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F0" w:rsidRPr="00D805F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D805F0" w:rsidRPr="00D805F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ведения </w:t>
      </w:r>
    </w:p>
    <w:p w:rsidR="00D805F0" w:rsidRPr="00D805F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реестров муниципальных нормативных </w:t>
      </w:r>
    </w:p>
    <w:p w:rsidR="00D805F0" w:rsidRPr="00D805F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в органах местного самоуправления </w:t>
      </w:r>
    </w:p>
    <w:p w:rsidR="00D805F0" w:rsidRPr="00D805F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Арского муниципального района </w:t>
      </w:r>
    </w:p>
    <w:p w:rsidR="00D805F0" w:rsidRPr="00D805F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D805F0" w:rsidRPr="00D805F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F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решением</w:t>
      </w:r>
    </w:p>
    <w:p w:rsidR="00D805F0" w:rsidRPr="00D805F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Арского районного Совета </w:t>
      </w:r>
    </w:p>
    <w:p w:rsidR="00D805F0" w:rsidRPr="00D805F0" w:rsidRDefault="00D805F0" w:rsidP="00D805F0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i/>
        </w:rPr>
      </w:pPr>
      <w:r w:rsidRPr="00D805F0">
        <w:rPr>
          <w:rFonts w:ascii="Times New Roman" w:eastAsia="Times New Roman" w:hAnsi="Times New Roman" w:cs="Times New Roman"/>
        </w:rPr>
        <w:t xml:space="preserve">от </w:t>
      </w:r>
      <w:r w:rsidR="00400B5B">
        <w:rPr>
          <w:rFonts w:ascii="Times New Roman" w:eastAsia="Times New Roman" w:hAnsi="Times New Roman" w:cs="Times New Roman"/>
        </w:rPr>
        <w:t xml:space="preserve">104 </w:t>
      </w:r>
      <w:r w:rsidRPr="00D805F0">
        <w:rPr>
          <w:rFonts w:ascii="Times New Roman" w:eastAsia="Times New Roman" w:hAnsi="Times New Roman" w:cs="Times New Roman"/>
        </w:rPr>
        <w:t>«</w:t>
      </w:r>
      <w:r w:rsidR="00400B5B">
        <w:rPr>
          <w:rFonts w:ascii="Times New Roman" w:eastAsia="Times New Roman" w:hAnsi="Times New Roman" w:cs="Times New Roman"/>
        </w:rPr>
        <w:t>31</w:t>
      </w:r>
      <w:r w:rsidRPr="00D805F0">
        <w:rPr>
          <w:rFonts w:ascii="Times New Roman" w:eastAsia="Times New Roman" w:hAnsi="Times New Roman" w:cs="Times New Roman"/>
        </w:rPr>
        <w:t xml:space="preserve">» </w:t>
      </w:r>
      <w:r w:rsidR="00400B5B">
        <w:rPr>
          <w:rFonts w:ascii="Times New Roman" w:eastAsia="Times New Roman" w:hAnsi="Times New Roman" w:cs="Times New Roman"/>
        </w:rPr>
        <w:t>января</w:t>
      </w:r>
      <w:r w:rsidRPr="00D805F0">
        <w:rPr>
          <w:rFonts w:ascii="Times New Roman" w:eastAsia="Times New Roman" w:hAnsi="Times New Roman" w:cs="Times New Roman"/>
        </w:rPr>
        <w:t xml:space="preserve"> 2017г</w:t>
      </w:r>
      <w:r w:rsidRPr="00D805F0">
        <w:rPr>
          <w:rFonts w:ascii="Times New Roman" w:eastAsia="Times New Roman" w:hAnsi="Times New Roman" w:cs="Times New Roman"/>
          <w:i/>
        </w:rPr>
        <w:t xml:space="preserve"> </w:t>
      </w:r>
    </w:p>
    <w:p w:rsidR="00D805F0" w:rsidRPr="00D805F0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805F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D805F0" w:rsidRPr="00D805F0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805F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</w:t>
      </w:r>
    </w:p>
    <w:p w:rsidR="00D805F0" w:rsidRPr="00D805F0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805F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Главы Арского муниципального района </w:t>
      </w:r>
    </w:p>
    <w:p w:rsidR="00D805F0" w:rsidRPr="00D805F0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805F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D805F0" w:rsidRPr="00D805F0" w:rsidRDefault="00D805F0" w:rsidP="00D805F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250"/>
        <w:gridCol w:w="142"/>
        <w:gridCol w:w="425"/>
        <w:gridCol w:w="142"/>
        <w:gridCol w:w="6348"/>
        <w:gridCol w:w="1680"/>
        <w:gridCol w:w="4679"/>
      </w:tblGrid>
      <w:tr w:rsidR="00D805F0" w:rsidRPr="00D805F0" w:rsidTr="003C2A79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5F0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D805F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05F0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D805F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D805F0" w:rsidRPr="00D805F0" w:rsidTr="00195C39">
        <w:trPr>
          <w:trHeight w:val="135"/>
        </w:trPr>
        <w:tc>
          <w:tcPr>
            <w:tcW w:w="1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805F0" w:rsidRPr="00D805F0" w:rsidRDefault="00D805F0" w:rsidP="00195C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05F0">
              <w:rPr>
                <w:rFonts w:ascii="Times New Roman" w:eastAsia="Times New Roman" w:hAnsi="Times New Roman" w:cs="Times New Roman"/>
                <w:b/>
              </w:rPr>
              <w:t>20</w:t>
            </w:r>
            <w:r w:rsidR="003C2A79">
              <w:rPr>
                <w:rFonts w:ascii="Times New Roman" w:eastAsia="Times New Roman" w:hAnsi="Times New Roman" w:cs="Times New Roman"/>
                <w:b/>
              </w:rPr>
              <w:t>19</w:t>
            </w:r>
            <w:r w:rsidRPr="00D805F0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D805F0" w:rsidRPr="00D805F0" w:rsidTr="00195C39">
        <w:trPr>
          <w:trHeight w:val="135"/>
        </w:trPr>
        <w:tc>
          <w:tcPr>
            <w:tcW w:w="1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D805F0" w:rsidRDefault="00D805F0" w:rsidP="00D805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05F0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3C2A79" w:rsidRPr="00D805F0" w:rsidTr="0083474A">
        <w:trPr>
          <w:trHeight w:val="7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Default="003C2A79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5E36E7" w:rsidRDefault="003C2A79" w:rsidP="00E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5E36E7" w:rsidRDefault="003C2A79" w:rsidP="00EF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5E36E7" w:rsidRDefault="003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Арского муниципального района "O проведении публичных слушаний по проектам планировки и межевания территории объекта "Реконструкция автомобильной дороги "Арск-Сиза"-Смак-</w:t>
            </w:r>
            <w:proofErr w:type="spellStart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Корса</w:t>
            </w:r>
            <w:proofErr w:type="spellEnd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 xml:space="preserve"> в Арском муниципальном районе Республики Татарстан"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E2154A" w:rsidRDefault="00B029D0" w:rsidP="003C2A79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C2A79" w:rsidRPr="00E21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</w:t>
              </w:r>
              <w:r w:rsidR="003C2A79" w:rsidRPr="00E21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3C2A79" w:rsidRPr="004F6271" w:rsidRDefault="003C2A79" w:rsidP="00196BB3">
            <w:pPr>
              <w:rPr>
                <w:rFonts w:ascii="Times New Roman" w:hAnsi="Times New Roman" w:cs="Times New Roman"/>
                <w:i/>
              </w:rPr>
            </w:pPr>
            <w:r w:rsidRPr="003C2A79">
              <w:rPr>
                <w:rFonts w:ascii="Times New Roman" w:hAnsi="Times New Roman" w:cs="Times New Roman"/>
                <w:i/>
              </w:rPr>
              <w:t>11.01.2019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4F6271" w:rsidRDefault="00D00AE7" w:rsidP="00D00A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15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E215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</w:t>
            </w:r>
          </w:p>
        </w:tc>
      </w:tr>
      <w:tr w:rsidR="003C2A79" w:rsidRPr="00D805F0" w:rsidTr="0083474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4F6271" w:rsidRDefault="003C2A79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5E36E7" w:rsidRDefault="003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5E36E7" w:rsidRDefault="003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5E36E7" w:rsidRDefault="003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Арского муниципального района "О проведении публичных слушаний по проектам планировки и межевания территории объекта "Реконструкция автомобильной дороги «Арск-Сиза» - Старая </w:t>
            </w:r>
            <w:proofErr w:type="spellStart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Масра</w:t>
            </w:r>
            <w:proofErr w:type="spellEnd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 xml:space="preserve"> в Арском муниципальном районе Республики Татарстан"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E2154A" w:rsidRDefault="00B029D0" w:rsidP="003C2A79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C2A79" w:rsidRPr="00E21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</w:t>
              </w:r>
              <w:r w:rsidR="003C2A79" w:rsidRPr="00E21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3C2A79" w:rsidRPr="004F6271" w:rsidRDefault="003C2A79" w:rsidP="00195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24.01.2019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4F6271" w:rsidRDefault="00D00AE7" w:rsidP="00D00A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15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регистр НПА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E215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</w:t>
            </w:r>
          </w:p>
        </w:tc>
      </w:tr>
      <w:tr w:rsidR="003C2A79" w:rsidRPr="00D805F0" w:rsidTr="0083474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Default="003C2A79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5E36E7" w:rsidRDefault="003C2A79" w:rsidP="007D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5E36E7" w:rsidRDefault="003C2A79" w:rsidP="007D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5E36E7" w:rsidRDefault="003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6E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Арского муниципального района "О проведении публичных слушаний по проектам планировки </w:t>
            </w:r>
            <w:r w:rsidRPr="005E3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межевания территории строительства линейного объекта ООО "Газпром </w:t>
            </w:r>
            <w:proofErr w:type="spellStart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 xml:space="preserve"> Казань" "Ответвление газопровода к с. Старый </w:t>
            </w:r>
            <w:proofErr w:type="spellStart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>Айван</w:t>
            </w:r>
            <w:proofErr w:type="spellEnd"/>
            <w:r w:rsidRPr="005E36E7">
              <w:rPr>
                <w:rFonts w:ascii="Times New Roman" w:hAnsi="Times New Roman" w:cs="Times New Roman"/>
                <w:sz w:val="24"/>
                <w:szCs w:val="24"/>
              </w:rPr>
              <w:t xml:space="preserve"> Арского муниципального района РТ"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E2154A" w:rsidRDefault="00B029D0" w:rsidP="003C2A79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C2A79" w:rsidRPr="00E21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</w:t>
              </w:r>
              <w:r w:rsidR="003C2A79" w:rsidRPr="00E21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arstan.r</w:t>
              </w:r>
              <w:r w:rsidR="003C2A79" w:rsidRPr="00E21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3C2A79" w:rsidRPr="004F6271" w:rsidRDefault="003C2A79" w:rsidP="00195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11.02.2019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4F6271" w:rsidRDefault="00D00AE7" w:rsidP="00D00A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15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В регистр НПА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Pr="00E215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</w:t>
            </w:r>
          </w:p>
        </w:tc>
      </w:tr>
      <w:tr w:rsidR="00364B04" w:rsidRPr="00D805F0" w:rsidTr="0083474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83474A" w:rsidRDefault="0083474A" w:rsidP="00F3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83474A" w:rsidRDefault="00364B04" w:rsidP="007D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83474A" w:rsidRDefault="0083474A" w:rsidP="007D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83474A" w:rsidRDefault="0036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 Арского муниципального района "«Об утверждении порядка проведения анализа поступивших обращений граждан в Арский районный Совет"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E2154A" w:rsidRDefault="00B029D0" w:rsidP="00D66AD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64B04" w:rsidRPr="00E21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</w:t>
              </w:r>
              <w:r w:rsidR="00364B04" w:rsidRPr="00E21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364B04" w:rsidRPr="004F6271" w:rsidRDefault="00364B04" w:rsidP="00D6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01.04.2019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Default="00A57A0D">
            <w:r>
              <w:t xml:space="preserve">В регистр НПА </w:t>
            </w:r>
            <w:r w:rsidR="00364B04" w:rsidRPr="00D37225">
              <w:t xml:space="preserve"> направлен</w:t>
            </w:r>
            <w:r w:rsidR="001C4E42">
              <w:t xml:space="preserve">  11.04.2019</w:t>
            </w:r>
          </w:p>
        </w:tc>
      </w:tr>
      <w:tr w:rsidR="0083474A" w:rsidRPr="00D805F0" w:rsidTr="0083474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83474A" w:rsidRDefault="0083474A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83474A" w:rsidRDefault="0083474A" w:rsidP="007D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83474A" w:rsidRDefault="0083474A" w:rsidP="00D10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83474A" w:rsidRDefault="0083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Главы Арского муниципального района "Об общественном помощнике Главы Арского муниципального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E2154A" w:rsidRDefault="00B029D0" w:rsidP="00D66AD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3474A" w:rsidRPr="00E215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</w:t>
              </w:r>
              <w:r w:rsidR="0083474A" w:rsidRPr="00E2154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83474A" w:rsidRPr="004F6271" w:rsidRDefault="0083474A" w:rsidP="00D6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19.04.2019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Default="00A57A0D">
            <w:r>
              <w:t xml:space="preserve">В регистр НПА </w:t>
            </w:r>
            <w:r w:rsidR="0083474A" w:rsidRPr="00D37225">
              <w:t>направлен</w:t>
            </w:r>
          </w:p>
        </w:tc>
      </w:tr>
      <w:tr w:rsidR="00DC560C" w:rsidRPr="00D805F0" w:rsidTr="0083474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C" w:rsidRDefault="00DC560C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60C" w:rsidRPr="0083474A" w:rsidRDefault="00DC560C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C" w:rsidRPr="0083474A" w:rsidRDefault="00DC560C" w:rsidP="00EA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8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22.10.2019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C" w:rsidRPr="0083474A" w:rsidRDefault="00DC560C" w:rsidP="00EA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8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C" w:rsidRPr="0083474A" w:rsidRDefault="00DC560C" w:rsidP="00EA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7C8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Постановление Главы Арского муниципального района "Об оценочной комиссии, созданной с целью определения стоимости подарков, полученных лицами, замещающими муниципальные должности, и муниципальными служащими Арского муниципального района,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обязанностей"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C" w:rsidRDefault="00DC560C" w:rsidP="00EA7BD9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47D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</w:t>
              </w:r>
              <w:r w:rsidRPr="00A47D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DC560C" w:rsidRPr="00DC560C" w:rsidRDefault="00DC560C" w:rsidP="00EA7BD9">
            <w:r w:rsidRPr="00DC560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30.10.2019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C" w:rsidRDefault="00DC560C" w:rsidP="00EA7BD9"/>
        </w:tc>
      </w:tr>
      <w:tr w:rsidR="00DC560C" w:rsidRPr="00D805F0" w:rsidTr="0083474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C" w:rsidRPr="0083474A" w:rsidRDefault="00DC560C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C" w:rsidRPr="0083474A" w:rsidRDefault="00DC560C" w:rsidP="009C4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8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23.10.2019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C" w:rsidRPr="0083474A" w:rsidRDefault="00DC560C" w:rsidP="009C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8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C" w:rsidRPr="0083474A" w:rsidRDefault="00DC560C" w:rsidP="009C4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7C8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Постановление Главы Арского муниципального района "О признании утратившим силу постановления главы Арского муниципального района от 24.04.2015 № 59 «Об утверждении порядка формирования, ведения, обязательного опубликования перечня муниципального имущества Арского муниципального района в целях предоставления его во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C" w:rsidRDefault="00DC560C" w:rsidP="009C46A7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47D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</w:t>
              </w:r>
              <w:r w:rsidRPr="00A47D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DC560C" w:rsidRPr="00DC560C" w:rsidRDefault="00DC560C" w:rsidP="009C46A7">
            <w:r w:rsidRPr="00DC560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25.10.2019</w:t>
            </w:r>
            <w:bookmarkStart w:id="0" w:name="_GoBack"/>
            <w:bookmarkEnd w:id="0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C" w:rsidRDefault="00DC560C"/>
        </w:tc>
      </w:tr>
      <w:tr w:rsidR="00DC560C" w:rsidRPr="00D805F0" w:rsidTr="0083474A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C" w:rsidRPr="0083474A" w:rsidRDefault="00DC560C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C" w:rsidRPr="0083474A" w:rsidRDefault="00DC560C" w:rsidP="007D6F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8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12.11.2019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C" w:rsidRPr="005F37C8" w:rsidRDefault="00DC560C" w:rsidP="00830859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 w:rsidRPr="005F37C8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C" w:rsidRPr="0083474A" w:rsidRDefault="00DC56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8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 xml:space="preserve">Постановление Главы Арского муниципального района "О создании муниципальной межведомственной комиссии по вопросам </w:t>
            </w:r>
            <w:proofErr w:type="spellStart"/>
            <w:r w:rsidRPr="005F37C8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ресоциализации</w:t>
            </w:r>
            <w:proofErr w:type="spellEnd"/>
            <w:r w:rsidRPr="005F37C8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 xml:space="preserve"> лиц, освобожденных</w:t>
            </w:r>
            <w:r w:rsidRPr="005F37C8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 xml:space="preserve"> </w:t>
            </w:r>
            <w:r w:rsidRPr="005F37C8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из мест лишения свободы"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C" w:rsidRDefault="00DC560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47D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</w:t>
              </w:r>
              <w:r w:rsidRPr="00A47DD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60C" w:rsidRPr="005F37C8" w:rsidRDefault="00DC560C">
            <w:r w:rsidRPr="005F37C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18.11.2019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0C" w:rsidRDefault="00DC560C"/>
        </w:tc>
      </w:tr>
    </w:tbl>
    <w:p w:rsidR="00D805F0" w:rsidRPr="00D805F0" w:rsidRDefault="00D805F0" w:rsidP="00D805F0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D805F0" w:rsidRPr="00364B04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ind w:right="15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x-none"/>
        </w:rPr>
      </w:pPr>
    </w:p>
    <w:p w:rsidR="00D805F0" w:rsidRPr="00D805F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55F" w:rsidRDefault="00EA355F"/>
    <w:sectPr w:rsidR="00EA355F" w:rsidSect="00D80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D0" w:rsidRDefault="00B029D0" w:rsidP="00D805F0">
      <w:pPr>
        <w:spacing w:after="0" w:line="240" w:lineRule="auto"/>
      </w:pPr>
      <w:r>
        <w:separator/>
      </w:r>
    </w:p>
  </w:endnote>
  <w:endnote w:type="continuationSeparator" w:id="0">
    <w:p w:rsidR="00B029D0" w:rsidRDefault="00B029D0" w:rsidP="00D805F0">
      <w:pPr>
        <w:spacing w:after="0" w:line="240" w:lineRule="auto"/>
      </w:pPr>
      <w:r>
        <w:continuationSeparator/>
      </w:r>
    </w:p>
  </w:endnote>
  <w:endnote w:id="1">
    <w:p w:rsidR="00D805F0" w:rsidRPr="00195C39" w:rsidRDefault="00D805F0" w:rsidP="00195C39">
      <w:pPr>
        <w:pStyle w:val="a3"/>
        <w:ind w:firstLine="0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D0" w:rsidRDefault="00B029D0" w:rsidP="00D805F0">
      <w:pPr>
        <w:spacing w:after="0" w:line="240" w:lineRule="auto"/>
      </w:pPr>
      <w:r>
        <w:separator/>
      </w:r>
    </w:p>
  </w:footnote>
  <w:footnote w:type="continuationSeparator" w:id="0">
    <w:p w:rsidR="00B029D0" w:rsidRDefault="00B029D0" w:rsidP="00D80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BA"/>
    <w:rsid w:val="001076BD"/>
    <w:rsid w:val="00195C39"/>
    <w:rsid w:val="001C4E42"/>
    <w:rsid w:val="00364B04"/>
    <w:rsid w:val="003C2A79"/>
    <w:rsid w:val="003E0E19"/>
    <w:rsid w:val="00400B5B"/>
    <w:rsid w:val="00461E66"/>
    <w:rsid w:val="004F6271"/>
    <w:rsid w:val="005E36E7"/>
    <w:rsid w:val="005F37C8"/>
    <w:rsid w:val="00606F65"/>
    <w:rsid w:val="0062718C"/>
    <w:rsid w:val="007E5EBA"/>
    <w:rsid w:val="0083474A"/>
    <w:rsid w:val="00902B3E"/>
    <w:rsid w:val="00995A79"/>
    <w:rsid w:val="00A57A0D"/>
    <w:rsid w:val="00AD7377"/>
    <w:rsid w:val="00B029D0"/>
    <w:rsid w:val="00C40467"/>
    <w:rsid w:val="00C4050C"/>
    <w:rsid w:val="00D00AE7"/>
    <w:rsid w:val="00D645C7"/>
    <w:rsid w:val="00D805F0"/>
    <w:rsid w:val="00DC560C"/>
    <w:rsid w:val="00E14A1A"/>
    <w:rsid w:val="00EA355F"/>
    <w:rsid w:val="00EC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D805F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D805F0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4F62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D805F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D805F0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4F62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avo.tatarstan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22</cp:revision>
  <dcterms:created xsi:type="dcterms:W3CDTF">2017-02-16T08:37:00Z</dcterms:created>
  <dcterms:modified xsi:type="dcterms:W3CDTF">2019-12-12T07:23:00Z</dcterms:modified>
</cp:coreProperties>
</file>