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332" w:rsidRDefault="00910332" w:rsidP="002B33F7">
      <w:pPr>
        <w:spacing w:after="0" w:line="240" w:lineRule="auto"/>
        <w:jc w:val="center"/>
        <w:rPr>
          <w:rFonts w:ascii="Times New Roman" w:eastAsia="Times New Roman" w:hAnsi="Times New Roman" w:cs="Times New Roman"/>
          <w:b/>
          <w:sz w:val="28"/>
          <w:szCs w:val="20"/>
          <w:lang w:eastAsia="ru-RU"/>
        </w:rPr>
      </w:pPr>
    </w:p>
    <w:p w:rsidR="00A14DE2" w:rsidRDefault="00A14DE2" w:rsidP="002B33F7">
      <w:pPr>
        <w:spacing w:after="0" w:line="240" w:lineRule="auto"/>
        <w:jc w:val="center"/>
        <w:rPr>
          <w:rFonts w:ascii="Times New Roman" w:eastAsia="Times New Roman" w:hAnsi="Times New Roman" w:cs="Times New Roman"/>
          <w:b/>
          <w:sz w:val="28"/>
          <w:szCs w:val="20"/>
          <w:lang w:eastAsia="ru-RU"/>
        </w:rPr>
      </w:pPr>
    </w:p>
    <w:p w:rsidR="00A14DE2" w:rsidRDefault="00A14DE2" w:rsidP="002B33F7">
      <w:pPr>
        <w:spacing w:after="0" w:line="240" w:lineRule="auto"/>
        <w:jc w:val="center"/>
        <w:rPr>
          <w:rFonts w:ascii="Times New Roman" w:eastAsia="Times New Roman" w:hAnsi="Times New Roman" w:cs="Times New Roman"/>
          <w:b/>
          <w:sz w:val="28"/>
          <w:szCs w:val="20"/>
          <w:lang w:eastAsia="ru-RU"/>
        </w:rPr>
      </w:pPr>
    </w:p>
    <w:p w:rsidR="00A14DE2" w:rsidRPr="00910332" w:rsidRDefault="00A14DE2" w:rsidP="002B33F7">
      <w:pPr>
        <w:spacing w:after="0" w:line="240" w:lineRule="auto"/>
        <w:jc w:val="center"/>
        <w:rPr>
          <w:rFonts w:ascii="Times New Roman" w:eastAsia="Times New Roman" w:hAnsi="Times New Roman" w:cs="Times New Roman"/>
          <w:b/>
          <w:sz w:val="28"/>
          <w:szCs w:val="20"/>
          <w:lang w:eastAsia="ru-RU"/>
        </w:rPr>
      </w:pPr>
    </w:p>
    <w:p w:rsidR="00910332" w:rsidRDefault="00910332" w:rsidP="00910332">
      <w:pPr>
        <w:keepNext/>
        <w:widowControl w:val="0"/>
        <w:spacing w:after="0" w:line="240" w:lineRule="auto"/>
        <w:jc w:val="center"/>
        <w:outlineLvl w:val="0"/>
        <w:rPr>
          <w:rFonts w:ascii="Times New Roman" w:eastAsia="Times New Roman" w:hAnsi="Times New Roman" w:cs="Times New Roman"/>
          <w:b/>
          <w:snapToGrid w:val="0"/>
          <w:spacing w:val="36"/>
          <w:sz w:val="28"/>
          <w:szCs w:val="28"/>
          <w:lang w:eastAsia="ru-RU"/>
        </w:rPr>
      </w:pPr>
    </w:p>
    <w:p w:rsidR="007332B9" w:rsidRPr="00910332" w:rsidRDefault="007332B9" w:rsidP="00910332">
      <w:pPr>
        <w:keepNext/>
        <w:widowControl w:val="0"/>
        <w:spacing w:after="0" w:line="240" w:lineRule="auto"/>
        <w:jc w:val="center"/>
        <w:outlineLvl w:val="0"/>
        <w:rPr>
          <w:rFonts w:ascii="Times New Roman" w:eastAsia="Times New Roman" w:hAnsi="Times New Roman" w:cs="Times New Roman"/>
          <w:b/>
          <w:snapToGrid w:val="0"/>
          <w:spacing w:val="36"/>
          <w:sz w:val="28"/>
          <w:szCs w:val="28"/>
          <w:lang w:eastAsia="ru-RU"/>
        </w:rPr>
      </w:pPr>
    </w:p>
    <w:p w:rsidR="00910332" w:rsidRDefault="000D25A2" w:rsidP="00910332">
      <w:pPr>
        <w:keepNext/>
        <w:spacing w:after="0" w:line="240" w:lineRule="auto"/>
        <w:jc w:val="center"/>
        <w:outlineLvl w:val="2"/>
        <w:rPr>
          <w:rFonts w:ascii="Times New Roman" w:eastAsia="Times New Roman" w:hAnsi="Times New Roman" w:cs="Times New Roman"/>
          <w:b/>
          <w:sz w:val="28"/>
          <w:szCs w:val="28"/>
          <w:lang w:val="tt-RU" w:eastAsia="ru-RU"/>
        </w:rPr>
      </w:pPr>
      <w:r w:rsidRPr="00910332">
        <w:rPr>
          <w:rFonts w:ascii="Times New Roman" w:eastAsia="Times New Roman" w:hAnsi="Times New Roman" w:cs="Times New Roman"/>
          <w:b/>
          <w:sz w:val="28"/>
          <w:szCs w:val="28"/>
          <w:lang w:val="tt-RU" w:eastAsia="ru-RU"/>
        </w:rPr>
        <w:t>Арча район Советы</w:t>
      </w:r>
    </w:p>
    <w:p w:rsidR="00C17017" w:rsidRPr="00910332" w:rsidRDefault="00C17017" w:rsidP="00910332">
      <w:pPr>
        <w:keepNext/>
        <w:spacing w:after="0" w:line="240" w:lineRule="auto"/>
        <w:jc w:val="center"/>
        <w:outlineLvl w:val="2"/>
        <w:rPr>
          <w:rFonts w:ascii="Times New Roman" w:eastAsia="Times New Roman" w:hAnsi="Times New Roman" w:cs="Times New Roman"/>
          <w:b/>
          <w:sz w:val="28"/>
          <w:szCs w:val="28"/>
          <w:lang w:eastAsia="ru-RU"/>
        </w:rPr>
      </w:pPr>
      <w:r w:rsidRPr="00910332">
        <w:rPr>
          <w:rFonts w:ascii="Times New Roman" w:eastAsia="Times New Roman" w:hAnsi="Times New Roman" w:cs="Times New Roman"/>
          <w:b/>
          <w:snapToGrid w:val="0"/>
          <w:spacing w:val="36"/>
          <w:sz w:val="28"/>
          <w:szCs w:val="28"/>
          <w:lang w:val="tt-RU" w:eastAsia="ru-RU"/>
        </w:rPr>
        <w:t>КАРАРЫ</w:t>
      </w:r>
    </w:p>
    <w:p w:rsidR="00DA3908" w:rsidRPr="00DA3908" w:rsidRDefault="00DA3908" w:rsidP="00DA3908">
      <w:pPr>
        <w:spacing w:after="0" w:line="240" w:lineRule="auto"/>
        <w:jc w:val="center"/>
        <w:rPr>
          <w:rFonts w:ascii="Times New Roman" w:eastAsia="Calibri" w:hAnsi="Times New Roman" w:cs="Times New Roman"/>
          <w:sz w:val="28"/>
          <w:szCs w:val="28"/>
        </w:rPr>
      </w:pPr>
    </w:p>
    <w:tbl>
      <w:tblPr>
        <w:tblW w:w="9890" w:type="dxa"/>
        <w:tblLayout w:type="fixed"/>
        <w:tblLook w:val="01E0" w:firstRow="1" w:lastRow="1" w:firstColumn="1" w:lastColumn="1" w:noHBand="0" w:noVBand="0"/>
      </w:tblPr>
      <w:tblGrid>
        <w:gridCol w:w="534"/>
        <w:gridCol w:w="283"/>
        <w:gridCol w:w="567"/>
        <w:gridCol w:w="284"/>
        <w:gridCol w:w="1418"/>
        <w:gridCol w:w="1135"/>
        <w:gridCol w:w="3546"/>
        <w:gridCol w:w="1130"/>
        <w:gridCol w:w="993"/>
      </w:tblGrid>
      <w:tr w:rsidR="00F97EBB" w:rsidTr="002B33F7">
        <w:tc>
          <w:tcPr>
            <w:tcW w:w="534" w:type="dxa"/>
            <w:hideMark/>
          </w:tcPr>
          <w:p w:rsidR="00DA3908" w:rsidRPr="00DA3908" w:rsidRDefault="00DA3908" w:rsidP="00DA3908">
            <w:pPr>
              <w:widowControl w:val="0"/>
              <w:autoSpaceDE w:val="0"/>
              <w:autoSpaceDN w:val="0"/>
              <w:spacing w:after="0" w:line="240" w:lineRule="auto"/>
              <w:rPr>
                <w:rFonts w:ascii="Times New Roman" w:eastAsia="Times New Roman" w:hAnsi="Times New Roman" w:cs="Times New Roman"/>
                <w:b/>
                <w:bCs/>
                <w:sz w:val="28"/>
                <w:szCs w:val="28"/>
                <w:lang w:val="tt-RU"/>
              </w:rPr>
            </w:pPr>
          </w:p>
        </w:tc>
        <w:tc>
          <w:tcPr>
            <w:tcW w:w="283" w:type="dxa"/>
            <w:hideMark/>
          </w:tcPr>
          <w:p w:rsidR="00DA3908" w:rsidRPr="00DA3908" w:rsidRDefault="000D25A2" w:rsidP="00DA3908">
            <w:pPr>
              <w:widowControl w:val="0"/>
              <w:autoSpaceDE w:val="0"/>
              <w:autoSpaceDN w:val="0"/>
              <w:spacing w:after="0" w:line="240" w:lineRule="auto"/>
              <w:jc w:val="right"/>
              <w:rPr>
                <w:rFonts w:ascii="Times New Roman" w:eastAsia="Times New Roman" w:hAnsi="Times New Roman" w:cs="Times New Roman"/>
                <w:b/>
                <w:bCs/>
                <w:sz w:val="28"/>
                <w:szCs w:val="28"/>
              </w:rPr>
            </w:pPr>
            <w:r w:rsidRPr="00DA3908">
              <w:rPr>
                <w:rFonts w:ascii="Times New Roman" w:eastAsia="Calibri" w:hAnsi="Times New Roman" w:cs="Times New Roman"/>
                <w:b/>
                <w:bCs/>
                <w:sz w:val="28"/>
                <w:szCs w:val="28"/>
                <w:lang w:val="tt-RU"/>
              </w:rPr>
              <w:t>«</w:t>
            </w:r>
          </w:p>
        </w:tc>
        <w:tc>
          <w:tcPr>
            <w:tcW w:w="567" w:type="dxa"/>
            <w:tcBorders>
              <w:top w:val="nil"/>
              <w:left w:val="nil"/>
              <w:bottom w:val="single" w:sz="4" w:space="0" w:color="auto"/>
              <w:right w:val="nil"/>
            </w:tcBorders>
            <w:hideMark/>
          </w:tcPr>
          <w:p w:rsidR="00DA3908" w:rsidRPr="00DA3908" w:rsidRDefault="00A14DE2" w:rsidP="002B33F7">
            <w:pPr>
              <w:widowControl w:val="0"/>
              <w:autoSpaceDE w:val="0"/>
              <w:autoSpaceDN w:val="0"/>
              <w:spacing w:after="0" w:line="240" w:lineRule="auto"/>
              <w:jc w:val="center"/>
              <w:rPr>
                <w:rFonts w:ascii="Times New Roman" w:eastAsia="Times New Roman" w:hAnsi="Times New Roman" w:cs="Times New Roman"/>
                <w:b/>
                <w:bCs/>
                <w:sz w:val="28"/>
                <w:szCs w:val="28"/>
                <w:lang w:val="tt-RU"/>
              </w:rPr>
            </w:pPr>
            <w:r>
              <w:rPr>
                <w:rFonts w:ascii="Times New Roman" w:eastAsia="Times New Roman" w:hAnsi="Times New Roman" w:cs="Times New Roman"/>
                <w:b/>
                <w:bCs/>
                <w:sz w:val="28"/>
                <w:szCs w:val="28"/>
                <w:lang w:val="tt-RU"/>
              </w:rPr>
              <w:t>29</w:t>
            </w:r>
          </w:p>
        </w:tc>
        <w:tc>
          <w:tcPr>
            <w:tcW w:w="284" w:type="dxa"/>
            <w:hideMark/>
          </w:tcPr>
          <w:p w:rsidR="00DA3908" w:rsidRPr="00DA3908" w:rsidRDefault="000D25A2" w:rsidP="00DA3908">
            <w:pPr>
              <w:widowControl w:val="0"/>
              <w:autoSpaceDE w:val="0"/>
              <w:autoSpaceDN w:val="0"/>
              <w:spacing w:after="0" w:line="240" w:lineRule="auto"/>
              <w:rPr>
                <w:rFonts w:ascii="Times New Roman" w:eastAsia="Times New Roman" w:hAnsi="Times New Roman" w:cs="Times New Roman"/>
                <w:b/>
                <w:bCs/>
                <w:sz w:val="28"/>
                <w:szCs w:val="28"/>
              </w:rPr>
            </w:pPr>
            <w:r w:rsidRPr="00DA3908">
              <w:rPr>
                <w:rFonts w:ascii="Times New Roman" w:eastAsia="Calibri" w:hAnsi="Times New Roman" w:cs="Times New Roman"/>
                <w:b/>
                <w:bCs/>
                <w:sz w:val="28"/>
                <w:szCs w:val="28"/>
                <w:lang w:val="tt-RU"/>
              </w:rPr>
              <w:t>»</w:t>
            </w:r>
          </w:p>
        </w:tc>
        <w:tc>
          <w:tcPr>
            <w:tcW w:w="1418" w:type="dxa"/>
            <w:tcBorders>
              <w:top w:val="nil"/>
              <w:left w:val="nil"/>
              <w:bottom w:val="single" w:sz="4" w:space="0" w:color="auto"/>
              <w:right w:val="nil"/>
            </w:tcBorders>
            <w:hideMark/>
          </w:tcPr>
          <w:p w:rsidR="00DA3908" w:rsidRPr="00DA3908" w:rsidRDefault="00A14DE2" w:rsidP="00DA3908">
            <w:pPr>
              <w:widowControl w:val="0"/>
              <w:autoSpaceDE w:val="0"/>
              <w:autoSpaceDN w:val="0"/>
              <w:spacing w:after="0" w:line="240" w:lineRule="auto"/>
              <w:jc w:val="center"/>
              <w:rPr>
                <w:rFonts w:ascii="Times New Roman" w:eastAsia="Times New Roman" w:hAnsi="Times New Roman" w:cs="Times New Roman"/>
                <w:b/>
                <w:bCs/>
                <w:sz w:val="28"/>
                <w:szCs w:val="28"/>
                <w:lang w:val="tt-RU"/>
              </w:rPr>
            </w:pPr>
            <w:r>
              <w:rPr>
                <w:rFonts w:ascii="Times New Roman" w:eastAsia="Times New Roman" w:hAnsi="Times New Roman" w:cs="Times New Roman"/>
                <w:b/>
                <w:bCs/>
                <w:sz w:val="28"/>
                <w:szCs w:val="28"/>
                <w:lang w:val="tt-RU"/>
              </w:rPr>
              <w:t>декабрь</w:t>
            </w:r>
          </w:p>
        </w:tc>
        <w:tc>
          <w:tcPr>
            <w:tcW w:w="1135" w:type="dxa"/>
            <w:hideMark/>
          </w:tcPr>
          <w:p w:rsidR="00DA3908" w:rsidRPr="00DA3908" w:rsidRDefault="000D25A2" w:rsidP="002B33F7">
            <w:pPr>
              <w:widowControl w:val="0"/>
              <w:autoSpaceDE w:val="0"/>
              <w:autoSpaceDN w:val="0"/>
              <w:spacing w:after="0" w:line="240" w:lineRule="auto"/>
              <w:jc w:val="center"/>
              <w:rPr>
                <w:rFonts w:ascii="Times New Roman" w:eastAsia="Times New Roman" w:hAnsi="Times New Roman" w:cs="Times New Roman"/>
                <w:b/>
                <w:bCs/>
                <w:sz w:val="28"/>
                <w:szCs w:val="28"/>
                <w:lang w:val="tt-RU"/>
              </w:rPr>
            </w:pPr>
            <w:r>
              <w:rPr>
                <w:rFonts w:ascii="Times New Roman" w:eastAsia="Calibri" w:hAnsi="Times New Roman" w:cs="Times New Roman"/>
                <w:b/>
                <w:bCs/>
                <w:sz w:val="28"/>
                <w:szCs w:val="28"/>
                <w:lang w:val="tt-RU"/>
              </w:rPr>
              <w:t>2020 ел</w:t>
            </w:r>
          </w:p>
        </w:tc>
        <w:tc>
          <w:tcPr>
            <w:tcW w:w="3546" w:type="dxa"/>
          </w:tcPr>
          <w:p w:rsidR="00DA3908" w:rsidRPr="00DA3908" w:rsidRDefault="00DA3908" w:rsidP="00DA3908">
            <w:pPr>
              <w:widowControl w:val="0"/>
              <w:autoSpaceDE w:val="0"/>
              <w:autoSpaceDN w:val="0"/>
              <w:spacing w:after="0" w:line="240" w:lineRule="auto"/>
              <w:rPr>
                <w:rFonts w:ascii="Times New Roman" w:eastAsia="Times New Roman" w:hAnsi="Times New Roman" w:cs="Times New Roman"/>
                <w:b/>
                <w:bCs/>
                <w:sz w:val="28"/>
                <w:szCs w:val="28"/>
                <w:lang w:val="tt-RU"/>
              </w:rPr>
            </w:pPr>
          </w:p>
        </w:tc>
        <w:tc>
          <w:tcPr>
            <w:tcW w:w="1130" w:type="dxa"/>
            <w:hideMark/>
          </w:tcPr>
          <w:p w:rsidR="00DA3908" w:rsidRPr="00DA3908" w:rsidRDefault="000D25A2" w:rsidP="00DA3908">
            <w:pPr>
              <w:widowControl w:val="0"/>
              <w:autoSpaceDE w:val="0"/>
              <w:autoSpaceDN w:val="0"/>
              <w:spacing w:after="0" w:line="240" w:lineRule="auto"/>
              <w:jc w:val="right"/>
              <w:rPr>
                <w:rFonts w:ascii="Times New Roman" w:eastAsia="Times New Roman" w:hAnsi="Times New Roman" w:cs="Times New Roman"/>
                <w:b/>
                <w:bCs/>
                <w:sz w:val="28"/>
                <w:szCs w:val="28"/>
                <w:lang w:val="tt-RU"/>
              </w:rPr>
            </w:pPr>
            <w:r w:rsidRPr="00DA3908">
              <w:rPr>
                <w:rFonts w:ascii="Times New Roman" w:eastAsia="Calibri" w:hAnsi="Times New Roman" w:cs="Times New Roman"/>
                <w:b/>
                <w:bCs/>
                <w:sz w:val="28"/>
                <w:szCs w:val="28"/>
                <w:lang w:val="tt-RU"/>
              </w:rPr>
              <w:t>№</w:t>
            </w:r>
          </w:p>
        </w:tc>
        <w:tc>
          <w:tcPr>
            <w:tcW w:w="993" w:type="dxa"/>
            <w:tcBorders>
              <w:top w:val="nil"/>
              <w:left w:val="nil"/>
              <w:bottom w:val="single" w:sz="4" w:space="0" w:color="auto"/>
              <w:right w:val="nil"/>
            </w:tcBorders>
          </w:tcPr>
          <w:p w:rsidR="00DA3908" w:rsidRPr="00DA3908" w:rsidRDefault="00A14DE2" w:rsidP="00DA3908">
            <w:pPr>
              <w:widowControl w:val="0"/>
              <w:autoSpaceDE w:val="0"/>
              <w:autoSpaceDN w:val="0"/>
              <w:spacing w:after="0" w:line="240" w:lineRule="auto"/>
              <w:jc w:val="center"/>
              <w:rPr>
                <w:rFonts w:ascii="Times New Roman" w:eastAsia="Times New Roman" w:hAnsi="Times New Roman" w:cs="Times New Roman"/>
                <w:b/>
                <w:bCs/>
                <w:sz w:val="28"/>
                <w:szCs w:val="28"/>
                <w:lang w:val="tt-RU"/>
              </w:rPr>
            </w:pPr>
            <w:r>
              <w:rPr>
                <w:rFonts w:ascii="Times New Roman" w:eastAsia="Times New Roman" w:hAnsi="Times New Roman" w:cs="Times New Roman"/>
                <w:b/>
                <w:bCs/>
                <w:sz w:val="28"/>
                <w:szCs w:val="28"/>
                <w:lang w:val="tt-RU"/>
              </w:rPr>
              <w:t>39</w:t>
            </w:r>
          </w:p>
        </w:tc>
      </w:tr>
    </w:tbl>
    <w:p w:rsidR="00910332" w:rsidRPr="00F878CC" w:rsidRDefault="00910332" w:rsidP="00F878CC">
      <w:pPr>
        <w:spacing w:after="0" w:line="240" w:lineRule="auto"/>
        <w:jc w:val="center"/>
        <w:rPr>
          <w:rFonts w:ascii="Times New Roman" w:eastAsia="Times New Roman" w:hAnsi="Times New Roman" w:cs="Times New Roman"/>
          <w:sz w:val="28"/>
          <w:szCs w:val="28"/>
          <w:lang w:eastAsia="ru-RU"/>
        </w:rPr>
      </w:pPr>
    </w:p>
    <w:p w:rsidR="000325B9" w:rsidRPr="00F878CC" w:rsidRDefault="000D25A2" w:rsidP="00F878CC">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sidRPr="00F878CC">
        <w:rPr>
          <w:rFonts w:ascii="Times New Roman" w:eastAsia="Times New Roman" w:hAnsi="Times New Roman" w:cs="Times New Roman"/>
          <w:b/>
          <w:spacing w:val="2"/>
          <w:sz w:val="28"/>
          <w:szCs w:val="28"/>
          <w:lang w:val="tt-RU" w:eastAsia="ru-RU"/>
        </w:rPr>
        <w:t>Арча район Советының</w:t>
      </w:r>
      <w:r w:rsidR="00F878CC" w:rsidRPr="00F878CC">
        <w:rPr>
          <w:rFonts w:ascii="Times New Roman" w:eastAsia="Times New Roman" w:hAnsi="Times New Roman" w:cs="Times New Roman"/>
          <w:b/>
          <w:spacing w:val="2"/>
          <w:sz w:val="28"/>
          <w:szCs w:val="28"/>
          <w:lang w:val="tt-RU" w:eastAsia="ru-RU"/>
        </w:rPr>
        <w:t xml:space="preserve"> 2019 елның 13 ноябрендәге 285 номерлы</w:t>
      </w:r>
      <w:r w:rsidR="00F878CC" w:rsidRPr="00F878CC">
        <w:rPr>
          <w:rFonts w:ascii="Times New Roman" w:eastAsia="Times New Roman" w:hAnsi="Times New Roman" w:cs="Times New Roman"/>
          <w:b/>
          <w:color w:val="2D2D2D"/>
          <w:spacing w:val="2"/>
          <w:sz w:val="28"/>
          <w:szCs w:val="28"/>
          <w:lang w:val="tt-RU" w:eastAsia="ru-RU"/>
        </w:rPr>
        <w:t xml:space="preserve"> </w:t>
      </w:r>
      <w:r w:rsidR="00C17017" w:rsidRPr="00F878CC">
        <w:rPr>
          <w:rFonts w:ascii="Times New Roman" w:eastAsia="Times New Roman" w:hAnsi="Times New Roman" w:cs="Times New Roman"/>
          <w:b/>
          <w:color w:val="2D2D2D"/>
          <w:spacing w:val="2"/>
          <w:sz w:val="28"/>
          <w:szCs w:val="28"/>
          <w:lang w:val="tt-RU" w:eastAsia="ru-RU"/>
        </w:rPr>
        <w:t>«Кече һәм урта эш</w:t>
      </w:r>
      <w:r w:rsidR="00FB3D8C">
        <w:rPr>
          <w:rFonts w:ascii="Times New Roman" w:eastAsia="Times New Roman" w:hAnsi="Times New Roman" w:cs="Times New Roman"/>
          <w:b/>
          <w:color w:val="2D2D2D"/>
          <w:spacing w:val="2"/>
          <w:sz w:val="28"/>
          <w:szCs w:val="28"/>
          <w:lang w:val="tt-RU" w:eastAsia="ru-RU"/>
        </w:rPr>
        <w:t>мәкәрлек</w:t>
      </w:r>
      <w:r w:rsidR="00C17017" w:rsidRPr="00F878CC">
        <w:rPr>
          <w:rFonts w:ascii="Times New Roman" w:eastAsia="Times New Roman" w:hAnsi="Times New Roman" w:cs="Times New Roman"/>
          <w:b/>
          <w:color w:val="2D2D2D"/>
          <w:spacing w:val="2"/>
          <w:sz w:val="28"/>
          <w:szCs w:val="28"/>
          <w:lang w:val="tt-RU" w:eastAsia="ru-RU"/>
        </w:rPr>
        <w:t xml:space="preserve"> субъектларына файдалануга һәм (яки) биләүгә тапшыру өчен билгеләнгән, өченче затлар хокукларыннан азат булган, муницип</w:t>
      </w:r>
      <w:r w:rsidR="00392B10">
        <w:rPr>
          <w:rFonts w:ascii="Times New Roman" w:eastAsia="Times New Roman" w:hAnsi="Times New Roman" w:cs="Times New Roman"/>
          <w:b/>
          <w:color w:val="2D2D2D"/>
          <w:spacing w:val="2"/>
          <w:sz w:val="28"/>
          <w:szCs w:val="28"/>
          <w:lang w:val="tt-RU" w:eastAsia="ru-RU"/>
        </w:rPr>
        <w:t>аль милек И</w:t>
      </w:r>
      <w:r w:rsidR="00C17017" w:rsidRPr="00F878CC">
        <w:rPr>
          <w:rFonts w:ascii="Times New Roman" w:eastAsia="Times New Roman" w:hAnsi="Times New Roman" w:cs="Times New Roman"/>
          <w:b/>
          <w:color w:val="2D2D2D"/>
          <w:spacing w:val="2"/>
          <w:sz w:val="28"/>
          <w:szCs w:val="28"/>
          <w:lang w:val="tt-RU" w:eastAsia="ru-RU"/>
        </w:rPr>
        <w:t>семлегенә кертелгән (хуҗалык алып бару хокукларыннан, оператив идарә хокукларыннан, шулай ук кече һәм урта эш</w:t>
      </w:r>
      <w:r w:rsidR="00FB3D8C">
        <w:rPr>
          <w:rFonts w:ascii="Times New Roman" w:eastAsia="Times New Roman" w:hAnsi="Times New Roman" w:cs="Times New Roman"/>
          <w:b/>
          <w:color w:val="2D2D2D"/>
          <w:spacing w:val="2"/>
          <w:sz w:val="28"/>
          <w:szCs w:val="28"/>
          <w:lang w:val="tt-RU" w:eastAsia="ru-RU"/>
        </w:rPr>
        <w:t xml:space="preserve">мәкәрлек </w:t>
      </w:r>
      <w:r w:rsidR="00C17017" w:rsidRPr="00F878CC">
        <w:rPr>
          <w:rFonts w:ascii="Times New Roman" w:eastAsia="Times New Roman" w:hAnsi="Times New Roman" w:cs="Times New Roman"/>
          <w:b/>
          <w:color w:val="2D2D2D"/>
          <w:spacing w:val="2"/>
          <w:sz w:val="28"/>
          <w:szCs w:val="28"/>
          <w:lang w:val="tt-RU" w:eastAsia="ru-RU"/>
        </w:rPr>
        <w:t xml:space="preserve">субъектларының мөлкәти хокукларыннан тыш) Татарстан Республикасы Арча муниципаль районы муниципаль мөлкәтен, шул исәптән җир кишәрлекләрен (шәхси ярдәмче хуҗалык алып бару, яшелчәчелек, бакчачылык, шәхси торак төзелеше өчен билгеләнгән җир кишәрлекләреннән тыш) арендага бирү </w:t>
      </w:r>
      <w:r w:rsidR="00F878CC" w:rsidRPr="00F878CC">
        <w:rPr>
          <w:rFonts w:ascii="Times New Roman" w:eastAsia="Times New Roman" w:hAnsi="Times New Roman" w:cs="Times New Roman"/>
          <w:b/>
          <w:color w:val="2D2D2D"/>
          <w:spacing w:val="2"/>
          <w:sz w:val="28"/>
          <w:szCs w:val="28"/>
          <w:lang w:val="tt-RU" w:eastAsia="ru-RU"/>
        </w:rPr>
        <w:t>Т</w:t>
      </w:r>
      <w:r w:rsidRPr="00F878CC">
        <w:rPr>
          <w:rFonts w:ascii="Times New Roman" w:eastAsia="Times New Roman" w:hAnsi="Times New Roman" w:cs="Times New Roman"/>
          <w:b/>
          <w:spacing w:val="2"/>
          <w:sz w:val="28"/>
          <w:szCs w:val="28"/>
          <w:lang w:val="tt-RU" w:eastAsia="ru-RU"/>
        </w:rPr>
        <w:t>әртибен</w:t>
      </w:r>
      <w:r w:rsidR="00AE2DFE">
        <w:rPr>
          <w:rFonts w:ascii="Times New Roman" w:eastAsia="Times New Roman" w:hAnsi="Times New Roman" w:cs="Times New Roman"/>
          <w:b/>
          <w:spacing w:val="2"/>
          <w:sz w:val="28"/>
          <w:szCs w:val="28"/>
          <w:lang w:val="tt-RU" w:eastAsia="ru-RU"/>
        </w:rPr>
        <w:t xml:space="preserve"> һәм </w:t>
      </w:r>
      <w:r w:rsidR="00AE2DFE" w:rsidRPr="00AE2DFE">
        <w:t xml:space="preserve"> </w:t>
      </w:r>
      <w:r w:rsidR="00AE2DFE" w:rsidRPr="00AE2DFE">
        <w:rPr>
          <w:rFonts w:ascii="Times New Roman" w:hAnsi="Times New Roman" w:cs="Times New Roman"/>
          <w:b/>
          <w:sz w:val="28"/>
          <w:szCs w:val="28"/>
          <w:lang w:val="tt-RU"/>
        </w:rPr>
        <w:t>И</w:t>
      </w:r>
      <w:r w:rsidR="00AE2DFE" w:rsidRPr="00AE2DFE">
        <w:rPr>
          <w:rFonts w:ascii="Times New Roman" w:eastAsia="Times New Roman" w:hAnsi="Times New Roman" w:cs="Times New Roman"/>
          <w:b/>
          <w:spacing w:val="2"/>
          <w:sz w:val="28"/>
          <w:szCs w:val="28"/>
          <w:lang w:val="tt-RU" w:eastAsia="ru-RU"/>
        </w:rPr>
        <w:t xml:space="preserve">семлеккә кертелгән муниципаль мөлкәтне формалаштыру, алып бару һәм бастырып чыгару </w:t>
      </w:r>
      <w:r w:rsidR="00AE2DFE">
        <w:rPr>
          <w:rFonts w:ascii="Times New Roman" w:eastAsia="Times New Roman" w:hAnsi="Times New Roman" w:cs="Times New Roman"/>
          <w:b/>
          <w:spacing w:val="2"/>
          <w:sz w:val="28"/>
          <w:szCs w:val="28"/>
          <w:lang w:val="tt-RU" w:eastAsia="ru-RU"/>
        </w:rPr>
        <w:t>Т</w:t>
      </w:r>
      <w:r w:rsidR="00AE2DFE" w:rsidRPr="00AE2DFE">
        <w:rPr>
          <w:rFonts w:ascii="Times New Roman" w:eastAsia="Times New Roman" w:hAnsi="Times New Roman" w:cs="Times New Roman"/>
          <w:b/>
          <w:spacing w:val="2"/>
          <w:sz w:val="28"/>
          <w:szCs w:val="28"/>
          <w:lang w:val="tt-RU" w:eastAsia="ru-RU"/>
        </w:rPr>
        <w:t>әртибе</w:t>
      </w:r>
      <w:r w:rsidRPr="00F878CC">
        <w:rPr>
          <w:rFonts w:ascii="Times New Roman" w:eastAsia="Times New Roman" w:hAnsi="Times New Roman" w:cs="Times New Roman"/>
          <w:b/>
          <w:spacing w:val="2"/>
          <w:sz w:val="28"/>
          <w:szCs w:val="28"/>
          <w:lang w:val="tt-RU" w:eastAsia="ru-RU"/>
        </w:rPr>
        <w:t xml:space="preserve"> раслау хакында» карарына</w:t>
      </w:r>
      <w:r w:rsidR="00C17017" w:rsidRPr="00F878CC">
        <w:rPr>
          <w:rFonts w:ascii="Times New Roman" w:eastAsia="Times New Roman" w:hAnsi="Times New Roman" w:cs="Times New Roman"/>
          <w:b/>
          <w:spacing w:val="2"/>
          <w:sz w:val="28"/>
          <w:szCs w:val="28"/>
          <w:lang w:val="tt-RU" w:eastAsia="ru-RU"/>
        </w:rPr>
        <w:t xml:space="preserve"> үзгәрешләр кертү турында</w:t>
      </w:r>
    </w:p>
    <w:p w:rsidR="000325B9" w:rsidRDefault="000325B9" w:rsidP="000325B9">
      <w:pPr>
        <w:shd w:val="clear" w:color="auto" w:fill="FFFFFF"/>
        <w:spacing w:after="0" w:line="288" w:lineRule="atLeast"/>
        <w:jc w:val="center"/>
        <w:textAlignment w:val="baseline"/>
        <w:rPr>
          <w:rFonts w:ascii="Times New Roman" w:eastAsia="Times New Roman" w:hAnsi="Times New Roman" w:cs="Times New Roman"/>
          <w:b/>
          <w:color w:val="3C3C3C"/>
          <w:spacing w:val="2"/>
          <w:sz w:val="28"/>
          <w:szCs w:val="28"/>
          <w:lang w:eastAsia="ru-RU"/>
        </w:rPr>
      </w:pPr>
    </w:p>
    <w:p w:rsidR="00B160B0" w:rsidRDefault="000D25A2" w:rsidP="007332B9">
      <w:pPr>
        <w:shd w:val="clear" w:color="auto" w:fill="FFFFFF"/>
        <w:spacing w:after="0"/>
        <w:ind w:firstLine="709"/>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val="tt-RU" w:eastAsia="ru-RU"/>
        </w:rPr>
        <w:t>«Россия Федерациясендә кече һәм урта эшкуарлыкны үстерү турында» 2014 елның 24 июлендәге 209-ФЗ номерлы Федераль законның 14.1 статьясы нигезендә (08.06.2020ел,</w:t>
      </w:r>
      <w:r w:rsidR="00E43BC6">
        <w:rPr>
          <w:rFonts w:ascii="Times New Roman" w:eastAsia="Times New Roman" w:hAnsi="Times New Roman" w:cs="Times New Roman"/>
          <w:color w:val="2D2D2D"/>
          <w:spacing w:val="2"/>
          <w:sz w:val="28"/>
          <w:szCs w:val="28"/>
          <w:lang w:val="tt-RU" w:eastAsia="ru-RU"/>
        </w:rPr>
        <w:t xml:space="preserve"> </w:t>
      </w:r>
      <w:r>
        <w:rPr>
          <w:rFonts w:ascii="Times New Roman" w:eastAsia="Times New Roman" w:hAnsi="Times New Roman" w:cs="Times New Roman"/>
          <w:color w:val="2D2D2D"/>
          <w:spacing w:val="2"/>
          <w:sz w:val="28"/>
          <w:szCs w:val="28"/>
          <w:lang w:val="tt-RU" w:eastAsia="ru-RU"/>
        </w:rPr>
        <w:t>№ 169-ФЗ номерлы үзгәрешләр белән) Арча район Советы карар бирде:</w:t>
      </w:r>
    </w:p>
    <w:p w:rsidR="00E70F4A" w:rsidRDefault="009E5A70" w:rsidP="007332B9">
      <w:pPr>
        <w:pStyle w:val="a5"/>
        <w:numPr>
          <w:ilvl w:val="0"/>
          <w:numId w:val="5"/>
        </w:numPr>
        <w:shd w:val="clear" w:color="auto" w:fill="FFFFFF"/>
        <w:tabs>
          <w:tab w:val="left" w:pos="567"/>
        </w:tabs>
        <w:spacing w:after="0"/>
        <w:ind w:left="0" w:firstLine="567"/>
        <w:jc w:val="both"/>
        <w:textAlignment w:val="baseline"/>
        <w:rPr>
          <w:rFonts w:ascii="Times New Roman" w:eastAsia="Times New Roman" w:hAnsi="Times New Roman" w:cs="Times New Roman"/>
          <w:color w:val="2D2D2D"/>
          <w:spacing w:val="2"/>
          <w:sz w:val="28"/>
          <w:szCs w:val="28"/>
          <w:lang w:eastAsia="ru-RU"/>
        </w:rPr>
      </w:pPr>
      <w:r w:rsidRPr="009E5A70">
        <w:rPr>
          <w:rFonts w:ascii="Times New Roman" w:eastAsia="Times New Roman" w:hAnsi="Times New Roman" w:cs="Times New Roman"/>
          <w:spacing w:val="2"/>
          <w:sz w:val="28"/>
          <w:szCs w:val="28"/>
          <w:lang w:val="tt-RU" w:eastAsia="ru-RU"/>
        </w:rPr>
        <w:t>Арча район Советының 2019 елның 13 ноябрендәге 285 номерлы</w:t>
      </w:r>
      <w:r w:rsidRPr="009E5A70">
        <w:rPr>
          <w:rFonts w:ascii="Times New Roman" w:eastAsia="Times New Roman" w:hAnsi="Times New Roman" w:cs="Times New Roman"/>
          <w:color w:val="2D2D2D"/>
          <w:spacing w:val="2"/>
          <w:sz w:val="28"/>
          <w:szCs w:val="28"/>
          <w:lang w:val="tt-RU" w:eastAsia="ru-RU"/>
        </w:rPr>
        <w:t xml:space="preserve"> «Кече һәм урта эшкуарлык субъектларына файдалануга һәм (яки) биләүгә тапшыру өчен билгеләнгән, өченче затлар хокукларыннан азат булган, муниципаль милек Исемлегенә кертелгән (хуҗалык алып бару хокукларыннан, оператив идарә хокукларыннан, шулай ук кече һәм урта эшкуарлык субъектларының мөлкәти хокукларыннан тыш) Татарстан Республикасы Арча муниципаль районы муниципаль мөлкәтен, шул исәптән җир кишәрлекләрен (шәхси ярдәмче хуҗалык алып бару, яшелчәчелек, бакчачылык, шәхси торак төзелеше өчен билгеләнгән җир кишәрлекләреннән тыш) арендага бирү Т</w:t>
      </w:r>
      <w:r w:rsidRPr="009E5A70">
        <w:rPr>
          <w:rFonts w:ascii="Times New Roman" w:eastAsia="Times New Roman" w:hAnsi="Times New Roman" w:cs="Times New Roman"/>
          <w:spacing w:val="2"/>
          <w:sz w:val="28"/>
          <w:szCs w:val="28"/>
          <w:lang w:val="tt-RU" w:eastAsia="ru-RU"/>
        </w:rPr>
        <w:t>әртибен</w:t>
      </w:r>
      <w:r w:rsidR="00A948FB" w:rsidRPr="00A948FB">
        <w:rPr>
          <w:rFonts w:ascii="Times New Roman" w:eastAsia="Times New Roman" w:hAnsi="Times New Roman" w:cs="Times New Roman"/>
          <w:b/>
          <w:spacing w:val="2"/>
          <w:sz w:val="28"/>
          <w:szCs w:val="28"/>
          <w:lang w:val="tt-RU" w:eastAsia="ru-RU"/>
        </w:rPr>
        <w:t xml:space="preserve"> </w:t>
      </w:r>
      <w:r w:rsidR="00A948FB" w:rsidRPr="00A948FB">
        <w:rPr>
          <w:rFonts w:ascii="Times New Roman" w:eastAsia="Times New Roman" w:hAnsi="Times New Roman" w:cs="Times New Roman"/>
          <w:spacing w:val="2"/>
          <w:sz w:val="28"/>
          <w:szCs w:val="28"/>
          <w:lang w:val="tt-RU" w:eastAsia="ru-RU"/>
        </w:rPr>
        <w:t xml:space="preserve">һәм </w:t>
      </w:r>
      <w:r w:rsidR="00A948FB" w:rsidRPr="00A948FB">
        <w:t xml:space="preserve"> </w:t>
      </w:r>
      <w:r w:rsidR="00A948FB" w:rsidRPr="00A948FB">
        <w:rPr>
          <w:rFonts w:ascii="Times New Roman" w:hAnsi="Times New Roman" w:cs="Times New Roman"/>
          <w:sz w:val="28"/>
          <w:szCs w:val="28"/>
          <w:lang w:val="tt-RU"/>
        </w:rPr>
        <w:t>И</w:t>
      </w:r>
      <w:r w:rsidR="00A948FB" w:rsidRPr="00A948FB">
        <w:rPr>
          <w:rFonts w:ascii="Times New Roman" w:eastAsia="Times New Roman" w:hAnsi="Times New Roman" w:cs="Times New Roman"/>
          <w:spacing w:val="2"/>
          <w:sz w:val="28"/>
          <w:szCs w:val="28"/>
          <w:lang w:val="tt-RU" w:eastAsia="ru-RU"/>
        </w:rPr>
        <w:t>семлеккә кертелгән муниципаль мөлкәтне формалаштыру, алып бару һәм бастырып чыгару Тәртибе раслау хакында</w:t>
      </w:r>
      <w:r w:rsidRPr="009E5A70">
        <w:rPr>
          <w:rFonts w:ascii="Times New Roman" w:eastAsia="Times New Roman" w:hAnsi="Times New Roman" w:cs="Times New Roman"/>
          <w:spacing w:val="2"/>
          <w:sz w:val="28"/>
          <w:szCs w:val="28"/>
          <w:lang w:val="tt-RU" w:eastAsia="ru-RU"/>
        </w:rPr>
        <w:t xml:space="preserve"> » карарына</w:t>
      </w:r>
      <w:r w:rsidR="000D25A2" w:rsidRPr="00E70F4A">
        <w:rPr>
          <w:rFonts w:ascii="Times New Roman" w:eastAsia="Times New Roman" w:hAnsi="Times New Roman" w:cs="Times New Roman"/>
          <w:color w:val="2D2D2D"/>
          <w:spacing w:val="2"/>
          <w:sz w:val="28"/>
          <w:szCs w:val="28"/>
          <w:lang w:val="tt-RU" w:eastAsia="ru-RU"/>
        </w:rPr>
        <w:t xml:space="preserve"> түбәндәге үзгәрешләрне кертергә:</w:t>
      </w:r>
    </w:p>
    <w:p w:rsidR="004E794E" w:rsidRPr="004E794E" w:rsidRDefault="000D25A2" w:rsidP="007332B9">
      <w:pPr>
        <w:pStyle w:val="a5"/>
        <w:shd w:val="clear" w:color="auto" w:fill="FFFFFF"/>
        <w:tabs>
          <w:tab w:val="left" w:pos="851"/>
        </w:tabs>
        <w:spacing w:after="0"/>
        <w:ind w:left="0" w:firstLine="567"/>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val="tt-RU" w:eastAsia="ru-RU"/>
        </w:rPr>
        <w:lastRenderedPageBreak/>
        <w:t>- Татарстан Республикасы Арча муниципаль районының «Кече һәм урта эшкуарлык субъектларына файдалануга һәм (яки) биләүгә тапшыру өчен билгеләнгән, өченче затлар хокукларыннан азат булган, муниципаль милек исемлегенә кертелгән (хуҗалык алып бару хокукларыннан, оператив идарә хокукларыннан, шулай ук кече һәм урта эшкуарлык субъектларының мөлкәти хокукларыннан тыш) Татарстан Республикасы Арча муниципаль районы муниципаль мөлкәтен, шул исәптән җир кишәрлекләрен (шәхси ярдәмче хуҗалык алып бару, яшелчәчелек, бакчачылык, шәхси торак төзелеше өчен билгеләнгән җир кишәрлекләреннән тыш) арендага бирү Тәртибе»</w:t>
      </w:r>
      <w:r w:rsidR="00551445">
        <w:rPr>
          <w:rFonts w:ascii="Times New Roman" w:eastAsia="Times New Roman" w:hAnsi="Times New Roman" w:cs="Times New Roman"/>
          <w:color w:val="2D2D2D"/>
          <w:spacing w:val="2"/>
          <w:sz w:val="28"/>
          <w:szCs w:val="28"/>
          <w:lang w:val="tt-RU" w:eastAsia="ru-RU"/>
        </w:rPr>
        <w:t>нең</w:t>
      </w:r>
      <w:r>
        <w:rPr>
          <w:rFonts w:ascii="Times New Roman" w:eastAsia="Times New Roman" w:hAnsi="Times New Roman" w:cs="Times New Roman"/>
          <w:color w:val="2D2D2D"/>
          <w:spacing w:val="2"/>
          <w:sz w:val="28"/>
          <w:szCs w:val="28"/>
          <w:lang w:val="tt-RU" w:eastAsia="ru-RU"/>
        </w:rPr>
        <w:t xml:space="preserve"> 1 нче кушымтасының 1 нче бүлеген</w:t>
      </w:r>
      <w:r w:rsidR="00551445">
        <w:rPr>
          <w:rFonts w:ascii="Times New Roman" w:eastAsia="Times New Roman" w:hAnsi="Times New Roman" w:cs="Times New Roman"/>
          <w:color w:val="2D2D2D"/>
          <w:spacing w:val="2"/>
          <w:sz w:val="28"/>
          <w:szCs w:val="28"/>
          <w:lang w:val="tt-RU" w:eastAsia="ru-RU"/>
        </w:rPr>
        <w:t>дә</w:t>
      </w:r>
      <w:r>
        <w:rPr>
          <w:rFonts w:ascii="Times New Roman" w:eastAsia="Times New Roman" w:hAnsi="Times New Roman" w:cs="Times New Roman"/>
          <w:color w:val="2D2D2D"/>
          <w:spacing w:val="2"/>
          <w:sz w:val="28"/>
          <w:szCs w:val="28"/>
          <w:lang w:val="tt-RU" w:eastAsia="ru-RU"/>
        </w:rPr>
        <w:t xml:space="preserve"> 1.6 пункт</w:t>
      </w:r>
      <w:r w:rsidR="00551445">
        <w:rPr>
          <w:rFonts w:ascii="Times New Roman" w:eastAsia="Times New Roman" w:hAnsi="Times New Roman" w:cs="Times New Roman"/>
          <w:color w:val="2D2D2D"/>
          <w:spacing w:val="2"/>
          <w:sz w:val="28"/>
          <w:szCs w:val="28"/>
          <w:lang w:val="tt-RU" w:eastAsia="ru-RU"/>
        </w:rPr>
        <w:t>ны</w:t>
      </w:r>
      <w:r>
        <w:rPr>
          <w:rFonts w:ascii="Times New Roman" w:eastAsia="Times New Roman" w:hAnsi="Times New Roman" w:cs="Times New Roman"/>
          <w:color w:val="2D2D2D"/>
          <w:spacing w:val="2"/>
          <w:sz w:val="28"/>
          <w:szCs w:val="28"/>
          <w:lang w:val="tt-RU" w:eastAsia="ru-RU"/>
        </w:rPr>
        <w:t xml:space="preserve"> яңа редакциядә бәян итәргә: </w:t>
      </w:r>
    </w:p>
    <w:p w:rsidR="004E794E" w:rsidRPr="004E794E" w:rsidRDefault="000D25A2" w:rsidP="007332B9">
      <w:pPr>
        <w:pStyle w:val="a5"/>
        <w:shd w:val="clear" w:color="auto" w:fill="FFFFFF"/>
        <w:tabs>
          <w:tab w:val="left" w:pos="709"/>
        </w:tabs>
        <w:spacing w:after="0"/>
        <w:ind w:left="0" w:firstLine="567"/>
        <w:jc w:val="both"/>
        <w:textAlignment w:val="baseline"/>
        <w:rPr>
          <w:rFonts w:ascii="Times New Roman" w:eastAsia="Times New Roman" w:hAnsi="Times New Roman" w:cs="Times New Roman"/>
          <w:color w:val="2D2D2D"/>
          <w:spacing w:val="2"/>
          <w:sz w:val="28"/>
          <w:szCs w:val="28"/>
          <w:lang w:eastAsia="ru-RU"/>
        </w:rPr>
      </w:pPr>
      <w:r w:rsidRPr="004E794E">
        <w:rPr>
          <w:rFonts w:ascii="Times New Roman" w:eastAsia="Times New Roman" w:hAnsi="Times New Roman" w:cs="Times New Roman"/>
          <w:color w:val="2D2D2D"/>
          <w:spacing w:val="2"/>
          <w:sz w:val="28"/>
          <w:szCs w:val="28"/>
          <w:lang w:val="tt-RU" w:eastAsia="ru-RU"/>
        </w:rPr>
        <w:t>«</w:t>
      </w:r>
      <w:r w:rsidR="003435B7" w:rsidRPr="003435B7">
        <w:rPr>
          <w:rFonts w:ascii="Times New Roman" w:eastAsia="Times New Roman" w:hAnsi="Times New Roman" w:cs="Times New Roman"/>
          <w:color w:val="2D2D2D"/>
          <w:spacing w:val="2"/>
          <w:sz w:val="28"/>
          <w:szCs w:val="28"/>
          <w:lang w:val="tt-RU" w:eastAsia="ru-RU"/>
        </w:rPr>
        <w:t>Исемлеккә кертелгән мөлкәт</w:t>
      </w:r>
      <w:r w:rsidR="00551445">
        <w:rPr>
          <w:rFonts w:ascii="Times New Roman" w:eastAsia="Times New Roman" w:hAnsi="Times New Roman" w:cs="Times New Roman"/>
          <w:color w:val="2D2D2D"/>
          <w:spacing w:val="2"/>
          <w:sz w:val="28"/>
          <w:szCs w:val="28"/>
          <w:lang w:val="tt-RU" w:eastAsia="ru-RU"/>
        </w:rPr>
        <w:t>не</w:t>
      </w:r>
      <w:r w:rsidR="003435B7" w:rsidRPr="003435B7">
        <w:rPr>
          <w:rFonts w:ascii="Times New Roman" w:eastAsia="Times New Roman" w:hAnsi="Times New Roman" w:cs="Times New Roman"/>
          <w:color w:val="2D2D2D"/>
          <w:spacing w:val="2"/>
          <w:sz w:val="28"/>
          <w:szCs w:val="28"/>
          <w:lang w:val="tt-RU" w:eastAsia="ru-RU"/>
        </w:rPr>
        <w:t xml:space="preserve"> аренда</w:t>
      </w:r>
      <w:r w:rsidR="00551445">
        <w:rPr>
          <w:rFonts w:ascii="Times New Roman" w:eastAsia="Times New Roman" w:hAnsi="Times New Roman" w:cs="Times New Roman"/>
          <w:color w:val="2D2D2D"/>
          <w:spacing w:val="2"/>
          <w:sz w:val="28"/>
          <w:szCs w:val="28"/>
          <w:lang w:val="tt-RU" w:eastAsia="ru-RU"/>
        </w:rPr>
        <w:t>лаучы</w:t>
      </w:r>
      <w:r w:rsidR="003435B7">
        <w:rPr>
          <w:rFonts w:ascii="Times New Roman" w:eastAsia="Times New Roman" w:hAnsi="Times New Roman" w:cs="Times New Roman"/>
          <w:color w:val="2D2D2D"/>
          <w:spacing w:val="2"/>
          <w:sz w:val="28"/>
          <w:szCs w:val="28"/>
          <w:lang w:val="tt-RU" w:eastAsia="ru-RU"/>
        </w:rPr>
        <w:t xml:space="preserve">  булып</w:t>
      </w:r>
      <w:r w:rsidR="00576BC8">
        <w:rPr>
          <w:rFonts w:ascii="Times New Roman" w:eastAsia="Times New Roman" w:hAnsi="Times New Roman" w:cs="Times New Roman"/>
          <w:color w:val="2D2D2D"/>
          <w:spacing w:val="2"/>
          <w:sz w:val="28"/>
          <w:szCs w:val="28"/>
          <w:lang w:val="tt-RU" w:eastAsia="ru-RU"/>
        </w:rPr>
        <w:t>,</w:t>
      </w:r>
      <w:r w:rsidR="003435B7">
        <w:rPr>
          <w:rFonts w:ascii="Times New Roman" w:eastAsia="Times New Roman" w:hAnsi="Times New Roman" w:cs="Times New Roman"/>
          <w:color w:val="2D2D2D"/>
          <w:spacing w:val="2"/>
          <w:sz w:val="28"/>
          <w:szCs w:val="28"/>
          <w:lang w:val="tt-RU" w:eastAsia="ru-RU"/>
        </w:rPr>
        <w:t xml:space="preserve"> </w:t>
      </w:r>
      <w:r w:rsidR="00576BC8" w:rsidRPr="00576BC8">
        <w:rPr>
          <w:rFonts w:ascii="Times New Roman" w:eastAsia="Times New Roman" w:hAnsi="Times New Roman" w:cs="Times New Roman"/>
          <w:color w:val="2D2D2D"/>
          <w:spacing w:val="2"/>
          <w:sz w:val="28"/>
          <w:szCs w:val="28"/>
          <w:lang w:val="tt-RU" w:eastAsia="ru-RU"/>
        </w:rPr>
        <w:t>«Россия Федерациясендә кече һәм урта эшкуарлыкны үстерү турында» 2007 елның 24 июлендәге 209-ФЗ номерлы Федераль закон нигезендә ярдәм күрсәтелә алмый торган кече һәм урт</w:t>
      </w:r>
      <w:r w:rsidR="00576BC8">
        <w:rPr>
          <w:rFonts w:ascii="Times New Roman" w:eastAsia="Times New Roman" w:hAnsi="Times New Roman" w:cs="Times New Roman"/>
          <w:color w:val="2D2D2D"/>
          <w:spacing w:val="2"/>
          <w:sz w:val="28"/>
          <w:szCs w:val="28"/>
          <w:lang w:val="tt-RU" w:eastAsia="ru-RU"/>
        </w:rPr>
        <w:t xml:space="preserve">а эшкуарлык субъектларыннан тыш, </w:t>
      </w:r>
      <w:r w:rsidR="003435B7" w:rsidRPr="003435B7">
        <w:rPr>
          <w:rFonts w:ascii="Times New Roman" w:eastAsia="Times New Roman" w:hAnsi="Times New Roman" w:cs="Times New Roman"/>
          <w:color w:val="2D2D2D"/>
          <w:spacing w:val="2"/>
          <w:sz w:val="28"/>
          <w:szCs w:val="28"/>
          <w:lang w:val="tt-RU" w:eastAsia="ru-RU"/>
        </w:rPr>
        <w:t>авыл хуҗалыгы кооперативлары булып торучы яисә</w:t>
      </w:r>
      <w:r w:rsidR="00551445" w:rsidRPr="00551445">
        <w:rPr>
          <w:rFonts w:ascii="Times New Roman" w:eastAsia="Times New Roman" w:hAnsi="Times New Roman" w:cs="Times New Roman"/>
          <w:color w:val="2D2D2D"/>
          <w:spacing w:val="2"/>
          <w:sz w:val="28"/>
          <w:szCs w:val="28"/>
          <w:lang w:val="tt-RU" w:eastAsia="ru-RU"/>
        </w:rPr>
        <w:t xml:space="preserve"> </w:t>
      </w:r>
      <w:r w:rsidR="00551445" w:rsidRPr="003435B7">
        <w:rPr>
          <w:rFonts w:ascii="Times New Roman" w:eastAsia="Times New Roman" w:hAnsi="Times New Roman" w:cs="Times New Roman"/>
          <w:color w:val="2D2D2D"/>
          <w:spacing w:val="2"/>
          <w:sz w:val="28"/>
          <w:szCs w:val="28"/>
          <w:lang w:val="tt-RU" w:eastAsia="ru-RU"/>
        </w:rPr>
        <w:t>эшчәнлекнең социаль әһәмиятле төрләре белән шөгыльләнүче</w:t>
      </w:r>
      <w:r w:rsidR="003435B7" w:rsidRPr="003435B7">
        <w:rPr>
          <w:rFonts w:ascii="Times New Roman" w:eastAsia="Times New Roman" w:hAnsi="Times New Roman" w:cs="Times New Roman"/>
          <w:color w:val="2D2D2D"/>
          <w:spacing w:val="2"/>
          <w:sz w:val="28"/>
          <w:szCs w:val="28"/>
          <w:lang w:val="tt-RU" w:eastAsia="ru-RU"/>
        </w:rPr>
        <w:t xml:space="preserve"> </w:t>
      </w:r>
      <w:r w:rsidR="00551445">
        <w:rPr>
          <w:rFonts w:ascii="Times New Roman" w:eastAsia="Times New Roman" w:hAnsi="Times New Roman" w:cs="Times New Roman"/>
          <w:color w:val="2D2D2D"/>
          <w:spacing w:val="2"/>
          <w:sz w:val="28"/>
          <w:szCs w:val="28"/>
          <w:lang w:val="tt-RU" w:eastAsia="ru-RU"/>
        </w:rPr>
        <w:t xml:space="preserve"> яки эшчәнлекнең </w:t>
      </w:r>
      <w:r w:rsidR="003435B7" w:rsidRPr="003435B7">
        <w:rPr>
          <w:rFonts w:ascii="Times New Roman" w:eastAsia="Times New Roman" w:hAnsi="Times New Roman" w:cs="Times New Roman"/>
          <w:color w:val="2D2D2D"/>
          <w:spacing w:val="2"/>
          <w:sz w:val="28"/>
          <w:szCs w:val="28"/>
          <w:lang w:val="tt-RU" w:eastAsia="ru-RU"/>
        </w:rPr>
        <w:t>муниципаль программалар (</w:t>
      </w:r>
      <w:r w:rsidR="009431ED">
        <w:rPr>
          <w:rFonts w:ascii="Times New Roman" w:eastAsia="Times New Roman" w:hAnsi="Times New Roman" w:cs="Times New Roman"/>
          <w:color w:val="2D2D2D"/>
          <w:spacing w:val="2"/>
          <w:sz w:val="28"/>
          <w:szCs w:val="28"/>
          <w:lang w:val="tt-RU" w:eastAsia="ru-RU"/>
        </w:rPr>
        <w:t>я</w:t>
      </w:r>
      <w:r w:rsidR="003435B7" w:rsidRPr="003435B7">
        <w:rPr>
          <w:rFonts w:ascii="Times New Roman" w:eastAsia="Times New Roman" w:hAnsi="Times New Roman" w:cs="Times New Roman"/>
          <w:color w:val="2D2D2D"/>
          <w:spacing w:val="2"/>
          <w:sz w:val="28"/>
          <w:szCs w:val="28"/>
          <w:lang w:val="tt-RU" w:eastAsia="ru-RU"/>
        </w:rPr>
        <w:t xml:space="preserve">рдәмче программалар) белән билгеләнгән </w:t>
      </w:r>
      <w:r w:rsidR="00551445">
        <w:rPr>
          <w:rFonts w:ascii="Times New Roman" w:eastAsia="Times New Roman" w:hAnsi="Times New Roman" w:cs="Times New Roman"/>
          <w:color w:val="2D2D2D"/>
          <w:spacing w:val="2"/>
          <w:sz w:val="28"/>
          <w:szCs w:val="28"/>
          <w:lang w:val="tt-RU" w:eastAsia="ru-RU"/>
        </w:rPr>
        <w:t xml:space="preserve">өстенлекле төрләре белән </w:t>
      </w:r>
      <w:r w:rsidR="00551445" w:rsidRPr="003435B7">
        <w:rPr>
          <w:rFonts w:ascii="Times New Roman" w:eastAsia="Times New Roman" w:hAnsi="Times New Roman" w:cs="Times New Roman"/>
          <w:color w:val="2D2D2D"/>
          <w:spacing w:val="2"/>
          <w:sz w:val="28"/>
          <w:szCs w:val="28"/>
          <w:lang w:val="tt-RU" w:eastAsia="ru-RU"/>
        </w:rPr>
        <w:t xml:space="preserve">шөгыльләнүче </w:t>
      </w:r>
      <w:r w:rsidR="003435B7" w:rsidRPr="003435B7">
        <w:rPr>
          <w:rFonts w:ascii="Times New Roman" w:eastAsia="Times New Roman" w:hAnsi="Times New Roman" w:cs="Times New Roman"/>
          <w:color w:val="2D2D2D"/>
          <w:spacing w:val="2"/>
          <w:sz w:val="28"/>
          <w:szCs w:val="28"/>
          <w:lang w:val="tt-RU" w:eastAsia="ru-RU"/>
        </w:rPr>
        <w:t>кече һәм урта эшкуарлык субъектлары</w:t>
      </w:r>
      <w:r w:rsidR="003435B7">
        <w:rPr>
          <w:rFonts w:ascii="Times New Roman" w:eastAsia="Times New Roman" w:hAnsi="Times New Roman" w:cs="Times New Roman"/>
          <w:color w:val="2D2D2D"/>
          <w:spacing w:val="2"/>
          <w:sz w:val="28"/>
          <w:szCs w:val="28"/>
          <w:lang w:val="tt-RU" w:eastAsia="ru-RU"/>
        </w:rPr>
        <w:t xml:space="preserve"> </w:t>
      </w:r>
      <w:r w:rsidRPr="004E794E">
        <w:rPr>
          <w:rFonts w:ascii="Times New Roman" w:eastAsia="Times New Roman" w:hAnsi="Times New Roman" w:cs="Times New Roman"/>
          <w:color w:val="2D2D2D"/>
          <w:spacing w:val="2"/>
          <w:sz w:val="28"/>
          <w:szCs w:val="28"/>
          <w:lang w:val="tt-RU" w:eastAsia="ru-RU"/>
        </w:rPr>
        <w:t>я</w:t>
      </w:r>
      <w:r w:rsidR="003435B7">
        <w:rPr>
          <w:rFonts w:ascii="Times New Roman" w:eastAsia="Times New Roman" w:hAnsi="Times New Roman" w:cs="Times New Roman"/>
          <w:color w:val="2D2D2D"/>
          <w:spacing w:val="2"/>
          <w:sz w:val="28"/>
          <w:szCs w:val="28"/>
          <w:lang w:val="tt-RU" w:eastAsia="ru-RU"/>
        </w:rPr>
        <w:t>ки</w:t>
      </w:r>
      <w:r w:rsidRPr="004E794E">
        <w:rPr>
          <w:rFonts w:ascii="Times New Roman" w:eastAsia="Times New Roman" w:hAnsi="Times New Roman" w:cs="Times New Roman"/>
          <w:color w:val="2D2D2D"/>
          <w:spacing w:val="2"/>
          <w:sz w:val="28"/>
          <w:szCs w:val="28"/>
          <w:lang w:val="tt-RU" w:eastAsia="ru-RU"/>
        </w:rPr>
        <w:t xml:space="preserve"> </w:t>
      </w:r>
      <w:r w:rsidR="003435B7" w:rsidRPr="003435B7">
        <w:rPr>
          <w:rFonts w:ascii="Times New Roman" w:eastAsia="Times New Roman" w:hAnsi="Times New Roman" w:cs="Times New Roman"/>
          <w:color w:val="2D2D2D"/>
          <w:spacing w:val="2"/>
          <w:sz w:val="28"/>
          <w:szCs w:val="28"/>
          <w:lang w:val="tt-RU" w:eastAsia="ru-RU"/>
        </w:rPr>
        <w:t>шәхси эшмәкәрләр булмаган һәм «</w:t>
      </w:r>
      <w:r w:rsidR="003435B7">
        <w:rPr>
          <w:rFonts w:ascii="Times New Roman" w:eastAsia="Times New Roman" w:hAnsi="Times New Roman" w:cs="Times New Roman"/>
          <w:color w:val="2D2D2D"/>
          <w:spacing w:val="2"/>
          <w:sz w:val="28"/>
          <w:szCs w:val="28"/>
          <w:lang w:val="tt-RU" w:eastAsia="ru-RU"/>
        </w:rPr>
        <w:t>Һ</w:t>
      </w:r>
      <w:r w:rsidR="003435B7" w:rsidRPr="003435B7">
        <w:rPr>
          <w:rFonts w:ascii="Times New Roman" w:eastAsia="Times New Roman" w:hAnsi="Times New Roman" w:cs="Times New Roman"/>
          <w:color w:val="2D2D2D"/>
          <w:spacing w:val="2"/>
          <w:sz w:val="28"/>
          <w:szCs w:val="28"/>
          <w:lang w:val="tt-RU" w:eastAsia="ru-RU"/>
        </w:rPr>
        <w:t>өнәри керемгә салым</w:t>
      </w:r>
      <w:r w:rsidR="003435B7">
        <w:rPr>
          <w:rFonts w:ascii="Times New Roman" w:eastAsia="Times New Roman" w:hAnsi="Times New Roman" w:cs="Times New Roman"/>
          <w:color w:val="2D2D2D"/>
          <w:spacing w:val="2"/>
          <w:sz w:val="28"/>
          <w:szCs w:val="28"/>
          <w:lang w:val="tt-RU" w:eastAsia="ru-RU"/>
        </w:rPr>
        <w:t>»</w:t>
      </w:r>
      <w:r w:rsidR="003435B7" w:rsidRPr="003435B7">
        <w:rPr>
          <w:rFonts w:ascii="Times New Roman" w:eastAsia="Times New Roman" w:hAnsi="Times New Roman" w:cs="Times New Roman"/>
          <w:color w:val="2D2D2D"/>
          <w:spacing w:val="2"/>
          <w:sz w:val="28"/>
          <w:szCs w:val="28"/>
          <w:lang w:val="tt-RU" w:eastAsia="ru-RU"/>
        </w:rPr>
        <w:t xml:space="preserve"> махсус салым </w:t>
      </w:r>
      <w:r w:rsidR="003435B7">
        <w:rPr>
          <w:rFonts w:ascii="Times New Roman" w:eastAsia="Times New Roman" w:hAnsi="Times New Roman" w:cs="Times New Roman"/>
          <w:color w:val="2D2D2D"/>
          <w:spacing w:val="2"/>
          <w:sz w:val="28"/>
          <w:szCs w:val="28"/>
          <w:lang w:val="tt-RU" w:eastAsia="ru-RU"/>
        </w:rPr>
        <w:t>режимын кулланучы физик затлар</w:t>
      </w:r>
      <w:r w:rsidRPr="004E794E">
        <w:rPr>
          <w:rFonts w:ascii="Times New Roman" w:eastAsia="Times New Roman" w:hAnsi="Times New Roman" w:cs="Times New Roman"/>
          <w:color w:val="2D2D2D"/>
          <w:spacing w:val="2"/>
          <w:sz w:val="28"/>
          <w:szCs w:val="28"/>
          <w:lang w:val="tt-RU" w:eastAsia="ru-RU"/>
        </w:rPr>
        <w:t xml:space="preserve"> тора ала.</w:t>
      </w:r>
    </w:p>
    <w:p w:rsidR="006F4CAC" w:rsidRDefault="000D25A2" w:rsidP="007332B9">
      <w:pPr>
        <w:spacing w:after="0"/>
        <w:ind w:firstLine="540"/>
        <w:jc w:val="both"/>
        <w:rPr>
          <w:rFonts w:ascii="Times New Roman" w:eastAsia="Times New Roman" w:hAnsi="Times New Roman" w:cs="Times New Roman"/>
          <w:sz w:val="28"/>
          <w:szCs w:val="28"/>
          <w:lang w:val="tt-RU" w:eastAsia="ru-RU"/>
        </w:rPr>
      </w:pPr>
      <w:r w:rsidRPr="006F4CAC">
        <w:rPr>
          <w:rFonts w:ascii="Times New Roman" w:eastAsia="Times New Roman" w:hAnsi="Times New Roman" w:cs="Times New Roman"/>
          <w:sz w:val="28"/>
          <w:szCs w:val="28"/>
          <w:lang w:val="tt-RU" w:eastAsia="ru-RU"/>
        </w:rPr>
        <w:t>2. Әлеге карарны Татарстан Республикасы хокукый мәгълүмат рәсми порталында бастырып чыгарырга (http:pravo.tatarstan.ru) һәм Арча муниципаль районы рәсми сайтында урнаштыру юлы белән халыкка игълан итәргә (arsk.tatarstan.ru).</w:t>
      </w:r>
    </w:p>
    <w:p w:rsidR="0064622D" w:rsidRPr="0064622D" w:rsidRDefault="0064622D" w:rsidP="007332B9">
      <w:pPr>
        <w:spacing w:after="0"/>
        <w:ind w:firstLine="540"/>
        <w:jc w:val="both"/>
        <w:rPr>
          <w:rFonts w:ascii="Times New Roman" w:eastAsia="Times New Roman" w:hAnsi="Times New Roman" w:cs="Times New Roman"/>
          <w:color w:val="2D2D2D"/>
          <w:spacing w:val="2"/>
          <w:sz w:val="28"/>
          <w:szCs w:val="28"/>
          <w:lang w:val="tt-RU" w:eastAsia="ru-RU"/>
        </w:rPr>
      </w:pPr>
    </w:p>
    <w:p w:rsidR="00910332" w:rsidRDefault="00910332" w:rsidP="00B160B0">
      <w:pPr>
        <w:shd w:val="clear" w:color="auto" w:fill="FFFFFF"/>
        <w:tabs>
          <w:tab w:val="left" w:pos="567"/>
        </w:tabs>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p>
    <w:p w:rsidR="007332B9" w:rsidRPr="00B160B0" w:rsidRDefault="007332B9" w:rsidP="00B160B0">
      <w:pPr>
        <w:shd w:val="clear" w:color="auto" w:fill="FFFFFF"/>
        <w:tabs>
          <w:tab w:val="left" w:pos="567"/>
        </w:tabs>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bookmarkStart w:id="0" w:name="_GoBack"/>
      <w:bookmarkEnd w:id="0"/>
    </w:p>
    <w:p w:rsidR="00910332" w:rsidRPr="00910332" w:rsidRDefault="000D25A2" w:rsidP="00910332">
      <w:pPr>
        <w:spacing w:after="0" w:line="240" w:lineRule="auto"/>
        <w:ind w:firstLine="284"/>
        <w:jc w:val="both"/>
        <w:rPr>
          <w:rFonts w:ascii="Times New Roman" w:eastAsia="Times New Roman" w:hAnsi="Times New Roman" w:cs="Times New Roman"/>
          <w:sz w:val="28"/>
          <w:szCs w:val="20"/>
          <w:lang w:eastAsia="ru-RU"/>
        </w:rPr>
      </w:pPr>
      <w:r w:rsidRPr="00910332">
        <w:rPr>
          <w:rFonts w:ascii="Times New Roman" w:eastAsia="Times New Roman" w:hAnsi="Times New Roman" w:cs="Times New Roman"/>
          <w:sz w:val="28"/>
          <w:szCs w:val="20"/>
          <w:lang w:val="tt-RU" w:eastAsia="ru-RU"/>
        </w:rPr>
        <w:t>Арча муниципаль районы башлыгы,</w:t>
      </w:r>
    </w:p>
    <w:p w:rsidR="00910332" w:rsidRPr="00910332" w:rsidRDefault="000D25A2" w:rsidP="00910332">
      <w:pPr>
        <w:spacing w:after="0" w:line="240" w:lineRule="auto"/>
        <w:ind w:firstLine="284"/>
        <w:jc w:val="both"/>
        <w:rPr>
          <w:rFonts w:ascii="Times New Roman" w:eastAsia="Times New Roman" w:hAnsi="Times New Roman" w:cs="Times New Roman"/>
          <w:sz w:val="28"/>
          <w:szCs w:val="20"/>
          <w:lang w:eastAsia="ru-RU"/>
        </w:rPr>
      </w:pPr>
      <w:r w:rsidRPr="00910332">
        <w:rPr>
          <w:rFonts w:ascii="Times New Roman" w:eastAsia="Times New Roman" w:hAnsi="Times New Roman" w:cs="Times New Roman"/>
          <w:sz w:val="28"/>
          <w:szCs w:val="20"/>
          <w:lang w:val="tt-RU" w:eastAsia="ru-RU"/>
        </w:rPr>
        <w:t>Арча район Советы рәисе</w:t>
      </w:r>
      <w:r w:rsidRPr="00910332">
        <w:rPr>
          <w:rFonts w:ascii="Times New Roman" w:eastAsia="Times New Roman" w:hAnsi="Times New Roman" w:cs="Times New Roman"/>
          <w:sz w:val="28"/>
          <w:szCs w:val="20"/>
          <w:lang w:val="tt-RU" w:eastAsia="ru-RU"/>
        </w:rPr>
        <w:tab/>
      </w:r>
      <w:r w:rsidRPr="00910332">
        <w:rPr>
          <w:rFonts w:ascii="Times New Roman" w:eastAsia="Times New Roman" w:hAnsi="Times New Roman" w:cs="Times New Roman"/>
          <w:sz w:val="28"/>
          <w:szCs w:val="20"/>
          <w:lang w:val="tt-RU" w:eastAsia="ru-RU"/>
        </w:rPr>
        <w:tab/>
      </w:r>
      <w:r w:rsidRPr="00910332">
        <w:rPr>
          <w:rFonts w:ascii="Times New Roman" w:eastAsia="Times New Roman" w:hAnsi="Times New Roman" w:cs="Times New Roman"/>
          <w:sz w:val="28"/>
          <w:szCs w:val="20"/>
          <w:lang w:val="tt-RU" w:eastAsia="ru-RU"/>
        </w:rPr>
        <w:tab/>
      </w:r>
      <w:r w:rsidRPr="00910332">
        <w:rPr>
          <w:rFonts w:ascii="Times New Roman" w:eastAsia="Times New Roman" w:hAnsi="Times New Roman" w:cs="Times New Roman"/>
          <w:sz w:val="28"/>
          <w:szCs w:val="20"/>
          <w:lang w:val="tt-RU" w:eastAsia="ru-RU"/>
        </w:rPr>
        <w:tab/>
      </w:r>
      <w:r w:rsidR="00AC19F6">
        <w:rPr>
          <w:rFonts w:ascii="Times New Roman" w:eastAsia="Times New Roman" w:hAnsi="Times New Roman" w:cs="Times New Roman"/>
          <w:sz w:val="28"/>
          <w:szCs w:val="20"/>
          <w:lang w:val="tt-RU" w:eastAsia="ru-RU"/>
        </w:rPr>
        <w:t xml:space="preserve">                             </w:t>
      </w:r>
      <w:r w:rsidRPr="00910332">
        <w:rPr>
          <w:rFonts w:ascii="Times New Roman" w:eastAsia="Times New Roman" w:hAnsi="Times New Roman" w:cs="Times New Roman"/>
          <w:sz w:val="28"/>
          <w:szCs w:val="20"/>
          <w:lang w:val="tt-RU" w:eastAsia="ru-RU"/>
        </w:rPr>
        <w:t xml:space="preserve">И.Г. Нуриев </w:t>
      </w:r>
    </w:p>
    <w:sectPr w:rsidR="00910332" w:rsidRPr="00910332" w:rsidSect="00DA3908">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D0137"/>
    <w:multiLevelType w:val="multilevel"/>
    <w:tmpl w:val="916C5156"/>
    <w:lvl w:ilvl="0">
      <w:start w:val="1"/>
      <w:numFmt w:val="decimal"/>
      <w:lvlText w:val="%1."/>
      <w:lvlJc w:val="left"/>
      <w:pPr>
        <w:ind w:left="720" w:hanging="360"/>
      </w:pPr>
      <w:rPr>
        <w:rFonts w:cs="Times New Roman" w:hint="default"/>
      </w:rPr>
    </w:lvl>
    <w:lvl w:ilvl="1">
      <w:start w:val="1"/>
      <w:numFmt w:val="decimal"/>
      <w:isLgl/>
      <w:lvlText w:val="%1.%2."/>
      <w:lvlJc w:val="left"/>
      <w:pPr>
        <w:ind w:left="1608" w:hanging="615"/>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
    <w:nsid w:val="0BAE3483"/>
    <w:multiLevelType w:val="multilevel"/>
    <w:tmpl w:val="6816A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B63162"/>
    <w:multiLevelType w:val="hybridMultilevel"/>
    <w:tmpl w:val="80AA63D6"/>
    <w:lvl w:ilvl="0" w:tplc="D66EF5D0">
      <w:start w:val="1"/>
      <w:numFmt w:val="bullet"/>
      <w:lvlText w:val=""/>
      <w:lvlJc w:val="left"/>
      <w:pPr>
        <w:ind w:left="720" w:hanging="360"/>
      </w:pPr>
      <w:rPr>
        <w:rFonts w:ascii="Symbol" w:hAnsi="Symbol" w:hint="default"/>
      </w:rPr>
    </w:lvl>
    <w:lvl w:ilvl="1" w:tplc="B156D3F4" w:tentative="1">
      <w:start w:val="1"/>
      <w:numFmt w:val="bullet"/>
      <w:lvlText w:val="o"/>
      <w:lvlJc w:val="left"/>
      <w:pPr>
        <w:ind w:left="1440" w:hanging="360"/>
      </w:pPr>
      <w:rPr>
        <w:rFonts w:ascii="Courier New" w:hAnsi="Courier New" w:hint="default"/>
      </w:rPr>
    </w:lvl>
    <w:lvl w:ilvl="2" w:tplc="B0D455B4" w:tentative="1">
      <w:start w:val="1"/>
      <w:numFmt w:val="bullet"/>
      <w:lvlText w:val=""/>
      <w:lvlJc w:val="left"/>
      <w:pPr>
        <w:ind w:left="2160" w:hanging="360"/>
      </w:pPr>
      <w:rPr>
        <w:rFonts w:ascii="Wingdings" w:hAnsi="Wingdings" w:hint="default"/>
      </w:rPr>
    </w:lvl>
    <w:lvl w:ilvl="3" w:tplc="479A315A" w:tentative="1">
      <w:start w:val="1"/>
      <w:numFmt w:val="bullet"/>
      <w:lvlText w:val=""/>
      <w:lvlJc w:val="left"/>
      <w:pPr>
        <w:ind w:left="2880" w:hanging="360"/>
      </w:pPr>
      <w:rPr>
        <w:rFonts w:ascii="Symbol" w:hAnsi="Symbol" w:hint="default"/>
      </w:rPr>
    </w:lvl>
    <w:lvl w:ilvl="4" w:tplc="DA523BA0" w:tentative="1">
      <w:start w:val="1"/>
      <w:numFmt w:val="bullet"/>
      <w:lvlText w:val="o"/>
      <w:lvlJc w:val="left"/>
      <w:pPr>
        <w:ind w:left="3600" w:hanging="360"/>
      </w:pPr>
      <w:rPr>
        <w:rFonts w:ascii="Courier New" w:hAnsi="Courier New" w:hint="default"/>
      </w:rPr>
    </w:lvl>
    <w:lvl w:ilvl="5" w:tplc="C802A946" w:tentative="1">
      <w:start w:val="1"/>
      <w:numFmt w:val="bullet"/>
      <w:lvlText w:val=""/>
      <w:lvlJc w:val="left"/>
      <w:pPr>
        <w:ind w:left="4320" w:hanging="360"/>
      </w:pPr>
      <w:rPr>
        <w:rFonts w:ascii="Wingdings" w:hAnsi="Wingdings" w:hint="default"/>
      </w:rPr>
    </w:lvl>
    <w:lvl w:ilvl="6" w:tplc="57A617BA" w:tentative="1">
      <w:start w:val="1"/>
      <w:numFmt w:val="bullet"/>
      <w:lvlText w:val=""/>
      <w:lvlJc w:val="left"/>
      <w:pPr>
        <w:ind w:left="5040" w:hanging="360"/>
      </w:pPr>
      <w:rPr>
        <w:rFonts w:ascii="Symbol" w:hAnsi="Symbol" w:hint="default"/>
      </w:rPr>
    </w:lvl>
    <w:lvl w:ilvl="7" w:tplc="96A26FCE" w:tentative="1">
      <w:start w:val="1"/>
      <w:numFmt w:val="bullet"/>
      <w:lvlText w:val="o"/>
      <w:lvlJc w:val="left"/>
      <w:pPr>
        <w:ind w:left="5760" w:hanging="360"/>
      </w:pPr>
      <w:rPr>
        <w:rFonts w:ascii="Courier New" w:hAnsi="Courier New" w:hint="default"/>
      </w:rPr>
    </w:lvl>
    <w:lvl w:ilvl="8" w:tplc="97BA2670" w:tentative="1">
      <w:start w:val="1"/>
      <w:numFmt w:val="bullet"/>
      <w:lvlText w:val=""/>
      <w:lvlJc w:val="left"/>
      <w:pPr>
        <w:ind w:left="6480" w:hanging="360"/>
      </w:pPr>
      <w:rPr>
        <w:rFonts w:ascii="Wingdings" w:hAnsi="Wingdings" w:hint="default"/>
      </w:rPr>
    </w:lvl>
  </w:abstractNum>
  <w:abstractNum w:abstractNumId="3">
    <w:nsid w:val="29D503F4"/>
    <w:multiLevelType w:val="hybridMultilevel"/>
    <w:tmpl w:val="5E2636B8"/>
    <w:lvl w:ilvl="0" w:tplc="7040DF64">
      <w:start w:val="1"/>
      <w:numFmt w:val="decimal"/>
      <w:lvlText w:val="%1."/>
      <w:lvlJc w:val="left"/>
      <w:pPr>
        <w:ind w:left="870" w:hanging="510"/>
      </w:pPr>
      <w:rPr>
        <w:rFonts w:hint="default"/>
      </w:rPr>
    </w:lvl>
    <w:lvl w:ilvl="1" w:tplc="B658DFF0" w:tentative="1">
      <w:start w:val="1"/>
      <w:numFmt w:val="lowerLetter"/>
      <w:lvlText w:val="%2."/>
      <w:lvlJc w:val="left"/>
      <w:pPr>
        <w:ind w:left="1440" w:hanging="360"/>
      </w:pPr>
    </w:lvl>
    <w:lvl w:ilvl="2" w:tplc="A520663A" w:tentative="1">
      <w:start w:val="1"/>
      <w:numFmt w:val="lowerRoman"/>
      <w:lvlText w:val="%3."/>
      <w:lvlJc w:val="right"/>
      <w:pPr>
        <w:ind w:left="2160" w:hanging="180"/>
      </w:pPr>
    </w:lvl>
    <w:lvl w:ilvl="3" w:tplc="38B285E0" w:tentative="1">
      <w:start w:val="1"/>
      <w:numFmt w:val="decimal"/>
      <w:lvlText w:val="%4."/>
      <w:lvlJc w:val="left"/>
      <w:pPr>
        <w:ind w:left="2880" w:hanging="360"/>
      </w:pPr>
    </w:lvl>
    <w:lvl w:ilvl="4" w:tplc="5398891E" w:tentative="1">
      <w:start w:val="1"/>
      <w:numFmt w:val="lowerLetter"/>
      <w:lvlText w:val="%5."/>
      <w:lvlJc w:val="left"/>
      <w:pPr>
        <w:ind w:left="3600" w:hanging="360"/>
      </w:pPr>
    </w:lvl>
    <w:lvl w:ilvl="5" w:tplc="CF709D22" w:tentative="1">
      <w:start w:val="1"/>
      <w:numFmt w:val="lowerRoman"/>
      <w:lvlText w:val="%6."/>
      <w:lvlJc w:val="right"/>
      <w:pPr>
        <w:ind w:left="4320" w:hanging="180"/>
      </w:pPr>
    </w:lvl>
    <w:lvl w:ilvl="6" w:tplc="97C282C0" w:tentative="1">
      <w:start w:val="1"/>
      <w:numFmt w:val="decimal"/>
      <w:lvlText w:val="%7."/>
      <w:lvlJc w:val="left"/>
      <w:pPr>
        <w:ind w:left="5040" w:hanging="360"/>
      </w:pPr>
    </w:lvl>
    <w:lvl w:ilvl="7" w:tplc="69F8EDF0" w:tentative="1">
      <w:start w:val="1"/>
      <w:numFmt w:val="lowerLetter"/>
      <w:lvlText w:val="%8."/>
      <w:lvlJc w:val="left"/>
      <w:pPr>
        <w:ind w:left="5760" w:hanging="360"/>
      </w:pPr>
    </w:lvl>
    <w:lvl w:ilvl="8" w:tplc="CDD4B8BE" w:tentative="1">
      <w:start w:val="1"/>
      <w:numFmt w:val="lowerRoman"/>
      <w:lvlText w:val="%9."/>
      <w:lvlJc w:val="right"/>
      <w:pPr>
        <w:ind w:left="6480" w:hanging="180"/>
      </w:pPr>
    </w:lvl>
  </w:abstractNum>
  <w:abstractNum w:abstractNumId="4">
    <w:nsid w:val="2A1C2281"/>
    <w:multiLevelType w:val="multilevel"/>
    <w:tmpl w:val="A89A9684"/>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b/>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5">
    <w:nsid w:val="2FE46B0D"/>
    <w:multiLevelType w:val="hybridMultilevel"/>
    <w:tmpl w:val="D7FEEC9E"/>
    <w:lvl w:ilvl="0" w:tplc="047A1A52">
      <w:start w:val="1"/>
      <w:numFmt w:val="decimal"/>
      <w:lvlText w:val="%1."/>
      <w:lvlJc w:val="left"/>
      <w:pPr>
        <w:ind w:left="927" w:hanging="360"/>
      </w:pPr>
      <w:rPr>
        <w:rFonts w:hint="default"/>
      </w:rPr>
    </w:lvl>
    <w:lvl w:ilvl="1" w:tplc="0A221974" w:tentative="1">
      <w:start w:val="1"/>
      <w:numFmt w:val="lowerLetter"/>
      <w:lvlText w:val="%2."/>
      <w:lvlJc w:val="left"/>
      <w:pPr>
        <w:ind w:left="1647" w:hanging="360"/>
      </w:pPr>
    </w:lvl>
    <w:lvl w:ilvl="2" w:tplc="C1B6FA9C" w:tentative="1">
      <w:start w:val="1"/>
      <w:numFmt w:val="lowerRoman"/>
      <w:lvlText w:val="%3."/>
      <w:lvlJc w:val="right"/>
      <w:pPr>
        <w:ind w:left="2367" w:hanging="180"/>
      </w:pPr>
    </w:lvl>
    <w:lvl w:ilvl="3" w:tplc="B6D0FB90" w:tentative="1">
      <w:start w:val="1"/>
      <w:numFmt w:val="decimal"/>
      <w:lvlText w:val="%4."/>
      <w:lvlJc w:val="left"/>
      <w:pPr>
        <w:ind w:left="3087" w:hanging="360"/>
      </w:pPr>
    </w:lvl>
    <w:lvl w:ilvl="4" w:tplc="88000554" w:tentative="1">
      <w:start w:val="1"/>
      <w:numFmt w:val="lowerLetter"/>
      <w:lvlText w:val="%5."/>
      <w:lvlJc w:val="left"/>
      <w:pPr>
        <w:ind w:left="3807" w:hanging="360"/>
      </w:pPr>
    </w:lvl>
    <w:lvl w:ilvl="5" w:tplc="B2C4B70C" w:tentative="1">
      <w:start w:val="1"/>
      <w:numFmt w:val="lowerRoman"/>
      <w:lvlText w:val="%6."/>
      <w:lvlJc w:val="right"/>
      <w:pPr>
        <w:ind w:left="4527" w:hanging="180"/>
      </w:pPr>
    </w:lvl>
    <w:lvl w:ilvl="6" w:tplc="DF4263D8" w:tentative="1">
      <w:start w:val="1"/>
      <w:numFmt w:val="decimal"/>
      <w:lvlText w:val="%7."/>
      <w:lvlJc w:val="left"/>
      <w:pPr>
        <w:ind w:left="5247" w:hanging="360"/>
      </w:pPr>
    </w:lvl>
    <w:lvl w:ilvl="7" w:tplc="D92AC3DA" w:tentative="1">
      <w:start w:val="1"/>
      <w:numFmt w:val="lowerLetter"/>
      <w:lvlText w:val="%8."/>
      <w:lvlJc w:val="left"/>
      <w:pPr>
        <w:ind w:left="5967" w:hanging="360"/>
      </w:pPr>
    </w:lvl>
    <w:lvl w:ilvl="8" w:tplc="09F2C4F2" w:tentative="1">
      <w:start w:val="1"/>
      <w:numFmt w:val="lowerRoman"/>
      <w:lvlText w:val="%9."/>
      <w:lvlJc w:val="right"/>
      <w:pPr>
        <w:ind w:left="6687" w:hanging="180"/>
      </w:pPr>
    </w:lvl>
  </w:abstractNum>
  <w:abstractNum w:abstractNumId="6">
    <w:nsid w:val="422015A7"/>
    <w:multiLevelType w:val="hybridMultilevel"/>
    <w:tmpl w:val="A1B89E68"/>
    <w:lvl w:ilvl="0" w:tplc="1E8E9C7A">
      <w:start w:val="1"/>
      <w:numFmt w:val="bullet"/>
      <w:lvlText w:val=""/>
      <w:lvlJc w:val="left"/>
      <w:pPr>
        <w:ind w:left="1260" w:hanging="360"/>
      </w:pPr>
      <w:rPr>
        <w:rFonts w:ascii="Symbol" w:hAnsi="Symbol" w:hint="default"/>
      </w:rPr>
    </w:lvl>
    <w:lvl w:ilvl="1" w:tplc="6944D3D8" w:tentative="1">
      <w:start w:val="1"/>
      <w:numFmt w:val="bullet"/>
      <w:lvlText w:val="o"/>
      <w:lvlJc w:val="left"/>
      <w:pPr>
        <w:ind w:left="1980" w:hanging="360"/>
      </w:pPr>
      <w:rPr>
        <w:rFonts w:ascii="Courier New" w:hAnsi="Courier New" w:hint="default"/>
      </w:rPr>
    </w:lvl>
    <w:lvl w:ilvl="2" w:tplc="BED201AE" w:tentative="1">
      <w:start w:val="1"/>
      <w:numFmt w:val="bullet"/>
      <w:lvlText w:val=""/>
      <w:lvlJc w:val="left"/>
      <w:pPr>
        <w:ind w:left="2700" w:hanging="360"/>
      </w:pPr>
      <w:rPr>
        <w:rFonts w:ascii="Wingdings" w:hAnsi="Wingdings" w:hint="default"/>
      </w:rPr>
    </w:lvl>
    <w:lvl w:ilvl="3" w:tplc="CECE324E" w:tentative="1">
      <w:start w:val="1"/>
      <w:numFmt w:val="bullet"/>
      <w:lvlText w:val=""/>
      <w:lvlJc w:val="left"/>
      <w:pPr>
        <w:ind w:left="3420" w:hanging="360"/>
      </w:pPr>
      <w:rPr>
        <w:rFonts w:ascii="Symbol" w:hAnsi="Symbol" w:hint="default"/>
      </w:rPr>
    </w:lvl>
    <w:lvl w:ilvl="4" w:tplc="275AFE64" w:tentative="1">
      <w:start w:val="1"/>
      <w:numFmt w:val="bullet"/>
      <w:lvlText w:val="o"/>
      <w:lvlJc w:val="left"/>
      <w:pPr>
        <w:ind w:left="4140" w:hanging="360"/>
      </w:pPr>
      <w:rPr>
        <w:rFonts w:ascii="Courier New" w:hAnsi="Courier New" w:hint="default"/>
      </w:rPr>
    </w:lvl>
    <w:lvl w:ilvl="5" w:tplc="DB083E60" w:tentative="1">
      <w:start w:val="1"/>
      <w:numFmt w:val="bullet"/>
      <w:lvlText w:val=""/>
      <w:lvlJc w:val="left"/>
      <w:pPr>
        <w:ind w:left="4860" w:hanging="360"/>
      </w:pPr>
      <w:rPr>
        <w:rFonts w:ascii="Wingdings" w:hAnsi="Wingdings" w:hint="default"/>
      </w:rPr>
    </w:lvl>
    <w:lvl w:ilvl="6" w:tplc="57FE4464" w:tentative="1">
      <w:start w:val="1"/>
      <w:numFmt w:val="bullet"/>
      <w:lvlText w:val=""/>
      <w:lvlJc w:val="left"/>
      <w:pPr>
        <w:ind w:left="5580" w:hanging="360"/>
      </w:pPr>
      <w:rPr>
        <w:rFonts w:ascii="Symbol" w:hAnsi="Symbol" w:hint="default"/>
      </w:rPr>
    </w:lvl>
    <w:lvl w:ilvl="7" w:tplc="1248AF98" w:tentative="1">
      <w:start w:val="1"/>
      <w:numFmt w:val="bullet"/>
      <w:lvlText w:val="o"/>
      <w:lvlJc w:val="left"/>
      <w:pPr>
        <w:ind w:left="6300" w:hanging="360"/>
      </w:pPr>
      <w:rPr>
        <w:rFonts w:ascii="Courier New" w:hAnsi="Courier New" w:hint="default"/>
      </w:rPr>
    </w:lvl>
    <w:lvl w:ilvl="8" w:tplc="DDE406DA" w:tentative="1">
      <w:start w:val="1"/>
      <w:numFmt w:val="bullet"/>
      <w:lvlText w:val=""/>
      <w:lvlJc w:val="left"/>
      <w:pPr>
        <w:ind w:left="7020" w:hanging="360"/>
      </w:pPr>
      <w:rPr>
        <w:rFonts w:ascii="Wingdings" w:hAnsi="Wingdings" w:hint="default"/>
      </w:rPr>
    </w:lvl>
  </w:abstractNum>
  <w:abstractNum w:abstractNumId="7">
    <w:nsid w:val="4A3B72B8"/>
    <w:multiLevelType w:val="hybridMultilevel"/>
    <w:tmpl w:val="84D2DC40"/>
    <w:lvl w:ilvl="0" w:tplc="241EDD3C">
      <w:start w:val="1"/>
      <w:numFmt w:val="decimal"/>
      <w:lvlText w:val="%1)"/>
      <w:lvlJc w:val="left"/>
      <w:pPr>
        <w:ind w:left="720" w:hanging="360"/>
      </w:pPr>
      <w:rPr>
        <w:rFonts w:cs="Times New Roman" w:hint="default"/>
      </w:rPr>
    </w:lvl>
    <w:lvl w:ilvl="1" w:tplc="D7FEB694" w:tentative="1">
      <w:start w:val="1"/>
      <w:numFmt w:val="lowerLetter"/>
      <w:lvlText w:val="%2."/>
      <w:lvlJc w:val="left"/>
      <w:pPr>
        <w:ind w:left="1440" w:hanging="360"/>
      </w:pPr>
      <w:rPr>
        <w:rFonts w:cs="Times New Roman"/>
      </w:rPr>
    </w:lvl>
    <w:lvl w:ilvl="2" w:tplc="FBEAF5A8" w:tentative="1">
      <w:start w:val="1"/>
      <w:numFmt w:val="lowerRoman"/>
      <w:lvlText w:val="%3."/>
      <w:lvlJc w:val="right"/>
      <w:pPr>
        <w:ind w:left="2160" w:hanging="180"/>
      </w:pPr>
      <w:rPr>
        <w:rFonts w:cs="Times New Roman"/>
      </w:rPr>
    </w:lvl>
    <w:lvl w:ilvl="3" w:tplc="C39E2CE0" w:tentative="1">
      <w:start w:val="1"/>
      <w:numFmt w:val="decimal"/>
      <w:lvlText w:val="%4."/>
      <w:lvlJc w:val="left"/>
      <w:pPr>
        <w:ind w:left="2880" w:hanging="360"/>
      </w:pPr>
      <w:rPr>
        <w:rFonts w:cs="Times New Roman"/>
      </w:rPr>
    </w:lvl>
    <w:lvl w:ilvl="4" w:tplc="E41CA08E" w:tentative="1">
      <w:start w:val="1"/>
      <w:numFmt w:val="lowerLetter"/>
      <w:lvlText w:val="%5."/>
      <w:lvlJc w:val="left"/>
      <w:pPr>
        <w:ind w:left="3600" w:hanging="360"/>
      </w:pPr>
      <w:rPr>
        <w:rFonts w:cs="Times New Roman"/>
      </w:rPr>
    </w:lvl>
    <w:lvl w:ilvl="5" w:tplc="10B8DDF2" w:tentative="1">
      <w:start w:val="1"/>
      <w:numFmt w:val="lowerRoman"/>
      <w:lvlText w:val="%6."/>
      <w:lvlJc w:val="right"/>
      <w:pPr>
        <w:ind w:left="4320" w:hanging="180"/>
      </w:pPr>
      <w:rPr>
        <w:rFonts w:cs="Times New Roman"/>
      </w:rPr>
    </w:lvl>
    <w:lvl w:ilvl="6" w:tplc="49B28BA0" w:tentative="1">
      <w:start w:val="1"/>
      <w:numFmt w:val="decimal"/>
      <w:lvlText w:val="%7."/>
      <w:lvlJc w:val="left"/>
      <w:pPr>
        <w:ind w:left="5040" w:hanging="360"/>
      </w:pPr>
      <w:rPr>
        <w:rFonts w:cs="Times New Roman"/>
      </w:rPr>
    </w:lvl>
    <w:lvl w:ilvl="7" w:tplc="1892EFB4" w:tentative="1">
      <w:start w:val="1"/>
      <w:numFmt w:val="lowerLetter"/>
      <w:lvlText w:val="%8."/>
      <w:lvlJc w:val="left"/>
      <w:pPr>
        <w:ind w:left="5760" w:hanging="360"/>
      </w:pPr>
      <w:rPr>
        <w:rFonts w:cs="Times New Roman"/>
      </w:rPr>
    </w:lvl>
    <w:lvl w:ilvl="8" w:tplc="83B66082" w:tentative="1">
      <w:start w:val="1"/>
      <w:numFmt w:val="lowerRoman"/>
      <w:lvlText w:val="%9."/>
      <w:lvlJc w:val="right"/>
      <w:pPr>
        <w:ind w:left="6480" w:hanging="180"/>
      </w:pPr>
      <w:rPr>
        <w:rFonts w:cs="Times New Roman"/>
      </w:rPr>
    </w:lvl>
  </w:abstractNum>
  <w:abstractNum w:abstractNumId="8">
    <w:nsid w:val="4B2810A3"/>
    <w:multiLevelType w:val="hybridMultilevel"/>
    <w:tmpl w:val="3A36A40E"/>
    <w:lvl w:ilvl="0" w:tplc="688678D8">
      <w:start w:val="1"/>
      <w:numFmt w:val="decimal"/>
      <w:lvlText w:val="%1)"/>
      <w:lvlJc w:val="left"/>
      <w:pPr>
        <w:ind w:left="720" w:hanging="360"/>
      </w:pPr>
      <w:rPr>
        <w:rFonts w:cs="Times New Roman" w:hint="default"/>
      </w:rPr>
    </w:lvl>
    <w:lvl w:ilvl="1" w:tplc="8760D72A" w:tentative="1">
      <w:start w:val="1"/>
      <w:numFmt w:val="lowerLetter"/>
      <w:lvlText w:val="%2."/>
      <w:lvlJc w:val="left"/>
      <w:pPr>
        <w:ind w:left="1440" w:hanging="360"/>
      </w:pPr>
      <w:rPr>
        <w:rFonts w:cs="Times New Roman"/>
      </w:rPr>
    </w:lvl>
    <w:lvl w:ilvl="2" w:tplc="035EA27C" w:tentative="1">
      <w:start w:val="1"/>
      <w:numFmt w:val="lowerRoman"/>
      <w:lvlText w:val="%3."/>
      <w:lvlJc w:val="right"/>
      <w:pPr>
        <w:ind w:left="2160" w:hanging="180"/>
      </w:pPr>
      <w:rPr>
        <w:rFonts w:cs="Times New Roman"/>
      </w:rPr>
    </w:lvl>
    <w:lvl w:ilvl="3" w:tplc="E3D4BE94" w:tentative="1">
      <w:start w:val="1"/>
      <w:numFmt w:val="decimal"/>
      <w:lvlText w:val="%4."/>
      <w:lvlJc w:val="left"/>
      <w:pPr>
        <w:ind w:left="2880" w:hanging="360"/>
      </w:pPr>
      <w:rPr>
        <w:rFonts w:cs="Times New Roman"/>
      </w:rPr>
    </w:lvl>
    <w:lvl w:ilvl="4" w:tplc="B2889110" w:tentative="1">
      <w:start w:val="1"/>
      <w:numFmt w:val="lowerLetter"/>
      <w:lvlText w:val="%5."/>
      <w:lvlJc w:val="left"/>
      <w:pPr>
        <w:ind w:left="3600" w:hanging="360"/>
      </w:pPr>
      <w:rPr>
        <w:rFonts w:cs="Times New Roman"/>
      </w:rPr>
    </w:lvl>
    <w:lvl w:ilvl="5" w:tplc="8968022C" w:tentative="1">
      <w:start w:val="1"/>
      <w:numFmt w:val="lowerRoman"/>
      <w:lvlText w:val="%6."/>
      <w:lvlJc w:val="right"/>
      <w:pPr>
        <w:ind w:left="4320" w:hanging="180"/>
      </w:pPr>
      <w:rPr>
        <w:rFonts w:cs="Times New Roman"/>
      </w:rPr>
    </w:lvl>
    <w:lvl w:ilvl="6" w:tplc="99306B64" w:tentative="1">
      <w:start w:val="1"/>
      <w:numFmt w:val="decimal"/>
      <w:lvlText w:val="%7."/>
      <w:lvlJc w:val="left"/>
      <w:pPr>
        <w:ind w:left="5040" w:hanging="360"/>
      </w:pPr>
      <w:rPr>
        <w:rFonts w:cs="Times New Roman"/>
      </w:rPr>
    </w:lvl>
    <w:lvl w:ilvl="7" w:tplc="57A828BC" w:tentative="1">
      <w:start w:val="1"/>
      <w:numFmt w:val="lowerLetter"/>
      <w:lvlText w:val="%8."/>
      <w:lvlJc w:val="left"/>
      <w:pPr>
        <w:ind w:left="5760" w:hanging="360"/>
      </w:pPr>
      <w:rPr>
        <w:rFonts w:cs="Times New Roman"/>
      </w:rPr>
    </w:lvl>
    <w:lvl w:ilvl="8" w:tplc="01FEEE84" w:tentative="1">
      <w:start w:val="1"/>
      <w:numFmt w:val="lowerRoman"/>
      <w:lvlText w:val="%9."/>
      <w:lvlJc w:val="right"/>
      <w:pPr>
        <w:ind w:left="6480" w:hanging="180"/>
      </w:pPr>
      <w:rPr>
        <w:rFonts w:cs="Times New Roman"/>
      </w:rPr>
    </w:lvl>
  </w:abstractNum>
  <w:abstractNum w:abstractNumId="9">
    <w:nsid w:val="66370906"/>
    <w:multiLevelType w:val="hybridMultilevel"/>
    <w:tmpl w:val="CA94495C"/>
    <w:lvl w:ilvl="0" w:tplc="BD1EC07A">
      <w:start w:val="1"/>
      <w:numFmt w:val="decimal"/>
      <w:lvlText w:val="%1)"/>
      <w:lvlJc w:val="left"/>
      <w:pPr>
        <w:ind w:left="4472" w:hanging="360"/>
      </w:pPr>
      <w:rPr>
        <w:rFonts w:cs="Times New Roman" w:hint="default"/>
      </w:rPr>
    </w:lvl>
    <w:lvl w:ilvl="1" w:tplc="7D2A4300" w:tentative="1">
      <w:start w:val="1"/>
      <w:numFmt w:val="lowerLetter"/>
      <w:lvlText w:val="%2."/>
      <w:lvlJc w:val="left"/>
      <w:pPr>
        <w:ind w:left="1440" w:hanging="360"/>
      </w:pPr>
      <w:rPr>
        <w:rFonts w:cs="Times New Roman"/>
      </w:rPr>
    </w:lvl>
    <w:lvl w:ilvl="2" w:tplc="ABD0FF8C" w:tentative="1">
      <w:start w:val="1"/>
      <w:numFmt w:val="lowerRoman"/>
      <w:lvlText w:val="%3."/>
      <w:lvlJc w:val="right"/>
      <w:pPr>
        <w:ind w:left="2160" w:hanging="180"/>
      </w:pPr>
      <w:rPr>
        <w:rFonts w:cs="Times New Roman"/>
      </w:rPr>
    </w:lvl>
    <w:lvl w:ilvl="3" w:tplc="637C1804" w:tentative="1">
      <w:start w:val="1"/>
      <w:numFmt w:val="decimal"/>
      <w:lvlText w:val="%4."/>
      <w:lvlJc w:val="left"/>
      <w:pPr>
        <w:ind w:left="2880" w:hanging="360"/>
      </w:pPr>
      <w:rPr>
        <w:rFonts w:cs="Times New Roman"/>
      </w:rPr>
    </w:lvl>
    <w:lvl w:ilvl="4" w:tplc="94B6989E" w:tentative="1">
      <w:start w:val="1"/>
      <w:numFmt w:val="lowerLetter"/>
      <w:lvlText w:val="%5."/>
      <w:lvlJc w:val="left"/>
      <w:pPr>
        <w:ind w:left="3600" w:hanging="360"/>
      </w:pPr>
      <w:rPr>
        <w:rFonts w:cs="Times New Roman"/>
      </w:rPr>
    </w:lvl>
    <w:lvl w:ilvl="5" w:tplc="62503740" w:tentative="1">
      <w:start w:val="1"/>
      <w:numFmt w:val="lowerRoman"/>
      <w:lvlText w:val="%6."/>
      <w:lvlJc w:val="right"/>
      <w:pPr>
        <w:ind w:left="4320" w:hanging="180"/>
      </w:pPr>
      <w:rPr>
        <w:rFonts w:cs="Times New Roman"/>
      </w:rPr>
    </w:lvl>
    <w:lvl w:ilvl="6" w:tplc="E9528AFA" w:tentative="1">
      <w:start w:val="1"/>
      <w:numFmt w:val="decimal"/>
      <w:lvlText w:val="%7."/>
      <w:lvlJc w:val="left"/>
      <w:pPr>
        <w:ind w:left="5040" w:hanging="360"/>
      </w:pPr>
      <w:rPr>
        <w:rFonts w:cs="Times New Roman"/>
      </w:rPr>
    </w:lvl>
    <w:lvl w:ilvl="7" w:tplc="1AF477CC" w:tentative="1">
      <w:start w:val="1"/>
      <w:numFmt w:val="lowerLetter"/>
      <w:lvlText w:val="%8."/>
      <w:lvlJc w:val="left"/>
      <w:pPr>
        <w:ind w:left="5760" w:hanging="360"/>
      </w:pPr>
      <w:rPr>
        <w:rFonts w:cs="Times New Roman"/>
      </w:rPr>
    </w:lvl>
    <w:lvl w:ilvl="8" w:tplc="41326AFC" w:tentative="1">
      <w:start w:val="1"/>
      <w:numFmt w:val="lowerRoman"/>
      <w:lvlText w:val="%9."/>
      <w:lvlJc w:val="right"/>
      <w:pPr>
        <w:ind w:left="6480" w:hanging="180"/>
      </w:pPr>
      <w:rPr>
        <w:rFonts w:cs="Times New Roman"/>
      </w:rPr>
    </w:lvl>
  </w:abstractNum>
  <w:abstractNum w:abstractNumId="10">
    <w:nsid w:val="691E668D"/>
    <w:multiLevelType w:val="multilevel"/>
    <w:tmpl w:val="0C903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037633"/>
    <w:multiLevelType w:val="multilevel"/>
    <w:tmpl w:val="95426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11"/>
  </w:num>
  <w:num w:numId="4">
    <w:abstractNumId w:val="3"/>
  </w:num>
  <w:num w:numId="5">
    <w:abstractNumId w:val="5"/>
  </w:num>
  <w:num w:numId="6">
    <w:abstractNumId w:val="4"/>
  </w:num>
  <w:num w:numId="7">
    <w:abstractNumId w:val="2"/>
  </w:num>
  <w:num w:numId="8">
    <w:abstractNumId w:val="0"/>
  </w:num>
  <w:num w:numId="9">
    <w:abstractNumId w:val="6"/>
  </w:num>
  <w:num w:numId="10">
    <w:abstractNumId w:val="9"/>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0B0"/>
    <w:rsid w:val="000325B9"/>
    <w:rsid w:val="00042798"/>
    <w:rsid w:val="000D25A2"/>
    <w:rsid w:val="00120F60"/>
    <w:rsid w:val="00133003"/>
    <w:rsid w:val="00167688"/>
    <w:rsid w:val="001D2750"/>
    <w:rsid w:val="00271E6B"/>
    <w:rsid w:val="002B33F7"/>
    <w:rsid w:val="003435B7"/>
    <w:rsid w:val="00375D49"/>
    <w:rsid w:val="00392B10"/>
    <w:rsid w:val="004E794E"/>
    <w:rsid w:val="005142A8"/>
    <w:rsid w:val="00551445"/>
    <w:rsid w:val="00576BC8"/>
    <w:rsid w:val="0064622D"/>
    <w:rsid w:val="00664290"/>
    <w:rsid w:val="006F4CAC"/>
    <w:rsid w:val="007332B9"/>
    <w:rsid w:val="00845AAD"/>
    <w:rsid w:val="008E49CE"/>
    <w:rsid w:val="00910332"/>
    <w:rsid w:val="009431ED"/>
    <w:rsid w:val="009C5697"/>
    <w:rsid w:val="009E5A70"/>
    <w:rsid w:val="00A14DE2"/>
    <w:rsid w:val="00A74FC3"/>
    <w:rsid w:val="00A948FB"/>
    <w:rsid w:val="00AC19F6"/>
    <w:rsid w:val="00AE2DFE"/>
    <w:rsid w:val="00AE6E9C"/>
    <w:rsid w:val="00B160B0"/>
    <w:rsid w:val="00B9292B"/>
    <w:rsid w:val="00C17017"/>
    <w:rsid w:val="00CE4817"/>
    <w:rsid w:val="00D2389A"/>
    <w:rsid w:val="00D7713C"/>
    <w:rsid w:val="00D95F9F"/>
    <w:rsid w:val="00DA14B3"/>
    <w:rsid w:val="00DA3908"/>
    <w:rsid w:val="00DE3583"/>
    <w:rsid w:val="00DF4A7C"/>
    <w:rsid w:val="00E43BC6"/>
    <w:rsid w:val="00E70F4A"/>
    <w:rsid w:val="00EB3969"/>
    <w:rsid w:val="00F878CC"/>
    <w:rsid w:val="00F942CF"/>
    <w:rsid w:val="00F97EBB"/>
    <w:rsid w:val="00FB3D8C"/>
    <w:rsid w:val="00FB7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60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60B0"/>
    <w:rPr>
      <w:rFonts w:ascii="Tahoma" w:hAnsi="Tahoma" w:cs="Tahoma"/>
      <w:sz w:val="16"/>
      <w:szCs w:val="16"/>
    </w:rPr>
  </w:style>
  <w:style w:type="paragraph" w:styleId="a5">
    <w:name w:val="List Paragraph"/>
    <w:basedOn w:val="a"/>
    <w:uiPriority w:val="34"/>
    <w:qFormat/>
    <w:rsid w:val="00F942CF"/>
    <w:pPr>
      <w:ind w:left="720"/>
      <w:contextualSpacing/>
    </w:pPr>
  </w:style>
  <w:style w:type="character" w:styleId="a6">
    <w:name w:val="Hyperlink"/>
    <w:basedOn w:val="a0"/>
    <w:uiPriority w:val="99"/>
    <w:rsid w:val="005832BD"/>
    <w:rPr>
      <w:color w:val="0563C1"/>
      <w:u w:val="single"/>
    </w:rPr>
  </w:style>
  <w:style w:type="character" w:styleId="a7">
    <w:name w:val="FollowedHyperlink"/>
    <w:basedOn w:val="a0"/>
    <w:uiPriority w:val="99"/>
    <w:semiHidden/>
    <w:unhideWhenUsed/>
    <w:rsid w:val="00AE6E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60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60B0"/>
    <w:rPr>
      <w:rFonts w:ascii="Tahoma" w:hAnsi="Tahoma" w:cs="Tahoma"/>
      <w:sz w:val="16"/>
      <w:szCs w:val="16"/>
    </w:rPr>
  </w:style>
  <w:style w:type="paragraph" w:styleId="a5">
    <w:name w:val="List Paragraph"/>
    <w:basedOn w:val="a"/>
    <w:uiPriority w:val="34"/>
    <w:qFormat/>
    <w:rsid w:val="00F942CF"/>
    <w:pPr>
      <w:ind w:left="720"/>
      <w:contextualSpacing/>
    </w:pPr>
  </w:style>
  <w:style w:type="character" w:styleId="a6">
    <w:name w:val="Hyperlink"/>
    <w:basedOn w:val="a0"/>
    <w:uiPriority w:val="99"/>
    <w:rsid w:val="005832BD"/>
    <w:rPr>
      <w:color w:val="0563C1"/>
      <w:u w:val="single"/>
    </w:rPr>
  </w:style>
  <w:style w:type="character" w:styleId="a7">
    <w:name w:val="FollowedHyperlink"/>
    <w:basedOn w:val="a0"/>
    <w:uiPriority w:val="99"/>
    <w:semiHidden/>
    <w:unhideWhenUsed/>
    <w:rsid w:val="00AE6E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1809A-41B0-4B36-BE9A-40B42ACA8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517</Words>
  <Characters>2949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Алсу</dc:creator>
  <cp:lastModifiedBy>Секретарь</cp:lastModifiedBy>
  <cp:revision>21</cp:revision>
  <cp:lastPrinted>2020-12-29T06:55:00Z</cp:lastPrinted>
  <dcterms:created xsi:type="dcterms:W3CDTF">2020-12-28T12:40:00Z</dcterms:created>
  <dcterms:modified xsi:type="dcterms:W3CDTF">2020-12-29T06:56:00Z</dcterms:modified>
</cp:coreProperties>
</file>