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5A" w:rsidRDefault="00B810E5" w:rsidP="00B17A5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открытого аукциона</w:t>
      </w:r>
    </w:p>
    <w:p w:rsidR="00B17A5A" w:rsidRPr="00B17A5A" w:rsidRDefault="00B17A5A" w:rsidP="00B17A5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F32" w:rsidRDefault="006C4E07" w:rsidP="00B810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0E5">
        <w:rPr>
          <w:rFonts w:ascii="Times New Roman" w:hAnsi="Times New Roman" w:cs="Times New Roman"/>
          <w:sz w:val="28"/>
          <w:szCs w:val="28"/>
        </w:rPr>
        <w:t>Исполнительный комитет Арского</w:t>
      </w:r>
      <w:r w:rsidR="00514F32" w:rsidRPr="00B810E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810E5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514F32" w:rsidRPr="00B810E5">
        <w:rPr>
          <w:rFonts w:ascii="Times New Roman" w:hAnsi="Times New Roman" w:cs="Times New Roman"/>
          <w:sz w:val="28"/>
          <w:szCs w:val="28"/>
        </w:rPr>
        <w:t>, являясь организатором торгов, сообщает о проведении открытого аукциона на право заключения договор</w:t>
      </w:r>
      <w:r w:rsidR="00B810E5">
        <w:rPr>
          <w:rFonts w:ascii="Times New Roman" w:hAnsi="Times New Roman" w:cs="Times New Roman"/>
          <w:sz w:val="28"/>
          <w:szCs w:val="28"/>
        </w:rPr>
        <w:t xml:space="preserve">ов </w:t>
      </w:r>
      <w:r w:rsidR="00514F32" w:rsidRPr="00B810E5">
        <w:rPr>
          <w:rFonts w:ascii="Times New Roman" w:hAnsi="Times New Roman" w:cs="Times New Roman"/>
          <w:sz w:val="28"/>
          <w:szCs w:val="28"/>
        </w:rPr>
        <w:t>на установку и эксплуатацию рекламн</w:t>
      </w:r>
      <w:r w:rsidR="00B810E5">
        <w:rPr>
          <w:rFonts w:ascii="Times New Roman" w:hAnsi="Times New Roman" w:cs="Times New Roman"/>
          <w:sz w:val="28"/>
          <w:szCs w:val="28"/>
        </w:rPr>
        <w:t>ых</w:t>
      </w:r>
      <w:r w:rsidR="00514F32" w:rsidRPr="00B810E5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B810E5">
        <w:rPr>
          <w:rFonts w:ascii="Times New Roman" w:hAnsi="Times New Roman" w:cs="Times New Roman"/>
          <w:sz w:val="28"/>
          <w:szCs w:val="28"/>
        </w:rPr>
        <w:t>й и средств наружной информации в Арском муниципальном районе Республики Татарстан сроком на пять лет.</w:t>
      </w:r>
    </w:p>
    <w:tbl>
      <w:tblPr>
        <w:tblW w:w="0" w:type="auto"/>
        <w:tblCellSpacing w:w="15" w:type="dxa"/>
        <w:tblBorders>
          <w:top w:val="outset" w:sz="6" w:space="0" w:color="D8E3E8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4"/>
        <w:gridCol w:w="1701"/>
        <w:gridCol w:w="3207"/>
        <w:gridCol w:w="1413"/>
        <w:gridCol w:w="1960"/>
        <w:gridCol w:w="1134"/>
      </w:tblGrid>
      <w:tr w:rsidR="00163AE4" w:rsidRPr="00494E39" w:rsidTr="00163AE4">
        <w:trPr>
          <w:tblCellSpacing w:w="15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AE4" w:rsidRPr="00494E39" w:rsidRDefault="00163AE4" w:rsidP="00222D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63AE4" w:rsidRPr="00494E39" w:rsidRDefault="00163AE4" w:rsidP="00222D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39">
              <w:rPr>
                <w:rFonts w:ascii="Times New Roman" w:hAnsi="Times New Roman" w:cs="Times New Roman"/>
                <w:sz w:val="24"/>
                <w:szCs w:val="24"/>
              </w:rPr>
              <w:t>лота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AE4" w:rsidRPr="00494E39" w:rsidRDefault="00163AE4" w:rsidP="00222D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3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AE4" w:rsidRPr="00494E39" w:rsidRDefault="00163AE4" w:rsidP="00222D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39"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AE4" w:rsidRPr="00494E39" w:rsidRDefault="00163AE4" w:rsidP="00222D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39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рекламного поля, </w:t>
            </w:r>
            <w:proofErr w:type="spellStart"/>
            <w:r w:rsidRPr="00494E3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94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AE4" w:rsidRPr="00494E39" w:rsidRDefault="00163AE4" w:rsidP="00222D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39">
              <w:rPr>
                <w:rFonts w:ascii="Times New Roman" w:hAnsi="Times New Roman" w:cs="Times New Roman"/>
                <w:sz w:val="24"/>
                <w:szCs w:val="24"/>
              </w:rPr>
              <w:t>Начальная (стартовая) цена договора за год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AE4" w:rsidRPr="00494E39" w:rsidRDefault="00163AE4" w:rsidP="00222D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39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  <w:p w:rsidR="00163AE4" w:rsidRPr="00494E39" w:rsidRDefault="00163AE4" w:rsidP="00222D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3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63AE4" w:rsidRPr="00494E39" w:rsidTr="00163AE4">
        <w:trPr>
          <w:tblCellSpacing w:w="15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AE4" w:rsidRPr="00494E39" w:rsidRDefault="00163AE4" w:rsidP="00222D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AE4" w:rsidRPr="00494E39" w:rsidRDefault="00163AE4" w:rsidP="00222D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39">
              <w:rPr>
                <w:rFonts w:ascii="Times New Roman" w:hAnsi="Times New Roman" w:cs="Times New Roman"/>
                <w:sz w:val="24"/>
                <w:szCs w:val="24"/>
              </w:rPr>
              <w:t>Рекламный щит</w:t>
            </w:r>
          </w:p>
          <w:p w:rsidR="00163AE4" w:rsidRPr="00494E39" w:rsidRDefault="00163AE4" w:rsidP="00222D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39">
              <w:rPr>
                <w:rFonts w:ascii="Times New Roman" w:hAnsi="Times New Roman" w:cs="Times New Roman"/>
                <w:sz w:val="24"/>
                <w:szCs w:val="24"/>
              </w:rPr>
              <w:t xml:space="preserve"> 3м х 6м двухсторонний</w:t>
            </w: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EE5" w:rsidRPr="008C6EE5" w:rsidRDefault="008C6EE5" w:rsidP="008C6E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EE5">
              <w:rPr>
                <w:rFonts w:ascii="Times New Roman" w:hAnsi="Times New Roman" w:cs="Times New Roman"/>
                <w:sz w:val="24"/>
                <w:szCs w:val="24"/>
              </w:rPr>
              <w:t xml:space="preserve">РТ, Арский </w:t>
            </w:r>
            <w:proofErr w:type="gramStart"/>
            <w:r w:rsidRPr="008C6EE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8C6EE5">
              <w:rPr>
                <w:rFonts w:ascii="Times New Roman" w:hAnsi="Times New Roman" w:cs="Times New Roman"/>
                <w:sz w:val="24"/>
                <w:szCs w:val="24"/>
              </w:rPr>
              <w:t xml:space="preserve"> район, автодорога «Арск-Большая Атня» </w:t>
            </w:r>
          </w:p>
          <w:p w:rsidR="00163AE4" w:rsidRPr="00494E39" w:rsidRDefault="008C6EE5" w:rsidP="008C6E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6EE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8C6EE5"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720 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AE4" w:rsidRPr="00494E39" w:rsidRDefault="00163AE4" w:rsidP="00222D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3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AE4" w:rsidRPr="00494E39" w:rsidRDefault="00163AE4" w:rsidP="00222D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39">
              <w:rPr>
                <w:rFonts w:ascii="Times New Roman" w:hAnsi="Times New Roman" w:cs="Times New Roman"/>
                <w:sz w:val="24"/>
                <w:szCs w:val="24"/>
              </w:rPr>
              <w:t>25920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AE4" w:rsidRPr="00494E39" w:rsidRDefault="00163AE4" w:rsidP="00222D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39">
              <w:rPr>
                <w:rFonts w:ascii="Times New Roman" w:hAnsi="Times New Roman" w:cs="Times New Roman"/>
                <w:sz w:val="24"/>
                <w:szCs w:val="24"/>
              </w:rPr>
              <w:t>5184</w:t>
            </w:r>
          </w:p>
        </w:tc>
      </w:tr>
      <w:tr w:rsidR="00C67A59" w:rsidRPr="00494E39" w:rsidTr="00163AE4">
        <w:trPr>
          <w:tblCellSpacing w:w="15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7A59" w:rsidRPr="00494E39" w:rsidRDefault="00C67A59" w:rsidP="00222D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3C87" w:rsidRPr="007C3C87" w:rsidRDefault="007C3C87" w:rsidP="007C3C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87">
              <w:rPr>
                <w:rFonts w:ascii="Times New Roman" w:hAnsi="Times New Roman" w:cs="Times New Roman"/>
                <w:sz w:val="24"/>
                <w:szCs w:val="24"/>
              </w:rPr>
              <w:t>Рекламный щит</w:t>
            </w:r>
          </w:p>
          <w:p w:rsidR="00C67A59" w:rsidRPr="00494E39" w:rsidRDefault="007C3C87" w:rsidP="007C3C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87">
              <w:rPr>
                <w:rFonts w:ascii="Times New Roman" w:hAnsi="Times New Roman" w:cs="Times New Roman"/>
                <w:sz w:val="24"/>
                <w:szCs w:val="24"/>
              </w:rPr>
              <w:t xml:space="preserve"> 3м х 6м двухсторонний</w:t>
            </w: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7A59" w:rsidRPr="00494E39" w:rsidRDefault="007C3C87" w:rsidP="00222D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5108F">
              <w:rPr>
                <w:rFonts w:ascii="Times New Roman" w:hAnsi="Times New Roman" w:cs="Times New Roman"/>
                <w:sz w:val="24"/>
                <w:szCs w:val="24"/>
              </w:rPr>
              <w:t xml:space="preserve">между мостом через </w:t>
            </w:r>
            <w:proofErr w:type="spellStart"/>
            <w:r w:rsidR="0005108F">
              <w:rPr>
                <w:rFonts w:ascii="Times New Roman" w:hAnsi="Times New Roman" w:cs="Times New Roman"/>
                <w:sz w:val="24"/>
                <w:szCs w:val="24"/>
              </w:rPr>
              <w:t>р.Казанка</w:t>
            </w:r>
            <w:proofErr w:type="spellEnd"/>
            <w:r w:rsidR="0005108F">
              <w:rPr>
                <w:rFonts w:ascii="Times New Roman" w:hAnsi="Times New Roman" w:cs="Times New Roman"/>
                <w:sz w:val="24"/>
                <w:szCs w:val="24"/>
              </w:rPr>
              <w:t xml:space="preserve"> и дорожным </w:t>
            </w:r>
            <w:proofErr w:type="spellStart"/>
            <w:r w:rsidR="0005108F">
              <w:rPr>
                <w:rFonts w:ascii="Times New Roman" w:hAnsi="Times New Roman" w:cs="Times New Roman"/>
                <w:sz w:val="24"/>
                <w:szCs w:val="24"/>
              </w:rPr>
              <w:t>перекрестком</w:t>
            </w:r>
            <w:proofErr w:type="spellEnd"/>
            <w:r w:rsidR="0005108F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сторону </w:t>
            </w:r>
            <w:proofErr w:type="spellStart"/>
            <w:r w:rsidR="0005108F">
              <w:rPr>
                <w:rFonts w:ascii="Times New Roman" w:hAnsi="Times New Roman" w:cs="Times New Roman"/>
                <w:sz w:val="24"/>
                <w:szCs w:val="24"/>
              </w:rPr>
              <w:t>ул.Мостовая</w:t>
            </w:r>
            <w:proofErr w:type="spellEnd"/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7A59" w:rsidRPr="00494E39" w:rsidRDefault="0005108F" w:rsidP="00222D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7A59" w:rsidRPr="00494E39" w:rsidRDefault="0005108F" w:rsidP="00222D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7A59" w:rsidRPr="00494E39" w:rsidRDefault="0005108F" w:rsidP="00222D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5184</w:t>
            </w:r>
          </w:p>
        </w:tc>
      </w:tr>
    </w:tbl>
    <w:p w:rsidR="00514F32" w:rsidRPr="00750C29" w:rsidRDefault="00514F32" w:rsidP="00750C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>Аукцион проводится</w:t>
      </w:r>
      <w:r w:rsidRPr="00750C29">
        <w:rPr>
          <w:rFonts w:ascii="Times New Roman" w:hAnsi="Times New Roman" w:cs="Times New Roman"/>
          <w:b/>
          <w:bCs/>
          <w:sz w:val="28"/>
          <w:szCs w:val="28"/>
        </w:rPr>
        <w:t> в 1</w:t>
      </w:r>
      <w:r w:rsidR="00B01D71" w:rsidRPr="00750C29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750C29">
        <w:rPr>
          <w:rFonts w:ascii="Times New Roman" w:hAnsi="Times New Roman" w:cs="Times New Roman"/>
          <w:b/>
          <w:bCs/>
          <w:sz w:val="28"/>
          <w:szCs w:val="28"/>
        </w:rPr>
        <w:t xml:space="preserve"> часов 00 минут </w:t>
      </w:r>
      <w:r w:rsidR="0005108F">
        <w:rPr>
          <w:rFonts w:ascii="Times New Roman" w:hAnsi="Times New Roman" w:cs="Times New Roman"/>
          <w:b/>
          <w:bCs/>
          <w:sz w:val="28"/>
          <w:szCs w:val="28"/>
        </w:rPr>
        <w:t>02</w:t>
      </w:r>
      <w:r w:rsidR="00E87724" w:rsidRPr="00750C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108F">
        <w:rPr>
          <w:rFonts w:ascii="Times New Roman" w:hAnsi="Times New Roman" w:cs="Times New Roman"/>
          <w:b/>
          <w:bCs/>
          <w:sz w:val="28"/>
          <w:szCs w:val="28"/>
        </w:rPr>
        <w:t>мая</w:t>
      </w:r>
      <w:r w:rsidRPr="00750C29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05108F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750C29">
        <w:rPr>
          <w:rFonts w:ascii="Times New Roman" w:hAnsi="Times New Roman" w:cs="Times New Roman"/>
          <w:b/>
          <w:bCs/>
          <w:sz w:val="28"/>
          <w:szCs w:val="28"/>
        </w:rPr>
        <w:t xml:space="preserve"> года </w:t>
      </w:r>
      <w:r w:rsidRPr="00750C29">
        <w:rPr>
          <w:rFonts w:ascii="Times New Roman" w:hAnsi="Times New Roman" w:cs="Times New Roman"/>
          <w:sz w:val="28"/>
          <w:szCs w:val="28"/>
        </w:rPr>
        <w:t>по местному времени.</w:t>
      </w:r>
    </w:p>
    <w:p w:rsidR="00514F32" w:rsidRPr="00750C29" w:rsidRDefault="00514F32" w:rsidP="00750C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 xml:space="preserve">Место проведения аукциона </w:t>
      </w:r>
      <w:r w:rsidR="006C4E07" w:rsidRPr="00750C29">
        <w:rPr>
          <w:rFonts w:ascii="Times New Roman" w:hAnsi="Times New Roman" w:cs="Times New Roman"/>
          <w:sz w:val="28"/>
          <w:szCs w:val="28"/>
        </w:rPr>
        <w:t>–</w:t>
      </w:r>
      <w:r w:rsidRPr="00750C29">
        <w:rPr>
          <w:rFonts w:ascii="Times New Roman" w:hAnsi="Times New Roman" w:cs="Times New Roman"/>
          <w:sz w:val="28"/>
          <w:szCs w:val="28"/>
        </w:rPr>
        <w:t xml:space="preserve"> </w:t>
      </w:r>
      <w:r w:rsidR="006C4E07" w:rsidRPr="00750C29">
        <w:rPr>
          <w:rFonts w:ascii="Times New Roman" w:hAnsi="Times New Roman" w:cs="Times New Roman"/>
          <w:sz w:val="28"/>
          <w:szCs w:val="28"/>
        </w:rPr>
        <w:t xml:space="preserve">Исполнительный комитет Арского муниципального района, пл. </w:t>
      </w:r>
      <w:proofErr w:type="gramStart"/>
      <w:r w:rsidR="006C4E07" w:rsidRPr="00750C29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6C4E07" w:rsidRPr="00750C29">
        <w:rPr>
          <w:rFonts w:ascii="Times New Roman" w:hAnsi="Times New Roman" w:cs="Times New Roman"/>
          <w:sz w:val="28"/>
          <w:szCs w:val="28"/>
        </w:rPr>
        <w:t xml:space="preserve"> д. 12, отдел экономики и финансов. Тел: 8(84366) 3-06-44.</w:t>
      </w:r>
    </w:p>
    <w:p w:rsidR="00514F32" w:rsidRPr="00750C29" w:rsidRDefault="00514F32" w:rsidP="00750C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 xml:space="preserve">Аукцион является открытым по составу участников. Предложения о цене </w:t>
      </w:r>
      <w:proofErr w:type="gramStart"/>
      <w:r w:rsidRPr="00750C29">
        <w:rPr>
          <w:rFonts w:ascii="Times New Roman" w:hAnsi="Times New Roman" w:cs="Times New Roman"/>
          <w:sz w:val="28"/>
          <w:szCs w:val="28"/>
        </w:rPr>
        <w:t>заявляются</w:t>
      </w:r>
      <w:proofErr w:type="gramEnd"/>
      <w:r w:rsidRPr="00750C29">
        <w:rPr>
          <w:rFonts w:ascii="Times New Roman" w:hAnsi="Times New Roman" w:cs="Times New Roman"/>
          <w:sz w:val="28"/>
          <w:szCs w:val="28"/>
        </w:rPr>
        <w:t xml:space="preserve"> открыто в ходе проведения торгов.</w:t>
      </w:r>
    </w:p>
    <w:p w:rsidR="00514F32" w:rsidRPr="00750C29" w:rsidRDefault="00514F32" w:rsidP="00750C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>Величина повышения начальной цены («шаг аукциона») – 5 процентов.</w:t>
      </w:r>
    </w:p>
    <w:p w:rsidR="00514F32" w:rsidRPr="00750C29" w:rsidRDefault="00514F32" w:rsidP="00750C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>Сумма задатка – 20% от начальной цены договора за год.</w:t>
      </w:r>
    </w:p>
    <w:p w:rsidR="00514F32" w:rsidRPr="00750C29" w:rsidRDefault="00514F32" w:rsidP="00750C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>Годовая сумма на установку и эксплуатацию рекламной конструкции на муниципальном имуществе и земельных участках может быть изменена в одностороннем порядке в случае изменения порядка расчета платы за право распространения наружной рекламы, в соответствии с действующим законодательством РФ.</w:t>
      </w:r>
    </w:p>
    <w:p w:rsidR="00514F32" w:rsidRPr="00750C29" w:rsidRDefault="00514F32" w:rsidP="00750C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 xml:space="preserve">Заявки на участие в торгах принимаются </w:t>
      </w:r>
      <w:r w:rsidR="006C4E07" w:rsidRPr="00750C29">
        <w:rPr>
          <w:rFonts w:ascii="Times New Roman" w:hAnsi="Times New Roman" w:cs="Times New Roman"/>
          <w:sz w:val="28"/>
          <w:szCs w:val="28"/>
        </w:rPr>
        <w:t>отделом экономики и финансов Исполнительного комитета Арского муниципального района</w:t>
      </w:r>
      <w:r w:rsidRPr="00750C29">
        <w:rPr>
          <w:rFonts w:ascii="Times New Roman" w:hAnsi="Times New Roman" w:cs="Times New Roman"/>
          <w:sz w:val="28"/>
          <w:szCs w:val="28"/>
        </w:rPr>
        <w:t>.</w:t>
      </w:r>
    </w:p>
    <w:p w:rsidR="00514F32" w:rsidRPr="00750C29" w:rsidRDefault="00514F32" w:rsidP="00750C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lastRenderedPageBreak/>
        <w:t xml:space="preserve">Ознакомление с условиями аукциона </w:t>
      </w:r>
      <w:r w:rsidR="00E128A3" w:rsidRPr="00750C29">
        <w:rPr>
          <w:rFonts w:ascii="Times New Roman" w:hAnsi="Times New Roman" w:cs="Times New Roman"/>
          <w:sz w:val="28"/>
          <w:szCs w:val="28"/>
        </w:rPr>
        <w:t xml:space="preserve">и прием заявок осуществляются с </w:t>
      </w:r>
      <w:r w:rsidR="0005108F">
        <w:rPr>
          <w:rFonts w:ascii="Times New Roman" w:hAnsi="Times New Roman" w:cs="Times New Roman"/>
          <w:b/>
          <w:sz w:val="28"/>
          <w:szCs w:val="28"/>
        </w:rPr>
        <w:t>28</w:t>
      </w:r>
      <w:r w:rsidR="00B01D71" w:rsidRPr="00750C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08F">
        <w:rPr>
          <w:rFonts w:ascii="Times New Roman" w:hAnsi="Times New Roman" w:cs="Times New Roman"/>
          <w:b/>
          <w:sz w:val="28"/>
          <w:szCs w:val="28"/>
        </w:rPr>
        <w:t xml:space="preserve">марта </w:t>
      </w:r>
      <w:r w:rsidR="00A77A55" w:rsidRPr="00750C29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05108F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A77A55" w:rsidRPr="00750C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4E07" w:rsidRPr="00750C29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Pr="00750C29">
        <w:rPr>
          <w:rFonts w:ascii="Times New Roman" w:hAnsi="Times New Roman" w:cs="Times New Roman"/>
          <w:sz w:val="28"/>
          <w:szCs w:val="28"/>
        </w:rPr>
        <w:t xml:space="preserve"> </w:t>
      </w:r>
      <w:r w:rsidR="00A77A55" w:rsidRPr="00750C29">
        <w:rPr>
          <w:rFonts w:ascii="Times New Roman" w:hAnsi="Times New Roman" w:cs="Times New Roman"/>
          <w:sz w:val="28"/>
          <w:szCs w:val="28"/>
        </w:rPr>
        <w:t>по</w:t>
      </w:r>
      <w:r w:rsidR="00E128A3" w:rsidRPr="00750C29">
        <w:rPr>
          <w:rFonts w:ascii="Times New Roman" w:hAnsi="Times New Roman" w:cs="Times New Roman"/>
          <w:sz w:val="28"/>
          <w:szCs w:val="28"/>
        </w:rPr>
        <w:t xml:space="preserve"> </w:t>
      </w:r>
      <w:r w:rsidR="0005108F">
        <w:rPr>
          <w:rFonts w:ascii="Times New Roman" w:hAnsi="Times New Roman" w:cs="Times New Roman"/>
          <w:b/>
          <w:sz w:val="28"/>
          <w:szCs w:val="28"/>
        </w:rPr>
        <w:t>30</w:t>
      </w:r>
      <w:r w:rsidR="00B648E5" w:rsidRPr="00750C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08F">
        <w:rPr>
          <w:rFonts w:ascii="Times New Roman" w:hAnsi="Times New Roman" w:cs="Times New Roman"/>
          <w:b/>
          <w:sz w:val="28"/>
          <w:szCs w:val="28"/>
        </w:rPr>
        <w:t>апреля</w:t>
      </w:r>
      <w:r w:rsidR="006C4E07" w:rsidRPr="00750C29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05108F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6C4E07" w:rsidRPr="00750C29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Pr="00750C29">
        <w:rPr>
          <w:rFonts w:ascii="Times New Roman" w:hAnsi="Times New Roman" w:cs="Times New Roman"/>
          <w:sz w:val="28"/>
          <w:szCs w:val="28"/>
        </w:rPr>
        <w:t>. в рабочие дни с 8:00 до 12:00 часов и с 13:00 до 17:00 часов.</w:t>
      </w:r>
    </w:p>
    <w:p w:rsidR="00514F32" w:rsidRPr="00750C29" w:rsidRDefault="00514F32" w:rsidP="00750C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>Рассмотрение заявок с целью признания претендентов уча</w:t>
      </w:r>
      <w:r w:rsidR="006C4E07" w:rsidRPr="00750C29">
        <w:rPr>
          <w:rFonts w:ascii="Times New Roman" w:hAnsi="Times New Roman" w:cs="Times New Roman"/>
          <w:sz w:val="28"/>
          <w:szCs w:val="28"/>
        </w:rPr>
        <w:t>стниками аукциона состоится в 1</w:t>
      </w:r>
      <w:r w:rsidR="00702CC2" w:rsidRPr="00750C29">
        <w:rPr>
          <w:rFonts w:ascii="Times New Roman" w:hAnsi="Times New Roman" w:cs="Times New Roman"/>
          <w:sz w:val="28"/>
          <w:szCs w:val="28"/>
        </w:rPr>
        <w:t>0</w:t>
      </w:r>
      <w:r w:rsidRPr="00750C29">
        <w:rPr>
          <w:rFonts w:ascii="Times New Roman" w:hAnsi="Times New Roman" w:cs="Times New Roman"/>
          <w:sz w:val="28"/>
          <w:szCs w:val="28"/>
        </w:rPr>
        <w:t xml:space="preserve">:00 часов </w:t>
      </w:r>
      <w:r w:rsidR="00B648E5" w:rsidRPr="00750C29">
        <w:rPr>
          <w:rFonts w:ascii="Times New Roman" w:hAnsi="Times New Roman" w:cs="Times New Roman"/>
          <w:sz w:val="28"/>
          <w:szCs w:val="28"/>
        </w:rPr>
        <w:t>1</w:t>
      </w:r>
      <w:r w:rsidR="00E33739">
        <w:rPr>
          <w:rFonts w:ascii="Times New Roman" w:hAnsi="Times New Roman" w:cs="Times New Roman"/>
          <w:sz w:val="28"/>
          <w:szCs w:val="28"/>
        </w:rPr>
        <w:t>9</w:t>
      </w:r>
      <w:r w:rsidRPr="00750C29">
        <w:rPr>
          <w:rFonts w:ascii="Times New Roman" w:hAnsi="Times New Roman" w:cs="Times New Roman"/>
          <w:sz w:val="28"/>
          <w:szCs w:val="28"/>
        </w:rPr>
        <w:t xml:space="preserve"> </w:t>
      </w:r>
      <w:r w:rsidR="00E33739">
        <w:rPr>
          <w:rFonts w:ascii="Times New Roman" w:hAnsi="Times New Roman" w:cs="Times New Roman"/>
          <w:sz w:val="28"/>
          <w:szCs w:val="28"/>
        </w:rPr>
        <w:t>июля</w:t>
      </w:r>
      <w:r w:rsidRPr="00750C29">
        <w:rPr>
          <w:rFonts w:ascii="Times New Roman" w:hAnsi="Times New Roman" w:cs="Times New Roman"/>
          <w:sz w:val="28"/>
          <w:szCs w:val="28"/>
        </w:rPr>
        <w:t xml:space="preserve"> 201</w:t>
      </w:r>
      <w:r w:rsidR="007D0DFE" w:rsidRPr="00750C29">
        <w:rPr>
          <w:rFonts w:ascii="Times New Roman" w:hAnsi="Times New Roman" w:cs="Times New Roman"/>
          <w:sz w:val="28"/>
          <w:szCs w:val="28"/>
        </w:rPr>
        <w:t>6</w:t>
      </w:r>
      <w:r w:rsidRPr="00750C29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A77A55" w:rsidRPr="00750C29">
        <w:rPr>
          <w:rFonts w:ascii="Times New Roman" w:hAnsi="Times New Roman" w:cs="Times New Roman"/>
          <w:sz w:val="28"/>
          <w:szCs w:val="28"/>
        </w:rPr>
        <w:t>Исполнительном комитете А</w:t>
      </w:r>
      <w:r w:rsidR="006C4E07" w:rsidRPr="00750C29">
        <w:rPr>
          <w:rFonts w:ascii="Times New Roman" w:hAnsi="Times New Roman" w:cs="Times New Roman"/>
          <w:sz w:val="28"/>
          <w:szCs w:val="28"/>
        </w:rPr>
        <w:t xml:space="preserve">рского муниципального района, пл. </w:t>
      </w:r>
      <w:proofErr w:type="gramStart"/>
      <w:r w:rsidR="006C4E07" w:rsidRPr="00750C29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6C4E07" w:rsidRPr="00750C29">
        <w:rPr>
          <w:rFonts w:ascii="Times New Roman" w:hAnsi="Times New Roman" w:cs="Times New Roman"/>
          <w:sz w:val="28"/>
          <w:szCs w:val="28"/>
        </w:rPr>
        <w:t xml:space="preserve"> 12, отдел экономики и финансов</w:t>
      </w:r>
      <w:r w:rsidRPr="00750C29">
        <w:rPr>
          <w:rFonts w:ascii="Times New Roman" w:hAnsi="Times New Roman" w:cs="Times New Roman"/>
          <w:sz w:val="28"/>
          <w:szCs w:val="28"/>
        </w:rPr>
        <w:t>. Претендент приобретает статус участника торгов с момента оформления протокола о признании претендентов участниками торгов.</w:t>
      </w:r>
    </w:p>
    <w:p w:rsidR="00514F32" w:rsidRPr="00750C29" w:rsidRDefault="00514F32" w:rsidP="00750C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 xml:space="preserve">Предмет торгов: право на заключение договора на установку и эксплуатацию рекламной конструкции на муниципальном имуществе и земельных участках, находящихся в муниципальной собственности </w:t>
      </w:r>
      <w:r w:rsidR="006C4E07" w:rsidRPr="00750C29">
        <w:rPr>
          <w:rFonts w:ascii="Times New Roman" w:hAnsi="Times New Roman" w:cs="Times New Roman"/>
          <w:sz w:val="28"/>
          <w:szCs w:val="28"/>
        </w:rPr>
        <w:t>Ар</w:t>
      </w:r>
      <w:r w:rsidRPr="00750C29">
        <w:rPr>
          <w:rFonts w:ascii="Times New Roman" w:hAnsi="Times New Roman" w:cs="Times New Roman"/>
          <w:sz w:val="28"/>
          <w:szCs w:val="28"/>
        </w:rPr>
        <w:t>ского муниципального.</w:t>
      </w:r>
    </w:p>
    <w:p w:rsidR="005C68E5" w:rsidRPr="00750C29" w:rsidRDefault="00514F32" w:rsidP="00750C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C29">
        <w:rPr>
          <w:rFonts w:ascii="Times New Roman" w:hAnsi="Times New Roman" w:cs="Times New Roman"/>
          <w:sz w:val="28"/>
          <w:szCs w:val="28"/>
        </w:rPr>
        <w:t xml:space="preserve"> Сумма задатка вносится на расчетный счет </w:t>
      </w:r>
      <w:r w:rsidR="00B92C38" w:rsidRPr="00750C29">
        <w:rPr>
          <w:rFonts w:ascii="Times New Roman" w:hAnsi="Times New Roman" w:cs="Times New Roman"/>
          <w:sz w:val="28"/>
          <w:szCs w:val="28"/>
        </w:rPr>
        <w:t>исполнительного комитета Арского муниципального района</w:t>
      </w:r>
      <w:r w:rsidRPr="00750C29">
        <w:rPr>
          <w:rFonts w:ascii="Times New Roman" w:hAnsi="Times New Roman" w:cs="Times New Roman"/>
          <w:sz w:val="28"/>
          <w:szCs w:val="28"/>
        </w:rPr>
        <w:t>: </w:t>
      </w:r>
      <w:r w:rsidR="005C68E5" w:rsidRPr="00750C29">
        <w:rPr>
          <w:rFonts w:ascii="Times New Roman" w:hAnsi="Times New Roman" w:cs="Times New Roman"/>
          <w:sz w:val="28"/>
          <w:szCs w:val="28"/>
          <w:u w:val="single"/>
        </w:rPr>
        <w:t xml:space="preserve">Получатель: </w:t>
      </w:r>
      <w:r w:rsidR="005C68E5" w:rsidRPr="00750C2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ИНН 1654019570 КПП 160901001 ТОДК МФ РТ Арского района БИК 049205805 ОАО «Ак Барс» банк   </w:t>
      </w:r>
      <w:proofErr w:type="spellStart"/>
      <w:r w:rsidR="005C68E5" w:rsidRPr="00750C2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г</w:t>
      </w:r>
      <w:proofErr w:type="gramStart"/>
      <w:r w:rsidR="005C68E5" w:rsidRPr="00750C2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.К</w:t>
      </w:r>
      <w:proofErr w:type="gramEnd"/>
      <w:r w:rsidR="005C68E5" w:rsidRPr="00750C2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азань</w:t>
      </w:r>
      <w:proofErr w:type="spellEnd"/>
      <w:r w:rsidR="005C68E5" w:rsidRPr="00750C2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 </w:t>
      </w:r>
      <w:proofErr w:type="spellStart"/>
      <w:r w:rsidR="005C68E5" w:rsidRPr="00750C2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Кор.сч</w:t>
      </w:r>
      <w:proofErr w:type="spellEnd"/>
      <w:r w:rsidR="005C68E5" w:rsidRPr="00750C2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. 30101810000000000805 р/с 40302810307025000101 Назначение платежа: «Задаток для участия в аукционе </w:t>
      </w:r>
      <w:r w:rsidR="000E2DB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02</w:t>
      </w:r>
      <w:r w:rsidR="005C68E5" w:rsidRPr="00750C2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</w:t>
      </w:r>
      <w:r w:rsidR="00B01D71" w:rsidRPr="00750C2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05</w:t>
      </w:r>
      <w:r w:rsidR="005C68E5" w:rsidRPr="00750C2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.201</w:t>
      </w:r>
      <w:r w:rsidR="000E2DB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8</w:t>
      </w:r>
      <w:r w:rsidR="005C68E5" w:rsidRPr="00750C2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г. по лоту № __» ЛР099280003-Исполком</w:t>
      </w:r>
      <w:r w:rsidR="005C68E5" w:rsidRPr="00750C2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14F32" w:rsidRPr="00750C29" w:rsidRDefault="00514F32" w:rsidP="00750C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 xml:space="preserve">Задаток считается внесенным с момента зачисления на счет организатора торгов. </w:t>
      </w:r>
      <w:r w:rsidR="00326E71" w:rsidRPr="00750C29">
        <w:rPr>
          <w:rFonts w:ascii="Times New Roman" w:hAnsi="Times New Roman" w:cs="Times New Roman"/>
          <w:sz w:val="28"/>
          <w:szCs w:val="28"/>
        </w:rPr>
        <w:t xml:space="preserve">Срок поступления задатка не позднее 15:00 час. </w:t>
      </w:r>
      <w:r w:rsidR="000E2DBA">
        <w:rPr>
          <w:rFonts w:ascii="Times New Roman" w:hAnsi="Times New Roman" w:cs="Times New Roman"/>
          <w:sz w:val="28"/>
          <w:szCs w:val="28"/>
        </w:rPr>
        <w:t>30</w:t>
      </w:r>
      <w:r w:rsidR="00326E71" w:rsidRPr="00750C29">
        <w:rPr>
          <w:rFonts w:ascii="Times New Roman" w:hAnsi="Times New Roman" w:cs="Times New Roman"/>
          <w:sz w:val="28"/>
          <w:szCs w:val="28"/>
        </w:rPr>
        <w:t>.</w:t>
      </w:r>
      <w:r w:rsidR="000E2DBA">
        <w:rPr>
          <w:rFonts w:ascii="Times New Roman" w:hAnsi="Times New Roman" w:cs="Times New Roman"/>
          <w:sz w:val="28"/>
          <w:szCs w:val="28"/>
        </w:rPr>
        <w:t>04</w:t>
      </w:r>
      <w:r w:rsidR="00326E71" w:rsidRPr="00750C29">
        <w:rPr>
          <w:rFonts w:ascii="Times New Roman" w:hAnsi="Times New Roman" w:cs="Times New Roman"/>
          <w:sz w:val="28"/>
          <w:szCs w:val="28"/>
        </w:rPr>
        <w:t>.201</w:t>
      </w:r>
      <w:r w:rsidR="000E2DBA">
        <w:rPr>
          <w:rFonts w:ascii="Times New Roman" w:hAnsi="Times New Roman" w:cs="Times New Roman"/>
          <w:sz w:val="28"/>
          <w:szCs w:val="28"/>
        </w:rPr>
        <w:t>8</w:t>
      </w:r>
      <w:r w:rsidR="00326E71" w:rsidRPr="00750C29">
        <w:rPr>
          <w:rFonts w:ascii="Times New Roman" w:hAnsi="Times New Roman" w:cs="Times New Roman"/>
          <w:sz w:val="28"/>
          <w:szCs w:val="28"/>
        </w:rPr>
        <w:t>г. Поступление задатка должно быть подтверждено выпиской с банковского счета получателя на дату окончания срока поступления задатка.</w:t>
      </w:r>
      <w:r w:rsidR="00326E71" w:rsidRPr="00326E71">
        <w:t xml:space="preserve"> </w:t>
      </w:r>
      <w:r w:rsidR="00326E71" w:rsidRPr="00750C29">
        <w:rPr>
          <w:rFonts w:ascii="Times New Roman" w:hAnsi="Times New Roman" w:cs="Times New Roman"/>
          <w:sz w:val="28"/>
          <w:szCs w:val="28"/>
        </w:rPr>
        <w:t>В случае участия заявителя по нескольким лотам задаток вносится по каждому лоту отдельно.</w:t>
      </w:r>
    </w:p>
    <w:p w:rsidR="00514F32" w:rsidRPr="00750C29" w:rsidRDefault="00514F32" w:rsidP="00750C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 xml:space="preserve"> Для участия в аукционе прет</w:t>
      </w:r>
      <w:r w:rsidR="006C4E07" w:rsidRPr="00750C29">
        <w:rPr>
          <w:rFonts w:ascii="Times New Roman" w:hAnsi="Times New Roman" w:cs="Times New Roman"/>
          <w:sz w:val="28"/>
          <w:szCs w:val="28"/>
        </w:rPr>
        <w:t xml:space="preserve">ендентам необходимо представить </w:t>
      </w:r>
      <w:r w:rsidRPr="00750C29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514F32" w:rsidRPr="00750C29" w:rsidRDefault="00514F32" w:rsidP="00750C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>- заявка на участие в аукционе, по установленной форме с указанием реквизитов счета для возврата задатка, с описью прилагаемых документов</w:t>
      </w:r>
      <w:r w:rsidR="0085392F" w:rsidRPr="00750C29">
        <w:rPr>
          <w:rFonts w:ascii="Times New Roman" w:hAnsi="Times New Roman" w:cs="Times New Roman"/>
          <w:sz w:val="28"/>
          <w:szCs w:val="28"/>
        </w:rPr>
        <w:t xml:space="preserve"> (заявитель подает одну заявку на участие в торгах независимо от количества лотов, на которые он претендует, в заявке перечисляются лоты, по которым претендент намерен участвовать в торгах)</w:t>
      </w:r>
      <w:r w:rsidRPr="00750C29">
        <w:rPr>
          <w:rFonts w:ascii="Times New Roman" w:hAnsi="Times New Roman" w:cs="Times New Roman"/>
          <w:sz w:val="28"/>
          <w:szCs w:val="28"/>
        </w:rPr>
        <w:t>;</w:t>
      </w:r>
    </w:p>
    <w:p w:rsidR="00514F32" w:rsidRPr="00750C29" w:rsidRDefault="00514F32" w:rsidP="00750C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>- документы, подтверждающие внесение задатка;</w:t>
      </w:r>
    </w:p>
    <w:p w:rsidR="00514F32" w:rsidRPr="00750C29" w:rsidRDefault="00514F32" w:rsidP="00750C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>- заверенные собственной печатью копии учредительных документов (для юридических лиц);</w:t>
      </w:r>
    </w:p>
    <w:p w:rsidR="00514F32" w:rsidRPr="00750C29" w:rsidRDefault="00514F32" w:rsidP="00750C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>- копии документов, удостоверяющих личность – для физических лиц;</w:t>
      </w:r>
    </w:p>
    <w:p w:rsidR="00514F32" w:rsidRPr="00750C29" w:rsidRDefault="00514F32" w:rsidP="00750C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 xml:space="preserve">- </w:t>
      </w:r>
      <w:r w:rsidR="0085392F" w:rsidRPr="00750C29">
        <w:rPr>
          <w:rFonts w:ascii="Times New Roman" w:hAnsi="Times New Roman" w:cs="Times New Roman"/>
          <w:sz w:val="28"/>
          <w:szCs w:val="28"/>
        </w:rPr>
        <w:t>макет</w:t>
      </w:r>
      <w:r w:rsidRPr="00750C29">
        <w:rPr>
          <w:rFonts w:ascii="Times New Roman" w:hAnsi="Times New Roman" w:cs="Times New Roman"/>
          <w:sz w:val="28"/>
          <w:szCs w:val="28"/>
        </w:rPr>
        <w:t xml:space="preserve"> рекламно</w:t>
      </w:r>
      <w:r w:rsidR="00B01D71" w:rsidRPr="00750C29">
        <w:rPr>
          <w:rFonts w:ascii="Times New Roman" w:hAnsi="Times New Roman" w:cs="Times New Roman"/>
          <w:sz w:val="28"/>
          <w:szCs w:val="28"/>
        </w:rPr>
        <w:t>й конструкции</w:t>
      </w:r>
      <w:r w:rsidRPr="00750C29">
        <w:rPr>
          <w:rFonts w:ascii="Times New Roman" w:hAnsi="Times New Roman" w:cs="Times New Roman"/>
          <w:sz w:val="28"/>
          <w:szCs w:val="28"/>
        </w:rPr>
        <w:t>.</w:t>
      </w:r>
    </w:p>
    <w:p w:rsidR="00514F32" w:rsidRPr="00750C29" w:rsidRDefault="00514F32" w:rsidP="00750C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lastRenderedPageBreak/>
        <w:t xml:space="preserve"> Суммы задатков возвращаются участникам аукциона, за исключением его победителя, в течение пяти дней </w:t>
      </w:r>
      <w:proofErr w:type="gramStart"/>
      <w:r w:rsidRPr="00750C29">
        <w:rPr>
          <w:rFonts w:ascii="Times New Roman" w:hAnsi="Times New Roman" w:cs="Times New Roman"/>
          <w:sz w:val="28"/>
          <w:szCs w:val="28"/>
        </w:rPr>
        <w:t>с даты подведения</w:t>
      </w:r>
      <w:proofErr w:type="gramEnd"/>
      <w:r w:rsidRPr="00750C29">
        <w:rPr>
          <w:rFonts w:ascii="Times New Roman" w:hAnsi="Times New Roman" w:cs="Times New Roman"/>
          <w:sz w:val="28"/>
          <w:szCs w:val="28"/>
        </w:rPr>
        <w:t xml:space="preserve"> итогов аукциона.</w:t>
      </w:r>
    </w:p>
    <w:p w:rsidR="00514F32" w:rsidRPr="00750C29" w:rsidRDefault="00514F32" w:rsidP="00750C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 xml:space="preserve"> Претендент имеет право отозвать заявку на участие в аукционе до начала окончательной регистрации участников.</w:t>
      </w:r>
    </w:p>
    <w:p w:rsidR="00514F32" w:rsidRPr="00750C29" w:rsidRDefault="00514F32" w:rsidP="00750C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 xml:space="preserve"> Ознакомиться с документацией можно в отделе </w:t>
      </w:r>
      <w:r w:rsidR="00852A09" w:rsidRPr="00750C29">
        <w:rPr>
          <w:rFonts w:ascii="Times New Roman" w:hAnsi="Times New Roman" w:cs="Times New Roman"/>
          <w:sz w:val="28"/>
          <w:szCs w:val="28"/>
        </w:rPr>
        <w:t>экономики и финансов Исполнительного комитета Арского муниципального района</w:t>
      </w:r>
      <w:r w:rsidRPr="00750C29">
        <w:rPr>
          <w:rFonts w:ascii="Times New Roman" w:hAnsi="Times New Roman" w:cs="Times New Roman"/>
          <w:sz w:val="28"/>
          <w:szCs w:val="28"/>
        </w:rPr>
        <w:t>.</w:t>
      </w:r>
    </w:p>
    <w:p w:rsidR="00514F32" w:rsidRPr="00750C29" w:rsidRDefault="00514F32" w:rsidP="00750C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 xml:space="preserve"> Победителем аукциона признается участник, предложивший наиболее высокую цену.</w:t>
      </w:r>
    </w:p>
    <w:p w:rsidR="00514F32" w:rsidRPr="00750C29" w:rsidRDefault="00514F32" w:rsidP="00750C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 xml:space="preserve"> Аукцион, в котором принял участие только один участник, признается несостоявшимся, в соответствии со ст. 19 Федерального закона от 13 марта 2006г. №38-ФЗ «О рекламе», договор на установку и эксплуатацию рекламной конструкции заключается с единственным участником торгов.</w:t>
      </w:r>
    </w:p>
    <w:p w:rsidR="00514F32" w:rsidRPr="00750C29" w:rsidRDefault="00514F32" w:rsidP="00750C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 xml:space="preserve"> Победитель аукциона подписывает договор на установку и эксплуатацию рекламной конструкции </w:t>
      </w:r>
      <w:r w:rsidR="00750C29" w:rsidRPr="00750C29">
        <w:rPr>
          <w:rFonts w:ascii="Times New Roman" w:hAnsi="Times New Roman" w:cs="Times New Roman"/>
          <w:sz w:val="28"/>
          <w:szCs w:val="28"/>
        </w:rPr>
        <w:t>в течение</w:t>
      </w:r>
      <w:r w:rsidRPr="00750C29">
        <w:rPr>
          <w:rFonts w:ascii="Times New Roman" w:hAnsi="Times New Roman" w:cs="Times New Roman"/>
          <w:sz w:val="28"/>
          <w:szCs w:val="28"/>
        </w:rPr>
        <w:t xml:space="preserve"> </w:t>
      </w:r>
      <w:r w:rsidR="00E128A3" w:rsidRPr="00750C29">
        <w:rPr>
          <w:rFonts w:ascii="Times New Roman" w:hAnsi="Times New Roman" w:cs="Times New Roman"/>
          <w:sz w:val="28"/>
          <w:szCs w:val="28"/>
        </w:rPr>
        <w:t xml:space="preserve">60 рабочих </w:t>
      </w:r>
      <w:r w:rsidRPr="00750C29">
        <w:rPr>
          <w:rFonts w:ascii="Times New Roman" w:hAnsi="Times New Roman" w:cs="Times New Roman"/>
          <w:sz w:val="28"/>
          <w:szCs w:val="28"/>
        </w:rPr>
        <w:t>дней с момента утверждения протокола об итогах аукциона продавцом.</w:t>
      </w:r>
    </w:p>
    <w:p w:rsidR="00514F32" w:rsidRPr="00750C29" w:rsidRDefault="00514F32" w:rsidP="00750C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 xml:space="preserve"> Внесенный победителем задаток засчитывается в оплату приобретаемого права на установку и эксплуатацию рекламной конструкции.</w:t>
      </w:r>
    </w:p>
    <w:p w:rsidR="00514F32" w:rsidRPr="00750C29" w:rsidRDefault="00514F32" w:rsidP="00750C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 xml:space="preserve"> При уклонении или отказе Победителя аукциона от заключения договора распространения наружной рекламы задаток ему не возвращается.</w:t>
      </w:r>
    </w:p>
    <w:p w:rsidR="000D0B3F" w:rsidRDefault="000D0B3F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28A3" w:rsidRDefault="00E128A3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28A3" w:rsidRDefault="00E128A3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28A3" w:rsidRDefault="00E128A3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0B3F" w:rsidRDefault="000D0B3F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0B3F" w:rsidRDefault="000D0B3F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1D71" w:rsidRDefault="00B01D71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1D71" w:rsidRDefault="00B01D71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1D71" w:rsidRDefault="00B01D71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1D71" w:rsidRDefault="00B01D71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3AE4" w:rsidRDefault="00163AE4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3AE4" w:rsidRDefault="00163AE4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3AE4" w:rsidRDefault="00163AE4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3AE4" w:rsidRDefault="00163AE4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3AE4" w:rsidRDefault="00163AE4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01D71" w:rsidRDefault="00B01D71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20F5" w:rsidRPr="006320F5" w:rsidRDefault="006320F5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20F5">
        <w:rPr>
          <w:rFonts w:ascii="Times New Roman" w:hAnsi="Times New Roman" w:cs="Times New Roman"/>
          <w:sz w:val="28"/>
          <w:szCs w:val="28"/>
        </w:rPr>
        <w:lastRenderedPageBreak/>
        <w:t>ЗАЯВКА НА УЧАСТИЕ В АУКЦИОНЕ</w:t>
      </w:r>
    </w:p>
    <w:p w:rsidR="006320F5" w:rsidRPr="006320F5" w:rsidRDefault="006320F5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20F5" w:rsidRPr="006320F5" w:rsidRDefault="006C69E1" w:rsidP="006320F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6320F5" w:rsidRPr="006320F5">
        <w:rPr>
          <w:rFonts w:ascii="Times New Roman" w:hAnsi="Times New Roman" w:cs="Times New Roman"/>
          <w:sz w:val="28"/>
          <w:szCs w:val="28"/>
          <w:u w:val="single"/>
        </w:rPr>
        <w:tab/>
        <w:t>,</w:t>
      </w:r>
    </w:p>
    <w:p w:rsidR="006320F5" w:rsidRPr="006320F5" w:rsidRDefault="006320F5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20F5">
        <w:rPr>
          <w:rFonts w:ascii="Times New Roman" w:hAnsi="Times New Roman" w:cs="Times New Roman"/>
          <w:sz w:val="28"/>
          <w:szCs w:val="28"/>
        </w:rPr>
        <w:t>(полное наименование организации)</w:t>
      </w:r>
    </w:p>
    <w:p w:rsidR="006320F5" w:rsidRPr="006320F5" w:rsidRDefault="006320F5" w:rsidP="006320F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320F5">
        <w:rPr>
          <w:rFonts w:ascii="Times New Roman" w:hAnsi="Times New Roman" w:cs="Times New Roman"/>
          <w:sz w:val="28"/>
          <w:szCs w:val="28"/>
        </w:rPr>
        <w:t xml:space="preserve">в лице </w:t>
      </w:r>
      <w:r w:rsidRPr="006320F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20F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20F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20F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20F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20F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20F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20F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20F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20F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20F5">
        <w:rPr>
          <w:rFonts w:ascii="Times New Roman" w:hAnsi="Times New Roman" w:cs="Times New Roman"/>
          <w:sz w:val="28"/>
          <w:szCs w:val="28"/>
          <w:u w:val="single"/>
        </w:rPr>
        <w:tab/>
      </w:r>
      <w:r w:rsidR="006C69E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20F5">
        <w:rPr>
          <w:rFonts w:ascii="Times New Roman" w:hAnsi="Times New Roman" w:cs="Times New Roman"/>
          <w:sz w:val="28"/>
          <w:szCs w:val="28"/>
          <w:u w:val="single"/>
        </w:rPr>
        <w:tab/>
      </w:r>
      <w:r w:rsidR="006C69E1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6320F5" w:rsidRPr="006C69E1" w:rsidRDefault="006320F5" w:rsidP="006C69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20F5">
        <w:rPr>
          <w:rFonts w:ascii="Times New Roman" w:hAnsi="Times New Roman" w:cs="Times New Roman"/>
          <w:sz w:val="28"/>
          <w:szCs w:val="28"/>
        </w:rPr>
        <w:t>(наименование должности, ФИО)</w:t>
      </w:r>
    </w:p>
    <w:p w:rsidR="006320F5" w:rsidRPr="006320F5" w:rsidRDefault="006320F5" w:rsidP="006C69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0F5">
        <w:rPr>
          <w:rFonts w:ascii="Times New Roman" w:hAnsi="Times New Roman" w:cs="Times New Roman"/>
          <w:sz w:val="28"/>
          <w:szCs w:val="28"/>
        </w:rPr>
        <w:t>действующего на основании устава, именуемый далее Претендент, принимая решение об участии в аукционе на право заключения договоров на установку и эксплуатацию рекламной конструкции, находящегося в муниципальной собственности имущества:</w:t>
      </w:r>
    </w:p>
    <w:p w:rsidR="006320F5" w:rsidRPr="006320F5" w:rsidRDefault="006320F5" w:rsidP="006C69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0F5">
        <w:rPr>
          <w:rFonts w:ascii="Times New Roman" w:hAnsi="Times New Roman" w:cs="Times New Roman"/>
          <w:sz w:val="28"/>
          <w:szCs w:val="28"/>
        </w:rPr>
        <w:t>Тип рекламной конструкции: щитовая рекламная конструкция 3х6 м, двухсторонняя</w:t>
      </w:r>
    </w:p>
    <w:p w:rsidR="006320F5" w:rsidRPr="006320F5" w:rsidRDefault="006320F5" w:rsidP="006C69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0F5">
        <w:rPr>
          <w:rFonts w:ascii="Times New Roman" w:hAnsi="Times New Roman" w:cs="Times New Roman"/>
          <w:sz w:val="28"/>
          <w:szCs w:val="28"/>
        </w:rPr>
        <w:t>Адрес: Арский муниципальный район, ___________________________</w:t>
      </w:r>
    </w:p>
    <w:p w:rsidR="006320F5" w:rsidRPr="006320F5" w:rsidRDefault="006320F5" w:rsidP="006C69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0F5">
        <w:rPr>
          <w:rFonts w:ascii="Times New Roman" w:hAnsi="Times New Roman" w:cs="Times New Roman"/>
          <w:sz w:val="28"/>
          <w:szCs w:val="28"/>
        </w:rPr>
        <w:t>Стартовая цена объекта (имущества):_____________________________</w:t>
      </w:r>
    </w:p>
    <w:p w:rsidR="006320F5" w:rsidRPr="006320F5" w:rsidRDefault="006320F5" w:rsidP="006C69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0F5">
        <w:rPr>
          <w:rFonts w:ascii="Times New Roman" w:hAnsi="Times New Roman" w:cs="Times New Roman"/>
          <w:sz w:val="28"/>
          <w:szCs w:val="28"/>
        </w:rPr>
        <w:t>Ознакомлен:</w:t>
      </w:r>
    </w:p>
    <w:p w:rsidR="006320F5" w:rsidRPr="006320F5" w:rsidRDefault="006320F5" w:rsidP="006C69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0F5">
        <w:rPr>
          <w:rFonts w:ascii="Times New Roman" w:hAnsi="Times New Roman" w:cs="Times New Roman"/>
          <w:sz w:val="28"/>
          <w:szCs w:val="28"/>
        </w:rPr>
        <w:t>1.С физическим состоянием имущества (объекта) и его финансово-хозяйственной документацией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20F5" w:rsidRPr="006320F5" w:rsidRDefault="006320F5" w:rsidP="006C69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0F5">
        <w:rPr>
          <w:rFonts w:ascii="Times New Roman" w:hAnsi="Times New Roman" w:cs="Times New Roman"/>
          <w:sz w:val="28"/>
          <w:szCs w:val="28"/>
        </w:rPr>
        <w:t>2. Правилами проведения торгов,</w:t>
      </w:r>
    </w:p>
    <w:p w:rsidR="006320F5" w:rsidRPr="006320F5" w:rsidRDefault="006320F5" w:rsidP="006C69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0F5">
        <w:rPr>
          <w:rFonts w:ascii="Times New Roman" w:hAnsi="Times New Roman" w:cs="Times New Roman"/>
          <w:sz w:val="28"/>
          <w:szCs w:val="28"/>
        </w:rPr>
        <w:t xml:space="preserve">3. Проектом договора  </w:t>
      </w:r>
    </w:p>
    <w:p w:rsidR="006320F5" w:rsidRPr="006320F5" w:rsidRDefault="006320F5" w:rsidP="006C69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0F5">
        <w:rPr>
          <w:rFonts w:ascii="Times New Roman" w:hAnsi="Times New Roman" w:cs="Times New Roman"/>
          <w:sz w:val="28"/>
          <w:szCs w:val="28"/>
        </w:rPr>
        <w:t>Обязуюсь:</w:t>
      </w:r>
    </w:p>
    <w:p w:rsidR="006320F5" w:rsidRPr="006320F5" w:rsidRDefault="006320F5" w:rsidP="006C69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0F5">
        <w:rPr>
          <w:rFonts w:ascii="Times New Roman" w:hAnsi="Times New Roman" w:cs="Times New Roman"/>
          <w:sz w:val="28"/>
          <w:szCs w:val="28"/>
        </w:rPr>
        <w:t xml:space="preserve">1.Соблюдать условия аукциона, содержащиеся в информационном сообщении о проведении аукциона, </w:t>
      </w:r>
      <w:proofErr w:type="gramStart"/>
      <w:r w:rsidRPr="006320F5">
        <w:rPr>
          <w:rFonts w:ascii="Times New Roman" w:hAnsi="Times New Roman" w:cs="Times New Roman"/>
          <w:sz w:val="28"/>
          <w:szCs w:val="28"/>
        </w:rPr>
        <w:t>опубликованная</w:t>
      </w:r>
      <w:proofErr w:type="gramEnd"/>
      <w:r w:rsidRPr="006320F5">
        <w:rPr>
          <w:rFonts w:ascii="Times New Roman" w:hAnsi="Times New Roman" w:cs="Times New Roman"/>
          <w:sz w:val="28"/>
          <w:szCs w:val="28"/>
        </w:rPr>
        <w:t xml:space="preserve"> на официальном сайте Арского муниципального района от «___»________ 201</w:t>
      </w:r>
      <w:r w:rsidR="000E2DBA">
        <w:rPr>
          <w:rFonts w:ascii="Times New Roman" w:hAnsi="Times New Roman" w:cs="Times New Roman"/>
          <w:sz w:val="28"/>
          <w:szCs w:val="28"/>
        </w:rPr>
        <w:t>8</w:t>
      </w:r>
      <w:r w:rsidRPr="006320F5">
        <w:rPr>
          <w:rFonts w:ascii="Times New Roman" w:hAnsi="Times New Roman" w:cs="Times New Roman"/>
          <w:sz w:val="28"/>
          <w:szCs w:val="28"/>
        </w:rPr>
        <w:t xml:space="preserve"> г, а также порядок проведения аукциона, установленный Федеральным законом от 13.03.2006г. № 38-ФЗ «О рекламе».</w:t>
      </w:r>
    </w:p>
    <w:p w:rsidR="006320F5" w:rsidRDefault="006320F5" w:rsidP="006C69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0F5">
        <w:rPr>
          <w:rFonts w:ascii="Times New Roman" w:hAnsi="Times New Roman" w:cs="Times New Roman"/>
          <w:sz w:val="28"/>
          <w:szCs w:val="28"/>
        </w:rPr>
        <w:t>2. Подписать, в случае признания победителем торгов, договор на установку и эксплуатацию рекламной конструкции не позднее 5 дней с момента утверждения протокола об итогах аукциона.</w:t>
      </w:r>
    </w:p>
    <w:p w:rsidR="006C69E1" w:rsidRDefault="006C69E1" w:rsidP="006C69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6C69E1" w:rsidRPr="006C69E1" w:rsidRDefault="006C69E1" w:rsidP="006C69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9E1">
        <w:rPr>
          <w:rFonts w:ascii="Times New Roman" w:hAnsi="Times New Roman" w:cs="Times New Roman"/>
          <w:sz w:val="28"/>
          <w:szCs w:val="28"/>
        </w:rPr>
        <w:t>Платежное поручение, подтверждающее внесение задатка;</w:t>
      </w:r>
    </w:p>
    <w:p w:rsidR="006C69E1" w:rsidRPr="006C69E1" w:rsidRDefault="006C69E1" w:rsidP="006C69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9E1">
        <w:rPr>
          <w:rFonts w:ascii="Times New Roman" w:hAnsi="Times New Roman" w:cs="Times New Roman"/>
          <w:sz w:val="28"/>
          <w:szCs w:val="28"/>
        </w:rPr>
        <w:t>Копия паспорта;</w:t>
      </w:r>
    </w:p>
    <w:p w:rsidR="006C69E1" w:rsidRPr="006C69E1" w:rsidRDefault="006C69E1" w:rsidP="006C69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9E1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регистрации;</w:t>
      </w:r>
    </w:p>
    <w:p w:rsidR="006C69E1" w:rsidRPr="006C69E1" w:rsidRDefault="006C69E1" w:rsidP="006C69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9E1">
        <w:rPr>
          <w:rFonts w:ascii="Times New Roman" w:hAnsi="Times New Roman" w:cs="Times New Roman"/>
          <w:sz w:val="28"/>
          <w:szCs w:val="28"/>
        </w:rPr>
        <w:t>копия Свидетельства о постановке на учет в налоговом органе;</w:t>
      </w:r>
    </w:p>
    <w:p w:rsidR="005C72EC" w:rsidRDefault="006C69E1" w:rsidP="006C69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9E1">
        <w:rPr>
          <w:rFonts w:ascii="Times New Roman" w:hAnsi="Times New Roman" w:cs="Times New Roman"/>
          <w:sz w:val="28"/>
          <w:szCs w:val="28"/>
        </w:rPr>
        <w:t>Макет рекламного щита</w:t>
      </w:r>
      <w:r w:rsidR="005C72EC">
        <w:rPr>
          <w:rFonts w:ascii="Times New Roman" w:hAnsi="Times New Roman" w:cs="Times New Roman"/>
          <w:sz w:val="28"/>
          <w:szCs w:val="28"/>
        </w:rPr>
        <w:t>;</w:t>
      </w:r>
    </w:p>
    <w:p w:rsidR="006C69E1" w:rsidRPr="006C69E1" w:rsidRDefault="005C72EC" w:rsidP="006C69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счета для возврата задатка</w:t>
      </w:r>
      <w:r w:rsidR="006C69E1" w:rsidRPr="006C69E1">
        <w:rPr>
          <w:rFonts w:ascii="Times New Roman" w:hAnsi="Times New Roman" w:cs="Times New Roman"/>
          <w:sz w:val="28"/>
          <w:szCs w:val="28"/>
        </w:rPr>
        <w:t>.</w:t>
      </w:r>
    </w:p>
    <w:p w:rsidR="006320F5" w:rsidRDefault="006320F5" w:rsidP="006320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4B40" w:rsidRDefault="002F4B40" w:rsidP="006320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20F5" w:rsidRDefault="006320F5" w:rsidP="006320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6320F5" w:rsidRDefault="006320F5" w:rsidP="006320F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(</w:t>
      </w:r>
      <w:r w:rsidRPr="00013816">
        <w:rPr>
          <w:rFonts w:ascii="Times New Roman" w:hAnsi="Times New Roman" w:cs="Times New Roman"/>
          <w:sz w:val="16"/>
          <w:szCs w:val="16"/>
        </w:rPr>
        <w:t>Подпись Претендента</w:t>
      </w:r>
      <w:r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(ФИО)</w:t>
      </w:r>
    </w:p>
    <w:p w:rsidR="006C69E1" w:rsidRDefault="006C69E1" w:rsidP="006C69E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320F5" w:rsidRDefault="006320F5" w:rsidP="006C69E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М.П.</w:t>
      </w:r>
    </w:p>
    <w:p w:rsidR="00CB3176" w:rsidRDefault="00CB3176" w:rsidP="006C6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3176">
        <w:rPr>
          <w:rFonts w:ascii="Times New Roman" w:hAnsi="Times New Roman" w:cs="Times New Roman"/>
          <w:sz w:val="28"/>
          <w:szCs w:val="28"/>
        </w:rPr>
        <w:t>«_____»______________201</w:t>
      </w:r>
      <w:r w:rsidR="00E128A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176">
        <w:rPr>
          <w:rFonts w:ascii="Times New Roman" w:hAnsi="Times New Roman" w:cs="Times New Roman"/>
          <w:sz w:val="28"/>
          <w:szCs w:val="28"/>
        </w:rPr>
        <w:t>год</w:t>
      </w:r>
    </w:p>
    <w:p w:rsidR="008777C5" w:rsidRDefault="008777C5" w:rsidP="005412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12B9" w:rsidRPr="005412B9" w:rsidRDefault="005412B9" w:rsidP="005412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Договор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право установки и эксплуатации рекламной конструкции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2B9" w:rsidRPr="005412B9" w:rsidRDefault="005412B9" w:rsidP="005412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Арск                                                                         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E249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2B9" w:rsidRPr="005412B9" w:rsidRDefault="005412B9" w:rsidP="005412B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Исполнительный комитет Арского муниципального района в лице руководителя </w:t>
      </w:r>
      <w:proofErr w:type="spellStart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И.А.Галимуллина</w:t>
      </w:r>
      <w:proofErr w:type="spellEnd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</w:t>
      </w:r>
      <w:r w:rsidR="00A51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одной стороны, и владелец рекламной </w:t>
      </w:r>
      <w:proofErr w:type="gramStart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конструкции</w:t>
      </w:r>
      <w:proofErr w:type="gramEnd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именуемый в дальнейшем "</w:t>
      </w:r>
      <w:proofErr w:type="spellStart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Рекламораспространитель</w:t>
      </w:r>
      <w:proofErr w:type="spellEnd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" с другой стороны, заключили настоящий Договор о нижеследующем.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2B9" w:rsidRPr="005412B9" w:rsidRDefault="005412B9" w:rsidP="005412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ДОГОВОРА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Исполнительный комитет предоставляет </w:t>
      </w:r>
      <w:proofErr w:type="spellStart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Рекламораспространителю</w:t>
      </w:r>
      <w:proofErr w:type="spellEnd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использовать </w:t>
      </w:r>
      <w:r w:rsidR="00344E40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 здания ____________</w:t>
      </w: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находящийся по адресу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РТ, </w:t>
      </w:r>
      <w:proofErr w:type="spellStart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</w:t>
      </w:r>
      <w:proofErr w:type="spellEnd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размещения рекламной конструкции в порядке и на условиях, определяемых настоящим Договором и в соответствии с разрешением.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1.2.Вид рекламы: рекламный щит 3м х 6м двухсторонний</w:t>
      </w:r>
    </w:p>
    <w:p w:rsidR="005412B9" w:rsidRDefault="005412B9" w:rsidP="005412B9">
      <w:pPr>
        <w:widowControl w:val="0"/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Площадь, занимаемая рекламой: 36 кв. м.</w:t>
      </w:r>
    </w:p>
    <w:p w:rsidR="001B1214" w:rsidRPr="005412B9" w:rsidRDefault="001B1214" w:rsidP="005412B9">
      <w:pPr>
        <w:widowControl w:val="0"/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Настоящий договор действует с __________ по __________.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40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ПРАВА СТОРОН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Исполнительный комитет имеет право: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Проводить проверки в отношении соблюдения организацией требований к размещению наружной рекламы и эксплуатации рекламной конструкции, и использованию муниципального имущества.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Досрочно расторгнуть договор по основаниям и в порядке, предусмотренным настоящим Договором и действующим законодательством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spellStart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Рекламораспространитель</w:t>
      </w:r>
      <w:proofErr w:type="spellEnd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право: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Досрочно расторгнуть договор, письменно уведомив Исполнительный комитет не менее чем за 10 (десять) дней до расторжения договора.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40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ОБЯЗАТЕЛЬСТВА СТОРОН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Исполнительный комитет обязуется: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3.1.1. Предоставить </w:t>
      </w:r>
      <w:proofErr w:type="spellStart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Рекламораспространителю</w:t>
      </w:r>
      <w:proofErr w:type="spellEnd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размещения рекламной конструкции в соответствии с </w:t>
      </w:r>
      <w:hyperlink r:id="rId6" w:history="1">
        <w:r w:rsidRPr="005412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 1.1</w:t>
        </w:r>
      </w:hyperlink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В случае расторжения Договора по любым законным основаниям в течение 10 дней с момента расторжения Договора принять от </w:t>
      </w:r>
      <w:proofErr w:type="spellStart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Рекламораспространителя</w:t>
      </w:r>
      <w:proofErr w:type="spellEnd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работ по приведению используемого муниципального имущества в первоначальное состояние в соответствии с </w:t>
      </w:r>
      <w:hyperlink r:id="rId7" w:history="1">
        <w:r w:rsidRPr="005412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 3.2.7</w:t>
        </w:r>
      </w:hyperlink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spellStart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Рекламораспространитель</w:t>
      </w:r>
      <w:proofErr w:type="spellEnd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обязуется: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Установить рекламную конструкцию в течение 10-ти дней с момента заключения настоящего Договора в соответствии с техническим проектом на изготовление рекламной конструкции, являющимся приложением к разрешению.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Размещать на предоставленном земельном участке рекламную конструкцию в полном соответствии с утвержденными эскизами.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Своевременно выплачивать плату за право установки и эксплуатации  рекламной конструкции.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Содержать наружную рекламу и рекламную конструкцию в надлежащем техническом и эстетическом состоянии с соблюдением всех норм технической безопасности.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За свой счет производить текущий ремонт рекламной конструкции, а также обновление рекламой информации и рекламной конструкции в случае обнаружения ее неисправности или порчи.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B01D7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расторжении договора в течение 10 дней с момента расторжения договора демонтировать рекламную конструкцию, привести муниципальное имущество в первоначальное состояние.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B01D7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эксплуатировать рекламную конструкцию без рекламного изображения.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B01D7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размещении наружной рекламы соблюдать требования и ограничения, установленные действующим законодательством РФ, нормативными актами органов местного самоуправления.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B01D7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Выполнять все предписания органов, регулирующих рекламную деятельность на территории г. Арск.</w:t>
      </w:r>
    </w:p>
    <w:p w:rsidR="005412B9" w:rsidRPr="00A5175E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40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ПЛАТЕЖИ И РАСЧЕТЫ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Плата за указанное в п.1.1. место для установки и эксплуатации рекламной </w:t>
      </w: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конструкции устанавливается в размере </w:t>
      </w:r>
      <w:r w:rsidR="00DB7B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в год.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spellStart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Рекламораспространитель</w:t>
      </w:r>
      <w:proofErr w:type="spellEnd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перечисляет плату за использование места при размещении рекламной конструкции ежеквартально не менее </w:t>
      </w:r>
      <w:r w:rsidR="00DB7B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5412B9" w:rsidRPr="00A5175E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40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ОТВЕТСТВЕННОСТЬ СТОРОН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случае неисполнения или ненадлежащего исполнения условий договора виновная сторона обязана возместить причиненные убытки.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В случае нарушения </w:t>
      </w:r>
      <w:hyperlink r:id="rId8" w:history="1">
        <w:r w:rsidRPr="005412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пункта 4.2</w:t>
        </w:r>
      </w:hyperlink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</w:t>
      </w:r>
      <w:proofErr w:type="spellStart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Рекламораспространитель</w:t>
      </w:r>
      <w:proofErr w:type="spellEnd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уплачивает пеню в размере 0,5% от неуплаченной суммы за каждый день просрочки.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При невыполнении </w:t>
      </w:r>
      <w:hyperlink r:id="rId9" w:history="1">
        <w:r w:rsidRPr="005412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 3.2.7</w:t>
        </w:r>
      </w:hyperlink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 в течение 10 дней с момента окончания договора </w:t>
      </w:r>
      <w:proofErr w:type="spellStart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Рекламораспространителю</w:t>
      </w:r>
      <w:proofErr w:type="spellEnd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начисляется неустойка в размере 1% с годовой суммы платы по договору за каждый день.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При невыполнении </w:t>
      </w:r>
      <w:hyperlink r:id="rId10" w:history="1">
        <w:r w:rsidRPr="005412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 3.2.7</w:t>
        </w:r>
      </w:hyperlink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 в течение 10 дней с момента окончания договора </w:t>
      </w:r>
      <w:proofErr w:type="spellStart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Рекламораспространителю</w:t>
      </w:r>
      <w:proofErr w:type="spellEnd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начисляется неустойка в размере 1% с годовой суммы платы по договору за каждый день неосновательного удержания муниципального имущества.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За невыполнение </w:t>
      </w:r>
      <w:hyperlink r:id="rId11" w:history="1">
        <w:proofErr w:type="spellStart"/>
        <w:r w:rsidRPr="005412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п.п</w:t>
        </w:r>
        <w:proofErr w:type="spellEnd"/>
        <w:r w:rsidRPr="005412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 3.2.1</w:t>
        </w:r>
      </w:hyperlink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Pr="005412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3.2.2</w:t>
        </w:r>
      </w:hyperlink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3" w:history="1">
        <w:r w:rsidRPr="005412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3.2.4</w:t>
        </w:r>
      </w:hyperlink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4" w:history="1">
        <w:r w:rsidRPr="005412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3.2.5</w:t>
        </w:r>
      </w:hyperlink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5" w:history="1">
        <w:r w:rsidRPr="005412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3.2.6</w:t>
        </w:r>
      </w:hyperlink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6" w:history="1">
        <w:r w:rsidRPr="005412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3.2.8</w:t>
        </w:r>
      </w:hyperlink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7" w:history="1">
        <w:r w:rsidRPr="005412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3.2.9</w:t>
        </w:r>
      </w:hyperlink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8" w:history="1">
        <w:r w:rsidRPr="005412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3.2.10</w:t>
        </w:r>
      </w:hyperlink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Рекламораспространитель</w:t>
      </w:r>
      <w:proofErr w:type="spellEnd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уплачивает штраф в размере годовой суммы платы по договору.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40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6. ЮРИДИЧЕСКИЕ АДРЕСА И ПОДПИСИ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412B9" w:rsidRPr="005412B9" w:rsidTr="00F6328A">
        <w:tc>
          <w:tcPr>
            <w:tcW w:w="4785" w:type="dxa"/>
          </w:tcPr>
          <w:p w:rsidR="005412B9" w:rsidRPr="005412B9" w:rsidRDefault="005412B9" w:rsidP="00774B2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комитет</w:t>
            </w:r>
          </w:p>
          <w:p w:rsidR="005412B9" w:rsidRPr="005412B9" w:rsidRDefault="005412B9" w:rsidP="00774B2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Арского муниципального района:</w:t>
            </w:r>
          </w:p>
          <w:p w:rsidR="005412B9" w:rsidRPr="005412B9" w:rsidRDefault="005412B9" w:rsidP="00774B2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Адрес: 422000, РТ, </w:t>
            </w:r>
            <w:proofErr w:type="spellStart"/>
            <w:r w:rsidRPr="00541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541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541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рск</w:t>
            </w:r>
            <w:proofErr w:type="spellEnd"/>
            <w:r w:rsidRPr="00541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5412B9" w:rsidRPr="005412B9" w:rsidRDefault="005412B9" w:rsidP="00774B2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пл. Советская д.12.</w:t>
            </w:r>
          </w:p>
          <w:p w:rsidR="005412B9" w:rsidRPr="005412B9" w:rsidRDefault="005412B9" w:rsidP="00774B2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ИНН: 1609009516</w:t>
            </w:r>
          </w:p>
          <w:p w:rsidR="005412B9" w:rsidRPr="005412B9" w:rsidRDefault="005412B9" w:rsidP="00774B2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КПП: 160901001</w:t>
            </w:r>
          </w:p>
          <w:p w:rsidR="005412B9" w:rsidRPr="00A5175E" w:rsidRDefault="005412B9" w:rsidP="00774B2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5412B9" w:rsidRPr="005412B9" w:rsidRDefault="005412B9" w:rsidP="00774B2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-----------------------</w:t>
            </w:r>
            <w:proofErr w:type="spellStart"/>
            <w:r w:rsidRPr="00541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И.А.Галимуллин</w:t>
            </w:r>
            <w:proofErr w:type="spellEnd"/>
          </w:p>
        </w:tc>
        <w:tc>
          <w:tcPr>
            <w:tcW w:w="4786" w:type="dxa"/>
          </w:tcPr>
          <w:p w:rsidR="005412B9" w:rsidRDefault="005412B9" w:rsidP="00774B2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12B9" w:rsidRDefault="005412B9" w:rsidP="00774B2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12B9" w:rsidRDefault="005412B9" w:rsidP="00774B2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12B9" w:rsidRDefault="005412B9" w:rsidP="00774B2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12B9" w:rsidRDefault="005412B9" w:rsidP="00774B2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12B9" w:rsidRPr="005412B9" w:rsidRDefault="005412B9" w:rsidP="00774B2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12B9" w:rsidRPr="00A5175E" w:rsidRDefault="005412B9" w:rsidP="00774B2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5412B9" w:rsidRPr="005412B9" w:rsidRDefault="005412B9" w:rsidP="00774B2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------------------------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</w:tr>
    </w:tbl>
    <w:p w:rsidR="005412B9" w:rsidRPr="00CB3176" w:rsidRDefault="005412B9" w:rsidP="003A2F4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412B9" w:rsidRPr="00CB3176" w:rsidSect="00750C29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0306C"/>
    <w:multiLevelType w:val="hybridMultilevel"/>
    <w:tmpl w:val="23DADBBE"/>
    <w:lvl w:ilvl="0" w:tplc="480668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8D500D5"/>
    <w:multiLevelType w:val="hybridMultilevel"/>
    <w:tmpl w:val="B2C0F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F32"/>
    <w:rsid w:val="0005108F"/>
    <w:rsid w:val="000B3FFB"/>
    <w:rsid w:val="000B5864"/>
    <w:rsid w:val="000D0B3F"/>
    <w:rsid w:val="000E2DBA"/>
    <w:rsid w:val="00163AE4"/>
    <w:rsid w:val="00174B59"/>
    <w:rsid w:val="001B1214"/>
    <w:rsid w:val="001E2629"/>
    <w:rsid w:val="002A0C5F"/>
    <w:rsid w:val="002E073A"/>
    <w:rsid w:val="002E5354"/>
    <w:rsid w:val="002F4B40"/>
    <w:rsid w:val="00305BA4"/>
    <w:rsid w:val="00316EF4"/>
    <w:rsid w:val="00323772"/>
    <w:rsid w:val="00326E71"/>
    <w:rsid w:val="00344E40"/>
    <w:rsid w:val="003A2F4B"/>
    <w:rsid w:val="003E631E"/>
    <w:rsid w:val="00494E39"/>
    <w:rsid w:val="00514F32"/>
    <w:rsid w:val="00516579"/>
    <w:rsid w:val="005412B9"/>
    <w:rsid w:val="005C68E5"/>
    <w:rsid w:val="005C72EC"/>
    <w:rsid w:val="0061093F"/>
    <w:rsid w:val="006320F5"/>
    <w:rsid w:val="0064305A"/>
    <w:rsid w:val="006A0DB0"/>
    <w:rsid w:val="006C2977"/>
    <w:rsid w:val="006C4E07"/>
    <w:rsid w:val="006C69E1"/>
    <w:rsid w:val="006E249F"/>
    <w:rsid w:val="00702CC2"/>
    <w:rsid w:val="00750C29"/>
    <w:rsid w:val="00774B24"/>
    <w:rsid w:val="007C3C87"/>
    <w:rsid w:val="007D0DFE"/>
    <w:rsid w:val="00852A09"/>
    <w:rsid w:val="0085392F"/>
    <w:rsid w:val="0086214B"/>
    <w:rsid w:val="008777C5"/>
    <w:rsid w:val="008A0980"/>
    <w:rsid w:val="008C6EE5"/>
    <w:rsid w:val="008F4D26"/>
    <w:rsid w:val="00996597"/>
    <w:rsid w:val="009F01C9"/>
    <w:rsid w:val="00A463CF"/>
    <w:rsid w:val="00A5175E"/>
    <w:rsid w:val="00A77A55"/>
    <w:rsid w:val="00A93C25"/>
    <w:rsid w:val="00AD71B9"/>
    <w:rsid w:val="00B01D71"/>
    <w:rsid w:val="00B17A5A"/>
    <w:rsid w:val="00B2030B"/>
    <w:rsid w:val="00B648E5"/>
    <w:rsid w:val="00B810E5"/>
    <w:rsid w:val="00B92C38"/>
    <w:rsid w:val="00B96127"/>
    <w:rsid w:val="00BC3803"/>
    <w:rsid w:val="00C67A59"/>
    <w:rsid w:val="00CB3176"/>
    <w:rsid w:val="00D13F18"/>
    <w:rsid w:val="00DB7BF2"/>
    <w:rsid w:val="00E128A3"/>
    <w:rsid w:val="00E27351"/>
    <w:rsid w:val="00E33739"/>
    <w:rsid w:val="00E8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9E1"/>
    <w:pPr>
      <w:ind w:left="720"/>
      <w:contextualSpacing/>
    </w:pPr>
  </w:style>
  <w:style w:type="table" w:styleId="a4">
    <w:name w:val="Table Grid"/>
    <w:basedOn w:val="a1"/>
    <w:uiPriority w:val="59"/>
    <w:rsid w:val="00541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7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77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9E1"/>
    <w:pPr>
      <w:ind w:left="720"/>
      <w:contextualSpacing/>
    </w:pPr>
  </w:style>
  <w:style w:type="table" w:styleId="a4">
    <w:name w:val="Table Grid"/>
    <w:basedOn w:val="a1"/>
    <w:uiPriority w:val="59"/>
    <w:rsid w:val="00541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7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7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BC37BC0441A9954E15BF49B58FD9CD9346C3A837B5CDFA1CF1D8D5837FE0C9905497061E50AB5B3CFFDF64l74EJ" TargetMode="External"/><Relationship Id="rId13" Type="http://schemas.openxmlformats.org/officeDocument/2006/relationships/hyperlink" Target="consultantplus://offline/ref=24BC37BC0441A9954E15BF49B58FD9CD9346C3A837B5CDFA1CF1D8D5837FE0C9905497061E50AB5B3CFFDF65l74EJ" TargetMode="External"/><Relationship Id="rId18" Type="http://schemas.openxmlformats.org/officeDocument/2006/relationships/hyperlink" Target="consultantplus://offline/ref=24BC37BC0441A9954E15BF49B58FD9CD9346C3A837B5CDFA1CF1D8D5837FE0C9905497061E50AB5B3CFFDF65l744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4BC37BC0441A9954E15BF49B58FD9CD9346C3A837B5CDFA1CF1D8D5837FE0C9905497061E50AB5B3CFFDF65l74BJ" TargetMode="External"/><Relationship Id="rId12" Type="http://schemas.openxmlformats.org/officeDocument/2006/relationships/hyperlink" Target="consultantplus://offline/ref=24BC37BC0441A9954E15BF49B58FD9CD9346C3A837B5CDFA1CF1D8D5837FE0C9905497061E50AB5B3CFFDF65l74CJ" TargetMode="External"/><Relationship Id="rId17" Type="http://schemas.openxmlformats.org/officeDocument/2006/relationships/hyperlink" Target="consultantplus://offline/ref=24BC37BC0441A9954E15BF49B58FD9CD9346C3A837B5CDFA1CF1D8D5837FE0C9905497061E50AB5B3CFFDF65l745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4BC37BC0441A9954E15BF49B58FD9CD9346C3A837B5CDFA1CF1D8D5837FE0C9905497061E50AB5B3CFFDF65l74AJ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BC37BC0441A9954E15BF49B58FD9CD9346C3A837B5CDFA1CF1D8D5837FE0C9905497061E50AB5B3CFFDF63l74BJ" TargetMode="External"/><Relationship Id="rId11" Type="http://schemas.openxmlformats.org/officeDocument/2006/relationships/hyperlink" Target="consultantplus://offline/ref=24BC37BC0441A9954E15BF49B58FD9CD9346C3A837B5CDFA1CF1D8D5837FE0C9905497061E50AB5B3CFFDF65l74D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4BC37BC0441A9954E15BF49B58FD9CD9346C3A837B5CDFA1CF1D8D5837FE0C9905497061E50AB5B3CFFDF65l748J" TargetMode="External"/><Relationship Id="rId10" Type="http://schemas.openxmlformats.org/officeDocument/2006/relationships/hyperlink" Target="consultantplus://offline/ref=24BC37BC0441A9954E15BF49B58FD9CD9346C3A837B5CDFA1CF1D8D5837FE0C9905497061E50AB5B3CFFDF65l74B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BC37BC0441A9954E15BF49B58FD9CD9346C3A837B5CDFA1CF1D8D5837FE0C9905497061E50AB5B3CFFDF65l74BJ" TargetMode="External"/><Relationship Id="rId14" Type="http://schemas.openxmlformats.org/officeDocument/2006/relationships/hyperlink" Target="consultantplus://offline/ref=24BC37BC0441A9954E15BF49B58FD9CD9346C3A837B5CDFA1CF1D8D5837FE0C9905497061E50AB5B3CFFDF65l74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7</Pages>
  <Words>1967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Зульфат</dc:creator>
  <cp:lastModifiedBy>arsktorg</cp:lastModifiedBy>
  <cp:revision>10</cp:revision>
  <cp:lastPrinted>2016-04-13T04:21:00Z</cp:lastPrinted>
  <dcterms:created xsi:type="dcterms:W3CDTF">2016-04-12T10:55:00Z</dcterms:created>
  <dcterms:modified xsi:type="dcterms:W3CDTF">2018-03-28T06:40:00Z</dcterms:modified>
</cp:coreProperties>
</file>