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4" w:rsidRPr="00767B6C" w:rsidRDefault="00CD4324" w:rsidP="00767B6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7B6C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D4324" w:rsidRPr="00767B6C" w:rsidRDefault="00CD4324" w:rsidP="00767B6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B6C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CD4324" w:rsidRPr="00767B6C" w:rsidRDefault="00CD4324" w:rsidP="00767B6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B6C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Среднекорсинского сельского поселения </w:t>
      </w:r>
      <w:r w:rsidRPr="00767B6C">
        <w:rPr>
          <w:rFonts w:ascii="Times New Roman" w:hAnsi="Times New Roman" w:cs="Times New Roman"/>
          <w:sz w:val="24"/>
          <w:szCs w:val="24"/>
        </w:rPr>
        <w:t xml:space="preserve">Арского муниципального района </w:t>
      </w:r>
    </w:p>
    <w:p w:rsidR="00CD4324" w:rsidRPr="00767B6C" w:rsidRDefault="00CD4324" w:rsidP="00767B6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B6C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CD4324" w:rsidRPr="00767B6C" w:rsidRDefault="00CD4324" w:rsidP="00767B6C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15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"/>
        <w:gridCol w:w="989"/>
        <w:gridCol w:w="540"/>
        <w:gridCol w:w="6840"/>
        <w:gridCol w:w="1800"/>
        <w:gridCol w:w="4497"/>
      </w:tblGrid>
      <w:tr w:rsidR="00CD4324" w:rsidRPr="00C1671B">
        <w:trPr>
          <w:trHeight w:val="411"/>
        </w:trPr>
        <w:tc>
          <w:tcPr>
            <w:tcW w:w="559" w:type="dxa"/>
            <w:gridSpan w:val="2"/>
            <w:vAlign w:val="center"/>
          </w:tcPr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989" w:type="dxa"/>
            <w:vAlign w:val="center"/>
          </w:tcPr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40" w:type="dxa"/>
            <w:vAlign w:val="center"/>
          </w:tcPr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840" w:type="dxa"/>
            <w:vAlign w:val="center"/>
          </w:tcPr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00" w:type="dxa"/>
            <w:vAlign w:val="center"/>
          </w:tcPr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497" w:type="dxa"/>
            <w:vAlign w:val="center"/>
          </w:tcPr>
          <w:p w:rsidR="00CD4324" w:rsidRPr="00767B6C" w:rsidRDefault="00CD4324" w:rsidP="00767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CD4324" w:rsidRPr="00C1671B">
        <w:trPr>
          <w:trHeight w:val="135"/>
        </w:trPr>
        <w:tc>
          <w:tcPr>
            <w:tcW w:w="15225" w:type="dxa"/>
            <w:gridSpan w:val="7"/>
            <w:shd w:val="clear" w:color="auto" w:fill="FFFF00"/>
            <w:vAlign w:val="center"/>
          </w:tcPr>
          <w:p w:rsidR="00CD4324" w:rsidRPr="00767B6C" w:rsidRDefault="00CD4324" w:rsidP="00767B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B6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767B6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D4324" w:rsidRPr="00C1671B">
        <w:trPr>
          <w:trHeight w:val="135"/>
        </w:trPr>
        <w:tc>
          <w:tcPr>
            <w:tcW w:w="15225" w:type="dxa"/>
            <w:gridSpan w:val="7"/>
            <w:vAlign w:val="center"/>
          </w:tcPr>
          <w:p w:rsidR="00CD4324" w:rsidRPr="00767B6C" w:rsidRDefault="00CD4324" w:rsidP="00767B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B6C">
              <w:rPr>
                <w:rFonts w:ascii="Times New Roman" w:hAnsi="Times New Roman" w:cs="Times New Roman"/>
                <w:b/>
                <w:bCs/>
              </w:rPr>
              <w:t>Постановления</w:t>
            </w: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>22.01.2016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</w:tcPr>
          <w:p w:rsidR="00CD4324" w:rsidRPr="00E750FC" w:rsidRDefault="00CD4324" w:rsidP="00E750FC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>Об инициировании проведения референдума</w:t>
            </w:r>
          </w:p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6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7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>19.03.2016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0" w:type="dxa"/>
          </w:tcPr>
          <w:p w:rsidR="00CD4324" w:rsidRPr="00E750FC" w:rsidRDefault="00CD4324" w:rsidP="00E7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50FC">
              <w:rPr>
                <w:rFonts w:ascii="Times New Roman" w:hAnsi="Times New Roman" w:cs="Times New Roman"/>
                <w:color w:val="000000"/>
              </w:rPr>
              <w:t>О муниципальной целевой программе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50FC">
              <w:rPr>
                <w:rFonts w:ascii="Times New Roman" w:hAnsi="Times New Roman" w:cs="Times New Roman"/>
                <w:color w:val="000000"/>
              </w:rPr>
              <w:t>«Развитие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50FC">
              <w:rPr>
                <w:rFonts w:ascii="Times New Roman" w:hAnsi="Times New Roman" w:cs="Times New Roman"/>
                <w:color w:val="000000"/>
              </w:rPr>
              <w:t>в Среднекорсинском сельском поселении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50FC">
              <w:rPr>
                <w:rFonts w:ascii="Times New Roman" w:hAnsi="Times New Roman" w:cs="Times New Roman"/>
                <w:color w:val="000000"/>
              </w:rPr>
              <w:t>на 2016– 2018 годы»</w:t>
            </w:r>
          </w:p>
          <w:p w:rsidR="00CD4324" w:rsidRPr="00E750FC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8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9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0" w:type="dxa"/>
          </w:tcPr>
          <w:p w:rsidR="00CD4324" w:rsidRPr="00BC4380" w:rsidRDefault="00CD4324" w:rsidP="00E750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C438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подготовке проекта внесения изменений в правила землепользования и застройки Среднекорсинского сельского поселения Арского муниципального района Республики Татарстан</w:t>
            </w:r>
          </w:p>
          <w:p w:rsidR="00CD4324" w:rsidRPr="00E750FC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10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1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0" w:type="dxa"/>
          </w:tcPr>
          <w:p w:rsidR="00CD4324" w:rsidRPr="00E750FC" w:rsidRDefault="00CD4324" w:rsidP="00E7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форм участия граждан в обеспечении первичных мер пожарной безопасности на территории муниципального образования «Среднекорсинское сельское поселение» Арского муниципального района Республики Татарстан</w:t>
            </w: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12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3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</w:tcPr>
          <w:p w:rsidR="00CD4324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</w:t>
            </w:r>
          </w:p>
        </w:tc>
        <w:tc>
          <w:tcPr>
            <w:tcW w:w="540" w:type="dxa"/>
          </w:tcPr>
          <w:p w:rsidR="00CD4324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0" w:type="dxa"/>
          </w:tcPr>
          <w:p w:rsidR="00CD4324" w:rsidRPr="00BC4380" w:rsidRDefault="00CD4324" w:rsidP="00BC438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C4380">
              <w:rPr>
                <w:rFonts w:ascii="Times New Roman" w:hAnsi="Times New Roman" w:cs="Times New Roman"/>
              </w:rPr>
              <w:t>«Об утверждении Положения о порядке обеспечения первичных мер пожарной безопасности на территории муниципального образования «Среднекорсинское сельское поселение» Арского муниципального района Республики Татарстан</w:t>
            </w:r>
          </w:p>
          <w:p w:rsidR="00CD4324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BF6D85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14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5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0" w:type="dxa"/>
          </w:tcPr>
          <w:p w:rsidR="00CD4324" w:rsidRPr="00147760" w:rsidRDefault="00CD4324" w:rsidP="00E750FC">
            <w:pPr>
              <w:rPr>
                <w:rFonts w:ascii="Times New Roman" w:hAnsi="Times New Roman" w:cs="Times New Roman"/>
              </w:rPr>
            </w:pPr>
            <w:r w:rsidRPr="00147760">
              <w:rPr>
                <w:rFonts w:ascii="Times New Roman" w:hAnsi="Times New Roman" w:cs="Times New Roman"/>
              </w:rPr>
              <w:t>Об утверждении административных регламентов предоставления муниципальных услуг предоставляемых Среднекорсинским сельским поселением</w:t>
            </w: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16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0" w:type="dxa"/>
          </w:tcPr>
          <w:p w:rsidR="00CD4324" w:rsidRPr="00147760" w:rsidRDefault="00CD4324" w:rsidP="00E750FC">
            <w:pPr>
              <w:rPr>
                <w:rFonts w:ascii="Times New Roman" w:hAnsi="Times New Roman" w:cs="Times New Roman"/>
              </w:rPr>
            </w:pPr>
            <w:r w:rsidRPr="00147760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образования, утвержденный постановлением  исполнительного комитета Среднекорсинского сельского поселения от 18.07.2016  № 11 «Об утверждении </w:t>
            </w:r>
            <w:r w:rsidRPr="00147760">
              <w:rPr>
                <w:rFonts w:ascii="Times New Roman" w:hAnsi="Times New Roman" w:cs="Times New Roman"/>
                <w:spacing w:val="-4"/>
              </w:rPr>
              <w:t>административных регламентов предоставления муниципальных</w:t>
            </w:r>
            <w:r w:rsidRPr="00147760">
              <w:rPr>
                <w:rFonts w:ascii="Times New Roman" w:hAnsi="Times New Roman" w:cs="Times New Roman"/>
              </w:rPr>
              <w:t xml:space="preserve"> услуг предоставляемых Среднекорсинским сельским поселением Арского муниципального района</w:t>
            </w: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17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8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0" w:type="dxa"/>
          </w:tcPr>
          <w:p w:rsidR="00CD4324" w:rsidRPr="00147760" w:rsidRDefault="00CD4324" w:rsidP="00147760">
            <w:pPr>
              <w:rPr>
                <w:rFonts w:ascii="Times New Roman" w:hAnsi="Times New Roman" w:cs="Times New Roman"/>
              </w:rPr>
            </w:pPr>
            <w:r w:rsidRPr="00147760">
              <w:rPr>
                <w:rFonts w:ascii="Times New Roman" w:hAnsi="Times New Roman" w:cs="Times New Roman"/>
              </w:rPr>
              <w:t>Об инициировании проведения референдума</w:t>
            </w:r>
          </w:p>
          <w:p w:rsidR="00CD4324" w:rsidRPr="00E750FC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19" w:history="1">
              <w:r w:rsidRPr="00BC4380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BC4380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BC4380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BC438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BC4380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BC438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BC4380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C4380">
              <w:rPr>
                <w:rFonts w:ascii="Times New Roman" w:hAnsi="Times New Roman" w:cs="Times New Roman"/>
              </w:rPr>
              <w:t xml:space="preserve"> и </w:t>
            </w:r>
            <w:r w:rsidRPr="00BC4380">
              <w:rPr>
                <w:rFonts w:ascii="Times New Roman" w:hAnsi="Times New Roman" w:cs="Times New Roman"/>
                <w:color w:val="000000"/>
              </w:rPr>
              <w:t>на информационных стендах в местах массового скопления граждан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540" w:type="dxa"/>
          </w:tcPr>
          <w:p w:rsidR="00CD4324" w:rsidRPr="00147760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40" w:type="dxa"/>
          </w:tcPr>
          <w:p w:rsidR="00CD4324" w:rsidRPr="00147760" w:rsidRDefault="00CD4324" w:rsidP="00147760">
            <w:pPr>
              <w:rPr>
                <w:rFonts w:ascii="Times New Roman" w:hAnsi="Times New Roman" w:cs="Times New Roman"/>
                <w:b/>
                <w:bCs/>
              </w:rPr>
            </w:pPr>
            <w:r w:rsidRPr="0014776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Об утверждении </w:t>
            </w:r>
            <w:r w:rsidRPr="00147760">
              <w:rPr>
                <w:rFonts w:ascii="Times New Roman" w:hAnsi="Times New Roman" w:cs="Times New Roman"/>
              </w:rPr>
              <w:t>Порядка формирования, утверждения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760">
              <w:rPr>
                <w:rFonts w:ascii="Times New Roman" w:hAnsi="Times New Roman" w:cs="Times New Roman"/>
              </w:rPr>
              <w:t xml:space="preserve"> ведения плана-графика закупок товаров, работ, услуг для обеспечения нужд Среднекорсинского сельского поселения Арского муниципального района Республики Татарстан</w:t>
            </w:r>
          </w:p>
          <w:p w:rsidR="00CD4324" w:rsidRPr="00147760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20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0" w:type="dxa"/>
          </w:tcPr>
          <w:p w:rsidR="00CD4324" w:rsidRPr="00147760" w:rsidRDefault="00CD4324" w:rsidP="00147760">
            <w:pPr>
              <w:widowControl w:val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4776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Об утверждении </w:t>
            </w:r>
            <w:r w:rsidRPr="00147760">
              <w:rPr>
                <w:rFonts w:ascii="Times New Roman" w:hAnsi="Times New Roman" w:cs="Times New Roman"/>
              </w:rPr>
              <w:t>Порядка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760">
              <w:rPr>
                <w:rFonts w:ascii="Times New Roman" w:hAnsi="Times New Roman" w:cs="Times New Roman"/>
              </w:rPr>
              <w:t>формирования, утверждения и ведения планов закупок товаров, работ, услуг для обеспечения нужд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760">
              <w:rPr>
                <w:rFonts w:ascii="Times New Roman" w:hAnsi="Times New Roman" w:cs="Times New Roman"/>
              </w:rPr>
              <w:t>Среднекорсинского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760">
              <w:rPr>
                <w:rFonts w:ascii="Times New Roman" w:hAnsi="Times New Roman" w:cs="Times New Roman"/>
              </w:rPr>
              <w:t>Арского муниципального района Республики Татарстан</w:t>
            </w:r>
            <w:r w:rsidRPr="0014776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CD4324" w:rsidRPr="00E750FC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21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40" w:type="dxa"/>
          </w:tcPr>
          <w:p w:rsidR="00CD4324" w:rsidRPr="00E750FC" w:rsidRDefault="00CD4324" w:rsidP="00816337">
            <w:pPr>
              <w:rPr>
                <w:rFonts w:ascii="Times New Roman" w:hAnsi="Times New Roman" w:cs="Times New Roman"/>
              </w:rPr>
            </w:pPr>
            <w:r w:rsidRPr="008163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163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о н</w:t>
            </w:r>
            <w:r w:rsidRPr="008163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ормировании в сфере закупок для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163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обеспечения муниципальных нужд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163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Среднекорсинского сельского поселения Арского муниципального района,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163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содержанию указанных актов и обеспечению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1633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их исполнения</w:t>
            </w: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22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40" w:type="dxa"/>
          </w:tcPr>
          <w:p w:rsidR="00CD4324" w:rsidRPr="00816337" w:rsidRDefault="00CD4324" w:rsidP="00816337">
            <w:pPr>
              <w:spacing w:before="600" w:after="0" w:line="360" w:lineRule="auto"/>
              <w:rPr>
                <w:rFonts w:ascii="Times New Roman" w:hAnsi="Times New Roman" w:cs="Times New Roman"/>
              </w:rPr>
            </w:pPr>
            <w:r w:rsidRPr="00816337">
              <w:rPr>
                <w:rFonts w:ascii="Times New Roman" w:hAnsi="Times New Roman" w:cs="Times New Roman"/>
              </w:rPr>
              <w:t>Об утверждении правил определения требований к закупаемым органам местного самоуправления, муниципальными казенными, бюджетными учреждениями Среднекорсинского сельского поселения Среднекорсинского сельского поселения Арского муниципального района отдельным видам товаров, работ, услуг (в том числе предельных цен товаров, работ, услуг) и нормативных затрат на обеспечение функций муниципальных органов, муниципальных казенных учреждений Среднекорсинского сельского поселения Арского муниципального района</w:t>
            </w:r>
          </w:p>
          <w:p w:rsidR="00CD4324" w:rsidRPr="00E750FC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23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40" w:type="dxa"/>
          </w:tcPr>
          <w:p w:rsidR="00CD4324" w:rsidRPr="00674CCA" w:rsidRDefault="00CD4324" w:rsidP="00816337">
            <w:pPr>
              <w:shd w:val="clear" w:color="auto" w:fill="FFFFFF"/>
              <w:spacing w:line="419" w:lineRule="atLeast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674CC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      </w:r>
            <w:r w:rsidRPr="00674CCA">
              <w:rPr>
                <w:rFonts w:ascii="Times New Roman" w:hAnsi="Times New Roman" w:cs="Times New Roman"/>
              </w:rPr>
              <w:t xml:space="preserve">Среднекорсинского </w:t>
            </w:r>
            <w:r w:rsidRPr="00674CC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сельского поселения Арского муниципального района</w:t>
            </w:r>
          </w:p>
          <w:p w:rsidR="00CD4324" w:rsidRPr="00674CCA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24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6840" w:type="dxa"/>
          </w:tcPr>
          <w:p w:rsidR="00CD4324" w:rsidRPr="00674CCA" w:rsidRDefault="00CD4324" w:rsidP="00E750FC">
            <w:pPr>
              <w:rPr>
                <w:rFonts w:ascii="Times New Roman" w:hAnsi="Times New Roman" w:cs="Times New Roman"/>
              </w:rPr>
            </w:pPr>
            <w:r w:rsidRPr="00674CCA">
              <w:rPr>
                <w:rFonts w:ascii="Times New Roman" w:hAnsi="Times New Roman" w:cs="Times New Roman"/>
              </w:rPr>
              <w:t>О внесении на рассмотрение в Совет Среднекорсинского сельского поселения  проекта решения «О проекте бюджета Среднекорсинского сельского  поселения  Арского муниципального района на 2017 год и на плановый период 2018 и 2019 годов»</w:t>
            </w: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25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gridSpan w:val="2"/>
          </w:tcPr>
          <w:p w:rsidR="00CD4324" w:rsidRDefault="00CD4324" w:rsidP="00BF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</w:tc>
        <w:tc>
          <w:tcPr>
            <w:tcW w:w="540" w:type="dxa"/>
          </w:tcPr>
          <w:p w:rsidR="00CD4324" w:rsidRDefault="00CD4324" w:rsidP="00BF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0" w:type="dxa"/>
          </w:tcPr>
          <w:p w:rsidR="00CD4324" w:rsidRPr="00674CCA" w:rsidRDefault="00CD4324" w:rsidP="006E1895">
            <w:pPr>
              <w:jc w:val="both"/>
              <w:rPr>
                <w:rFonts w:ascii="Times New Roman" w:hAnsi="Times New Roman" w:cs="Times New Roman"/>
              </w:rPr>
            </w:pPr>
            <w:r w:rsidRPr="00674CCA">
              <w:rPr>
                <w:rFonts w:ascii="Times New Roman" w:hAnsi="Times New Roman" w:cs="Times New Roman"/>
              </w:rPr>
              <w:t>О подготовке к проведению праздничных новогодних мероприятий и обеспечении пожарной безопасности во время праздников</w:t>
            </w:r>
          </w:p>
        </w:tc>
        <w:tc>
          <w:tcPr>
            <w:tcW w:w="1800" w:type="dxa"/>
          </w:tcPr>
          <w:p w:rsidR="00CD4324" w:rsidRPr="00E750FC" w:rsidRDefault="00CD4324" w:rsidP="00BF6D85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26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7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t xml:space="preserve"> </w:t>
            </w:r>
            <w:r w:rsidRPr="006E1895">
              <w:rPr>
                <w:rFonts w:ascii="Times New Roman" w:hAnsi="Times New Roman" w:cs="Times New Roman"/>
              </w:rPr>
              <w:t>и в местах массового скопления граждан</w:t>
            </w:r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40" w:type="dxa"/>
          </w:tcPr>
          <w:p w:rsidR="00CD4324" w:rsidRPr="00674CCA" w:rsidRDefault="00CD4324" w:rsidP="00E750FC">
            <w:pPr>
              <w:rPr>
                <w:rFonts w:ascii="Times New Roman" w:hAnsi="Times New Roman" w:cs="Times New Roman"/>
              </w:rPr>
            </w:pPr>
            <w:r w:rsidRPr="00674CCA">
              <w:rPr>
                <w:rFonts w:ascii="Times New Roman" w:hAnsi="Times New Roman" w:cs="Times New Roman"/>
              </w:rPr>
              <w:t>О создании и организации деятельности добровольной пожарной охраны на территории Среднекорсинского сельского поселения Арского муниципального района Республики Татарстан</w:t>
            </w: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8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40" w:type="dxa"/>
          </w:tcPr>
          <w:p w:rsidR="00CD4324" w:rsidRPr="00674CCA" w:rsidRDefault="00CD4324" w:rsidP="00996F0A">
            <w:pPr>
              <w:pStyle w:val="HEADERTEXT"/>
              <w:rPr>
                <w:rFonts w:ascii="Times New Roman" w:hAnsi="Times New Roman" w:cs="Times New Roman"/>
                <w:color w:val="000001"/>
                <w:sz w:val="22"/>
                <w:szCs w:val="22"/>
              </w:rPr>
            </w:pPr>
            <w:r w:rsidRPr="00674CCA">
              <w:rPr>
                <w:rFonts w:ascii="Times New Roman" w:hAnsi="Times New Roman" w:cs="Times New Roman"/>
                <w:color w:val="000001"/>
                <w:sz w:val="22"/>
                <w:szCs w:val="22"/>
              </w:rPr>
              <w:t xml:space="preserve">О Порядке осуществления мониторинга закупок, товаров, работ, услуг для обеспечения муниципальных нужд </w:t>
            </w:r>
          </w:p>
          <w:p w:rsidR="00CD4324" w:rsidRPr="00674CCA" w:rsidRDefault="00CD4324" w:rsidP="00E7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29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0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324" w:rsidRPr="00C1671B">
        <w:trPr>
          <w:trHeight w:val="55"/>
        </w:trPr>
        <w:tc>
          <w:tcPr>
            <w:tcW w:w="468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gridSpan w:val="2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540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40" w:type="dxa"/>
          </w:tcPr>
          <w:p w:rsidR="00CD4324" w:rsidRPr="00674CCA" w:rsidRDefault="00CD4324" w:rsidP="00E750FC">
            <w:pPr>
              <w:rPr>
                <w:rFonts w:ascii="Times New Roman" w:hAnsi="Times New Roman" w:cs="Times New Roman"/>
              </w:rPr>
            </w:pPr>
            <w:r w:rsidRPr="00674CCA">
              <w:rPr>
                <w:rFonts w:ascii="Times New Roman" w:hAnsi="Times New Roman" w:cs="Times New Roman"/>
              </w:rPr>
              <w:t>Об утверждении Положения о порядке функционирования и использования муниципальных информационных систем</w:t>
            </w:r>
          </w:p>
        </w:tc>
        <w:tc>
          <w:tcPr>
            <w:tcW w:w="1800" w:type="dxa"/>
          </w:tcPr>
          <w:p w:rsidR="00CD4324" w:rsidRPr="00E750FC" w:rsidRDefault="00CD4324" w:rsidP="00122178">
            <w:pPr>
              <w:rPr>
                <w:rFonts w:ascii="Times New Roman" w:hAnsi="Times New Roman" w:cs="Times New Roman"/>
              </w:rPr>
            </w:pPr>
            <w:r w:rsidRPr="00E750FC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31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750FC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2" w:history="1"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E750F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750FC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497" w:type="dxa"/>
          </w:tcPr>
          <w:p w:rsidR="00CD4324" w:rsidRPr="00E750FC" w:rsidRDefault="00CD432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324" w:rsidRPr="00070640" w:rsidRDefault="00CD4324" w:rsidP="00D4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24" w:rsidRDefault="00CD4324" w:rsidP="00D462B0">
      <w:pPr>
        <w:tabs>
          <w:tab w:val="left" w:pos="12840"/>
        </w:tabs>
        <w:spacing w:line="240" w:lineRule="auto"/>
        <w:jc w:val="both"/>
      </w:pPr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CD4324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24" w:rsidRDefault="00CD4324" w:rsidP="00767B6C">
      <w:pPr>
        <w:spacing w:after="0" w:line="240" w:lineRule="auto"/>
      </w:pPr>
      <w:r>
        <w:separator/>
      </w:r>
    </w:p>
  </w:endnote>
  <w:endnote w:type="continuationSeparator" w:id="0">
    <w:p w:rsidR="00CD4324" w:rsidRDefault="00CD4324" w:rsidP="00767B6C">
      <w:pPr>
        <w:spacing w:after="0" w:line="240" w:lineRule="auto"/>
      </w:pPr>
      <w:r>
        <w:continuationSeparator/>
      </w:r>
    </w:p>
  </w:endnote>
  <w:endnote w:id="1">
    <w:p w:rsidR="00CD4324" w:rsidRDefault="00CD4324" w:rsidP="00767B6C">
      <w:pPr>
        <w:pStyle w:val="EndnoteText"/>
        <w:ind w:firstLine="0"/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24" w:rsidRDefault="00CD4324" w:rsidP="00767B6C">
      <w:pPr>
        <w:spacing w:after="0" w:line="240" w:lineRule="auto"/>
      </w:pPr>
      <w:r>
        <w:separator/>
      </w:r>
    </w:p>
  </w:footnote>
  <w:footnote w:type="continuationSeparator" w:id="0">
    <w:p w:rsidR="00CD4324" w:rsidRDefault="00CD4324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D7A"/>
    <w:rsid w:val="00070640"/>
    <w:rsid w:val="00073CD1"/>
    <w:rsid w:val="000C77E1"/>
    <w:rsid w:val="001144DC"/>
    <w:rsid w:val="00122178"/>
    <w:rsid w:val="00145431"/>
    <w:rsid w:val="00147760"/>
    <w:rsid w:val="002E4ABF"/>
    <w:rsid w:val="00322A2B"/>
    <w:rsid w:val="00345D71"/>
    <w:rsid w:val="004606D8"/>
    <w:rsid w:val="00524307"/>
    <w:rsid w:val="005514C3"/>
    <w:rsid w:val="00583BEF"/>
    <w:rsid w:val="005B1D7A"/>
    <w:rsid w:val="005B44BC"/>
    <w:rsid w:val="005C0DEF"/>
    <w:rsid w:val="0063234B"/>
    <w:rsid w:val="00674CCA"/>
    <w:rsid w:val="006A6807"/>
    <w:rsid w:val="006C3D84"/>
    <w:rsid w:val="006E1895"/>
    <w:rsid w:val="007405C1"/>
    <w:rsid w:val="00767B6C"/>
    <w:rsid w:val="007751DA"/>
    <w:rsid w:val="007F65C1"/>
    <w:rsid w:val="008154E9"/>
    <w:rsid w:val="00816337"/>
    <w:rsid w:val="008F1D3F"/>
    <w:rsid w:val="009468E9"/>
    <w:rsid w:val="009606C8"/>
    <w:rsid w:val="00987D93"/>
    <w:rsid w:val="00995C15"/>
    <w:rsid w:val="00996F0A"/>
    <w:rsid w:val="00997801"/>
    <w:rsid w:val="009B4DBA"/>
    <w:rsid w:val="009C32B5"/>
    <w:rsid w:val="009E5806"/>
    <w:rsid w:val="00A4220C"/>
    <w:rsid w:val="00AA2E0A"/>
    <w:rsid w:val="00B41C44"/>
    <w:rsid w:val="00B609A6"/>
    <w:rsid w:val="00B914DD"/>
    <w:rsid w:val="00BC10C5"/>
    <w:rsid w:val="00BC4380"/>
    <w:rsid w:val="00BF6D85"/>
    <w:rsid w:val="00C1671B"/>
    <w:rsid w:val="00CA6B3B"/>
    <w:rsid w:val="00CD4324"/>
    <w:rsid w:val="00D10CC3"/>
    <w:rsid w:val="00D462B0"/>
    <w:rsid w:val="00DE1C3D"/>
    <w:rsid w:val="00DF6B26"/>
    <w:rsid w:val="00E272F4"/>
    <w:rsid w:val="00E642AA"/>
    <w:rsid w:val="00E750FC"/>
    <w:rsid w:val="00E9204B"/>
    <w:rsid w:val="00EC273E"/>
    <w:rsid w:val="00F346E6"/>
    <w:rsid w:val="00F7175E"/>
    <w:rsid w:val="00F834F5"/>
    <w:rsid w:val="00FA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67B6C"/>
    <w:pPr>
      <w:spacing w:after="0"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7B6C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rsid w:val="001144DC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ABF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uiPriority w:val="99"/>
    <w:rsid w:val="00E750F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E750FC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HEADERTEXT">
    <w:name w:val=".HEADERTEXT"/>
    <w:uiPriority w:val="99"/>
    <w:rsid w:val="00996F0A"/>
    <w:pPr>
      <w:widowControl w:val="0"/>
      <w:autoSpaceDE w:val="0"/>
      <w:autoSpaceDN w:val="0"/>
      <w:adjustRightInd w:val="0"/>
    </w:pPr>
    <w:rPr>
      <w:rFonts w:cs="Calibri"/>
      <w:color w:val="2B4279"/>
      <w:sz w:val="24"/>
      <w:szCs w:val="24"/>
    </w:rPr>
  </w:style>
  <w:style w:type="paragraph" w:customStyle="1" w:styleId="western">
    <w:name w:val="western"/>
    <w:basedOn w:val="Normal"/>
    <w:uiPriority w:val="99"/>
    <w:rsid w:val="009B4D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">
    <w:name w:val="Знак3"/>
    <w:basedOn w:val="Normal"/>
    <w:link w:val="DefaultParagraphFont"/>
    <w:uiPriority w:val="99"/>
    <w:rsid w:val="00BC43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rsk.tatarstan.ru" TargetMode="External"/><Relationship Id="rId18" Type="http://schemas.openxmlformats.org/officeDocument/2006/relationships/hyperlink" Target="http://arsk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tatarst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rsk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arsk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arsk.tatarstan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rsk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arsk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sk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arsk.tatarstan.ru" TargetMode="External"/><Relationship Id="rId30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11</Pages>
  <Words>1326</Words>
  <Characters>7559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Оля</dc:creator>
  <cp:keywords/>
  <dc:description/>
  <cp:lastModifiedBy>user</cp:lastModifiedBy>
  <cp:revision>3</cp:revision>
  <cp:lastPrinted>2017-09-28T10:49:00Z</cp:lastPrinted>
  <dcterms:created xsi:type="dcterms:W3CDTF">2018-02-15T06:09:00Z</dcterms:created>
  <dcterms:modified xsi:type="dcterms:W3CDTF">2018-02-15T12:23:00Z</dcterms:modified>
</cp:coreProperties>
</file>