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02" w:type="dxa"/>
        <w:jc w:val="center"/>
        <w:tblInd w:w="-1152" w:type="dxa"/>
        <w:tblLayout w:type="fixed"/>
        <w:tblLook w:val="0000"/>
      </w:tblPr>
      <w:tblGrid>
        <w:gridCol w:w="5040"/>
        <w:gridCol w:w="1000"/>
        <w:gridCol w:w="4962"/>
      </w:tblGrid>
      <w:tr w:rsidR="00501B00" w:rsidRPr="00F65215" w:rsidTr="00501B00">
        <w:trPr>
          <w:trHeight w:val="1989"/>
          <w:jc w:val="center"/>
        </w:trPr>
        <w:tc>
          <w:tcPr>
            <w:tcW w:w="5040" w:type="dxa"/>
            <w:tcBorders>
              <w:top w:val="nil"/>
              <w:left w:val="nil"/>
              <w:bottom w:val="nil"/>
              <w:right w:val="nil"/>
            </w:tcBorders>
          </w:tcPr>
          <w:p w:rsidR="00501B00" w:rsidRPr="00521E7B" w:rsidRDefault="00501B00" w:rsidP="003351D7">
            <w:pPr>
              <w:spacing w:line="360" w:lineRule="auto"/>
              <w:rPr>
                <w:rFonts w:ascii="Times New Roman" w:hAnsi="Times New Roman"/>
                <w:b/>
                <w:sz w:val="2"/>
              </w:rPr>
            </w:pPr>
            <w:r>
              <w:rPr>
                <w:rFonts w:ascii="Times New Roman" w:hAnsi="Times New Roman"/>
                <w:b/>
                <w:sz w:val="32"/>
                <w:szCs w:val="32"/>
              </w:rPr>
              <w:t xml:space="preserve">                                          </w:t>
            </w:r>
            <w:r>
              <w:rPr>
                <w:rFonts w:ascii="Times New Roman" w:hAnsi="Times New Roman"/>
                <w:b/>
                <w:sz w:val="2"/>
              </w:rPr>
              <w:t>8</w:t>
            </w:r>
          </w:p>
          <w:p w:rsidR="00501B00" w:rsidRPr="00521E7B" w:rsidRDefault="00501B00" w:rsidP="003351D7">
            <w:pPr>
              <w:pStyle w:val="10"/>
              <w:tabs>
                <w:tab w:val="left" w:pos="4752"/>
              </w:tabs>
              <w:rPr>
                <w:b/>
                <w:sz w:val="24"/>
              </w:rPr>
            </w:pPr>
          </w:p>
          <w:p w:rsidR="00501B00" w:rsidRPr="00521E7B" w:rsidRDefault="00501B00" w:rsidP="003351D7">
            <w:pPr>
              <w:pStyle w:val="10"/>
              <w:tabs>
                <w:tab w:val="left" w:pos="4752"/>
              </w:tabs>
              <w:rPr>
                <w:b/>
                <w:sz w:val="24"/>
                <w:szCs w:val="24"/>
              </w:rPr>
            </w:pPr>
            <w:r w:rsidRPr="00521E7B">
              <w:rPr>
                <w:b/>
                <w:sz w:val="24"/>
                <w:szCs w:val="24"/>
              </w:rPr>
              <w:t>Татарстан  Республикасы</w:t>
            </w:r>
          </w:p>
          <w:p w:rsidR="00501B00" w:rsidRPr="00521E7B" w:rsidRDefault="00501B00" w:rsidP="003351D7">
            <w:pPr>
              <w:pStyle w:val="a2"/>
              <w:tabs>
                <w:tab w:val="left" w:pos="4752"/>
              </w:tabs>
              <w:rPr>
                <w:rFonts w:ascii="Times New Roman" w:hAnsi="Times New Roman" w:cs="Times New Roman"/>
                <w:b/>
                <w:sz w:val="24"/>
                <w:szCs w:val="24"/>
                <w:lang w:val="tt-RU"/>
              </w:rPr>
            </w:pPr>
            <w:r w:rsidRPr="00521E7B">
              <w:rPr>
                <w:rFonts w:ascii="Times New Roman" w:hAnsi="Times New Roman" w:cs="Times New Roman"/>
                <w:b/>
                <w:sz w:val="24"/>
                <w:szCs w:val="24"/>
                <w:lang w:val="tt-RU"/>
              </w:rPr>
              <w:t>Арча муни</w:t>
            </w:r>
            <w:r w:rsidRPr="00521E7B">
              <w:rPr>
                <w:rFonts w:ascii="Times New Roman" w:hAnsi="Times New Roman" w:cs="Times New Roman"/>
                <w:b/>
                <w:sz w:val="24"/>
                <w:szCs w:val="24"/>
              </w:rPr>
              <w:t>ципаль</w:t>
            </w:r>
            <w:r w:rsidRPr="00521E7B">
              <w:rPr>
                <w:rFonts w:ascii="Times New Roman" w:hAnsi="Times New Roman" w:cs="Times New Roman"/>
                <w:b/>
                <w:sz w:val="24"/>
                <w:szCs w:val="24"/>
                <w:lang w:val="tt-RU"/>
              </w:rPr>
              <w:t xml:space="preserve"> районының </w:t>
            </w:r>
          </w:p>
          <w:p w:rsidR="00501B00" w:rsidRPr="00521E7B" w:rsidRDefault="00501B00" w:rsidP="003351D7">
            <w:pPr>
              <w:pStyle w:val="a2"/>
              <w:tabs>
                <w:tab w:val="left" w:pos="4752"/>
              </w:tabs>
              <w:rPr>
                <w:rFonts w:ascii="Times New Roman" w:hAnsi="Times New Roman" w:cs="Times New Roman"/>
                <w:b/>
                <w:sz w:val="24"/>
                <w:szCs w:val="24"/>
                <w:lang w:val="tt-RU"/>
              </w:rPr>
            </w:pPr>
            <w:r>
              <w:rPr>
                <w:rFonts w:ascii="Times New Roman" w:hAnsi="Times New Roman" w:cs="Times New Roman"/>
                <w:b/>
                <w:sz w:val="24"/>
                <w:szCs w:val="24"/>
                <w:lang w:val="tt-RU"/>
              </w:rPr>
              <w:t xml:space="preserve">Арча </w:t>
            </w:r>
            <w:r w:rsidRPr="00521E7B">
              <w:rPr>
                <w:rFonts w:ascii="Times New Roman" w:hAnsi="Times New Roman" w:cs="Times New Roman"/>
                <w:b/>
                <w:sz w:val="24"/>
                <w:szCs w:val="24"/>
                <w:lang w:val="tt-RU"/>
              </w:rPr>
              <w:t>шәһәр муниципаль берәмлеге</w:t>
            </w:r>
          </w:p>
          <w:p w:rsidR="00501B00" w:rsidRPr="00521E7B" w:rsidRDefault="00501B00" w:rsidP="003351D7">
            <w:pPr>
              <w:pStyle w:val="a2"/>
              <w:tabs>
                <w:tab w:val="left" w:pos="4752"/>
              </w:tabs>
              <w:rPr>
                <w:rFonts w:ascii="Times New Roman" w:hAnsi="Times New Roman" w:cs="Times New Roman"/>
                <w:b/>
                <w:sz w:val="24"/>
                <w:szCs w:val="24"/>
                <w:lang w:val="tt-RU"/>
              </w:rPr>
            </w:pPr>
            <w:r w:rsidRPr="00521E7B">
              <w:rPr>
                <w:rFonts w:ascii="Times New Roman" w:hAnsi="Times New Roman" w:cs="Times New Roman"/>
                <w:b/>
                <w:sz w:val="24"/>
                <w:szCs w:val="24"/>
                <w:lang w:val="tt-RU"/>
              </w:rPr>
              <w:t xml:space="preserve">Арча </w:t>
            </w:r>
            <w:r>
              <w:rPr>
                <w:rFonts w:ascii="Times New Roman" w:hAnsi="Times New Roman" w:cs="Times New Roman"/>
                <w:b/>
                <w:sz w:val="24"/>
                <w:szCs w:val="24"/>
                <w:lang w:val="tt-RU"/>
              </w:rPr>
              <w:t>шәһәр</w:t>
            </w:r>
            <w:r w:rsidRPr="00521E7B">
              <w:rPr>
                <w:rFonts w:ascii="Times New Roman" w:hAnsi="Times New Roman" w:cs="Times New Roman"/>
                <w:b/>
                <w:sz w:val="24"/>
                <w:szCs w:val="24"/>
                <w:lang w:val="tt-RU"/>
              </w:rPr>
              <w:t xml:space="preserve"> Советы </w:t>
            </w:r>
          </w:p>
          <w:p w:rsidR="00501B00" w:rsidRPr="00521E7B" w:rsidRDefault="00501B00" w:rsidP="003351D7">
            <w:pPr>
              <w:tabs>
                <w:tab w:val="left" w:pos="4752"/>
              </w:tabs>
              <w:jc w:val="center"/>
              <w:rPr>
                <w:rFonts w:ascii="Times New Roman" w:hAnsi="Times New Roman"/>
                <w:b/>
                <w:sz w:val="24"/>
                <w:szCs w:val="24"/>
              </w:rPr>
            </w:pPr>
            <w:r w:rsidRPr="00521E7B">
              <w:rPr>
                <w:rFonts w:ascii="Times New Roman" w:hAnsi="Times New Roman"/>
                <w:b/>
                <w:sz w:val="24"/>
                <w:szCs w:val="24"/>
              </w:rPr>
              <w:t>422000, Арча ш. Совет м</w:t>
            </w:r>
            <w:r w:rsidRPr="00521E7B">
              <w:rPr>
                <w:rFonts w:ascii="Times New Roman" w:hAnsi="Times New Roman"/>
                <w:b/>
                <w:sz w:val="24"/>
                <w:szCs w:val="24"/>
                <w:lang w:val="tt-RU"/>
              </w:rPr>
              <w:t>а</w:t>
            </w:r>
            <w:r w:rsidRPr="00521E7B">
              <w:rPr>
                <w:rFonts w:ascii="Times New Roman" w:hAnsi="Times New Roman"/>
                <w:b/>
                <w:sz w:val="24"/>
                <w:szCs w:val="24"/>
              </w:rPr>
              <w:t>йданы, 27</w:t>
            </w:r>
          </w:p>
          <w:p w:rsidR="00501B00" w:rsidRPr="00521E7B" w:rsidRDefault="00501B00" w:rsidP="003351D7">
            <w:pPr>
              <w:tabs>
                <w:tab w:val="left" w:pos="4752"/>
              </w:tabs>
              <w:jc w:val="center"/>
              <w:rPr>
                <w:rFonts w:ascii="Times New Roman" w:hAnsi="Times New Roman"/>
                <w:b/>
              </w:rPr>
            </w:pPr>
            <w:r w:rsidRPr="00521E7B">
              <w:rPr>
                <w:rFonts w:ascii="Times New Roman" w:hAnsi="Times New Roman"/>
                <w:b/>
              </w:rPr>
              <w:t>тел. 3-16-25, 3-12-35</w:t>
            </w:r>
          </w:p>
        </w:tc>
        <w:tc>
          <w:tcPr>
            <w:tcW w:w="1000" w:type="dxa"/>
            <w:tcBorders>
              <w:top w:val="nil"/>
              <w:left w:val="nil"/>
              <w:bottom w:val="nil"/>
              <w:right w:val="nil"/>
            </w:tcBorders>
            <w:vAlign w:val="center"/>
          </w:tcPr>
          <w:p w:rsidR="00501B00" w:rsidRPr="00521E7B" w:rsidRDefault="00501B00" w:rsidP="003351D7">
            <w:pPr>
              <w:spacing w:line="360" w:lineRule="auto"/>
              <w:ind w:left="-30"/>
              <w:jc w:val="center"/>
              <w:rPr>
                <w:rFonts w:ascii="Times New Roman" w:hAnsi="Times New Roman"/>
                <w:b/>
              </w:rPr>
            </w:pPr>
          </w:p>
        </w:tc>
        <w:tc>
          <w:tcPr>
            <w:tcW w:w="4962" w:type="dxa"/>
            <w:tcBorders>
              <w:top w:val="nil"/>
              <w:left w:val="nil"/>
              <w:bottom w:val="nil"/>
              <w:right w:val="nil"/>
            </w:tcBorders>
          </w:tcPr>
          <w:p w:rsidR="00501B00" w:rsidRPr="00521E7B" w:rsidRDefault="00501B00" w:rsidP="003351D7">
            <w:pPr>
              <w:pStyle w:val="10"/>
              <w:rPr>
                <w:b/>
                <w:sz w:val="24"/>
                <w:szCs w:val="24"/>
                <w:lang w:val="tt-RU"/>
              </w:rPr>
            </w:pPr>
          </w:p>
          <w:p w:rsidR="00501B00" w:rsidRPr="00521E7B" w:rsidRDefault="00501B00" w:rsidP="003351D7">
            <w:pPr>
              <w:pStyle w:val="10"/>
              <w:rPr>
                <w:b/>
                <w:sz w:val="24"/>
                <w:szCs w:val="24"/>
              </w:rPr>
            </w:pPr>
            <w:r w:rsidRPr="00521E7B">
              <w:rPr>
                <w:b/>
                <w:sz w:val="24"/>
                <w:szCs w:val="24"/>
                <w:lang w:val="tt-RU"/>
              </w:rPr>
              <w:t>Муни</w:t>
            </w:r>
            <w:r w:rsidRPr="00521E7B">
              <w:rPr>
                <w:b/>
                <w:sz w:val="24"/>
                <w:szCs w:val="24"/>
              </w:rPr>
              <w:t>ципальное образование</w:t>
            </w:r>
          </w:p>
          <w:p w:rsidR="00501B00" w:rsidRPr="00521E7B" w:rsidRDefault="00501B00" w:rsidP="003351D7">
            <w:pPr>
              <w:pStyle w:val="10"/>
              <w:rPr>
                <w:b/>
                <w:sz w:val="24"/>
                <w:szCs w:val="24"/>
              </w:rPr>
            </w:pPr>
            <w:r w:rsidRPr="00521E7B">
              <w:rPr>
                <w:b/>
                <w:sz w:val="24"/>
                <w:szCs w:val="24"/>
              </w:rPr>
              <w:t xml:space="preserve"> </w:t>
            </w:r>
            <w:r>
              <w:rPr>
                <w:b/>
                <w:sz w:val="24"/>
                <w:szCs w:val="24"/>
              </w:rPr>
              <w:t>город</w:t>
            </w:r>
            <w:r w:rsidRPr="00521E7B">
              <w:rPr>
                <w:b/>
                <w:sz w:val="24"/>
                <w:szCs w:val="24"/>
              </w:rPr>
              <w:t xml:space="preserve"> Арск </w:t>
            </w:r>
          </w:p>
          <w:p w:rsidR="00501B00" w:rsidRPr="00521E7B" w:rsidRDefault="00501B00" w:rsidP="003351D7">
            <w:pPr>
              <w:pStyle w:val="10"/>
              <w:rPr>
                <w:b/>
                <w:sz w:val="24"/>
                <w:szCs w:val="24"/>
                <w:lang w:val="tt-RU"/>
              </w:rPr>
            </w:pPr>
            <w:r w:rsidRPr="00521E7B">
              <w:rPr>
                <w:b/>
                <w:sz w:val="24"/>
                <w:szCs w:val="24"/>
              </w:rPr>
              <w:t xml:space="preserve">Арского </w:t>
            </w:r>
            <w:proofErr w:type="gramStart"/>
            <w:r w:rsidRPr="00521E7B">
              <w:rPr>
                <w:b/>
                <w:sz w:val="24"/>
                <w:szCs w:val="24"/>
              </w:rPr>
              <w:t>муниципального</w:t>
            </w:r>
            <w:proofErr w:type="gramEnd"/>
            <w:r w:rsidRPr="00521E7B">
              <w:rPr>
                <w:b/>
                <w:sz w:val="24"/>
                <w:szCs w:val="24"/>
              </w:rPr>
              <w:t xml:space="preserve"> района Республики  Татарстан</w:t>
            </w:r>
          </w:p>
          <w:p w:rsidR="00501B00" w:rsidRPr="00521E7B" w:rsidRDefault="00501B00" w:rsidP="003351D7">
            <w:pPr>
              <w:pStyle w:val="a2"/>
              <w:rPr>
                <w:rFonts w:ascii="Times New Roman" w:hAnsi="Times New Roman" w:cs="Times New Roman"/>
                <w:b/>
                <w:sz w:val="24"/>
                <w:szCs w:val="24"/>
              </w:rPr>
            </w:pPr>
            <w:r>
              <w:rPr>
                <w:rFonts w:ascii="Times New Roman" w:hAnsi="Times New Roman" w:cs="Times New Roman"/>
                <w:b/>
                <w:sz w:val="24"/>
                <w:szCs w:val="24"/>
              </w:rPr>
              <w:t>Совет города Арск</w:t>
            </w:r>
            <w:r w:rsidRPr="00521E7B">
              <w:rPr>
                <w:rFonts w:ascii="Times New Roman" w:hAnsi="Times New Roman" w:cs="Times New Roman"/>
                <w:b/>
                <w:sz w:val="24"/>
                <w:szCs w:val="24"/>
              </w:rPr>
              <w:t xml:space="preserve"> </w:t>
            </w:r>
          </w:p>
          <w:p w:rsidR="00501B00" w:rsidRPr="00521E7B" w:rsidRDefault="00501B00" w:rsidP="003351D7">
            <w:pPr>
              <w:jc w:val="center"/>
              <w:rPr>
                <w:rFonts w:ascii="Times New Roman" w:hAnsi="Times New Roman"/>
                <w:b/>
                <w:sz w:val="24"/>
                <w:szCs w:val="24"/>
              </w:rPr>
            </w:pPr>
            <w:r w:rsidRPr="00521E7B">
              <w:rPr>
                <w:rFonts w:ascii="Times New Roman" w:hAnsi="Times New Roman"/>
                <w:b/>
                <w:sz w:val="24"/>
                <w:szCs w:val="24"/>
              </w:rPr>
              <w:t>422000,г. Арск, площадь Советская , 27</w:t>
            </w:r>
          </w:p>
          <w:p w:rsidR="00501B00" w:rsidRPr="00521E7B" w:rsidRDefault="00501B00" w:rsidP="003351D7">
            <w:pPr>
              <w:jc w:val="center"/>
              <w:rPr>
                <w:rFonts w:ascii="Times New Roman" w:hAnsi="Times New Roman"/>
                <w:b/>
              </w:rPr>
            </w:pPr>
            <w:r w:rsidRPr="00521E7B">
              <w:rPr>
                <w:rFonts w:ascii="Times New Roman" w:hAnsi="Times New Roman"/>
                <w:b/>
              </w:rPr>
              <w:t>тел. 3-16-25, 3-12-35</w:t>
            </w:r>
          </w:p>
        </w:tc>
      </w:tr>
    </w:tbl>
    <w:p w:rsidR="00501B00" w:rsidRDefault="00C27427" w:rsidP="00501B00">
      <w:pPr>
        <w:ind w:right="273"/>
        <w:rPr>
          <w:rFonts w:ascii="Times New Roman" w:hAnsi="Times New Roman"/>
          <w:b/>
          <w:sz w:val="32"/>
          <w:szCs w:val="32"/>
        </w:rPr>
      </w:pPr>
      <w:r w:rsidRPr="00C27427">
        <w:rPr>
          <w:rFonts w:ascii="Times New Roman" w:hAnsi="Times New Roman"/>
          <w:b/>
          <w:bCs/>
          <w:noProof/>
          <w:sz w:val="28"/>
          <w:szCs w:val="28"/>
        </w:rPr>
        <w:pict>
          <v:line id="_x0000_s1026" style="position:absolute;z-index:251660288;mso-position-horizontal-relative:text;mso-position-vertical-relative:text" from="-63pt,16.75pt" to="484.2pt,16.75pt" strokeweight="4.5pt">
            <v:stroke linestyle="thickThin"/>
            <w10:wrap type="topAndBottom"/>
          </v:line>
        </w:pict>
      </w:r>
      <w:r w:rsidR="00501B00">
        <w:rPr>
          <w:rFonts w:ascii="Times New Roman" w:hAnsi="Times New Roman"/>
          <w:b/>
          <w:sz w:val="32"/>
          <w:szCs w:val="32"/>
        </w:rPr>
        <w:t xml:space="preserve">                                              </w:t>
      </w:r>
    </w:p>
    <w:p w:rsidR="00501B00" w:rsidRPr="006A2B64" w:rsidRDefault="00501B00" w:rsidP="00501B00">
      <w:pPr>
        <w:pStyle w:val="10"/>
        <w:spacing w:line="360" w:lineRule="auto"/>
      </w:pPr>
      <w:r w:rsidRPr="007C2D3E">
        <w:rPr>
          <w:b/>
          <w:sz w:val="28"/>
          <w:szCs w:val="28"/>
        </w:rPr>
        <w:t>РЕШЕНИЕ</w:t>
      </w:r>
    </w:p>
    <w:p w:rsidR="00501B00" w:rsidRPr="007C2D3E" w:rsidRDefault="00501B00" w:rsidP="00501B00">
      <w:pPr>
        <w:spacing w:line="360" w:lineRule="auto"/>
        <w:jc w:val="center"/>
        <w:rPr>
          <w:rFonts w:ascii="Times New Roman" w:hAnsi="Times New Roman"/>
          <w:b/>
          <w:sz w:val="28"/>
          <w:szCs w:val="28"/>
        </w:rPr>
      </w:pPr>
      <w:r w:rsidRPr="007C2D3E">
        <w:rPr>
          <w:rFonts w:ascii="Times New Roman" w:hAnsi="Times New Roman"/>
          <w:b/>
          <w:sz w:val="28"/>
          <w:szCs w:val="28"/>
        </w:rPr>
        <w:t xml:space="preserve"> Совета</w:t>
      </w:r>
      <w:r>
        <w:rPr>
          <w:rFonts w:ascii="Times New Roman" w:hAnsi="Times New Roman"/>
          <w:b/>
          <w:sz w:val="28"/>
          <w:szCs w:val="28"/>
        </w:rPr>
        <w:t xml:space="preserve"> города Арск</w:t>
      </w:r>
    </w:p>
    <w:tbl>
      <w:tblPr>
        <w:tblW w:w="10312" w:type="dxa"/>
        <w:tblLayout w:type="fixed"/>
        <w:tblLook w:val="01E0"/>
      </w:tblPr>
      <w:tblGrid>
        <w:gridCol w:w="557"/>
        <w:gridCol w:w="296"/>
        <w:gridCol w:w="591"/>
        <w:gridCol w:w="297"/>
        <w:gridCol w:w="1479"/>
        <w:gridCol w:w="1182"/>
        <w:gridCol w:w="3697"/>
        <w:gridCol w:w="1177"/>
        <w:gridCol w:w="1036"/>
      </w:tblGrid>
      <w:tr w:rsidR="0029469D" w:rsidRPr="0029469D" w:rsidTr="0029469D">
        <w:trPr>
          <w:trHeight w:val="102"/>
        </w:trPr>
        <w:tc>
          <w:tcPr>
            <w:tcW w:w="557" w:type="dxa"/>
            <w:hideMark/>
          </w:tcPr>
          <w:p w:rsidR="00501B00" w:rsidRPr="0029469D" w:rsidRDefault="00501B00" w:rsidP="003351D7">
            <w:pPr>
              <w:widowControl w:val="0"/>
              <w:rPr>
                <w:rFonts w:ascii="Times New Roman" w:hAnsi="Times New Roman"/>
                <w:b/>
                <w:bCs/>
                <w:sz w:val="28"/>
                <w:szCs w:val="28"/>
                <w:lang w:val="tt-RU"/>
              </w:rPr>
            </w:pPr>
            <w:r w:rsidRPr="0029469D">
              <w:rPr>
                <w:rFonts w:ascii="Times New Roman" w:hAnsi="Times New Roman"/>
                <w:b/>
                <w:bCs/>
                <w:sz w:val="28"/>
                <w:szCs w:val="28"/>
                <w:lang w:val="tt-RU"/>
              </w:rPr>
              <w:t>от</w:t>
            </w:r>
          </w:p>
        </w:tc>
        <w:tc>
          <w:tcPr>
            <w:tcW w:w="296" w:type="dxa"/>
            <w:hideMark/>
          </w:tcPr>
          <w:p w:rsidR="00501B00" w:rsidRPr="0029469D" w:rsidRDefault="00501B00" w:rsidP="003351D7">
            <w:pPr>
              <w:widowControl w:val="0"/>
              <w:jc w:val="right"/>
              <w:rPr>
                <w:rFonts w:ascii="Times New Roman" w:hAnsi="Times New Roman"/>
                <w:b/>
                <w:bCs/>
                <w:sz w:val="28"/>
                <w:szCs w:val="28"/>
              </w:rPr>
            </w:pPr>
            <w:r w:rsidRPr="0029469D">
              <w:rPr>
                <w:rFonts w:ascii="Times New Roman" w:hAnsi="Times New Roman"/>
                <w:b/>
                <w:bCs/>
                <w:sz w:val="28"/>
                <w:szCs w:val="28"/>
              </w:rPr>
              <w:t>«</w:t>
            </w:r>
          </w:p>
        </w:tc>
        <w:tc>
          <w:tcPr>
            <w:tcW w:w="591" w:type="dxa"/>
            <w:tcBorders>
              <w:top w:val="nil"/>
              <w:left w:val="nil"/>
              <w:bottom w:val="single" w:sz="4" w:space="0" w:color="auto"/>
              <w:right w:val="nil"/>
            </w:tcBorders>
            <w:hideMark/>
          </w:tcPr>
          <w:p w:rsidR="00501B00" w:rsidRPr="0029469D" w:rsidRDefault="00501B00" w:rsidP="003351D7">
            <w:pPr>
              <w:widowControl w:val="0"/>
              <w:jc w:val="center"/>
              <w:rPr>
                <w:rFonts w:ascii="Times New Roman" w:hAnsi="Times New Roman"/>
                <w:b/>
                <w:bCs/>
                <w:sz w:val="28"/>
                <w:szCs w:val="28"/>
                <w:lang w:val="tt-RU"/>
              </w:rPr>
            </w:pPr>
            <w:r w:rsidRPr="0029469D">
              <w:rPr>
                <w:rFonts w:ascii="Times New Roman" w:hAnsi="Times New Roman"/>
                <w:b/>
                <w:bCs/>
                <w:sz w:val="28"/>
                <w:szCs w:val="28"/>
                <w:lang w:val="tt-RU"/>
              </w:rPr>
              <w:t>02</w:t>
            </w:r>
          </w:p>
        </w:tc>
        <w:tc>
          <w:tcPr>
            <w:tcW w:w="297" w:type="dxa"/>
            <w:hideMark/>
          </w:tcPr>
          <w:p w:rsidR="00501B00" w:rsidRPr="0029469D" w:rsidRDefault="00501B00" w:rsidP="003351D7">
            <w:pPr>
              <w:widowControl w:val="0"/>
              <w:rPr>
                <w:rFonts w:ascii="Times New Roman" w:hAnsi="Times New Roman"/>
                <w:b/>
                <w:bCs/>
                <w:sz w:val="28"/>
                <w:szCs w:val="28"/>
              </w:rPr>
            </w:pPr>
            <w:r w:rsidRPr="0029469D">
              <w:rPr>
                <w:rFonts w:ascii="Times New Roman" w:hAnsi="Times New Roman"/>
                <w:b/>
                <w:bCs/>
                <w:sz w:val="28"/>
                <w:szCs w:val="28"/>
              </w:rPr>
              <w:t>»</w:t>
            </w:r>
          </w:p>
        </w:tc>
        <w:tc>
          <w:tcPr>
            <w:tcW w:w="1479" w:type="dxa"/>
            <w:tcBorders>
              <w:top w:val="nil"/>
              <w:left w:val="nil"/>
              <w:bottom w:val="single" w:sz="4" w:space="0" w:color="auto"/>
              <w:right w:val="nil"/>
            </w:tcBorders>
            <w:hideMark/>
          </w:tcPr>
          <w:p w:rsidR="00501B00" w:rsidRPr="0029469D" w:rsidRDefault="00501B00" w:rsidP="003351D7">
            <w:pPr>
              <w:widowControl w:val="0"/>
              <w:rPr>
                <w:rFonts w:ascii="Times New Roman" w:hAnsi="Times New Roman"/>
                <w:b/>
                <w:bCs/>
                <w:sz w:val="28"/>
                <w:szCs w:val="28"/>
                <w:lang w:val="tt-RU"/>
              </w:rPr>
            </w:pPr>
            <w:r w:rsidRPr="0029469D">
              <w:rPr>
                <w:rFonts w:ascii="Times New Roman" w:hAnsi="Times New Roman"/>
                <w:b/>
                <w:bCs/>
                <w:sz w:val="28"/>
                <w:szCs w:val="28"/>
                <w:lang w:val="tt-RU"/>
              </w:rPr>
              <w:t>марта</w:t>
            </w:r>
          </w:p>
        </w:tc>
        <w:tc>
          <w:tcPr>
            <w:tcW w:w="1182" w:type="dxa"/>
            <w:hideMark/>
          </w:tcPr>
          <w:p w:rsidR="00501B00" w:rsidRPr="0029469D" w:rsidRDefault="00501B00" w:rsidP="00501B00">
            <w:pPr>
              <w:widowControl w:val="0"/>
              <w:jc w:val="center"/>
              <w:rPr>
                <w:rFonts w:ascii="Times New Roman" w:hAnsi="Times New Roman"/>
                <w:b/>
                <w:bCs/>
                <w:sz w:val="28"/>
                <w:szCs w:val="28"/>
                <w:lang w:val="tt-RU"/>
              </w:rPr>
            </w:pPr>
            <w:r w:rsidRPr="0029469D">
              <w:rPr>
                <w:rFonts w:ascii="Times New Roman" w:hAnsi="Times New Roman"/>
                <w:b/>
                <w:bCs/>
                <w:sz w:val="28"/>
                <w:szCs w:val="28"/>
                <w:lang w:val="tt-RU"/>
              </w:rPr>
              <w:t>2018 г.</w:t>
            </w:r>
          </w:p>
        </w:tc>
        <w:tc>
          <w:tcPr>
            <w:tcW w:w="3697" w:type="dxa"/>
          </w:tcPr>
          <w:p w:rsidR="00501B00" w:rsidRPr="0029469D" w:rsidRDefault="00501B00" w:rsidP="003351D7">
            <w:pPr>
              <w:widowControl w:val="0"/>
              <w:rPr>
                <w:rFonts w:ascii="Times New Roman" w:hAnsi="Times New Roman"/>
                <w:b/>
                <w:bCs/>
                <w:sz w:val="28"/>
                <w:szCs w:val="28"/>
                <w:lang w:val="tt-RU"/>
              </w:rPr>
            </w:pPr>
          </w:p>
        </w:tc>
        <w:tc>
          <w:tcPr>
            <w:tcW w:w="1177" w:type="dxa"/>
            <w:hideMark/>
          </w:tcPr>
          <w:p w:rsidR="00501B00" w:rsidRPr="0029469D" w:rsidRDefault="00501B00" w:rsidP="003351D7">
            <w:pPr>
              <w:widowControl w:val="0"/>
              <w:jc w:val="right"/>
              <w:rPr>
                <w:rFonts w:ascii="Times New Roman" w:hAnsi="Times New Roman"/>
                <w:b/>
                <w:bCs/>
                <w:sz w:val="28"/>
                <w:szCs w:val="28"/>
                <w:lang w:val="tt-RU"/>
              </w:rPr>
            </w:pPr>
            <w:r w:rsidRPr="0029469D">
              <w:rPr>
                <w:rFonts w:ascii="Times New Roman" w:hAnsi="Times New Roman"/>
                <w:b/>
                <w:bCs/>
                <w:sz w:val="28"/>
                <w:szCs w:val="28"/>
                <w:lang w:val="tt-RU"/>
              </w:rPr>
              <w:t>№</w:t>
            </w:r>
          </w:p>
        </w:tc>
        <w:tc>
          <w:tcPr>
            <w:tcW w:w="1036" w:type="dxa"/>
            <w:tcBorders>
              <w:top w:val="nil"/>
              <w:left w:val="nil"/>
              <w:bottom w:val="single" w:sz="4" w:space="0" w:color="auto"/>
              <w:right w:val="nil"/>
            </w:tcBorders>
            <w:hideMark/>
          </w:tcPr>
          <w:p w:rsidR="00501B00" w:rsidRPr="0029469D" w:rsidRDefault="00501B00" w:rsidP="003351D7">
            <w:pPr>
              <w:widowControl w:val="0"/>
              <w:jc w:val="center"/>
              <w:rPr>
                <w:rFonts w:ascii="Times New Roman" w:hAnsi="Times New Roman"/>
                <w:b/>
                <w:bCs/>
                <w:sz w:val="28"/>
                <w:szCs w:val="28"/>
                <w:lang w:val="tt-RU"/>
              </w:rPr>
            </w:pPr>
            <w:r w:rsidRPr="0029469D">
              <w:rPr>
                <w:rFonts w:ascii="Times New Roman" w:hAnsi="Times New Roman"/>
                <w:b/>
                <w:bCs/>
                <w:sz w:val="28"/>
                <w:szCs w:val="28"/>
                <w:lang w:val="tt-RU"/>
              </w:rPr>
              <w:t>83</w:t>
            </w:r>
          </w:p>
        </w:tc>
      </w:tr>
    </w:tbl>
    <w:p w:rsidR="0029469D" w:rsidRDefault="0029469D" w:rsidP="00B84395">
      <w:pPr>
        <w:pStyle w:val="headertext"/>
        <w:shd w:val="clear" w:color="auto" w:fill="FFFFFF"/>
        <w:spacing w:before="0" w:beforeAutospacing="0" w:after="0" w:afterAutospacing="0"/>
        <w:jc w:val="center"/>
        <w:textAlignment w:val="baseline"/>
        <w:rPr>
          <w:b/>
          <w:spacing w:val="2"/>
          <w:sz w:val="28"/>
          <w:szCs w:val="28"/>
        </w:rPr>
      </w:pPr>
    </w:p>
    <w:p w:rsidR="00C475EF" w:rsidRPr="0029469D" w:rsidRDefault="00C475EF" w:rsidP="00B84395">
      <w:pPr>
        <w:pStyle w:val="headertext"/>
        <w:shd w:val="clear" w:color="auto" w:fill="FFFFFF"/>
        <w:spacing w:before="0" w:beforeAutospacing="0" w:after="0" w:afterAutospacing="0"/>
        <w:jc w:val="center"/>
        <w:textAlignment w:val="baseline"/>
        <w:rPr>
          <w:b/>
          <w:spacing w:val="2"/>
          <w:sz w:val="28"/>
          <w:szCs w:val="28"/>
        </w:rPr>
      </w:pPr>
      <w:r w:rsidRPr="0029469D">
        <w:rPr>
          <w:b/>
          <w:spacing w:val="2"/>
          <w:sz w:val="28"/>
          <w:szCs w:val="28"/>
        </w:rPr>
        <w:t>О внесении изменени</w:t>
      </w:r>
      <w:r w:rsidR="004317D9">
        <w:rPr>
          <w:b/>
          <w:spacing w:val="2"/>
          <w:sz w:val="28"/>
          <w:szCs w:val="28"/>
        </w:rPr>
        <w:t>й</w:t>
      </w:r>
      <w:r w:rsidRPr="0029469D">
        <w:rPr>
          <w:b/>
          <w:spacing w:val="2"/>
          <w:sz w:val="28"/>
          <w:szCs w:val="28"/>
        </w:rPr>
        <w:t xml:space="preserve"> в Правила</w:t>
      </w:r>
      <w:r w:rsidRPr="0029469D">
        <w:rPr>
          <w:rStyle w:val="apple-converted-space"/>
          <w:b/>
          <w:spacing w:val="2"/>
          <w:sz w:val="28"/>
          <w:szCs w:val="28"/>
        </w:rPr>
        <w:t> </w:t>
      </w:r>
      <w:r w:rsidRPr="0029469D">
        <w:rPr>
          <w:b/>
          <w:spacing w:val="2"/>
          <w:sz w:val="28"/>
          <w:szCs w:val="28"/>
        </w:rPr>
        <w:br/>
        <w:t xml:space="preserve"> землепользования </w:t>
      </w:r>
      <w:r w:rsidR="00501B00" w:rsidRPr="0029469D">
        <w:rPr>
          <w:b/>
          <w:spacing w:val="2"/>
          <w:sz w:val="28"/>
          <w:szCs w:val="28"/>
        </w:rPr>
        <w:t xml:space="preserve">и застройки </w:t>
      </w:r>
      <w:r w:rsidR="007F1DBB" w:rsidRPr="0029469D">
        <w:rPr>
          <w:b/>
          <w:spacing w:val="2"/>
          <w:sz w:val="28"/>
          <w:szCs w:val="28"/>
        </w:rPr>
        <w:t>муниципального образования «город Арск»</w:t>
      </w:r>
      <w:r w:rsidR="00F9332D" w:rsidRPr="0029469D">
        <w:rPr>
          <w:b/>
          <w:sz w:val="28"/>
          <w:szCs w:val="28"/>
        </w:rPr>
        <w:t xml:space="preserve"> </w:t>
      </w:r>
      <w:r w:rsidR="00C11D81" w:rsidRPr="0029469D">
        <w:rPr>
          <w:b/>
          <w:sz w:val="28"/>
          <w:szCs w:val="28"/>
        </w:rPr>
        <w:t>Арского</w:t>
      </w:r>
      <w:r w:rsidR="00FD7F96" w:rsidRPr="0029469D">
        <w:rPr>
          <w:b/>
          <w:sz w:val="28"/>
          <w:szCs w:val="28"/>
        </w:rPr>
        <w:t xml:space="preserve"> муниципального района</w:t>
      </w:r>
      <w:r w:rsidR="00F9332D" w:rsidRPr="0029469D">
        <w:rPr>
          <w:b/>
          <w:sz w:val="28"/>
          <w:szCs w:val="28"/>
        </w:rPr>
        <w:t xml:space="preserve"> </w:t>
      </w:r>
      <w:r w:rsidR="00257A5C" w:rsidRPr="0029469D">
        <w:rPr>
          <w:b/>
          <w:sz w:val="28"/>
          <w:szCs w:val="28"/>
        </w:rPr>
        <w:t>Республики Татарстан</w:t>
      </w:r>
      <w:r w:rsidRPr="0029469D">
        <w:rPr>
          <w:b/>
          <w:spacing w:val="2"/>
          <w:sz w:val="28"/>
          <w:szCs w:val="28"/>
        </w:rPr>
        <w:t>»</w:t>
      </w:r>
      <w:r w:rsidR="0029469D" w:rsidRPr="0029469D">
        <w:rPr>
          <w:b/>
          <w:spacing w:val="2"/>
          <w:sz w:val="28"/>
          <w:szCs w:val="28"/>
        </w:rPr>
        <w:t>, утвержденного решением Совета города Арск от 29.11.2012 №58 (с изменениями от 01.11.2016 №48)</w:t>
      </w:r>
    </w:p>
    <w:p w:rsidR="00B84395" w:rsidRPr="00B84395" w:rsidRDefault="00C475EF" w:rsidP="00B84395">
      <w:pPr>
        <w:pStyle w:val="formattext"/>
        <w:shd w:val="clear" w:color="auto" w:fill="FFFFFF"/>
        <w:spacing w:before="0" w:beforeAutospacing="0" w:after="0" w:afterAutospacing="0"/>
        <w:ind w:firstLine="992"/>
        <w:jc w:val="both"/>
        <w:textAlignment w:val="baseline"/>
        <w:rPr>
          <w:spacing w:val="2"/>
          <w:sz w:val="28"/>
          <w:szCs w:val="28"/>
        </w:rPr>
      </w:pPr>
      <w:r w:rsidRPr="00B84395">
        <w:rPr>
          <w:spacing w:val="2"/>
          <w:sz w:val="28"/>
          <w:szCs w:val="28"/>
        </w:rPr>
        <w:br/>
      </w:r>
    </w:p>
    <w:p w:rsidR="005F1A6E" w:rsidRDefault="00C475EF" w:rsidP="005F1A6E">
      <w:pPr>
        <w:pStyle w:val="formattext"/>
        <w:shd w:val="clear" w:color="auto" w:fill="FFFFFF"/>
        <w:spacing w:before="0" w:beforeAutospacing="0" w:after="0" w:afterAutospacing="0"/>
        <w:ind w:firstLine="992"/>
        <w:jc w:val="both"/>
        <w:textAlignment w:val="baseline"/>
        <w:rPr>
          <w:spacing w:val="2"/>
          <w:sz w:val="28"/>
          <w:szCs w:val="28"/>
        </w:rPr>
      </w:pPr>
      <w:proofErr w:type="gramStart"/>
      <w:r w:rsidRPr="00B84395">
        <w:rPr>
          <w:spacing w:val="2"/>
          <w:sz w:val="28"/>
          <w:szCs w:val="28"/>
        </w:rPr>
        <w:t xml:space="preserve">Заслушав и обсудив информацию </w:t>
      </w:r>
      <w:r w:rsidR="007F1DBB">
        <w:rPr>
          <w:spacing w:val="2"/>
          <w:sz w:val="28"/>
          <w:szCs w:val="28"/>
        </w:rPr>
        <w:t>руководителя исполнительного комитета муниципального образования «город Арск»</w:t>
      </w:r>
      <w:r w:rsidR="00F9332D" w:rsidRPr="00B84395">
        <w:rPr>
          <w:sz w:val="28"/>
          <w:szCs w:val="28"/>
        </w:rPr>
        <w:t xml:space="preserve"> </w:t>
      </w:r>
      <w:r w:rsidR="00C11D81" w:rsidRPr="00B84395">
        <w:rPr>
          <w:sz w:val="28"/>
          <w:szCs w:val="28"/>
        </w:rPr>
        <w:t>Арского</w:t>
      </w:r>
      <w:r w:rsidR="00FD7F96" w:rsidRPr="00B84395">
        <w:rPr>
          <w:sz w:val="28"/>
          <w:szCs w:val="28"/>
        </w:rPr>
        <w:t xml:space="preserve"> муниципального района</w:t>
      </w:r>
      <w:r w:rsidR="00257A5C" w:rsidRPr="00B84395">
        <w:rPr>
          <w:sz w:val="28"/>
          <w:szCs w:val="28"/>
        </w:rPr>
        <w:t xml:space="preserve"> Республики Татарстан</w:t>
      </w:r>
      <w:r w:rsidR="00FD7F96" w:rsidRPr="00B84395">
        <w:rPr>
          <w:spacing w:val="2"/>
          <w:sz w:val="28"/>
          <w:szCs w:val="28"/>
        </w:rPr>
        <w:t xml:space="preserve"> </w:t>
      </w:r>
      <w:r w:rsidRPr="00B84395">
        <w:rPr>
          <w:spacing w:val="2"/>
          <w:sz w:val="28"/>
          <w:szCs w:val="28"/>
        </w:rPr>
        <w:t>о внесении изменени</w:t>
      </w:r>
      <w:r w:rsidR="00831730" w:rsidRPr="00B84395">
        <w:rPr>
          <w:spacing w:val="2"/>
          <w:sz w:val="28"/>
          <w:szCs w:val="28"/>
        </w:rPr>
        <w:t>й</w:t>
      </w:r>
      <w:r w:rsidRPr="00B84395">
        <w:rPr>
          <w:spacing w:val="2"/>
          <w:sz w:val="28"/>
          <w:szCs w:val="28"/>
        </w:rPr>
        <w:t xml:space="preserve"> в Правила застройки и землепользования </w:t>
      </w:r>
      <w:r w:rsidR="007F1DBB">
        <w:rPr>
          <w:spacing w:val="2"/>
          <w:sz w:val="28"/>
          <w:szCs w:val="28"/>
        </w:rPr>
        <w:t>муниципального образования «город Арск»</w:t>
      </w:r>
      <w:r w:rsidR="00F9332D" w:rsidRPr="00B84395">
        <w:rPr>
          <w:sz w:val="28"/>
          <w:szCs w:val="28"/>
        </w:rPr>
        <w:t xml:space="preserve"> </w:t>
      </w:r>
      <w:r w:rsidR="00C11D81" w:rsidRPr="00B84395">
        <w:rPr>
          <w:sz w:val="28"/>
          <w:szCs w:val="28"/>
        </w:rPr>
        <w:t>Арского</w:t>
      </w:r>
      <w:r w:rsidR="00257A5C" w:rsidRPr="00B84395">
        <w:rPr>
          <w:sz w:val="28"/>
          <w:szCs w:val="28"/>
        </w:rPr>
        <w:t xml:space="preserve"> </w:t>
      </w:r>
      <w:r w:rsidR="00FD7F96" w:rsidRPr="00B84395">
        <w:rPr>
          <w:sz w:val="28"/>
          <w:szCs w:val="28"/>
        </w:rPr>
        <w:t>муниципального района</w:t>
      </w:r>
      <w:r w:rsidR="00257A5C" w:rsidRPr="00B84395">
        <w:rPr>
          <w:sz w:val="28"/>
          <w:szCs w:val="28"/>
        </w:rPr>
        <w:t xml:space="preserve"> Республики Татарстан</w:t>
      </w:r>
      <w:r w:rsidR="00302D15" w:rsidRPr="00B84395">
        <w:rPr>
          <w:sz w:val="28"/>
          <w:szCs w:val="28"/>
        </w:rPr>
        <w:t>, утвержденные Решением</w:t>
      </w:r>
      <w:r w:rsidR="00F9332D" w:rsidRPr="00B84395">
        <w:rPr>
          <w:sz w:val="28"/>
          <w:szCs w:val="28"/>
        </w:rPr>
        <w:t xml:space="preserve"> </w:t>
      </w:r>
      <w:r w:rsidR="00C11D81" w:rsidRPr="00B84395">
        <w:rPr>
          <w:sz w:val="28"/>
          <w:szCs w:val="28"/>
        </w:rPr>
        <w:t xml:space="preserve">Совета </w:t>
      </w:r>
      <w:r w:rsidR="007F1DBB">
        <w:rPr>
          <w:sz w:val="28"/>
          <w:szCs w:val="28"/>
        </w:rPr>
        <w:t>города Арск от  29.11.2012 г. №58</w:t>
      </w:r>
      <w:r w:rsidR="00CD0114" w:rsidRPr="00A3690B">
        <w:rPr>
          <w:bCs/>
          <w:spacing w:val="6"/>
          <w:sz w:val="28"/>
          <w:szCs w:val="28"/>
        </w:rPr>
        <w:t>(с изменениями от 01.11.2016 №48)</w:t>
      </w:r>
      <w:r w:rsidR="00831730" w:rsidRPr="00B84395">
        <w:rPr>
          <w:spacing w:val="2"/>
          <w:sz w:val="28"/>
          <w:szCs w:val="28"/>
        </w:rPr>
        <w:t xml:space="preserve">, </w:t>
      </w:r>
      <w:r w:rsidR="004C222E" w:rsidRPr="00B84395">
        <w:rPr>
          <w:spacing w:val="2"/>
          <w:sz w:val="28"/>
          <w:szCs w:val="28"/>
        </w:rPr>
        <w:t xml:space="preserve">в связи с </w:t>
      </w:r>
      <w:r w:rsidR="00223B5A" w:rsidRPr="00B84395">
        <w:rPr>
          <w:spacing w:val="2"/>
          <w:sz w:val="28"/>
          <w:szCs w:val="28"/>
        </w:rPr>
        <w:t>поступившим</w:t>
      </w:r>
      <w:r w:rsidR="00CD0114" w:rsidRPr="00CD0114">
        <w:rPr>
          <w:sz w:val="28"/>
          <w:szCs w:val="28"/>
          <w:lang w:eastAsia="en-US"/>
        </w:rPr>
        <w:t xml:space="preserve"> </w:t>
      </w:r>
      <w:r w:rsidR="00CD0114">
        <w:rPr>
          <w:sz w:val="28"/>
          <w:szCs w:val="28"/>
          <w:lang w:eastAsia="en-US"/>
        </w:rPr>
        <w:t>предписанием министра строительства, архитектуры и жилищно-коммунального хозяйства Республики Татарстан</w:t>
      </w:r>
      <w:proofErr w:type="gramEnd"/>
      <w:r w:rsidR="00CD0114">
        <w:rPr>
          <w:sz w:val="28"/>
          <w:szCs w:val="28"/>
          <w:lang w:eastAsia="en-US"/>
        </w:rPr>
        <w:t xml:space="preserve"> № 01-09-16575 от 28.08.2017 года с требованием об устранении нарушений законодательства о градостроительной деятельности</w:t>
      </w:r>
      <w:r w:rsidR="005D778A" w:rsidRPr="00B84395">
        <w:rPr>
          <w:spacing w:val="2"/>
          <w:sz w:val="28"/>
          <w:szCs w:val="28"/>
        </w:rPr>
        <w:t xml:space="preserve">, </w:t>
      </w:r>
      <w:r w:rsidR="00FD7F96" w:rsidRPr="00B84395">
        <w:rPr>
          <w:spacing w:val="2"/>
          <w:sz w:val="28"/>
          <w:szCs w:val="28"/>
        </w:rPr>
        <w:t xml:space="preserve"> </w:t>
      </w:r>
      <w:r w:rsidRPr="00B84395">
        <w:rPr>
          <w:spacing w:val="2"/>
          <w:sz w:val="28"/>
          <w:szCs w:val="28"/>
        </w:rPr>
        <w:t xml:space="preserve">учитывая заключение Комиссии </w:t>
      </w:r>
      <w:r w:rsidR="005F1A6E">
        <w:rPr>
          <w:spacing w:val="2"/>
          <w:sz w:val="28"/>
          <w:szCs w:val="28"/>
        </w:rPr>
        <w:t xml:space="preserve">по подготовке проекта Правил землепользования и застройки муниципального образования «город Арск» Арского муниципального района Республики Татарстан </w:t>
      </w:r>
      <w:r w:rsidRPr="00B84395">
        <w:rPr>
          <w:spacing w:val="2"/>
          <w:sz w:val="28"/>
          <w:szCs w:val="28"/>
        </w:rPr>
        <w:t xml:space="preserve"> и результаты публичных слушаний, проведенных </w:t>
      </w:r>
      <w:r w:rsidR="00CD0114">
        <w:rPr>
          <w:spacing w:val="2"/>
          <w:sz w:val="28"/>
          <w:szCs w:val="28"/>
        </w:rPr>
        <w:t>21.02.2018</w:t>
      </w:r>
      <w:r w:rsidR="00F9332D" w:rsidRPr="00B84395">
        <w:rPr>
          <w:spacing w:val="2"/>
          <w:sz w:val="28"/>
          <w:szCs w:val="28"/>
        </w:rPr>
        <w:t xml:space="preserve"> г.</w:t>
      </w:r>
      <w:r w:rsidRPr="00B84395">
        <w:rPr>
          <w:spacing w:val="2"/>
          <w:sz w:val="28"/>
          <w:szCs w:val="28"/>
        </w:rPr>
        <w:t xml:space="preserve">, </w:t>
      </w:r>
      <w:r w:rsidR="00831730" w:rsidRPr="00B84395">
        <w:rPr>
          <w:spacing w:val="2"/>
          <w:sz w:val="28"/>
          <w:szCs w:val="28"/>
        </w:rPr>
        <w:t xml:space="preserve">Совет </w:t>
      </w:r>
      <w:r w:rsidR="005F1A6E">
        <w:rPr>
          <w:spacing w:val="2"/>
          <w:sz w:val="28"/>
          <w:szCs w:val="28"/>
        </w:rPr>
        <w:t>города Арск</w:t>
      </w:r>
      <w:r w:rsidR="00F9332D" w:rsidRPr="00B84395">
        <w:rPr>
          <w:sz w:val="28"/>
          <w:szCs w:val="28"/>
        </w:rPr>
        <w:t xml:space="preserve"> </w:t>
      </w:r>
      <w:r w:rsidR="00C11D81" w:rsidRPr="00B84395">
        <w:rPr>
          <w:sz w:val="28"/>
          <w:szCs w:val="28"/>
        </w:rPr>
        <w:t>Арского</w:t>
      </w:r>
      <w:r w:rsidR="00F9332D" w:rsidRPr="00B84395">
        <w:rPr>
          <w:sz w:val="28"/>
          <w:szCs w:val="28"/>
        </w:rPr>
        <w:t xml:space="preserve"> муниципального района</w:t>
      </w:r>
      <w:r w:rsidR="00F9332D" w:rsidRPr="00B84395">
        <w:rPr>
          <w:spacing w:val="2"/>
          <w:sz w:val="28"/>
          <w:szCs w:val="28"/>
        </w:rPr>
        <w:t xml:space="preserve"> </w:t>
      </w:r>
      <w:r w:rsidR="00257A5C" w:rsidRPr="00B84395">
        <w:rPr>
          <w:sz w:val="28"/>
          <w:szCs w:val="28"/>
        </w:rPr>
        <w:t>Республики Татарстан</w:t>
      </w:r>
      <w:r w:rsidR="00F9332D" w:rsidRPr="00B84395">
        <w:rPr>
          <w:spacing w:val="2"/>
          <w:sz w:val="28"/>
          <w:szCs w:val="28"/>
        </w:rPr>
        <w:t xml:space="preserve"> </w:t>
      </w:r>
      <w:r w:rsidR="00831730" w:rsidRPr="00B84395">
        <w:rPr>
          <w:spacing w:val="2"/>
          <w:sz w:val="28"/>
          <w:szCs w:val="28"/>
        </w:rPr>
        <w:t>решил</w:t>
      </w:r>
      <w:r w:rsidRPr="00B84395">
        <w:rPr>
          <w:spacing w:val="2"/>
          <w:sz w:val="28"/>
          <w:szCs w:val="28"/>
        </w:rPr>
        <w:t>:</w:t>
      </w:r>
    </w:p>
    <w:p w:rsidR="005F1A6E" w:rsidRDefault="005F1A6E" w:rsidP="005F1A6E">
      <w:pPr>
        <w:pStyle w:val="formattext"/>
        <w:shd w:val="clear" w:color="auto" w:fill="FFFFFF"/>
        <w:spacing w:before="0" w:beforeAutospacing="0" w:after="0" w:afterAutospacing="0"/>
        <w:ind w:firstLine="992"/>
        <w:jc w:val="both"/>
        <w:textAlignment w:val="baseline"/>
        <w:rPr>
          <w:spacing w:val="2"/>
          <w:sz w:val="28"/>
          <w:szCs w:val="28"/>
        </w:rPr>
      </w:pPr>
      <w:r>
        <w:rPr>
          <w:spacing w:val="2"/>
          <w:sz w:val="28"/>
          <w:szCs w:val="28"/>
        </w:rPr>
        <w:t>1.</w:t>
      </w:r>
      <w:r w:rsidR="00A8022C" w:rsidRPr="00B84395">
        <w:rPr>
          <w:spacing w:val="2"/>
          <w:sz w:val="28"/>
          <w:szCs w:val="28"/>
        </w:rPr>
        <w:t>В</w:t>
      </w:r>
      <w:r>
        <w:rPr>
          <w:spacing w:val="2"/>
          <w:sz w:val="28"/>
          <w:szCs w:val="28"/>
        </w:rPr>
        <w:t>нести в</w:t>
      </w:r>
      <w:r w:rsidR="00A8022C" w:rsidRPr="00B84395">
        <w:rPr>
          <w:spacing w:val="2"/>
          <w:sz w:val="28"/>
          <w:szCs w:val="28"/>
        </w:rPr>
        <w:t xml:space="preserve"> Правила землепользования и застройки </w:t>
      </w:r>
      <w:r>
        <w:rPr>
          <w:spacing w:val="2"/>
          <w:sz w:val="28"/>
          <w:szCs w:val="28"/>
        </w:rPr>
        <w:t>муниципального образования «город Арск»</w:t>
      </w:r>
      <w:r w:rsidR="00A8022C" w:rsidRPr="00B84395">
        <w:rPr>
          <w:spacing w:val="2"/>
          <w:sz w:val="28"/>
          <w:szCs w:val="28"/>
        </w:rPr>
        <w:t xml:space="preserve"> Арского муниципального района Республики Татарстан, утвержденные Решением Совета </w:t>
      </w:r>
      <w:r>
        <w:rPr>
          <w:spacing w:val="2"/>
          <w:sz w:val="28"/>
          <w:szCs w:val="28"/>
        </w:rPr>
        <w:t>города Арск от  29.11.2012 г. №58</w:t>
      </w:r>
      <w:r w:rsidR="00CD0114" w:rsidRPr="00A3690B">
        <w:rPr>
          <w:bCs/>
          <w:spacing w:val="6"/>
          <w:sz w:val="28"/>
          <w:szCs w:val="28"/>
        </w:rPr>
        <w:t>(с изменениями от 01.11.2016 №48</w:t>
      </w:r>
      <w:r w:rsidR="00CD0114">
        <w:rPr>
          <w:bCs/>
          <w:spacing w:val="6"/>
          <w:sz w:val="28"/>
          <w:szCs w:val="28"/>
        </w:rPr>
        <w:t>)</w:t>
      </w:r>
      <w:r w:rsidR="00A8022C" w:rsidRPr="00B84395">
        <w:rPr>
          <w:spacing w:val="2"/>
          <w:sz w:val="28"/>
          <w:szCs w:val="28"/>
        </w:rPr>
        <w:t xml:space="preserve">  </w:t>
      </w:r>
      <w:r w:rsidR="00831730" w:rsidRPr="00B84395">
        <w:rPr>
          <w:spacing w:val="2"/>
          <w:sz w:val="28"/>
          <w:szCs w:val="28"/>
        </w:rPr>
        <w:t>изменения</w:t>
      </w:r>
      <w:r>
        <w:rPr>
          <w:spacing w:val="2"/>
          <w:sz w:val="28"/>
          <w:szCs w:val="28"/>
        </w:rPr>
        <w:t xml:space="preserve"> и утвердить в новой редакции </w:t>
      </w:r>
      <w:proofErr w:type="gramStart"/>
      <w:r>
        <w:rPr>
          <w:spacing w:val="2"/>
          <w:sz w:val="28"/>
          <w:szCs w:val="28"/>
        </w:rPr>
        <w:t>согласно приложения</w:t>
      </w:r>
      <w:proofErr w:type="gramEnd"/>
      <w:r>
        <w:rPr>
          <w:spacing w:val="2"/>
          <w:sz w:val="28"/>
          <w:szCs w:val="28"/>
        </w:rPr>
        <w:t>.</w:t>
      </w:r>
    </w:p>
    <w:p w:rsidR="005F1A6E" w:rsidRDefault="005F1A6E" w:rsidP="005F1A6E">
      <w:pPr>
        <w:spacing w:after="0"/>
        <w:ind w:firstLine="720"/>
        <w:jc w:val="both"/>
        <w:rPr>
          <w:rFonts w:ascii="Times New Roman" w:hAnsi="Times New Roman"/>
          <w:sz w:val="28"/>
          <w:szCs w:val="28"/>
        </w:rPr>
      </w:pPr>
      <w:r w:rsidRPr="005F1A6E">
        <w:rPr>
          <w:rFonts w:ascii="Times New Roman" w:hAnsi="Times New Roman"/>
          <w:sz w:val="28"/>
          <w:szCs w:val="28"/>
        </w:rPr>
        <w:t xml:space="preserve"> </w:t>
      </w:r>
      <w:r>
        <w:rPr>
          <w:rFonts w:ascii="Times New Roman" w:hAnsi="Times New Roman"/>
          <w:sz w:val="28"/>
          <w:szCs w:val="28"/>
        </w:rPr>
        <w:t>2.</w:t>
      </w:r>
      <w:r w:rsidRPr="00BC413A">
        <w:rPr>
          <w:rFonts w:ascii="Times New Roman" w:hAnsi="Times New Roman"/>
          <w:sz w:val="28"/>
          <w:szCs w:val="28"/>
        </w:rPr>
        <w:t>Опубликовать (обнародовать) настоящее  решени</w:t>
      </w:r>
      <w:r w:rsidR="00CD0114">
        <w:rPr>
          <w:rFonts w:ascii="Times New Roman" w:hAnsi="Times New Roman"/>
          <w:sz w:val="28"/>
          <w:szCs w:val="28"/>
        </w:rPr>
        <w:t>е</w:t>
      </w:r>
      <w:r w:rsidRPr="00BC413A">
        <w:rPr>
          <w:rFonts w:ascii="Times New Roman" w:hAnsi="Times New Roman"/>
          <w:sz w:val="28"/>
          <w:szCs w:val="28"/>
        </w:rPr>
        <w:t xml:space="preserve"> Совета </w:t>
      </w:r>
      <w:r>
        <w:rPr>
          <w:rFonts w:ascii="Times New Roman" w:hAnsi="Times New Roman"/>
          <w:sz w:val="28"/>
          <w:szCs w:val="28"/>
        </w:rPr>
        <w:t>города Арск о внесен</w:t>
      </w:r>
      <w:r w:rsidRPr="00BC413A">
        <w:rPr>
          <w:rFonts w:ascii="Times New Roman" w:hAnsi="Times New Roman"/>
          <w:sz w:val="28"/>
          <w:szCs w:val="28"/>
        </w:rPr>
        <w:t xml:space="preserve">ии изменений в Правила землепользования и застройки </w:t>
      </w:r>
      <w:r>
        <w:rPr>
          <w:rFonts w:ascii="Times New Roman" w:hAnsi="Times New Roman"/>
          <w:sz w:val="28"/>
          <w:szCs w:val="28"/>
        </w:rPr>
        <w:t xml:space="preserve">муниципального образования «город Арск» Арского муниципального района Республики </w:t>
      </w:r>
      <w:r>
        <w:rPr>
          <w:rFonts w:ascii="Times New Roman" w:hAnsi="Times New Roman"/>
          <w:sz w:val="28"/>
          <w:szCs w:val="28"/>
        </w:rPr>
        <w:lastRenderedPageBreak/>
        <w:t>Татарстан</w:t>
      </w:r>
      <w:r w:rsidRPr="00BC413A">
        <w:rPr>
          <w:rFonts w:ascii="Times New Roman" w:hAnsi="Times New Roman"/>
          <w:sz w:val="28"/>
          <w:szCs w:val="28"/>
        </w:rPr>
        <w:t xml:space="preserve"> на Официальном портале правовой информации Республики Татарстан (http:pravo.tatarstan.ru), на официальном сайте Арского муниципально</w:t>
      </w:r>
      <w:r>
        <w:rPr>
          <w:rFonts w:ascii="Times New Roman" w:hAnsi="Times New Roman"/>
          <w:sz w:val="28"/>
          <w:szCs w:val="28"/>
        </w:rPr>
        <w:t>го района в разделе «Поселения».</w:t>
      </w:r>
    </w:p>
    <w:p w:rsidR="00AE5B3C" w:rsidRDefault="005F1A6E" w:rsidP="005F1A6E">
      <w:pPr>
        <w:spacing w:after="0"/>
        <w:ind w:firstLine="720"/>
        <w:jc w:val="both"/>
        <w:rPr>
          <w:rFonts w:ascii="Times New Roman" w:hAnsi="Times New Roman"/>
          <w:sz w:val="28"/>
          <w:szCs w:val="28"/>
        </w:rPr>
      </w:pPr>
      <w:r>
        <w:rPr>
          <w:rFonts w:ascii="Times New Roman" w:hAnsi="Times New Roman"/>
          <w:sz w:val="28"/>
          <w:szCs w:val="28"/>
        </w:rPr>
        <w:t>3.</w:t>
      </w:r>
      <w:r w:rsidR="00AE5B3C">
        <w:rPr>
          <w:rFonts w:ascii="Times New Roman" w:hAnsi="Times New Roman"/>
          <w:sz w:val="28"/>
          <w:szCs w:val="28"/>
        </w:rPr>
        <w:t>Установить, что настоящее решение вступает в силу со дня его официального опубликования.</w:t>
      </w:r>
    </w:p>
    <w:p w:rsidR="005F1A6E" w:rsidRPr="00BC413A" w:rsidRDefault="00AE5B3C" w:rsidP="005F1A6E">
      <w:pPr>
        <w:spacing w:after="0"/>
        <w:ind w:firstLine="720"/>
        <w:jc w:val="both"/>
        <w:rPr>
          <w:rFonts w:ascii="Times New Roman" w:hAnsi="Times New Roman"/>
          <w:sz w:val="28"/>
          <w:szCs w:val="28"/>
        </w:rPr>
      </w:pPr>
      <w:r>
        <w:rPr>
          <w:rFonts w:ascii="Times New Roman" w:hAnsi="Times New Roman"/>
          <w:sz w:val="28"/>
          <w:szCs w:val="28"/>
        </w:rPr>
        <w:t>4.</w:t>
      </w:r>
      <w:proofErr w:type="gramStart"/>
      <w:r w:rsidR="005F1A6E" w:rsidRPr="00BC413A">
        <w:rPr>
          <w:rFonts w:ascii="Times New Roman" w:hAnsi="Times New Roman"/>
          <w:sz w:val="28"/>
          <w:szCs w:val="28"/>
        </w:rPr>
        <w:t>Контроль за</w:t>
      </w:r>
      <w:proofErr w:type="gramEnd"/>
      <w:r w:rsidR="005F1A6E" w:rsidRPr="00BC413A">
        <w:rPr>
          <w:rFonts w:ascii="Times New Roman" w:hAnsi="Times New Roman"/>
          <w:sz w:val="28"/>
          <w:szCs w:val="28"/>
        </w:rPr>
        <w:t xml:space="preserve"> исполнением данного постановления </w:t>
      </w:r>
      <w:r w:rsidR="005F1A6E">
        <w:rPr>
          <w:rFonts w:ascii="Times New Roman" w:hAnsi="Times New Roman"/>
          <w:sz w:val="28"/>
          <w:szCs w:val="28"/>
        </w:rPr>
        <w:t xml:space="preserve">возложить на руководителя исполнительного комитета </w:t>
      </w:r>
      <w:r>
        <w:rPr>
          <w:rFonts w:ascii="Times New Roman" w:hAnsi="Times New Roman"/>
          <w:sz w:val="28"/>
          <w:szCs w:val="28"/>
        </w:rPr>
        <w:t>муниципального образования «</w:t>
      </w:r>
      <w:r w:rsidR="005F1A6E">
        <w:rPr>
          <w:rFonts w:ascii="Times New Roman" w:hAnsi="Times New Roman"/>
          <w:sz w:val="28"/>
          <w:szCs w:val="28"/>
        </w:rPr>
        <w:t>город Арск</w:t>
      </w:r>
      <w:r>
        <w:rPr>
          <w:rFonts w:ascii="Times New Roman" w:hAnsi="Times New Roman"/>
          <w:sz w:val="28"/>
          <w:szCs w:val="28"/>
        </w:rPr>
        <w:t>» Р.Ф.</w:t>
      </w:r>
      <w:r w:rsidR="005F1A6E">
        <w:rPr>
          <w:rFonts w:ascii="Times New Roman" w:hAnsi="Times New Roman"/>
          <w:sz w:val="28"/>
          <w:szCs w:val="28"/>
        </w:rPr>
        <w:t xml:space="preserve"> Касимова </w:t>
      </w:r>
    </w:p>
    <w:p w:rsidR="005F1A6E" w:rsidRPr="00BC413A" w:rsidRDefault="005F1A6E" w:rsidP="005F1A6E">
      <w:pPr>
        <w:ind w:firstLine="720"/>
        <w:jc w:val="both"/>
        <w:rPr>
          <w:rFonts w:ascii="Times New Roman" w:hAnsi="Times New Roman"/>
          <w:sz w:val="28"/>
          <w:szCs w:val="28"/>
        </w:rPr>
      </w:pPr>
    </w:p>
    <w:p w:rsidR="00AE5B3C" w:rsidRPr="00420E0A" w:rsidRDefault="00AE5B3C" w:rsidP="00AE5B3C">
      <w:pPr>
        <w:autoSpaceDE w:val="0"/>
        <w:autoSpaceDN w:val="0"/>
        <w:adjustRightInd w:val="0"/>
        <w:spacing w:after="0" w:line="240" w:lineRule="auto"/>
        <w:ind w:firstLine="708"/>
        <w:jc w:val="both"/>
        <w:outlineLvl w:val="1"/>
        <w:rPr>
          <w:rFonts w:ascii="Times New Roman" w:hAnsi="Times New Roman"/>
          <w:color w:val="000000"/>
          <w:sz w:val="28"/>
          <w:szCs w:val="28"/>
        </w:rPr>
      </w:pPr>
      <w:r w:rsidRPr="00420E0A">
        <w:rPr>
          <w:rFonts w:ascii="Times New Roman" w:hAnsi="Times New Roman"/>
          <w:color w:val="000000"/>
          <w:sz w:val="28"/>
          <w:szCs w:val="28"/>
        </w:rPr>
        <w:t xml:space="preserve">Глава </w:t>
      </w:r>
      <w:proofErr w:type="gramStart"/>
      <w:r w:rsidRPr="00420E0A">
        <w:rPr>
          <w:rFonts w:ascii="Times New Roman" w:hAnsi="Times New Roman"/>
          <w:color w:val="000000"/>
          <w:sz w:val="28"/>
          <w:szCs w:val="28"/>
        </w:rPr>
        <w:t>муниципального</w:t>
      </w:r>
      <w:proofErr w:type="gramEnd"/>
      <w:r w:rsidRPr="00420E0A">
        <w:rPr>
          <w:rFonts w:ascii="Times New Roman" w:hAnsi="Times New Roman"/>
          <w:color w:val="000000"/>
          <w:sz w:val="28"/>
          <w:szCs w:val="28"/>
        </w:rPr>
        <w:t xml:space="preserve"> </w:t>
      </w:r>
    </w:p>
    <w:p w:rsidR="00AE5B3C" w:rsidRPr="00420E0A" w:rsidRDefault="00AE5B3C" w:rsidP="00AE5B3C">
      <w:pPr>
        <w:autoSpaceDE w:val="0"/>
        <w:autoSpaceDN w:val="0"/>
        <w:adjustRightInd w:val="0"/>
        <w:spacing w:after="0" w:line="240" w:lineRule="auto"/>
        <w:ind w:firstLine="708"/>
        <w:jc w:val="both"/>
        <w:outlineLvl w:val="1"/>
        <w:rPr>
          <w:rFonts w:ascii="Times New Roman" w:hAnsi="Times New Roman"/>
          <w:color w:val="000000"/>
          <w:sz w:val="28"/>
          <w:szCs w:val="28"/>
        </w:rPr>
      </w:pPr>
      <w:r w:rsidRPr="00420E0A">
        <w:rPr>
          <w:rFonts w:ascii="Times New Roman" w:hAnsi="Times New Roman"/>
          <w:color w:val="000000"/>
          <w:sz w:val="28"/>
          <w:szCs w:val="28"/>
        </w:rPr>
        <w:t>образования «город Арск»,</w:t>
      </w:r>
    </w:p>
    <w:p w:rsidR="00BE14BB" w:rsidRDefault="00AE5B3C" w:rsidP="00BE14BB">
      <w:pPr>
        <w:autoSpaceDE w:val="0"/>
        <w:autoSpaceDN w:val="0"/>
        <w:adjustRightInd w:val="0"/>
        <w:spacing w:after="0" w:line="240" w:lineRule="auto"/>
        <w:ind w:firstLine="708"/>
        <w:jc w:val="both"/>
        <w:outlineLvl w:val="1"/>
        <w:rPr>
          <w:rFonts w:ascii="Times New Roman" w:hAnsi="Times New Roman"/>
          <w:color w:val="000000"/>
          <w:sz w:val="28"/>
          <w:szCs w:val="28"/>
        </w:rPr>
      </w:pPr>
      <w:r w:rsidRPr="00420E0A">
        <w:rPr>
          <w:rFonts w:ascii="Times New Roman" w:hAnsi="Times New Roman"/>
          <w:color w:val="000000"/>
          <w:sz w:val="28"/>
          <w:szCs w:val="28"/>
        </w:rPr>
        <w:t xml:space="preserve">председатель Совета города Арск                       </w:t>
      </w:r>
      <w:r w:rsidRPr="00420E0A">
        <w:rPr>
          <w:rFonts w:ascii="Times New Roman" w:hAnsi="Times New Roman"/>
          <w:color w:val="000000"/>
          <w:sz w:val="28"/>
          <w:szCs w:val="28"/>
        </w:rPr>
        <w:tab/>
      </w:r>
      <w:r w:rsidRPr="00420E0A">
        <w:rPr>
          <w:rFonts w:ascii="Times New Roman" w:hAnsi="Times New Roman"/>
          <w:color w:val="000000"/>
          <w:sz w:val="28"/>
          <w:szCs w:val="28"/>
        </w:rPr>
        <w:tab/>
        <w:t xml:space="preserve">    И.Г.Нурие</w:t>
      </w:r>
      <w:r w:rsidR="00CD0114">
        <w:rPr>
          <w:rFonts w:ascii="Times New Roman" w:hAnsi="Times New Roman"/>
          <w:color w:val="000000"/>
          <w:sz w:val="28"/>
          <w:szCs w:val="28"/>
        </w:rPr>
        <w:t>в</w:t>
      </w:r>
    </w:p>
    <w:p w:rsidR="00BE14BB" w:rsidRDefault="00BE14BB" w:rsidP="00BE14BB">
      <w:pPr>
        <w:autoSpaceDE w:val="0"/>
        <w:autoSpaceDN w:val="0"/>
        <w:adjustRightInd w:val="0"/>
        <w:spacing w:after="0" w:line="240" w:lineRule="auto"/>
        <w:ind w:firstLine="708"/>
        <w:jc w:val="both"/>
        <w:outlineLvl w:val="1"/>
        <w:rPr>
          <w:rFonts w:ascii="Times New Roman" w:hAnsi="Times New Roman"/>
          <w:color w:val="000000"/>
          <w:sz w:val="28"/>
          <w:szCs w:val="28"/>
        </w:rPr>
      </w:pPr>
    </w:p>
    <w:p w:rsidR="0019602E" w:rsidRDefault="0019602E" w:rsidP="00392449">
      <w:pPr>
        <w:autoSpaceDE w:val="0"/>
        <w:autoSpaceDN w:val="0"/>
        <w:adjustRightInd w:val="0"/>
        <w:spacing w:after="0" w:line="240" w:lineRule="auto"/>
        <w:ind w:firstLine="708"/>
        <w:jc w:val="both"/>
        <w:outlineLvl w:val="1"/>
        <w:rPr>
          <w:rFonts w:ascii="Times New Roman" w:hAnsi="Times New Roman"/>
          <w:sz w:val="28"/>
          <w:szCs w:val="28"/>
        </w:rPr>
      </w:pPr>
    </w:p>
    <w:p w:rsidR="0019602E" w:rsidRDefault="0019602E" w:rsidP="00392449">
      <w:pPr>
        <w:autoSpaceDE w:val="0"/>
        <w:autoSpaceDN w:val="0"/>
        <w:adjustRightInd w:val="0"/>
        <w:spacing w:after="0" w:line="240" w:lineRule="auto"/>
        <w:ind w:firstLine="708"/>
        <w:jc w:val="both"/>
        <w:outlineLvl w:val="1"/>
        <w:rPr>
          <w:rFonts w:ascii="Times New Roman" w:hAnsi="Times New Roman"/>
          <w:sz w:val="28"/>
          <w:szCs w:val="28"/>
        </w:rPr>
      </w:pPr>
    </w:p>
    <w:p w:rsidR="0019602E" w:rsidRDefault="0019602E" w:rsidP="00392449">
      <w:pPr>
        <w:autoSpaceDE w:val="0"/>
        <w:autoSpaceDN w:val="0"/>
        <w:adjustRightInd w:val="0"/>
        <w:spacing w:after="0" w:line="240" w:lineRule="auto"/>
        <w:ind w:firstLine="708"/>
        <w:jc w:val="both"/>
        <w:outlineLvl w:val="1"/>
        <w:rPr>
          <w:rFonts w:ascii="Times New Roman" w:hAnsi="Times New Roman"/>
          <w:sz w:val="28"/>
          <w:szCs w:val="28"/>
        </w:rPr>
      </w:pPr>
    </w:p>
    <w:p w:rsidR="0019602E" w:rsidRDefault="0019602E" w:rsidP="00392449">
      <w:pPr>
        <w:autoSpaceDE w:val="0"/>
        <w:autoSpaceDN w:val="0"/>
        <w:adjustRightInd w:val="0"/>
        <w:spacing w:after="0" w:line="240" w:lineRule="auto"/>
        <w:ind w:firstLine="708"/>
        <w:jc w:val="both"/>
        <w:outlineLvl w:val="1"/>
        <w:rPr>
          <w:rFonts w:ascii="Times New Roman" w:hAnsi="Times New Roman"/>
          <w:sz w:val="28"/>
          <w:szCs w:val="28"/>
        </w:rPr>
      </w:pPr>
    </w:p>
    <w:p w:rsidR="0019602E" w:rsidRDefault="0019602E" w:rsidP="00392449">
      <w:pPr>
        <w:autoSpaceDE w:val="0"/>
        <w:autoSpaceDN w:val="0"/>
        <w:adjustRightInd w:val="0"/>
        <w:spacing w:after="0" w:line="240" w:lineRule="auto"/>
        <w:ind w:firstLine="708"/>
        <w:jc w:val="both"/>
        <w:outlineLvl w:val="1"/>
        <w:rPr>
          <w:rFonts w:ascii="Times New Roman" w:hAnsi="Times New Roman"/>
          <w:sz w:val="28"/>
          <w:szCs w:val="28"/>
        </w:rPr>
      </w:pPr>
    </w:p>
    <w:p w:rsidR="0019602E" w:rsidRDefault="0019602E" w:rsidP="00392449">
      <w:pPr>
        <w:autoSpaceDE w:val="0"/>
        <w:autoSpaceDN w:val="0"/>
        <w:adjustRightInd w:val="0"/>
        <w:spacing w:after="0" w:line="240" w:lineRule="auto"/>
        <w:ind w:firstLine="708"/>
        <w:jc w:val="both"/>
        <w:outlineLvl w:val="1"/>
        <w:rPr>
          <w:rFonts w:ascii="Times New Roman" w:hAnsi="Times New Roman"/>
          <w:sz w:val="28"/>
          <w:szCs w:val="28"/>
        </w:rPr>
      </w:pPr>
    </w:p>
    <w:p w:rsidR="0019602E" w:rsidRDefault="0019602E" w:rsidP="00392449">
      <w:pPr>
        <w:autoSpaceDE w:val="0"/>
        <w:autoSpaceDN w:val="0"/>
        <w:adjustRightInd w:val="0"/>
        <w:spacing w:after="0" w:line="240" w:lineRule="auto"/>
        <w:ind w:firstLine="708"/>
        <w:jc w:val="both"/>
        <w:outlineLvl w:val="1"/>
        <w:rPr>
          <w:rFonts w:ascii="Times New Roman" w:hAnsi="Times New Roman"/>
          <w:sz w:val="28"/>
          <w:szCs w:val="28"/>
        </w:rPr>
      </w:pPr>
    </w:p>
    <w:p w:rsidR="0019602E" w:rsidRDefault="0019602E" w:rsidP="00392449">
      <w:pPr>
        <w:autoSpaceDE w:val="0"/>
        <w:autoSpaceDN w:val="0"/>
        <w:adjustRightInd w:val="0"/>
        <w:spacing w:after="0" w:line="240" w:lineRule="auto"/>
        <w:ind w:firstLine="708"/>
        <w:jc w:val="both"/>
        <w:outlineLvl w:val="1"/>
        <w:rPr>
          <w:rFonts w:ascii="Times New Roman" w:hAnsi="Times New Roman"/>
          <w:sz w:val="28"/>
          <w:szCs w:val="28"/>
        </w:rPr>
      </w:pPr>
    </w:p>
    <w:p w:rsidR="0019602E" w:rsidRDefault="0019602E" w:rsidP="00392449">
      <w:pPr>
        <w:autoSpaceDE w:val="0"/>
        <w:autoSpaceDN w:val="0"/>
        <w:adjustRightInd w:val="0"/>
        <w:spacing w:after="0" w:line="240" w:lineRule="auto"/>
        <w:ind w:firstLine="708"/>
        <w:jc w:val="both"/>
        <w:outlineLvl w:val="1"/>
        <w:rPr>
          <w:rFonts w:ascii="Times New Roman" w:hAnsi="Times New Roman"/>
          <w:sz w:val="28"/>
          <w:szCs w:val="28"/>
        </w:rPr>
      </w:pPr>
    </w:p>
    <w:p w:rsidR="0019602E" w:rsidRDefault="0019602E" w:rsidP="00392449">
      <w:pPr>
        <w:autoSpaceDE w:val="0"/>
        <w:autoSpaceDN w:val="0"/>
        <w:adjustRightInd w:val="0"/>
        <w:spacing w:after="0" w:line="240" w:lineRule="auto"/>
        <w:ind w:firstLine="708"/>
        <w:jc w:val="both"/>
        <w:outlineLvl w:val="1"/>
        <w:rPr>
          <w:rFonts w:ascii="Times New Roman" w:hAnsi="Times New Roman"/>
          <w:sz w:val="28"/>
          <w:szCs w:val="28"/>
        </w:rPr>
      </w:pPr>
    </w:p>
    <w:p w:rsidR="0019602E" w:rsidRDefault="0019602E" w:rsidP="00392449">
      <w:pPr>
        <w:autoSpaceDE w:val="0"/>
        <w:autoSpaceDN w:val="0"/>
        <w:adjustRightInd w:val="0"/>
        <w:spacing w:after="0" w:line="240" w:lineRule="auto"/>
        <w:ind w:firstLine="708"/>
        <w:jc w:val="both"/>
        <w:outlineLvl w:val="1"/>
        <w:rPr>
          <w:rFonts w:ascii="Times New Roman" w:hAnsi="Times New Roman"/>
          <w:sz w:val="28"/>
          <w:szCs w:val="28"/>
        </w:rPr>
      </w:pPr>
    </w:p>
    <w:p w:rsidR="0019602E" w:rsidRDefault="0019602E" w:rsidP="00392449">
      <w:pPr>
        <w:autoSpaceDE w:val="0"/>
        <w:autoSpaceDN w:val="0"/>
        <w:adjustRightInd w:val="0"/>
        <w:spacing w:after="0" w:line="240" w:lineRule="auto"/>
        <w:ind w:firstLine="708"/>
        <w:jc w:val="both"/>
        <w:outlineLvl w:val="1"/>
        <w:rPr>
          <w:rFonts w:ascii="Times New Roman" w:hAnsi="Times New Roman"/>
          <w:sz w:val="28"/>
          <w:szCs w:val="28"/>
        </w:rPr>
      </w:pPr>
    </w:p>
    <w:p w:rsidR="0019602E" w:rsidRDefault="0019602E" w:rsidP="00392449">
      <w:pPr>
        <w:autoSpaceDE w:val="0"/>
        <w:autoSpaceDN w:val="0"/>
        <w:adjustRightInd w:val="0"/>
        <w:spacing w:after="0" w:line="240" w:lineRule="auto"/>
        <w:ind w:firstLine="708"/>
        <w:jc w:val="both"/>
        <w:outlineLvl w:val="1"/>
        <w:rPr>
          <w:rFonts w:ascii="Times New Roman" w:hAnsi="Times New Roman"/>
          <w:sz w:val="28"/>
          <w:szCs w:val="28"/>
        </w:rPr>
      </w:pPr>
    </w:p>
    <w:p w:rsidR="0019602E" w:rsidRDefault="0019602E" w:rsidP="00392449">
      <w:pPr>
        <w:autoSpaceDE w:val="0"/>
        <w:autoSpaceDN w:val="0"/>
        <w:adjustRightInd w:val="0"/>
        <w:spacing w:after="0" w:line="240" w:lineRule="auto"/>
        <w:ind w:firstLine="708"/>
        <w:jc w:val="both"/>
        <w:outlineLvl w:val="1"/>
        <w:rPr>
          <w:rFonts w:ascii="Times New Roman" w:hAnsi="Times New Roman"/>
          <w:sz w:val="28"/>
          <w:szCs w:val="28"/>
        </w:rPr>
      </w:pPr>
    </w:p>
    <w:p w:rsidR="0019602E" w:rsidRDefault="0019602E" w:rsidP="00392449">
      <w:pPr>
        <w:autoSpaceDE w:val="0"/>
        <w:autoSpaceDN w:val="0"/>
        <w:adjustRightInd w:val="0"/>
        <w:spacing w:after="0" w:line="240" w:lineRule="auto"/>
        <w:ind w:firstLine="708"/>
        <w:jc w:val="both"/>
        <w:outlineLvl w:val="1"/>
        <w:rPr>
          <w:rFonts w:ascii="Times New Roman" w:hAnsi="Times New Roman"/>
          <w:sz w:val="28"/>
          <w:szCs w:val="28"/>
        </w:rPr>
      </w:pPr>
    </w:p>
    <w:p w:rsidR="0019602E" w:rsidRDefault="0019602E" w:rsidP="00392449">
      <w:pPr>
        <w:autoSpaceDE w:val="0"/>
        <w:autoSpaceDN w:val="0"/>
        <w:adjustRightInd w:val="0"/>
        <w:spacing w:after="0" w:line="240" w:lineRule="auto"/>
        <w:ind w:firstLine="708"/>
        <w:jc w:val="both"/>
        <w:outlineLvl w:val="1"/>
        <w:rPr>
          <w:rFonts w:ascii="Times New Roman" w:hAnsi="Times New Roman"/>
          <w:sz w:val="28"/>
          <w:szCs w:val="28"/>
        </w:rPr>
      </w:pPr>
    </w:p>
    <w:p w:rsidR="0019602E" w:rsidRDefault="0019602E" w:rsidP="00392449">
      <w:pPr>
        <w:autoSpaceDE w:val="0"/>
        <w:autoSpaceDN w:val="0"/>
        <w:adjustRightInd w:val="0"/>
        <w:spacing w:after="0" w:line="240" w:lineRule="auto"/>
        <w:ind w:firstLine="708"/>
        <w:jc w:val="both"/>
        <w:outlineLvl w:val="1"/>
        <w:rPr>
          <w:rFonts w:ascii="Times New Roman" w:hAnsi="Times New Roman"/>
          <w:sz w:val="28"/>
          <w:szCs w:val="28"/>
        </w:rPr>
      </w:pPr>
    </w:p>
    <w:p w:rsidR="0019602E" w:rsidRDefault="0019602E" w:rsidP="00392449">
      <w:pPr>
        <w:autoSpaceDE w:val="0"/>
        <w:autoSpaceDN w:val="0"/>
        <w:adjustRightInd w:val="0"/>
        <w:spacing w:after="0" w:line="240" w:lineRule="auto"/>
        <w:ind w:firstLine="708"/>
        <w:jc w:val="both"/>
        <w:outlineLvl w:val="1"/>
        <w:rPr>
          <w:rFonts w:ascii="Times New Roman" w:hAnsi="Times New Roman"/>
          <w:sz w:val="28"/>
          <w:szCs w:val="28"/>
        </w:rPr>
      </w:pPr>
    </w:p>
    <w:p w:rsidR="0019602E" w:rsidRDefault="0019602E" w:rsidP="00392449">
      <w:pPr>
        <w:autoSpaceDE w:val="0"/>
        <w:autoSpaceDN w:val="0"/>
        <w:adjustRightInd w:val="0"/>
        <w:spacing w:after="0" w:line="240" w:lineRule="auto"/>
        <w:ind w:firstLine="708"/>
        <w:jc w:val="both"/>
        <w:outlineLvl w:val="1"/>
        <w:rPr>
          <w:rFonts w:ascii="Times New Roman" w:hAnsi="Times New Roman"/>
          <w:sz w:val="28"/>
          <w:szCs w:val="28"/>
        </w:rPr>
      </w:pPr>
    </w:p>
    <w:p w:rsidR="0019602E" w:rsidRDefault="0019602E" w:rsidP="00392449">
      <w:pPr>
        <w:autoSpaceDE w:val="0"/>
        <w:autoSpaceDN w:val="0"/>
        <w:adjustRightInd w:val="0"/>
        <w:spacing w:after="0" w:line="240" w:lineRule="auto"/>
        <w:ind w:firstLine="708"/>
        <w:jc w:val="both"/>
        <w:outlineLvl w:val="1"/>
        <w:rPr>
          <w:rFonts w:ascii="Times New Roman" w:hAnsi="Times New Roman"/>
          <w:sz w:val="28"/>
          <w:szCs w:val="28"/>
        </w:rPr>
      </w:pPr>
    </w:p>
    <w:p w:rsidR="0019602E" w:rsidRDefault="0019602E" w:rsidP="00392449">
      <w:pPr>
        <w:autoSpaceDE w:val="0"/>
        <w:autoSpaceDN w:val="0"/>
        <w:adjustRightInd w:val="0"/>
        <w:spacing w:after="0" w:line="240" w:lineRule="auto"/>
        <w:ind w:firstLine="708"/>
        <w:jc w:val="both"/>
        <w:outlineLvl w:val="1"/>
        <w:rPr>
          <w:rFonts w:ascii="Times New Roman" w:hAnsi="Times New Roman"/>
          <w:sz w:val="28"/>
          <w:szCs w:val="28"/>
        </w:rPr>
      </w:pPr>
    </w:p>
    <w:p w:rsidR="0019602E" w:rsidRDefault="0019602E" w:rsidP="00392449">
      <w:pPr>
        <w:autoSpaceDE w:val="0"/>
        <w:autoSpaceDN w:val="0"/>
        <w:adjustRightInd w:val="0"/>
        <w:spacing w:after="0" w:line="240" w:lineRule="auto"/>
        <w:ind w:firstLine="708"/>
        <w:jc w:val="both"/>
        <w:outlineLvl w:val="1"/>
        <w:rPr>
          <w:rFonts w:ascii="Times New Roman" w:hAnsi="Times New Roman"/>
          <w:sz w:val="28"/>
          <w:szCs w:val="28"/>
        </w:rPr>
      </w:pPr>
    </w:p>
    <w:p w:rsidR="0019602E" w:rsidRDefault="0019602E" w:rsidP="00392449">
      <w:pPr>
        <w:autoSpaceDE w:val="0"/>
        <w:autoSpaceDN w:val="0"/>
        <w:adjustRightInd w:val="0"/>
        <w:spacing w:after="0" w:line="240" w:lineRule="auto"/>
        <w:ind w:firstLine="708"/>
        <w:jc w:val="both"/>
        <w:outlineLvl w:val="1"/>
        <w:rPr>
          <w:rFonts w:ascii="Times New Roman" w:hAnsi="Times New Roman"/>
          <w:sz w:val="28"/>
          <w:szCs w:val="28"/>
        </w:rPr>
      </w:pPr>
    </w:p>
    <w:p w:rsidR="0019602E" w:rsidRDefault="0019602E" w:rsidP="00392449">
      <w:pPr>
        <w:autoSpaceDE w:val="0"/>
        <w:autoSpaceDN w:val="0"/>
        <w:adjustRightInd w:val="0"/>
        <w:spacing w:after="0" w:line="240" w:lineRule="auto"/>
        <w:ind w:firstLine="708"/>
        <w:jc w:val="both"/>
        <w:outlineLvl w:val="1"/>
        <w:rPr>
          <w:rFonts w:ascii="Times New Roman" w:hAnsi="Times New Roman"/>
          <w:sz w:val="28"/>
          <w:szCs w:val="28"/>
        </w:rPr>
      </w:pPr>
    </w:p>
    <w:p w:rsidR="0019602E" w:rsidRDefault="0019602E" w:rsidP="00392449">
      <w:pPr>
        <w:autoSpaceDE w:val="0"/>
        <w:autoSpaceDN w:val="0"/>
        <w:adjustRightInd w:val="0"/>
        <w:spacing w:after="0" w:line="240" w:lineRule="auto"/>
        <w:ind w:firstLine="708"/>
        <w:jc w:val="both"/>
        <w:outlineLvl w:val="1"/>
        <w:rPr>
          <w:rFonts w:ascii="Times New Roman" w:hAnsi="Times New Roman"/>
          <w:sz w:val="28"/>
          <w:szCs w:val="28"/>
        </w:rPr>
      </w:pPr>
    </w:p>
    <w:p w:rsidR="0019602E" w:rsidRDefault="0019602E" w:rsidP="00392449">
      <w:pPr>
        <w:autoSpaceDE w:val="0"/>
        <w:autoSpaceDN w:val="0"/>
        <w:adjustRightInd w:val="0"/>
        <w:spacing w:after="0" w:line="240" w:lineRule="auto"/>
        <w:ind w:firstLine="708"/>
        <w:jc w:val="both"/>
        <w:outlineLvl w:val="1"/>
        <w:rPr>
          <w:rFonts w:ascii="Times New Roman" w:hAnsi="Times New Roman"/>
          <w:sz w:val="28"/>
          <w:szCs w:val="28"/>
        </w:rPr>
      </w:pPr>
    </w:p>
    <w:p w:rsidR="0019602E" w:rsidRDefault="0019602E" w:rsidP="00392449">
      <w:pPr>
        <w:autoSpaceDE w:val="0"/>
        <w:autoSpaceDN w:val="0"/>
        <w:adjustRightInd w:val="0"/>
        <w:spacing w:after="0" w:line="240" w:lineRule="auto"/>
        <w:ind w:firstLine="708"/>
        <w:jc w:val="both"/>
        <w:outlineLvl w:val="1"/>
        <w:rPr>
          <w:rFonts w:ascii="Times New Roman" w:hAnsi="Times New Roman"/>
          <w:sz w:val="28"/>
          <w:szCs w:val="28"/>
        </w:rPr>
      </w:pPr>
    </w:p>
    <w:p w:rsidR="0019602E" w:rsidRDefault="0019602E" w:rsidP="00392449">
      <w:pPr>
        <w:autoSpaceDE w:val="0"/>
        <w:autoSpaceDN w:val="0"/>
        <w:adjustRightInd w:val="0"/>
        <w:spacing w:after="0" w:line="240" w:lineRule="auto"/>
        <w:ind w:firstLine="708"/>
        <w:jc w:val="both"/>
        <w:outlineLvl w:val="1"/>
        <w:rPr>
          <w:rFonts w:ascii="Times New Roman" w:hAnsi="Times New Roman"/>
          <w:sz w:val="28"/>
          <w:szCs w:val="28"/>
        </w:rPr>
      </w:pPr>
    </w:p>
    <w:p w:rsidR="0019602E" w:rsidRDefault="0019602E" w:rsidP="00392449">
      <w:pPr>
        <w:autoSpaceDE w:val="0"/>
        <w:autoSpaceDN w:val="0"/>
        <w:adjustRightInd w:val="0"/>
        <w:spacing w:after="0" w:line="240" w:lineRule="auto"/>
        <w:ind w:firstLine="708"/>
        <w:jc w:val="both"/>
        <w:outlineLvl w:val="1"/>
        <w:rPr>
          <w:rFonts w:ascii="Times New Roman" w:hAnsi="Times New Roman"/>
          <w:sz w:val="28"/>
          <w:szCs w:val="28"/>
        </w:rPr>
      </w:pPr>
    </w:p>
    <w:p w:rsidR="0019602E" w:rsidRDefault="0019602E" w:rsidP="00392449">
      <w:pPr>
        <w:autoSpaceDE w:val="0"/>
        <w:autoSpaceDN w:val="0"/>
        <w:adjustRightInd w:val="0"/>
        <w:spacing w:after="0" w:line="240" w:lineRule="auto"/>
        <w:ind w:firstLine="708"/>
        <w:jc w:val="both"/>
        <w:outlineLvl w:val="1"/>
        <w:rPr>
          <w:rFonts w:ascii="Times New Roman" w:hAnsi="Times New Roman"/>
          <w:sz w:val="28"/>
          <w:szCs w:val="28"/>
        </w:rPr>
      </w:pPr>
    </w:p>
    <w:p w:rsidR="0019602E" w:rsidRDefault="0019602E" w:rsidP="00392449">
      <w:pPr>
        <w:autoSpaceDE w:val="0"/>
        <w:autoSpaceDN w:val="0"/>
        <w:adjustRightInd w:val="0"/>
        <w:spacing w:after="0" w:line="240" w:lineRule="auto"/>
        <w:ind w:firstLine="708"/>
        <w:jc w:val="both"/>
        <w:outlineLvl w:val="1"/>
        <w:rPr>
          <w:rFonts w:ascii="Times New Roman" w:hAnsi="Times New Roman"/>
          <w:sz w:val="28"/>
          <w:szCs w:val="28"/>
        </w:rPr>
      </w:pPr>
    </w:p>
    <w:p w:rsidR="0019602E" w:rsidRDefault="0019602E" w:rsidP="00392449">
      <w:pPr>
        <w:autoSpaceDE w:val="0"/>
        <w:autoSpaceDN w:val="0"/>
        <w:adjustRightInd w:val="0"/>
        <w:spacing w:after="0" w:line="240" w:lineRule="auto"/>
        <w:ind w:firstLine="708"/>
        <w:jc w:val="both"/>
        <w:outlineLvl w:val="1"/>
        <w:rPr>
          <w:rFonts w:ascii="Times New Roman" w:hAnsi="Times New Roman"/>
          <w:sz w:val="28"/>
          <w:szCs w:val="28"/>
        </w:rPr>
      </w:pPr>
    </w:p>
    <w:p w:rsidR="0019602E" w:rsidRDefault="0019602E" w:rsidP="00392449">
      <w:pPr>
        <w:autoSpaceDE w:val="0"/>
        <w:autoSpaceDN w:val="0"/>
        <w:adjustRightInd w:val="0"/>
        <w:spacing w:after="0" w:line="240" w:lineRule="auto"/>
        <w:ind w:firstLine="708"/>
        <w:jc w:val="both"/>
        <w:outlineLvl w:val="1"/>
        <w:rPr>
          <w:rFonts w:ascii="Times New Roman" w:hAnsi="Times New Roman"/>
          <w:sz w:val="28"/>
          <w:szCs w:val="28"/>
        </w:rPr>
      </w:pPr>
    </w:p>
    <w:p w:rsidR="0019602E" w:rsidRPr="001A2979" w:rsidRDefault="0019602E" w:rsidP="0019602E">
      <w:pPr>
        <w:tabs>
          <w:tab w:val="num" w:pos="0"/>
        </w:tabs>
        <w:spacing w:after="0" w:line="240" w:lineRule="auto"/>
        <w:jc w:val="right"/>
        <w:rPr>
          <w:rFonts w:ascii="Times New Roman" w:hAnsi="Times New Roman"/>
        </w:rPr>
      </w:pPr>
      <w:r w:rsidRPr="001A2979">
        <w:rPr>
          <w:rFonts w:ascii="Times New Roman" w:hAnsi="Times New Roman"/>
        </w:rPr>
        <w:t xml:space="preserve">Утверждены </w:t>
      </w:r>
    </w:p>
    <w:p w:rsidR="0019602E" w:rsidRPr="00E81A77" w:rsidRDefault="0019602E" w:rsidP="0019602E">
      <w:pPr>
        <w:tabs>
          <w:tab w:val="num" w:pos="0"/>
        </w:tabs>
        <w:spacing w:after="0" w:line="240" w:lineRule="auto"/>
        <w:jc w:val="right"/>
        <w:rPr>
          <w:rFonts w:ascii="Times New Roman" w:hAnsi="Times New Roman"/>
        </w:rPr>
      </w:pPr>
      <w:r w:rsidRPr="00E81A77">
        <w:rPr>
          <w:rFonts w:ascii="Times New Roman" w:hAnsi="Times New Roman"/>
        </w:rPr>
        <w:t xml:space="preserve">Решением Совета </w:t>
      </w:r>
    </w:p>
    <w:p w:rsidR="0019602E" w:rsidRPr="00E81A77" w:rsidRDefault="0019602E" w:rsidP="0019602E">
      <w:pPr>
        <w:tabs>
          <w:tab w:val="num" w:pos="0"/>
        </w:tabs>
        <w:spacing w:after="0" w:line="240" w:lineRule="auto"/>
        <w:jc w:val="right"/>
        <w:rPr>
          <w:rFonts w:ascii="Times New Roman" w:hAnsi="Times New Roman"/>
        </w:rPr>
      </w:pPr>
      <w:r w:rsidRPr="00E81A77">
        <w:rPr>
          <w:rFonts w:ascii="Times New Roman" w:hAnsi="Times New Roman"/>
        </w:rPr>
        <w:t>муниципального образования</w:t>
      </w:r>
    </w:p>
    <w:p w:rsidR="0019602E" w:rsidRPr="00E81A77" w:rsidRDefault="0019602E" w:rsidP="0019602E">
      <w:pPr>
        <w:tabs>
          <w:tab w:val="num" w:pos="0"/>
        </w:tabs>
        <w:spacing w:after="0" w:line="240" w:lineRule="auto"/>
        <w:jc w:val="right"/>
        <w:rPr>
          <w:rFonts w:ascii="Times New Roman" w:hAnsi="Times New Roman"/>
        </w:rPr>
      </w:pPr>
      <w:r w:rsidRPr="00E81A77">
        <w:rPr>
          <w:rFonts w:ascii="Times New Roman" w:hAnsi="Times New Roman"/>
        </w:rPr>
        <w:t>«</w:t>
      </w:r>
      <w:r w:rsidRPr="006E6A52">
        <w:rPr>
          <w:rFonts w:ascii="Times New Roman" w:hAnsi="Times New Roman"/>
          <w:color w:val="000000"/>
        </w:rPr>
        <w:t>город Арск</w:t>
      </w:r>
      <w:r w:rsidRPr="00E81A77">
        <w:rPr>
          <w:rFonts w:ascii="Times New Roman" w:hAnsi="Times New Roman"/>
        </w:rPr>
        <w:t xml:space="preserve">» </w:t>
      </w:r>
    </w:p>
    <w:p w:rsidR="0019602E" w:rsidRPr="00E81A77" w:rsidRDefault="0019602E" w:rsidP="0019602E">
      <w:pPr>
        <w:tabs>
          <w:tab w:val="num" w:pos="0"/>
        </w:tabs>
        <w:spacing w:after="0" w:line="240" w:lineRule="auto"/>
        <w:jc w:val="right"/>
        <w:rPr>
          <w:rFonts w:ascii="Times New Roman" w:hAnsi="Times New Roman"/>
        </w:rPr>
      </w:pPr>
      <w:r w:rsidRPr="006E6A52">
        <w:rPr>
          <w:rFonts w:ascii="Times New Roman" w:hAnsi="Times New Roman"/>
          <w:color w:val="000000"/>
        </w:rPr>
        <w:t>Арск</w:t>
      </w:r>
      <w:r w:rsidRPr="00E81A77">
        <w:rPr>
          <w:rFonts w:ascii="Times New Roman" w:hAnsi="Times New Roman"/>
        </w:rPr>
        <w:t xml:space="preserve">ого муниципального района </w:t>
      </w:r>
    </w:p>
    <w:p w:rsidR="0019602E" w:rsidRPr="00E81A77" w:rsidRDefault="0019602E" w:rsidP="0019602E">
      <w:pPr>
        <w:tabs>
          <w:tab w:val="num" w:pos="0"/>
        </w:tabs>
        <w:spacing w:after="0" w:line="240" w:lineRule="auto"/>
        <w:jc w:val="right"/>
        <w:rPr>
          <w:rFonts w:ascii="Times New Roman" w:hAnsi="Times New Roman"/>
        </w:rPr>
      </w:pPr>
      <w:r w:rsidRPr="00E81A77">
        <w:rPr>
          <w:rFonts w:ascii="Times New Roman" w:hAnsi="Times New Roman"/>
        </w:rPr>
        <w:t>Республики Татарстан</w:t>
      </w:r>
    </w:p>
    <w:p w:rsidR="0019602E" w:rsidRPr="001A2979" w:rsidRDefault="0019602E" w:rsidP="0019602E">
      <w:pPr>
        <w:tabs>
          <w:tab w:val="num" w:pos="0"/>
        </w:tabs>
        <w:spacing w:after="0" w:line="240" w:lineRule="auto"/>
        <w:jc w:val="right"/>
        <w:rPr>
          <w:rFonts w:ascii="Times New Roman" w:hAnsi="Times New Roman"/>
        </w:rPr>
      </w:pPr>
      <w:r w:rsidRPr="00E81A77">
        <w:rPr>
          <w:rFonts w:ascii="Times New Roman" w:hAnsi="Times New Roman"/>
        </w:rPr>
        <w:t>от</w:t>
      </w:r>
      <w:r>
        <w:rPr>
          <w:rFonts w:ascii="Times New Roman" w:hAnsi="Times New Roman"/>
        </w:rPr>
        <w:t xml:space="preserve"> </w:t>
      </w:r>
      <w:r w:rsidRPr="00E81A77">
        <w:rPr>
          <w:rFonts w:ascii="Times New Roman" w:hAnsi="Times New Roman"/>
        </w:rPr>
        <w:t xml:space="preserve"> </w:t>
      </w:r>
      <w:r>
        <w:rPr>
          <w:rFonts w:ascii="Times New Roman" w:hAnsi="Times New Roman"/>
        </w:rPr>
        <w:t xml:space="preserve">02.03.2018 </w:t>
      </w:r>
      <w:r w:rsidRPr="001A2979">
        <w:rPr>
          <w:rFonts w:ascii="Times New Roman" w:hAnsi="Times New Roman"/>
        </w:rPr>
        <w:t xml:space="preserve"> №</w:t>
      </w:r>
      <w:r>
        <w:rPr>
          <w:rFonts w:ascii="Times New Roman" w:hAnsi="Times New Roman"/>
        </w:rPr>
        <w:t xml:space="preserve"> 83</w:t>
      </w:r>
    </w:p>
    <w:p w:rsidR="0019602E" w:rsidRPr="001A2979" w:rsidRDefault="0019602E" w:rsidP="0019602E">
      <w:pPr>
        <w:pStyle w:val="af8"/>
        <w:jc w:val="right"/>
        <w:rPr>
          <w:rFonts w:ascii="Times New Roman" w:hAnsi="Times New Roman"/>
        </w:rPr>
      </w:pPr>
    </w:p>
    <w:p w:rsidR="0019602E" w:rsidRDefault="0019602E" w:rsidP="0019602E">
      <w:pPr>
        <w:tabs>
          <w:tab w:val="num" w:pos="0"/>
        </w:tabs>
        <w:spacing w:after="0" w:line="240" w:lineRule="auto"/>
        <w:ind w:left="560"/>
      </w:pPr>
    </w:p>
    <w:p w:rsidR="0019602E" w:rsidRDefault="0019602E" w:rsidP="0019602E">
      <w:pPr>
        <w:tabs>
          <w:tab w:val="num" w:pos="0"/>
        </w:tabs>
        <w:spacing w:after="0" w:line="240" w:lineRule="auto"/>
        <w:ind w:left="560"/>
      </w:pPr>
    </w:p>
    <w:p w:rsidR="0019602E" w:rsidRDefault="0019602E" w:rsidP="0019602E">
      <w:pPr>
        <w:tabs>
          <w:tab w:val="num" w:pos="0"/>
        </w:tabs>
        <w:spacing w:after="0" w:line="240" w:lineRule="auto"/>
        <w:ind w:left="560"/>
      </w:pPr>
    </w:p>
    <w:p w:rsidR="0019602E" w:rsidRDefault="0019602E" w:rsidP="0019602E">
      <w:pPr>
        <w:tabs>
          <w:tab w:val="num" w:pos="0"/>
        </w:tabs>
        <w:spacing w:after="0" w:line="240" w:lineRule="auto"/>
        <w:ind w:left="560"/>
      </w:pPr>
    </w:p>
    <w:p w:rsidR="0019602E" w:rsidRDefault="0019602E" w:rsidP="0019602E">
      <w:pPr>
        <w:tabs>
          <w:tab w:val="num" w:pos="0"/>
        </w:tabs>
        <w:spacing w:after="0" w:line="240" w:lineRule="auto"/>
        <w:ind w:left="560"/>
      </w:pPr>
    </w:p>
    <w:p w:rsidR="0019602E" w:rsidRDefault="0019602E" w:rsidP="0019602E">
      <w:pPr>
        <w:tabs>
          <w:tab w:val="num" w:pos="0"/>
        </w:tabs>
        <w:spacing w:after="0" w:line="240" w:lineRule="auto"/>
        <w:ind w:left="560"/>
      </w:pPr>
    </w:p>
    <w:p w:rsidR="0019602E" w:rsidRPr="00CD4C96" w:rsidRDefault="0019602E" w:rsidP="0019602E">
      <w:pPr>
        <w:tabs>
          <w:tab w:val="num" w:pos="0"/>
        </w:tabs>
        <w:spacing w:after="0" w:line="240" w:lineRule="auto"/>
        <w:ind w:left="560"/>
        <w:rPr>
          <w:sz w:val="28"/>
          <w:szCs w:val="28"/>
        </w:rPr>
      </w:pPr>
      <w:r w:rsidRPr="00F50AE3">
        <w:rPr>
          <w:noProof/>
          <w:lang w:eastAsia="ru-RU"/>
        </w:rPr>
        <w:pict>
          <v:shapetype id="_x0000_t32" coordsize="21600,21600" o:spt="32" o:oned="t" path="m,l21600,21600e" filled="f">
            <v:path arrowok="t" fillok="f" o:connecttype="none"/>
            <o:lock v:ext="edit" shapetype="t"/>
          </v:shapetype>
          <v:shape id="_x0000_s1027" type="#_x0000_t32" style="position:absolute;left:0;text-align:left;margin-left:20.9pt;margin-top:10.3pt;width:.05pt;height:167.3pt;z-index:251662336" o:connectortype="straight" strokecolor="#4f81bd [3204]" strokeweight="3pt">
            <v:shadow type="perspective" color="#243f60 [1604]" opacity=".5" offset="1pt" offset2="-1pt"/>
          </v:shape>
        </w:pict>
      </w:r>
    </w:p>
    <w:p w:rsidR="0019602E" w:rsidRPr="00CD4C96" w:rsidRDefault="0019602E" w:rsidP="0019602E">
      <w:pPr>
        <w:tabs>
          <w:tab w:val="num" w:pos="0"/>
        </w:tabs>
        <w:spacing w:after="0" w:line="240" w:lineRule="auto"/>
        <w:ind w:left="560"/>
        <w:rPr>
          <w:rFonts w:ascii="Times New Roman" w:hAnsi="Times New Roman"/>
          <w:sz w:val="24"/>
          <w:szCs w:val="24"/>
        </w:rPr>
      </w:pPr>
    </w:p>
    <w:p w:rsidR="0019602E" w:rsidRPr="00CD4C96" w:rsidRDefault="0019602E" w:rsidP="0019602E">
      <w:pPr>
        <w:tabs>
          <w:tab w:val="num" w:pos="0"/>
        </w:tabs>
        <w:spacing w:after="0" w:line="240" w:lineRule="auto"/>
        <w:ind w:left="709"/>
        <w:rPr>
          <w:rFonts w:ascii="Times New Roman" w:hAnsi="Times New Roman"/>
          <w:b/>
          <w:color w:val="365F91"/>
          <w:sz w:val="36"/>
          <w:szCs w:val="36"/>
        </w:rPr>
      </w:pPr>
      <w:r w:rsidRPr="00CD4C96">
        <w:rPr>
          <w:rFonts w:ascii="Times New Roman" w:hAnsi="Times New Roman"/>
          <w:b/>
          <w:color w:val="365F91"/>
          <w:sz w:val="36"/>
          <w:szCs w:val="36"/>
        </w:rPr>
        <w:t xml:space="preserve">ПРАВИЛА </w:t>
      </w:r>
    </w:p>
    <w:p w:rsidR="0019602E" w:rsidRPr="00CD4C96" w:rsidRDefault="0019602E" w:rsidP="0019602E">
      <w:pPr>
        <w:tabs>
          <w:tab w:val="num" w:pos="0"/>
        </w:tabs>
        <w:spacing w:after="240" w:line="240" w:lineRule="auto"/>
        <w:ind w:left="709"/>
        <w:rPr>
          <w:rFonts w:ascii="Times New Roman" w:hAnsi="Times New Roman"/>
          <w:b/>
          <w:color w:val="365F91"/>
          <w:sz w:val="36"/>
          <w:szCs w:val="36"/>
        </w:rPr>
      </w:pPr>
      <w:r w:rsidRPr="00CD4C96">
        <w:rPr>
          <w:rFonts w:ascii="Times New Roman" w:hAnsi="Times New Roman"/>
          <w:b/>
          <w:color w:val="365F91"/>
          <w:sz w:val="36"/>
          <w:szCs w:val="36"/>
        </w:rPr>
        <w:t>ЗЕМЛЕПОЛЬЗОВАНИЯ И ЗАСТРОЙКИ</w:t>
      </w:r>
    </w:p>
    <w:p w:rsidR="0019602E" w:rsidRPr="00CD4C96" w:rsidRDefault="0019602E" w:rsidP="0019602E">
      <w:pPr>
        <w:tabs>
          <w:tab w:val="num" w:pos="0"/>
        </w:tabs>
        <w:spacing w:after="0"/>
        <w:ind w:left="709"/>
        <w:rPr>
          <w:rFonts w:ascii="Times New Roman" w:hAnsi="Times New Roman"/>
          <w:sz w:val="28"/>
          <w:szCs w:val="28"/>
        </w:rPr>
      </w:pPr>
      <w:r w:rsidRPr="00CD4C96">
        <w:rPr>
          <w:rFonts w:ascii="Times New Roman" w:hAnsi="Times New Roman"/>
          <w:sz w:val="28"/>
          <w:szCs w:val="28"/>
        </w:rPr>
        <w:t>МУНИЦИПАЛЬНОГО ОБРАЗОВАНИЯ</w:t>
      </w:r>
    </w:p>
    <w:p w:rsidR="0019602E" w:rsidRPr="00CD4C96" w:rsidRDefault="0019602E" w:rsidP="0019602E">
      <w:pPr>
        <w:tabs>
          <w:tab w:val="num" w:pos="0"/>
        </w:tabs>
        <w:spacing w:after="0"/>
        <w:ind w:left="709"/>
        <w:rPr>
          <w:rFonts w:ascii="Times New Roman" w:hAnsi="Times New Roman"/>
          <w:sz w:val="28"/>
          <w:szCs w:val="28"/>
        </w:rPr>
      </w:pPr>
      <w:r w:rsidRPr="00CD4C96">
        <w:rPr>
          <w:rFonts w:ascii="Times New Roman" w:hAnsi="Times New Roman"/>
          <w:sz w:val="28"/>
          <w:szCs w:val="28"/>
        </w:rPr>
        <w:t>«</w:t>
      </w:r>
      <w:r w:rsidRPr="006E6A52">
        <w:rPr>
          <w:rFonts w:ascii="Times New Roman" w:hAnsi="Times New Roman"/>
          <w:sz w:val="28"/>
          <w:szCs w:val="28"/>
        </w:rPr>
        <w:t>ГОРОД АРСК</w:t>
      </w:r>
      <w:r w:rsidRPr="00CD4C96">
        <w:rPr>
          <w:rFonts w:ascii="Times New Roman" w:hAnsi="Times New Roman"/>
          <w:sz w:val="28"/>
          <w:szCs w:val="28"/>
        </w:rPr>
        <w:t xml:space="preserve">» </w:t>
      </w:r>
    </w:p>
    <w:p w:rsidR="0019602E" w:rsidRPr="00CD4C96" w:rsidRDefault="0019602E" w:rsidP="0019602E">
      <w:pPr>
        <w:tabs>
          <w:tab w:val="num" w:pos="0"/>
        </w:tabs>
        <w:spacing w:after="0"/>
        <w:ind w:left="709"/>
        <w:rPr>
          <w:rFonts w:ascii="Times New Roman" w:hAnsi="Times New Roman"/>
          <w:sz w:val="28"/>
          <w:szCs w:val="28"/>
        </w:rPr>
      </w:pPr>
      <w:r w:rsidRPr="00365FA8">
        <w:rPr>
          <w:rFonts w:ascii="Times New Roman" w:hAnsi="Times New Roman"/>
          <w:sz w:val="28"/>
          <w:szCs w:val="28"/>
        </w:rPr>
        <w:t>АРСК</w:t>
      </w:r>
      <w:r w:rsidRPr="00CD4C96">
        <w:rPr>
          <w:rFonts w:ascii="Times New Roman" w:hAnsi="Times New Roman"/>
          <w:sz w:val="28"/>
          <w:szCs w:val="28"/>
        </w:rPr>
        <w:t>ОГО МУНИЦИПАЛЬНОГО РАЙОНА</w:t>
      </w:r>
    </w:p>
    <w:p w:rsidR="0019602E" w:rsidRPr="00CD4C96" w:rsidRDefault="0019602E" w:rsidP="0019602E">
      <w:pPr>
        <w:tabs>
          <w:tab w:val="num" w:pos="0"/>
        </w:tabs>
        <w:spacing w:after="0"/>
        <w:ind w:left="709"/>
        <w:rPr>
          <w:rFonts w:ascii="Times New Roman" w:hAnsi="Times New Roman"/>
          <w:sz w:val="28"/>
          <w:szCs w:val="28"/>
        </w:rPr>
      </w:pPr>
      <w:r w:rsidRPr="00CD4C96">
        <w:rPr>
          <w:rFonts w:ascii="Times New Roman" w:hAnsi="Times New Roman"/>
          <w:sz w:val="28"/>
          <w:szCs w:val="28"/>
        </w:rPr>
        <w:t>РЕСПУБЛИКИ ТАТАРСТАН</w:t>
      </w:r>
    </w:p>
    <w:p w:rsidR="0019602E" w:rsidRPr="00CD4C96" w:rsidRDefault="0019602E" w:rsidP="0019602E">
      <w:pPr>
        <w:tabs>
          <w:tab w:val="num" w:pos="0"/>
        </w:tabs>
        <w:spacing w:after="0" w:line="240" w:lineRule="auto"/>
        <w:ind w:left="709"/>
        <w:rPr>
          <w:rFonts w:ascii="Times New Roman" w:hAnsi="Times New Roman"/>
          <w:sz w:val="28"/>
          <w:szCs w:val="28"/>
        </w:rPr>
      </w:pPr>
    </w:p>
    <w:p w:rsidR="0019602E" w:rsidRPr="00CD4C96" w:rsidRDefault="0019602E" w:rsidP="0019602E">
      <w:pPr>
        <w:tabs>
          <w:tab w:val="num" w:pos="0"/>
        </w:tabs>
        <w:spacing w:after="0" w:line="240" w:lineRule="auto"/>
        <w:ind w:left="709"/>
        <w:rPr>
          <w:sz w:val="28"/>
          <w:szCs w:val="28"/>
        </w:rPr>
      </w:pPr>
    </w:p>
    <w:p w:rsidR="0019602E" w:rsidRPr="00CD4C96" w:rsidRDefault="0019602E" w:rsidP="0019602E">
      <w:pPr>
        <w:tabs>
          <w:tab w:val="num" w:pos="0"/>
        </w:tabs>
        <w:spacing w:after="0" w:line="240" w:lineRule="auto"/>
        <w:ind w:left="560"/>
        <w:rPr>
          <w:sz w:val="28"/>
          <w:szCs w:val="28"/>
        </w:rPr>
      </w:pPr>
    </w:p>
    <w:p w:rsidR="0019602E" w:rsidRPr="00CD4C96" w:rsidRDefault="0019602E" w:rsidP="0019602E">
      <w:pPr>
        <w:tabs>
          <w:tab w:val="num" w:pos="0"/>
        </w:tabs>
        <w:spacing w:after="0" w:line="240" w:lineRule="auto"/>
        <w:ind w:left="560"/>
        <w:rPr>
          <w:sz w:val="28"/>
          <w:szCs w:val="28"/>
        </w:rPr>
      </w:pPr>
    </w:p>
    <w:p w:rsidR="0019602E" w:rsidRPr="00CD4C96" w:rsidRDefault="0019602E" w:rsidP="0019602E">
      <w:pPr>
        <w:tabs>
          <w:tab w:val="num" w:pos="0"/>
        </w:tabs>
        <w:spacing w:after="0" w:line="240" w:lineRule="auto"/>
        <w:ind w:left="560"/>
        <w:rPr>
          <w:sz w:val="28"/>
          <w:szCs w:val="28"/>
        </w:rPr>
      </w:pPr>
    </w:p>
    <w:p w:rsidR="0019602E" w:rsidRPr="00CD4C96" w:rsidRDefault="0019602E" w:rsidP="0019602E">
      <w:pPr>
        <w:rPr>
          <w:rFonts w:ascii="Cambria" w:eastAsia="Times New Roman" w:hAnsi="Cambria"/>
          <w:sz w:val="28"/>
          <w:szCs w:val="28"/>
        </w:rPr>
      </w:pPr>
    </w:p>
    <w:p w:rsidR="0019602E" w:rsidRPr="00CD4C96" w:rsidRDefault="0019602E" w:rsidP="0019602E">
      <w:pPr>
        <w:rPr>
          <w:rFonts w:ascii="Cambria" w:eastAsia="Times New Roman" w:hAnsi="Cambria"/>
          <w:sz w:val="28"/>
          <w:szCs w:val="28"/>
        </w:rPr>
      </w:pPr>
    </w:p>
    <w:p w:rsidR="0019602E" w:rsidRPr="005E1184" w:rsidRDefault="0019602E" w:rsidP="0019602E">
      <w:pPr>
        <w:rPr>
          <w:rFonts w:ascii="Cambria" w:eastAsia="Times New Roman" w:hAnsi="Cambria"/>
        </w:rPr>
      </w:pPr>
    </w:p>
    <w:p w:rsidR="0019602E" w:rsidRPr="005E1184" w:rsidRDefault="0019602E" w:rsidP="0019602E">
      <w:pPr>
        <w:rPr>
          <w:rFonts w:ascii="Cambria" w:eastAsia="Times New Roman" w:hAnsi="Cambria"/>
        </w:rPr>
      </w:pPr>
    </w:p>
    <w:p w:rsidR="0019602E" w:rsidRPr="005E1184" w:rsidRDefault="0019602E" w:rsidP="0019602E">
      <w:pPr>
        <w:rPr>
          <w:rFonts w:ascii="Cambria" w:eastAsia="Times New Roman" w:hAnsi="Cambria"/>
        </w:rPr>
      </w:pPr>
    </w:p>
    <w:p w:rsidR="0019602E" w:rsidRPr="005E1184" w:rsidRDefault="0019602E" w:rsidP="0019602E">
      <w:pPr>
        <w:rPr>
          <w:rFonts w:ascii="Cambria" w:eastAsia="Times New Roman" w:hAnsi="Cambria"/>
        </w:rPr>
      </w:pPr>
    </w:p>
    <w:p w:rsidR="0019602E" w:rsidRPr="005E1184" w:rsidRDefault="0019602E" w:rsidP="0019602E">
      <w:pPr>
        <w:rPr>
          <w:rFonts w:ascii="Cambria" w:eastAsia="Times New Roman" w:hAnsi="Cambria"/>
        </w:rPr>
      </w:pPr>
    </w:p>
    <w:p w:rsidR="0019602E" w:rsidRPr="005E1184" w:rsidRDefault="0019602E" w:rsidP="0019602E">
      <w:pPr>
        <w:rPr>
          <w:rFonts w:ascii="Cambria" w:eastAsia="Times New Roman" w:hAnsi="Cambria"/>
        </w:rPr>
      </w:pPr>
    </w:p>
    <w:p w:rsidR="0019602E" w:rsidRPr="005E1184" w:rsidRDefault="0019602E" w:rsidP="0019602E">
      <w:pPr>
        <w:rPr>
          <w:rFonts w:ascii="Cambria" w:eastAsia="Times New Roman" w:hAnsi="Cambria"/>
        </w:rPr>
      </w:pPr>
    </w:p>
    <w:p w:rsidR="0019602E" w:rsidRDefault="0019602E" w:rsidP="0019602E">
      <w:pPr>
        <w:ind w:firstLine="284"/>
        <w:jc w:val="center"/>
        <w:rPr>
          <w:rFonts w:ascii="Tahoma" w:eastAsia="Times New Roman" w:hAnsi="Tahoma" w:cs="Tahoma"/>
          <w:i/>
          <w:sz w:val="24"/>
          <w:szCs w:val="24"/>
        </w:rPr>
      </w:pPr>
    </w:p>
    <w:p w:rsidR="0019602E" w:rsidRDefault="0019602E" w:rsidP="0019602E">
      <w:pPr>
        <w:ind w:firstLine="284"/>
        <w:jc w:val="center"/>
        <w:rPr>
          <w:rFonts w:ascii="Times New Roman" w:eastAsia="Times New Roman" w:hAnsi="Times New Roman"/>
          <w:i/>
          <w:sz w:val="24"/>
          <w:szCs w:val="24"/>
        </w:rPr>
      </w:pPr>
    </w:p>
    <w:p w:rsidR="0019602E" w:rsidRPr="00CD4C96" w:rsidRDefault="0019602E" w:rsidP="0019602E">
      <w:pPr>
        <w:jc w:val="center"/>
        <w:rPr>
          <w:rFonts w:ascii="Cambria" w:eastAsia="Times New Roman" w:hAnsi="Cambria"/>
          <w:color w:val="1F497D"/>
        </w:rPr>
      </w:pPr>
      <w:r w:rsidRPr="00CD4C96">
        <w:rPr>
          <w:rFonts w:ascii="Times New Roman" w:eastAsia="Times New Roman" w:hAnsi="Times New Roman"/>
          <w:sz w:val="24"/>
          <w:szCs w:val="24"/>
        </w:rPr>
        <w:t>201</w:t>
      </w:r>
      <w:r>
        <w:rPr>
          <w:rFonts w:ascii="Times New Roman" w:eastAsia="Times New Roman" w:hAnsi="Times New Roman"/>
          <w:sz w:val="24"/>
          <w:szCs w:val="24"/>
          <w:lang w:val="en-US"/>
        </w:rPr>
        <w:t>8</w:t>
      </w:r>
      <w:r w:rsidRPr="00CD4C96">
        <w:rPr>
          <w:rFonts w:ascii="Times New Roman" w:eastAsia="Times New Roman" w:hAnsi="Times New Roman"/>
          <w:sz w:val="24"/>
          <w:szCs w:val="24"/>
        </w:rPr>
        <w:t xml:space="preserve"> год</w:t>
      </w:r>
    </w:p>
    <w:p w:rsidR="0019602E" w:rsidRPr="00480FF6" w:rsidRDefault="0019602E" w:rsidP="0019602E">
      <w:pPr>
        <w:tabs>
          <w:tab w:val="num" w:pos="0"/>
        </w:tabs>
        <w:spacing w:after="0" w:line="240" w:lineRule="auto"/>
        <w:ind w:firstLine="709"/>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lastRenderedPageBreak/>
        <w:t>ОГЛАВЛЕНИЕ</w:t>
      </w:r>
    </w:p>
    <w:p w:rsidR="0019602E" w:rsidRDefault="0019602E" w:rsidP="0019602E">
      <w:pPr>
        <w:pStyle w:val="ac"/>
        <w:spacing w:before="0" w:after="120" w:line="240" w:lineRule="auto"/>
      </w:pPr>
    </w:p>
    <w:p w:rsidR="0019602E" w:rsidRDefault="0019602E" w:rsidP="0019602E">
      <w:pPr>
        <w:pStyle w:val="12"/>
        <w:rPr>
          <w:rFonts w:eastAsiaTheme="minorEastAsia"/>
          <w:b/>
          <w:lang w:eastAsia="ru-RU"/>
        </w:rPr>
      </w:pPr>
      <w:r>
        <w:fldChar w:fldCharType="begin"/>
      </w:r>
      <w:r>
        <w:instrText xml:space="preserve"> TOC \o "1-3" \h \z \t "3_Подраздел;3" </w:instrText>
      </w:r>
      <w:r>
        <w:fldChar w:fldCharType="separate"/>
      </w:r>
      <w:hyperlink w:anchor="_Toc506491992" w:history="1">
        <w:r w:rsidRPr="001A5DCD">
          <w:rPr>
            <w:rStyle w:val="a6"/>
          </w:rPr>
          <w:t>ВВЕДЕНИЕ</w:t>
        </w:r>
        <w:r>
          <w:rPr>
            <w:webHidden/>
          </w:rPr>
          <w:tab/>
        </w:r>
        <w:r>
          <w:rPr>
            <w:webHidden/>
          </w:rPr>
          <w:fldChar w:fldCharType="begin"/>
        </w:r>
        <w:r>
          <w:rPr>
            <w:webHidden/>
          </w:rPr>
          <w:instrText xml:space="preserve"> PAGEREF _Toc506491992 \h </w:instrText>
        </w:r>
        <w:r>
          <w:rPr>
            <w:webHidden/>
          </w:rPr>
        </w:r>
        <w:r>
          <w:rPr>
            <w:webHidden/>
          </w:rPr>
          <w:fldChar w:fldCharType="separate"/>
        </w:r>
        <w:r>
          <w:rPr>
            <w:webHidden/>
          </w:rPr>
          <w:t>5</w:t>
        </w:r>
        <w:r>
          <w:rPr>
            <w:webHidden/>
          </w:rPr>
          <w:fldChar w:fldCharType="end"/>
        </w:r>
      </w:hyperlink>
    </w:p>
    <w:p w:rsidR="0019602E" w:rsidRDefault="0019602E" w:rsidP="0019602E">
      <w:pPr>
        <w:pStyle w:val="12"/>
        <w:rPr>
          <w:rFonts w:eastAsiaTheme="minorEastAsia"/>
          <w:b/>
          <w:lang w:eastAsia="ru-RU"/>
        </w:rPr>
      </w:pPr>
      <w:hyperlink w:anchor="_Toc506491993" w:history="1">
        <w:r w:rsidRPr="001A5DCD">
          <w:rPr>
            <w:rStyle w:val="a6"/>
          </w:rPr>
          <w:t xml:space="preserve">ЧАСТЬ </w:t>
        </w:r>
        <w:r w:rsidRPr="001A5DCD">
          <w:rPr>
            <w:rStyle w:val="a6"/>
            <w:lang w:val="en-US"/>
          </w:rPr>
          <w:t>I</w:t>
        </w:r>
        <w:r w:rsidRPr="001A5DCD">
          <w:rPr>
            <w:rStyle w:val="a6"/>
          </w:rPr>
          <w:t>. ПОРЯДОК ПРИМЕНЕНИЯ ПРАВИЛ ЗЕМЛЕПОЛЬЗОВАНИЯ И ЗАСТРОЙКИ, ПОРЯДОК ВНЕСЕНИЯ ИЗМЕНЕНИЙ В ПРАВИЛА ЗЕМЛЕПОЛЬЗОВАНИЯ И ЗАСТРОЙКИ</w:t>
        </w:r>
        <w:r>
          <w:rPr>
            <w:webHidden/>
          </w:rPr>
          <w:tab/>
        </w:r>
        <w:r>
          <w:rPr>
            <w:webHidden/>
          </w:rPr>
          <w:fldChar w:fldCharType="begin"/>
        </w:r>
        <w:r>
          <w:rPr>
            <w:webHidden/>
          </w:rPr>
          <w:instrText xml:space="preserve"> PAGEREF _Toc506491993 \h </w:instrText>
        </w:r>
        <w:r>
          <w:rPr>
            <w:webHidden/>
          </w:rPr>
        </w:r>
        <w:r>
          <w:rPr>
            <w:webHidden/>
          </w:rPr>
          <w:fldChar w:fldCharType="separate"/>
        </w:r>
        <w:r>
          <w:rPr>
            <w:webHidden/>
          </w:rPr>
          <w:t>6</w:t>
        </w:r>
        <w:r>
          <w:rPr>
            <w:webHidden/>
          </w:rPr>
          <w:fldChar w:fldCharType="end"/>
        </w:r>
      </w:hyperlink>
    </w:p>
    <w:p w:rsidR="0019602E" w:rsidRDefault="0019602E" w:rsidP="0019602E">
      <w:pPr>
        <w:pStyle w:val="22"/>
        <w:rPr>
          <w:rFonts w:eastAsiaTheme="minorEastAsia"/>
          <w:b/>
          <w:iCs/>
          <w:lang w:eastAsia="ru-RU"/>
        </w:rPr>
      </w:pPr>
      <w:hyperlink w:anchor="_Toc506491994" w:history="1">
        <w:r w:rsidRPr="001A5DCD">
          <w:rPr>
            <w:rStyle w:val="a6"/>
          </w:rPr>
          <w:t xml:space="preserve">ГЛАВА </w:t>
        </w:r>
        <w:r w:rsidRPr="001A5DCD">
          <w:rPr>
            <w:rStyle w:val="a6"/>
            <w:lang w:val="en-US"/>
          </w:rPr>
          <w:t>I</w:t>
        </w:r>
        <w:r w:rsidRPr="001A5DCD">
          <w:rPr>
            <w:rStyle w:val="a6"/>
          </w:rPr>
          <w:t>. Общие положения</w:t>
        </w:r>
        <w:r>
          <w:rPr>
            <w:webHidden/>
          </w:rPr>
          <w:tab/>
        </w:r>
        <w:r>
          <w:rPr>
            <w:webHidden/>
          </w:rPr>
          <w:fldChar w:fldCharType="begin"/>
        </w:r>
        <w:r>
          <w:rPr>
            <w:webHidden/>
          </w:rPr>
          <w:instrText xml:space="preserve"> PAGEREF _Toc506491994 \h </w:instrText>
        </w:r>
        <w:r>
          <w:rPr>
            <w:webHidden/>
          </w:rPr>
        </w:r>
        <w:r>
          <w:rPr>
            <w:webHidden/>
          </w:rPr>
          <w:fldChar w:fldCharType="separate"/>
        </w:r>
        <w:r>
          <w:rPr>
            <w:webHidden/>
          </w:rPr>
          <w:t>6</w:t>
        </w:r>
        <w:r>
          <w:rPr>
            <w:webHidden/>
          </w:rPr>
          <w:fldChar w:fldCharType="end"/>
        </w:r>
      </w:hyperlink>
    </w:p>
    <w:p w:rsidR="0019602E" w:rsidRDefault="0019602E" w:rsidP="0019602E">
      <w:pPr>
        <w:pStyle w:val="31"/>
        <w:widowControl w:val="0"/>
        <w:tabs>
          <w:tab w:val="num" w:pos="0"/>
          <w:tab w:val="left" w:pos="240"/>
          <w:tab w:val="left" w:pos="9923"/>
        </w:tabs>
        <w:suppressAutoHyphens/>
        <w:autoSpaceDE w:val="0"/>
        <w:spacing w:after="0" w:line="264" w:lineRule="auto"/>
        <w:ind w:left="0" w:firstLine="561"/>
        <w:jc w:val="both"/>
        <w:rPr>
          <w:rFonts w:eastAsiaTheme="minorEastAsia"/>
          <w:noProof/>
          <w:lang w:eastAsia="ru-RU"/>
        </w:rPr>
      </w:pPr>
      <w:hyperlink w:anchor="_Toc506491995" w:history="1">
        <w:r w:rsidRPr="001A5DCD">
          <w:rPr>
            <w:rStyle w:val="a6"/>
            <w:noProof/>
          </w:rPr>
          <w:t>Статья 1. Основные понятия, используемые в настоящей части</w:t>
        </w:r>
        <w:r>
          <w:rPr>
            <w:noProof/>
            <w:webHidden/>
          </w:rPr>
          <w:tab/>
        </w:r>
        <w:r>
          <w:rPr>
            <w:noProof/>
            <w:webHidden/>
          </w:rPr>
          <w:fldChar w:fldCharType="begin"/>
        </w:r>
        <w:r>
          <w:rPr>
            <w:noProof/>
            <w:webHidden/>
          </w:rPr>
          <w:instrText xml:space="preserve"> PAGEREF _Toc506491995 \h </w:instrText>
        </w:r>
        <w:r>
          <w:rPr>
            <w:noProof/>
            <w:webHidden/>
          </w:rPr>
        </w:r>
        <w:r>
          <w:rPr>
            <w:noProof/>
            <w:webHidden/>
          </w:rPr>
          <w:fldChar w:fldCharType="separate"/>
        </w:r>
        <w:r>
          <w:rPr>
            <w:noProof/>
            <w:webHidden/>
          </w:rPr>
          <w:t>6</w:t>
        </w:r>
        <w:r>
          <w:rPr>
            <w:noProof/>
            <w:webHidden/>
          </w:rPr>
          <w:fldChar w:fldCharType="end"/>
        </w:r>
      </w:hyperlink>
    </w:p>
    <w:p w:rsidR="0019602E" w:rsidRDefault="0019602E" w:rsidP="0019602E">
      <w:pPr>
        <w:pStyle w:val="31"/>
        <w:widowControl w:val="0"/>
        <w:tabs>
          <w:tab w:val="num" w:pos="0"/>
          <w:tab w:val="left" w:pos="240"/>
          <w:tab w:val="left" w:pos="9923"/>
        </w:tabs>
        <w:suppressAutoHyphens/>
        <w:autoSpaceDE w:val="0"/>
        <w:spacing w:after="0" w:line="264" w:lineRule="auto"/>
        <w:ind w:left="0" w:firstLine="561"/>
        <w:jc w:val="both"/>
        <w:rPr>
          <w:rFonts w:eastAsiaTheme="minorEastAsia"/>
          <w:noProof/>
          <w:lang w:eastAsia="ru-RU"/>
        </w:rPr>
      </w:pPr>
      <w:hyperlink w:anchor="_Toc506491996" w:history="1">
        <w:r w:rsidRPr="001A5DCD">
          <w:rPr>
            <w:rStyle w:val="a6"/>
            <w:noProof/>
          </w:rPr>
          <w:t>Статья 2. Правовой статус и состав Правил землепользования и застройки</w:t>
        </w:r>
        <w:r>
          <w:rPr>
            <w:noProof/>
            <w:webHidden/>
          </w:rPr>
          <w:tab/>
        </w:r>
        <w:r>
          <w:rPr>
            <w:noProof/>
            <w:webHidden/>
          </w:rPr>
          <w:fldChar w:fldCharType="begin"/>
        </w:r>
        <w:r>
          <w:rPr>
            <w:noProof/>
            <w:webHidden/>
          </w:rPr>
          <w:instrText xml:space="preserve"> PAGEREF _Toc506491996 \h </w:instrText>
        </w:r>
        <w:r>
          <w:rPr>
            <w:noProof/>
            <w:webHidden/>
          </w:rPr>
        </w:r>
        <w:r>
          <w:rPr>
            <w:noProof/>
            <w:webHidden/>
          </w:rPr>
          <w:fldChar w:fldCharType="separate"/>
        </w:r>
        <w:r>
          <w:rPr>
            <w:noProof/>
            <w:webHidden/>
          </w:rPr>
          <w:t>8</w:t>
        </w:r>
        <w:r>
          <w:rPr>
            <w:noProof/>
            <w:webHidden/>
          </w:rPr>
          <w:fldChar w:fldCharType="end"/>
        </w:r>
      </w:hyperlink>
    </w:p>
    <w:p w:rsidR="0019602E" w:rsidRDefault="0019602E" w:rsidP="0019602E">
      <w:pPr>
        <w:pStyle w:val="31"/>
        <w:widowControl w:val="0"/>
        <w:tabs>
          <w:tab w:val="num" w:pos="0"/>
          <w:tab w:val="left" w:pos="240"/>
          <w:tab w:val="left" w:pos="9923"/>
        </w:tabs>
        <w:suppressAutoHyphens/>
        <w:autoSpaceDE w:val="0"/>
        <w:spacing w:after="0" w:line="264" w:lineRule="auto"/>
        <w:ind w:left="0" w:firstLine="561"/>
        <w:jc w:val="both"/>
        <w:rPr>
          <w:rFonts w:eastAsiaTheme="minorEastAsia"/>
          <w:noProof/>
          <w:lang w:eastAsia="ru-RU"/>
        </w:rPr>
      </w:pPr>
      <w:hyperlink w:anchor="_Toc506491997" w:history="1">
        <w:r w:rsidRPr="001A5DCD">
          <w:rPr>
            <w:rStyle w:val="a6"/>
            <w:noProof/>
          </w:rPr>
          <w:t>Статья 3. Открытость и доступность информации о землепользовании и застройке</w:t>
        </w:r>
        <w:r>
          <w:rPr>
            <w:noProof/>
            <w:webHidden/>
          </w:rPr>
          <w:tab/>
        </w:r>
        <w:r>
          <w:rPr>
            <w:noProof/>
            <w:webHidden/>
          </w:rPr>
          <w:fldChar w:fldCharType="begin"/>
        </w:r>
        <w:r>
          <w:rPr>
            <w:noProof/>
            <w:webHidden/>
          </w:rPr>
          <w:instrText xml:space="preserve"> PAGEREF _Toc506491997 \h </w:instrText>
        </w:r>
        <w:r>
          <w:rPr>
            <w:noProof/>
            <w:webHidden/>
          </w:rPr>
        </w:r>
        <w:r>
          <w:rPr>
            <w:noProof/>
            <w:webHidden/>
          </w:rPr>
          <w:fldChar w:fldCharType="separate"/>
        </w:r>
        <w:r>
          <w:rPr>
            <w:noProof/>
            <w:webHidden/>
          </w:rPr>
          <w:t>8</w:t>
        </w:r>
        <w:r>
          <w:rPr>
            <w:noProof/>
            <w:webHidden/>
          </w:rPr>
          <w:fldChar w:fldCharType="end"/>
        </w:r>
      </w:hyperlink>
    </w:p>
    <w:p w:rsidR="0019602E" w:rsidRDefault="0019602E" w:rsidP="0019602E">
      <w:pPr>
        <w:pStyle w:val="31"/>
        <w:widowControl w:val="0"/>
        <w:tabs>
          <w:tab w:val="num" w:pos="0"/>
          <w:tab w:val="left" w:pos="240"/>
          <w:tab w:val="left" w:pos="9923"/>
        </w:tabs>
        <w:suppressAutoHyphens/>
        <w:autoSpaceDE w:val="0"/>
        <w:spacing w:after="0" w:line="264" w:lineRule="auto"/>
        <w:ind w:left="0" w:firstLine="561"/>
        <w:jc w:val="both"/>
        <w:rPr>
          <w:rFonts w:eastAsiaTheme="minorEastAsia"/>
          <w:noProof/>
          <w:lang w:eastAsia="ru-RU"/>
        </w:rPr>
      </w:pPr>
      <w:hyperlink w:anchor="_Toc506491998" w:history="1">
        <w:r w:rsidRPr="001A5DCD">
          <w:rPr>
            <w:rStyle w:val="a6"/>
            <w:noProof/>
          </w:rPr>
          <w:t>Статья 4. Вступление в силу Правил землепользования и застройки</w:t>
        </w:r>
        <w:r>
          <w:rPr>
            <w:noProof/>
            <w:webHidden/>
          </w:rPr>
          <w:tab/>
        </w:r>
        <w:r>
          <w:rPr>
            <w:noProof/>
            <w:webHidden/>
          </w:rPr>
          <w:fldChar w:fldCharType="begin"/>
        </w:r>
        <w:r>
          <w:rPr>
            <w:noProof/>
            <w:webHidden/>
          </w:rPr>
          <w:instrText xml:space="preserve"> PAGEREF _Toc506491998 \h </w:instrText>
        </w:r>
        <w:r>
          <w:rPr>
            <w:noProof/>
            <w:webHidden/>
          </w:rPr>
        </w:r>
        <w:r>
          <w:rPr>
            <w:noProof/>
            <w:webHidden/>
          </w:rPr>
          <w:fldChar w:fldCharType="separate"/>
        </w:r>
        <w:r>
          <w:rPr>
            <w:noProof/>
            <w:webHidden/>
          </w:rPr>
          <w:t>8</w:t>
        </w:r>
        <w:r>
          <w:rPr>
            <w:noProof/>
            <w:webHidden/>
          </w:rPr>
          <w:fldChar w:fldCharType="end"/>
        </w:r>
      </w:hyperlink>
    </w:p>
    <w:p w:rsidR="0019602E" w:rsidRDefault="0019602E" w:rsidP="0019602E">
      <w:pPr>
        <w:pStyle w:val="31"/>
        <w:widowControl w:val="0"/>
        <w:tabs>
          <w:tab w:val="num" w:pos="0"/>
          <w:tab w:val="left" w:pos="240"/>
          <w:tab w:val="left" w:pos="9923"/>
        </w:tabs>
        <w:suppressAutoHyphens/>
        <w:autoSpaceDE w:val="0"/>
        <w:spacing w:after="0" w:line="264" w:lineRule="auto"/>
        <w:ind w:left="0" w:firstLine="561"/>
        <w:jc w:val="both"/>
        <w:rPr>
          <w:rFonts w:eastAsiaTheme="minorEastAsia"/>
          <w:noProof/>
          <w:lang w:eastAsia="ru-RU"/>
        </w:rPr>
      </w:pPr>
      <w:hyperlink w:anchor="_Toc506491999" w:history="1">
        <w:r w:rsidRPr="001A5DCD">
          <w:rPr>
            <w:rStyle w:val="a6"/>
            <w:noProof/>
          </w:rPr>
          <w:t>Статья 5. Ответственность за нарушение Правил землепользования и застройки</w:t>
        </w:r>
        <w:r>
          <w:rPr>
            <w:noProof/>
            <w:webHidden/>
          </w:rPr>
          <w:tab/>
        </w:r>
        <w:r>
          <w:rPr>
            <w:noProof/>
            <w:webHidden/>
          </w:rPr>
          <w:fldChar w:fldCharType="begin"/>
        </w:r>
        <w:r>
          <w:rPr>
            <w:noProof/>
            <w:webHidden/>
          </w:rPr>
          <w:instrText xml:space="preserve"> PAGEREF _Toc506491999 \h </w:instrText>
        </w:r>
        <w:r>
          <w:rPr>
            <w:noProof/>
            <w:webHidden/>
          </w:rPr>
        </w:r>
        <w:r>
          <w:rPr>
            <w:noProof/>
            <w:webHidden/>
          </w:rPr>
          <w:fldChar w:fldCharType="separate"/>
        </w:r>
        <w:r>
          <w:rPr>
            <w:noProof/>
            <w:webHidden/>
          </w:rPr>
          <w:t>9</w:t>
        </w:r>
        <w:r>
          <w:rPr>
            <w:noProof/>
            <w:webHidden/>
          </w:rPr>
          <w:fldChar w:fldCharType="end"/>
        </w:r>
      </w:hyperlink>
    </w:p>
    <w:p w:rsidR="0019602E" w:rsidRDefault="0019602E" w:rsidP="0019602E">
      <w:pPr>
        <w:pStyle w:val="22"/>
        <w:rPr>
          <w:rFonts w:eastAsiaTheme="minorEastAsia"/>
          <w:b/>
          <w:iCs/>
          <w:lang w:eastAsia="ru-RU"/>
        </w:rPr>
      </w:pPr>
      <w:hyperlink w:anchor="_Toc506492000" w:history="1">
        <w:r w:rsidRPr="001A5DCD">
          <w:rPr>
            <w:rStyle w:val="a6"/>
          </w:rPr>
          <w:t xml:space="preserve">ГЛАВА </w:t>
        </w:r>
        <w:r w:rsidRPr="001A5DCD">
          <w:rPr>
            <w:rStyle w:val="a6"/>
            <w:lang w:val="en-US"/>
          </w:rPr>
          <w:t>II</w:t>
        </w:r>
        <w:r w:rsidRPr="001A5DCD">
          <w:rPr>
            <w:rStyle w:val="a6"/>
          </w:rPr>
          <w:t>. Положения о регулировании землепользования и застройки органами местного самоуправления</w:t>
        </w:r>
        <w:r>
          <w:rPr>
            <w:webHidden/>
          </w:rPr>
          <w:tab/>
        </w:r>
        <w:r>
          <w:rPr>
            <w:webHidden/>
          </w:rPr>
          <w:fldChar w:fldCharType="begin"/>
        </w:r>
        <w:r>
          <w:rPr>
            <w:webHidden/>
          </w:rPr>
          <w:instrText xml:space="preserve"> PAGEREF _Toc506492000 \h </w:instrText>
        </w:r>
        <w:r>
          <w:rPr>
            <w:webHidden/>
          </w:rPr>
        </w:r>
        <w:r>
          <w:rPr>
            <w:webHidden/>
          </w:rPr>
          <w:fldChar w:fldCharType="separate"/>
        </w:r>
        <w:r>
          <w:rPr>
            <w:webHidden/>
          </w:rPr>
          <w:t>9</w:t>
        </w:r>
        <w:r>
          <w:rPr>
            <w:webHidden/>
          </w:rPr>
          <w:fldChar w:fldCharType="end"/>
        </w:r>
      </w:hyperlink>
    </w:p>
    <w:p w:rsidR="0019602E" w:rsidRDefault="0019602E" w:rsidP="0019602E">
      <w:pPr>
        <w:pStyle w:val="31"/>
        <w:widowControl w:val="0"/>
        <w:tabs>
          <w:tab w:val="num" w:pos="0"/>
          <w:tab w:val="left" w:pos="240"/>
          <w:tab w:val="left" w:pos="9923"/>
        </w:tabs>
        <w:suppressAutoHyphens/>
        <w:autoSpaceDE w:val="0"/>
        <w:spacing w:after="0" w:line="264" w:lineRule="auto"/>
        <w:ind w:left="0" w:firstLine="561"/>
        <w:jc w:val="both"/>
        <w:rPr>
          <w:rFonts w:eastAsiaTheme="minorEastAsia"/>
          <w:noProof/>
          <w:lang w:eastAsia="ru-RU"/>
        </w:rPr>
      </w:pPr>
      <w:hyperlink w:anchor="_Toc506492001" w:history="1">
        <w:r w:rsidRPr="001A5DCD">
          <w:rPr>
            <w:rStyle w:val="a6"/>
            <w:noProof/>
          </w:rPr>
          <w:t>Статья 6. Полномочия органов местного самоуправления в области землепользования и застройки</w:t>
        </w:r>
        <w:r>
          <w:rPr>
            <w:noProof/>
            <w:webHidden/>
          </w:rPr>
          <w:tab/>
        </w:r>
        <w:r>
          <w:rPr>
            <w:noProof/>
            <w:webHidden/>
          </w:rPr>
          <w:fldChar w:fldCharType="begin"/>
        </w:r>
        <w:r>
          <w:rPr>
            <w:noProof/>
            <w:webHidden/>
          </w:rPr>
          <w:instrText xml:space="preserve"> PAGEREF _Toc506492001 \h </w:instrText>
        </w:r>
        <w:r>
          <w:rPr>
            <w:noProof/>
            <w:webHidden/>
          </w:rPr>
        </w:r>
        <w:r>
          <w:rPr>
            <w:noProof/>
            <w:webHidden/>
          </w:rPr>
          <w:fldChar w:fldCharType="separate"/>
        </w:r>
        <w:r>
          <w:rPr>
            <w:noProof/>
            <w:webHidden/>
          </w:rPr>
          <w:t>9</w:t>
        </w:r>
        <w:r>
          <w:rPr>
            <w:noProof/>
            <w:webHidden/>
          </w:rPr>
          <w:fldChar w:fldCharType="end"/>
        </w:r>
      </w:hyperlink>
    </w:p>
    <w:p w:rsidR="0019602E" w:rsidRDefault="0019602E" w:rsidP="0019602E">
      <w:pPr>
        <w:pStyle w:val="31"/>
        <w:widowControl w:val="0"/>
        <w:tabs>
          <w:tab w:val="num" w:pos="0"/>
          <w:tab w:val="left" w:pos="240"/>
          <w:tab w:val="left" w:pos="9923"/>
        </w:tabs>
        <w:suppressAutoHyphens/>
        <w:autoSpaceDE w:val="0"/>
        <w:spacing w:after="0" w:line="264" w:lineRule="auto"/>
        <w:ind w:left="0" w:firstLine="561"/>
        <w:jc w:val="both"/>
        <w:rPr>
          <w:rFonts w:eastAsiaTheme="minorEastAsia"/>
          <w:noProof/>
          <w:lang w:eastAsia="ru-RU"/>
        </w:rPr>
      </w:pPr>
      <w:hyperlink w:anchor="_Toc506492002" w:history="1">
        <w:r w:rsidRPr="001A5DCD">
          <w:rPr>
            <w:rStyle w:val="a6"/>
            <w:noProof/>
          </w:rPr>
          <w:t>Статья 7. Комиссия по подготовке проекта Правил землепользования и застройки</w:t>
        </w:r>
        <w:r>
          <w:rPr>
            <w:noProof/>
            <w:webHidden/>
          </w:rPr>
          <w:tab/>
        </w:r>
        <w:r>
          <w:rPr>
            <w:noProof/>
            <w:webHidden/>
          </w:rPr>
          <w:fldChar w:fldCharType="begin"/>
        </w:r>
        <w:r>
          <w:rPr>
            <w:noProof/>
            <w:webHidden/>
          </w:rPr>
          <w:instrText xml:space="preserve"> PAGEREF _Toc506492002 \h </w:instrText>
        </w:r>
        <w:r>
          <w:rPr>
            <w:noProof/>
            <w:webHidden/>
          </w:rPr>
        </w:r>
        <w:r>
          <w:rPr>
            <w:noProof/>
            <w:webHidden/>
          </w:rPr>
          <w:fldChar w:fldCharType="separate"/>
        </w:r>
        <w:r>
          <w:rPr>
            <w:noProof/>
            <w:webHidden/>
          </w:rPr>
          <w:t>10</w:t>
        </w:r>
        <w:r>
          <w:rPr>
            <w:noProof/>
            <w:webHidden/>
          </w:rPr>
          <w:fldChar w:fldCharType="end"/>
        </w:r>
      </w:hyperlink>
    </w:p>
    <w:p w:rsidR="0019602E" w:rsidRDefault="0019602E" w:rsidP="0019602E">
      <w:pPr>
        <w:pStyle w:val="31"/>
        <w:widowControl w:val="0"/>
        <w:tabs>
          <w:tab w:val="num" w:pos="0"/>
          <w:tab w:val="left" w:pos="240"/>
          <w:tab w:val="left" w:pos="9923"/>
        </w:tabs>
        <w:suppressAutoHyphens/>
        <w:autoSpaceDE w:val="0"/>
        <w:spacing w:after="0" w:line="264" w:lineRule="auto"/>
        <w:ind w:left="0" w:firstLine="561"/>
        <w:jc w:val="both"/>
        <w:rPr>
          <w:rFonts w:eastAsiaTheme="minorEastAsia"/>
          <w:noProof/>
          <w:lang w:eastAsia="ru-RU"/>
        </w:rPr>
      </w:pPr>
      <w:hyperlink w:anchor="_Toc506492003" w:history="1">
        <w:r w:rsidRPr="001A5DCD">
          <w:rPr>
            <w:rStyle w:val="a6"/>
            <w:noProof/>
          </w:rPr>
          <w:t>Статья 8. Действие Правил землепользования и застройки по отношению к ранее возникшим правоотношениям</w:t>
        </w:r>
        <w:r>
          <w:rPr>
            <w:noProof/>
            <w:webHidden/>
          </w:rPr>
          <w:tab/>
        </w:r>
        <w:r>
          <w:rPr>
            <w:noProof/>
            <w:webHidden/>
          </w:rPr>
          <w:fldChar w:fldCharType="begin"/>
        </w:r>
        <w:r>
          <w:rPr>
            <w:noProof/>
            <w:webHidden/>
          </w:rPr>
          <w:instrText xml:space="preserve"> PAGEREF _Toc506492003 \h </w:instrText>
        </w:r>
        <w:r>
          <w:rPr>
            <w:noProof/>
            <w:webHidden/>
          </w:rPr>
        </w:r>
        <w:r>
          <w:rPr>
            <w:noProof/>
            <w:webHidden/>
          </w:rPr>
          <w:fldChar w:fldCharType="separate"/>
        </w:r>
        <w:r>
          <w:rPr>
            <w:noProof/>
            <w:webHidden/>
          </w:rPr>
          <w:t>10</w:t>
        </w:r>
        <w:r>
          <w:rPr>
            <w:noProof/>
            <w:webHidden/>
          </w:rPr>
          <w:fldChar w:fldCharType="end"/>
        </w:r>
      </w:hyperlink>
    </w:p>
    <w:p w:rsidR="0019602E" w:rsidRDefault="0019602E" w:rsidP="0019602E">
      <w:pPr>
        <w:pStyle w:val="31"/>
        <w:widowControl w:val="0"/>
        <w:tabs>
          <w:tab w:val="num" w:pos="0"/>
          <w:tab w:val="left" w:pos="240"/>
          <w:tab w:val="left" w:pos="9923"/>
        </w:tabs>
        <w:suppressAutoHyphens/>
        <w:autoSpaceDE w:val="0"/>
        <w:spacing w:after="0" w:line="264" w:lineRule="auto"/>
        <w:ind w:left="0" w:firstLine="561"/>
        <w:jc w:val="both"/>
        <w:rPr>
          <w:rFonts w:eastAsiaTheme="minorEastAsia"/>
          <w:noProof/>
          <w:lang w:eastAsia="ru-RU"/>
        </w:rPr>
      </w:pPr>
      <w:hyperlink w:anchor="_Toc506492004" w:history="1">
        <w:r w:rsidRPr="001A5DCD">
          <w:rPr>
            <w:rStyle w:val="a6"/>
            <w:noProof/>
          </w:rPr>
          <w:t>Статья 9. Территориальные зоны</w:t>
        </w:r>
        <w:r>
          <w:rPr>
            <w:noProof/>
            <w:webHidden/>
          </w:rPr>
          <w:tab/>
        </w:r>
        <w:r>
          <w:rPr>
            <w:noProof/>
            <w:webHidden/>
          </w:rPr>
          <w:fldChar w:fldCharType="begin"/>
        </w:r>
        <w:r>
          <w:rPr>
            <w:noProof/>
            <w:webHidden/>
          </w:rPr>
          <w:instrText xml:space="preserve"> PAGEREF _Toc506492004 \h </w:instrText>
        </w:r>
        <w:r>
          <w:rPr>
            <w:noProof/>
            <w:webHidden/>
          </w:rPr>
        </w:r>
        <w:r>
          <w:rPr>
            <w:noProof/>
            <w:webHidden/>
          </w:rPr>
          <w:fldChar w:fldCharType="separate"/>
        </w:r>
        <w:r>
          <w:rPr>
            <w:noProof/>
            <w:webHidden/>
          </w:rPr>
          <w:t>11</w:t>
        </w:r>
        <w:r>
          <w:rPr>
            <w:noProof/>
            <w:webHidden/>
          </w:rPr>
          <w:fldChar w:fldCharType="end"/>
        </w:r>
      </w:hyperlink>
    </w:p>
    <w:p w:rsidR="0019602E" w:rsidRDefault="0019602E" w:rsidP="0019602E">
      <w:pPr>
        <w:pStyle w:val="31"/>
        <w:widowControl w:val="0"/>
        <w:tabs>
          <w:tab w:val="num" w:pos="0"/>
          <w:tab w:val="left" w:pos="240"/>
          <w:tab w:val="left" w:pos="9923"/>
        </w:tabs>
        <w:suppressAutoHyphens/>
        <w:autoSpaceDE w:val="0"/>
        <w:spacing w:after="0" w:line="264" w:lineRule="auto"/>
        <w:ind w:left="0" w:firstLine="561"/>
        <w:jc w:val="both"/>
        <w:rPr>
          <w:rFonts w:eastAsiaTheme="minorEastAsia"/>
          <w:noProof/>
          <w:lang w:eastAsia="ru-RU"/>
        </w:rPr>
      </w:pPr>
      <w:hyperlink w:anchor="_Toc506492005" w:history="1">
        <w:r w:rsidRPr="001A5DCD">
          <w:rPr>
            <w:rStyle w:val="a6"/>
            <w:noProof/>
          </w:rPr>
          <w:t>Статья 10. Градостроительные регламенты</w:t>
        </w:r>
        <w:r>
          <w:rPr>
            <w:noProof/>
            <w:webHidden/>
          </w:rPr>
          <w:tab/>
        </w:r>
        <w:r>
          <w:rPr>
            <w:noProof/>
            <w:webHidden/>
          </w:rPr>
          <w:fldChar w:fldCharType="begin"/>
        </w:r>
        <w:r>
          <w:rPr>
            <w:noProof/>
            <w:webHidden/>
          </w:rPr>
          <w:instrText xml:space="preserve"> PAGEREF _Toc506492005 \h </w:instrText>
        </w:r>
        <w:r>
          <w:rPr>
            <w:noProof/>
            <w:webHidden/>
          </w:rPr>
        </w:r>
        <w:r>
          <w:rPr>
            <w:noProof/>
            <w:webHidden/>
          </w:rPr>
          <w:fldChar w:fldCharType="separate"/>
        </w:r>
        <w:r>
          <w:rPr>
            <w:noProof/>
            <w:webHidden/>
          </w:rPr>
          <w:t>11</w:t>
        </w:r>
        <w:r>
          <w:rPr>
            <w:noProof/>
            <w:webHidden/>
          </w:rPr>
          <w:fldChar w:fldCharType="end"/>
        </w:r>
      </w:hyperlink>
    </w:p>
    <w:p w:rsidR="0019602E" w:rsidRDefault="0019602E" w:rsidP="0019602E">
      <w:pPr>
        <w:pStyle w:val="31"/>
        <w:widowControl w:val="0"/>
        <w:tabs>
          <w:tab w:val="num" w:pos="0"/>
          <w:tab w:val="left" w:pos="240"/>
          <w:tab w:val="left" w:pos="9923"/>
        </w:tabs>
        <w:suppressAutoHyphens/>
        <w:autoSpaceDE w:val="0"/>
        <w:spacing w:after="0" w:line="264" w:lineRule="auto"/>
        <w:ind w:left="0" w:firstLine="561"/>
        <w:jc w:val="both"/>
        <w:rPr>
          <w:rFonts w:eastAsiaTheme="minorEastAsia"/>
          <w:noProof/>
          <w:lang w:eastAsia="ru-RU"/>
        </w:rPr>
      </w:pPr>
      <w:hyperlink w:anchor="_Toc506492006" w:history="1">
        <w:r w:rsidRPr="001A5DCD">
          <w:rPr>
            <w:rStyle w:val="a6"/>
            <w:noProof/>
          </w:rPr>
          <w:t>Статья 11. Действие Правил землепользования и застройки по отношению к иным вопросам градостроительной деятельности</w:t>
        </w:r>
        <w:r>
          <w:rPr>
            <w:noProof/>
            <w:webHidden/>
          </w:rPr>
          <w:tab/>
        </w:r>
        <w:r>
          <w:rPr>
            <w:noProof/>
            <w:webHidden/>
          </w:rPr>
          <w:fldChar w:fldCharType="begin"/>
        </w:r>
        <w:r>
          <w:rPr>
            <w:noProof/>
            <w:webHidden/>
          </w:rPr>
          <w:instrText xml:space="preserve"> PAGEREF _Toc506492006 \h </w:instrText>
        </w:r>
        <w:r>
          <w:rPr>
            <w:noProof/>
            <w:webHidden/>
          </w:rPr>
        </w:r>
        <w:r>
          <w:rPr>
            <w:noProof/>
            <w:webHidden/>
          </w:rPr>
          <w:fldChar w:fldCharType="separate"/>
        </w:r>
        <w:r>
          <w:rPr>
            <w:noProof/>
            <w:webHidden/>
          </w:rPr>
          <w:t>13</w:t>
        </w:r>
        <w:r>
          <w:rPr>
            <w:noProof/>
            <w:webHidden/>
          </w:rPr>
          <w:fldChar w:fldCharType="end"/>
        </w:r>
      </w:hyperlink>
    </w:p>
    <w:p w:rsidR="0019602E" w:rsidRDefault="0019602E" w:rsidP="0019602E">
      <w:pPr>
        <w:pStyle w:val="22"/>
        <w:rPr>
          <w:rFonts w:eastAsiaTheme="minorEastAsia"/>
          <w:b/>
          <w:iCs/>
          <w:lang w:eastAsia="ru-RU"/>
        </w:rPr>
      </w:pPr>
      <w:hyperlink w:anchor="_Toc506492007" w:history="1">
        <w:r w:rsidRPr="001A5DCD">
          <w:rPr>
            <w:rStyle w:val="a6"/>
          </w:rPr>
          <w:t xml:space="preserve">ГЛАВА </w:t>
        </w:r>
        <w:r w:rsidRPr="001A5DCD">
          <w:rPr>
            <w:rStyle w:val="a6"/>
            <w:lang w:val="en-US"/>
          </w:rPr>
          <w:t>III</w:t>
        </w:r>
        <w:r w:rsidRPr="001A5DCD">
          <w:rPr>
            <w:rStyle w:val="a6"/>
          </w:rPr>
          <w:t>.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r>
          <w:rPr>
            <w:webHidden/>
          </w:rPr>
          <w:tab/>
        </w:r>
        <w:r>
          <w:rPr>
            <w:webHidden/>
          </w:rPr>
          <w:fldChar w:fldCharType="begin"/>
        </w:r>
        <w:r>
          <w:rPr>
            <w:webHidden/>
          </w:rPr>
          <w:instrText xml:space="preserve"> PAGEREF _Toc506492007 \h </w:instrText>
        </w:r>
        <w:r>
          <w:rPr>
            <w:webHidden/>
          </w:rPr>
        </w:r>
        <w:r>
          <w:rPr>
            <w:webHidden/>
          </w:rPr>
          <w:fldChar w:fldCharType="separate"/>
        </w:r>
        <w:r>
          <w:rPr>
            <w:webHidden/>
          </w:rPr>
          <w:t>13</w:t>
        </w:r>
        <w:r>
          <w:rPr>
            <w:webHidden/>
          </w:rPr>
          <w:fldChar w:fldCharType="end"/>
        </w:r>
      </w:hyperlink>
    </w:p>
    <w:p w:rsidR="0019602E" w:rsidRDefault="0019602E" w:rsidP="0019602E">
      <w:pPr>
        <w:pStyle w:val="31"/>
        <w:widowControl w:val="0"/>
        <w:tabs>
          <w:tab w:val="num" w:pos="0"/>
          <w:tab w:val="left" w:pos="240"/>
          <w:tab w:val="left" w:pos="9923"/>
        </w:tabs>
        <w:suppressAutoHyphens/>
        <w:autoSpaceDE w:val="0"/>
        <w:spacing w:after="0" w:line="264" w:lineRule="auto"/>
        <w:ind w:left="0" w:firstLine="561"/>
        <w:jc w:val="both"/>
        <w:rPr>
          <w:rFonts w:eastAsiaTheme="minorEastAsia"/>
          <w:noProof/>
          <w:lang w:eastAsia="ru-RU"/>
        </w:rPr>
      </w:pPr>
      <w:hyperlink w:anchor="_Toc506492008" w:history="1">
        <w:r w:rsidRPr="001A5DCD">
          <w:rPr>
            <w:rStyle w:val="a6"/>
            <w:noProof/>
          </w:rPr>
          <w:t>Статья 12. Основные положения</w:t>
        </w:r>
        <w:r>
          <w:rPr>
            <w:noProof/>
            <w:webHidden/>
          </w:rPr>
          <w:tab/>
        </w:r>
        <w:r>
          <w:rPr>
            <w:noProof/>
            <w:webHidden/>
          </w:rPr>
          <w:fldChar w:fldCharType="begin"/>
        </w:r>
        <w:r>
          <w:rPr>
            <w:noProof/>
            <w:webHidden/>
          </w:rPr>
          <w:instrText xml:space="preserve"> PAGEREF _Toc506492008 \h </w:instrText>
        </w:r>
        <w:r>
          <w:rPr>
            <w:noProof/>
            <w:webHidden/>
          </w:rPr>
        </w:r>
        <w:r>
          <w:rPr>
            <w:noProof/>
            <w:webHidden/>
          </w:rPr>
          <w:fldChar w:fldCharType="separate"/>
        </w:r>
        <w:r>
          <w:rPr>
            <w:noProof/>
            <w:webHidden/>
          </w:rPr>
          <w:t>13</w:t>
        </w:r>
        <w:r>
          <w:rPr>
            <w:noProof/>
            <w:webHidden/>
          </w:rPr>
          <w:fldChar w:fldCharType="end"/>
        </w:r>
      </w:hyperlink>
    </w:p>
    <w:p w:rsidR="0019602E" w:rsidRDefault="0019602E" w:rsidP="0019602E">
      <w:pPr>
        <w:pStyle w:val="31"/>
        <w:widowControl w:val="0"/>
        <w:tabs>
          <w:tab w:val="num" w:pos="0"/>
          <w:tab w:val="left" w:pos="240"/>
          <w:tab w:val="left" w:pos="9923"/>
        </w:tabs>
        <w:suppressAutoHyphens/>
        <w:autoSpaceDE w:val="0"/>
        <w:spacing w:after="0" w:line="264" w:lineRule="auto"/>
        <w:ind w:left="0" w:firstLine="561"/>
        <w:jc w:val="both"/>
        <w:rPr>
          <w:rFonts w:eastAsiaTheme="minorEastAsia"/>
          <w:noProof/>
          <w:lang w:eastAsia="ru-RU"/>
        </w:rPr>
      </w:pPr>
      <w:hyperlink w:anchor="_Toc506492009" w:history="1">
        <w:r w:rsidRPr="001A5DCD">
          <w:rPr>
            <w:rStyle w:val="a6"/>
            <w:noProof/>
          </w:rPr>
          <w:t>Статья 13. Порядок предоставления разрешения на условно разрешенный вид использования земельного участка или объекта капитального строительства</w:t>
        </w:r>
        <w:r>
          <w:rPr>
            <w:noProof/>
            <w:webHidden/>
          </w:rPr>
          <w:tab/>
        </w:r>
        <w:r>
          <w:rPr>
            <w:noProof/>
            <w:webHidden/>
          </w:rPr>
          <w:fldChar w:fldCharType="begin"/>
        </w:r>
        <w:r>
          <w:rPr>
            <w:noProof/>
            <w:webHidden/>
          </w:rPr>
          <w:instrText xml:space="preserve"> PAGEREF _Toc506492009 \h </w:instrText>
        </w:r>
        <w:r>
          <w:rPr>
            <w:noProof/>
            <w:webHidden/>
          </w:rPr>
        </w:r>
        <w:r>
          <w:rPr>
            <w:noProof/>
            <w:webHidden/>
          </w:rPr>
          <w:fldChar w:fldCharType="separate"/>
        </w:r>
        <w:r>
          <w:rPr>
            <w:noProof/>
            <w:webHidden/>
          </w:rPr>
          <w:t>14</w:t>
        </w:r>
        <w:r>
          <w:rPr>
            <w:noProof/>
            <w:webHidden/>
          </w:rPr>
          <w:fldChar w:fldCharType="end"/>
        </w:r>
      </w:hyperlink>
    </w:p>
    <w:p w:rsidR="0019602E" w:rsidRDefault="0019602E" w:rsidP="0019602E">
      <w:pPr>
        <w:pStyle w:val="31"/>
        <w:widowControl w:val="0"/>
        <w:tabs>
          <w:tab w:val="num" w:pos="0"/>
          <w:tab w:val="left" w:pos="240"/>
          <w:tab w:val="left" w:pos="9923"/>
        </w:tabs>
        <w:suppressAutoHyphens/>
        <w:autoSpaceDE w:val="0"/>
        <w:spacing w:after="0" w:line="264" w:lineRule="auto"/>
        <w:ind w:left="0" w:firstLine="561"/>
        <w:jc w:val="both"/>
        <w:rPr>
          <w:rFonts w:eastAsiaTheme="minorEastAsia"/>
          <w:noProof/>
          <w:lang w:eastAsia="ru-RU"/>
        </w:rPr>
      </w:pPr>
      <w:hyperlink w:anchor="_Toc506492010" w:history="1">
        <w:r w:rsidRPr="001A5DCD">
          <w:rPr>
            <w:rStyle w:val="a6"/>
            <w:noProof/>
          </w:rPr>
          <w:t>Статья 14.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Pr>
            <w:noProof/>
            <w:webHidden/>
          </w:rPr>
          <w:tab/>
        </w:r>
        <w:r>
          <w:rPr>
            <w:noProof/>
            <w:webHidden/>
          </w:rPr>
          <w:fldChar w:fldCharType="begin"/>
        </w:r>
        <w:r>
          <w:rPr>
            <w:noProof/>
            <w:webHidden/>
          </w:rPr>
          <w:instrText xml:space="preserve"> PAGEREF _Toc506492010 \h </w:instrText>
        </w:r>
        <w:r>
          <w:rPr>
            <w:noProof/>
            <w:webHidden/>
          </w:rPr>
        </w:r>
        <w:r>
          <w:rPr>
            <w:noProof/>
            <w:webHidden/>
          </w:rPr>
          <w:fldChar w:fldCharType="separate"/>
        </w:r>
        <w:r>
          <w:rPr>
            <w:noProof/>
            <w:webHidden/>
          </w:rPr>
          <w:t>15</w:t>
        </w:r>
        <w:r>
          <w:rPr>
            <w:noProof/>
            <w:webHidden/>
          </w:rPr>
          <w:fldChar w:fldCharType="end"/>
        </w:r>
      </w:hyperlink>
    </w:p>
    <w:p w:rsidR="0019602E" w:rsidRDefault="0019602E" w:rsidP="0019602E">
      <w:pPr>
        <w:pStyle w:val="22"/>
        <w:rPr>
          <w:rFonts w:eastAsiaTheme="minorEastAsia"/>
          <w:b/>
          <w:iCs/>
          <w:lang w:eastAsia="ru-RU"/>
        </w:rPr>
      </w:pPr>
      <w:hyperlink w:anchor="_Toc506492011" w:history="1">
        <w:r w:rsidRPr="001A5DCD">
          <w:rPr>
            <w:rStyle w:val="a6"/>
          </w:rPr>
          <w:t xml:space="preserve">ГЛАВА </w:t>
        </w:r>
        <w:r w:rsidRPr="001A5DCD">
          <w:rPr>
            <w:rStyle w:val="a6"/>
            <w:lang w:val="en-US"/>
          </w:rPr>
          <w:t>IV</w:t>
        </w:r>
        <w:r w:rsidRPr="001A5DCD">
          <w:rPr>
            <w:rStyle w:val="a6"/>
          </w:rPr>
          <w:t>. Положения о подготовке документации по планировке территории</w:t>
        </w:r>
        <w:r>
          <w:rPr>
            <w:webHidden/>
          </w:rPr>
          <w:tab/>
        </w:r>
        <w:r>
          <w:rPr>
            <w:webHidden/>
          </w:rPr>
          <w:fldChar w:fldCharType="begin"/>
        </w:r>
        <w:r>
          <w:rPr>
            <w:webHidden/>
          </w:rPr>
          <w:instrText xml:space="preserve"> PAGEREF _Toc506492011 \h </w:instrText>
        </w:r>
        <w:r>
          <w:rPr>
            <w:webHidden/>
          </w:rPr>
        </w:r>
        <w:r>
          <w:rPr>
            <w:webHidden/>
          </w:rPr>
          <w:fldChar w:fldCharType="separate"/>
        </w:r>
        <w:r>
          <w:rPr>
            <w:webHidden/>
          </w:rPr>
          <w:t>15</w:t>
        </w:r>
        <w:r>
          <w:rPr>
            <w:webHidden/>
          </w:rPr>
          <w:fldChar w:fldCharType="end"/>
        </w:r>
      </w:hyperlink>
    </w:p>
    <w:p w:rsidR="0019602E" w:rsidRDefault="0019602E" w:rsidP="0019602E">
      <w:pPr>
        <w:pStyle w:val="31"/>
        <w:widowControl w:val="0"/>
        <w:tabs>
          <w:tab w:val="num" w:pos="0"/>
          <w:tab w:val="left" w:pos="240"/>
          <w:tab w:val="left" w:pos="9923"/>
        </w:tabs>
        <w:suppressAutoHyphens/>
        <w:autoSpaceDE w:val="0"/>
        <w:spacing w:after="0" w:line="264" w:lineRule="auto"/>
        <w:ind w:left="0" w:firstLine="561"/>
        <w:jc w:val="both"/>
        <w:rPr>
          <w:rFonts w:eastAsiaTheme="minorEastAsia"/>
          <w:noProof/>
          <w:lang w:eastAsia="ru-RU"/>
        </w:rPr>
      </w:pPr>
      <w:hyperlink w:anchor="_Toc506492012" w:history="1">
        <w:r w:rsidRPr="001A5DCD">
          <w:rPr>
            <w:rStyle w:val="a6"/>
            <w:noProof/>
          </w:rPr>
          <w:t>Статья 15. Основные положения</w:t>
        </w:r>
        <w:r>
          <w:rPr>
            <w:noProof/>
            <w:webHidden/>
          </w:rPr>
          <w:tab/>
        </w:r>
        <w:r>
          <w:rPr>
            <w:noProof/>
            <w:webHidden/>
          </w:rPr>
          <w:fldChar w:fldCharType="begin"/>
        </w:r>
        <w:r>
          <w:rPr>
            <w:noProof/>
            <w:webHidden/>
          </w:rPr>
          <w:instrText xml:space="preserve"> PAGEREF _Toc506492012 \h </w:instrText>
        </w:r>
        <w:r>
          <w:rPr>
            <w:noProof/>
            <w:webHidden/>
          </w:rPr>
        </w:r>
        <w:r>
          <w:rPr>
            <w:noProof/>
            <w:webHidden/>
          </w:rPr>
          <w:fldChar w:fldCharType="separate"/>
        </w:r>
        <w:r>
          <w:rPr>
            <w:noProof/>
            <w:webHidden/>
          </w:rPr>
          <w:t>15</w:t>
        </w:r>
        <w:r>
          <w:rPr>
            <w:noProof/>
            <w:webHidden/>
          </w:rPr>
          <w:fldChar w:fldCharType="end"/>
        </w:r>
      </w:hyperlink>
    </w:p>
    <w:p w:rsidR="0019602E" w:rsidRDefault="0019602E" w:rsidP="0019602E">
      <w:pPr>
        <w:pStyle w:val="22"/>
        <w:rPr>
          <w:rFonts w:eastAsiaTheme="minorEastAsia"/>
          <w:b/>
          <w:iCs/>
          <w:lang w:eastAsia="ru-RU"/>
        </w:rPr>
      </w:pPr>
      <w:hyperlink w:anchor="_Toc506492013" w:history="1">
        <w:r w:rsidRPr="001A5DCD">
          <w:rPr>
            <w:rStyle w:val="a6"/>
          </w:rPr>
          <w:t xml:space="preserve">ГЛАВА </w:t>
        </w:r>
        <w:r w:rsidRPr="001A5DCD">
          <w:rPr>
            <w:rStyle w:val="a6"/>
            <w:lang w:val="en-US"/>
          </w:rPr>
          <w:t>V</w:t>
        </w:r>
        <w:r w:rsidRPr="001A5DCD">
          <w:rPr>
            <w:rStyle w:val="a6"/>
          </w:rPr>
          <w:t>. Положения о проведении общественных обсуждений или публичных слушаний по вопросам землепользования и застройки</w:t>
        </w:r>
        <w:r>
          <w:rPr>
            <w:webHidden/>
          </w:rPr>
          <w:tab/>
        </w:r>
        <w:r>
          <w:rPr>
            <w:webHidden/>
          </w:rPr>
          <w:fldChar w:fldCharType="begin"/>
        </w:r>
        <w:r>
          <w:rPr>
            <w:webHidden/>
          </w:rPr>
          <w:instrText xml:space="preserve"> PAGEREF _Toc506492013 \h </w:instrText>
        </w:r>
        <w:r>
          <w:rPr>
            <w:webHidden/>
          </w:rPr>
        </w:r>
        <w:r>
          <w:rPr>
            <w:webHidden/>
          </w:rPr>
          <w:fldChar w:fldCharType="separate"/>
        </w:r>
        <w:r>
          <w:rPr>
            <w:webHidden/>
          </w:rPr>
          <w:t>17</w:t>
        </w:r>
        <w:r>
          <w:rPr>
            <w:webHidden/>
          </w:rPr>
          <w:fldChar w:fldCharType="end"/>
        </w:r>
      </w:hyperlink>
    </w:p>
    <w:p w:rsidR="0019602E" w:rsidRDefault="0019602E" w:rsidP="0019602E">
      <w:pPr>
        <w:pStyle w:val="31"/>
        <w:widowControl w:val="0"/>
        <w:tabs>
          <w:tab w:val="num" w:pos="0"/>
          <w:tab w:val="left" w:pos="240"/>
          <w:tab w:val="left" w:pos="9923"/>
        </w:tabs>
        <w:suppressAutoHyphens/>
        <w:autoSpaceDE w:val="0"/>
        <w:spacing w:after="0" w:line="264" w:lineRule="auto"/>
        <w:ind w:left="0" w:firstLine="561"/>
        <w:jc w:val="both"/>
        <w:rPr>
          <w:rFonts w:eastAsiaTheme="minorEastAsia"/>
          <w:noProof/>
          <w:lang w:eastAsia="ru-RU"/>
        </w:rPr>
      </w:pPr>
      <w:hyperlink w:anchor="_Toc506492014" w:history="1">
        <w:r w:rsidRPr="001A5DCD">
          <w:rPr>
            <w:rStyle w:val="a6"/>
            <w:noProof/>
          </w:rPr>
          <w:t>Статья 16. Общие положения по организации и проведению общественных обсуждений или публичных слушаний по вопросам землепользования и застройки</w:t>
        </w:r>
        <w:r>
          <w:rPr>
            <w:noProof/>
            <w:webHidden/>
          </w:rPr>
          <w:tab/>
        </w:r>
        <w:r>
          <w:rPr>
            <w:noProof/>
            <w:webHidden/>
          </w:rPr>
          <w:fldChar w:fldCharType="begin"/>
        </w:r>
        <w:r>
          <w:rPr>
            <w:noProof/>
            <w:webHidden/>
          </w:rPr>
          <w:instrText xml:space="preserve"> PAGEREF _Toc506492014 \h </w:instrText>
        </w:r>
        <w:r>
          <w:rPr>
            <w:noProof/>
            <w:webHidden/>
          </w:rPr>
        </w:r>
        <w:r>
          <w:rPr>
            <w:noProof/>
            <w:webHidden/>
          </w:rPr>
          <w:fldChar w:fldCharType="separate"/>
        </w:r>
        <w:r>
          <w:rPr>
            <w:noProof/>
            <w:webHidden/>
          </w:rPr>
          <w:t>17</w:t>
        </w:r>
        <w:r>
          <w:rPr>
            <w:noProof/>
            <w:webHidden/>
          </w:rPr>
          <w:fldChar w:fldCharType="end"/>
        </w:r>
      </w:hyperlink>
    </w:p>
    <w:p w:rsidR="0019602E" w:rsidRDefault="0019602E" w:rsidP="0019602E">
      <w:pPr>
        <w:pStyle w:val="31"/>
        <w:widowControl w:val="0"/>
        <w:tabs>
          <w:tab w:val="num" w:pos="0"/>
          <w:tab w:val="left" w:pos="240"/>
          <w:tab w:val="left" w:pos="9923"/>
        </w:tabs>
        <w:suppressAutoHyphens/>
        <w:autoSpaceDE w:val="0"/>
        <w:spacing w:after="0" w:line="264" w:lineRule="auto"/>
        <w:ind w:left="0" w:firstLine="561"/>
        <w:jc w:val="both"/>
        <w:rPr>
          <w:rFonts w:eastAsiaTheme="minorEastAsia"/>
          <w:noProof/>
          <w:lang w:eastAsia="ru-RU"/>
        </w:rPr>
      </w:pPr>
      <w:hyperlink w:anchor="_Toc506492015" w:history="1">
        <w:r w:rsidRPr="001A5DCD">
          <w:rPr>
            <w:rStyle w:val="a6"/>
            <w:noProof/>
          </w:rPr>
          <w:t>Статья 17. Особенности проведения общественных обсуждений или публичных слушаний по проекту Правил землепользования и застройки, проектам внесения изменений в Правила землепользования и застройки</w:t>
        </w:r>
        <w:r>
          <w:rPr>
            <w:noProof/>
            <w:webHidden/>
          </w:rPr>
          <w:tab/>
        </w:r>
        <w:r>
          <w:rPr>
            <w:noProof/>
            <w:webHidden/>
          </w:rPr>
          <w:fldChar w:fldCharType="begin"/>
        </w:r>
        <w:r>
          <w:rPr>
            <w:noProof/>
            <w:webHidden/>
          </w:rPr>
          <w:instrText xml:space="preserve"> PAGEREF _Toc506492015 \h </w:instrText>
        </w:r>
        <w:r>
          <w:rPr>
            <w:noProof/>
            <w:webHidden/>
          </w:rPr>
        </w:r>
        <w:r>
          <w:rPr>
            <w:noProof/>
            <w:webHidden/>
          </w:rPr>
          <w:fldChar w:fldCharType="separate"/>
        </w:r>
        <w:r>
          <w:rPr>
            <w:noProof/>
            <w:webHidden/>
          </w:rPr>
          <w:t>17</w:t>
        </w:r>
        <w:r>
          <w:rPr>
            <w:noProof/>
            <w:webHidden/>
          </w:rPr>
          <w:fldChar w:fldCharType="end"/>
        </w:r>
      </w:hyperlink>
    </w:p>
    <w:p w:rsidR="0019602E" w:rsidRDefault="0019602E" w:rsidP="0019602E">
      <w:pPr>
        <w:pStyle w:val="31"/>
        <w:widowControl w:val="0"/>
        <w:tabs>
          <w:tab w:val="num" w:pos="0"/>
          <w:tab w:val="left" w:pos="240"/>
          <w:tab w:val="left" w:pos="9923"/>
        </w:tabs>
        <w:suppressAutoHyphens/>
        <w:autoSpaceDE w:val="0"/>
        <w:spacing w:after="0" w:line="264" w:lineRule="auto"/>
        <w:ind w:left="0" w:firstLine="561"/>
        <w:jc w:val="both"/>
        <w:rPr>
          <w:rFonts w:eastAsiaTheme="minorEastAsia"/>
          <w:noProof/>
          <w:lang w:eastAsia="ru-RU"/>
        </w:rPr>
      </w:pPr>
      <w:hyperlink w:anchor="_Toc506492016" w:history="1">
        <w:r w:rsidRPr="001A5DCD">
          <w:rPr>
            <w:rStyle w:val="a6"/>
            <w:noProof/>
          </w:rPr>
          <w:t>Статья 18. Общественные обсуждения или публичные слушания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r>
          <w:rPr>
            <w:noProof/>
            <w:webHidden/>
          </w:rPr>
          <w:tab/>
        </w:r>
        <w:r>
          <w:rPr>
            <w:noProof/>
            <w:webHidden/>
          </w:rPr>
          <w:fldChar w:fldCharType="begin"/>
        </w:r>
        <w:r>
          <w:rPr>
            <w:noProof/>
            <w:webHidden/>
          </w:rPr>
          <w:instrText xml:space="preserve"> PAGEREF _Toc506492016 \h </w:instrText>
        </w:r>
        <w:r>
          <w:rPr>
            <w:noProof/>
            <w:webHidden/>
          </w:rPr>
        </w:r>
        <w:r>
          <w:rPr>
            <w:noProof/>
            <w:webHidden/>
          </w:rPr>
          <w:fldChar w:fldCharType="separate"/>
        </w:r>
        <w:r>
          <w:rPr>
            <w:noProof/>
            <w:webHidden/>
          </w:rPr>
          <w:t>18</w:t>
        </w:r>
        <w:r>
          <w:rPr>
            <w:noProof/>
            <w:webHidden/>
          </w:rPr>
          <w:fldChar w:fldCharType="end"/>
        </w:r>
      </w:hyperlink>
    </w:p>
    <w:p w:rsidR="0019602E" w:rsidRDefault="0019602E" w:rsidP="0019602E">
      <w:pPr>
        <w:pStyle w:val="31"/>
        <w:widowControl w:val="0"/>
        <w:tabs>
          <w:tab w:val="num" w:pos="0"/>
          <w:tab w:val="left" w:pos="240"/>
          <w:tab w:val="left" w:pos="9923"/>
        </w:tabs>
        <w:suppressAutoHyphens/>
        <w:autoSpaceDE w:val="0"/>
        <w:spacing w:after="0" w:line="264" w:lineRule="auto"/>
        <w:ind w:left="0" w:firstLine="561"/>
        <w:jc w:val="both"/>
        <w:rPr>
          <w:rFonts w:eastAsiaTheme="minorEastAsia"/>
          <w:noProof/>
          <w:lang w:eastAsia="ru-RU"/>
        </w:rPr>
      </w:pPr>
      <w:hyperlink w:anchor="_Toc506492017" w:history="1">
        <w:r w:rsidRPr="001A5DCD">
          <w:rPr>
            <w:rStyle w:val="a6"/>
            <w:noProof/>
          </w:rPr>
          <w:t>Статья 19. Общественные обсуждения или публичные слушания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Pr>
            <w:noProof/>
            <w:webHidden/>
          </w:rPr>
          <w:tab/>
        </w:r>
        <w:r>
          <w:rPr>
            <w:noProof/>
            <w:webHidden/>
          </w:rPr>
          <w:fldChar w:fldCharType="begin"/>
        </w:r>
        <w:r>
          <w:rPr>
            <w:noProof/>
            <w:webHidden/>
          </w:rPr>
          <w:instrText xml:space="preserve"> PAGEREF _Toc506492017 \h </w:instrText>
        </w:r>
        <w:r>
          <w:rPr>
            <w:noProof/>
            <w:webHidden/>
          </w:rPr>
        </w:r>
        <w:r>
          <w:rPr>
            <w:noProof/>
            <w:webHidden/>
          </w:rPr>
          <w:fldChar w:fldCharType="separate"/>
        </w:r>
        <w:r>
          <w:rPr>
            <w:noProof/>
            <w:webHidden/>
          </w:rPr>
          <w:t>19</w:t>
        </w:r>
        <w:r>
          <w:rPr>
            <w:noProof/>
            <w:webHidden/>
          </w:rPr>
          <w:fldChar w:fldCharType="end"/>
        </w:r>
      </w:hyperlink>
    </w:p>
    <w:p w:rsidR="0019602E" w:rsidRDefault="0019602E" w:rsidP="0019602E">
      <w:pPr>
        <w:pStyle w:val="22"/>
        <w:rPr>
          <w:rFonts w:eastAsiaTheme="minorEastAsia"/>
          <w:b/>
          <w:iCs/>
          <w:lang w:eastAsia="ru-RU"/>
        </w:rPr>
      </w:pPr>
      <w:hyperlink w:anchor="_Toc506492018" w:history="1">
        <w:r w:rsidRPr="001A5DCD">
          <w:rPr>
            <w:rStyle w:val="a6"/>
          </w:rPr>
          <w:t xml:space="preserve">ГЛАВА </w:t>
        </w:r>
        <w:r w:rsidRPr="001A5DCD">
          <w:rPr>
            <w:rStyle w:val="a6"/>
            <w:lang w:val="en-US"/>
          </w:rPr>
          <w:t>VI</w:t>
        </w:r>
        <w:r w:rsidRPr="001A5DCD">
          <w:rPr>
            <w:rStyle w:val="a6"/>
          </w:rPr>
          <w:t>. Положения о внесении изменений в Правила землепользования и застройки</w:t>
        </w:r>
        <w:r>
          <w:rPr>
            <w:webHidden/>
          </w:rPr>
          <w:tab/>
        </w:r>
        <w:r>
          <w:rPr>
            <w:webHidden/>
          </w:rPr>
          <w:fldChar w:fldCharType="begin"/>
        </w:r>
        <w:r>
          <w:rPr>
            <w:webHidden/>
          </w:rPr>
          <w:instrText xml:space="preserve"> PAGEREF _Toc506492018 \h </w:instrText>
        </w:r>
        <w:r>
          <w:rPr>
            <w:webHidden/>
          </w:rPr>
        </w:r>
        <w:r>
          <w:rPr>
            <w:webHidden/>
          </w:rPr>
          <w:fldChar w:fldCharType="separate"/>
        </w:r>
        <w:r>
          <w:rPr>
            <w:webHidden/>
          </w:rPr>
          <w:t>19</w:t>
        </w:r>
        <w:r>
          <w:rPr>
            <w:webHidden/>
          </w:rPr>
          <w:fldChar w:fldCharType="end"/>
        </w:r>
      </w:hyperlink>
    </w:p>
    <w:p w:rsidR="0019602E" w:rsidRDefault="0019602E" w:rsidP="0019602E">
      <w:pPr>
        <w:pStyle w:val="31"/>
        <w:widowControl w:val="0"/>
        <w:tabs>
          <w:tab w:val="num" w:pos="0"/>
          <w:tab w:val="left" w:pos="240"/>
          <w:tab w:val="left" w:pos="9923"/>
        </w:tabs>
        <w:suppressAutoHyphens/>
        <w:autoSpaceDE w:val="0"/>
        <w:spacing w:after="0" w:line="264" w:lineRule="auto"/>
        <w:ind w:left="0" w:firstLine="561"/>
        <w:jc w:val="both"/>
        <w:rPr>
          <w:rFonts w:eastAsiaTheme="minorEastAsia"/>
          <w:noProof/>
          <w:lang w:eastAsia="ru-RU"/>
        </w:rPr>
      </w:pPr>
      <w:hyperlink w:anchor="_Toc506492019" w:history="1">
        <w:r w:rsidRPr="001A5DCD">
          <w:rPr>
            <w:rStyle w:val="a6"/>
            <w:noProof/>
          </w:rPr>
          <w:t>Статья 20. Порядок внесения изменений в Правила землепользования и застройки</w:t>
        </w:r>
        <w:r>
          <w:rPr>
            <w:noProof/>
            <w:webHidden/>
          </w:rPr>
          <w:tab/>
        </w:r>
        <w:r>
          <w:rPr>
            <w:noProof/>
            <w:webHidden/>
          </w:rPr>
          <w:fldChar w:fldCharType="begin"/>
        </w:r>
        <w:r>
          <w:rPr>
            <w:noProof/>
            <w:webHidden/>
          </w:rPr>
          <w:instrText xml:space="preserve"> PAGEREF _Toc506492019 \h </w:instrText>
        </w:r>
        <w:r>
          <w:rPr>
            <w:noProof/>
            <w:webHidden/>
          </w:rPr>
        </w:r>
        <w:r>
          <w:rPr>
            <w:noProof/>
            <w:webHidden/>
          </w:rPr>
          <w:fldChar w:fldCharType="separate"/>
        </w:r>
        <w:r>
          <w:rPr>
            <w:noProof/>
            <w:webHidden/>
          </w:rPr>
          <w:t>19</w:t>
        </w:r>
        <w:r>
          <w:rPr>
            <w:noProof/>
            <w:webHidden/>
          </w:rPr>
          <w:fldChar w:fldCharType="end"/>
        </w:r>
      </w:hyperlink>
    </w:p>
    <w:p w:rsidR="0019602E" w:rsidRDefault="0019602E" w:rsidP="0019602E">
      <w:pPr>
        <w:pStyle w:val="22"/>
        <w:rPr>
          <w:rFonts w:eastAsiaTheme="minorEastAsia"/>
          <w:b/>
          <w:iCs/>
          <w:lang w:eastAsia="ru-RU"/>
        </w:rPr>
      </w:pPr>
      <w:hyperlink w:anchor="_Toc506492020" w:history="1">
        <w:r w:rsidRPr="001A5DCD">
          <w:rPr>
            <w:rStyle w:val="a6"/>
          </w:rPr>
          <w:t xml:space="preserve">ГЛАВА </w:t>
        </w:r>
        <w:r w:rsidRPr="001A5DCD">
          <w:rPr>
            <w:rStyle w:val="a6"/>
            <w:lang w:val="en-US"/>
          </w:rPr>
          <w:t>VII</w:t>
        </w:r>
        <w:r w:rsidRPr="001A5DCD">
          <w:rPr>
            <w:rStyle w:val="a6"/>
          </w:rPr>
          <w:t>. Положения о регулировании иных вопросов землепользования и застройки</w:t>
        </w:r>
        <w:r>
          <w:rPr>
            <w:webHidden/>
          </w:rPr>
          <w:tab/>
        </w:r>
        <w:r>
          <w:rPr>
            <w:webHidden/>
          </w:rPr>
          <w:fldChar w:fldCharType="begin"/>
        </w:r>
        <w:r>
          <w:rPr>
            <w:webHidden/>
          </w:rPr>
          <w:instrText xml:space="preserve"> PAGEREF _Toc506492020 \h </w:instrText>
        </w:r>
        <w:r>
          <w:rPr>
            <w:webHidden/>
          </w:rPr>
        </w:r>
        <w:r>
          <w:rPr>
            <w:webHidden/>
          </w:rPr>
          <w:fldChar w:fldCharType="separate"/>
        </w:r>
        <w:r>
          <w:rPr>
            <w:webHidden/>
          </w:rPr>
          <w:t>22</w:t>
        </w:r>
        <w:r>
          <w:rPr>
            <w:webHidden/>
          </w:rPr>
          <w:fldChar w:fldCharType="end"/>
        </w:r>
      </w:hyperlink>
    </w:p>
    <w:p w:rsidR="0019602E" w:rsidRDefault="0019602E" w:rsidP="0019602E">
      <w:pPr>
        <w:pStyle w:val="31"/>
        <w:widowControl w:val="0"/>
        <w:tabs>
          <w:tab w:val="num" w:pos="0"/>
          <w:tab w:val="left" w:pos="240"/>
          <w:tab w:val="left" w:pos="9923"/>
        </w:tabs>
        <w:suppressAutoHyphens/>
        <w:autoSpaceDE w:val="0"/>
        <w:spacing w:after="0" w:line="264" w:lineRule="auto"/>
        <w:ind w:left="0" w:firstLine="561"/>
        <w:jc w:val="both"/>
        <w:rPr>
          <w:rFonts w:eastAsiaTheme="minorEastAsia"/>
          <w:noProof/>
          <w:lang w:eastAsia="ru-RU"/>
        </w:rPr>
      </w:pPr>
      <w:hyperlink w:anchor="_Toc506492021" w:history="1">
        <w:r w:rsidRPr="001A5DCD">
          <w:rPr>
            <w:rStyle w:val="a6"/>
            <w:noProof/>
          </w:rPr>
          <w:t xml:space="preserve">Статья 21. Внесение сведений о границах территориальных зон в Единый государственный реестр </w:t>
        </w:r>
        <w:r w:rsidRPr="001A5DCD">
          <w:rPr>
            <w:rStyle w:val="a6"/>
            <w:noProof/>
          </w:rPr>
          <w:lastRenderedPageBreak/>
          <w:t>недвижимости</w:t>
        </w:r>
        <w:r>
          <w:rPr>
            <w:noProof/>
            <w:webHidden/>
          </w:rPr>
          <w:tab/>
        </w:r>
        <w:r>
          <w:rPr>
            <w:noProof/>
            <w:webHidden/>
          </w:rPr>
          <w:fldChar w:fldCharType="begin"/>
        </w:r>
        <w:r>
          <w:rPr>
            <w:noProof/>
            <w:webHidden/>
          </w:rPr>
          <w:instrText xml:space="preserve"> PAGEREF _Toc506492021 \h </w:instrText>
        </w:r>
        <w:r>
          <w:rPr>
            <w:noProof/>
            <w:webHidden/>
          </w:rPr>
        </w:r>
        <w:r>
          <w:rPr>
            <w:noProof/>
            <w:webHidden/>
          </w:rPr>
          <w:fldChar w:fldCharType="separate"/>
        </w:r>
        <w:r>
          <w:rPr>
            <w:noProof/>
            <w:webHidden/>
          </w:rPr>
          <w:t>22</w:t>
        </w:r>
        <w:r>
          <w:rPr>
            <w:noProof/>
            <w:webHidden/>
          </w:rPr>
          <w:fldChar w:fldCharType="end"/>
        </w:r>
      </w:hyperlink>
    </w:p>
    <w:p w:rsidR="0019602E" w:rsidRDefault="0019602E" w:rsidP="0019602E">
      <w:pPr>
        <w:pStyle w:val="12"/>
        <w:rPr>
          <w:rFonts w:eastAsiaTheme="minorEastAsia"/>
          <w:b/>
          <w:lang w:eastAsia="ru-RU"/>
        </w:rPr>
      </w:pPr>
      <w:hyperlink w:anchor="_Toc506492022" w:history="1">
        <w:r w:rsidRPr="001A5DCD">
          <w:rPr>
            <w:rStyle w:val="a6"/>
          </w:rPr>
          <w:t xml:space="preserve">ЧАСТЬ </w:t>
        </w:r>
        <w:r w:rsidRPr="001A5DCD">
          <w:rPr>
            <w:rStyle w:val="a6"/>
            <w:lang w:val="en-US"/>
          </w:rPr>
          <w:t>II</w:t>
        </w:r>
        <w:r w:rsidRPr="001A5DCD">
          <w:rPr>
            <w:rStyle w:val="a6"/>
          </w:rPr>
          <w:t>. КАРТЫ ГРАДОСТРОИТЕЛЬНОГО ЗОНИРОВАНИЯ</w:t>
        </w:r>
        <w:r>
          <w:rPr>
            <w:webHidden/>
          </w:rPr>
          <w:tab/>
        </w:r>
        <w:r>
          <w:rPr>
            <w:webHidden/>
          </w:rPr>
          <w:fldChar w:fldCharType="begin"/>
        </w:r>
        <w:r>
          <w:rPr>
            <w:webHidden/>
          </w:rPr>
          <w:instrText xml:space="preserve"> PAGEREF _Toc506492022 \h </w:instrText>
        </w:r>
        <w:r>
          <w:rPr>
            <w:webHidden/>
          </w:rPr>
        </w:r>
        <w:r>
          <w:rPr>
            <w:webHidden/>
          </w:rPr>
          <w:fldChar w:fldCharType="separate"/>
        </w:r>
        <w:r>
          <w:rPr>
            <w:webHidden/>
          </w:rPr>
          <w:t>23</w:t>
        </w:r>
        <w:r>
          <w:rPr>
            <w:webHidden/>
          </w:rPr>
          <w:fldChar w:fldCharType="end"/>
        </w:r>
      </w:hyperlink>
    </w:p>
    <w:p w:rsidR="0019602E" w:rsidRDefault="0019602E" w:rsidP="0019602E">
      <w:pPr>
        <w:pStyle w:val="22"/>
        <w:rPr>
          <w:rFonts w:eastAsiaTheme="minorEastAsia"/>
          <w:b/>
          <w:iCs/>
          <w:lang w:eastAsia="ru-RU"/>
        </w:rPr>
      </w:pPr>
      <w:hyperlink w:anchor="_Toc506492023" w:history="1">
        <w:r w:rsidRPr="001A5DCD">
          <w:rPr>
            <w:rStyle w:val="a6"/>
          </w:rPr>
          <w:t xml:space="preserve">ГЛАВА </w:t>
        </w:r>
        <w:r w:rsidRPr="001A5DCD">
          <w:rPr>
            <w:rStyle w:val="a6"/>
            <w:lang w:val="en-US"/>
          </w:rPr>
          <w:t>VIII</w:t>
        </w:r>
        <w:r w:rsidRPr="001A5DCD">
          <w:rPr>
            <w:rStyle w:val="a6"/>
          </w:rPr>
          <w:t>. Карты градостроительного зонирования территории муниципального образования «город Арск»</w:t>
        </w:r>
        <w:r>
          <w:rPr>
            <w:webHidden/>
          </w:rPr>
          <w:tab/>
        </w:r>
        <w:r>
          <w:rPr>
            <w:webHidden/>
          </w:rPr>
          <w:fldChar w:fldCharType="begin"/>
        </w:r>
        <w:r>
          <w:rPr>
            <w:webHidden/>
          </w:rPr>
          <w:instrText xml:space="preserve"> PAGEREF _Toc506492023 \h </w:instrText>
        </w:r>
        <w:r>
          <w:rPr>
            <w:webHidden/>
          </w:rPr>
        </w:r>
        <w:r>
          <w:rPr>
            <w:webHidden/>
          </w:rPr>
          <w:fldChar w:fldCharType="separate"/>
        </w:r>
        <w:r>
          <w:rPr>
            <w:webHidden/>
          </w:rPr>
          <w:t>23</w:t>
        </w:r>
        <w:r>
          <w:rPr>
            <w:webHidden/>
          </w:rPr>
          <w:fldChar w:fldCharType="end"/>
        </w:r>
      </w:hyperlink>
    </w:p>
    <w:p w:rsidR="0019602E" w:rsidRDefault="0019602E" w:rsidP="0019602E">
      <w:pPr>
        <w:pStyle w:val="31"/>
        <w:widowControl w:val="0"/>
        <w:tabs>
          <w:tab w:val="num" w:pos="0"/>
          <w:tab w:val="left" w:pos="240"/>
          <w:tab w:val="left" w:pos="9923"/>
        </w:tabs>
        <w:suppressAutoHyphens/>
        <w:autoSpaceDE w:val="0"/>
        <w:spacing w:after="0" w:line="264" w:lineRule="auto"/>
        <w:ind w:left="0" w:firstLine="561"/>
        <w:jc w:val="both"/>
        <w:rPr>
          <w:rFonts w:eastAsiaTheme="minorEastAsia"/>
          <w:noProof/>
          <w:lang w:eastAsia="ru-RU"/>
        </w:rPr>
      </w:pPr>
      <w:hyperlink w:anchor="_Toc506492024" w:history="1">
        <w:r w:rsidRPr="001A5DCD">
          <w:rPr>
            <w:rStyle w:val="a6"/>
            <w:noProof/>
          </w:rPr>
          <w:t>Статья 22. Карта градостроительного зонирования. Территориальные зоны</w:t>
        </w:r>
        <w:r>
          <w:rPr>
            <w:noProof/>
            <w:webHidden/>
          </w:rPr>
          <w:tab/>
        </w:r>
        <w:r>
          <w:rPr>
            <w:noProof/>
            <w:webHidden/>
          </w:rPr>
          <w:fldChar w:fldCharType="begin"/>
        </w:r>
        <w:r>
          <w:rPr>
            <w:noProof/>
            <w:webHidden/>
          </w:rPr>
          <w:instrText xml:space="preserve"> PAGEREF _Toc506492024 \h </w:instrText>
        </w:r>
        <w:r>
          <w:rPr>
            <w:noProof/>
            <w:webHidden/>
          </w:rPr>
        </w:r>
        <w:r>
          <w:rPr>
            <w:noProof/>
            <w:webHidden/>
          </w:rPr>
          <w:fldChar w:fldCharType="separate"/>
        </w:r>
        <w:r>
          <w:rPr>
            <w:noProof/>
            <w:webHidden/>
          </w:rPr>
          <w:t>23</w:t>
        </w:r>
        <w:r>
          <w:rPr>
            <w:noProof/>
            <w:webHidden/>
          </w:rPr>
          <w:fldChar w:fldCharType="end"/>
        </w:r>
      </w:hyperlink>
    </w:p>
    <w:p w:rsidR="0019602E" w:rsidRDefault="0019602E" w:rsidP="0019602E">
      <w:pPr>
        <w:pStyle w:val="31"/>
        <w:widowControl w:val="0"/>
        <w:tabs>
          <w:tab w:val="num" w:pos="0"/>
          <w:tab w:val="left" w:pos="240"/>
          <w:tab w:val="left" w:pos="9923"/>
        </w:tabs>
        <w:suppressAutoHyphens/>
        <w:autoSpaceDE w:val="0"/>
        <w:spacing w:after="0" w:line="264" w:lineRule="auto"/>
        <w:ind w:left="0" w:firstLine="561"/>
        <w:jc w:val="both"/>
        <w:rPr>
          <w:rFonts w:eastAsiaTheme="minorEastAsia"/>
          <w:noProof/>
          <w:lang w:eastAsia="ru-RU"/>
        </w:rPr>
      </w:pPr>
      <w:hyperlink w:anchor="_Toc506492025" w:history="1">
        <w:r w:rsidRPr="001A5DCD">
          <w:rPr>
            <w:rStyle w:val="a6"/>
            <w:noProof/>
          </w:rPr>
          <w:t>Статья 23. Карта градостроительного зонирования. Границы зон с особыми условиями использования территории</w:t>
        </w:r>
        <w:r>
          <w:rPr>
            <w:noProof/>
            <w:webHidden/>
          </w:rPr>
          <w:tab/>
        </w:r>
        <w:r>
          <w:rPr>
            <w:noProof/>
            <w:webHidden/>
          </w:rPr>
          <w:fldChar w:fldCharType="begin"/>
        </w:r>
        <w:r>
          <w:rPr>
            <w:noProof/>
            <w:webHidden/>
          </w:rPr>
          <w:instrText xml:space="preserve"> PAGEREF _Toc506492025 \h </w:instrText>
        </w:r>
        <w:r>
          <w:rPr>
            <w:noProof/>
            <w:webHidden/>
          </w:rPr>
        </w:r>
        <w:r>
          <w:rPr>
            <w:noProof/>
            <w:webHidden/>
          </w:rPr>
          <w:fldChar w:fldCharType="separate"/>
        </w:r>
        <w:r>
          <w:rPr>
            <w:noProof/>
            <w:webHidden/>
          </w:rPr>
          <w:t>24</w:t>
        </w:r>
        <w:r>
          <w:rPr>
            <w:noProof/>
            <w:webHidden/>
          </w:rPr>
          <w:fldChar w:fldCharType="end"/>
        </w:r>
      </w:hyperlink>
    </w:p>
    <w:p w:rsidR="0019602E" w:rsidRDefault="0019602E" w:rsidP="0019602E">
      <w:pPr>
        <w:pStyle w:val="31"/>
        <w:widowControl w:val="0"/>
        <w:tabs>
          <w:tab w:val="num" w:pos="0"/>
          <w:tab w:val="left" w:pos="240"/>
          <w:tab w:val="left" w:pos="9923"/>
        </w:tabs>
        <w:suppressAutoHyphens/>
        <w:autoSpaceDE w:val="0"/>
        <w:spacing w:after="0" w:line="264" w:lineRule="auto"/>
        <w:ind w:left="0" w:firstLine="561"/>
        <w:jc w:val="both"/>
        <w:rPr>
          <w:rFonts w:eastAsiaTheme="minorEastAsia"/>
          <w:noProof/>
          <w:lang w:eastAsia="ru-RU"/>
        </w:rPr>
      </w:pPr>
      <w:hyperlink w:anchor="_Toc506492026" w:history="1">
        <w:r w:rsidRPr="001A5DCD">
          <w:rPr>
            <w:rStyle w:val="a6"/>
            <w:noProof/>
          </w:rPr>
          <w:t>Статья 24. Карта градостроительного зонирования. Границы территорий объектов культурного наследия, границы территорий исторических поселений, границы зон охраны объектов культурного наследия</w:t>
        </w:r>
        <w:r>
          <w:rPr>
            <w:noProof/>
            <w:webHidden/>
          </w:rPr>
          <w:tab/>
        </w:r>
        <w:r>
          <w:rPr>
            <w:noProof/>
            <w:webHidden/>
          </w:rPr>
          <w:fldChar w:fldCharType="begin"/>
        </w:r>
        <w:r>
          <w:rPr>
            <w:noProof/>
            <w:webHidden/>
          </w:rPr>
          <w:instrText xml:space="preserve"> PAGEREF _Toc506492026 \h </w:instrText>
        </w:r>
        <w:r>
          <w:rPr>
            <w:noProof/>
            <w:webHidden/>
          </w:rPr>
        </w:r>
        <w:r>
          <w:rPr>
            <w:noProof/>
            <w:webHidden/>
          </w:rPr>
          <w:fldChar w:fldCharType="separate"/>
        </w:r>
        <w:r>
          <w:rPr>
            <w:noProof/>
            <w:webHidden/>
          </w:rPr>
          <w:t>24</w:t>
        </w:r>
        <w:r>
          <w:rPr>
            <w:noProof/>
            <w:webHidden/>
          </w:rPr>
          <w:fldChar w:fldCharType="end"/>
        </w:r>
      </w:hyperlink>
    </w:p>
    <w:p w:rsidR="0019602E" w:rsidRDefault="0019602E" w:rsidP="0019602E">
      <w:pPr>
        <w:pStyle w:val="12"/>
        <w:rPr>
          <w:rFonts w:eastAsiaTheme="minorEastAsia"/>
          <w:b/>
          <w:lang w:eastAsia="ru-RU"/>
        </w:rPr>
      </w:pPr>
      <w:hyperlink w:anchor="_Toc506492027" w:history="1">
        <w:r w:rsidRPr="001A5DCD">
          <w:rPr>
            <w:rStyle w:val="a6"/>
          </w:rPr>
          <w:t xml:space="preserve">ЧАСТЬ </w:t>
        </w:r>
        <w:r w:rsidRPr="001A5DCD">
          <w:rPr>
            <w:rStyle w:val="a6"/>
            <w:lang w:val="en-US"/>
          </w:rPr>
          <w:t>III</w:t>
        </w:r>
        <w:r w:rsidRPr="001A5DCD">
          <w:rPr>
            <w:rStyle w:val="a6"/>
          </w:rPr>
          <w:t>. ГРАДОСТРОИТЕЛЬНЫЕ РЕГЛАМЕНТЫ</w:t>
        </w:r>
        <w:r>
          <w:rPr>
            <w:webHidden/>
          </w:rPr>
          <w:tab/>
        </w:r>
        <w:r>
          <w:rPr>
            <w:webHidden/>
          </w:rPr>
          <w:fldChar w:fldCharType="begin"/>
        </w:r>
        <w:r>
          <w:rPr>
            <w:webHidden/>
          </w:rPr>
          <w:instrText xml:space="preserve"> PAGEREF _Toc506492027 \h </w:instrText>
        </w:r>
        <w:r>
          <w:rPr>
            <w:webHidden/>
          </w:rPr>
        </w:r>
        <w:r>
          <w:rPr>
            <w:webHidden/>
          </w:rPr>
          <w:fldChar w:fldCharType="separate"/>
        </w:r>
        <w:r>
          <w:rPr>
            <w:webHidden/>
          </w:rPr>
          <w:t>25</w:t>
        </w:r>
        <w:r>
          <w:rPr>
            <w:webHidden/>
          </w:rPr>
          <w:fldChar w:fldCharType="end"/>
        </w:r>
      </w:hyperlink>
    </w:p>
    <w:p w:rsidR="0019602E" w:rsidRDefault="0019602E" w:rsidP="0019602E">
      <w:pPr>
        <w:pStyle w:val="22"/>
        <w:rPr>
          <w:rFonts w:eastAsiaTheme="minorEastAsia"/>
          <w:b/>
          <w:iCs/>
          <w:lang w:eastAsia="ru-RU"/>
        </w:rPr>
      </w:pPr>
      <w:hyperlink w:anchor="_Toc506492028" w:history="1">
        <w:r w:rsidRPr="001A5DCD">
          <w:rPr>
            <w:rStyle w:val="a6"/>
          </w:rPr>
          <w:t xml:space="preserve">ГЛАВА </w:t>
        </w:r>
        <w:r w:rsidRPr="001A5DCD">
          <w:rPr>
            <w:rStyle w:val="a6"/>
            <w:lang w:val="en-US"/>
          </w:rPr>
          <w:t>IX</w:t>
        </w:r>
        <w:r w:rsidRPr="001A5DCD">
          <w:rPr>
            <w:rStyle w:val="a6"/>
          </w:rPr>
          <w:t>. Градостроительные регламенты в части установления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параметрах разрешенного строительства, реконструкции объектов капитального строительства</w:t>
        </w:r>
        <w:r>
          <w:rPr>
            <w:webHidden/>
          </w:rPr>
          <w:tab/>
        </w:r>
        <w:r>
          <w:rPr>
            <w:webHidden/>
          </w:rPr>
          <w:fldChar w:fldCharType="begin"/>
        </w:r>
        <w:r>
          <w:rPr>
            <w:webHidden/>
          </w:rPr>
          <w:instrText xml:space="preserve"> PAGEREF _Toc506492028 \h </w:instrText>
        </w:r>
        <w:r>
          <w:rPr>
            <w:webHidden/>
          </w:rPr>
        </w:r>
        <w:r>
          <w:rPr>
            <w:webHidden/>
          </w:rPr>
          <w:fldChar w:fldCharType="separate"/>
        </w:r>
        <w:r>
          <w:rPr>
            <w:webHidden/>
          </w:rPr>
          <w:t>25</w:t>
        </w:r>
        <w:r>
          <w:rPr>
            <w:webHidden/>
          </w:rPr>
          <w:fldChar w:fldCharType="end"/>
        </w:r>
      </w:hyperlink>
    </w:p>
    <w:p w:rsidR="0019602E" w:rsidRDefault="0019602E" w:rsidP="0019602E">
      <w:pPr>
        <w:pStyle w:val="31"/>
        <w:widowControl w:val="0"/>
        <w:tabs>
          <w:tab w:val="num" w:pos="0"/>
          <w:tab w:val="left" w:pos="240"/>
          <w:tab w:val="left" w:pos="9923"/>
        </w:tabs>
        <w:suppressAutoHyphens/>
        <w:autoSpaceDE w:val="0"/>
        <w:spacing w:after="0" w:line="264" w:lineRule="auto"/>
        <w:ind w:left="0" w:firstLine="561"/>
        <w:jc w:val="both"/>
        <w:rPr>
          <w:rFonts w:eastAsiaTheme="minorEastAsia"/>
          <w:noProof/>
          <w:lang w:eastAsia="ru-RU"/>
        </w:rPr>
      </w:pPr>
      <w:hyperlink w:anchor="_Toc506492029" w:history="1">
        <w:r w:rsidRPr="001A5DCD">
          <w:rPr>
            <w:rStyle w:val="a6"/>
            <w:noProof/>
          </w:rPr>
          <w:t>Статья 25. Территориальные зоны, для которых устанавливается градостроительный регламент</w:t>
        </w:r>
        <w:r>
          <w:rPr>
            <w:noProof/>
            <w:webHidden/>
          </w:rPr>
          <w:tab/>
        </w:r>
        <w:r>
          <w:rPr>
            <w:noProof/>
            <w:webHidden/>
          </w:rPr>
          <w:fldChar w:fldCharType="begin"/>
        </w:r>
        <w:r>
          <w:rPr>
            <w:noProof/>
            <w:webHidden/>
          </w:rPr>
          <w:instrText xml:space="preserve"> PAGEREF _Toc506492029 \h </w:instrText>
        </w:r>
        <w:r>
          <w:rPr>
            <w:noProof/>
            <w:webHidden/>
          </w:rPr>
        </w:r>
        <w:r>
          <w:rPr>
            <w:noProof/>
            <w:webHidden/>
          </w:rPr>
          <w:fldChar w:fldCharType="separate"/>
        </w:r>
        <w:r>
          <w:rPr>
            <w:noProof/>
            <w:webHidden/>
          </w:rPr>
          <w:t>25</w:t>
        </w:r>
        <w:r>
          <w:rPr>
            <w:noProof/>
            <w:webHidden/>
          </w:rPr>
          <w:fldChar w:fldCharType="end"/>
        </w:r>
      </w:hyperlink>
    </w:p>
    <w:p w:rsidR="0019602E" w:rsidRDefault="0019602E" w:rsidP="0019602E">
      <w:pPr>
        <w:pStyle w:val="31"/>
        <w:widowControl w:val="0"/>
        <w:tabs>
          <w:tab w:val="num" w:pos="0"/>
          <w:tab w:val="left" w:pos="240"/>
          <w:tab w:val="left" w:pos="9923"/>
        </w:tabs>
        <w:suppressAutoHyphens/>
        <w:autoSpaceDE w:val="0"/>
        <w:spacing w:after="0" w:line="264" w:lineRule="auto"/>
        <w:ind w:left="0" w:firstLine="561"/>
        <w:jc w:val="both"/>
        <w:rPr>
          <w:rFonts w:eastAsiaTheme="minorEastAsia"/>
          <w:noProof/>
          <w:lang w:eastAsia="ru-RU"/>
        </w:rPr>
      </w:pPr>
      <w:hyperlink w:anchor="_Toc506492030" w:history="1">
        <w:r w:rsidRPr="001A5DCD">
          <w:rPr>
            <w:rStyle w:val="a6"/>
            <w:noProof/>
          </w:rPr>
          <w:t>Статья 26. Территориальные зоны, содержащие земельные участки, в отношении которых действие градостроительных регламентов не распространяется</w:t>
        </w:r>
        <w:r>
          <w:rPr>
            <w:noProof/>
            <w:webHidden/>
          </w:rPr>
          <w:tab/>
        </w:r>
        <w:r>
          <w:rPr>
            <w:noProof/>
            <w:webHidden/>
          </w:rPr>
          <w:fldChar w:fldCharType="begin"/>
        </w:r>
        <w:r>
          <w:rPr>
            <w:noProof/>
            <w:webHidden/>
          </w:rPr>
          <w:instrText xml:space="preserve"> PAGEREF _Toc506492030 \h </w:instrText>
        </w:r>
        <w:r>
          <w:rPr>
            <w:noProof/>
            <w:webHidden/>
          </w:rPr>
        </w:r>
        <w:r>
          <w:rPr>
            <w:noProof/>
            <w:webHidden/>
          </w:rPr>
          <w:fldChar w:fldCharType="separate"/>
        </w:r>
        <w:r>
          <w:rPr>
            <w:noProof/>
            <w:webHidden/>
          </w:rPr>
          <w:t>50</w:t>
        </w:r>
        <w:r>
          <w:rPr>
            <w:noProof/>
            <w:webHidden/>
          </w:rPr>
          <w:fldChar w:fldCharType="end"/>
        </w:r>
      </w:hyperlink>
    </w:p>
    <w:p w:rsidR="0019602E" w:rsidRDefault="0019602E" w:rsidP="0019602E">
      <w:pPr>
        <w:pStyle w:val="31"/>
        <w:widowControl w:val="0"/>
        <w:tabs>
          <w:tab w:val="num" w:pos="0"/>
          <w:tab w:val="left" w:pos="240"/>
          <w:tab w:val="left" w:pos="9923"/>
        </w:tabs>
        <w:suppressAutoHyphens/>
        <w:autoSpaceDE w:val="0"/>
        <w:spacing w:after="0" w:line="264" w:lineRule="auto"/>
        <w:ind w:left="0" w:firstLine="561"/>
        <w:jc w:val="both"/>
        <w:rPr>
          <w:rFonts w:eastAsiaTheme="minorEastAsia"/>
          <w:noProof/>
          <w:lang w:eastAsia="ru-RU"/>
        </w:rPr>
      </w:pPr>
      <w:hyperlink w:anchor="_Toc506492031" w:history="1">
        <w:r w:rsidRPr="001A5DCD">
          <w:rPr>
            <w:rStyle w:val="a6"/>
            <w:noProof/>
          </w:rPr>
          <w:t>Статья 27. Территориальные зоны, содержащие земли, в отношении которых градостроительные регламенты не устанавливаются</w:t>
        </w:r>
        <w:r>
          <w:rPr>
            <w:noProof/>
            <w:webHidden/>
          </w:rPr>
          <w:tab/>
        </w:r>
        <w:r>
          <w:rPr>
            <w:noProof/>
            <w:webHidden/>
          </w:rPr>
          <w:fldChar w:fldCharType="begin"/>
        </w:r>
        <w:r>
          <w:rPr>
            <w:noProof/>
            <w:webHidden/>
          </w:rPr>
          <w:instrText xml:space="preserve"> PAGEREF _Toc506492031 \h </w:instrText>
        </w:r>
        <w:r>
          <w:rPr>
            <w:noProof/>
            <w:webHidden/>
          </w:rPr>
        </w:r>
        <w:r>
          <w:rPr>
            <w:noProof/>
            <w:webHidden/>
          </w:rPr>
          <w:fldChar w:fldCharType="separate"/>
        </w:r>
        <w:r>
          <w:rPr>
            <w:noProof/>
            <w:webHidden/>
          </w:rPr>
          <w:t>50</w:t>
        </w:r>
        <w:r>
          <w:rPr>
            <w:noProof/>
            <w:webHidden/>
          </w:rPr>
          <w:fldChar w:fldCharType="end"/>
        </w:r>
      </w:hyperlink>
    </w:p>
    <w:p w:rsidR="0019602E" w:rsidRDefault="0019602E" w:rsidP="0019602E">
      <w:pPr>
        <w:pStyle w:val="22"/>
        <w:rPr>
          <w:rFonts w:eastAsiaTheme="minorEastAsia"/>
          <w:b/>
          <w:iCs/>
          <w:lang w:eastAsia="ru-RU"/>
        </w:rPr>
      </w:pPr>
      <w:hyperlink w:anchor="_Toc506492032" w:history="1">
        <w:r w:rsidRPr="001A5DCD">
          <w:rPr>
            <w:rStyle w:val="a6"/>
          </w:rPr>
          <w:t xml:space="preserve">ГЛАВА </w:t>
        </w:r>
        <w:r w:rsidRPr="001A5DCD">
          <w:rPr>
            <w:rStyle w:val="a6"/>
            <w:lang w:val="en-US"/>
          </w:rPr>
          <w:t>X</w:t>
        </w:r>
        <w:r w:rsidRPr="001A5DCD">
          <w:rPr>
            <w:rStyle w:val="a6"/>
          </w:rPr>
          <w:t>. Ограничения использования земельных участков и объектов капитального строительства</w:t>
        </w:r>
        <w:r>
          <w:rPr>
            <w:webHidden/>
          </w:rPr>
          <w:tab/>
        </w:r>
        <w:r>
          <w:rPr>
            <w:webHidden/>
          </w:rPr>
          <w:fldChar w:fldCharType="begin"/>
        </w:r>
        <w:r>
          <w:rPr>
            <w:webHidden/>
          </w:rPr>
          <w:instrText xml:space="preserve"> PAGEREF _Toc506492032 \h </w:instrText>
        </w:r>
        <w:r>
          <w:rPr>
            <w:webHidden/>
          </w:rPr>
        </w:r>
        <w:r>
          <w:rPr>
            <w:webHidden/>
          </w:rPr>
          <w:fldChar w:fldCharType="separate"/>
        </w:r>
        <w:r>
          <w:rPr>
            <w:webHidden/>
          </w:rPr>
          <w:t>52</w:t>
        </w:r>
        <w:r>
          <w:rPr>
            <w:webHidden/>
          </w:rPr>
          <w:fldChar w:fldCharType="end"/>
        </w:r>
      </w:hyperlink>
    </w:p>
    <w:p w:rsidR="0019602E" w:rsidRDefault="0019602E" w:rsidP="0019602E">
      <w:pPr>
        <w:pStyle w:val="31"/>
        <w:widowControl w:val="0"/>
        <w:tabs>
          <w:tab w:val="num" w:pos="0"/>
          <w:tab w:val="left" w:pos="240"/>
          <w:tab w:val="left" w:pos="9923"/>
        </w:tabs>
        <w:suppressAutoHyphens/>
        <w:autoSpaceDE w:val="0"/>
        <w:spacing w:after="0" w:line="264" w:lineRule="auto"/>
        <w:ind w:left="0" w:firstLine="561"/>
        <w:jc w:val="both"/>
        <w:rPr>
          <w:rFonts w:eastAsiaTheme="minorEastAsia"/>
          <w:noProof/>
          <w:lang w:eastAsia="ru-RU"/>
        </w:rPr>
      </w:pPr>
      <w:hyperlink w:anchor="_Toc506492033" w:history="1">
        <w:r w:rsidRPr="001A5DCD">
          <w:rPr>
            <w:rStyle w:val="a6"/>
            <w:noProof/>
          </w:rPr>
          <w:t>Статья 28. Зоны с особыми условиями использования территории</w:t>
        </w:r>
        <w:r>
          <w:rPr>
            <w:noProof/>
            <w:webHidden/>
          </w:rPr>
          <w:tab/>
        </w:r>
        <w:r>
          <w:rPr>
            <w:noProof/>
            <w:webHidden/>
          </w:rPr>
          <w:fldChar w:fldCharType="begin"/>
        </w:r>
        <w:r>
          <w:rPr>
            <w:noProof/>
            <w:webHidden/>
          </w:rPr>
          <w:instrText xml:space="preserve"> PAGEREF _Toc506492033 \h </w:instrText>
        </w:r>
        <w:r>
          <w:rPr>
            <w:noProof/>
            <w:webHidden/>
          </w:rPr>
        </w:r>
        <w:r>
          <w:rPr>
            <w:noProof/>
            <w:webHidden/>
          </w:rPr>
          <w:fldChar w:fldCharType="separate"/>
        </w:r>
        <w:r>
          <w:rPr>
            <w:noProof/>
            <w:webHidden/>
          </w:rPr>
          <w:t>52</w:t>
        </w:r>
        <w:r>
          <w:rPr>
            <w:noProof/>
            <w:webHidden/>
          </w:rPr>
          <w:fldChar w:fldCharType="end"/>
        </w:r>
      </w:hyperlink>
    </w:p>
    <w:p w:rsidR="0019602E" w:rsidRDefault="0019602E" w:rsidP="0019602E">
      <w:pPr>
        <w:pStyle w:val="31"/>
        <w:widowControl w:val="0"/>
        <w:tabs>
          <w:tab w:val="num" w:pos="0"/>
          <w:tab w:val="left" w:pos="240"/>
          <w:tab w:val="left" w:pos="9923"/>
        </w:tabs>
        <w:suppressAutoHyphens/>
        <w:autoSpaceDE w:val="0"/>
        <w:spacing w:after="0" w:line="264" w:lineRule="auto"/>
        <w:ind w:left="0" w:firstLine="561"/>
        <w:jc w:val="both"/>
        <w:rPr>
          <w:rFonts w:eastAsiaTheme="minorEastAsia"/>
          <w:noProof/>
          <w:lang w:eastAsia="ru-RU"/>
        </w:rPr>
      </w:pPr>
      <w:hyperlink w:anchor="_Toc506492034" w:history="1">
        <w:r w:rsidRPr="001A5DCD">
          <w:rPr>
            <w:rStyle w:val="a6"/>
            <w:noProof/>
          </w:rPr>
          <w:t>Статья 29. Санитарные разрывы линейных объектов инженерной и транспортной инфраструктур</w:t>
        </w:r>
        <w:r>
          <w:rPr>
            <w:noProof/>
            <w:webHidden/>
          </w:rPr>
          <w:tab/>
        </w:r>
        <w:r>
          <w:rPr>
            <w:noProof/>
            <w:webHidden/>
          </w:rPr>
          <w:fldChar w:fldCharType="begin"/>
        </w:r>
        <w:r>
          <w:rPr>
            <w:noProof/>
            <w:webHidden/>
          </w:rPr>
          <w:instrText xml:space="preserve"> PAGEREF _Toc506492034 \h </w:instrText>
        </w:r>
        <w:r>
          <w:rPr>
            <w:noProof/>
            <w:webHidden/>
          </w:rPr>
        </w:r>
        <w:r>
          <w:rPr>
            <w:noProof/>
            <w:webHidden/>
          </w:rPr>
          <w:fldChar w:fldCharType="separate"/>
        </w:r>
        <w:r>
          <w:rPr>
            <w:noProof/>
            <w:webHidden/>
          </w:rPr>
          <w:t>56</w:t>
        </w:r>
        <w:r>
          <w:rPr>
            <w:noProof/>
            <w:webHidden/>
          </w:rPr>
          <w:fldChar w:fldCharType="end"/>
        </w:r>
      </w:hyperlink>
    </w:p>
    <w:p w:rsidR="0019602E" w:rsidRDefault="0019602E" w:rsidP="0019602E">
      <w:pPr>
        <w:pStyle w:val="31"/>
        <w:widowControl w:val="0"/>
        <w:tabs>
          <w:tab w:val="num" w:pos="0"/>
          <w:tab w:val="left" w:pos="240"/>
          <w:tab w:val="left" w:pos="9923"/>
        </w:tabs>
        <w:suppressAutoHyphens/>
        <w:autoSpaceDE w:val="0"/>
        <w:spacing w:after="0" w:line="264" w:lineRule="auto"/>
        <w:ind w:left="0" w:firstLine="561"/>
        <w:jc w:val="both"/>
        <w:rPr>
          <w:rFonts w:eastAsiaTheme="minorEastAsia"/>
          <w:noProof/>
          <w:lang w:eastAsia="ru-RU"/>
        </w:rPr>
      </w:pPr>
      <w:hyperlink w:anchor="_Toc506492035" w:history="1">
        <w:r w:rsidRPr="001A5DCD">
          <w:rPr>
            <w:rStyle w:val="a6"/>
            <w:noProof/>
          </w:rPr>
          <w:t>Статья 30. Ограничения использования земельных участков и объектов капитального строительства по воздействию природных факторов</w:t>
        </w:r>
        <w:r>
          <w:rPr>
            <w:noProof/>
            <w:webHidden/>
          </w:rPr>
          <w:tab/>
        </w:r>
        <w:r>
          <w:rPr>
            <w:noProof/>
            <w:webHidden/>
          </w:rPr>
          <w:fldChar w:fldCharType="begin"/>
        </w:r>
        <w:r>
          <w:rPr>
            <w:noProof/>
            <w:webHidden/>
          </w:rPr>
          <w:instrText xml:space="preserve"> PAGEREF _Toc506492035 \h </w:instrText>
        </w:r>
        <w:r>
          <w:rPr>
            <w:noProof/>
            <w:webHidden/>
          </w:rPr>
        </w:r>
        <w:r>
          <w:rPr>
            <w:noProof/>
            <w:webHidden/>
          </w:rPr>
          <w:fldChar w:fldCharType="separate"/>
        </w:r>
        <w:r>
          <w:rPr>
            <w:noProof/>
            <w:webHidden/>
          </w:rPr>
          <w:t>56</w:t>
        </w:r>
        <w:r>
          <w:rPr>
            <w:noProof/>
            <w:webHidden/>
          </w:rPr>
          <w:fldChar w:fldCharType="end"/>
        </w:r>
      </w:hyperlink>
    </w:p>
    <w:p w:rsidR="0019602E" w:rsidRDefault="0019602E" w:rsidP="0019602E">
      <w:pPr>
        <w:pStyle w:val="31"/>
        <w:widowControl w:val="0"/>
        <w:tabs>
          <w:tab w:val="num" w:pos="0"/>
          <w:tab w:val="left" w:pos="240"/>
          <w:tab w:val="left" w:pos="9923"/>
        </w:tabs>
        <w:suppressAutoHyphens/>
        <w:autoSpaceDE w:val="0"/>
        <w:spacing w:after="0" w:line="264" w:lineRule="auto"/>
        <w:ind w:left="0" w:firstLine="561"/>
        <w:jc w:val="both"/>
        <w:rPr>
          <w:rFonts w:eastAsiaTheme="minorEastAsia"/>
          <w:noProof/>
          <w:lang w:eastAsia="ru-RU"/>
        </w:rPr>
      </w:pPr>
      <w:hyperlink w:anchor="_Toc506492036" w:history="1">
        <w:r w:rsidRPr="001A5DCD">
          <w:rPr>
            <w:rStyle w:val="a6"/>
            <w:noProof/>
          </w:rPr>
          <w:t>Статья 31. Ограничения использования земельных участков и объектов капитального строительства по условиям охраны объектов культурного наследия</w:t>
        </w:r>
        <w:r>
          <w:rPr>
            <w:noProof/>
            <w:webHidden/>
          </w:rPr>
          <w:tab/>
        </w:r>
        <w:r>
          <w:rPr>
            <w:noProof/>
            <w:webHidden/>
          </w:rPr>
          <w:fldChar w:fldCharType="begin"/>
        </w:r>
        <w:r>
          <w:rPr>
            <w:noProof/>
            <w:webHidden/>
          </w:rPr>
          <w:instrText xml:space="preserve"> PAGEREF _Toc506492036 \h </w:instrText>
        </w:r>
        <w:r>
          <w:rPr>
            <w:noProof/>
            <w:webHidden/>
          </w:rPr>
        </w:r>
        <w:r>
          <w:rPr>
            <w:noProof/>
            <w:webHidden/>
          </w:rPr>
          <w:fldChar w:fldCharType="separate"/>
        </w:r>
        <w:r>
          <w:rPr>
            <w:noProof/>
            <w:webHidden/>
          </w:rPr>
          <w:t>58</w:t>
        </w:r>
        <w:r>
          <w:rPr>
            <w:noProof/>
            <w:webHidden/>
          </w:rPr>
          <w:fldChar w:fldCharType="end"/>
        </w:r>
      </w:hyperlink>
    </w:p>
    <w:p w:rsidR="0019602E" w:rsidRDefault="0019602E" w:rsidP="0019602E">
      <w:pPr>
        <w:pStyle w:val="22"/>
        <w:rPr>
          <w:rFonts w:eastAsiaTheme="minorEastAsia"/>
          <w:b/>
          <w:iCs/>
          <w:lang w:eastAsia="ru-RU"/>
        </w:rPr>
      </w:pPr>
      <w:hyperlink w:anchor="_Toc506492037" w:history="1">
        <w:r w:rsidRPr="001A5DCD">
          <w:rPr>
            <w:rStyle w:val="a6"/>
          </w:rPr>
          <w:t xml:space="preserve">ГЛАВА </w:t>
        </w:r>
        <w:r w:rsidRPr="001A5DCD">
          <w:rPr>
            <w:rStyle w:val="a6"/>
            <w:lang w:val="en-US"/>
          </w:rPr>
          <w:t>XI</w:t>
        </w:r>
        <w:r w:rsidRPr="001A5DCD">
          <w:rPr>
            <w:rStyle w:val="a6"/>
          </w:rPr>
          <w:t>.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таких объектов для населения</w:t>
        </w:r>
        <w:r>
          <w:rPr>
            <w:webHidden/>
          </w:rPr>
          <w:tab/>
        </w:r>
        <w:r>
          <w:rPr>
            <w:webHidden/>
          </w:rPr>
          <w:fldChar w:fldCharType="begin"/>
        </w:r>
        <w:r>
          <w:rPr>
            <w:webHidden/>
          </w:rPr>
          <w:instrText xml:space="preserve"> PAGEREF _Toc506492037 \h </w:instrText>
        </w:r>
        <w:r>
          <w:rPr>
            <w:webHidden/>
          </w:rPr>
        </w:r>
        <w:r>
          <w:rPr>
            <w:webHidden/>
          </w:rPr>
          <w:fldChar w:fldCharType="separate"/>
        </w:r>
        <w:r>
          <w:rPr>
            <w:webHidden/>
          </w:rPr>
          <w:t>60</w:t>
        </w:r>
        <w:r>
          <w:rPr>
            <w:webHidden/>
          </w:rPr>
          <w:fldChar w:fldCharType="end"/>
        </w:r>
      </w:hyperlink>
    </w:p>
    <w:p w:rsidR="0019602E" w:rsidRDefault="0019602E" w:rsidP="0019602E">
      <w:pPr>
        <w:pStyle w:val="31"/>
        <w:widowControl w:val="0"/>
        <w:tabs>
          <w:tab w:val="num" w:pos="0"/>
          <w:tab w:val="left" w:pos="240"/>
          <w:tab w:val="left" w:pos="9923"/>
        </w:tabs>
        <w:suppressAutoHyphens/>
        <w:autoSpaceDE w:val="0"/>
        <w:spacing w:after="0" w:line="264" w:lineRule="auto"/>
        <w:ind w:left="0" w:firstLine="561"/>
        <w:jc w:val="both"/>
        <w:rPr>
          <w:rFonts w:eastAsiaTheme="minorEastAsia"/>
          <w:noProof/>
          <w:lang w:eastAsia="ru-RU"/>
        </w:rPr>
      </w:pPr>
      <w:hyperlink w:anchor="_Toc506492038" w:history="1">
        <w:r w:rsidRPr="001A5DCD">
          <w:rPr>
            <w:rStyle w:val="a6"/>
            <w:noProof/>
          </w:rPr>
          <w:t>Статья 32. Основные положения</w:t>
        </w:r>
        <w:r>
          <w:rPr>
            <w:noProof/>
            <w:webHidden/>
          </w:rPr>
          <w:tab/>
        </w:r>
        <w:r>
          <w:rPr>
            <w:noProof/>
            <w:webHidden/>
          </w:rPr>
          <w:fldChar w:fldCharType="begin"/>
        </w:r>
        <w:r>
          <w:rPr>
            <w:noProof/>
            <w:webHidden/>
          </w:rPr>
          <w:instrText xml:space="preserve"> PAGEREF _Toc506492038 \h </w:instrText>
        </w:r>
        <w:r>
          <w:rPr>
            <w:noProof/>
            <w:webHidden/>
          </w:rPr>
        </w:r>
        <w:r>
          <w:rPr>
            <w:noProof/>
            <w:webHidden/>
          </w:rPr>
          <w:fldChar w:fldCharType="separate"/>
        </w:r>
        <w:r>
          <w:rPr>
            <w:noProof/>
            <w:webHidden/>
          </w:rPr>
          <w:t>60</w:t>
        </w:r>
        <w:r>
          <w:rPr>
            <w:noProof/>
            <w:webHidden/>
          </w:rPr>
          <w:fldChar w:fldCharType="end"/>
        </w:r>
      </w:hyperlink>
    </w:p>
    <w:p w:rsidR="0019602E" w:rsidRDefault="0019602E" w:rsidP="0019602E">
      <w:pPr>
        <w:pStyle w:val="22"/>
        <w:rPr>
          <w:rFonts w:eastAsiaTheme="minorEastAsia"/>
          <w:b/>
          <w:iCs/>
          <w:lang w:eastAsia="ru-RU"/>
        </w:rPr>
      </w:pPr>
      <w:hyperlink w:anchor="_Toc506492039" w:history="1">
        <w:r w:rsidRPr="001A5DCD">
          <w:rPr>
            <w:rStyle w:val="a6"/>
          </w:rPr>
          <w:t xml:space="preserve">ГЛАВА </w:t>
        </w:r>
        <w:r w:rsidRPr="001A5DCD">
          <w:rPr>
            <w:rStyle w:val="a6"/>
            <w:lang w:val="en-US"/>
          </w:rPr>
          <w:t>XII</w:t>
        </w:r>
        <w:r w:rsidRPr="001A5DCD">
          <w:rPr>
            <w:rStyle w:val="a6"/>
          </w:rPr>
          <w:t>. Описание видов разрешенного использования земельных участков</w:t>
        </w:r>
        <w:r>
          <w:rPr>
            <w:webHidden/>
          </w:rPr>
          <w:tab/>
        </w:r>
        <w:r>
          <w:rPr>
            <w:webHidden/>
          </w:rPr>
          <w:fldChar w:fldCharType="begin"/>
        </w:r>
        <w:r>
          <w:rPr>
            <w:webHidden/>
          </w:rPr>
          <w:instrText xml:space="preserve"> PAGEREF _Toc506492039 \h </w:instrText>
        </w:r>
        <w:r>
          <w:rPr>
            <w:webHidden/>
          </w:rPr>
        </w:r>
        <w:r>
          <w:rPr>
            <w:webHidden/>
          </w:rPr>
          <w:fldChar w:fldCharType="separate"/>
        </w:r>
        <w:r>
          <w:rPr>
            <w:webHidden/>
          </w:rPr>
          <w:t>61</w:t>
        </w:r>
        <w:r>
          <w:rPr>
            <w:webHidden/>
          </w:rPr>
          <w:fldChar w:fldCharType="end"/>
        </w:r>
      </w:hyperlink>
    </w:p>
    <w:p w:rsidR="0019602E" w:rsidRDefault="0019602E" w:rsidP="0019602E">
      <w:pPr>
        <w:pStyle w:val="31"/>
        <w:widowControl w:val="0"/>
        <w:tabs>
          <w:tab w:val="num" w:pos="0"/>
          <w:tab w:val="left" w:pos="240"/>
          <w:tab w:val="left" w:pos="9923"/>
        </w:tabs>
        <w:suppressAutoHyphens/>
        <w:autoSpaceDE w:val="0"/>
        <w:spacing w:after="0" w:line="264" w:lineRule="auto"/>
        <w:ind w:left="0" w:firstLine="561"/>
        <w:jc w:val="both"/>
        <w:rPr>
          <w:rFonts w:eastAsiaTheme="minorEastAsia"/>
          <w:noProof/>
          <w:lang w:eastAsia="ru-RU"/>
        </w:rPr>
      </w:pPr>
      <w:hyperlink w:anchor="_Toc506492040" w:history="1">
        <w:r w:rsidRPr="001A5DCD">
          <w:rPr>
            <w:rStyle w:val="a6"/>
            <w:noProof/>
          </w:rPr>
          <w:t>Статья 33. Основные положения</w:t>
        </w:r>
        <w:r>
          <w:rPr>
            <w:noProof/>
            <w:webHidden/>
          </w:rPr>
          <w:tab/>
        </w:r>
        <w:r>
          <w:rPr>
            <w:noProof/>
            <w:webHidden/>
          </w:rPr>
          <w:fldChar w:fldCharType="begin"/>
        </w:r>
        <w:r>
          <w:rPr>
            <w:noProof/>
            <w:webHidden/>
          </w:rPr>
          <w:instrText xml:space="preserve"> PAGEREF _Toc506492040 \h </w:instrText>
        </w:r>
        <w:r>
          <w:rPr>
            <w:noProof/>
            <w:webHidden/>
          </w:rPr>
        </w:r>
        <w:r>
          <w:rPr>
            <w:noProof/>
            <w:webHidden/>
          </w:rPr>
          <w:fldChar w:fldCharType="separate"/>
        </w:r>
        <w:r>
          <w:rPr>
            <w:noProof/>
            <w:webHidden/>
          </w:rPr>
          <w:t>61</w:t>
        </w:r>
        <w:r>
          <w:rPr>
            <w:noProof/>
            <w:webHidden/>
          </w:rPr>
          <w:fldChar w:fldCharType="end"/>
        </w:r>
      </w:hyperlink>
    </w:p>
    <w:p w:rsidR="0019602E" w:rsidRDefault="0019602E" w:rsidP="0019602E">
      <w:pPr>
        <w:pStyle w:val="12"/>
        <w:rPr>
          <w:rFonts w:eastAsiaTheme="minorEastAsia"/>
          <w:b/>
          <w:lang w:eastAsia="ru-RU"/>
        </w:rPr>
      </w:pPr>
      <w:hyperlink w:anchor="_Toc506492041" w:history="1">
        <w:r w:rsidRPr="001A5DCD">
          <w:rPr>
            <w:rStyle w:val="a6"/>
          </w:rPr>
          <w:t>ПРИЛОЖЕНИЯ</w:t>
        </w:r>
        <w:r>
          <w:rPr>
            <w:webHidden/>
          </w:rPr>
          <w:tab/>
        </w:r>
        <w:r>
          <w:rPr>
            <w:webHidden/>
          </w:rPr>
          <w:fldChar w:fldCharType="begin"/>
        </w:r>
        <w:r>
          <w:rPr>
            <w:webHidden/>
          </w:rPr>
          <w:instrText xml:space="preserve"> PAGEREF _Toc506492041 \h </w:instrText>
        </w:r>
        <w:r>
          <w:rPr>
            <w:webHidden/>
          </w:rPr>
        </w:r>
        <w:r>
          <w:rPr>
            <w:webHidden/>
          </w:rPr>
          <w:fldChar w:fldCharType="separate"/>
        </w:r>
        <w:r>
          <w:rPr>
            <w:webHidden/>
          </w:rPr>
          <w:t>74</w:t>
        </w:r>
        <w:r>
          <w:rPr>
            <w:webHidden/>
          </w:rPr>
          <w:fldChar w:fldCharType="end"/>
        </w:r>
      </w:hyperlink>
    </w:p>
    <w:p w:rsidR="0019602E" w:rsidRDefault="0019602E" w:rsidP="0019602E">
      <w:pPr>
        <w:pStyle w:val="22"/>
        <w:rPr>
          <w:rFonts w:eastAsiaTheme="minorEastAsia"/>
          <w:b/>
          <w:iCs/>
          <w:lang w:eastAsia="ru-RU"/>
        </w:rPr>
      </w:pPr>
      <w:hyperlink w:anchor="_Toc506492042" w:history="1">
        <w:r w:rsidRPr="001A5DCD">
          <w:rPr>
            <w:rStyle w:val="a6"/>
          </w:rPr>
          <w:t>Приложение 1. Карта градостроительного зонирования. Территориальные зоны</w:t>
        </w:r>
        <w:r>
          <w:rPr>
            <w:webHidden/>
          </w:rPr>
          <w:tab/>
        </w:r>
        <w:r>
          <w:rPr>
            <w:webHidden/>
          </w:rPr>
          <w:fldChar w:fldCharType="begin"/>
        </w:r>
        <w:r>
          <w:rPr>
            <w:webHidden/>
          </w:rPr>
          <w:instrText xml:space="preserve"> PAGEREF _Toc506492042 \h </w:instrText>
        </w:r>
        <w:r>
          <w:rPr>
            <w:webHidden/>
          </w:rPr>
        </w:r>
        <w:r>
          <w:rPr>
            <w:webHidden/>
          </w:rPr>
          <w:fldChar w:fldCharType="separate"/>
        </w:r>
        <w:r>
          <w:rPr>
            <w:webHidden/>
          </w:rPr>
          <w:t>74</w:t>
        </w:r>
        <w:r>
          <w:rPr>
            <w:webHidden/>
          </w:rPr>
          <w:fldChar w:fldCharType="end"/>
        </w:r>
      </w:hyperlink>
    </w:p>
    <w:p w:rsidR="0019602E" w:rsidRDefault="0019602E" w:rsidP="0019602E">
      <w:pPr>
        <w:pStyle w:val="22"/>
        <w:rPr>
          <w:rFonts w:eastAsiaTheme="minorEastAsia"/>
          <w:b/>
          <w:iCs/>
          <w:lang w:eastAsia="ru-RU"/>
        </w:rPr>
      </w:pPr>
      <w:hyperlink w:anchor="_Toc506492043" w:history="1">
        <w:r w:rsidRPr="001A5DCD">
          <w:rPr>
            <w:rStyle w:val="a6"/>
          </w:rPr>
          <w:t>Приложение 2. Карта градостроительного зонирования. Границы зон с особыми условиями использования территории</w:t>
        </w:r>
        <w:r>
          <w:rPr>
            <w:webHidden/>
          </w:rPr>
          <w:tab/>
        </w:r>
        <w:r>
          <w:rPr>
            <w:webHidden/>
          </w:rPr>
          <w:fldChar w:fldCharType="begin"/>
        </w:r>
        <w:r>
          <w:rPr>
            <w:webHidden/>
          </w:rPr>
          <w:instrText xml:space="preserve"> PAGEREF _Toc506492043 \h </w:instrText>
        </w:r>
        <w:r>
          <w:rPr>
            <w:webHidden/>
          </w:rPr>
        </w:r>
        <w:r>
          <w:rPr>
            <w:webHidden/>
          </w:rPr>
          <w:fldChar w:fldCharType="separate"/>
        </w:r>
        <w:r>
          <w:rPr>
            <w:webHidden/>
          </w:rPr>
          <w:t>74</w:t>
        </w:r>
        <w:r>
          <w:rPr>
            <w:webHidden/>
          </w:rPr>
          <w:fldChar w:fldCharType="end"/>
        </w:r>
      </w:hyperlink>
    </w:p>
    <w:p w:rsidR="0019602E" w:rsidRDefault="0019602E" w:rsidP="0019602E">
      <w:pPr>
        <w:pStyle w:val="22"/>
        <w:rPr>
          <w:rFonts w:eastAsiaTheme="minorEastAsia"/>
          <w:b/>
          <w:iCs/>
          <w:lang w:eastAsia="ru-RU"/>
        </w:rPr>
      </w:pPr>
      <w:hyperlink w:anchor="_Toc506492044" w:history="1">
        <w:r w:rsidRPr="001A5DCD">
          <w:rPr>
            <w:rStyle w:val="a6"/>
          </w:rPr>
          <w:t xml:space="preserve">Приложение 3. Приложение к главе </w:t>
        </w:r>
        <w:r w:rsidRPr="001A5DCD">
          <w:rPr>
            <w:rStyle w:val="a6"/>
            <w:lang w:val="en-US"/>
          </w:rPr>
          <w:t>VII</w:t>
        </w:r>
        <w:r>
          <w:rPr>
            <w:webHidden/>
          </w:rPr>
          <w:tab/>
        </w:r>
        <w:r>
          <w:rPr>
            <w:webHidden/>
          </w:rPr>
          <w:fldChar w:fldCharType="begin"/>
        </w:r>
        <w:r>
          <w:rPr>
            <w:webHidden/>
          </w:rPr>
          <w:instrText xml:space="preserve"> PAGEREF _Toc506492044 \h </w:instrText>
        </w:r>
        <w:r>
          <w:rPr>
            <w:webHidden/>
          </w:rPr>
        </w:r>
        <w:r>
          <w:rPr>
            <w:webHidden/>
          </w:rPr>
          <w:fldChar w:fldCharType="separate"/>
        </w:r>
        <w:r>
          <w:rPr>
            <w:webHidden/>
          </w:rPr>
          <w:t>74</w:t>
        </w:r>
        <w:r>
          <w:rPr>
            <w:webHidden/>
          </w:rPr>
          <w:fldChar w:fldCharType="end"/>
        </w:r>
      </w:hyperlink>
    </w:p>
    <w:p w:rsidR="0019602E" w:rsidRDefault="0019602E" w:rsidP="0019602E">
      <w:pPr>
        <w:pStyle w:val="22"/>
        <w:rPr>
          <w:rFonts w:eastAsiaTheme="minorEastAsia"/>
          <w:b/>
          <w:iCs/>
          <w:lang w:eastAsia="ru-RU"/>
        </w:rPr>
      </w:pPr>
      <w:hyperlink w:anchor="_Toc506492045" w:history="1">
        <w:r w:rsidRPr="001A5DCD">
          <w:rPr>
            <w:rStyle w:val="a6"/>
          </w:rPr>
          <w:t xml:space="preserve">Приложение </w:t>
        </w:r>
        <w:r w:rsidRPr="001A5DCD">
          <w:rPr>
            <w:rStyle w:val="a6"/>
            <w:lang w:val="en-US"/>
          </w:rPr>
          <w:t>4</w:t>
        </w:r>
        <w:r w:rsidRPr="001A5DCD">
          <w:rPr>
            <w:rStyle w:val="a6"/>
          </w:rPr>
          <w:t>. Сведения о границах территориальных зон</w:t>
        </w:r>
        <w:r>
          <w:rPr>
            <w:webHidden/>
          </w:rPr>
          <w:tab/>
        </w:r>
        <w:r>
          <w:rPr>
            <w:webHidden/>
          </w:rPr>
          <w:fldChar w:fldCharType="begin"/>
        </w:r>
        <w:r>
          <w:rPr>
            <w:webHidden/>
          </w:rPr>
          <w:instrText xml:space="preserve"> PAGEREF _Toc506492045 \h </w:instrText>
        </w:r>
        <w:r>
          <w:rPr>
            <w:webHidden/>
          </w:rPr>
        </w:r>
        <w:r>
          <w:rPr>
            <w:webHidden/>
          </w:rPr>
          <w:fldChar w:fldCharType="separate"/>
        </w:r>
        <w:r>
          <w:rPr>
            <w:webHidden/>
          </w:rPr>
          <w:t>74</w:t>
        </w:r>
        <w:r>
          <w:rPr>
            <w:webHidden/>
          </w:rPr>
          <w:fldChar w:fldCharType="end"/>
        </w:r>
      </w:hyperlink>
    </w:p>
    <w:p w:rsidR="0019602E" w:rsidRDefault="0019602E" w:rsidP="0019602E">
      <w:pPr>
        <w:pStyle w:val="12"/>
        <w:outlineLvl w:val="2"/>
      </w:pPr>
      <w:r>
        <w:fldChar w:fldCharType="end"/>
      </w:r>
    </w:p>
    <w:p w:rsidR="0019602E" w:rsidRPr="007B35CF" w:rsidRDefault="0019602E" w:rsidP="0019602E">
      <w:pPr>
        <w:pStyle w:val="17"/>
      </w:pPr>
      <w:bookmarkStart w:id="0" w:name="_Toc506491992"/>
      <w:r>
        <w:lastRenderedPageBreak/>
        <w:t>ВВЕДЕНИЕ</w:t>
      </w:r>
      <w:bookmarkEnd w:id="0"/>
    </w:p>
    <w:p w:rsidR="0019602E" w:rsidRDefault="0019602E" w:rsidP="0019602E">
      <w:pPr>
        <w:pStyle w:val="52"/>
      </w:pPr>
      <w:r>
        <w:t>Правила землепользования и застройки муниципального образования «</w:t>
      </w:r>
      <w:r>
        <w:rPr>
          <w:color w:val="000000"/>
        </w:rPr>
        <w:t>город Арск</w:t>
      </w:r>
      <w:r>
        <w:t xml:space="preserve">» </w:t>
      </w:r>
      <w:r>
        <w:rPr>
          <w:color w:val="000000"/>
        </w:rPr>
        <w:t>Арск</w:t>
      </w:r>
      <w:r>
        <w:t xml:space="preserve">ого муниципального района Республики Татарстан (далее – Правила) – документ градостроительного зонирования, утверждаемый нормативным правовым актом органа местного самоуправления, в котором устанавливаются территориальные зоны, градостроительные регламенты, порядок его применения и порядок внесения в него изменений. </w:t>
      </w:r>
    </w:p>
    <w:p w:rsidR="0019602E" w:rsidRPr="003742D0" w:rsidRDefault="0019602E" w:rsidP="0019602E">
      <w:pPr>
        <w:pStyle w:val="52"/>
      </w:pPr>
      <w:r>
        <w:t xml:space="preserve">Правила подготовлены с учетом требований следующих </w:t>
      </w:r>
      <w:r w:rsidRPr="003742D0">
        <w:t>нормативных правовых актов Российской Федерации и Республики Татарстан:</w:t>
      </w:r>
    </w:p>
    <w:p w:rsidR="0019602E" w:rsidRPr="00D30A85" w:rsidRDefault="0019602E" w:rsidP="0019602E">
      <w:pPr>
        <w:pStyle w:val="52"/>
      </w:pPr>
      <w:r w:rsidRPr="00D30A85">
        <w:t>‒ Градостроительный кодекс Российской Федерации от 29.12.2004 г. №190-ФЗ;</w:t>
      </w:r>
    </w:p>
    <w:p w:rsidR="0019602E" w:rsidRPr="00D30A85" w:rsidRDefault="0019602E" w:rsidP="0019602E">
      <w:pPr>
        <w:pStyle w:val="52"/>
      </w:pPr>
      <w:r w:rsidRPr="00D30A85">
        <w:t>‒ Земельный кодекс Российской Федерации от 25.10.2001 г. № 136-ФЗ;</w:t>
      </w:r>
    </w:p>
    <w:p w:rsidR="0019602E" w:rsidRPr="00D30A85" w:rsidRDefault="0019602E" w:rsidP="0019602E">
      <w:pPr>
        <w:pStyle w:val="52"/>
      </w:pPr>
      <w:r w:rsidRPr="00D30A85">
        <w:t>‒ Лесной кодекс Российской Федерации от 04.12.2006 г. № 200-ФЗ;</w:t>
      </w:r>
    </w:p>
    <w:p w:rsidR="0019602E" w:rsidRPr="00D30A85" w:rsidRDefault="0019602E" w:rsidP="0019602E">
      <w:pPr>
        <w:pStyle w:val="52"/>
      </w:pPr>
      <w:r w:rsidRPr="00D30A85">
        <w:t>‒ Водный кодекс Российской Федерации от 03.06.2006 г. № 74-ФЗ;</w:t>
      </w:r>
    </w:p>
    <w:p w:rsidR="0019602E" w:rsidRPr="00D30A85" w:rsidRDefault="0019602E" w:rsidP="0019602E">
      <w:pPr>
        <w:pStyle w:val="52"/>
      </w:pPr>
      <w:r w:rsidRPr="00D30A85">
        <w:t>‒ Федеральный закон от 06.10.2003 г. № 131-ФЗ «Об общих принципах организации местного самоуправления в Российской Федерации»;</w:t>
      </w:r>
    </w:p>
    <w:p w:rsidR="0019602E" w:rsidRPr="00D30A85" w:rsidRDefault="0019602E" w:rsidP="0019602E">
      <w:pPr>
        <w:pStyle w:val="52"/>
      </w:pPr>
      <w:r w:rsidRPr="00D30A85">
        <w:t>‒ Постановление Правительства РФ от 09.06.2006 г. № 363 «Об информационном обеспечении градостроительной деятельности»;</w:t>
      </w:r>
    </w:p>
    <w:p w:rsidR="0019602E" w:rsidRPr="00D30A85" w:rsidRDefault="0019602E" w:rsidP="0019602E">
      <w:pPr>
        <w:pStyle w:val="52"/>
      </w:pPr>
      <w:r w:rsidRPr="00D30A85">
        <w:t>‒ Закон Республики Татарстан от 25.12.2010 г. № 98-ЗРТ «О градостроительной деяте</w:t>
      </w:r>
      <w:r>
        <w:t>льности в Республике Татарстан».</w:t>
      </w:r>
    </w:p>
    <w:p w:rsidR="0019602E" w:rsidRDefault="0019602E" w:rsidP="0019602E">
      <w:pPr>
        <w:pStyle w:val="52"/>
        <w:tabs>
          <w:tab w:val="num" w:pos="0"/>
        </w:tabs>
        <w:suppressAutoHyphens w:val="0"/>
        <w:ind w:firstLine="709"/>
      </w:pPr>
      <w:r>
        <w:t xml:space="preserve">При подготовке Правил также учитываются положения нормативных правовых актов </w:t>
      </w:r>
      <w:r>
        <w:rPr>
          <w:color w:val="000000"/>
        </w:rPr>
        <w:t>Арск</w:t>
      </w:r>
      <w:r>
        <w:t>ого муниципального района и муниципального образования «</w:t>
      </w:r>
      <w:r>
        <w:rPr>
          <w:color w:val="000000"/>
        </w:rPr>
        <w:t>город Арск</w:t>
      </w:r>
      <w:r>
        <w:t>», иных документов, определяющих основные направления социально-экономического и градостроительного развития муниципального образования.</w:t>
      </w:r>
    </w:p>
    <w:p w:rsidR="0019602E" w:rsidRDefault="0019602E" w:rsidP="0019602E">
      <w:pPr>
        <w:pStyle w:val="52"/>
        <w:ind w:firstLine="0"/>
      </w:pPr>
    </w:p>
    <w:p w:rsidR="0019602E" w:rsidRDefault="0019602E" w:rsidP="0019602E">
      <w:pPr>
        <w:pStyle w:val="17"/>
      </w:pPr>
      <w:bookmarkStart w:id="1" w:name="_Toc506491993"/>
      <w:r>
        <w:rPr>
          <w:caps w:val="0"/>
        </w:rPr>
        <w:lastRenderedPageBreak/>
        <w:t xml:space="preserve">ЧАСТЬ </w:t>
      </w:r>
      <w:r>
        <w:rPr>
          <w:caps w:val="0"/>
          <w:lang w:val="en-US"/>
        </w:rPr>
        <w:t>I</w:t>
      </w:r>
      <w:r w:rsidRPr="00AB0F89">
        <w:rPr>
          <w:caps w:val="0"/>
        </w:rPr>
        <w:t xml:space="preserve">. </w:t>
      </w:r>
      <w:r>
        <w:rPr>
          <w:caps w:val="0"/>
        </w:rPr>
        <w:t>ПОРЯДОК ПРИМЕНЕНИЯ ПРАВИЛ ЗЕМЛЕПОЛЬЗОВАНИЯ И ЗАСТРОЙКИ, ПОРЯДОК ВНЕСЕНИЯ ИЗМЕНЕНИЙ В ПРАВИЛА ЗЕМЛЕПОЛЬЗОВАНИЯ И ЗАСТРОЙКИ</w:t>
      </w:r>
      <w:bookmarkEnd w:id="1"/>
    </w:p>
    <w:p w:rsidR="0019602E" w:rsidRPr="00C2645A" w:rsidRDefault="0019602E" w:rsidP="0019602E">
      <w:pPr>
        <w:pStyle w:val="20"/>
        <w:rPr>
          <w:color w:val="auto"/>
        </w:rPr>
      </w:pPr>
      <w:bookmarkStart w:id="2" w:name="_Toc506491994"/>
      <w:r w:rsidRPr="00C2645A">
        <w:rPr>
          <w:color w:val="auto"/>
        </w:rPr>
        <w:t xml:space="preserve">ГЛАВА </w:t>
      </w:r>
      <w:r w:rsidRPr="00C2645A">
        <w:rPr>
          <w:color w:val="auto"/>
          <w:lang w:val="en-US"/>
        </w:rPr>
        <w:t>I</w:t>
      </w:r>
      <w:r w:rsidRPr="00C2645A">
        <w:rPr>
          <w:color w:val="auto"/>
        </w:rPr>
        <w:t>. Общие положения</w:t>
      </w:r>
      <w:bookmarkEnd w:id="2"/>
    </w:p>
    <w:p w:rsidR="0019602E" w:rsidRPr="00C2645A" w:rsidRDefault="0019602E" w:rsidP="0019602E">
      <w:pPr>
        <w:pStyle w:val="20"/>
        <w:rPr>
          <w:color w:val="auto"/>
        </w:rPr>
      </w:pPr>
    </w:p>
    <w:p w:rsidR="0019602E" w:rsidRPr="00C2645A" w:rsidRDefault="0019602E" w:rsidP="0019602E">
      <w:pPr>
        <w:pStyle w:val="32"/>
        <w:rPr>
          <w:i w:val="0"/>
        </w:rPr>
      </w:pPr>
      <w:bookmarkStart w:id="3" w:name="_Toc506491995"/>
      <w:r w:rsidRPr="00C2645A">
        <w:rPr>
          <w:i w:val="0"/>
        </w:rPr>
        <w:t xml:space="preserve">Статья 1. Основные понятия, используемые в </w:t>
      </w:r>
      <w:r>
        <w:rPr>
          <w:i w:val="0"/>
        </w:rPr>
        <w:t>настоящей части</w:t>
      </w:r>
      <w:bookmarkEnd w:id="3"/>
    </w:p>
    <w:p w:rsidR="0019602E" w:rsidRDefault="0019602E" w:rsidP="0019602E">
      <w:pPr>
        <w:pStyle w:val="52"/>
        <w:rPr>
          <w:b/>
        </w:rPr>
      </w:pPr>
    </w:p>
    <w:p w:rsidR="0019602E" w:rsidRPr="00D70A30" w:rsidRDefault="0019602E" w:rsidP="0019602E">
      <w:pPr>
        <w:pStyle w:val="52"/>
        <w:rPr>
          <w:color w:val="FF0000"/>
        </w:rPr>
      </w:pPr>
      <w:r w:rsidRPr="00D70A30">
        <w:rPr>
          <w:b/>
        </w:rPr>
        <w:t>Вид разрешенного использования земельн</w:t>
      </w:r>
      <w:r>
        <w:rPr>
          <w:b/>
        </w:rPr>
        <w:t>ого</w:t>
      </w:r>
      <w:r w:rsidRPr="00D70A30">
        <w:rPr>
          <w:b/>
        </w:rPr>
        <w:t xml:space="preserve"> участк</w:t>
      </w:r>
      <w:r>
        <w:rPr>
          <w:b/>
        </w:rPr>
        <w:t>а</w:t>
      </w:r>
      <w:r w:rsidRPr="00D70A30">
        <w:rPr>
          <w:b/>
        </w:rPr>
        <w:t xml:space="preserve"> и</w:t>
      </w:r>
      <w:r>
        <w:rPr>
          <w:b/>
        </w:rPr>
        <w:t>ли</w:t>
      </w:r>
      <w:r w:rsidRPr="00D70A30">
        <w:rPr>
          <w:b/>
        </w:rPr>
        <w:t xml:space="preserve"> объект</w:t>
      </w:r>
      <w:r>
        <w:rPr>
          <w:b/>
        </w:rPr>
        <w:t>а</w:t>
      </w:r>
      <w:r w:rsidRPr="00D70A30">
        <w:rPr>
          <w:b/>
        </w:rPr>
        <w:t xml:space="preserve"> капитального строительства </w:t>
      </w:r>
      <w:r w:rsidRPr="00651B33">
        <w:t>–</w:t>
      </w:r>
      <w:r w:rsidRPr="00D70A30">
        <w:t xml:space="preserve"> </w:t>
      </w:r>
      <w:r w:rsidRPr="0050181C">
        <w:t xml:space="preserve">возможный способ использования земельного участка или объекта капитального строительства. Виды разрешенного использования земельных участков и объектов капитального строительства включают в себя основные, условно разрешенные, вспомогательные виды разрешенного использования и </w:t>
      </w:r>
      <w:r>
        <w:t>устанавливаются</w:t>
      </w:r>
      <w:r w:rsidRPr="0050181C">
        <w:t xml:space="preserve"> в соответствии с </w:t>
      </w:r>
      <w:r w:rsidRPr="00FB5282">
        <w:t>классификатором</w:t>
      </w:r>
      <w:r w:rsidRPr="0050181C">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19602E" w:rsidRPr="00651B33" w:rsidRDefault="0019602E" w:rsidP="0019602E">
      <w:pPr>
        <w:pStyle w:val="52"/>
      </w:pPr>
      <w:proofErr w:type="gramStart"/>
      <w:r w:rsidRPr="00651B33">
        <w:rPr>
          <w:b/>
        </w:rPr>
        <w:t xml:space="preserve">Вспомогательные виды разрешенного использования земельных участков и объектов капитального строительства </w:t>
      </w:r>
      <w:r w:rsidRPr="00651B33">
        <w:t xml:space="preserve">– </w:t>
      </w:r>
      <w:r w:rsidRPr="0050181C">
        <w:t>виды разрешенного использования земельных участков и объектов капитального строительства,</w:t>
      </w:r>
      <w:r w:rsidRPr="00651B33">
        <w:t xml:space="preserve"> </w:t>
      </w:r>
      <w:r>
        <w:t xml:space="preserve">допустимые </w:t>
      </w:r>
      <w:r w:rsidRPr="00651B33">
        <w:t>только в качестве дополнительных по отношению к основным и условно разрешенным видам разрешенного использования</w:t>
      </w:r>
      <w:r>
        <w:t>, осуществляемые совместно с ними</w:t>
      </w:r>
      <w:r w:rsidRPr="00651B33">
        <w:t>.</w:t>
      </w:r>
      <w:proofErr w:type="gramEnd"/>
    </w:p>
    <w:p w:rsidR="0019602E" w:rsidRPr="006033FD" w:rsidRDefault="0019602E" w:rsidP="0019602E">
      <w:pPr>
        <w:pStyle w:val="52"/>
        <w:rPr>
          <w:lang w:eastAsia="ru-RU"/>
        </w:rPr>
      </w:pPr>
      <w:r w:rsidRPr="007F4397">
        <w:rPr>
          <w:b/>
          <w:lang w:eastAsia="ru-RU"/>
        </w:rPr>
        <w:t>Градостроительное зонирование</w:t>
      </w:r>
      <w:r w:rsidRPr="006033FD">
        <w:rPr>
          <w:lang w:eastAsia="ru-RU"/>
        </w:rPr>
        <w:t xml:space="preserve"> </w:t>
      </w:r>
      <w:r w:rsidRPr="00651B33">
        <w:t>–</w:t>
      </w:r>
      <w:r w:rsidRPr="006033FD">
        <w:rPr>
          <w:lang w:eastAsia="ru-RU"/>
        </w:rPr>
        <w:t xml:space="preserve"> зонирование территорий муниципальных образований в целях определения территориальных зон и установления градостроительных регламентов</w:t>
      </w:r>
      <w:r>
        <w:rPr>
          <w:lang w:eastAsia="ru-RU"/>
        </w:rPr>
        <w:t>.</w:t>
      </w:r>
    </w:p>
    <w:p w:rsidR="0019602E" w:rsidRPr="006033FD" w:rsidRDefault="0019602E" w:rsidP="0019602E">
      <w:pPr>
        <w:pStyle w:val="52"/>
        <w:rPr>
          <w:lang w:eastAsia="ru-RU"/>
        </w:rPr>
      </w:pPr>
      <w:proofErr w:type="gramStart"/>
      <w:r w:rsidRPr="007F4397">
        <w:rPr>
          <w:b/>
          <w:lang w:eastAsia="ru-RU"/>
        </w:rPr>
        <w:t>Градостроительный регламент</w:t>
      </w:r>
      <w:r w:rsidRPr="006033FD">
        <w:rPr>
          <w:lang w:eastAsia="ru-RU"/>
        </w:rPr>
        <w:t xml:space="preserve"> </w:t>
      </w:r>
      <w:r w:rsidRPr="00651B33">
        <w:t>–</w:t>
      </w:r>
      <w:r w:rsidRPr="006033FD">
        <w:rPr>
          <w:lang w:eastAsia="ru-RU"/>
        </w:rPr>
        <w:t xml:space="preserve">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w:t>
      </w:r>
      <w:proofErr w:type="gramEnd"/>
      <w:r w:rsidRPr="006033FD">
        <w:rPr>
          <w:lang w:eastAsia="ru-RU"/>
        </w:rPr>
        <w:t xml:space="preserve">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Pr>
          <w:lang w:eastAsia="ru-RU"/>
        </w:rPr>
        <w:t>.</w:t>
      </w:r>
    </w:p>
    <w:p w:rsidR="0019602E" w:rsidRPr="003670E4" w:rsidRDefault="0019602E" w:rsidP="0019602E">
      <w:pPr>
        <w:pStyle w:val="52"/>
      </w:pPr>
      <w:r w:rsidRPr="00651B33">
        <w:rPr>
          <w:b/>
        </w:rPr>
        <w:t xml:space="preserve">Комиссия по подготовке проекта </w:t>
      </w:r>
      <w:r>
        <w:rPr>
          <w:b/>
        </w:rPr>
        <w:t>П</w:t>
      </w:r>
      <w:r w:rsidRPr="00651B33">
        <w:rPr>
          <w:b/>
        </w:rPr>
        <w:t xml:space="preserve">равил </w:t>
      </w:r>
      <w:r>
        <w:rPr>
          <w:b/>
        </w:rPr>
        <w:t xml:space="preserve">землепользования и застройки </w:t>
      </w:r>
      <w:r w:rsidRPr="00651B33">
        <w:t xml:space="preserve">– постоянно действующий коллегиальный орган, создаваемый в соответствии с законодательством, муниципальными правовыми актами, с целью организации подготовки Правил, внесения в них изменений, подготовки проведения публичных слушаний и для решения иных вопросов в соответствии с положением о Комиссии по </w:t>
      </w:r>
      <w:r w:rsidRPr="003670E4">
        <w:t>подготовке Правил.</w:t>
      </w:r>
    </w:p>
    <w:p w:rsidR="0019602E" w:rsidRPr="00425390" w:rsidRDefault="0019602E" w:rsidP="0019602E">
      <w:pPr>
        <w:pStyle w:val="52"/>
        <w:rPr>
          <w:lang w:eastAsia="ru-RU"/>
        </w:rPr>
      </w:pPr>
      <w:r w:rsidRPr="00425390">
        <w:rPr>
          <w:b/>
          <w:lang w:eastAsia="ru-RU"/>
        </w:rPr>
        <w:t>Красные линии</w:t>
      </w:r>
      <w:r w:rsidRPr="00425390">
        <w:rPr>
          <w:lang w:eastAsia="ru-RU"/>
        </w:rPr>
        <w:t xml:space="preserve"> </w:t>
      </w:r>
      <w:r w:rsidRPr="00425390">
        <w:t>–</w:t>
      </w:r>
      <w:r w:rsidRPr="00425390">
        <w:rPr>
          <w:lang w:eastAsia="ru-RU"/>
        </w:rPr>
        <w:t xml:space="preserve"> 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w:t>
      </w:r>
    </w:p>
    <w:p w:rsidR="0019602E" w:rsidRPr="006033FD" w:rsidRDefault="0019602E" w:rsidP="0019602E">
      <w:pPr>
        <w:pStyle w:val="52"/>
        <w:rPr>
          <w:lang w:eastAsia="ru-RU"/>
        </w:rPr>
      </w:pPr>
      <w:r w:rsidRPr="00425390">
        <w:rPr>
          <w:b/>
          <w:lang w:eastAsia="ru-RU"/>
        </w:rPr>
        <w:t>Линейные объекты</w:t>
      </w:r>
      <w:r w:rsidRPr="00425390">
        <w:rPr>
          <w:lang w:eastAsia="ru-RU"/>
        </w:rPr>
        <w:t xml:space="preserve"> </w:t>
      </w:r>
      <w:r w:rsidRPr="00425390">
        <w:t>–</w:t>
      </w:r>
      <w:r w:rsidRPr="00425390">
        <w:rPr>
          <w:lang w:eastAsia="ru-RU"/>
        </w:rPr>
        <w:t xml:space="preserve">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19602E" w:rsidRPr="00112838" w:rsidRDefault="0019602E" w:rsidP="0019602E">
      <w:pPr>
        <w:pStyle w:val="52"/>
      </w:pPr>
      <w:r>
        <w:rPr>
          <w:b/>
        </w:rPr>
        <w:t xml:space="preserve">Максимальный процент </w:t>
      </w:r>
      <w:r w:rsidRPr="00112838">
        <w:rPr>
          <w:b/>
        </w:rPr>
        <w:t xml:space="preserve">застройки </w:t>
      </w:r>
      <w:r>
        <w:rPr>
          <w:lang w:eastAsia="ru-RU"/>
        </w:rPr>
        <w:t>–</w:t>
      </w:r>
      <w:r w:rsidRPr="00112838">
        <w:t xml:space="preserve"> отношение </w:t>
      </w:r>
      <w:r>
        <w:t>суммарной площади земельного участка, которая может быть застроена, ко всей площади земельного участка</w:t>
      </w:r>
      <w:proofErr w:type="gramStart"/>
      <w:r w:rsidRPr="00112838">
        <w:t xml:space="preserve"> (%).</w:t>
      </w:r>
      <w:proofErr w:type="gramEnd"/>
    </w:p>
    <w:p w:rsidR="0019602E" w:rsidRPr="00651B33" w:rsidRDefault="0019602E" w:rsidP="0019602E">
      <w:pPr>
        <w:pStyle w:val="52"/>
      </w:pPr>
      <w:r w:rsidRPr="00DB2A89">
        <w:rPr>
          <w:b/>
        </w:rPr>
        <w:lastRenderedPageBreak/>
        <w:t>Минимальный отступ здания, строения, сооружения от границы земельного участка</w:t>
      </w:r>
      <w:r w:rsidRPr="00651B33">
        <w:t xml:space="preserve"> – расстояние между границей </w:t>
      </w:r>
      <w:r>
        <w:t xml:space="preserve">земельного </w:t>
      </w:r>
      <w:r w:rsidRPr="00425390">
        <w:t>участка и зданием</w:t>
      </w:r>
      <w:r>
        <w:t>, строением или сооружением</w:t>
      </w:r>
      <w:r w:rsidRPr="00651B33">
        <w:t>.</w:t>
      </w:r>
    </w:p>
    <w:p w:rsidR="0019602E" w:rsidRPr="006033FD" w:rsidRDefault="0019602E" w:rsidP="0019602E">
      <w:pPr>
        <w:pStyle w:val="52"/>
        <w:rPr>
          <w:lang w:eastAsia="ru-RU"/>
        </w:rPr>
      </w:pPr>
      <w:r w:rsidRPr="007F4397">
        <w:rPr>
          <w:b/>
          <w:lang w:eastAsia="ru-RU"/>
        </w:rPr>
        <w:t>Объекты капитального строительства</w:t>
      </w:r>
      <w:r w:rsidRPr="006033FD">
        <w:rPr>
          <w:lang w:eastAsia="ru-RU"/>
        </w:rPr>
        <w:t xml:space="preserve"> </w:t>
      </w:r>
      <w:r>
        <w:rPr>
          <w:lang w:eastAsia="ru-RU"/>
        </w:rPr>
        <w:t>–</w:t>
      </w:r>
      <w:r w:rsidRPr="006033FD">
        <w:rPr>
          <w:lang w:eastAsia="ru-RU"/>
        </w:rPr>
        <w:t xml:space="preserve"> здани</w:t>
      </w:r>
      <w:r>
        <w:rPr>
          <w:lang w:eastAsia="ru-RU"/>
        </w:rPr>
        <w:t>я</w:t>
      </w:r>
      <w:r w:rsidRPr="006033FD">
        <w:rPr>
          <w:lang w:eastAsia="ru-RU"/>
        </w:rPr>
        <w:t>, строени</w:t>
      </w:r>
      <w:r>
        <w:rPr>
          <w:lang w:eastAsia="ru-RU"/>
        </w:rPr>
        <w:t>я</w:t>
      </w:r>
      <w:r w:rsidRPr="006033FD">
        <w:rPr>
          <w:lang w:eastAsia="ru-RU"/>
        </w:rPr>
        <w:t>, сооружени</w:t>
      </w:r>
      <w:r>
        <w:rPr>
          <w:lang w:eastAsia="ru-RU"/>
        </w:rPr>
        <w:t>я</w:t>
      </w:r>
      <w:r w:rsidRPr="006033FD">
        <w:rPr>
          <w:lang w:eastAsia="ru-RU"/>
        </w:rPr>
        <w:t>, объекты, строительство которых не завершено, за исключением временных построек, киосков, навесов и других подобных построек</w:t>
      </w:r>
      <w:r>
        <w:rPr>
          <w:lang w:eastAsia="ru-RU"/>
        </w:rPr>
        <w:t>.</w:t>
      </w:r>
    </w:p>
    <w:p w:rsidR="0019602E" w:rsidRPr="00651B33" w:rsidRDefault="0019602E" w:rsidP="0019602E">
      <w:pPr>
        <w:pStyle w:val="52"/>
      </w:pPr>
      <w:r w:rsidRPr="00651B33">
        <w:rPr>
          <w:b/>
        </w:rPr>
        <w:t xml:space="preserve">Основные виды разрешенного использования земельных участков и объектов капитального строительства </w:t>
      </w:r>
      <w:r>
        <w:rPr>
          <w:lang w:eastAsia="ru-RU"/>
        </w:rPr>
        <w:t>–</w:t>
      </w:r>
      <w:r w:rsidRPr="00651B33">
        <w:t xml:space="preserve"> </w:t>
      </w:r>
      <w:r w:rsidRPr="0050181C">
        <w:t>виды разрешенного использования земельных участков и объектов капитального строительства</w:t>
      </w:r>
      <w:r w:rsidRPr="00651B33">
        <w:t xml:space="preserve">, </w:t>
      </w:r>
      <w:r>
        <w:t xml:space="preserve">допустимые </w:t>
      </w:r>
      <w:r w:rsidRPr="00651B33">
        <w:t>в силу перечисления этих видов деятельности и объектов в составе градостроительных регламентов применительно к соотве</w:t>
      </w:r>
      <w:r>
        <w:t>тствующим территориальным зонам.</w:t>
      </w:r>
    </w:p>
    <w:p w:rsidR="0019602E" w:rsidRDefault="0019602E" w:rsidP="0019602E">
      <w:pPr>
        <w:pStyle w:val="52"/>
        <w:rPr>
          <w:lang w:eastAsia="ru-RU"/>
        </w:rPr>
      </w:pPr>
      <w:r w:rsidRPr="007A6307">
        <w:rPr>
          <w:b/>
          <w:lang w:eastAsia="ru-RU"/>
        </w:rPr>
        <w:t>Правообладатели земельных участков, объектов капитального строительства</w:t>
      </w:r>
      <w:r>
        <w:rPr>
          <w:lang w:eastAsia="ru-RU"/>
        </w:rPr>
        <w:t xml:space="preserve"> – собственники, землепользователи, землевладельцы и арендаторы земельных участков, объектов капитального строительства, их уполномоченные лица.</w:t>
      </w:r>
    </w:p>
    <w:p w:rsidR="0019602E" w:rsidRPr="00373B1D" w:rsidRDefault="0019602E" w:rsidP="0019602E">
      <w:pPr>
        <w:pStyle w:val="52"/>
      </w:pPr>
      <w:proofErr w:type="gramStart"/>
      <w:r w:rsidRPr="00373B1D">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Pr="00373B1D">
        <w:t xml:space="preserve"> </w:t>
      </w:r>
      <w:r w:rsidRPr="00425390">
        <w:t xml:space="preserve">– предельные </w:t>
      </w:r>
      <w:r w:rsidRPr="00425390">
        <w:rPr>
          <w:szCs w:val="21"/>
        </w:rPr>
        <w:t>(минимальные и (или) максимальные) размеры земельных участков, в том числе их площадь;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roofErr w:type="gramEnd"/>
      <w:r w:rsidRPr="00425390">
        <w:rPr>
          <w:szCs w:val="21"/>
        </w:rPr>
        <w:t xml:space="preserve"> предельное количество этажей или предельная высота зданий, строений, сооружений; максимальный процент застройки в границах земельного участка</w:t>
      </w:r>
      <w:r w:rsidRPr="00425390">
        <w:t>, устанавливаемые в соответствии с градостроительными регламентами применительно к соответствующим территориальным зонам.</w:t>
      </w:r>
    </w:p>
    <w:p w:rsidR="0019602E" w:rsidRPr="006E6A52" w:rsidRDefault="0019602E" w:rsidP="0019602E">
      <w:pPr>
        <w:pStyle w:val="52"/>
      </w:pPr>
      <w:r w:rsidRPr="00651B33">
        <w:rPr>
          <w:b/>
        </w:rPr>
        <w:t xml:space="preserve">Публичный сервитут </w:t>
      </w:r>
      <w:r>
        <w:rPr>
          <w:lang w:eastAsia="ru-RU"/>
        </w:rPr>
        <w:t>–</w:t>
      </w:r>
      <w:r w:rsidRPr="00651B33">
        <w:t xml:space="preserve"> право ограниченного пользования земельным участком, установленное законом или иным нормативным правовым актом Российской Федерации, нормативным правовым </w:t>
      </w:r>
      <w:r w:rsidRPr="006E6A52">
        <w:t>актом субъекта Российской Федерации, нормативным правовым актом органа местного самоуправления, без изъятия земельных участков, в отношении которых оно устанавливается.</w:t>
      </w:r>
    </w:p>
    <w:p w:rsidR="0019602E" w:rsidRPr="003670E4" w:rsidRDefault="0019602E" w:rsidP="0019602E">
      <w:pPr>
        <w:pStyle w:val="52"/>
        <w:rPr>
          <w:b/>
        </w:rPr>
      </w:pPr>
      <w:r w:rsidRPr="006E6A52">
        <w:rPr>
          <w:b/>
        </w:rPr>
        <w:t xml:space="preserve">Публичные слушания, общественные обсуждения </w:t>
      </w:r>
      <w:r w:rsidRPr="006E6A52">
        <w:rPr>
          <w:lang w:eastAsia="ru-RU"/>
        </w:rPr>
        <w:t>–</w:t>
      </w:r>
      <w:r w:rsidRPr="006E6A52">
        <w:rPr>
          <w:b/>
        </w:rPr>
        <w:t xml:space="preserve"> </w:t>
      </w:r>
      <w:r w:rsidRPr="006E6A52">
        <w:rPr>
          <w:rStyle w:val="apple-style-span"/>
        </w:rPr>
        <w:t>формы реализации прав жителей муниципального образования (общественности) на участие в обсуждении проектов муниципальных правовых актов по вопросам местного</w:t>
      </w:r>
      <w:r w:rsidRPr="003670E4">
        <w:rPr>
          <w:rStyle w:val="apple-style-span"/>
        </w:rPr>
        <w:t xml:space="preserve"> значения в случаях, определенных законодательством.</w:t>
      </w:r>
    </w:p>
    <w:p w:rsidR="0019602E" w:rsidRPr="00651B33" w:rsidRDefault="0019602E" w:rsidP="0019602E">
      <w:pPr>
        <w:pStyle w:val="52"/>
      </w:pPr>
      <w:proofErr w:type="gramStart"/>
      <w:r w:rsidRPr="003670E4">
        <w:rPr>
          <w:b/>
        </w:rPr>
        <w:t>Разрешение на отклонение от предельных параметров разрешенного строительства, реконструкции объектов капитального строительства</w:t>
      </w:r>
      <w:r w:rsidRPr="003670E4">
        <w:t xml:space="preserve"> </w:t>
      </w:r>
      <w:r>
        <w:rPr>
          <w:lang w:eastAsia="ru-RU"/>
        </w:rPr>
        <w:t>–</w:t>
      </w:r>
      <w:r w:rsidRPr="003670E4">
        <w:t xml:space="preserve"> документ, выдаваемый в соответствии с требованиями статьи 40 Градостроительного кодекса Российской Федерации, дающий правообладателю</w:t>
      </w:r>
      <w:r w:rsidRPr="00651B33">
        <w:t xml:space="preserve"> земельного участка право осуществлять строительство, реконструкцию объектов капитального строительства, а также их капитальный ремонт с отклонением от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соответствующей территориальной зоны.</w:t>
      </w:r>
      <w:proofErr w:type="gramEnd"/>
    </w:p>
    <w:p w:rsidR="0019602E" w:rsidRPr="00651B33" w:rsidRDefault="0019602E" w:rsidP="0019602E">
      <w:pPr>
        <w:pStyle w:val="52"/>
      </w:pPr>
      <w:r w:rsidRPr="00651B33">
        <w:rPr>
          <w:b/>
        </w:rPr>
        <w:t xml:space="preserve">Разрешение на условно разрешенный вид использования </w:t>
      </w:r>
      <w:r>
        <w:rPr>
          <w:b/>
        </w:rPr>
        <w:t xml:space="preserve">земельного участка или объекта капитального строительства </w:t>
      </w:r>
      <w:r>
        <w:rPr>
          <w:lang w:eastAsia="ru-RU"/>
        </w:rPr>
        <w:t>–</w:t>
      </w:r>
      <w:r w:rsidRPr="00651B33">
        <w:t xml:space="preserve"> документ, выдаваемый в соответствии с требованиями статьи 39 Градостроительного кодекса Российской Федерации, дающий правообладателям земельных участков право выбора вида </w:t>
      </w:r>
      <w:r>
        <w:t xml:space="preserve">разрешенного </w:t>
      </w:r>
      <w:r w:rsidRPr="00651B33">
        <w:t>использования земельного участка, объекта капитального строительства из числа условно разрешенных настоящими Правилами для соответствующей территориальной зоны.</w:t>
      </w:r>
    </w:p>
    <w:p w:rsidR="0019602E" w:rsidRPr="00425390" w:rsidRDefault="0019602E" w:rsidP="0019602E">
      <w:pPr>
        <w:pStyle w:val="52"/>
      </w:pPr>
      <w:r w:rsidRPr="007A6307">
        <w:rPr>
          <w:b/>
        </w:rPr>
        <w:t>Т</w:t>
      </w:r>
      <w:r w:rsidRPr="007A6307">
        <w:rPr>
          <w:b/>
          <w:szCs w:val="21"/>
        </w:rPr>
        <w:t>ерриториальные зоны</w:t>
      </w:r>
      <w:r w:rsidRPr="007A6307">
        <w:rPr>
          <w:szCs w:val="21"/>
        </w:rPr>
        <w:t xml:space="preserve"> </w:t>
      </w:r>
      <w:r w:rsidRPr="007A6307">
        <w:t>–</w:t>
      </w:r>
      <w:r w:rsidRPr="007A6307">
        <w:rPr>
          <w:szCs w:val="21"/>
        </w:rPr>
        <w:t xml:space="preserve"> зоны, для которых в правилах землепользования и застройки </w:t>
      </w:r>
      <w:proofErr w:type="gramStart"/>
      <w:r w:rsidRPr="00425390">
        <w:rPr>
          <w:szCs w:val="21"/>
        </w:rPr>
        <w:t>определены границы и установлены</w:t>
      </w:r>
      <w:proofErr w:type="gramEnd"/>
      <w:r w:rsidRPr="00425390">
        <w:rPr>
          <w:szCs w:val="21"/>
        </w:rPr>
        <w:t xml:space="preserve"> градостроительные регламенты</w:t>
      </w:r>
      <w:r w:rsidRPr="00425390">
        <w:t>.</w:t>
      </w:r>
    </w:p>
    <w:p w:rsidR="0019602E" w:rsidRPr="007A6307" w:rsidRDefault="0019602E" w:rsidP="0019602E">
      <w:pPr>
        <w:pStyle w:val="52"/>
      </w:pPr>
      <w:r w:rsidRPr="00425390">
        <w:rPr>
          <w:b/>
          <w:szCs w:val="21"/>
        </w:rPr>
        <w:t>Территории общего пользования</w:t>
      </w:r>
      <w:r w:rsidRPr="00425390">
        <w:rPr>
          <w:szCs w:val="21"/>
        </w:rPr>
        <w:t xml:space="preserve"> </w:t>
      </w:r>
      <w:r w:rsidRPr="00425390">
        <w:t>–</w:t>
      </w:r>
      <w:r w:rsidRPr="00425390">
        <w:rPr>
          <w:szCs w:val="21"/>
        </w:rPr>
        <w:t xml:space="preserve">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19602E" w:rsidRPr="00651B33" w:rsidRDefault="0019602E" w:rsidP="0019602E">
      <w:pPr>
        <w:pStyle w:val="52"/>
      </w:pPr>
      <w:r w:rsidRPr="00651B33">
        <w:rPr>
          <w:b/>
        </w:rPr>
        <w:t>Условно разрешенные виды использования</w:t>
      </w:r>
      <w:r>
        <w:rPr>
          <w:b/>
        </w:rPr>
        <w:t xml:space="preserve"> </w:t>
      </w:r>
      <w:r w:rsidRPr="00651B33">
        <w:rPr>
          <w:b/>
        </w:rPr>
        <w:t>земельных участков и объектов капитального строительства</w:t>
      </w:r>
      <w:r w:rsidRPr="00651B33">
        <w:t xml:space="preserve"> </w:t>
      </w:r>
      <w:r w:rsidRPr="007A6307">
        <w:t>–</w:t>
      </w:r>
      <w:r w:rsidRPr="00651B33">
        <w:t xml:space="preserve"> </w:t>
      </w:r>
      <w:r w:rsidRPr="0050181C">
        <w:t>виды разрешенного использования земельных участков и объектов капитального строительства</w:t>
      </w:r>
      <w:r w:rsidRPr="00651B33">
        <w:t xml:space="preserve">, </w:t>
      </w:r>
      <w:r>
        <w:t xml:space="preserve">допустимые </w:t>
      </w:r>
      <w:r w:rsidRPr="00651B33">
        <w:t xml:space="preserve">в силу перечисления этих видов </w:t>
      </w:r>
      <w:r w:rsidRPr="00651B33">
        <w:lastRenderedPageBreak/>
        <w:t>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w:t>
      </w:r>
      <w:r>
        <w:t>.</w:t>
      </w:r>
    </w:p>
    <w:p w:rsidR="0019602E" w:rsidRDefault="0019602E" w:rsidP="0019602E">
      <w:pPr>
        <w:pStyle w:val="52"/>
        <w:rPr>
          <w:b/>
          <w:i/>
        </w:rPr>
      </w:pPr>
    </w:p>
    <w:p w:rsidR="0019602E" w:rsidRDefault="0019602E" w:rsidP="0019602E">
      <w:pPr>
        <w:pStyle w:val="52"/>
        <w:rPr>
          <w:b/>
          <w:i/>
        </w:rPr>
      </w:pPr>
    </w:p>
    <w:p w:rsidR="0019602E" w:rsidRDefault="0019602E" w:rsidP="0019602E">
      <w:pPr>
        <w:pStyle w:val="52"/>
        <w:rPr>
          <w:b/>
          <w:i/>
        </w:rPr>
      </w:pPr>
    </w:p>
    <w:p w:rsidR="0019602E" w:rsidRPr="00C2645A" w:rsidRDefault="0019602E" w:rsidP="0019602E">
      <w:pPr>
        <w:pStyle w:val="32"/>
        <w:rPr>
          <w:i w:val="0"/>
        </w:rPr>
      </w:pPr>
      <w:bookmarkStart w:id="4" w:name="_Toc506491996"/>
      <w:r w:rsidRPr="00C2645A">
        <w:rPr>
          <w:i w:val="0"/>
        </w:rPr>
        <w:t xml:space="preserve">Статья </w:t>
      </w:r>
      <w:r>
        <w:rPr>
          <w:i w:val="0"/>
        </w:rPr>
        <w:t>2</w:t>
      </w:r>
      <w:r w:rsidRPr="00C2645A">
        <w:rPr>
          <w:i w:val="0"/>
        </w:rPr>
        <w:t xml:space="preserve">. </w:t>
      </w:r>
      <w:r>
        <w:rPr>
          <w:i w:val="0"/>
        </w:rPr>
        <w:t>Правовой статус и состав Правил землепользования и застройки</w:t>
      </w:r>
      <w:bookmarkEnd w:id="4"/>
    </w:p>
    <w:p w:rsidR="0019602E" w:rsidRPr="00F46D64" w:rsidRDefault="0019602E" w:rsidP="0019602E">
      <w:pPr>
        <w:pStyle w:val="52"/>
      </w:pPr>
    </w:p>
    <w:p w:rsidR="0019602E" w:rsidRPr="009B50F6" w:rsidRDefault="0019602E" w:rsidP="0019602E">
      <w:pPr>
        <w:pStyle w:val="52"/>
        <w:rPr>
          <w:szCs w:val="22"/>
        </w:rPr>
      </w:pPr>
      <w:r w:rsidRPr="009B50F6">
        <w:rPr>
          <w:szCs w:val="22"/>
        </w:rPr>
        <w:t>1. Правила землепользования и застройки муниципального образования «</w:t>
      </w:r>
      <w:r>
        <w:rPr>
          <w:color w:val="000000"/>
        </w:rPr>
        <w:t>город Арск</w:t>
      </w:r>
      <w:r w:rsidRPr="009B50F6">
        <w:rPr>
          <w:szCs w:val="22"/>
        </w:rPr>
        <w:t xml:space="preserve">» </w:t>
      </w:r>
      <w:r>
        <w:rPr>
          <w:color w:val="000000"/>
        </w:rPr>
        <w:t>Арск</w:t>
      </w:r>
      <w:r w:rsidRPr="009B50F6">
        <w:rPr>
          <w:szCs w:val="22"/>
        </w:rPr>
        <w:t xml:space="preserve">ого муниципального района Республики Татарстан </w:t>
      </w:r>
      <w:r w:rsidRPr="009B50F6">
        <w:t>имеют статус нормативного правового акта органа местного самоуправления.</w:t>
      </w:r>
    </w:p>
    <w:p w:rsidR="0019602E" w:rsidRPr="00651B33" w:rsidRDefault="0019602E" w:rsidP="0019602E">
      <w:pPr>
        <w:pStyle w:val="52"/>
      </w:pPr>
      <w:r w:rsidRPr="00651B33">
        <w:t xml:space="preserve">2. Настоящие Правила применяются наряду с: </w:t>
      </w:r>
    </w:p>
    <w:p w:rsidR="0019602E" w:rsidRPr="00651B33" w:rsidRDefault="0019602E" w:rsidP="0019602E">
      <w:pPr>
        <w:pStyle w:val="52"/>
      </w:pPr>
      <w:r w:rsidRPr="00651B33">
        <w:t>техническими регламентами (до их вступления в силу в установленном порядке - нормативными техническими документами в части, не противоречащей Федеральному закону от 27.12.2002</w:t>
      </w:r>
      <w:r>
        <w:t xml:space="preserve"> г. </w:t>
      </w:r>
      <w:r w:rsidRPr="00651B33">
        <w:t xml:space="preserve"> № 184-ФЗ «О техническом регулировании» и Градостроительному кодексу Российской Федерации);</w:t>
      </w:r>
    </w:p>
    <w:p w:rsidR="0019602E" w:rsidRPr="00651B33" w:rsidRDefault="0019602E" w:rsidP="0019602E">
      <w:pPr>
        <w:pStyle w:val="52"/>
      </w:pPr>
      <w:r w:rsidRPr="00651B33">
        <w:t>законодательством Российской Федерации и законодательством Республики Татарстан;</w:t>
      </w:r>
    </w:p>
    <w:p w:rsidR="0019602E" w:rsidRPr="00651B33" w:rsidRDefault="0019602E" w:rsidP="0019602E">
      <w:pPr>
        <w:pStyle w:val="52"/>
      </w:pPr>
      <w:r w:rsidRPr="00651B33">
        <w:t>нормативами градостроительного проектирования;</w:t>
      </w:r>
    </w:p>
    <w:p w:rsidR="0019602E" w:rsidRDefault="0019602E" w:rsidP="0019602E">
      <w:pPr>
        <w:pStyle w:val="52"/>
      </w:pPr>
      <w:r w:rsidRPr="00651B33">
        <w:t xml:space="preserve">нормативными правовыми актами </w:t>
      </w:r>
      <w:r w:rsidRPr="009B50F6">
        <w:rPr>
          <w:szCs w:val="22"/>
        </w:rPr>
        <w:t>муниципального образования «</w:t>
      </w:r>
      <w:r>
        <w:rPr>
          <w:color w:val="000000"/>
        </w:rPr>
        <w:t>город Арск</w:t>
      </w:r>
      <w:r w:rsidRPr="009B50F6">
        <w:rPr>
          <w:szCs w:val="22"/>
        </w:rPr>
        <w:t>»</w:t>
      </w:r>
      <w:r>
        <w:rPr>
          <w:szCs w:val="22"/>
        </w:rPr>
        <w:t xml:space="preserve"> </w:t>
      </w:r>
      <w:r w:rsidRPr="00651B33">
        <w:t xml:space="preserve">и </w:t>
      </w:r>
      <w:r>
        <w:rPr>
          <w:color w:val="000000"/>
        </w:rPr>
        <w:t>Арск</w:t>
      </w:r>
      <w:r w:rsidRPr="00651B33">
        <w:t>ого муниципального района по вопросам регулирования землепользования и застройки.</w:t>
      </w:r>
    </w:p>
    <w:p w:rsidR="0019602E" w:rsidRDefault="0019602E" w:rsidP="0019602E">
      <w:pPr>
        <w:pStyle w:val="52"/>
      </w:pPr>
      <w:r>
        <w:t>3. Настоящие правила включают в себя:</w:t>
      </w:r>
    </w:p>
    <w:p w:rsidR="0019602E" w:rsidRDefault="0019602E" w:rsidP="0019602E">
      <w:pPr>
        <w:pStyle w:val="52"/>
      </w:pPr>
      <w:r>
        <w:t>Введение;</w:t>
      </w:r>
    </w:p>
    <w:p w:rsidR="0019602E" w:rsidRDefault="0019602E" w:rsidP="0019602E">
      <w:pPr>
        <w:pStyle w:val="52"/>
      </w:pPr>
      <w:r>
        <w:t xml:space="preserve">Часть </w:t>
      </w:r>
      <w:r>
        <w:rPr>
          <w:lang w:val="en-US"/>
        </w:rPr>
        <w:t>I</w:t>
      </w:r>
      <w:r>
        <w:t>. Порядок применения Правил землепользования и застройки, порядок внесения изменений в Правила землепользования и застройки;</w:t>
      </w:r>
    </w:p>
    <w:p w:rsidR="0019602E" w:rsidRDefault="0019602E" w:rsidP="0019602E">
      <w:pPr>
        <w:pStyle w:val="52"/>
      </w:pPr>
      <w:r>
        <w:t xml:space="preserve">Часть </w:t>
      </w:r>
      <w:r>
        <w:rPr>
          <w:lang w:val="en-US"/>
        </w:rPr>
        <w:t>II</w:t>
      </w:r>
      <w:r>
        <w:t>. Карты градостроительного зонирования;</w:t>
      </w:r>
    </w:p>
    <w:p w:rsidR="0019602E" w:rsidRDefault="0019602E" w:rsidP="0019602E">
      <w:pPr>
        <w:pStyle w:val="52"/>
      </w:pPr>
      <w:r>
        <w:t xml:space="preserve">Часть </w:t>
      </w:r>
      <w:r>
        <w:rPr>
          <w:lang w:val="en-US"/>
        </w:rPr>
        <w:t>III</w:t>
      </w:r>
      <w:r>
        <w:t>. Градостроительные регламенты;</w:t>
      </w:r>
    </w:p>
    <w:p w:rsidR="0019602E" w:rsidRPr="009B50F6" w:rsidRDefault="0019602E" w:rsidP="0019602E">
      <w:pPr>
        <w:pStyle w:val="52"/>
      </w:pPr>
      <w:r w:rsidRPr="009B50F6">
        <w:t>Приложения.</w:t>
      </w:r>
    </w:p>
    <w:p w:rsidR="0019602E" w:rsidRPr="00651B33" w:rsidRDefault="0019602E" w:rsidP="0019602E">
      <w:pPr>
        <w:pStyle w:val="52"/>
      </w:pPr>
      <w:r w:rsidRPr="00651B33">
        <w:t xml:space="preserve">4. Настоящие Правила обязательны для соблюдения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или контролирующими градостроительную деятельность на территории </w:t>
      </w:r>
      <w:r w:rsidRPr="009B50F6">
        <w:rPr>
          <w:szCs w:val="22"/>
        </w:rPr>
        <w:t>муниципального образования «</w:t>
      </w:r>
      <w:r>
        <w:rPr>
          <w:color w:val="000000"/>
        </w:rPr>
        <w:t>город Арск</w:t>
      </w:r>
      <w:r w:rsidRPr="009B50F6">
        <w:rPr>
          <w:szCs w:val="22"/>
        </w:rPr>
        <w:t>»</w:t>
      </w:r>
      <w:r w:rsidRPr="00651B33">
        <w:t>.</w:t>
      </w:r>
    </w:p>
    <w:p w:rsidR="0019602E" w:rsidRPr="009B50F6" w:rsidRDefault="0019602E" w:rsidP="0019602E">
      <w:pPr>
        <w:pStyle w:val="52"/>
      </w:pPr>
    </w:p>
    <w:p w:rsidR="0019602E" w:rsidRPr="00F46D64" w:rsidRDefault="0019602E" w:rsidP="0019602E">
      <w:pPr>
        <w:pStyle w:val="32"/>
        <w:rPr>
          <w:i w:val="0"/>
        </w:rPr>
      </w:pPr>
      <w:bookmarkStart w:id="5" w:name="_Toc506491997"/>
      <w:r w:rsidRPr="00F46D64">
        <w:rPr>
          <w:i w:val="0"/>
        </w:rPr>
        <w:t>Статья 3. Открытость и доступность информации о землепользовании и застройке</w:t>
      </w:r>
      <w:bookmarkEnd w:id="5"/>
    </w:p>
    <w:p w:rsidR="0019602E" w:rsidRPr="00302FD5" w:rsidRDefault="0019602E" w:rsidP="0019602E">
      <w:pPr>
        <w:pStyle w:val="52"/>
      </w:pPr>
    </w:p>
    <w:p w:rsidR="0019602E" w:rsidRPr="00302FD5" w:rsidRDefault="0019602E" w:rsidP="0019602E">
      <w:pPr>
        <w:pStyle w:val="52"/>
      </w:pPr>
      <w:r w:rsidRPr="00302FD5">
        <w:t>1. Настоящие Правила, включая все входящие в их состав картографические и иные документы, являются доступными для всех физических и юридических, а также должностных лиц, органов государственной власти и органов местного самоуправления.</w:t>
      </w:r>
    </w:p>
    <w:p w:rsidR="0019602E" w:rsidRPr="00302FD5" w:rsidRDefault="0019602E" w:rsidP="0019602E">
      <w:pPr>
        <w:pStyle w:val="52"/>
      </w:pPr>
      <w:r w:rsidRPr="00302FD5">
        <w:t xml:space="preserve">2. Органы местного самоуправления </w:t>
      </w:r>
      <w:r w:rsidRPr="00302FD5">
        <w:rPr>
          <w:szCs w:val="22"/>
        </w:rPr>
        <w:t>муниципального образования «</w:t>
      </w:r>
      <w:r w:rsidRPr="006E6A52">
        <w:t>город Арск</w:t>
      </w:r>
      <w:r w:rsidRPr="00302FD5">
        <w:rPr>
          <w:szCs w:val="22"/>
        </w:rPr>
        <w:t xml:space="preserve">» </w:t>
      </w:r>
      <w:r w:rsidRPr="00302FD5">
        <w:t>обеспечивают возможность ознакомления с настоящими Правилами путем:</w:t>
      </w:r>
    </w:p>
    <w:p w:rsidR="0019602E" w:rsidRPr="00302FD5" w:rsidRDefault="0019602E" w:rsidP="0019602E">
      <w:pPr>
        <w:pStyle w:val="52"/>
      </w:pPr>
      <w:proofErr w:type="gramStart"/>
      <w:r w:rsidRPr="00302FD5">
        <w:t xml:space="preserve">опубликования (обнародования) настоящих Правил в порядке, установленном для официального опубликования (обнародования) </w:t>
      </w:r>
      <w:r>
        <w:t>нормативных правовых актов органов местного самоуправления</w:t>
      </w:r>
      <w:r w:rsidRPr="00302FD5">
        <w:t>, иной официальной информации, и размещения на официальном сайте муниципального образования в сети «Интернет»;</w:t>
      </w:r>
      <w:proofErr w:type="gramEnd"/>
    </w:p>
    <w:p w:rsidR="0019602E" w:rsidRPr="00302FD5" w:rsidRDefault="0019602E" w:rsidP="0019602E">
      <w:pPr>
        <w:pStyle w:val="52"/>
      </w:pPr>
      <w:r w:rsidRPr="00302FD5">
        <w:t xml:space="preserve">создания возможности для ознакомления с настоящими Правилами в полном комплекте в органах и организациях, участвующих в вопросах регулирования землепользования и застройки на территории </w:t>
      </w:r>
      <w:r w:rsidRPr="00302FD5">
        <w:rPr>
          <w:szCs w:val="22"/>
        </w:rPr>
        <w:t>муниципального образования «</w:t>
      </w:r>
      <w:r w:rsidRPr="006E6A52">
        <w:t>город Арск</w:t>
      </w:r>
      <w:r w:rsidRPr="00302FD5">
        <w:rPr>
          <w:szCs w:val="22"/>
        </w:rPr>
        <w:t>»</w:t>
      </w:r>
      <w:r w:rsidRPr="00302FD5">
        <w:t>;</w:t>
      </w:r>
    </w:p>
    <w:p w:rsidR="0019602E" w:rsidRPr="00302FD5" w:rsidRDefault="0019602E" w:rsidP="0019602E">
      <w:pPr>
        <w:pStyle w:val="52"/>
      </w:pPr>
      <w:r w:rsidRPr="00302FD5">
        <w:t>размещения Правил в Федеральной государственной информационной системе территориального планирования;</w:t>
      </w:r>
    </w:p>
    <w:p w:rsidR="0019602E" w:rsidRPr="00302FD5" w:rsidRDefault="0019602E" w:rsidP="0019602E">
      <w:pPr>
        <w:pStyle w:val="52"/>
      </w:pPr>
      <w:r w:rsidRPr="00302FD5">
        <w:t>предоставления физическим и юридическим лицам выписок из настоящих Правил, а также необходимых копий картографических материалов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 Данные материалы предоставляются вышеуказанным лицам по письменному запросу.</w:t>
      </w:r>
    </w:p>
    <w:p w:rsidR="0019602E" w:rsidRPr="00F46D64" w:rsidRDefault="0019602E" w:rsidP="0019602E">
      <w:pPr>
        <w:pStyle w:val="52"/>
        <w:rPr>
          <w:szCs w:val="22"/>
          <w:highlight w:val="yellow"/>
        </w:rPr>
      </w:pPr>
    </w:p>
    <w:p w:rsidR="0019602E" w:rsidRPr="00F46D64" w:rsidRDefault="0019602E" w:rsidP="0019602E">
      <w:pPr>
        <w:pStyle w:val="32"/>
        <w:rPr>
          <w:i w:val="0"/>
        </w:rPr>
      </w:pPr>
      <w:bookmarkStart w:id="6" w:name="_Toc506491998"/>
      <w:r w:rsidRPr="00F46D64">
        <w:rPr>
          <w:i w:val="0"/>
        </w:rPr>
        <w:t xml:space="preserve">Статья </w:t>
      </w:r>
      <w:r>
        <w:rPr>
          <w:i w:val="0"/>
        </w:rPr>
        <w:t>4</w:t>
      </w:r>
      <w:r w:rsidRPr="00F46D64">
        <w:rPr>
          <w:i w:val="0"/>
        </w:rPr>
        <w:t xml:space="preserve">. </w:t>
      </w:r>
      <w:r>
        <w:rPr>
          <w:i w:val="0"/>
        </w:rPr>
        <w:t>Вступление в силу Правил землепользования и застройки</w:t>
      </w:r>
      <w:bookmarkEnd w:id="6"/>
    </w:p>
    <w:p w:rsidR="0019602E" w:rsidRPr="00F46D64" w:rsidRDefault="0019602E" w:rsidP="0019602E">
      <w:pPr>
        <w:pStyle w:val="52"/>
      </w:pPr>
    </w:p>
    <w:p w:rsidR="0019602E" w:rsidRPr="00651B33" w:rsidRDefault="0019602E" w:rsidP="0019602E">
      <w:pPr>
        <w:pStyle w:val="52"/>
      </w:pPr>
      <w:r w:rsidRPr="00651B33">
        <w:t xml:space="preserve">1. Настоящие Правила вступают в силу с момента их официального опубликования </w:t>
      </w:r>
      <w:r>
        <w:t xml:space="preserve">(обнародования) </w:t>
      </w:r>
      <w:r w:rsidRPr="00651B33">
        <w:t xml:space="preserve">в порядке, установленном для официального опубликования </w:t>
      </w:r>
      <w:r>
        <w:t xml:space="preserve">(обнародования) нормативных </w:t>
      </w:r>
      <w:r w:rsidRPr="00651B33">
        <w:t>правовых актов</w:t>
      </w:r>
      <w:r>
        <w:t xml:space="preserve"> органов местного самоуправления</w:t>
      </w:r>
      <w:r w:rsidRPr="00651B33">
        <w:t>.</w:t>
      </w:r>
    </w:p>
    <w:p w:rsidR="0019602E" w:rsidRDefault="0019602E" w:rsidP="0019602E">
      <w:pPr>
        <w:pStyle w:val="52"/>
      </w:pPr>
      <w:r w:rsidRPr="00651B33">
        <w:t>2. Правила действуют в части, не противоречащей правовым актам, имеющим большую юридическую силу.</w:t>
      </w:r>
    </w:p>
    <w:p w:rsidR="0019602E" w:rsidRPr="00651B33" w:rsidRDefault="0019602E" w:rsidP="0019602E">
      <w:pPr>
        <w:pStyle w:val="52"/>
      </w:pPr>
    </w:p>
    <w:p w:rsidR="0019602E" w:rsidRDefault="0019602E" w:rsidP="0019602E">
      <w:pPr>
        <w:pStyle w:val="32"/>
        <w:rPr>
          <w:i w:val="0"/>
        </w:rPr>
      </w:pPr>
      <w:bookmarkStart w:id="7" w:name="_Toc506491999"/>
      <w:r w:rsidRPr="00F46D64">
        <w:rPr>
          <w:i w:val="0"/>
        </w:rPr>
        <w:t xml:space="preserve">Статья </w:t>
      </w:r>
      <w:r>
        <w:rPr>
          <w:i w:val="0"/>
        </w:rPr>
        <w:t>5</w:t>
      </w:r>
      <w:r w:rsidRPr="00F46D64">
        <w:rPr>
          <w:i w:val="0"/>
        </w:rPr>
        <w:t xml:space="preserve">. </w:t>
      </w:r>
      <w:r>
        <w:rPr>
          <w:i w:val="0"/>
        </w:rPr>
        <w:t>Ответственность за нарушение Правил землепользования и застройки</w:t>
      </w:r>
      <w:bookmarkEnd w:id="7"/>
    </w:p>
    <w:p w:rsidR="0019602E" w:rsidRDefault="0019602E" w:rsidP="0019602E">
      <w:pPr>
        <w:pStyle w:val="52"/>
      </w:pPr>
    </w:p>
    <w:p w:rsidR="0019602E" w:rsidRPr="00F707B6" w:rsidRDefault="0019602E" w:rsidP="0019602E">
      <w:pPr>
        <w:pStyle w:val="52"/>
      </w:pPr>
      <w:r w:rsidRPr="00F707B6">
        <w:t>1. 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 Республики Татарстан.</w:t>
      </w:r>
    </w:p>
    <w:p w:rsidR="0019602E" w:rsidRPr="00F46D64" w:rsidRDefault="0019602E" w:rsidP="0019602E">
      <w:pPr>
        <w:pStyle w:val="52"/>
        <w:rPr>
          <w:i/>
        </w:rPr>
      </w:pPr>
    </w:p>
    <w:p w:rsidR="0019602E" w:rsidRPr="00A2590E" w:rsidRDefault="0019602E" w:rsidP="0019602E">
      <w:pPr>
        <w:pStyle w:val="20"/>
        <w:rPr>
          <w:color w:val="auto"/>
        </w:rPr>
      </w:pPr>
      <w:bookmarkStart w:id="8" w:name="_Toc506492000"/>
      <w:r w:rsidRPr="00C2645A">
        <w:rPr>
          <w:color w:val="auto"/>
        </w:rPr>
        <w:t xml:space="preserve">ГЛАВА </w:t>
      </w:r>
      <w:r>
        <w:rPr>
          <w:color w:val="auto"/>
          <w:lang w:val="en-US"/>
        </w:rPr>
        <w:t>I</w:t>
      </w:r>
      <w:r w:rsidRPr="00C2645A">
        <w:rPr>
          <w:color w:val="auto"/>
          <w:lang w:val="en-US"/>
        </w:rPr>
        <w:t>I</w:t>
      </w:r>
      <w:r w:rsidRPr="00C2645A">
        <w:rPr>
          <w:color w:val="auto"/>
        </w:rPr>
        <w:t xml:space="preserve">. </w:t>
      </w:r>
      <w:r>
        <w:rPr>
          <w:color w:val="auto"/>
        </w:rPr>
        <w:t>Положения о регулировании землепользования и застройки органами местного самоуправления</w:t>
      </w:r>
      <w:bookmarkEnd w:id="8"/>
    </w:p>
    <w:p w:rsidR="0019602E" w:rsidRPr="00920C3E" w:rsidRDefault="0019602E" w:rsidP="0019602E">
      <w:pPr>
        <w:pStyle w:val="20"/>
        <w:rPr>
          <w:color w:val="FF0000"/>
        </w:rPr>
      </w:pPr>
    </w:p>
    <w:p w:rsidR="0019602E" w:rsidRPr="00C2645A" w:rsidRDefault="0019602E" w:rsidP="0019602E">
      <w:pPr>
        <w:pStyle w:val="32"/>
        <w:rPr>
          <w:i w:val="0"/>
        </w:rPr>
      </w:pPr>
      <w:bookmarkStart w:id="9" w:name="_Toc506492001"/>
      <w:r w:rsidRPr="00C2645A">
        <w:rPr>
          <w:i w:val="0"/>
        </w:rPr>
        <w:t xml:space="preserve">Статья </w:t>
      </w:r>
      <w:r>
        <w:rPr>
          <w:i w:val="0"/>
        </w:rPr>
        <w:t>6</w:t>
      </w:r>
      <w:r w:rsidRPr="00C2645A">
        <w:rPr>
          <w:i w:val="0"/>
        </w:rPr>
        <w:t xml:space="preserve">. </w:t>
      </w:r>
      <w:r>
        <w:rPr>
          <w:i w:val="0"/>
        </w:rPr>
        <w:t>Полномочия органов местного самоуправления в области землепользования и застройки</w:t>
      </w:r>
      <w:bookmarkEnd w:id="9"/>
    </w:p>
    <w:p w:rsidR="0019602E" w:rsidRPr="00F46D64" w:rsidRDefault="0019602E" w:rsidP="0019602E">
      <w:pPr>
        <w:pStyle w:val="52"/>
      </w:pPr>
    </w:p>
    <w:p w:rsidR="0019602E" w:rsidRDefault="0019602E" w:rsidP="0019602E">
      <w:pPr>
        <w:pStyle w:val="52"/>
        <w:rPr>
          <w:szCs w:val="22"/>
        </w:rPr>
      </w:pPr>
      <w:r w:rsidRPr="006C1F44">
        <w:rPr>
          <w:szCs w:val="22"/>
        </w:rPr>
        <w:t xml:space="preserve">1. </w:t>
      </w:r>
      <w:r>
        <w:rPr>
          <w:szCs w:val="22"/>
        </w:rPr>
        <w:t>Полномочия органов местного самоуправления в области землепользования и застройки определяются в</w:t>
      </w:r>
      <w:r w:rsidRPr="00651B33">
        <w:t xml:space="preserve"> соответствии с </w:t>
      </w:r>
      <w:r w:rsidRPr="00611588">
        <w:t xml:space="preserve">Федеральным законом от 06.10.2003 г. № 131-ФЗ «Об общих принципах организации местного самоуправления в Российской Федерации», Градостроительным кодексом Российской Федерации, Уставом муниципального образования </w:t>
      </w:r>
      <w:r w:rsidRPr="00611588">
        <w:rPr>
          <w:szCs w:val="22"/>
        </w:rPr>
        <w:t>«</w:t>
      </w:r>
      <w:r w:rsidRPr="006E6A52">
        <w:t>город Арск</w:t>
      </w:r>
      <w:r w:rsidRPr="00611588">
        <w:rPr>
          <w:szCs w:val="22"/>
        </w:rPr>
        <w:t xml:space="preserve">», Уставом </w:t>
      </w:r>
      <w:r>
        <w:rPr>
          <w:color w:val="000000"/>
        </w:rPr>
        <w:t>Арск</w:t>
      </w:r>
      <w:r w:rsidRPr="00611588">
        <w:t>ого муниципального района</w:t>
      </w:r>
      <w:r w:rsidRPr="00611588">
        <w:rPr>
          <w:szCs w:val="22"/>
        </w:rPr>
        <w:t>.</w:t>
      </w:r>
    </w:p>
    <w:p w:rsidR="0019602E" w:rsidRPr="009310BE" w:rsidRDefault="0019602E" w:rsidP="0019602E">
      <w:pPr>
        <w:pStyle w:val="52"/>
        <w:rPr>
          <w:szCs w:val="22"/>
        </w:rPr>
      </w:pPr>
      <w:r w:rsidRPr="009310BE">
        <w:rPr>
          <w:szCs w:val="22"/>
        </w:rPr>
        <w:t xml:space="preserve">2. К полномочиям представительного органа местного самоуправления </w:t>
      </w:r>
      <w:r w:rsidRPr="009310BE">
        <w:t xml:space="preserve">муниципального образования </w:t>
      </w:r>
      <w:r w:rsidRPr="009310BE">
        <w:rPr>
          <w:szCs w:val="22"/>
        </w:rPr>
        <w:t>«</w:t>
      </w:r>
      <w:r w:rsidRPr="006E6A52">
        <w:t>город Арск</w:t>
      </w:r>
      <w:r w:rsidRPr="009310BE">
        <w:rPr>
          <w:szCs w:val="22"/>
        </w:rPr>
        <w:t>» (далее – Совета поселения) в области землепользования и застройки относятся:</w:t>
      </w:r>
    </w:p>
    <w:p w:rsidR="0019602E" w:rsidRPr="00611588" w:rsidRDefault="0019602E" w:rsidP="0019602E">
      <w:pPr>
        <w:pStyle w:val="52"/>
        <w:rPr>
          <w:szCs w:val="22"/>
        </w:rPr>
      </w:pPr>
      <w:r w:rsidRPr="009310BE">
        <w:rPr>
          <w:szCs w:val="22"/>
        </w:rPr>
        <w:t>утверждение Правил землепользования и застройки</w:t>
      </w:r>
      <w:r>
        <w:rPr>
          <w:szCs w:val="22"/>
        </w:rPr>
        <w:t xml:space="preserve">, в том числе изменения (дополнения) к Правилам </w:t>
      </w:r>
      <w:r w:rsidRPr="00611588">
        <w:rPr>
          <w:szCs w:val="22"/>
        </w:rPr>
        <w:t xml:space="preserve">землепользования и </w:t>
      </w:r>
      <w:r w:rsidRPr="00077A51">
        <w:t>застройки;</w:t>
      </w:r>
    </w:p>
    <w:p w:rsidR="0019602E" w:rsidRPr="00611588" w:rsidRDefault="0019602E" w:rsidP="0019602E">
      <w:pPr>
        <w:pStyle w:val="52"/>
        <w:rPr>
          <w:color w:val="FF0000"/>
          <w:szCs w:val="22"/>
        </w:rPr>
      </w:pPr>
      <w:r w:rsidRPr="00611588">
        <w:rPr>
          <w:szCs w:val="22"/>
        </w:rPr>
        <w:t>утверждение местных нормативов градостроительного проектирования поселения.</w:t>
      </w:r>
    </w:p>
    <w:p w:rsidR="0019602E" w:rsidRPr="00611588" w:rsidRDefault="0019602E" w:rsidP="0019602E">
      <w:pPr>
        <w:pStyle w:val="52"/>
        <w:rPr>
          <w:szCs w:val="22"/>
        </w:rPr>
      </w:pPr>
      <w:r w:rsidRPr="00611588">
        <w:rPr>
          <w:szCs w:val="22"/>
        </w:rPr>
        <w:t xml:space="preserve">3. К полномочиям исполнительного органа местного самоуправления </w:t>
      </w:r>
      <w:r w:rsidRPr="00611588">
        <w:t xml:space="preserve">муниципального образования </w:t>
      </w:r>
      <w:r w:rsidRPr="00611588">
        <w:rPr>
          <w:szCs w:val="22"/>
        </w:rPr>
        <w:t>«</w:t>
      </w:r>
      <w:r w:rsidRPr="006E6A52">
        <w:t>город Арск</w:t>
      </w:r>
      <w:r w:rsidRPr="00611588">
        <w:rPr>
          <w:szCs w:val="22"/>
        </w:rPr>
        <w:t>» (далее – Исполнительного комитета поселения) в области землепользования и застройки относятся:</w:t>
      </w:r>
    </w:p>
    <w:p w:rsidR="0019602E" w:rsidRPr="00611588" w:rsidRDefault="0019602E" w:rsidP="0019602E">
      <w:pPr>
        <w:pStyle w:val="52"/>
        <w:rPr>
          <w:szCs w:val="22"/>
        </w:rPr>
      </w:pPr>
      <w:r w:rsidRPr="00611588">
        <w:rPr>
          <w:szCs w:val="22"/>
        </w:rPr>
        <w:t xml:space="preserve">обеспечение подготовки и утверждение документации по планировке территории </w:t>
      </w:r>
      <w:r w:rsidRPr="00611588">
        <w:t>(за исключением случаев, предусмотренных Градостроительным кодексом Российской Федерации, иными федеральными законами)</w:t>
      </w:r>
      <w:r w:rsidRPr="00611588">
        <w:rPr>
          <w:szCs w:val="22"/>
        </w:rPr>
        <w:t>;</w:t>
      </w:r>
    </w:p>
    <w:p w:rsidR="0019602E" w:rsidRDefault="0019602E" w:rsidP="0019602E">
      <w:pPr>
        <w:pStyle w:val="52"/>
        <w:rPr>
          <w:szCs w:val="22"/>
        </w:rPr>
      </w:pPr>
      <w:r w:rsidRPr="00611588">
        <w:rPr>
          <w:szCs w:val="22"/>
        </w:rPr>
        <w:t>обеспечение подготовки местных нормативов градостроительного проектирования поселения;</w:t>
      </w:r>
    </w:p>
    <w:p w:rsidR="0019602E" w:rsidRPr="00611588" w:rsidRDefault="0019602E" w:rsidP="0019602E">
      <w:pPr>
        <w:pStyle w:val="52"/>
        <w:rPr>
          <w:szCs w:val="22"/>
        </w:rPr>
      </w:pPr>
      <w:r w:rsidRPr="00611588">
        <w:rPr>
          <w:szCs w:val="22"/>
        </w:rPr>
        <w:t>выдача разрешений на строительство (за исключением случаев, предусмотренных Градостроительным кодексом Российской Федерации и иными федеральными законами);</w:t>
      </w:r>
    </w:p>
    <w:p w:rsidR="0019602E" w:rsidRPr="00611588" w:rsidRDefault="0019602E" w:rsidP="0019602E">
      <w:pPr>
        <w:pStyle w:val="52"/>
        <w:rPr>
          <w:szCs w:val="22"/>
        </w:rPr>
      </w:pPr>
      <w:r w:rsidRPr="00611588">
        <w:rPr>
          <w:szCs w:val="22"/>
        </w:rPr>
        <w:t>резервирование земель и изъятие земельных участков в границах поселения для муниципальных нужд;</w:t>
      </w:r>
    </w:p>
    <w:p w:rsidR="0019602E" w:rsidRPr="00611588" w:rsidRDefault="0019602E" w:rsidP="0019602E">
      <w:pPr>
        <w:pStyle w:val="52"/>
        <w:rPr>
          <w:color w:val="FF0000"/>
        </w:rPr>
      </w:pPr>
      <w:r w:rsidRPr="00611588">
        <w:rPr>
          <w:szCs w:val="22"/>
        </w:rPr>
        <w:t>осуществление муниципального земельного контроля в границах поселения.</w:t>
      </w:r>
    </w:p>
    <w:p w:rsidR="0019602E" w:rsidRPr="00611588" w:rsidRDefault="0019602E" w:rsidP="0019602E">
      <w:pPr>
        <w:pStyle w:val="52"/>
      </w:pPr>
      <w:r w:rsidRPr="00611588">
        <w:t xml:space="preserve">В соответствии с настоящими Правилами к полномочиям Исполнительного комитета поселения также относятся: </w:t>
      </w:r>
    </w:p>
    <w:p w:rsidR="0019602E" w:rsidRPr="00380878" w:rsidRDefault="0019602E" w:rsidP="0019602E">
      <w:pPr>
        <w:pStyle w:val="52"/>
      </w:pPr>
      <w:r w:rsidRPr="00611588">
        <w:t>выдача разрешений на условно разрешенный вид использования земельного участка или объекта капитального</w:t>
      </w:r>
      <w:r w:rsidRPr="00380878">
        <w:t xml:space="preserve"> строительства;</w:t>
      </w:r>
    </w:p>
    <w:p w:rsidR="0019602E" w:rsidRPr="00380878" w:rsidRDefault="0019602E" w:rsidP="0019602E">
      <w:pPr>
        <w:pStyle w:val="52"/>
        <w:rPr>
          <w:szCs w:val="22"/>
        </w:rPr>
      </w:pPr>
      <w:r w:rsidRPr="00380878">
        <w:t>выдача разрешений на отклонение от предельных параметров разрешенного строительства, реконструкции объектов капитального строительства.</w:t>
      </w:r>
    </w:p>
    <w:p w:rsidR="0019602E" w:rsidRPr="00611588" w:rsidRDefault="0019602E" w:rsidP="0019602E">
      <w:pPr>
        <w:pStyle w:val="52"/>
        <w:rPr>
          <w:szCs w:val="22"/>
        </w:rPr>
      </w:pPr>
      <w:r>
        <w:rPr>
          <w:szCs w:val="22"/>
        </w:rPr>
        <w:t>4</w:t>
      </w:r>
      <w:r w:rsidRPr="009310BE">
        <w:rPr>
          <w:szCs w:val="22"/>
        </w:rPr>
        <w:t xml:space="preserve">. К полномочиям </w:t>
      </w:r>
      <w:r w:rsidRPr="003B6C4C">
        <w:rPr>
          <w:szCs w:val="22"/>
        </w:rPr>
        <w:t xml:space="preserve">представительного органа местного самоуправления </w:t>
      </w:r>
      <w:r>
        <w:rPr>
          <w:color w:val="000000"/>
        </w:rPr>
        <w:t>Арск</w:t>
      </w:r>
      <w:r w:rsidRPr="003B6C4C">
        <w:t xml:space="preserve">ого </w:t>
      </w:r>
      <w:r w:rsidRPr="00611588">
        <w:t>муниципального района</w:t>
      </w:r>
      <w:r w:rsidRPr="00611588">
        <w:rPr>
          <w:szCs w:val="22"/>
        </w:rPr>
        <w:t xml:space="preserve"> (далее – Совета муниципального района) в области землепользования и застройки относятся:</w:t>
      </w:r>
    </w:p>
    <w:p w:rsidR="0019602E" w:rsidRPr="00611588" w:rsidRDefault="0019602E" w:rsidP="0019602E">
      <w:pPr>
        <w:pStyle w:val="52"/>
        <w:rPr>
          <w:szCs w:val="22"/>
        </w:rPr>
      </w:pPr>
      <w:r w:rsidRPr="00611588">
        <w:rPr>
          <w:szCs w:val="22"/>
        </w:rPr>
        <w:lastRenderedPageBreak/>
        <w:t>утверждение местных нормативов градостроительного проектирования муниципального района.</w:t>
      </w:r>
    </w:p>
    <w:p w:rsidR="0019602E" w:rsidRPr="009310BE" w:rsidRDefault="0019602E" w:rsidP="0019602E">
      <w:pPr>
        <w:pStyle w:val="52"/>
        <w:rPr>
          <w:szCs w:val="22"/>
        </w:rPr>
      </w:pPr>
      <w:r w:rsidRPr="00611588">
        <w:rPr>
          <w:szCs w:val="22"/>
        </w:rPr>
        <w:t xml:space="preserve">5. К полномочиям исполнительного органа местного самоуправления </w:t>
      </w:r>
      <w:r>
        <w:rPr>
          <w:color w:val="000000"/>
        </w:rPr>
        <w:t>Арск</w:t>
      </w:r>
      <w:r w:rsidRPr="00611588">
        <w:t>ого муниципального района</w:t>
      </w:r>
      <w:r w:rsidRPr="00611588">
        <w:rPr>
          <w:szCs w:val="22"/>
        </w:rPr>
        <w:t xml:space="preserve"> (далее – Исполнительного комитета муниципального района) в области землепользования</w:t>
      </w:r>
      <w:r w:rsidRPr="009310BE">
        <w:rPr>
          <w:szCs w:val="22"/>
        </w:rPr>
        <w:t xml:space="preserve"> и застройки относятся:</w:t>
      </w:r>
    </w:p>
    <w:p w:rsidR="0019602E" w:rsidRPr="00611588" w:rsidRDefault="0019602E" w:rsidP="0019602E">
      <w:pPr>
        <w:pStyle w:val="52"/>
        <w:rPr>
          <w:szCs w:val="22"/>
        </w:rPr>
      </w:pPr>
      <w:r w:rsidRPr="009310BE">
        <w:rPr>
          <w:szCs w:val="22"/>
        </w:rPr>
        <w:t>утверждение документации по планировке территории</w:t>
      </w:r>
      <w:r>
        <w:rPr>
          <w:szCs w:val="22"/>
        </w:rPr>
        <w:t xml:space="preserve"> </w:t>
      </w:r>
      <w:r w:rsidRPr="00611588">
        <w:rPr>
          <w:szCs w:val="22"/>
        </w:rPr>
        <w:t>(</w:t>
      </w:r>
      <w:r>
        <w:rPr>
          <w:szCs w:val="22"/>
        </w:rPr>
        <w:t>в</w:t>
      </w:r>
      <w:r w:rsidRPr="00611588">
        <w:rPr>
          <w:szCs w:val="22"/>
        </w:rPr>
        <w:t xml:space="preserve"> случа</w:t>
      </w:r>
      <w:r>
        <w:rPr>
          <w:szCs w:val="22"/>
        </w:rPr>
        <w:t>ях</w:t>
      </w:r>
      <w:r w:rsidRPr="00611588">
        <w:rPr>
          <w:szCs w:val="22"/>
        </w:rPr>
        <w:t>, предусмотренных Градостроительным кодексом Российской Федерации и иными федеральными законами);</w:t>
      </w:r>
    </w:p>
    <w:p w:rsidR="0019602E" w:rsidRDefault="0019602E" w:rsidP="0019602E">
      <w:pPr>
        <w:pStyle w:val="52"/>
        <w:rPr>
          <w:szCs w:val="22"/>
        </w:rPr>
      </w:pPr>
      <w:r>
        <w:rPr>
          <w:szCs w:val="22"/>
        </w:rPr>
        <w:t>ведение информационной системы обеспечения градостроительной деятельности, осуществляемой на территории муниципального района;</w:t>
      </w:r>
    </w:p>
    <w:p w:rsidR="0019602E" w:rsidRDefault="0019602E" w:rsidP="0019602E">
      <w:pPr>
        <w:pStyle w:val="52"/>
        <w:rPr>
          <w:szCs w:val="22"/>
        </w:rPr>
      </w:pPr>
      <w:r>
        <w:rPr>
          <w:szCs w:val="22"/>
        </w:rPr>
        <w:t xml:space="preserve">резервирование и изъятие земельных участков в границах </w:t>
      </w:r>
      <w:proofErr w:type="gramStart"/>
      <w:r>
        <w:rPr>
          <w:szCs w:val="22"/>
        </w:rPr>
        <w:t>муниципального</w:t>
      </w:r>
      <w:proofErr w:type="gramEnd"/>
      <w:r>
        <w:rPr>
          <w:szCs w:val="22"/>
        </w:rPr>
        <w:t xml:space="preserve"> района для муниципальных нужд.</w:t>
      </w:r>
    </w:p>
    <w:p w:rsidR="0019602E" w:rsidRDefault="0019602E" w:rsidP="0019602E">
      <w:pPr>
        <w:pStyle w:val="32"/>
        <w:rPr>
          <w:i w:val="0"/>
        </w:rPr>
      </w:pPr>
    </w:p>
    <w:p w:rsidR="0019602E" w:rsidRDefault="0019602E" w:rsidP="0019602E">
      <w:pPr>
        <w:pStyle w:val="32"/>
        <w:rPr>
          <w:i w:val="0"/>
        </w:rPr>
      </w:pPr>
      <w:bookmarkStart w:id="10" w:name="_Toc506492002"/>
      <w:r w:rsidRPr="00C2645A">
        <w:rPr>
          <w:i w:val="0"/>
        </w:rPr>
        <w:t xml:space="preserve">Статья </w:t>
      </w:r>
      <w:r>
        <w:rPr>
          <w:i w:val="0"/>
        </w:rPr>
        <w:t>7</w:t>
      </w:r>
      <w:r w:rsidRPr="00C2645A">
        <w:rPr>
          <w:i w:val="0"/>
        </w:rPr>
        <w:t xml:space="preserve">. </w:t>
      </w:r>
      <w:r>
        <w:rPr>
          <w:i w:val="0"/>
        </w:rPr>
        <w:t>Комиссия по подготовке проекта Правил землепользования и застройки</w:t>
      </w:r>
      <w:bookmarkEnd w:id="10"/>
    </w:p>
    <w:p w:rsidR="0019602E" w:rsidRDefault="0019602E" w:rsidP="0019602E">
      <w:pPr>
        <w:pStyle w:val="52"/>
      </w:pPr>
    </w:p>
    <w:p w:rsidR="0019602E" w:rsidRPr="00E407AF" w:rsidRDefault="0019602E" w:rsidP="0019602E">
      <w:pPr>
        <w:pStyle w:val="52"/>
      </w:pPr>
      <w:r>
        <w:t xml:space="preserve">1. Комиссия по подготовке проекта Правил землепользования и застройки (далее – Комиссия) формируется с целью организации подготовки проекта Правил, внесения изменений в Правила, реализации Правил на основании решения Руководителя Исполнительного комитета </w:t>
      </w:r>
      <w:r w:rsidRPr="00E407AF">
        <w:t>муниципального образования.</w:t>
      </w:r>
    </w:p>
    <w:p w:rsidR="0019602E" w:rsidRPr="006E6A52" w:rsidRDefault="0019602E" w:rsidP="0019602E">
      <w:pPr>
        <w:pStyle w:val="52"/>
      </w:pPr>
      <w:r w:rsidRPr="00E407AF">
        <w:t xml:space="preserve">2. Комиссия осуществляет свою деятельность в соответствии с настоящими Правилами, </w:t>
      </w:r>
      <w:r w:rsidRPr="006E6A52">
        <w:t>Положением о Комиссии, иными нормативными правовыми актами органов местного самоуправления.</w:t>
      </w:r>
    </w:p>
    <w:p w:rsidR="0019602E" w:rsidRPr="006E6A52" w:rsidRDefault="0019602E" w:rsidP="0019602E">
      <w:pPr>
        <w:pStyle w:val="52"/>
      </w:pPr>
      <w:r w:rsidRPr="006E6A52">
        <w:t>3. К полномочиям Комиссии относятся:</w:t>
      </w:r>
    </w:p>
    <w:p w:rsidR="0019602E" w:rsidRPr="006E6A52" w:rsidRDefault="0019602E" w:rsidP="0019602E">
      <w:pPr>
        <w:pStyle w:val="52"/>
      </w:pPr>
      <w:r w:rsidRPr="006E6A52">
        <w:t>организация подготовки внесения изменений в настоящие Правила;</w:t>
      </w:r>
    </w:p>
    <w:p w:rsidR="0019602E" w:rsidRPr="006E6A52" w:rsidRDefault="0019602E" w:rsidP="0019602E">
      <w:pPr>
        <w:pStyle w:val="52"/>
      </w:pPr>
      <w:r w:rsidRPr="006E6A52">
        <w:t>рассмотрение предложений граждан и юридических лиц по вопросам внесения изменений в Правила;</w:t>
      </w:r>
    </w:p>
    <w:p w:rsidR="0019602E" w:rsidRPr="006E6A52" w:rsidRDefault="0019602E" w:rsidP="0019602E">
      <w:pPr>
        <w:pStyle w:val="52"/>
      </w:pPr>
      <w:r w:rsidRPr="006E6A52">
        <w:t>организация и проведение общественных обсуждений и публичных слушаний по проекту внесения изменений в Правила, вопросам о предоставлении разрешения на условно разрешенный вид использования земельного участка или объекта капитального строительства, вопросам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19602E" w:rsidRPr="006E6A52" w:rsidRDefault="0019602E" w:rsidP="0019602E">
      <w:pPr>
        <w:pStyle w:val="52"/>
      </w:pPr>
      <w:r w:rsidRPr="006E6A52">
        <w:t>подготовка заключений о результатах общественных обсуждений или публичных слушаний, подготовка рекомендаций и направление их Руководителю Исполнительного комитета поселения в соответствии с Градостроительным кодексом Российской Федерации;</w:t>
      </w:r>
    </w:p>
    <w:p w:rsidR="0019602E" w:rsidRPr="00E407AF" w:rsidRDefault="0019602E" w:rsidP="0019602E">
      <w:pPr>
        <w:pStyle w:val="52"/>
      </w:pPr>
      <w:r w:rsidRPr="006E6A52">
        <w:t>иные полномочия, возложенные на нее Положением о Комиссии.</w:t>
      </w:r>
    </w:p>
    <w:p w:rsidR="0019602E" w:rsidRPr="00E407AF" w:rsidRDefault="0019602E" w:rsidP="0019602E">
      <w:pPr>
        <w:pStyle w:val="52"/>
      </w:pPr>
      <w:r>
        <w:t>4</w:t>
      </w:r>
      <w:r w:rsidRPr="00E407AF">
        <w:t xml:space="preserve">. Решения Комиссии </w:t>
      </w:r>
      <w:proofErr w:type="gramStart"/>
      <w:r w:rsidRPr="00E407AF">
        <w:t>вступают в силу с момента подписания протокола и являются</w:t>
      </w:r>
      <w:proofErr w:type="gramEnd"/>
      <w:r w:rsidRPr="00E407AF">
        <w:t xml:space="preserve"> рекомендацией для осуществления соответствующих действий органами местного самоуправления.</w:t>
      </w:r>
    </w:p>
    <w:p w:rsidR="0019602E" w:rsidRPr="00E407AF" w:rsidRDefault="0019602E" w:rsidP="0019602E">
      <w:pPr>
        <w:pStyle w:val="52"/>
      </w:pPr>
      <w:r>
        <w:t>5</w:t>
      </w:r>
      <w:r w:rsidRPr="00E407AF">
        <w:t>. Информация о работе Комиссии является открытой для всех заинтересованных лиц.</w:t>
      </w:r>
    </w:p>
    <w:p w:rsidR="0019602E" w:rsidRDefault="0019602E" w:rsidP="0019602E">
      <w:pPr>
        <w:pStyle w:val="52"/>
        <w:rPr>
          <w:sz w:val="22"/>
          <w:szCs w:val="22"/>
          <w:highlight w:val="yellow"/>
        </w:rPr>
      </w:pPr>
    </w:p>
    <w:p w:rsidR="0019602E" w:rsidRPr="00E407AF" w:rsidRDefault="0019602E" w:rsidP="0019602E">
      <w:pPr>
        <w:pStyle w:val="32"/>
        <w:rPr>
          <w:i w:val="0"/>
        </w:rPr>
      </w:pPr>
      <w:bookmarkStart w:id="11" w:name="_Toc506492003"/>
      <w:r w:rsidRPr="00C2645A">
        <w:rPr>
          <w:i w:val="0"/>
        </w:rPr>
        <w:t xml:space="preserve">Статья </w:t>
      </w:r>
      <w:r>
        <w:rPr>
          <w:i w:val="0"/>
        </w:rPr>
        <w:t>8</w:t>
      </w:r>
      <w:r w:rsidRPr="00C2645A">
        <w:rPr>
          <w:i w:val="0"/>
        </w:rPr>
        <w:t xml:space="preserve">. </w:t>
      </w:r>
      <w:r>
        <w:rPr>
          <w:i w:val="0"/>
        </w:rPr>
        <w:t xml:space="preserve">Действие Правил землепользования и застройки по отношению к ранее </w:t>
      </w:r>
      <w:r w:rsidRPr="00E407AF">
        <w:rPr>
          <w:i w:val="0"/>
        </w:rPr>
        <w:t>возникшим правоотношениям</w:t>
      </w:r>
      <w:bookmarkEnd w:id="11"/>
    </w:p>
    <w:p w:rsidR="0019602E" w:rsidRDefault="0019602E" w:rsidP="0019602E">
      <w:pPr>
        <w:pStyle w:val="52"/>
      </w:pPr>
    </w:p>
    <w:p w:rsidR="0019602E" w:rsidRPr="00A717A9" w:rsidRDefault="0019602E" w:rsidP="0019602E">
      <w:pPr>
        <w:pStyle w:val="52"/>
      </w:pPr>
      <w:r w:rsidRPr="00A717A9">
        <w:t xml:space="preserve">1. Принятые до утверждения настоящих </w:t>
      </w:r>
      <w:proofErr w:type="gramStart"/>
      <w:r w:rsidRPr="00A717A9">
        <w:t>Правил</w:t>
      </w:r>
      <w:proofErr w:type="gramEnd"/>
      <w:r w:rsidRPr="00A717A9">
        <w:t xml:space="preserve"> нормативные правовые акты органов местного самоуправления по вопросам землепользования и застройки применяются в части, не противоречащей настоящим Правилам.</w:t>
      </w:r>
    </w:p>
    <w:p w:rsidR="0019602E" w:rsidRPr="00A717A9" w:rsidRDefault="0019602E" w:rsidP="0019602E">
      <w:pPr>
        <w:pStyle w:val="52"/>
      </w:pPr>
      <w:r w:rsidRPr="00A717A9">
        <w:t>2. Земельный участок или объект капитального строительства не соответствуют настоящим Правилам, если:</w:t>
      </w:r>
    </w:p>
    <w:p w:rsidR="0019602E" w:rsidRPr="00A717A9" w:rsidRDefault="0019602E" w:rsidP="0019602E">
      <w:pPr>
        <w:pStyle w:val="52"/>
      </w:pPr>
      <w:r w:rsidRPr="00A717A9">
        <w:t>виды их разрешенного использования не входят в перечень видов разрешенного использования; установленных для соответствующей территориальной зоны;</w:t>
      </w:r>
    </w:p>
    <w:p w:rsidR="0019602E" w:rsidRPr="00A717A9" w:rsidRDefault="0019602E" w:rsidP="0019602E">
      <w:pPr>
        <w:pStyle w:val="52"/>
      </w:pPr>
      <w:r w:rsidRPr="00A717A9">
        <w:t>их размеры и параметры не соответствуют предельным значениям, установленным градостроительным регламентом соответствующей территориальной зоны.</w:t>
      </w:r>
    </w:p>
    <w:p w:rsidR="0019602E" w:rsidRPr="00A717A9" w:rsidRDefault="0019602E" w:rsidP="0019602E">
      <w:pPr>
        <w:pStyle w:val="52"/>
      </w:pPr>
      <w:r w:rsidRPr="00A717A9">
        <w:rPr>
          <w:szCs w:val="21"/>
        </w:rPr>
        <w:t xml:space="preserve">3. </w:t>
      </w:r>
      <w:proofErr w:type="gramStart"/>
      <w:r w:rsidRPr="00A717A9">
        <w:rPr>
          <w:szCs w:val="21"/>
        </w:rPr>
        <w:t xml:space="preserve">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w:t>
      </w:r>
      <w:r w:rsidRPr="00A717A9">
        <w:rPr>
          <w:szCs w:val="21"/>
        </w:rPr>
        <w:lastRenderedPageBreak/>
        <w:t>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roofErr w:type="gramEnd"/>
    </w:p>
    <w:p w:rsidR="0019602E" w:rsidRPr="00A717A9" w:rsidRDefault="0019602E" w:rsidP="0019602E">
      <w:pPr>
        <w:pStyle w:val="52"/>
      </w:pPr>
      <w:r w:rsidRPr="00A717A9">
        <w:t>4. В случае</w:t>
      </w:r>
      <w:proofErr w:type="gramStart"/>
      <w:r w:rsidRPr="00A717A9">
        <w:t>,</w:t>
      </w:r>
      <w:proofErr w:type="gramEnd"/>
      <w:r w:rsidRPr="00A717A9">
        <w:t xml:space="preserve"> если использование земельных участков или объектов </w:t>
      </w:r>
      <w:r w:rsidRPr="00A717A9">
        <w:rPr>
          <w:szCs w:val="21"/>
        </w:rPr>
        <w:t>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19602E" w:rsidRPr="00200917" w:rsidRDefault="0019602E" w:rsidP="0019602E">
      <w:pPr>
        <w:pStyle w:val="52"/>
        <w:rPr>
          <w:color w:val="FF0000"/>
        </w:rPr>
      </w:pPr>
      <w:r w:rsidRPr="00A717A9">
        <w:t xml:space="preserve">5. Реконструкция объектов </w:t>
      </w:r>
      <w:r w:rsidRPr="00A717A9">
        <w:rPr>
          <w:szCs w:val="21"/>
        </w:rPr>
        <w:t xml:space="preserve">капитального строительства, виды разрешенного использования или предельные параметры которых не </w:t>
      </w:r>
      <w:proofErr w:type="gramStart"/>
      <w:r w:rsidRPr="00A717A9">
        <w:rPr>
          <w:szCs w:val="21"/>
        </w:rPr>
        <w:t>соответствуют градостроительному регламенту может</w:t>
      </w:r>
      <w:proofErr w:type="gramEnd"/>
      <w:r w:rsidRPr="00A717A9">
        <w:rPr>
          <w:szCs w:val="21"/>
        </w:rPr>
        <w:t xml:space="preserve"> осуществляться только путем приведения таких объектов в соответствие градостроительному регламенту соответствующей территориальной зоны.</w:t>
      </w:r>
    </w:p>
    <w:p w:rsidR="0019602E" w:rsidRDefault="0019602E" w:rsidP="0019602E">
      <w:pPr>
        <w:pStyle w:val="52"/>
        <w:rPr>
          <w:sz w:val="22"/>
          <w:szCs w:val="22"/>
          <w:highlight w:val="yellow"/>
        </w:rPr>
      </w:pPr>
    </w:p>
    <w:p w:rsidR="0019602E" w:rsidRPr="004D0F67" w:rsidRDefault="0019602E" w:rsidP="0019602E">
      <w:pPr>
        <w:pStyle w:val="32"/>
        <w:rPr>
          <w:i w:val="0"/>
          <w:highlight w:val="yellow"/>
        </w:rPr>
      </w:pPr>
      <w:bookmarkStart w:id="12" w:name="_Toc506492004"/>
      <w:r w:rsidRPr="00C2645A">
        <w:rPr>
          <w:i w:val="0"/>
        </w:rPr>
        <w:t xml:space="preserve">Статья </w:t>
      </w:r>
      <w:r>
        <w:rPr>
          <w:i w:val="0"/>
        </w:rPr>
        <w:t>9</w:t>
      </w:r>
      <w:r w:rsidRPr="00C2645A">
        <w:rPr>
          <w:i w:val="0"/>
        </w:rPr>
        <w:t xml:space="preserve">. </w:t>
      </w:r>
      <w:r>
        <w:rPr>
          <w:i w:val="0"/>
        </w:rPr>
        <w:t>Территориальные зоны</w:t>
      </w:r>
      <w:bookmarkEnd w:id="12"/>
    </w:p>
    <w:p w:rsidR="0019602E" w:rsidRPr="00CD72E3" w:rsidRDefault="0019602E" w:rsidP="0019602E">
      <w:pPr>
        <w:pStyle w:val="52"/>
      </w:pPr>
    </w:p>
    <w:p w:rsidR="0019602E" w:rsidRPr="00306B0E" w:rsidRDefault="0019602E" w:rsidP="0019602E">
      <w:pPr>
        <w:pStyle w:val="52"/>
      </w:pPr>
      <w:r>
        <w:t>1</w:t>
      </w:r>
      <w:r w:rsidRPr="00306B0E">
        <w:t>. Территориальные зоны устанавливаются с учетом:</w:t>
      </w:r>
    </w:p>
    <w:p w:rsidR="0019602E" w:rsidRPr="00306B0E" w:rsidRDefault="0019602E" w:rsidP="0019602E">
      <w:pPr>
        <w:pStyle w:val="52"/>
      </w:pPr>
      <w:r w:rsidRPr="00306B0E">
        <w:t>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19602E" w:rsidRPr="00707368" w:rsidRDefault="0019602E" w:rsidP="0019602E">
      <w:pPr>
        <w:pStyle w:val="52"/>
      </w:pPr>
      <w:proofErr w:type="gramStart"/>
      <w:r w:rsidRPr="00707368">
        <w:t xml:space="preserve">функциональных зон и параметров их планируемого развития, определенных генеральным планом муниципального образования </w:t>
      </w:r>
      <w:r w:rsidRPr="00707368">
        <w:rPr>
          <w:szCs w:val="22"/>
        </w:rPr>
        <w:t>«</w:t>
      </w:r>
      <w:r w:rsidRPr="006E6A52">
        <w:t>город Арск</w:t>
      </w:r>
      <w:r w:rsidRPr="00707368">
        <w:rPr>
          <w:szCs w:val="22"/>
        </w:rPr>
        <w:t>»</w:t>
      </w:r>
      <w:r w:rsidRPr="00707368">
        <w:t>;</w:t>
      </w:r>
      <w:proofErr w:type="gramEnd"/>
    </w:p>
    <w:p w:rsidR="0019602E" w:rsidRPr="00707368" w:rsidRDefault="0019602E" w:rsidP="0019602E">
      <w:pPr>
        <w:pStyle w:val="52"/>
      </w:pPr>
      <w:r w:rsidRPr="00707368">
        <w:t>сложившейся планировки территории и существующего землепользования;</w:t>
      </w:r>
    </w:p>
    <w:p w:rsidR="0019602E" w:rsidRPr="00707368" w:rsidRDefault="0019602E" w:rsidP="0019602E">
      <w:pPr>
        <w:pStyle w:val="52"/>
      </w:pPr>
      <w:r w:rsidRPr="00707368">
        <w:t>планируемых изменений границ земель различных категорий;</w:t>
      </w:r>
    </w:p>
    <w:p w:rsidR="0019602E" w:rsidRPr="00306B0E" w:rsidRDefault="0019602E" w:rsidP="0019602E">
      <w:pPr>
        <w:pStyle w:val="52"/>
      </w:pPr>
      <w:r w:rsidRPr="00707368">
        <w:t>предотвращения возможности причинения вреда объектам капитального</w:t>
      </w:r>
      <w:r w:rsidRPr="00306B0E">
        <w:t xml:space="preserve"> строительства, расположенным на смежных земельных участках;</w:t>
      </w:r>
    </w:p>
    <w:p w:rsidR="0019602E" w:rsidRPr="00306B0E" w:rsidRDefault="0019602E" w:rsidP="0019602E">
      <w:pPr>
        <w:pStyle w:val="52"/>
        <w:rPr>
          <w:szCs w:val="21"/>
        </w:rPr>
      </w:pPr>
      <w:r>
        <w:rPr>
          <w:szCs w:val="21"/>
        </w:rPr>
        <w:t>проектов зон охраны объектов культурного наследия</w:t>
      </w:r>
      <w:r w:rsidRPr="00306B0E">
        <w:rPr>
          <w:szCs w:val="21"/>
        </w:rPr>
        <w:t>.</w:t>
      </w:r>
    </w:p>
    <w:p w:rsidR="0019602E" w:rsidRPr="00306B0E" w:rsidRDefault="0019602E" w:rsidP="0019602E">
      <w:pPr>
        <w:pStyle w:val="52"/>
      </w:pPr>
      <w:r w:rsidRPr="00306B0E">
        <w:rPr>
          <w:szCs w:val="21"/>
        </w:rPr>
        <w:t xml:space="preserve">2. Границы территориальных зон </w:t>
      </w:r>
      <w:r w:rsidRPr="00306B0E">
        <w:t>устанавливаются по:</w:t>
      </w:r>
    </w:p>
    <w:p w:rsidR="0019602E" w:rsidRPr="00306B0E" w:rsidRDefault="0019602E" w:rsidP="0019602E">
      <w:pPr>
        <w:pStyle w:val="52"/>
      </w:pPr>
      <w:r w:rsidRPr="00306B0E">
        <w:t xml:space="preserve">осям автомобильных дорог, улиц, проездов; </w:t>
      </w:r>
    </w:p>
    <w:p w:rsidR="0019602E" w:rsidRPr="00306B0E" w:rsidRDefault="0019602E" w:rsidP="0019602E">
      <w:pPr>
        <w:pStyle w:val="52"/>
      </w:pPr>
      <w:r w:rsidRPr="00306B0E">
        <w:t>красным линиям;</w:t>
      </w:r>
    </w:p>
    <w:p w:rsidR="0019602E" w:rsidRPr="00306B0E" w:rsidRDefault="0019602E" w:rsidP="0019602E">
      <w:pPr>
        <w:pStyle w:val="52"/>
      </w:pPr>
      <w:r w:rsidRPr="00306B0E">
        <w:t>границам земельных участков;</w:t>
      </w:r>
    </w:p>
    <w:p w:rsidR="0019602E" w:rsidRPr="00306B0E" w:rsidRDefault="0019602E" w:rsidP="0019602E">
      <w:pPr>
        <w:pStyle w:val="52"/>
      </w:pPr>
      <w:r w:rsidRPr="00306B0E">
        <w:t>естественным границам природных объектов;</w:t>
      </w:r>
    </w:p>
    <w:p w:rsidR="0019602E" w:rsidRPr="00306B0E" w:rsidRDefault="0019602E" w:rsidP="0019602E">
      <w:pPr>
        <w:pStyle w:val="52"/>
      </w:pPr>
      <w:r w:rsidRPr="00306B0E">
        <w:t>границам населенных пунктов;</w:t>
      </w:r>
    </w:p>
    <w:p w:rsidR="0019602E" w:rsidRPr="00306B0E" w:rsidRDefault="0019602E" w:rsidP="0019602E">
      <w:pPr>
        <w:pStyle w:val="52"/>
      </w:pPr>
      <w:r w:rsidRPr="00306B0E">
        <w:t xml:space="preserve">границам </w:t>
      </w:r>
      <w:proofErr w:type="gramStart"/>
      <w:r w:rsidRPr="00306B0E">
        <w:t>муниципального</w:t>
      </w:r>
      <w:proofErr w:type="gramEnd"/>
      <w:r w:rsidRPr="00306B0E">
        <w:t xml:space="preserve"> образования;</w:t>
      </w:r>
    </w:p>
    <w:p w:rsidR="0019602E" w:rsidRPr="00306B0E" w:rsidRDefault="0019602E" w:rsidP="0019602E">
      <w:pPr>
        <w:pStyle w:val="52"/>
      </w:pPr>
      <w:r w:rsidRPr="00306B0E">
        <w:t>иным границам.</w:t>
      </w:r>
    </w:p>
    <w:p w:rsidR="0019602E" w:rsidRPr="00077A51" w:rsidRDefault="0019602E" w:rsidP="0019602E">
      <w:pPr>
        <w:pStyle w:val="52"/>
      </w:pPr>
      <w:r w:rsidRPr="00306B0E">
        <w:t xml:space="preserve">3. Границы территориальных зон устанавливаются с соблюдением требования </w:t>
      </w:r>
      <w:r w:rsidRPr="00077A51">
        <w:t>принадлежности каждого земельного участка одной территориальной зоне (границы территориальных зон не должны пересекать границы земельных участков).</w:t>
      </w:r>
    </w:p>
    <w:p w:rsidR="0019602E" w:rsidRPr="00077A51" w:rsidRDefault="0019602E" w:rsidP="0019602E">
      <w:pPr>
        <w:pStyle w:val="52"/>
      </w:pPr>
      <w:r w:rsidRPr="00077A51">
        <w:t>4. Формирование одного земельного участка из нескольких земельных участков, расположенных в различных территориальных зонах, не допускается (один земельный участок не может располагаться в пределах нескольких территориальных зон).</w:t>
      </w:r>
    </w:p>
    <w:p w:rsidR="0019602E" w:rsidRPr="00306B0E" w:rsidRDefault="0019602E" w:rsidP="0019602E">
      <w:pPr>
        <w:pStyle w:val="52"/>
      </w:pPr>
      <w:r w:rsidRPr="00077A51">
        <w:t>5. Для каждой территориальной</w:t>
      </w:r>
      <w:r w:rsidRPr="00306B0E">
        <w:t xml:space="preserve"> зоны Правилами устанавливается градостроительный регламент.</w:t>
      </w:r>
    </w:p>
    <w:p w:rsidR="0019602E" w:rsidRPr="00CD72E3" w:rsidRDefault="0019602E" w:rsidP="0019602E">
      <w:pPr>
        <w:pStyle w:val="52"/>
      </w:pPr>
    </w:p>
    <w:p w:rsidR="0019602E" w:rsidRPr="00707368" w:rsidRDefault="0019602E" w:rsidP="0019602E">
      <w:pPr>
        <w:pStyle w:val="32"/>
        <w:rPr>
          <w:i w:val="0"/>
          <w:highlight w:val="yellow"/>
        </w:rPr>
      </w:pPr>
      <w:bookmarkStart w:id="13" w:name="_Toc506492005"/>
      <w:r w:rsidRPr="00707368">
        <w:rPr>
          <w:i w:val="0"/>
        </w:rPr>
        <w:t>Статья 10. Градостроительные регламенты</w:t>
      </w:r>
      <w:bookmarkEnd w:id="13"/>
      <w:r w:rsidRPr="00707368">
        <w:rPr>
          <w:i w:val="0"/>
        </w:rPr>
        <w:t xml:space="preserve"> </w:t>
      </w:r>
    </w:p>
    <w:p w:rsidR="0019602E" w:rsidRPr="00707368" w:rsidRDefault="0019602E" w:rsidP="0019602E">
      <w:pPr>
        <w:pStyle w:val="32"/>
        <w:rPr>
          <w:szCs w:val="22"/>
          <w:highlight w:val="yellow"/>
        </w:rPr>
      </w:pPr>
    </w:p>
    <w:p w:rsidR="0019602E" w:rsidRPr="0066012A" w:rsidRDefault="0019602E" w:rsidP="0019602E">
      <w:pPr>
        <w:pStyle w:val="52"/>
      </w:pPr>
      <w:r w:rsidRPr="0066012A">
        <w:rPr>
          <w:szCs w:val="21"/>
        </w:rPr>
        <w:t xml:space="preserve">1. Градостроительным регламентом определяется правовой режим земельных участков, равно как всего, что </w:t>
      </w:r>
      <w:proofErr w:type="gramStart"/>
      <w:r w:rsidRPr="0066012A">
        <w:rPr>
          <w:szCs w:val="21"/>
        </w:rPr>
        <w:t>находится над и под поверхностью земельных участков и используется</w:t>
      </w:r>
      <w:proofErr w:type="gramEnd"/>
      <w:r w:rsidRPr="0066012A">
        <w:rPr>
          <w:szCs w:val="21"/>
        </w:rPr>
        <w:t xml:space="preserve"> в процессе их застройки и последующей эксплуатации объектов капитального строительства.</w:t>
      </w:r>
    </w:p>
    <w:p w:rsidR="0019602E" w:rsidRPr="0066012A" w:rsidRDefault="0019602E" w:rsidP="0019602E">
      <w:pPr>
        <w:pStyle w:val="52"/>
      </w:pPr>
      <w:r w:rsidRPr="0066012A">
        <w:rPr>
          <w:szCs w:val="21"/>
        </w:rPr>
        <w:t>2. Градостроительные регламенты устанавливаются с учетом:</w:t>
      </w:r>
    </w:p>
    <w:p w:rsidR="0019602E" w:rsidRPr="0066012A" w:rsidRDefault="0019602E" w:rsidP="0019602E">
      <w:pPr>
        <w:pStyle w:val="52"/>
        <w:rPr>
          <w:szCs w:val="21"/>
        </w:rPr>
      </w:pPr>
      <w:r w:rsidRPr="0066012A">
        <w:rPr>
          <w:szCs w:val="21"/>
        </w:rPr>
        <w:t>фактического использования земельных участков и объектов капитального строительства в границах территориальной зоны;</w:t>
      </w:r>
    </w:p>
    <w:p w:rsidR="0019602E" w:rsidRPr="0066012A" w:rsidRDefault="0019602E" w:rsidP="0019602E">
      <w:pPr>
        <w:pStyle w:val="52"/>
        <w:rPr>
          <w:szCs w:val="21"/>
        </w:rPr>
      </w:pPr>
      <w:r w:rsidRPr="0066012A">
        <w:rPr>
          <w:szCs w:val="21"/>
        </w:rPr>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19602E" w:rsidRPr="0066012A" w:rsidRDefault="0019602E" w:rsidP="0019602E">
      <w:pPr>
        <w:pStyle w:val="52"/>
        <w:rPr>
          <w:szCs w:val="21"/>
        </w:rPr>
      </w:pPr>
      <w:r w:rsidRPr="0066012A">
        <w:rPr>
          <w:szCs w:val="21"/>
        </w:rPr>
        <w:lastRenderedPageBreak/>
        <w:t>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19602E" w:rsidRPr="0066012A" w:rsidRDefault="0019602E" w:rsidP="0019602E">
      <w:pPr>
        <w:pStyle w:val="52"/>
        <w:rPr>
          <w:szCs w:val="21"/>
        </w:rPr>
      </w:pPr>
      <w:r w:rsidRPr="0066012A">
        <w:rPr>
          <w:szCs w:val="21"/>
        </w:rPr>
        <w:t>требований охраны объектов культурного наследия, а также особо охраняемых природных территорий, иных природных объектов.</w:t>
      </w:r>
    </w:p>
    <w:p w:rsidR="0019602E" w:rsidRPr="0066012A" w:rsidRDefault="0019602E" w:rsidP="0019602E">
      <w:pPr>
        <w:pStyle w:val="52"/>
      </w:pPr>
      <w:r w:rsidRPr="0066012A">
        <w:rPr>
          <w:szCs w:val="21"/>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соответствующей территориальной зоны.</w:t>
      </w:r>
    </w:p>
    <w:p w:rsidR="0019602E" w:rsidRPr="000B4BB4" w:rsidRDefault="0019602E" w:rsidP="0019602E">
      <w:pPr>
        <w:pStyle w:val="52"/>
      </w:pPr>
      <w:r w:rsidRPr="000B4BB4">
        <w:rPr>
          <w:szCs w:val="21"/>
        </w:rPr>
        <w:t>4. Действие градостроительного регламента не распространяется на земельные участки:</w:t>
      </w:r>
    </w:p>
    <w:p w:rsidR="0019602E" w:rsidRPr="000B4BB4" w:rsidRDefault="0019602E" w:rsidP="0019602E">
      <w:pPr>
        <w:pStyle w:val="52"/>
        <w:rPr>
          <w:szCs w:val="21"/>
        </w:rPr>
      </w:pPr>
      <w:proofErr w:type="gramStart"/>
      <w:r w:rsidRPr="000B4BB4">
        <w:rPr>
          <w:szCs w:val="21"/>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roofErr w:type="gramEnd"/>
      <w:r w:rsidRPr="000B4BB4">
        <w:rPr>
          <w:szCs w:val="21"/>
        </w:rPr>
        <w:t>;</w:t>
      </w:r>
    </w:p>
    <w:p w:rsidR="0019602E" w:rsidRPr="000B4BB4" w:rsidRDefault="0019602E" w:rsidP="0019602E">
      <w:pPr>
        <w:pStyle w:val="52"/>
        <w:rPr>
          <w:szCs w:val="21"/>
        </w:rPr>
      </w:pPr>
      <w:r w:rsidRPr="000B4BB4">
        <w:rPr>
          <w:szCs w:val="21"/>
        </w:rPr>
        <w:t>в границах территорий общего пользования;</w:t>
      </w:r>
    </w:p>
    <w:p w:rsidR="0019602E" w:rsidRPr="000B4BB4" w:rsidRDefault="0019602E" w:rsidP="0019602E">
      <w:pPr>
        <w:pStyle w:val="52"/>
        <w:rPr>
          <w:szCs w:val="21"/>
        </w:rPr>
      </w:pPr>
      <w:proofErr w:type="gramStart"/>
      <w:r w:rsidRPr="000B4BB4">
        <w:rPr>
          <w:szCs w:val="21"/>
        </w:rPr>
        <w:t>предназначенные для размещения линейных объектов и (или) занятые линейными объектами;</w:t>
      </w:r>
      <w:proofErr w:type="gramEnd"/>
    </w:p>
    <w:p w:rsidR="0019602E" w:rsidRPr="000B4BB4" w:rsidRDefault="0019602E" w:rsidP="0019602E">
      <w:pPr>
        <w:pStyle w:val="52"/>
        <w:rPr>
          <w:szCs w:val="21"/>
        </w:rPr>
      </w:pPr>
      <w:proofErr w:type="gramStart"/>
      <w:r w:rsidRPr="000B4BB4">
        <w:rPr>
          <w:szCs w:val="21"/>
        </w:rPr>
        <w:t>предоставленные для добычи полезных ископаемых.</w:t>
      </w:r>
      <w:proofErr w:type="gramEnd"/>
    </w:p>
    <w:p w:rsidR="0019602E" w:rsidRPr="000B4BB4" w:rsidRDefault="0019602E" w:rsidP="0019602E">
      <w:pPr>
        <w:pStyle w:val="52"/>
      </w:pPr>
      <w:r w:rsidRPr="000B4BB4">
        <w:rPr>
          <w:szCs w:val="21"/>
        </w:rP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19602E" w:rsidRPr="0066012A" w:rsidRDefault="0019602E" w:rsidP="0019602E">
      <w:pPr>
        <w:pStyle w:val="52"/>
        <w:rPr>
          <w:szCs w:val="21"/>
        </w:rPr>
      </w:pPr>
      <w:r w:rsidRPr="000B4BB4">
        <w:rPr>
          <w:szCs w:val="22"/>
        </w:rPr>
        <w:t xml:space="preserve">6. </w:t>
      </w:r>
      <w:r w:rsidRPr="000B4BB4">
        <w:rPr>
          <w:szCs w:val="21"/>
        </w:rPr>
        <w:t>Градостроительные регламенты не устанавливаются</w:t>
      </w:r>
      <w:r w:rsidRPr="0066012A">
        <w:rPr>
          <w:szCs w:val="21"/>
        </w:rPr>
        <w:t xml:space="preserve"> </w:t>
      </w:r>
      <w:proofErr w:type="gramStart"/>
      <w:r w:rsidRPr="0066012A">
        <w:rPr>
          <w:szCs w:val="21"/>
        </w:rPr>
        <w:t>для</w:t>
      </w:r>
      <w:proofErr w:type="gramEnd"/>
      <w:r w:rsidRPr="0066012A">
        <w:rPr>
          <w:szCs w:val="21"/>
        </w:rPr>
        <w:t>:</w:t>
      </w:r>
    </w:p>
    <w:p w:rsidR="0019602E" w:rsidRPr="0066012A" w:rsidRDefault="0019602E" w:rsidP="0019602E">
      <w:pPr>
        <w:pStyle w:val="52"/>
        <w:rPr>
          <w:szCs w:val="21"/>
        </w:rPr>
      </w:pPr>
      <w:r w:rsidRPr="0066012A">
        <w:rPr>
          <w:szCs w:val="21"/>
        </w:rPr>
        <w:t xml:space="preserve"> земель лесного фонда;</w:t>
      </w:r>
    </w:p>
    <w:p w:rsidR="0019602E" w:rsidRPr="0066012A" w:rsidRDefault="0019602E" w:rsidP="0019602E">
      <w:pPr>
        <w:pStyle w:val="52"/>
        <w:rPr>
          <w:szCs w:val="21"/>
        </w:rPr>
      </w:pPr>
      <w:r w:rsidRPr="0066012A">
        <w:rPr>
          <w:szCs w:val="21"/>
        </w:rPr>
        <w:t xml:space="preserve"> земель, покрытых поверхностными водами;</w:t>
      </w:r>
    </w:p>
    <w:p w:rsidR="0019602E" w:rsidRPr="0066012A" w:rsidRDefault="0019602E" w:rsidP="0019602E">
      <w:pPr>
        <w:pStyle w:val="52"/>
        <w:rPr>
          <w:szCs w:val="21"/>
        </w:rPr>
      </w:pPr>
      <w:r w:rsidRPr="0066012A">
        <w:rPr>
          <w:szCs w:val="21"/>
        </w:rPr>
        <w:t xml:space="preserve"> земель запаса;</w:t>
      </w:r>
    </w:p>
    <w:p w:rsidR="0019602E" w:rsidRPr="0066012A" w:rsidRDefault="0019602E" w:rsidP="0019602E">
      <w:pPr>
        <w:pStyle w:val="52"/>
        <w:rPr>
          <w:szCs w:val="21"/>
        </w:rPr>
      </w:pPr>
      <w:r w:rsidRPr="0066012A">
        <w:rPr>
          <w:szCs w:val="21"/>
        </w:rPr>
        <w:t xml:space="preserve"> земель особо охраняемых природных территорий (за исключением земель лечебно-оздоровительных местностей и курортов);</w:t>
      </w:r>
    </w:p>
    <w:p w:rsidR="0019602E" w:rsidRPr="000B4BB4" w:rsidRDefault="0019602E" w:rsidP="0019602E">
      <w:pPr>
        <w:pStyle w:val="52"/>
        <w:rPr>
          <w:szCs w:val="21"/>
        </w:rPr>
      </w:pPr>
      <w:r w:rsidRPr="000B4BB4">
        <w:rPr>
          <w:szCs w:val="21"/>
        </w:rPr>
        <w:t>сельскохозяйственных угодий в составе земель сельскохозяйственного назначения;</w:t>
      </w:r>
    </w:p>
    <w:p w:rsidR="0019602E" w:rsidRPr="000B4BB4" w:rsidRDefault="0019602E" w:rsidP="0019602E">
      <w:pPr>
        <w:pStyle w:val="52"/>
        <w:rPr>
          <w:szCs w:val="21"/>
        </w:rPr>
      </w:pPr>
      <w:r w:rsidRPr="000B4BB4">
        <w:rPr>
          <w:szCs w:val="21"/>
        </w:rPr>
        <w:t>земельных участков, расположенных в границах особых экономических зон и территорий опережающего социально-экономического развития.</w:t>
      </w:r>
    </w:p>
    <w:p w:rsidR="0019602E" w:rsidRPr="0066012A" w:rsidRDefault="0019602E" w:rsidP="0019602E">
      <w:pPr>
        <w:pStyle w:val="52"/>
      </w:pPr>
      <w:r w:rsidRPr="000B4BB4">
        <w:rPr>
          <w:szCs w:val="21"/>
        </w:rPr>
        <w:t>7. Использование земельных участков, на которые действие градостроительных регламентов не распространяется</w:t>
      </w:r>
      <w:r w:rsidRPr="0066012A">
        <w:rPr>
          <w:szCs w:val="21"/>
        </w:rPr>
        <w:t xml:space="preserve">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19602E" w:rsidRPr="0066012A" w:rsidRDefault="0019602E" w:rsidP="0019602E">
      <w:pPr>
        <w:pStyle w:val="52"/>
      </w:pPr>
      <w:r w:rsidRPr="0066012A">
        <w:rPr>
          <w:szCs w:val="21"/>
        </w:rPr>
        <w:t>8.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19602E" w:rsidRPr="0066012A" w:rsidRDefault="0019602E" w:rsidP="0019602E">
      <w:pPr>
        <w:pStyle w:val="52"/>
        <w:rPr>
          <w:szCs w:val="21"/>
        </w:rPr>
      </w:pPr>
      <w:r w:rsidRPr="0066012A">
        <w:rPr>
          <w:szCs w:val="21"/>
        </w:rPr>
        <w:t>виды разрешенного использования земельных участков и объектов капитального строительства;</w:t>
      </w:r>
    </w:p>
    <w:p w:rsidR="0019602E" w:rsidRPr="0066012A" w:rsidRDefault="0019602E" w:rsidP="0019602E">
      <w:pPr>
        <w:pStyle w:val="52"/>
        <w:rPr>
          <w:szCs w:val="21"/>
        </w:rPr>
      </w:pPr>
      <w:r w:rsidRPr="00FB5282">
        <w:rPr>
          <w:szCs w:val="21"/>
        </w:rPr>
        <w:t>предельные</w:t>
      </w:r>
      <w:r w:rsidRPr="0066012A">
        <w:rPr>
          <w:szCs w:val="21"/>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19602E" w:rsidRPr="0066012A" w:rsidRDefault="0019602E" w:rsidP="0019602E">
      <w:pPr>
        <w:pStyle w:val="52"/>
        <w:rPr>
          <w:szCs w:val="21"/>
        </w:rPr>
      </w:pPr>
      <w:r w:rsidRPr="0066012A">
        <w:rPr>
          <w:szCs w:val="21"/>
        </w:rPr>
        <w:t xml:space="preserve">ограничения использования земельных участков и объектов капитального строительства, устанавливаемые в соответствии с </w:t>
      </w:r>
      <w:r w:rsidRPr="00FB5282">
        <w:rPr>
          <w:szCs w:val="21"/>
        </w:rPr>
        <w:t>законодательством</w:t>
      </w:r>
      <w:r w:rsidRPr="0066012A">
        <w:rPr>
          <w:szCs w:val="21"/>
        </w:rPr>
        <w:t xml:space="preserve"> Российской Федерации;</w:t>
      </w:r>
    </w:p>
    <w:p w:rsidR="0019602E" w:rsidRPr="0066012A" w:rsidRDefault="0019602E" w:rsidP="0019602E">
      <w:pPr>
        <w:pStyle w:val="52"/>
        <w:rPr>
          <w:szCs w:val="21"/>
        </w:rPr>
      </w:pPr>
      <w:r w:rsidRPr="0066012A">
        <w:rPr>
          <w:szCs w:val="21"/>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19602E" w:rsidRDefault="0019602E" w:rsidP="0019602E">
      <w:pPr>
        <w:pStyle w:val="52"/>
        <w:rPr>
          <w:sz w:val="22"/>
          <w:szCs w:val="22"/>
          <w:highlight w:val="yellow"/>
        </w:rPr>
      </w:pPr>
    </w:p>
    <w:p w:rsidR="0019602E" w:rsidRPr="00A07804" w:rsidRDefault="0019602E" w:rsidP="0019602E">
      <w:pPr>
        <w:pStyle w:val="32"/>
        <w:rPr>
          <w:i w:val="0"/>
        </w:rPr>
      </w:pPr>
      <w:bookmarkStart w:id="14" w:name="_Toc506492006"/>
      <w:r w:rsidRPr="00C2645A">
        <w:rPr>
          <w:i w:val="0"/>
        </w:rPr>
        <w:lastRenderedPageBreak/>
        <w:t xml:space="preserve">Статья </w:t>
      </w:r>
      <w:r>
        <w:rPr>
          <w:i w:val="0"/>
        </w:rPr>
        <w:t>11</w:t>
      </w:r>
      <w:r w:rsidRPr="00A07804">
        <w:rPr>
          <w:i w:val="0"/>
        </w:rPr>
        <w:t>. Действие Правил землепользования и застройки по отношению к иным вопросам градостроительной деятельности</w:t>
      </w:r>
      <w:bookmarkEnd w:id="14"/>
    </w:p>
    <w:p w:rsidR="0019602E" w:rsidRDefault="0019602E" w:rsidP="0019602E">
      <w:pPr>
        <w:pStyle w:val="52"/>
      </w:pPr>
    </w:p>
    <w:p w:rsidR="0019602E" w:rsidRPr="003218FD" w:rsidRDefault="0019602E" w:rsidP="0019602E">
      <w:pPr>
        <w:pStyle w:val="52"/>
        <w:rPr>
          <w:szCs w:val="22"/>
        </w:rPr>
      </w:pPr>
      <w:r w:rsidRPr="003218FD">
        <w:rPr>
          <w:szCs w:val="22"/>
        </w:rPr>
        <w:t>1. Помимо указанных в настоящей главе случаев сведения о границах территориальных зон и градостроительных регламентах применяются:</w:t>
      </w:r>
    </w:p>
    <w:p w:rsidR="0019602E" w:rsidRPr="00A448A3" w:rsidRDefault="0019602E" w:rsidP="0019602E">
      <w:pPr>
        <w:pStyle w:val="52"/>
        <w:rPr>
          <w:szCs w:val="21"/>
        </w:rPr>
      </w:pPr>
      <w:r w:rsidRPr="003218FD">
        <w:rPr>
          <w:szCs w:val="22"/>
        </w:rPr>
        <w:t xml:space="preserve">при подготовке схемы расположения земельного участка или земельных участков на кадастровом плане территории (в решении об утверждении данной </w:t>
      </w:r>
      <w:r w:rsidRPr="003218FD">
        <w:rPr>
          <w:szCs w:val="21"/>
        </w:rPr>
        <w:t xml:space="preserve">схемы в отношении каждого из земельных участков, подлежащих образованию в соответствии с данной схемой, </w:t>
      </w:r>
      <w:proofErr w:type="gramStart"/>
      <w:r w:rsidRPr="003218FD">
        <w:rPr>
          <w:szCs w:val="21"/>
        </w:rPr>
        <w:t>указывается</w:t>
      </w:r>
      <w:proofErr w:type="gramEnd"/>
      <w:r w:rsidRPr="003218FD">
        <w:rPr>
          <w:szCs w:val="21"/>
        </w:rPr>
        <w:t xml:space="preserve"> в том числе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w:t>
      </w:r>
      <w:r w:rsidRPr="00A448A3">
        <w:rPr>
          <w:szCs w:val="21"/>
        </w:rPr>
        <w:t>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19602E" w:rsidRPr="00A448A3" w:rsidRDefault="0019602E" w:rsidP="0019602E">
      <w:pPr>
        <w:pStyle w:val="52"/>
      </w:pPr>
      <w:r w:rsidRPr="00A448A3">
        <w:rPr>
          <w:szCs w:val="21"/>
        </w:rPr>
        <w:t>при подготовке документации по планировке территории (подготовка документации по планировке территории может осуществляться в отношении определенных Правилами землепользования и застройки территориальных зон);</w:t>
      </w:r>
    </w:p>
    <w:p w:rsidR="0019602E" w:rsidRPr="00A448A3" w:rsidRDefault="0019602E" w:rsidP="0019602E">
      <w:pPr>
        <w:pStyle w:val="52"/>
        <w:rPr>
          <w:szCs w:val="21"/>
        </w:rPr>
      </w:pPr>
      <w:r w:rsidRPr="00A448A3">
        <w:t xml:space="preserve">при подготовке градостроительных планов земельных участков (в составе градостроительного плана земельного участка </w:t>
      </w:r>
      <w:proofErr w:type="gramStart"/>
      <w:r w:rsidRPr="00A448A3">
        <w:t>указывается</w:t>
      </w:r>
      <w:proofErr w:type="gramEnd"/>
      <w:r w:rsidRPr="00A448A3">
        <w:t xml:space="preserve"> в том числе информация о градостроительном регламенте в случае, если на земельный участок распространяется действие градостроительного регламента).</w:t>
      </w:r>
    </w:p>
    <w:p w:rsidR="0019602E" w:rsidRPr="006E6A52" w:rsidRDefault="0019602E" w:rsidP="0019602E">
      <w:pPr>
        <w:pStyle w:val="52"/>
      </w:pPr>
      <w:r w:rsidRPr="00A448A3">
        <w:t xml:space="preserve">2. </w:t>
      </w:r>
      <w:proofErr w:type="gramStart"/>
      <w:r w:rsidRPr="00A448A3">
        <w:t xml:space="preserve">При отсутствии Правил землепользования и застройки не допускается выдача </w:t>
      </w:r>
      <w:r w:rsidRPr="006E6A52">
        <w:t xml:space="preserve">разрешений на строительство, за исключением </w:t>
      </w:r>
      <w:r w:rsidRPr="006E6A52">
        <w:rPr>
          <w:szCs w:val="21"/>
        </w:rPr>
        <w:t xml:space="preserve">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w:t>
      </w:r>
      <w:r w:rsidRPr="00FB5282">
        <w:rPr>
          <w:szCs w:val="21"/>
        </w:rPr>
        <w:t>законами</w:t>
      </w:r>
      <w:r w:rsidRPr="006E6A52">
        <w:rPr>
          <w:szCs w:val="21"/>
        </w:rPr>
        <w:t xml:space="preserve"> случаях.</w:t>
      </w:r>
      <w:proofErr w:type="gramEnd"/>
    </w:p>
    <w:p w:rsidR="0019602E" w:rsidRPr="006E6A52" w:rsidRDefault="0019602E" w:rsidP="0019602E">
      <w:pPr>
        <w:pStyle w:val="52"/>
        <w:rPr>
          <w:color w:val="FF0000"/>
          <w:szCs w:val="22"/>
        </w:rPr>
      </w:pPr>
      <w:r w:rsidRPr="006E6A52">
        <w:rPr>
          <w:szCs w:val="22"/>
        </w:rPr>
        <w:t>3. В отношении земельных участков и объектов капитального строительства, на которые действия градостроительных регламентов не распространяются, и земель, для которых градостроительные регламенты не устанавливаются, Правилами устанавливаются допустимые виды разрешенного использования с целью установления характеристик земельных участков при проведении землеустроительных работ.</w:t>
      </w:r>
    </w:p>
    <w:p w:rsidR="0019602E" w:rsidRPr="0091111E" w:rsidRDefault="0019602E" w:rsidP="0019602E">
      <w:pPr>
        <w:pStyle w:val="52"/>
        <w:rPr>
          <w:szCs w:val="22"/>
        </w:rPr>
      </w:pPr>
      <w:r w:rsidRPr="006E6A52">
        <w:rPr>
          <w:szCs w:val="22"/>
        </w:rPr>
        <w:t>4. Органы местного самоуправления в случае принятия решения об утверждении Правил или о внесении изменений в Правила, если такими изменениями предусмотрено установление или изменение градостроительного регламента, установление или изменение границ территориальных зон, обязаны направлять в орган регистрации прав документы (содержащиеся в них сведения) для внесения сведений в Единый государственный реестр недвижимости.</w:t>
      </w:r>
    </w:p>
    <w:p w:rsidR="0019602E" w:rsidRDefault="0019602E" w:rsidP="0019602E">
      <w:pPr>
        <w:spacing w:line="312" w:lineRule="auto"/>
        <w:jc w:val="both"/>
        <w:rPr>
          <w:rFonts w:ascii="Times New Roman" w:eastAsia="Times New Roman" w:hAnsi="Times New Roman"/>
          <w:sz w:val="21"/>
          <w:szCs w:val="21"/>
          <w:lang w:eastAsia="ru-RU"/>
        </w:rPr>
      </w:pPr>
    </w:p>
    <w:p w:rsidR="0019602E" w:rsidRPr="00A2590E" w:rsidRDefault="0019602E" w:rsidP="0019602E">
      <w:pPr>
        <w:pStyle w:val="20"/>
        <w:rPr>
          <w:color w:val="auto"/>
        </w:rPr>
      </w:pPr>
      <w:bookmarkStart w:id="15" w:name="_Toc506492007"/>
      <w:r w:rsidRPr="00C2645A">
        <w:rPr>
          <w:color w:val="auto"/>
        </w:rPr>
        <w:t xml:space="preserve">ГЛАВА </w:t>
      </w:r>
      <w:r>
        <w:rPr>
          <w:color w:val="auto"/>
          <w:lang w:val="en-US"/>
        </w:rPr>
        <w:t>II</w:t>
      </w:r>
      <w:r w:rsidRPr="00C2645A">
        <w:rPr>
          <w:color w:val="auto"/>
          <w:lang w:val="en-US"/>
        </w:rPr>
        <w:t>I</w:t>
      </w:r>
      <w:r w:rsidRPr="00C2645A">
        <w:rPr>
          <w:color w:val="auto"/>
        </w:rPr>
        <w:t xml:space="preserve">. </w:t>
      </w:r>
      <w:r>
        <w:rPr>
          <w:color w:val="auto"/>
        </w:rPr>
        <w:t>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15"/>
    </w:p>
    <w:p w:rsidR="0019602E" w:rsidRPr="00961FEE" w:rsidRDefault="0019602E" w:rsidP="0019602E">
      <w:pPr>
        <w:pStyle w:val="32"/>
        <w:rPr>
          <w:i w:val="0"/>
          <w:szCs w:val="22"/>
          <w:highlight w:val="yellow"/>
        </w:rPr>
      </w:pPr>
    </w:p>
    <w:p w:rsidR="0019602E" w:rsidRPr="00752FFF" w:rsidRDefault="0019602E" w:rsidP="0019602E">
      <w:pPr>
        <w:pStyle w:val="32"/>
        <w:rPr>
          <w:i w:val="0"/>
          <w:szCs w:val="22"/>
        </w:rPr>
      </w:pPr>
      <w:bookmarkStart w:id="16" w:name="_Toc506492008"/>
      <w:r w:rsidRPr="00752FFF">
        <w:rPr>
          <w:i w:val="0"/>
        </w:rPr>
        <w:t>Статья 12. Основные положения</w:t>
      </w:r>
      <w:bookmarkEnd w:id="16"/>
    </w:p>
    <w:p w:rsidR="0019602E" w:rsidRPr="00752FFF" w:rsidRDefault="0019602E" w:rsidP="0019602E">
      <w:pPr>
        <w:rPr>
          <w:color w:val="FF0000"/>
        </w:rPr>
      </w:pPr>
    </w:p>
    <w:p w:rsidR="0019602E" w:rsidRPr="00D3585D" w:rsidRDefault="0019602E" w:rsidP="0019602E">
      <w:pPr>
        <w:pStyle w:val="52"/>
        <w:rPr>
          <w:szCs w:val="32"/>
          <w:shd w:val="clear" w:color="auto" w:fill="FFFFFF"/>
        </w:rPr>
      </w:pPr>
      <w:r w:rsidRPr="00752FFF">
        <w:rPr>
          <w:szCs w:val="32"/>
          <w:shd w:val="clear" w:color="auto" w:fill="FFFFFF"/>
        </w:rPr>
        <w:t xml:space="preserve">1. Изменение вида разрешенного использования земельных участков и объектов капитального строительства осуществляется путем внесения изменений в </w:t>
      </w:r>
      <w:r>
        <w:rPr>
          <w:szCs w:val="32"/>
          <w:shd w:val="clear" w:color="auto" w:fill="FFFFFF"/>
        </w:rPr>
        <w:t>сведения о земельном участке или объекте капитального строительства, содержащиеся в едином государственном реестре недвижимости</w:t>
      </w:r>
      <w:r w:rsidRPr="00752FFF">
        <w:rPr>
          <w:szCs w:val="32"/>
          <w:shd w:val="clear" w:color="auto" w:fill="FFFFFF"/>
        </w:rPr>
        <w:t>.</w:t>
      </w:r>
    </w:p>
    <w:p w:rsidR="0019602E" w:rsidRPr="00D3585D" w:rsidRDefault="0019602E" w:rsidP="0019602E">
      <w:pPr>
        <w:pStyle w:val="52"/>
        <w:rPr>
          <w:szCs w:val="32"/>
          <w:shd w:val="clear" w:color="auto" w:fill="FFFFFF"/>
        </w:rPr>
      </w:pPr>
      <w:r w:rsidRPr="00D3585D">
        <w:rPr>
          <w:szCs w:val="32"/>
          <w:shd w:val="clear" w:color="auto" w:fill="FFFFFF"/>
        </w:rPr>
        <w:t>2. При условии применения основных и вспомогательных видов разрешенного использования, установленных для соответствующей территориальной зоны, изменение вида разрешенного использования осуществляется правообладателями земельных участков и объектов капитального строительства самостоятельно следующими способами:</w:t>
      </w:r>
    </w:p>
    <w:p w:rsidR="0019602E" w:rsidRDefault="0019602E" w:rsidP="0019602E">
      <w:pPr>
        <w:pStyle w:val="52"/>
      </w:pPr>
      <w:r>
        <w:rPr>
          <w:szCs w:val="32"/>
          <w:shd w:val="clear" w:color="auto" w:fill="FFFFFF"/>
        </w:rPr>
        <w:lastRenderedPageBreak/>
        <w:t xml:space="preserve">правообладатель обращается в орган кадастрового учета с заявлением </w:t>
      </w:r>
      <w:r w:rsidRPr="008F7952">
        <w:t>об изменении вида разрешенного использования, правоустанавливающими документами, а также справкой, выданной Исполнительным комитетом муниципального образования об отнесении соответствующего земельного участка к определенной территориальной зоне (выпиской из Правил),</w:t>
      </w:r>
      <w:r>
        <w:t xml:space="preserve"> </w:t>
      </w:r>
      <w:r w:rsidRPr="008F7952">
        <w:t>в случае, если сведения о соответствующей территориальной зоне отсутствуют в едином государственном реестре недвижимости;</w:t>
      </w:r>
    </w:p>
    <w:p w:rsidR="0019602E" w:rsidRDefault="0019602E" w:rsidP="0019602E">
      <w:pPr>
        <w:pStyle w:val="52"/>
      </w:pPr>
      <w:r>
        <w:rPr>
          <w:szCs w:val="32"/>
          <w:shd w:val="clear" w:color="auto" w:fill="FFFFFF"/>
        </w:rPr>
        <w:t xml:space="preserve">правообладатель обращается в органы местного самоуправления с заявлением </w:t>
      </w:r>
      <w:r w:rsidRPr="008F7952">
        <w:t xml:space="preserve">об изменении вида разрешенного использования </w:t>
      </w:r>
      <w:r>
        <w:t>для направления сведений об изменении характеристик земельного участка или объекта капитального строительства в порядке информационного взаимодействия.</w:t>
      </w:r>
    </w:p>
    <w:p w:rsidR="0019602E" w:rsidRDefault="0019602E" w:rsidP="0019602E">
      <w:pPr>
        <w:pStyle w:val="52"/>
        <w:rPr>
          <w:szCs w:val="32"/>
          <w:shd w:val="clear" w:color="auto" w:fill="FFFFFF"/>
        </w:rPr>
      </w:pPr>
      <w:r>
        <w:t xml:space="preserve">3. </w:t>
      </w:r>
      <w:proofErr w:type="gramStart"/>
      <w:r w:rsidRPr="00752FFF">
        <w:rPr>
          <w:szCs w:val="32"/>
          <w:shd w:val="clear" w:color="auto" w:fill="FFFFFF"/>
        </w:rPr>
        <w:t xml:space="preserve">Изменение вида разрешенного использования </w:t>
      </w:r>
      <w:r>
        <w:rPr>
          <w:szCs w:val="32"/>
          <w:shd w:val="clear" w:color="auto" w:fill="FFFFFF"/>
        </w:rPr>
        <w:t xml:space="preserve">на иной вид, относящийся к условно разрешенным для соответствующей территориальной зоны, </w:t>
      </w:r>
      <w:r w:rsidRPr="00752FFF">
        <w:rPr>
          <w:szCs w:val="32"/>
          <w:shd w:val="clear" w:color="auto" w:fill="FFFFFF"/>
        </w:rPr>
        <w:t>осуществляется</w:t>
      </w:r>
      <w:r>
        <w:rPr>
          <w:szCs w:val="32"/>
          <w:shd w:val="clear" w:color="auto" w:fill="FFFFFF"/>
        </w:rPr>
        <w:t xml:space="preserve"> путем получения разрешения на условно разрешенный вид использования земельного участка или объекта капитального строительства в соответствии с требованиями Градостроительного кодекса Российской Федерации и положениями статьи 13 настоящих Правил.</w:t>
      </w:r>
      <w:proofErr w:type="gramEnd"/>
    </w:p>
    <w:p w:rsidR="0019602E" w:rsidRPr="002F0452" w:rsidRDefault="0019602E" w:rsidP="0019602E">
      <w:pPr>
        <w:pStyle w:val="52"/>
      </w:pPr>
      <w:r>
        <w:rPr>
          <w:szCs w:val="32"/>
          <w:shd w:val="clear" w:color="auto" w:fill="FFFFFF"/>
        </w:rPr>
        <w:t xml:space="preserve">4. </w:t>
      </w:r>
      <w:r w:rsidRPr="0075496E">
        <w:rPr>
          <w:lang w:eastAsia="ru-RU"/>
        </w:rPr>
        <w:t xml:space="preserve">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w:t>
      </w:r>
      <w:r w:rsidRPr="002F0452">
        <w:rPr>
          <w:szCs w:val="21"/>
        </w:rPr>
        <w:t>соответствии с федеральными законами.</w:t>
      </w:r>
    </w:p>
    <w:p w:rsidR="0019602E" w:rsidRPr="002F0452" w:rsidRDefault="0019602E" w:rsidP="0019602E">
      <w:pPr>
        <w:pStyle w:val="52"/>
      </w:pPr>
      <w:r w:rsidRPr="002F0452">
        <w:t xml:space="preserve">5. </w:t>
      </w:r>
      <w:proofErr w:type="gramStart"/>
      <w:r w:rsidRPr="002F0452">
        <w:t>Все иные виды использования земельных участков и объектов капитального строительства, отсутствующие в перечне возможных видов разрешенного использования, установленных для соответствующей территориальной зоны, являются неразрешенными для данной территориальной зоны и могут быть разрешены только при внесении изменений в настоящие Правила.</w:t>
      </w:r>
      <w:proofErr w:type="gramEnd"/>
    </w:p>
    <w:p w:rsidR="0019602E" w:rsidRPr="006C36FC" w:rsidRDefault="0019602E" w:rsidP="0019602E">
      <w:pPr>
        <w:pStyle w:val="32"/>
        <w:tabs>
          <w:tab w:val="clear" w:pos="0"/>
        </w:tabs>
        <w:rPr>
          <w:i w:val="0"/>
          <w:szCs w:val="22"/>
          <w:highlight w:val="yellow"/>
        </w:rPr>
      </w:pPr>
    </w:p>
    <w:p w:rsidR="0019602E" w:rsidRPr="00FE1E42" w:rsidRDefault="0019602E" w:rsidP="0019602E">
      <w:pPr>
        <w:pStyle w:val="32"/>
        <w:rPr>
          <w:i w:val="0"/>
          <w:szCs w:val="22"/>
        </w:rPr>
      </w:pPr>
      <w:bookmarkStart w:id="17" w:name="_Toc506492009"/>
      <w:r w:rsidRPr="00FE1E42">
        <w:rPr>
          <w:i w:val="0"/>
        </w:rPr>
        <w:t>Статья 13. Порядок предоставления разрешения на условно разрешенный вид использования земельного участка или объекта капитального строительства</w:t>
      </w:r>
      <w:bookmarkEnd w:id="17"/>
    </w:p>
    <w:p w:rsidR="0019602E" w:rsidRPr="00FE1E42" w:rsidRDefault="0019602E" w:rsidP="0019602E">
      <w:pPr>
        <w:pStyle w:val="52"/>
        <w:rPr>
          <w:szCs w:val="22"/>
        </w:rPr>
      </w:pPr>
    </w:p>
    <w:p w:rsidR="0019602E" w:rsidRPr="006E6A52" w:rsidRDefault="0019602E" w:rsidP="0019602E">
      <w:pPr>
        <w:pStyle w:val="52"/>
      </w:pPr>
      <w:r w:rsidRPr="00FE1E42">
        <w:t xml:space="preserve">1. Физическое или юридическое лицо, заинтересованное в предоставлении разрешения на </w:t>
      </w:r>
      <w:r w:rsidRPr="006E6A52">
        <w:t>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19602E" w:rsidRPr="006E6A52" w:rsidRDefault="0019602E" w:rsidP="0019602E">
      <w:pPr>
        <w:pStyle w:val="52"/>
      </w:pPr>
      <w:r w:rsidRPr="006E6A52">
        <w:t xml:space="preserve">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определенном Градостроительным кодексом Российской Федерации и положениями статьи 18 настоящей главы. </w:t>
      </w:r>
    </w:p>
    <w:p w:rsidR="0019602E" w:rsidRPr="006E6A52" w:rsidRDefault="0019602E" w:rsidP="0019602E">
      <w:pPr>
        <w:pStyle w:val="52"/>
      </w:pPr>
      <w:r w:rsidRPr="006E6A52">
        <w:t xml:space="preserve">3. </w:t>
      </w:r>
      <w:proofErr w:type="gramStart"/>
      <w:r w:rsidRPr="006E6A52">
        <w:t xml:space="preserve">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руководителю Исполнительного комитета муниципального образования. </w:t>
      </w:r>
      <w:proofErr w:type="gramEnd"/>
    </w:p>
    <w:p w:rsidR="0019602E" w:rsidRPr="006E6A52" w:rsidRDefault="0019602E" w:rsidP="0019602E">
      <w:pPr>
        <w:pStyle w:val="52"/>
      </w:pPr>
      <w:r w:rsidRPr="006E6A52">
        <w:t>4. На основании указанных в части 3 настоящей статьи рекомендаций руководитель Исполнительного комитета муниципального образования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w:t>
      </w:r>
    </w:p>
    <w:p w:rsidR="0019602E" w:rsidRPr="006E6A52" w:rsidRDefault="0019602E" w:rsidP="0019602E">
      <w:pPr>
        <w:pStyle w:val="52"/>
      </w:pPr>
      <w:r w:rsidRPr="006E6A52">
        <w:t>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в сети «Интернет».</w:t>
      </w:r>
    </w:p>
    <w:p w:rsidR="0019602E" w:rsidRPr="00FE1E42" w:rsidRDefault="0019602E" w:rsidP="0019602E">
      <w:pPr>
        <w:pStyle w:val="52"/>
      </w:pPr>
      <w:r w:rsidRPr="006E6A52">
        <w:t>5. Физическое или юридическое лицо вправе</w:t>
      </w:r>
      <w:r w:rsidRPr="00FE1E42">
        <w:t xml:space="preserve">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19602E" w:rsidRPr="00FE1E42" w:rsidRDefault="0019602E" w:rsidP="0019602E">
      <w:pPr>
        <w:pStyle w:val="52"/>
        <w:rPr>
          <w:szCs w:val="22"/>
        </w:rPr>
      </w:pPr>
    </w:p>
    <w:p w:rsidR="0019602E" w:rsidRPr="00AC2E78" w:rsidRDefault="0019602E" w:rsidP="0019602E">
      <w:pPr>
        <w:pStyle w:val="32"/>
        <w:tabs>
          <w:tab w:val="clear" w:pos="0"/>
        </w:tabs>
        <w:rPr>
          <w:i w:val="0"/>
          <w:szCs w:val="22"/>
        </w:rPr>
      </w:pPr>
      <w:bookmarkStart w:id="18" w:name="_Toc506492010"/>
      <w:r w:rsidRPr="00AC2E78">
        <w:rPr>
          <w:i w:val="0"/>
        </w:rPr>
        <w:t>Статья 14.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18"/>
    </w:p>
    <w:p w:rsidR="0019602E" w:rsidRPr="00E178E1" w:rsidRDefault="0019602E" w:rsidP="0019602E">
      <w:pPr>
        <w:pStyle w:val="52"/>
        <w:rPr>
          <w:szCs w:val="22"/>
        </w:rPr>
      </w:pPr>
    </w:p>
    <w:p w:rsidR="0019602E" w:rsidRPr="00E178E1" w:rsidRDefault="0019602E" w:rsidP="0019602E">
      <w:pPr>
        <w:pStyle w:val="52"/>
      </w:pPr>
      <w:r w:rsidRPr="00E178E1">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19602E" w:rsidRPr="006E6A52" w:rsidRDefault="0019602E" w:rsidP="0019602E">
      <w:pPr>
        <w:pStyle w:val="52"/>
      </w:pPr>
      <w:r w:rsidRPr="00E178E1">
        <w:t xml:space="preserve">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w:t>
      </w:r>
      <w:r w:rsidRPr="006E6A52">
        <w:t>соблюдении требований технических регламентов, нормативных технических документов.</w:t>
      </w:r>
    </w:p>
    <w:p w:rsidR="0019602E" w:rsidRPr="006E6A52" w:rsidRDefault="0019602E" w:rsidP="0019602E">
      <w:pPr>
        <w:pStyle w:val="52"/>
      </w:pPr>
      <w:r w:rsidRPr="006E6A52">
        <w:rPr>
          <w:szCs w:val="21"/>
        </w:rPr>
        <w:t xml:space="preserve">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w:t>
      </w:r>
      <w:proofErr w:type="gramStart"/>
      <w:r w:rsidRPr="006E6A52">
        <w:rPr>
          <w:szCs w:val="21"/>
        </w:rPr>
        <w:t>архитектурным решениям</w:t>
      </w:r>
      <w:proofErr w:type="gramEnd"/>
      <w:r w:rsidRPr="006E6A52">
        <w:rPr>
          <w:szCs w:val="21"/>
        </w:rPr>
        <w:t xml:space="preserve"> объектов капитального строительства в границах территорий исторических поселений федерального или регионального значения не допускается.</w:t>
      </w:r>
    </w:p>
    <w:p w:rsidR="0019602E" w:rsidRPr="006E6A52" w:rsidRDefault="0019602E" w:rsidP="0019602E">
      <w:pPr>
        <w:pStyle w:val="52"/>
      </w:pPr>
      <w:r w:rsidRPr="006E6A52">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19602E" w:rsidRPr="006E6A52" w:rsidRDefault="0019602E" w:rsidP="0019602E">
      <w:pPr>
        <w:pStyle w:val="52"/>
      </w:pPr>
      <w:r w:rsidRPr="006E6A52">
        <w:t>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в порядке, определенном Градостроительным кодексом Российской Федерации и положениями статьи 19 настоящей главы.</w:t>
      </w:r>
    </w:p>
    <w:p w:rsidR="0019602E" w:rsidRPr="006E6A52" w:rsidRDefault="0019602E" w:rsidP="0019602E">
      <w:pPr>
        <w:pStyle w:val="52"/>
      </w:pPr>
      <w:r w:rsidRPr="006E6A52">
        <w:t xml:space="preserve">5. </w:t>
      </w:r>
      <w:proofErr w:type="gramStart"/>
      <w:r w:rsidRPr="006E6A52">
        <w:t xml:space="preserve">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их руководителю Исполнительного комитета муниципального образования. </w:t>
      </w:r>
      <w:proofErr w:type="gramEnd"/>
    </w:p>
    <w:p w:rsidR="0019602E" w:rsidRPr="006E6A52" w:rsidRDefault="0019602E" w:rsidP="0019602E">
      <w:pPr>
        <w:pStyle w:val="52"/>
      </w:pPr>
      <w:r w:rsidRPr="006E6A52">
        <w:t>6. На основании указанных в части 5 настоящей статьи рекомендаций руководитель Исполнительного комитета поселения в течение семи дней со дня поступления таких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19602E" w:rsidRPr="006E6A52" w:rsidRDefault="0019602E" w:rsidP="0019602E">
      <w:pPr>
        <w:pStyle w:val="52"/>
      </w:pPr>
      <w:r w:rsidRPr="006E6A52">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19602E" w:rsidRPr="00C508E2" w:rsidRDefault="0019602E" w:rsidP="0019602E">
      <w:pPr>
        <w:pStyle w:val="52"/>
      </w:pPr>
      <w:r w:rsidRPr="006E6A52">
        <w:t>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rsidR="0019602E" w:rsidRDefault="0019602E" w:rsidP="0019602E">
      <w:pPr>
        <w:pStyle w:val="32"/>
        <w:tabs>
          <w:tab w:val="clear" w:pos="0"/>
        </w:tabs>
        <w:rPr>
          <w:i w:val="0"/>
          <w:szCs w:val="22"/>
          <w:highlight w:val="yellow"/>
        </w:rPr>
      </w:pPr>
    </w:p>
    <w:p w:rsidR="0019602E" w:rsidRPr="00A2590E" w:rsidRDefault="0019602E" w:rsidP="0019602E">
      <w:pPr>
        <w:pStyle w:val="20"/>
        <w:rPr>
          <w:color w:val="auto"/>
        </w:rPr>
      </w:pPr>
      <w:bookmarkStart w:id="19" w:name="_Toc506492011"/>
      <w:r w:rsidRPr="00C2645A">
        <w:rPr>
          <w:color w:val="auto"/>
        </w:rPr>
        <w:t xml:space="preserve">ГЛАВА </w:t>
      </w:r>
      <w:r>
        <w:rPr>
          <w:color w:val="auto"/>
          <w:lang w:val="en-US"/>
        </w:rPr>
        <w:t>IV</w:t>
      </w:r>
      <w:r w:rsidRPr="00C2645A">
        <w:rPr>
          <w:color w:val="auto"/>
        </w:rPr>
        <w:t xml:space="preserve">. </w:t>
      </w:r>
      <w:r>
        <w:rPr>
          <w:color w:val="auto"/>
        </w:rPr>
        <w:t>Положения о подготовке документации по планировке территории</w:t>
      </w:r>
      <w:bookmarkEnd w:id="19"/>
    </w:p>
    <w:p w:rsidR="0019602E" w:rsidRPr="00C2645A" w:rsidRDefault="0019602E" w:rsidP="0019602E">
      <w:pPr>
        <w:pStyle w:val="20"/>
        <w:rPr>
          <w:color w:val="auto"/>
        </w:rPr>
      </w:pPr>
    </w:p>
    <w:p w:rsidR="0019602E" w:rsidRPr="006C36FC" w:rsidRDefault="0019602E" w:rsidP="0019602E">
      <w:pPr>
        <w:pStyle w:val="32"/>
        <w:rPr>
          <w:i w:val="0"/>
          <w:szCs w:val="22"/>
        </w:rPr>
      </w:pPr>
      <w:bookmarkStart w:id="20" w:name="_Toc506492012"/>
      <w:r w:rsidRPr="006C36FC">
        <w:rPr>
          <w:i w:val="0"/>
        </w:rPr>
        <w:t xml:space="preserve">Статья 15. </w:t>
      </w:r>
      <w:r>
        <w:rPr>
          <w:i w:val="0"/>
        </w:rPr>
        <w:t>Основные положения</w:t>
      </w:r>
      <w:bookmarkEnd w:id="20"/>
    </w:p>
    <w:p w:rsidR="0019602E" w:rsidRPr="00F46D64" w:rsidRDefault="0019602E" w:rsidP="0019602E">
      <w:pPr>
        <w:pStyle w:val="52"/>
      </w:pPr>
    </w:p>
    <w:p w:rsidR="0019602E" w:rsidRPr="00D3585D" w:rsidRDefault="0019602E" w:rsidP="0019602E">
      <w:pPr>
        <w:pStyle w:val="52"/>
      </w:pPr>
      <w:r w:rsidRPr="00A57B46">
        <w:rPr>
          <w:szCs w:val="21"/>
        </w:rPr>
        <w:t xml:space="preserve">1. Подготовка документации по планировке территории осуществляется в целях обеспечения устойчивого развития территорий, </w:t>
      </w:r>
      <w:r>
        <w:rPr>
          <w:szCs w:val="21"/>
        </w:rPr>
        <w:t xml:space="preserve">в том числе </w:t>
      </w:r>
      <w:r w:rsidRPr="00A57B46">
        <w:rPr>
          <w:szCs w:val="21"/>
        </w:rPr>
        <w:t xml:space="preserve">выделения элементов планировочной структуры (кварталов, микрорайонов, иных элементов), установления границ </w:t>
      </w:r>
      <w:r w:rsidRPr="00A57B46">
        <w:rPr>
          <w:szCs w:val="21"/>
        </w:rPr>
        <w:lastRenderedPageBreak/>
        <w:t xml:space="preserve">земельных участков, </w:t>
      </w:r>
      <w:r>
        <w:rPr>
          <w:szCs w:val="21"/>
        </w:rPr>
        <w:t>установления</w:t>
      </w:r>
      <w:r w:rsidRPr="00A57B46">
        <w:rPr>
          <w:szCs w:val="21"/>
        </w:rPr>
        <w:t xml:space="preserve"> </w:t>
      </w:r>
      <w:proofErr w:type="gramStart"/>
      <w:r w:rsidRPr="00A57B46">
        <w:rPr>
          <w:szCs w:val="21"/>
        </w:rPr>
        <w:t xml:space="preserve">границ </w:t>
      </w:r>
      <w:r>
        <w:rPr>
          <w:szCs w:val="21"/>
        </w:rPr>
        <w:t>зон планируемого размещения объектов капитального строительства</w:t>
      </w:r>
      <w:proofErr w:type="gramEnd"/>
      <w:r>
        <w:rPr>
          <w:szCs w:val="21"/>
        </w:rPr>
        <w:t>.</w:t>
      </w:r>
    </w:p>
    <w:p w:rsidR="0019602E" w:rsidRPr="00D3585D" w:rsidRDefault="0019602E" w:rsidP="0019602E">
      <w:pPr>
        <w:pStyle w:val="52"/>
        <w:rPr>
          <w:szCs w:val="21"/>
        </w:rPr>
      </w:pPr>
      <w:r w:rsidRPr="00D3585D">
        <w:rPr>
          <w:szCs w:val="21"/>
        </w:rPr>
        <w:t>2.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w:t>
      </w:r>
    </w:p>
    <w:p w:rsidR="0019602E" w:rsidRPr="00AF5E87" w:rsidRDefault="0019602E" w:rsidP="0019602E">
      <w:pPr>
        <w:pStyle w:val="52"/>
      </w:pPr>
      <w:r w:rsidRPr="00AF5E87">
        <w:rPr>
          <w:szCs w:val="21"/>
        </w:rPr>
        <w:t xml:space="preserve">3. </w:t>
      </w:r>
      <w:proofErr w:type="gramStart"/>
      <w:r w:rsidRPr="00AF5E87">
        <w:rPr>
          <w:szCs w:val="21"/>
        </w:rPr>
        <w:t>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требованиями технических регламентов, сводов правил;</w:t>
      </w:r>
      <w:proofErr w:type="gramEnd"/>
      <w:r w:rsidRPr="00AF5E87">
        <w:rPr>
          <w:szCs w:val="21"/>
        </w:rPr>
        <w:t xml:space="preserve">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19602E" w:rsidRPr="00AF5E87" w:rsidRDefault="0019602E" w:rsidP="0019602E">
      <w:pPr>
        <w:pStyle w:val="52"/>
      </w:pPr>
      <w:r>
        <w:t xml:space="preserve">4. </w:t>
      </w:r>
      <w:r w:rsidRPr="00AF5E87">
        <w:t>К видам документации по планировке территории относятся:</w:t>
      </w:r>
    </w:p>
    <w:p w:rsidR="0019602E" w:rsidRPr="00AF5E87" w:rsidRDefault="0019602E" w:rsidP="0019602E">
      <w:pPr>
        <w:pStyle w:val="52"/>
      </w:pPr>
      <w:r w:rsidRPr="00AF5E87">
        <w:t>проект планировки территории;</w:t>
      </w:r>
    </w:p>
    <w:p w:rsidR="0019602E" w:rsidRPr="00AF5E87" w:rsidRDefault="0019602E" w:rsidP="0019602E">
      <w:pPr>
        <w:pStyle w:val="52"/>
      </w:pPr>
      <w:r w:rsidRPr="00AF5E87">
        <w:t>проект межевания территории</w:t>
      </w:r>
      <w:r>
        <w:t>.</w:t>
      </w:r>
    </w:p>
    <w:p w:rsidR="0019602E" w:rsidRPr="00EA0211" w:rsidRDefault="0019602E" w:rsidP="0019602E">
      <w:pPr>
        <w:pStyle w:val="52"/>
        <w:rPr>
          <w:szCs w:val="21"/>
        </w:rPr>
      </w:pPr>
      <w:r>
        <w:rPr>
          <w:szCs w:val="21"/>
        </w:rPr>
        <w:t>5</w:t>
      </w:r>
      <w:r w:rsidRPr="00EA0211">
        <w:rPr>
          <w:szCs w:val="21"/>
        </w:rPr>
        <w:t>. Подготовка проекта планировки территории осуществляется с целью:</w:t>
      </w:r>
    </w:p>
    <w:p w:rsidR="0019602E" w:rsidRPr="00EA0211" w:rsidRDefault="0019602E" w:rsidP="0019602E">
      <w:pPr>
        <w:pStyle w:val="52"/>
        <w:rPr>
          <w:szCs w:val="21"/>
        </w:rPr>
      </w:pPr>
      <w:r w:rsidRPr="00EA0211">
        <w:rPr>
          <w:szCs w:val="21"/>
        </w:rPr>
        <w:t>выделения элементов планировочной структуры;</w:t>
      </w:r>
    </w:p>
    <w:p w:rsidR="0019602E" w:rsidRPr="00EA0211" w:rsidRDefault="0019602E" w:rsidP="0019602E">
      <w:pPr>
        <w:pStyle w:val="52"/>
        <w:rPr>
          <w:szCs w:val="21"/>
        </w:rPr>
      </w:pPr>
      <w:r w:rsidRPr="00EA0211">
        <w:rPr>
          <w:szCs w:val="21"/>
        </w:rPr>
        <w:t>установления границ территорий общего пользования (посредством установления красных линий);</w:t>
      </w:r>
    </w:p>
    <w:p w:rsidR="0019602E" w:rsidRPr="00EA0211" w:rsidRDefault="0019602E" w:rsidP="0019602E">
      <w:pPr>
        <w:pStyle w:val="52"/>
        <w:rPr>
          <w:szCs w:val="21"/>
        </w:rPr>
      </w:pPr>
      <w:r w:rsidRPr="00EA0211">
        <w:rPr>
          <w:szCs w:val="21"/>
        </w:rPr>
        <w:t xml:space="preserve">установления </w:t>
      </w:r>
      <w:proofErr w:type="gramStart"/>
      <w:r w:rsidRPr="00EA0211">
        <w:rPr>
          <w:szCs w:val="21"/>
        </w:rPr>
        <w:t>границ зон планируемого размещения объектов капитального строительства</w:t>
      </w:r>
      <w:proofErr w:type="gramEnd"/>
      <w:r w:rsidRPr="00EA0211">
        <w:rPr>
          <w:szCs w:val="21"/>
        </w:rPr>
        <w:t>;</w:t>
      </w:r>
    </w:p>
    <w:p w:rsidR="0019602E" w:rsidRPr="00EA0211" w:rsidRDefault="0019602E" w:rsidP="0019602E">
      <w:pPr>
        <w:pStyle w:val="52"/>
      </w:pPr>
      <w:r w:rsidRPr="00EA0211">
        <w:rPr>
          <w:szCs w:val="21"/>
        </w:rPr>
        <w:t>определения характеристик и очередности планируемого развития территории.</w:t>
      </w:r>
    </w:p>
    <w:p w:rsidR="0019602E" w:rsidRPr="00AF5E87" w:rsidRDefault="0019602E" w:rsidP="0019602E">
      <w:pPr>
        <w:pStyle w:val="52"/>
      </w:pPr>
      <w:r>
        <w:t>6</w:t>
      </w:r>
      <w:r w:rsidRPr="00AF5E87">
        <w:t>. Подготовка проекта межевания территории осуществляется с целью:</w:t>
      </w:r>
    </w:p>
    <w:p w:rsidR="0019602E" w:rsidRPr="00AF5E87" w:rsidRDefault="0019602E" w:rsidP="0019602E">
      <w:pPr>
        <w:pStyle w:val="52"/>
      </w:pPr>
      <w:r w:rsidRPr="00AF5E87">
        <w:rPr>
          <w:szCs w:val="21"/>
        </w:rPr>
        <w:t>определения местоположения границ образуемых и изменяемых земельных участков;</w:t>
      </w:r>
    </w:p>
    <w:p w:rsidR="0019602E" w:rsidRPr="00AF5E87" w:rsidRDefault="0019602E" w:rsidP="0019602E">
      <w:pPr>
        <w:pStyle w:val="52"/>
      </w:pPr>
      <w:proofErr w:type="gramStart"/>
      <w:r w:rsidRPr="00AF5E87">
        <w:rPr>
          <w:szCs w:val="21"/>
        </w:rPr>
        <w:t>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w:t>
      </w:r>
      <w:proofErr w:type="gramEnd"/>
      <w:r w:rsidRPr="00AF5E87">
        <w:rPr>
          <w:szCs w:val="21"/>
        </w:rPr>
        <w:t xml:space="preserve"> за собой исключительно изменение границ территории общего пользования</w:t>
      </w:r>
      <w:r>
        <w:rPr>
          <w:szCs w:val="21"/>
        </w:rPr>
        <w:t>.</w:t>
      </w:r>
    </w:p>
    <w:p w:rsidR="0019602E" w:rsidRPr="00AF5E87" w:rsidRDefault="0019602E" w:rsidP="0019602E">
      <w:pPr>
        <w:pStyle w:val="52"/>
      </w:pPr>
      <w:r w:rsidRPr="00AF5E87">
        <w:rPr>
          <w:szCs w:val="21"/>
        </w:rPr>
        <w:t>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19602E" w:rsidRPr="00E0202A" w:rsidRDefault="0019602E" w:rsidP="0019602E">
      <w:pPr>
        <w:pStyle w:val="52"/>
      </w:pPr>
      <w:r>
        <w:t>7</w:t>
      </w:r>
      <w:r w:rsidRPr="00E0202A">
        <w:t xml:space="preserve">. На основании утвержденных проектов планировки и проектов межевания территории органы местного самоуправления вправе вносить изменения в настоящие Правила в части уточнения границ территориальных зон и установленных градостроительным регламентом предельных параметров разрешенного строительства и реконструкции объектов капитального строительства. </w:t>
      </w:r>
    </w:p>
    <w:p w:rsidR="0019602E" w:rsidRDefault="0019602E" w:rsidP="0019602E">
      <w:pPr>
        <w:pStyle w:val="52"/>
      </w:pPr>
      <w:r>
        <w:t>8</w:t>
      </w:r>
      <w:r w:rsidRPr="00F42669">
        <w:t>. Общие требования к документации по планировке территории, содержание, порядок подготовки и утверждения определяются Градостроительным кодексом Российской Федерации, Законом Республики Татарстан от 25.12.2010 № 98-ЗРТ «О градостроительной деятельности в Республике Татарстан», иными нормативными правовыми актами.</w:t>
      </w:r>
    </w:p>
    <w:p w:rsidR="0019602E" w:rsidRPr="00F42669" w:rsidRDefault="0019602E" w:rsidP="0019602E">
      <w:pPr>
        <w:pStyle w:val="52"/>
      </w:pPr>
    </w:p>
    <w:p w:rsidR="0019602E" w:rsidRPr="006E6A52" w:rsidRDefault="0019602E" w:rsidP="0019602E">
      <w:pPr>
        <w:pStyle w:val="20"/>
        <w:rPr>
          <w:color w:val="auto"/>
        </w:rPr>
      </w:pPr>
      <w:bookmarkStart w:id="21" w:name="_Toc506492013"/>
      <w:r w:rsidRPr="00C2645A">
        <w:rPr>
          <w:color w:val="auto"/>
        </w:rPr>
        <w:lastRenderedPageBreak/>
        <w:t xml:space="preserve">ГЛАВА </w:t>
      </w:r>
      <w:r>
        <w:rPr>
          <w:color w:val="auto"/>
          <w:lang w:val="en-US"/>
        </w:rPr>
        <w:t>V</w:t>
      </w:r>
      <w:r w:rsidRPr="006E6A52">
        <w:rPr>
          <w:color w:val="auto"/>
        </w:rPr>
        <w:t>. Положения о проведении общественных обсуждений или публичных слушаний по вопросам землепользования и застройки</w:t>
      </w:r>
      <w:bookmarkEnd w:id="21"/>
    </w:p>
    <w:p w:rsidR="0019602E" w:rsidRPr="006E6A52" w:rsidRDefault="0019602E" w:rsidP="0019602E">
      <w:pPr>
        <w:pStyle w:val="20"/>
        <w:rPr>
          <w:color w:val="auto"/>
        </w:rPr>
      </w:pPr>
    </w:p>
    <w:p w:rsidR="0019602E" w:rsidRPr="006E6A52" w:rsidRDefault="0019602E" w:rsidP="0019602E">
      <w:pPr>
        <w:pStyle w:val="32"/>
        <w:rPr>
          <w:i w:val="0"/>
        </w:rPr>
      </w:pPr>
      <w:bookmarkStart w:id="22" w:name="_Toc505260909"/>
      <w:bookmarkStart w:id="23" w:name="_Toc506492014"/>
      <w:r w:rsidRPr="006E6A52">
        <w:rPr>
          <w:i w:val="0"/>
        </w:rPr>
        <w:t>Статья 16. Общие положения по организации и проведению общественных обсуждений или публичных слушаний по вопросам землепользования и застройки</w:t>
      </w:r>
      <w:bookmarkEnd w:id="22"/>
      <w:bookmarkEnd w:id="23"/>
    </w:p>
    <w:p w:rsidR="0019602E" w:rsidRPr="006E6A52" w:rsidRDefault="0019602E" w:rsidP="0019602E">
      <w:pPr>
        <w:pStyle w:val="52"/>
      </w:pPr>
    </w:p>
    <w:p w:rsidR="0019602E" w:rsidRPr="006E6A52" w:rsidRDefault="0019602E" w:rsidP="0019602E">
      <w:pPr>
        <w:pStyle w:val="52"/>
      </w:pPr>
      <w:r w:rsidRPr="006E6A52">
        <w:t>1. Общественные обсуждения или публичные слушания проводятся с целью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rsidR="0019602E" w:rsidRPr="006E6A52" w:rsidRDefault="0019602E" w:rsidP="0019602E">
      <w:pPr>
        <w:pStyle w:val="52"/>
      </w:pPr>
      <w:r w:rsidRPr="006E6A52">
        <w:t>2. Общественные обсуждения или публичные слушания проводятся в соответствии с Конституцией Российской Федерации, федеральным законодательством, законодательством Республики Татарстан, уставом муниципального образования, настоящими Правилами, другими нормативными правовыми актами.</w:t>
      </w:r>
    </w:p>
    <w:p w:rsidR="0019602E" w:rsidRPr="006E6A52" w:rsidRDefault="0019602E" w:rsidP="0019602E">
      <w:pPr>
        <w:pStyle w:val="52"/>
      </w:pPr>
      <w:r w:rsidRPr="006E6A52">
        <w:t>3. На общественные обсуждения или публичные слушания по вопросам землепользования и застройки выносятся:</w:t>
      </w:r>
    </w:p>
    <w:p w:rsidR="0019602E" w:rsidRPr="006E6A52" w:rsidRDefault="0019602E" w:rsidP="0019602E">
      <w:pPr>
        <w:pStyle w:val="52"/>
      </w:pPr>
      <w:r w:rsidRPr="006E6A52">
        <w:t>проект Правил землепользования и застройки, проекты внесения изменений в Правила землепользования и застройки;</w:t>
      </w:r>
    </w:p>
    <w:p w:rsidR="0019602E" w:rsidRPr="006E6A52" w:rsidRDefault="0019602E" w:rsidP="0019602E">
      <w:pPr>
        <w:pStyle w:val="52"/>
      </w:pPr>
      <w:r w:rsidRPr="006E6A52">
        <w:t>проекты планировки территории и проекты межевания территории, за исключением случаев, предусмотренных Градостроительным кодексом Российской Федерации;</w:t>
      </w:r>
    </w:p>
    <w:p w:rsidR="0019602E" w:rsidRPr="006E6A52" w:rsidRDefault="0019602E" w:rsidP="0019602E">
      <w:pPr>
        <w:pStyle w:val="52"/>
      </w:pPr>
      <w:r w:rsidRPr="006E6A52">
        <w:t>проекты решений о предоставлении разрешений на условно разрешенные виды использования земельных участков и объектов капитального строительства;</w:t>
      </w:r>
    </w:p>
    <w:p w:rsidR="0019602E" w:rsidRPr="006E6A52" w:rsidRDefault="0019602E" w:rsidP="0019602E">
      <w:pPr>
        <w:pStyle w:val="52"/>
      </w:pPr>
      <w:r w:rsidRPr="006E6A52">
        <w:t>проекты решений о предоставлении разрешений на отклонения от предельных параметров разрешенного строительства, реконструкции объектов капитального строительства.</w:t>
      </w:r>
    </w:p>
    <w:p w:rsidR="0019602E" w:rsidRPr="006E6A52" w:rsidRDefault="0019602E" w:rsidP="0019602E">
      <w:pPr>
        <w:pStyle w:val="52"/>
        <w:rPr>
          <w:szCs w:val="22"/>
        </w:rPr>
      </w:pPr>
      <w:r w:rsidRPr="006E6A52">
        <w:t xml:space="preserve">4. </w:t>
      </w:r>
      <w:proofErr w:type="gramStart"/>
      <w:r w:rsidRPr="006E6A52">
        <w:t>Порядок организации и проведения общественных обсуждений или публичных слушаний</w:t>
      </w:r>
      <w:r w:rsidRPr="006E6A52">
        <w:rPr>
          <w:szCs w:val="21"/>
        </w:rPr>
        <w:t xml:space="preserve"> должен предусматривать оповещение жителей муниципального образования </w:t>
      </w:r>
      <w:r w:rsidRPr="006E6A52">
        <w:rPr>
          <w:szCs w:val="22"/>
        </w:rPr>
        <w:t>«</w:t>
      </w:r>
      <w:r w:rsidRPr="006E6A52">
        <w:t>город Арск</w:t>
      </w:r>
      <w:r w:rsidRPr="006E6A52">
        <w:rPr>
          <w:szCs w:val="22"/>
        </w:rPr>
        <w:t>» о начале общественных обсуждений или публичных слушаний, ознакомление с соответствующим проектом, другие меры, обеспечивающие участие в общественных обсуждениях или публичных слушаниях жителей муниципального образования, опубликование (обнародование) результатов общественных обсуждений или публичных слушаний, включая мотивированное обоснование принятых решений.</w:t>
      </w:r>
      <w:proofErr w:type="gramEnd"/>
    </w:p>
    <w:p w:rsidR="0019602E" w:rsidRPr="006E6A52" w:rsidRDefault="0019602E" w:rsidP="0019602E">
      <w:pPr>
        <w:pStyle w:val="52"/>
        <w:rPr>
          <w:szCs w:val="22"/>
        </w:rPr>
      </w:pPr>
      <w:r w:rsidRPr="006E6A52">
        <w:rPr>
          <w:szCs w:val="22"/>
        </w:rPr>
        <w:t>5. Порядок и иные особенности организации и проведения общественных обсуждений, публичных слушаний определены положениями статьи 5.1 Градостроительного кодекса Российской Федерации.</w:t>
      </w:r>
    </w:p>
    <w:p w:rsidR="0019602E" w:rsidRPr="006E6A52" w:rsidRDefault="0019602E" w:rsidP="0019602E">
      <w:pPr>
        <w:pStyle w:val="20"/>
      </w:pPr>
    </w:p>
    <w:p w:rsidR="0019602E" w:rsidRPr="006E6A52" w:rsidRDefault="0019602E" w:rsidP="0019602E">
      <w:pPr>
        <w:pStyle w:val="32"/>
        <w:rPr>
          <w:i w:val="0"/>
        </w:rPr>
      </w:pPr>
      <w:bookmarkStart w:id="24" w:name="_Toc506492015"/>
      <w:r w:rsidRPr="006E6A52">
        <w:rPr>
          <w:i w:val="0"/>
        </w:rPr>
        <w:t>Статья 17. Особенности проведения общественных обсуждений или публичных слушаний по проекту Правил землепользования и застройки, проектам внесения изменений в Правила землепользования и застройки</w:t>
      </w:r>
      <w:bookmarkEnd w:id="24"/>
    </w:p>
    <w:p w:rsidR="0019602E" w:rsidRPr="006E6A52" w:rsidRDefault="0019602E" w:rsidP="0019602E">
      <w:pPr>
        <w:pStyle w:val="52"/>
      </w:pPr>
    </w:p>
    <w:p w:rsidR="0019602E" w:rsidRPr="006E6A52" w:rsidRDefault="0019602E" w:rsidP="0019602E">
      <w:pPr>
        <w:pStyle w:val="52"/>
      </w:pPr>
      <w:r w:rsidRPr="006E6A52">
        <w:t xml:space="preserve">1. Общественные обсуждения или публичные слушания по проекту Правил землепользования и застройки или проектам внесения в них изменений проводятся Комиссией по подготовке проекта Правил на основании решения Главы муниципального образования. </w:t>
      </w:r>
    </w:p>
    <w:p w:rsidR="0019602E" w:rsidRPr="006E6A52" w:rsidRDefault="0019602E" w:rsidP="0019602E">
      <w:pPr>
        <w:pStyle w:val="52"/>
      </w:pPr>
      <w:r w:rsidRPr="006E6A52">
        <w:t xml:space="preserve">2. </w:t>
      </w:r>
      <w:r w:rsidRPr="006E6A52">
        <w:rPr>
          <w:szCs w:val="21"/>
        </w:rPr>
        <w:t xml:space="preserve">Продолжительность </w:t>
      </w:r>
      <w:r w:rsidRPr="006E6A52">
        <w:rPr>
          <w:szCs w:val="22"/>
        </w:rPr>
        <w:t>общественных обсуждений или</w:t>
      </w:r>
      <w:r w:rsidRPr="006E6A52">
        <w:rPr>
          <w:szCs w:val="21"/>
        </w:rPr>
        <w:t xml:space="preserve"> публичных слушаний по проекту Правил составляет не менее двух и не более четырех месяцев со дня опубликования такого проекта.</w:t>
      </w:r>
    </w:p>
    <w:p w:rsidR="0019602E" w:rsidRPr="006E6A52" w:rsidRDefault="0019602E" w:rsidP="0019602E">
      <w:pPr>
        <w:pStyle w:val="52"/>
      </w:pPr>
      <w:r w:rsidRPr="006E6A52">
        <w:rPr>
          <w:szCs w:val="21"/>
        </w:rPr>
        <w:t xml:space="preserve">3. В случае подготовки изменений в Правила в части внесения изменений в градостроительный регламент, установленный для конкретной территориальной зоны, </w:t>
      </w:r>
      <w:r w:rsidRPr="006E6A52">
        <w:t>общественные обсуждения или</w:t>
      </w:r>
      <w:r w:rsidRPr="006E6A52">
        <w:rPr>
          <w:szCs w:val="21"/>
        </w:rPr>
        <w:t xml:space="preserve"> публичные слушания по внесению изменений в Правила проводятся в границах территориальной зоны, для которой установлен такой градостроительный регламент. В этих случаях срок проведения </w:t>
      </w:r>
      <w:r w:rsidRPr="006E6A52">
        <w:t>общественных обсуждений или</w:t>
      </w:r>
      <w:r w:rsidRPr="006E6A52">
        <w:rPr>
          <w:szCs w:val="21"/>
        </w:rPr>
        <w:t xml:space="preserve"> публичных слушаний не может быть более чем один месяц.</w:t>
      </w:r>
    </w:p>
    <w:p w:rsidR="0019602E" w:rsidRDefault="0019602E" w:rsidP="0019602E">
      <w:pPr>
        <w:pStyle w:val="52"/>
        <w:rPr>
          <w:lang w:eastAsia="ru-RU"/>
        </w:rPr>
      </w:pPr>
      <w:r w:rsidRPr="006E6A52">
        <w:rPr>
          <w:lang w:eastAsia="ru-RU"/>
        </w:rPr>
        <w:lastRenderedPageBreak/>
        <w:t xml:space="preserve">4. В случае приведения Правил в соответствие с ограничениями использования объектов недвижимости, установленными на приаэродромной территории, </w:t>
      </w:r>
      <w:r w:rsidRPr="006E6A52">
        <w:t xml:space="preserve">общественные обсуждения или </w:t>
      </w:r>
      <w:r w:rsidRPr="006E6A52">
        <w:rPr>
          <w:lang w:eastAsia="ru-RU"/>
        </w:rPr>
        <w:t>публичные слушания не проводятся.</w:t>
      </w:r>
    </w:p>
    <w:p w:rsidR="0019602E" w:rsidRPr="006E6A52" w:rsidRDefault="0019602E" w:rsidP="0019602E">
      <w:pPr>
        <w:pStyle w:val="32"/>
        <w:rPr>
          <w:i w:val="0"/>
        </w:rPr>
      </w:pPr>
      <w:bookmarkStart w:id="25" w:name="_Toc506492016"/>
      <w:r w:rsidRPr="006E6A52">
        <w:rPr>
          <w:i w:val="0"/>
        </w:rPr>
        <w:t>Статья 18. Общественные обсуждения или публичные слушания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bookmarkEnd w:id="25"/>
    </w:p>
    <w:p w:rsidR="0019602E" w:rsidRPr="006E6A52" w:rsidRDefault="0019602E" w:rsidP="0019602E">
      <w:pPr>
        <w:pStyle w:val="52"/>
      </w:pPr>
    </w:p>
    <w:p w:rsidR="0019602E" w:rsidRPr="006E6A52" w:rsidRDefault="0019602E" w:rsidP="0019602E">
      <w:pPr>
        <w:pStyle w:val="52"/>
      </w:pPr>
      <w:r w:rsidRPr="006E6A52">
        <w:t>1. Порядок предоставления разрешения на условно разрешенный вид использования земельного участка или объекта капитального строительства устанавливается в соответствии с Градостроительным кодексом Российской Федерации и положениями статьи 13 настоящей главы.</w:t>
      </w:r>
    </w:p>
    <w:p w:rsidR="0019602E" w:rsidRPr="006E6A52" w:rsidRDefault="0019602E" w:rsidP="0019602E">
      <w:pPr>
        <w:pStyle w:val="52"/>
      </w:pPr>
      <w:r w:rsidRPr="006E6A52">
        <w:t xml:space="preserve">2. </w:t>
      </w:r>
      <w:r w:rsidRPr="006E6A52">
        <w:rPr>
          <w:szCs w:val="21"/>
        </w:rPr>
        <w:t xml:space="preserve">Проект решения о предоставлении разрешения на условно разрешенный вид использования подлежит обсуждению на общественных обсуждениях или публичных слушаниях. Организация и проведение </w:t>
      </w:r>
      <w:r w:rsidRPr="006E6A52">
        <w:t xml:space="preserve">общественных обсуждений или </w:t>
      </w:r>
      <w:r w:rsidRPr="006E6A52">
        <w:rPr>
          <w:szCs w:val="21"/>
        </w:rPr>
        <w:t>публичных слушаний осуществляются Комиссией.</w:t>
      </w:r>
    </w:p>
    <w:p w:rsidR="0019602E" w:rsidRPr="006E6A52" w:rsidRDefault="0019602E" w:rsidP="0019602E">
      <w:pPr>
        <w:pStyle w:val="52"/>
      </w:pPr>
      <w:r w:rsidRPr="006E6A52">
        <w:rPr>
          <w:szCs w:val="21"/>
        </w:rPr>
        <w:t>3. В случае</w:t>
      </w:r>
      <w:proofErr w:type="gramStart"/>
      <w:r w:rsidRPr="006E6A52">
        <w:rPr>
          <w:szCs w:val="21"/>
        </w:rPr>
        <w:t>,</w:t>
      </w:r>
      <w:proofErr w:type="gramEnd"/>
      <w:r w:rsidRPr="006E6A52">
        <w:rPr>
          <w:szCs w:val="21"/>
        </w:rPr>
        <w:t xml:space="preserve">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19602E" w:rsidRPr="006E6A52" w:rsidRDefault="0019602E" w:rsidP="0019602E">
      <w:pPr>
        <w:pStyle w:val="52"/>
        <w:rPr>
          <w:szCs w:val="21"/>
        </w:rPr>
      </w:pPr>
      <w:r w:rsidRPr="006E6A52">
        <w:rPr>
          <w:szCs w:val="21"/>
        </w:rPr>
        <w:t xml:space="preserve">4. Комиссия направляет сообщения о проведении </w:t>
      </w:r>
      <w:r w:rsidRPr="006E6A52">
        <w:t xml:space="preserve">общественных обсуждений или </w:t>
      </w:r>
      <w:r w:rsidRPr="006E6A52">
        <w:rPr>
          <w:szCs w:val="21"/>
        </w:rPr>
        <w:t>публичных слушаний по проекту решения о предоставлении разрешения на условно разрешенный вид использования следующим лицам:</w:t>
      </w:r>
    </w:p>
    <w:p w:rsidR="0019602E" w:rsidRPr="006E6A52" w:rsidRDefault="0019602E" w:rsidP="0019602E">
      <w:pPr>
        <w:pStyle w:val="52"/>
        <w:rPr>
          <w:szCs w:val="21"/>
        </w:rPr>
      </w:pPr>
      <w:r w:rsidRPr="006E6A52">
        <w:rPr>
          <w:szCs w:val="21"/>
        </w:rPr>
        <w:t>правообладателям земельных участков, имеющих общие границы с земельным участком, применительно к которому запрашивается данное разрешение;</w:t>
      </w:r>
    </w:p>
    <w:p w:rsidR="0019602E" w:rsidRPr="006E6A52" w:rsidRDefault="0019602E" w:rsidP="0019602E">
      <w:pPr>
        <w:pStyle w:val="52"/>
        <w:rPr>
          <w:szCs w:val="21"/>
        </w:rPr>
      </w:pPr>
      <w:r w:rsidRPr="006E6A52">
        <w:rPr>
          <w:szCs w:val="21"/>
        </w:rPr>
        <w:t>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w:t>
      </w:r>
    </w:p>
    <w:p w:rsidR="0019602E" w:rsidRPr="006E6A52" w:rsidRDefault="0019602E" w:rsidP="0019602E">
      <w:pPr>
        <w:pStyle w:val="52"/>
      </w:pPr>
      <w:r w:rsidRPr="006E6A52">
        <w:rPr>
          <w:szCs w:val="21"/>
        </w:rPr>
        <w:t>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19602E" w:rsidRPr="006E6A52" w:rsidRDefault="0019602E" w:rsidP="0019602E">
      <w:pPr>
        <w:pStyle w:val="52"/>
      </w:pPr>
      <w:r w:rsidRPr="006E6A52">
        <w:rPr>
          <w:szCs w:val="21"/>
        </w:rPr>
        <w:t>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19602E" w:rsidRPr="006E6A52" w:rsidRDefault="0019602E" w:rsidP="0019602E">
      <w:pPr>
        <w:pStyle w:val="52"/>
      </w:pPr>
      <w:r w:rsidRPr="006E6A52">
        <w:rPr>
          <w:szCs w:val="21"/>
        </w:rPr>
        <w:t xml:space="preserve">5. Срок проведения </w:t>
      </w:r>
      <w:r w:rsidRPr="006E6A52">
        <w:t xml:space="preserve">общественных обсуждений или </w:t>
      </w:r>
      <w:r w:rsidRPr="006E6A52">
        <w:rPr>
          <w:szCs w:val="21"/>
        </w:rPr>
        <w:t xml:space="preserve">публичных слушаний со дня оповещения жителей муниципального образования об их проведении до дня опубликования заключения о результатах </w:t>
      </w:r>
      <w:r w:rsidRPr="006E6A52">
        <w:t xml:space="preserve">общественных обсуждений или </w:t>
      </w:r>
      <w:r w:rsidRPr="006E6A52">
        <w:rPr>
          <w:szCs w:val="21"/>
        </w:rPr>
        <w:t>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не может быть более одного месяца.</w:t>
      </w:r>
    </w:p>
    <w:p w:rsidR="0019602E" w:rsidRPr="006E6A52" w:rsidRDefault="0019602E" w:rsidP="0019602E">
      <w:pPr>
        <w:pStyle w:val="52"/>
      </w:pPr>
      <w:r w:rsidRPr="006E6A52">
        <w:t xml:space="preserve">6.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w:t>
      </w:r>
      <w:r w:rsidRPr="006E6A52">
        <w:rPr>
          <w:szCs w:val="21"/>
        </w:rPr>
        <w:t>юридическое лицо, заинтересованное в предоставлении такого разрешения.</w:t>
      </w:r>
    </w:p>
    <w:p w:rsidR="0019602E" w:rsidRPr="00FE1E42" w:rsidRDefault="0019602E" w:rsidP="0019602E">
      <w:pPr>
        <w:pStyle w:val="52"/>
      </w:pPr>
      <w:r w:rsidRPr="006E6A52">
        <w:rPr>
          <w:szCs w:val="21"/>
        </w:rPr>
        <w:t>7. В случае</w:t>
      </w:r>
      <w:proofErr w:type="gramStart"/>
      <w:r w:rsidRPr="006E6A52">
        <w:rPr>
          <w:szCs w:val="21"/>
        </w:rPr>
        <w:t>,</w:t>
      </w:r>
      <w:proofErr w:type="gramEnd"/>
      <w:r w:rsidRPr="006E6A52">
        <w:rPr>
          <w:szCs w:val="21"/>
        </w:rPr>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w:t>
      </w:r>
      <w:r w:rsidRPr="006E6A52">
        <w:t xml:space="preserve">общественных обсуждений или </w:t>
      </w:r>
      <w:r w:rsidRPr="006E6A52">
        <w:rPr>
          <w:szCs w:val="21"/>
        </w:rPr>
        <w:t xml:space="preserve">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w:t>
      </w:r>
      <w:r w:rsidRPr="006E6A52">
        <w:t xml:space="preserve">общественных обсуждений или </w:t>
      </w:r>
      <w:r w:rsidRPr="006E6A52">
        <w:rPr>
          <w:szCs w:val="21"/>
        </w:rPr>
        <w:t>публичных слушаний.</w:t>
      </w:r>
    </w:p>
    <w:p w:rsidR="0019602E" w:rsidRPr="006E6A52" w:rsidRDefault="0019602E" w:rsidP="0019602E">
      <w:pPr>
        <w:pStyle w:val="32"/>
        <w:tabs>
          <w:tab w:val="clear" w:pos="0"/>
        </w:tabs>
      </w:pPr>
    </w:p>
    <w:p w:rsidR="0019602E" w:rsidRPr="006E6A52" w:rsidRDefault="0019602E" w:rsidP="0019602E">
      <w:pPr>
        <w:pStyle w:val="32"/>
        <w:tabs>
          <w:tab w:val="clear" w:pos="0"/>
        </w:tabs>
      </w:pPr>
    </w:p>
    <w:p w:rsidR="0019602E" w:rsidRPr="006E6A52" w:rsidRDefault="0019602E" w:rsidP="0019602E">
      <w:pPr>
        <w:pStyle w:val="32"/>
        <w:tabs>
          <w:tab w:val="clear" w:pos="0"/>
        </w:tabs>
      </w:pPr>
    </w:p>
    <w:p w:rsidR="0019602E" w:rsidRPr="006E6A52" w:rsidRDefault="0019602E" w:rsidP="0019602E">
      <w:pPr>
        <w:pStyle w:val="32"/>
        <w:tabs>
          <w:tab w:val="clear" w:pos="0"/>
        </w:tabs>
      </w:pPr>
    </w:p>
    <w:p w:rsidR="0019602E" w:rsidRPr="006E6A52" w:rsidRDefault="0019602E" w:rsidP="0019602E">
      <w:pPr>
        <w:pStyle w:val="32"/>
        <w:tabs>
          <w:tab w:val="clear" w:pos="0"/>
        </w:tabs>
      </w:pPr>
    </w:p>
    <w:p w:rsidR="0019602E" w:rsidRPr="00FE1E42" w:rsidRDefault="0019602E" w:rsidP="0019602E">
      <w:pPr>
        <w:pStyle w:val="32"/>
        <w:tabs>
          <w:tab w:val="clear" w:pos="0"/>
        </w:tabs>
      </w:pPr>
    </w:p>
    <w:p w:rsidR="0019602E" w:rsidRPr="006E6A52" w:rsidRDefault="0019602E" w:rsidP="0019602E">
      <w:pPr>
        <w:pStyle w:val="32"/>
        <w:rPr>
          <w:i w:val="0"/>
        </w:rPr>
      </w:pPr>
      <w:bookmarkStart w:id="26" w:name="_Toc506492017"/>
      <w:r w:rsidRPr="00A37525">
        <w:rPr>
          <w:i w:val="0"/>
        </w:rPr>
        <w:lastRenderedPageBreak/>
        <w:t xml:space="preserve">Статья 19. </w:t>
      </w:r>
      <w:r w:rsidRPr="006E6A52">
        <w:rPr>
          <w:i w:val="0"/>
        </w:rPr>
        <w:t>Общественные обсуждения или публичные слушания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26"/>
    </w:p>
    <w:p w:rsidR="0019602E" w:rsidRPr="006E6A52" w:rsidRDefault="0019602E" w:rsidP="0019602E">
      <w:pPr>
        <w:pStyle w:val="52"/>
      </w:pPr>
    </w:p>
    <w:p w:rsidR="0019602E" w:rsidRPr="006E6A52" w:rsidRDefault="0019602E" w:rsidP="0019602E">
      <w:pPr>
        <w:pStyle w:val="52"/>
      </w:pPr>
      <w:r w:rsidRPr="006E6A52">
        <w:t>1.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 устанавливается в соответствии с Градостроительным кодексом Российской Федерации и положениями статьи 14 настоящей главы.</w:t>
      </w:r>
    </w:p>
    <w:p w:rsidR="0019602E" w:rsidRPr="006E6A52" w:rsidRDefault="0019602E" w:rsidP="0019602E">
      <w:pPr>
        <w:pStyle w:val="52"/>
      </w:pPr>
      <w:r w:rsidRPr="006E6A52">
        <w:t xml:space="preserve">2. </w:t>
      </w:r>
      <w:r w:rsidRPr="006E6A52">
        <w:rPr>
          <w:szCs w:val="21"/>
        </w:rPr>
        <w:t xml:space="preserve">Проект решения о предоставлении разрешения на </w:t>
      </w:r>
      <w:r w:rsidRPr="006E6A52">
        <w:t xml:space="preserve">отклонение от предельных параметров разрешенного строительства, реконструкции объектов капитального строительства </w:t>
      </w:r>
      <w:r w:rsidRPr="006E6A52">
        <w:rPr>
          <w:szCs w:val="21"/>
        </w:rPr>
        <w:t xml:space="preserve">подлежит обсуждению на </w:t>
      </w:r>
      <w:r w:rsidRPr="006E6A52">
        <w:t xml:space="preserve">общественных обсуждениях или </w:t>
      </w:r>
      <w:r w:rsidRPr="006E6A52">
        <w:rPr>
          <w:szCs w:val="21"/>
        </w:rPr>
        <w:t xml:space="preserve">публичных слушаниях. Организация и проведение </w:t>
      </w:r>
      <w:r w:rsidRPr="006E6A52">
        <w:t xml:space="preserve">общественных обсуждений или </w:t>
      </w:r>
      <w:r w:rsidRPr="006E6A52">
        <w:rPr>
          <w:szCs w:val="21"/>
        </w:rPr>
        <w:t>публичных слушаний осуществляются Комиссией.</w:t>
      </w:r>
    </w:p>
    <w:p w:rsidR="0019602E" w:rsidRPr="00BE65CB" w:rsidRDefault="0019602E" w:rsidP="0019602E">
      <w:pPr>
        <w:pStyle w:val="52"/>
      </w:pPr>
      <w:r w:rsidRPr="006E6A52">
        <w:rPr>
          <w:szCs w:val="21"/>
        </w:rPr>
        <w:t xml:space="preserve">3. Расходы, связанные с организацией и проведением </w:t>
      </w:r>
      <w:r w:rsidRPr="006E6A52">
        <w:t xml:space="preserve">общественных обсуждений или </w:t>
      </w:r>
      <w:r w:rsidRPr="006E6A52">
        <w:rPr>
          <w:szCs w:val="21"/>
        </w:rPr>
        <w:t>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19602E" w:rsidRDefault="0019602E" w:rsidP="0019602E">
      <w:pPr>
        <w:pStyle w:val="32"/>
        <w:rPr>
          <w:highlight w:val="yellow"/>
        </w:rPr>
      </w:pPr>
    </w:p>
    <w:p w:rsidR="0019602E" w:rsidRPr="00A2590E" w:rsidRDefault="0019602E" w:rsidP="0019602E">
      <w:pPr>
        <w:pStyle w:val="20"/>
        <w:rPr>
          <w:color w:val="auto"/>
        </w:rPr>
      </w:pPr>
      <w:bookmarkStart w:id="27" w:name="_Toc506492018"/>
      <w:r w:rsidRPr="00C2645A">
        <w:rPr>
          <w:color w:val="auto"/>
        </w:rPr>
        <w:t xml:space="preserve">ГЛАВА </w:t>
      </w:r>
      <w:r>
        <w:rPr>
          <w:color w:val="auto"/>
          <w:lang w:val="en-US"/>
        </w:rPr>
        <w:t>VI</w:t>
      </w:r>
      <w:r w:rsidRPr="00C2645A">
        <w:rPr>
          <w:color w:val="auto"/>
        </w:rPr>
        <w:t xml:space="preserve">. </w:t>
      </w:r>
      <w:r>
        <w:rPr>
          <w:color w:val="auto"/>
        </w:rPr>
        <w:t>Положения о внесении изменений в Правила землепользования и застройки</w:t>
      </w:r>
      <w:bookmarkEnd w:id="27"/>
    </w:p>
    <w:p w:rsidR="0019602E" w:rsidRPr="00C2645A" w:rsidRDefault="0019602E" w:rsidP="0019602E">
      <w:pPr>
        <w:pStyle w:val="20"/>
        <w:rPr>
          <w:color w:val="auto"/>
        </w:rPr>
      </w:pPr>
    </w:p>
    <w:p w:rsidR="0019602E" w:rsidRPr="00416383" w:rsidRDefault="0019602E" w:rsidP="0019602E">
      <w:pPr>
        <w:pStyle w:val="32"/>
        <w:rPr>
          <w:i w:val="0"/>
          <w:szCs w:val="22"/>
        </w:rPr>
      </w:pPr>
      <w:bookmarkStart w:id="28" w:name="_Toc506492019"/>
      <w:r w:rsidRPr="00416383">
        <w:rPr>
          <w:i w:val="0"/>
        </w:rPr>
        <w:t>Статья 20. Порядок внесения изменений в Правила землепользования и застройки</w:t>
      </w:r>
      <w:bookmarkEnd w:id="28"/>
    </w:p>
    <w:p w:rsidR="0019602E" w:rsidRDefault="0019602E" w:rsidP="0019602E">
      <w:pPr>
        <w:pStyle w:val="52"/>
      </w:pPr>
    </w:p>
    <w:p w:rsidR="0019602E" w:rsidRPr="004A6846" w:rsidRDefault="0019602E" w:rsidP="0019602E">
      <w:pPr>
        <w:pStyle w:val="52"/>
      </w:pPr>
      <w:r w:rsidRPr="004A6846">
        <w:t>1. Внесение изменений в настоящие Правила производится в порядке и по основаниям, предусмотренным статьями 31 – 33 Градостроительного кодекса Российской Федерации.</w:t>
      </w:r>
    </w:p>
    <w:p w:rsidR="0019602E" w:rsidRPr="004A6846" w:rsidRDefault="0019602E" w:rsidP="0019602E">
      <w:pPr>
        <w:pStyle w:val="52"/>
      </w:pPr>
      <w:r w:rsidRPr="004A6846">
        <w:t>2. Основаниями для рассмотрения вопроса внесения изменений в Правила являются:</w:t>
      </w:r>
    </w:p>
    <w:p w:rsidR="0019602E" w:rsidRPr="004A6846" w:rsidRDefault="0019602E" w:rsidP="0019602E">
      <w:pPr>
        <w:pStyle w:val="52"/>
        <w:rPr>
          <w:szCs w:val="21"/>
        </w:rPr>
      </w:pPr>
      <w:proofErr w:type="gramStart"/>
      <w:r w:rsidRPr="004A6846">
        <w:rPr>
          <w:szCs w:val="21"/>
        </w:rPr>
        <w:t>несоответствие Правил генеральному плану поселения и (или) схеме территориального планирования муниципального района, возникшее в результате внесения изменений в указанные генеральный план  и (или) схему территориального планирования;</w:t>
      </w:r>
      <w:proofErr w:type="gramEnd"/>
    </w:p>
    <w:p w:rsidR="0019602E" w:rsidRPr="00170B01" w:rsidRDefault="0019602E" w:rsidP="0019602E">
      <w:pPr>
        <w:pStyle w:val="52"/>
        <w:rPr>
          <w:szCs w:val="21"/>
        </w:rPr>
      </w:pPr>
      <w:r w:rsidRPr="00170B01">
        <w:rPr>
          <w:szCs w:val="21"/>
        </w:rPr>
        <w:t xml:space="preserve">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w:t>
      </w:r>
      <w:r>
        <w:rPr>
          <w:szCs w:val="21"/>
        </w:rPr>
        <w:t>Правилах</w:t>
      </w:r>
      <w:r w:rsidRPr="00170B01">
        <w:rPr>
          <w:szCs w:val="21"/>
        </w:rPr>
        <w:t>;</w:t>
      </w:r>
    </w:p>
    <w:p w:rsidR="0019602E" w:rsidRPr="004A6846" w:rsidRDefault="0019602E" w:rsidP="0019602E">
      <w:pPr>
        <w:pStyle w:val="52"/>
      </w:pPr>
      <w:r w:rsidRPr="004A6846">
        <w:rPr>
          <w:szCs w:val="21"/>
        </w:rPr>
        <w:t>поступление предложений об изменении границ территориальных зон, изменении градостроительных регламентов.</w:t>
      </w:r>
    </w:p>
    <w:p w:rsidR="0019602E" w:rsidRPr="004A6846" w:rsidRDefault="0019602E" w:rsidP="0019602E">
      <w:pPr>
        <w:pStyle w:val="52"/>
      </w:pPr>
      <w:r w:rsidRPr="004A6846">
        <w:rPr>
          <w:szCs w:val="21"/>
        </w:rPr>
        <w:t xml:space="preserve">3. </w:t>
      </w:r>
      <w:r w:rsidRPr="004A6846">
        <w:t>Предложения о внесении изменений в Правила направляются в Комиссию:</w:t>
      </w:r>
    </w:p>
    <w:p w:rsidR="0019602E" w:rsidRPr="004A6846" w:rsidRDefault="0019602E" w:rsidP="0019602E">
      <w:pPr>
        <w:pStyle w:val="52"/>
      </w:pPr>
      <w:r w:rsidRPr="004A6846">
        <w:t xml:space="preserve">федеральными органами исполнительной власти в случаях, если Правила могут воспрепятствовать функционированию, размещению объектов капитального строительства федерального значения; </w:t>
      </w:r>
    </w:p>
    <w:p w:rsidR="0019602E" w:rsidRPr="004A6846" w:rsidRDefault="0019602E" w:rsidP="0019602E">
      <w:pPr>
        <w:pStyle w:val="52"/>
      </w:pPr>
      <w:r w:rsidRPr="004A6846">
        <w:t xml:space="preserve">органами исполнительной власти Республики Татарстан в случаях, если Правила могут воспрепятствовать функционированию, размещению объектов капитального строительства регионального значения; </w:t>
      </w:r>
    </w:p>
    <w:p w:rsidR="0019602E" w:rsidRPr="008D4402" w:rsidRDefault="0019602E" w:rsidP="0019602E">
      <w:pPr>
        <w:pStyle w:val="52"/>
      </w:pPr>
      <w:r w:rsidRPr="004A6846">
        <w:t xml:space="preserve">органами местного самоуправления муниципального района в случаях, если Правила могут </w:t>
      </w:r>
      <w:r w:rsidRPr="008D4402">
        <w:t xml:space="preserve">воспрепятствовать функционированию, размещению объектов капитального строительства местного значения муниципального района; </w:t>
      </w:r>
    </w:p>
    <w:p w:rsidR="0019602E" w:rsidRPr="008D4402" w:rsidRDefault="0019602E" w:rsidP="0019602E">
      <w:pPr>
        <w:pStyle w:val="52"/>
        <w:rPr>
          <w:noProof/>
        </w:rPr>
      </w:pPr>
      <w:r w:rsidRPr="008D4402">
        <w:rPr>
          <w:noProof/>
        </w:rPr>
        <w:t xml:space="preserve">органами местного самоуправления в случаях, если </w:t>
      </w:r>
      <w:r w:rsidRPr="008D4402">
        <w:t>н</w:t>
      </w:r>
      <w:r w:rsidRPr="008D4402">
        <w:rPr>
          <w:noProof/>
        </w:rPr>
        <w:t xml:space="preserve">еобходимо </w:t>
      </w:r>
      <w:r w:rsidRPr="008D4402">
        <w:t>с</w:t>
      </w:r>
      <w:r w:rsidRPr="008D4402">
        <w:rPr>
          <w:noProof/>
        </w:rPr>
        <w:t xml:space="preserve">овершенствовать </w:t>
      </w:r>
      <w:r w:rsidRPr="008D4402">
        <w:t>п</w:t>
      </w:r>
      <w:r w:rsidRPr="008D4402">
        <w:rPr>
          <w:noProof/>
        </w:rPr>
        <w:t xml:space="preserve">орядок </w:t>
      </w:r>
      <w:r w:rsidRPr="008D4402">
        <w:t>р</w:t>
      </w:r>
      <w:r w:rsidRPr="008D4402">
        <w:rPr>
          <w:noProof/>
        </w:rPr>
        <w:t xml:space="preserve">егулирования </w:t>
      </w:r>
      <w:r w:rsidRPr="008D4402">
        <w:t>з</w:t>
      </w:r>
      <w:r w:rsidRPr="008D4402">
        <w:rPr>
          <w:noProof/>
        </w:rPr>
        <w:t xml:space="preserve">емлепользования </w:t>
      </w:r>
      <w:r w:rsidRPr="008D4402">
        <w:t>и з</w:t>
      </w:r>
      <w:r w:rsidRPr="008D4402">
        <w:rPr>
          <w:noProof/>
        </w:rPr>
        <w:t xml:space="preserve">астройки </w:t>
      </w:r>
      <w:r w:rsidRPr="008D4402">
        <w:t>н</w:t>
      </w:r>
      <w:r w:rsidRPr="008D4402">
        <w:rPr>
          <w:noProof/>
        </w:rPr>
        <w:t xml:space="preserve">а </w:t>
      </w:r>
      <w:r w:rsidRPr="008D4402">
        <w:t>с</w:t>
      </w:r>
      <w:r w:rsidRPr="008D4402">
        <w:rPr>
          <w:noProof/>
        </w:rPr>
        <w:t xml:space="preserve">оответствующей </w:t>
      </w:r>
      <w:r w:rsidRPr="008D4402">
        <w:t>т</w:t>
      </w:r>
      <w:r w:rsidRPr="008D4402">
        <w:rPr>
          <w:noProof/>
        </w:rPr>
        <w:t xml:space="preserve">ерритории </w:t>
      </w:r>
      <w:r w:rsidRPr="008D4402">
        <w:t>п</w:t>
      </w:r>
      <w:r w:rsidRPr="008D4402">
        <w:rPr>
          <w:noProof/>
        </w:rPr>
        <w:t>оселения;</w:t>
      </w:r>
    </w:p>
    <w:p w:rsidR="0019602E" w:rsidRDefault="0019602E" w:rsidP="0019602E">
      <w:pPr>
        <w:pStyle w:val="52"/>
      </w:pPr>
      <w:r w:rsidRPr="008D4402">
        <w:t>физическими или юридическими лицами в инициативном</w:t>
      </w:r>
      <w:r w:rsidRPr="003C0B8A">
        <w:t xml:space="preserve"> порядке либо в случаях, если в результате применения </w:t>
      </w:r>
      <w:proofErr w:type="gramStart"/>
      <w:r w:rsidRPr="003C0B8A">
        <w:t>Правил</w:t>
      </w:r>
      <w:proofErr w:type="gramEnd"/>
      <w:r w:rsidRPr="003C0B8A">
        <w:t xml:space="preserve"> земельные участки и объекты капитального строительства не используются эффективно, причиняется вред их правообладателям, снижается стоимость </w:t>
      </w:r>
      <w:r w:rsidRPr="003C0B8A">
        <w:lastRenderedPageBreak/>
        <w:t>земельных участков и объектов капитального строительства, не реализуются права и законные интересы граждан и их объединений</w:t>
      </w:r>
      <w:r>
        <w:t>.</w:t>
      </w:r>
    </w:p>
    <w:p w:rsidR="0019602E" w:rsidRDefault="0019602E" w:rsidP="0019602E">
      <w:pPr>
        <w:pStyle w:val="52"/>
        <w:rPr>
          <w:lang w:eastAsia="ru-RU"/>
        </w:rPr>
      </w:pPr>
      <w:r>
        <w:rPr>
          <w:lang w:eastAsia="ru-RU"/>
        </w:rPr>
        <w:t>Проект внесения изменений в Правила, предусматривающий приведение Правил в соответствие ограничениям использования объектов недвижимости, установленным на приаэродромной территории, рассмотрению Комиссией не подлежит.</w:t>
      </w:r>
    </w:p>
    <w:p w:rsidR="0019602E" w:rsidRPr="008D4402" w:rsidRDefault="0019602E" w:rsidP="0019602E">
      <w:pPr>
        <w:pStyle w:val="52"/>
      </w:pPr>
      <w:r w:rsidRPr="00023291">
        <w:t>4. В случае</w:t>
      </w:r>
      <w:proofErr w:type="gramStart"/>
      <w:r w:rsidRPr="00023291">
        <w:t>,</w:t>
      </w:r>
      <w:proofErr w:type="gramEnd"/>
      <w:r w:rsidRPr="00023291">
        <w:t xml:space="preserve"> если Правилами не обеспечена в соответствии с </w:t>
      </w:r>
      <w:r w:rsidRPr="00FB5282">
        <w:rPr>
          <w:szCs w:val="21"/>
        </w:rPr>
        <w:t>частью 3.1 статьи 31</w:t>
      </w:r>
      <w:r w:rsidRPr="00023291">
        <w:t xml:space="preserve"> Градостроительного кодекса Российской Федерации возможность размещения на территории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w:t>
      </w:r>
      <w:r w:rsidRPr="008D4402">
        <w:t xml:space="preserve">исполнительной власти, уполномоченный орган исполнительной власти Республики Татарстан, уполномоченный орган местного самоуправления муниципального района направляют Главе муниципального образования </w:t>
      </w:r>
      <w:r w:rsidRPr="008D4402">
        <w:rPr>
          <w:szCs w:val="22"/>
        </w:rPr>
        <w:t>«</w:t>
      </w:r>
      <w:r w:rsidRPr="006E6A52">
        <w:t>город Арск</w:t>
      </w:r>
      <w:r w:rsidRPr="008D4402">
        <w:rPr>
          <w:szCs w:val="22"/>
        </w:rPr>
        <w:t xml:space="preserve">» </w:t>
      </w:r>
      <w:r w:rsidRPr="008D4402">
        <w:t>требование о внесении изменений в Правила в целях обеспечения размещения указанных объектов.</w:t>
      </w:r>
    </w:p>
    <w:p w:rsidR="0019602E" w:rsidRPr="00746E3A" w:rsidRDefault="0019602E" w:rsidP="0019602E">
      <w:pPr>
        <w:pStyle w:val="52"/>
        <w:rPr>
          <w:szCs w:val="21"/>
        </w:rPr>
      </w:pPr>
      <w:r w:rsidRPr="008D4402">
        <w:t xml:space="preserve">В данном случае Глава </w:t>
      </w:r>
      <w:r w:rsidRPr="008D4402">
        <w:rPr>
          <w:szCs w:val="21"/>
        </w:rPr>
        <w:t xml:space="preserve">муниципального образования </w:t>
      </w:r>
      <w:r w:rsidRPr="008D4402">
        <w:rPr>
          <w:szCs w:val="22"/>
        </w:rPr>
        <w:t>«</w:t>
      </w:r>
      <w:r w:rsidRPr="006E6A52">
        <w:t>город Арск</w:t>
      </w:r>
      <w:r w:rsidRPr="008D4402">
        <w:rPr>
          <w:szCs w:val="22"/>
        </w:rPr>
        <w:t xml:space="preserve">» обеспечивает </w:t>
      </w:r>
      <w:r w:rsidRPr="008D4402">
        <w:rPr>
          <w:szCs w:val="21"/>
        </w:rPr>
        <w:t>внесение изменений в Правила в течение тридцати дней со дня получения такого требования.</w:t>
      </w:r>
    </w:p>
    <w:p w:rsidR="0019602E" w:rsidRDefault="0019602E" w:rsidP="0019602E">
      <w:pPr>
        <w:pStyle w:val="52"/>
        <w:rPr>
          <w:lang w:eastAsia="ru-RU"/>
        </w:rPr>
      </w:pPr>
      <w:r w:rsidRPr="00B70D42">
        <w:rPr>
          <w:szCs w:val="21"/>
        </w:rPr>
        <w:t>5</w:t>
      </w:r>
      <w:r>
        <w:rPr>
          <w:szCs w:val="21"/>
        </w:rPr>
        <w:t xml:space="preserve">. </w:t>
      </w:r>
      <w:r>
        <w:rPr>
          <w:lang w:eastAsia="ru-RU"/>
        </w:rPr>
        <w:t>Утвержденные Правила не применяются в части, противоречащей ограничениям использования земельных участков и (или) расположенных на них объектов капитального строительства и осуществления экономической и иной деятельности, установленным на приаэродромной территории, в границах которых полностью или частично расположена приаэродромная территория.</w:t>
      </w:r>
    </w:p>
    <w:p w:rsidR="0019602E" w:rsidRDefault="0019602E" w:rsidP="0019602E">
      <w:pPr>
        <w:pStyle w:val="52"/>
        <w:rPr>
          <w:lang w:eastAsia="ru-RU"/>
        </w:rPr>
      </w:pPr>
      <w:proofErr w:type="gramStart"/>
      <w:r w:rsidRPr="008D4402">
        <w:t xml:space="preserve">Глава </w:t>
      </w:r>
      <w:r w:rsidRPr="008D4402">
        <w:rPr>
          <w:szCs w:val="21"/>
        </w:rPr>
        <w:t xml:space="preserve">муниципального образования </w:t>
      </w:r>
      <w:r w:rsidRPr="008D4402">
        <w:rPr>
          <w:szCs w:val="22"/>
        </w:rPr>
        <w:t>«</w:t>
      </w:r>
      <w:r w:rsidRPr="006E6A52">
        <w:t>город Арск</w:t>
      </w:r>
      <w:r w:rsidRPr="008D4402">
        <w:rPr>
          <w:szCs w:val="22"/>
        </w:rPr>
        <w:t xml:space="preserve">» </w:t>
      </w:r>
      <w:r>
        <w:rPr>
          <w:lang w:eastAsia="ru-RU"/>
        </w:rPr>
        <w:t>после поступления от уполномоченного Правительством Российской Федерации федерального органа исполнительной власти предписания обязан принять решение о внесении изменений в Правила.</w:t>
      </w:r>
      <w:proofErr w:type="gramEnd"/>
      <w:r>
        <w:rPr>
          <w:lang w:eastAsia="ru-RU"/>
        </w:rPr>
        <w:t xml:space="preserve"> Указанное предписание может быть обжаловано главой </w:t>
      </w:r>
      <w:proofErr w:type="gramStart"/>
      <w:r>
        <w:rPr>
          <w:lang w:eastAsia="ru-RU"/>
        </w:rPr>
        <w:t>муниципального</w:t>
      </w:r>
      <w:proofErr w:type="gramEnd"/>
      <w:r>
        <w:rPr>
          <w:lang w:eastAsia="ru-RU"/>
        </w:rPr>
        <w:t xml:space="preserve"> образования в судебном порядке.</w:t>
      </w:r>
    </w:p>
    <w:p w:rsidR="0019602E" w:rsidRDefault="0019602E" w:rsidP="0019602E">
      <w:pPr>
        <w:pStyle w:val="52"/>
        <w:rPr>
          <w:lang w:eastAsia="ru-RU"/>
        </w:rPr>
      </w:pPr>
      <w:r w:rsidRPr="008D4402">
        <w:t xml:space="preserve">Глава </w:t>
      </w:r>
      <w:r w:rsidRPr="008D4402">
        <w:rPr>
          <w:szCs w:val="21"/>
        </w:rPr>
        <w:t xml:space="preserve">муниципального образования </w:t>
      </w:r>
      <w:r w:rsidRPr="008D4402">
        <w:rPr>
          <w:szCs w:val="22"/>
        </w:rPr>
        <w:t>«</w:t>
      </w:r>
      <w:r w:rsidRPr="006E6A52">
        <w:t>город Арск</w:t>
      </w:r>
      <w:r w:rsidRPr="008D4402">
        <w:rPr>
          <w:szCs w:val="22"/>
        </w:rPr>
        <w:t>»</w:t>
      </w:r>
      <w:r>
        <w:rPr>
          <w:szCs w:val="22"/>
        </w:rPr>
        <w:t xml:space="preserve"> </w:t>
      </w:r>
      <w:r w:rsidRPr="008D4402">
        <w:rPr>
          <w:szCs w:val="22"/>
        </w:rPr>
        <w:t xml:space="preserve"> обеспечивает </w:t>
      </w:r>
      <w:r w:rsidRPr="008D4402">
        <w:rPr>
          <w:szCs w:val="21"/>
        </w:rPr>
        <w:t>внесение изменений в Правила</w:t>
      </w:r>
      <w:r>
        <w:rPr>
          <w:szCs w:val="21"/>
        </w:rPr>
        <w:t xml:space="preserve"> в части их приведения в соответствие ограничениям использования объектов недвижимости, установленным на приаэродромной территории, в срок, не превышающий шести месяцев.</w:t>
      </w:r>
    </w:p>
    <w:p w:rsidR="0019602E" w:rsidRPr="006E6A52" w:rsidRDefault="0019602E" w:rsidP="0019602E">
      <w:pPr>
        <w:pStyle w:val="52"/>
      </w:pPr>
      <w:r>
        <w:t>6</w:t>
      </w:r>
      <w:r w:rsidRPr="002911FB">
        <w:t xml:space="preserve">. Для внесения </w:t>
      </w:r>
      <w:r w:rsidRPr="006E6A52">
        <w:t>изменений в Правила в случаях, предусмотренных в частях 4 и 5 настоящей статьи, проведение общественных обсуждений или публичных слушаний не требуется.</w:t>
      </w:r>
    </w:p>
    <w:p w:rsidR="0019602E" w:rsidRPr="006E6A52" w:rsidRDefault="0019602E" w:rsidP="0019602E">
      <w:pPr>
        <w:pStyle w:val="52"/>
        <w:rPr>
          <w:szCs w:val="21"/>
        </w:rPr>
      </w:pPr>
      <w:r w:rsidRPr="006E6A52">
        <w:t xml:space="preserve">7. </w:t>
      </w:r>
      <w:proofErr w:type="gramStart"/>
      <w:r w:rsidRPr="006E6A52">
        <w:t xml:space="preserve">Комиссия, за исключением случая внесения изменений в Правила </w:t>
      </w:r>
      <w:r w:rsidRPr="006E6A52">
        <w:rPr>
          <w:szCs w:val="21"/>
        </w:rPr>
        <w:t>в части их приведения в соответствие ограничениям использования объектов недвижимости, установленным на приаэродромной территории,</w:t>
      </w:r>
      <w:r w:rsidRPr="006E6A52">
        <w:t xml:space="preserve"> в течение тридцати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w:t>
      </w:r>
      <w:proofErr w:type="gramEnd"/>
      <w:r w:rsidRPr="006E6A52">
        <w:t xml:space="preserve"> отклонения, и направляет это заключение руководителю </w:t>
      </w:r>
      <w:r w:rsidRPr="006E6A52">
        <w:rPr>
          <w:szCs w:val="21"/>
        </w:rPr>
        <w:t>Исполнительного комитета муниципального образования.</w:t>
      </w:r>
    </w:p>
    <w:p w:rsidR="0019602E" w:rsidRPr="006E6A52" w:rsidRDefault="0019602E" w:rsidP="0019602E">
      <w:pPr>
        <w:pStyle w:val="52"/>
      </w:pPr>
      <w:r w:rsidRPr="006E6A52">
        <w:rPr>
          <w:szCs w:val="21"/>
        </w:rPr>
        <w:t>8. Руководитель Исполнительного комитета муниципального образования с учетом рекомендаций, содержащихся в заключени</w:t>
      </w:r>
      <w:proofErr w:type="gramStart"/>
      <w:r w:rsidRPr="006E6A52">
        <w:rPr>
          <w:szCs w:val="21"/>
        </w:rPr>
        <w:t>и</w:t>
      </w:r>
      <w:proofErr w:type="gramEnd"/>
      <w:r w:rsidRPr="006E6A52">
        <w:rPr>
          <w:szCs w:val="21"/>
        </w:rPr>
        <w:t xml:space="preserve"> Комиссии, в течение тридцати дней принимает решение о подготовке проекта внесения изменений в Правила или об отклонении предложения о внесении изменений в Правила с указанием причин отклонения и направляет копию такого решения заявителям.</w:t>
      </w:r>
    </w:p>
    <w:p w:rsidR="0019602E" w:rsidRPr="006E6A52" w:rsidRDefault="0019602E" w:rsidP="0019602E">
      <w:pPr>
        <w:pStyle w:val="52"/>
      </w:pPr>
      <w:r w:rsidRPr="006E6A52">
        <w:t>9. Решение (постановление) о подготовке проекта внесения изменений в Правила должно содержать порядок и сроки проведения работ по подготовке указанного проекта, иные положения, касающиеся организации работ над проектом.</w:t>
      </w:r>
    </w:p>
    <w:p w:rsidR="0019602E" w:rsidRPr="006E6A52" w:rsidRDefault="0019602E" w:rsidP="0019602E">
      <w:pPr>
        <w:pStyle w:val="52"/>
      </w:pPr>
      <w:r w:rsidRPr="006E6A52">
        <w:t>10. Исполнительный комитет муниципального образования в течение десяти дней с даты принятия решения о подготовке проекта внесения изменений в Правила обеспечивает опубликование (обнародование) сообщения о принятии такого решения в установленном порядке. В сообщении указываются:</w:t>
      </w:r>
    </w:p>
    <w:p w:rsidR="0019602E" w:rsidRPr="006E6A52" w:rsidRDefault="0019602E" w:rsidP="0019602E">
      <w:pPr>
        <w:pStyle w:val="52"/>
      </w:pPr>
      <w:r w:rsidRPr="006E6A52">
        <w:t>порядок и сроки проведения работ по подготовке проекта внесения изменений в Правила;</w:t>
      </w:r>
    </w:p>
    <w:p w:rsidR="0019602E" w:rsidRPr="006E6A52" w:rsidRDefault="0019602E" w:rsidP="0019602E">
      <w:pPr>
        <w:pStyle w:val="52"/>
      </w:pPr>
      <w:r w:rsidRPr="006E6A52">
        <w:lastRenderedPageBreak/>
        <w:t>порядок направления в Комиссию предложений заинтересованных лиц;</w:t>
      </w:r>
    </w:p>
    <w:p w:rsidR="0019602E" w:rsidRPr="006E6A52" w:rsidRDefault="0019602E" w:rsidP="0019602E">
      <w:pPr>
        <w:pStyle w:val="52"/>
      </w:pPr>
      <w:r w:rsidRPr="006E6A52">
        <w:t>иные вопросы организации работ.</w:t>
      </w:r>
    </w:p>
    <w:p w:rsidR="0019602E" w:rsidRPr="006E6A52" w:rsidRDefault="0019602E" w:rsidP="0019602E">
      <w:pPr>
        <w:pStyle w:val="52"/>
      </w:pPr>
      <w:r w:rsidRPr="006E6A52">
        <w:t xml:space="preserve">В случае приведения Правил </w:t>
      </w:r>
      <w:r w:rsidRPr="006E6A52">
        <w:rPr>
          <w:szCs w:val="21"/>
        </w:rPr>
        <w:t>в соответствие ограничениям использования объектов недвижимости, установленным на приаэродромной территории, опубликование (обнародование)</w:t>
      </w:r>
      <w:r w:rsidRPr="006E6A52">
        <w:t xml:space="preserve"> сообщения о принятии решения о подготовке проекта внесения изменений в Правила не требуется.</w:t>
      </w:r>
    </w:p>
    <w:p w:rsidR="0019602E" w:rsidRPr="006E6A52" w:rsidRDefault="0019602E" w:rsidP="0019602E">
      <w:pPr>
        <w:pStyle w:val="52"/>
      </w:pPr>
      <w:r w:rsidRPr="006E6A52">
        <w:t>11. После подготовки проекта внесения изменений в Правила Исполнительный комитет муниципального образования осуществляет проверку проекта, представленного Комиссией, на соответствие требованиям технических регламентов, документам территориального планирования.</w:t>
      </w:r>
    </w:p>
    <w:p w:rsidR="0019602E" w:rsidRPr="006E6A52" w:rsidRDefault="0019602E" w:rsidP="0019602E">
      <w:pPr>
        <w:pStyle w:val="52"/>
      </w:pPr>
      <w:r w:rsidRPr="006E6A52">
        <w:t>12. По результатам указанной проверки Исполнительный комитет муниципального образования направляет проект внесения изменений в Правила Главе муниципального образования или в случае обнаружения его несоответствия указанным в части 10 настоящей статьи требованиям и документам в Комиссию на доработку.</w:t>
      </w:r>
    </w:p>
    <w:p w:rsidR="0019602E" w:rsidRPr="006E6A52" w:rsidRDefault="0019602E" w:rsidP="0019602E">
      <w:pPr>
        <w:pStyle w:val="52"/>
      </w:pPr>
      <w:r w:rsidRPr="006E6A52">
        <w:t xml:space="preserve">13. Глава муниципального образования при получении проекта внесения изменений в Правила принимает решение о проведении общественных обсуждений или публичных слушаний по проекту в срок не позднее, чем через десять дней со дня получения проекта. </w:t>
      </w:r>
    </w:p>
    <w:p w:rsidR="0019602E" w:rsidRPr="006E6A52" w:rsidRDefault="0019602E" w:rsidP="0019602E">
      <w:pPr>
        <w:pStyle w:val="52"/>
      </w:pPr>
      <w:r w:rsidRPr="006E6A52">
        <w:t>14. Общественные обсуждения или публичные слушания по проекту внесения изменений в Правила проводятся в порядке, установленном Градостроительным кодексом Российской Федерации, иными нормативными правовыми актами в соответствии с положениями статьи 17 настоящих Правил.</w:t>
      </w:r>
    </w:p>
    <w:p w:rsidR="0019602E" w:rsidRPr="006E6A52" w:rsidRDefault="0019602E" w:rsidP="0019602E">
      <w:pPr>
        <w:pStyle w:val="52"/>
        <w:rPr>
          <w:lang w:eastAsia="ru-RU"/>
        </w:rPr>
      </w:pPr>
      <w:r w:rsidRPr="006E6A52">
        <w:rPr>
          <w:lang w:eastAsia="ru-RU"/>
        </w:rPr>
        <w:t xml:space="preserve">15. Проект внесения изменений в Правила, подготовленный применительно к территории муниципального образования, в границах которого полностью или частично расположена приаэродромная территория, не </w:t>
      </w:r>
      <w:proofErr w:type="gramStart"/>
      <w:r w:rsidRPr="006E6A52">
        <w:rPr>
          <w:lang w:eastAsia="ru-RU"/>
        </w:rPr>
        <w:t>позднее</w:t>
      </w:r>
      <w:proofErr w:type="gramEnd"/>
      <w:r w:rsidRPr="006E6A52">
        <w:rPr>
          <w:lang w:eastAsia="ru-RU"/>
        </w:rPr>
        <w:t xml:space="preserve"> чем по истечении десяти дней с даты принятия решения о проведении общественных обсуждений или публичных слушаний по такому проекту подлежит направлению в уполномоченный Правительством Российской Федерации федеральный орган исполнительной власти.</w:t>
      </w:r>
    </w:p>
    <w:p w:rsidR="0019602E" w:rsidRPr="00F06AD1" w:rsidRDefault="0019602E" w:rsidP="0019602E">
      <w:pPr>
        <w:pStyle w:val="52"/>
        <w:rPr>
          <w:lang w:eastAsia="ru-RU"/>
        </w:rPr>
      </w:pPr>
      <w:r w:rsidRPr="006E6A52">
        <w:rPr>
          <w:lang w:eastAsia="ru-RU"/>
        </w:rPr>
        <w:t>Уполномоченный Правительством Российской Федерации федеральный орган исполнительной власти в случае, если проект внесения изменений в Правила противоречит ограничениям использования</w:t>
      </w:r>
      <w:r w:rsidRPr="00F06AD1">
        <w:rPr>
          <w:lang w:eastAsia="ru-RU"/>
        </w:rPr>
        <w:t xml:space="preserve"> объектов недвижимости, установленным на приаэродромной территории, не </w:t>
      </w:r>
      <w:proofErr w:type="gramStart"/>
      <w:r w:rsidRPr="00F06AD1">
        <w:rPr>
          <w:lang w:eastAsia="ru-RU"/>
        </w:rPr>
        <w:t>позднее</w:t>
      </w:r>
      <w:proofErr w:type="gramEnd"/>
      <w:r w:rsidRPr="00F06AD1">
        <w:rPr>
          <w:lang w:eastAsia="ru-RU"/>
        </w:rPr>
        <w:t xml:space="preserve"> чем по истечении десяти дней с даты поступления указанного проекта направляет в орган местного самоуправления муниципального образования предписание о приведении проекта внесения изменений в Правила в соответствие ограничениям использования объектов недвижимости, установленными на приаэродромной территории, </w:t>
      </w:r>
      <w:proofErr w:type="gramStart"/>
      <w:r w:rsidRPr="00F06AD1">
        <w:rPr>
          <w:lang w:eastAsia="ru-RU"/>
        </w:rPr>
        <w:t>которое</w:t>
      </w:r>
      <w:proofErr w:type="gramEnd"/>
      <w:r w:rsidRPr="00F06AD1">
        <w:rPr>
          <w:lang w:eastAsia="ru-RU"/>
        </w:rPr>
        <w:t xml:space="preserve"> подлежит обязательному исполнению при утверждении проекта внесения изменений в Правила. Указанное предписание может быть обжаловано органом местного самоуправления муниципального образования в судебном порядке.</w:t>
      </w:r>
    </w:p>
    <w:p w:rsidR="0019602E" w:rsidRPr="00F06AD1" w:rsidRDefault="0019602E" w:rsidP="0019602E">
      <w:pPr>
        <w:pStyle w:val="52"/>
      </w:pPr>
      <w:r w:rsidRPr="00F06AD1">
        <w:t>16. Изменения в Правила подлежат опубликованию в порядке, установленном для официального опубликования (обнародования) нормативных правовых актов органов местного самоуправления, иной официальной информации, и размещаются на официальном сайте муниципального образования в сети «Интернет».</w:t>
      </w:r>
    </w:p>
    <w:p w:rsidR="0019602E" w:rsidRPr="00F06AD1" w:rsidRDefault="0019602E" w:rsidP="0019602E">
      <w:pPr>
        <w:pStyle w:val="52"/>
        <w:rPr>
          <w:lang w:eastAsia="ru-RU"/>
        </w:rPr>
      </w:pPr>
      <w:r w:rsidRPr="00F06AD1">
        <w:rPr>
          <w:lang w:eastAsia="ru-RU"/>
        </w:rPr>
        <w:t xml:space="preserve">17. </w:t>
      </w:r>
      <w:r w:rsidRPr="00F06AD1">
        <w:t xml:space="preserve">Изменения в Правила </w:t>
      </w:r>
      <w:r w:rsidRPr="00F06AD1">
        <w:rPr>
          <w:lang w:eastAsia="ru-RU"/>
        </w:rPr>
        <w:t xml:space="preserve">подлежат размещению в федеральной государственной информационной системе территориального планирования не </w:t>
      </w:r>
      <w:proofErr w:type="gramStart"/>
      <w:r w:rsidRPr="00F06AD1">
        <w:rPr>
          <w:lang w:eastAsia="ru-RU"/>
        </w:rPr>
        <w:t>позднее</w:t>
      </w:r>
      <w:proofErr w:type="gramEnd"/>
      <w:r w:rsidRPr="00F06AD1">
        <w:rPr>
          <w:lang w:eastAsia="ru-RU"/>
        </w:rPr>
        <w:t xml:space="preserve"> чем по истечении десяти дней с даты утверждения проекта внесения изменений в Правила. </w:t>
      </w:r>
    </w:p>
    <w:p w:rsidR="0019602E" w:rsidRPr="00F06AD1" w:rsidRDefault="0019602E" w:rsidP="0019602E">
      <w:pPr>
        <w:pStyle w:val="52"/>
        <w:rPr>
          <w:lang w:eastAsia="ru-RU"/>
        </w:rPr>
      </w:pPr>
      <w:r w:rsidRPr="00F06AD1">
        <w:rPr>
          <w:lang w:eastAsia="ru-RU"/>
        </w:rPr>
        <w:t>18. В случае</w:t>
      </w:r>
      <w:proofErr w:type="gramStart"/>
      <w:r w:rsidRPr="00F06AD1">
        <w:rPr>
          <w:lang w:eastAsia="ru-RU"/>
        </w:rPr>
        <w:t>,</w:t>
      </w:r>
      <w:proofErr w:type="gramEnd"/>
      <w:r w:rsidRPr="00F06AD1">
        <w:rPr>
          <w:lang w:eastAsia="ru-RU"/>
        </w:rPr>
        <w:t xml:space="preserve"> если установленная в соответствии с Воздушным кодексом Российской Федерации приаэродромная территория полностью или частично расположена в границах муниципального образования, орган местного самоуправления такого муниципального образования не позднее чем по истечении пяти дней с даты размещения утвержденных изменений в Правила в федеральной государственной информационной системе территориального планирования уведомляет в электронной форме и (или) посредством почтового отправления уполномоченный Правительством Российской Федерации федеральный орган исполнительной власти о размещении указанных изменений в Правила в федеральной государственной информационной системе территориального планирования.</w:t>
      </w:r>
    </w:p>
    <w:p w:rsidR="0019602E" w:rsidRPr="00F06AD1" w:rsidRDefault="0019602E" w:rsidP="0019602E">
      <w:pPr>
        <w:pStyle w:val="52"/>
      </w:pPr>
      <w:r w:rsidRPr="00F06AD1">
        <w:t>19. Физические и юридические лица вправе оспорить решение об утверждении изменений в Правила в судебном порядке.</w:t>
      </w:r>
    </w:p>
    <w:p w:rsidR="0019602E" w:rsidRDefault="0019602E" w:rsidP="0019602E">
      <w:pPr>
        <w:pStyle w:val="32"/>
      </w:pPr>
    </w:p>
    <w:p w:rsidR="0019602E" w:rsidRPr="007D7D28" w:rsidRDefault="0019602E" w:rsidP="0019602E">
      <w:pPr>
        <w:pStyle w:val="20"/>
        <w:rPr>
          <w:color w:val="auto"/>
        </w:rPr>
      </w:pPr>
      <w:bookmarkStart w:id="29" w:name="_Toc495668758"/>
      <w:bookmarkStart w:id="30" w:name="_Toc506492020"/>
      <w:r w:rsidRPr="00C2645A">
        <w:rPr>
          <w:color w:val="auto"/>
        </w:rPr>
        <w:t xml:space="preserve">ГЛАВА </w:t>
      </w:r>
      <w:r>
        <w:rPr>
          <w:color w:val="auto"/>
          <w:lang w:val="en-US"/>
        </w:rPr>
        <w:t>VII</w:t>
      </w:r>
      <w:r w:rsidRPr="00C2645A">
        <w:rPr>
          <w:color w:val="auto"/>
        </w:rPr>
        <w:t xml:space="preserve">. </w:t>
      </w:r>
      <w:r>
        <w:rPr>
          <w:color w:val="auto"/>
        </w:rPr>
        <w:t>Положения о регулировании иных вопросов землепользования и застройки</w:t>
      </w:r>
      <w:bookmarkEnd w:id="29"/>
      <w:bookmarkEnd w:id="30"/>
    </w:p>
    <w:p w:rsidR="0019602E" w:rsidRPr="00C2645A" w:rsidRDefault="0019602E" w:rsidP="0019602E">
      <w:pPr>
        <w:pStyle w:val="20"/>
        <w:rPr>
          <w:color w:val="auto"/>
        </w:rPr>
      </w:pPr>
    </w:p>
    <w:p w:rsidR="0019602E" w:rsidRPr="00416383" w:rsidRDefault="0019602E" w:rsidP="0019602E">
      <w:pPr>
        <w:pStyle w:val="32"/>
        <w:rPr>
          <w:i w:val="0"/>
          <w:szCs w:val="22"/>
        </w:rPr>
      </w:pPr>
      <w:bookmarkStart w:id="31" w:name="_Toc495668759"/>
      <w:bookmarkStart w:id="32" w:name="_Toc506492021"/>
      <w:r w:rsidRPr="00416383">
        <w:rPr>
          <w:i w:val="0"/>
        </w:rPr>
        <w:t>Статья 2</w:t>
      </w:r>
      <w:r>
        <w:rPr>
          <w:i w:val="0"/>
        </w:rPr>
        <w:t>1</w:t>
      </w:r>
      <w:r w:rsidRPr="00416383">
        <w:rPr>
          <w:i w:val="0"/>
        </w:rPr>
        <w:t xml:space="preserve">. </w:t>
      </w:r>
      <w:r>
        <w:rPr>
          <w:i w:val="0"/>
        </w:rPr>
        <w:t>Внесение сведений о границах территориальных зон в Единый государственный реестр недвижимости</w:t>
      </w:r>
      <w:bookmarkEnd w:id="31"/>
      <w:bookmarkEnd w:id="32"/>
    </w:p>
    <w:p w:rsidR="0019602E" w:rsidRDefault="0019602E" w:rsidP="0019602E">
      <w:pPr>
        <w:pStyle w:val="52"/>
      </w:pPr>
    </w:p>
    <w:p w:rsidR="0019602E" w:rsidRDefault="0019602E" w:rsidP="0019602E">
      <w:pPr>
        <w:pStyle w:val="52"/>
      </w:pPr>
      <w:r>
        <w:t>1. Правила внесения сведений  о границах территориальных зон в Единый государственный реестр недвижимости устанавливаются положениями статьи 34 Федерального закона от 13.07.2015 г. № 218-ФЗ «О государственной регистрации недвижимости» (в редакции от 29.07.2017 г.).</w:t>
      </w:r>
    </w:p>
    <w:p w:rsidR="0019602E" w:rsidRDefault="0019602E" w:rsidP="0019602E">
      <w:pPr>
        <w:pStyle w:val="52"/>
      </w:pPr>
      <w:r>
        <w:t xml:space="preserve">2. Настоящими Правилами определяются территориальные зоны, границы которых установлены с учетом ошибок в определении местоположения границ земельных участков, населенных пунктов либо муниципальных образований, содержащихся в Едином государственном реестре недвижимости. </w:t>
      </w:r>
    </w:p>
    <w:p w:rsidR="0019602E" w:rsidRDefault="0019602E" w:rsidP="0019602E">
      <w:pPr>
        <w:pStyle w:val="52"/>
      </w:pPr>
      <w:r>
        <w:t>В отношении границ населенных пунктов, сведения о которых отсутствуют в Едином государственном реестре недвижимости, учитываются ошибки в определении границ, указанных в генеральных планах поселений.</w:t>
      </w:r>
    </w:p>
    <w:p w:rsidR="0019602E" w:rsidRDefault="0019602E" w:rsidP="0019602E">
      <w:pPr>
        <w:pStyle w:val="52"/>
      </w:pPr>
      <w:r>
        <w:t>Внесение сведений о границах указанных территориальных зон в Единый государственный реестр недвижимости возможно только после проведения землеустроительных работ по устранению данных ошибок.</w:t>
      </w:r>
    </w:p>
    <w:p w:rsidR="0019602E" w:rsidRDefault="0019602E" w:rsidP="0019602E">
      <w:pPr>
        <w:pStyle w:val="52"/>
      </w:pPr>
      <w:r>
        <w:t>3. Территориальные зоны, границы которых установлены с учетом ошибок в определении местоположения границ земельных участков, населенных пунктов либо муниципальных образований, содержащихся в Едином государственном реестре недвижимости, отображены в Приложении к настоящей главе.</w:t>
      </w:r>
    </w:p>
    <w:p w:rsidR="0019602E" w:rsidRDefault="0019602E" w:rsidP="0019602E">
      <w:pPr>
        <w:pStyle w:val="52"/>
      </w:pPr>
      <w:r>
        <w:t>4. Материалы Приложения к настоящей главе могут подвергаться корректировке по мере проведения землеустроительных работ без осуществления процедуры внесения изменений в Правила.</w:t>
      </w:r>
    </w:p>
    <w:p w:rsidR="0019602E" w:rsidRDefault="0019602E" w:rsidP="0019602E">
      <w:pPr>
        <w:pStyle w:val="52"/>
      </w:pPr>
    </w:p>
    <w:p w:rsidR="0019602E" w:rsidRDefault="0019602E" w:rsidP="0019602E">
      <w:pPr>
        <w:pStyle w:val="52"/>
      </w:pPr>
    </w:p>
    <w:p w:rsidR="0019602E" w:rsidRPr="00C962C8" w:rsidRDefault="0019602E" w:rsidP="0019602E">
      <w:pPr>
        <w:pStyle w:val="17"/>
      </w:pPr>
      <w:bookmarkStart w:id="33" w:name="_Toc506492022"/>
      <w:r>
        <w:rPr>
          <w:caps w:val="0"/>
        </w:rPr>
        <w:lastRenderedPageBreak/>
        <w:t xml:space="preserve">ЧАСТЬ </w:t>
      </w:r>
      <w:r>
        <w:rPr>
          <w:caps w:val="0"/>
          <w:lang w:val="en-US"/>
        </w:rPr>
        <w:t>II</w:t>
      </w:r>
      <w:r w:rsidRPr="00AB0F89">
        <w:rPr>
          <w:caps w:val="0"/>
        </w:rPr>
        <w:t xml:space="preserve">. </w:t>
      </w:r>
      <w:r>
        <w:rPr>
          <w:caps w:val="0"/>
        </w:rPr>
        <w:t>КАРТЫ ГРАДОСТРОИТЕЛЬНОГО ЗОНИРОВАНИЯ</w:t>
      </w:r>
      <w:bookmarkEnd w:id="33"/>
    </w:p>
    <w:p w:rsidR="0019602E" w:rsidRPr="005712D6" w:rsidRDefault="0019602E" w:rsidP="0019602E">
      <w:pPr>
        <w:pStyle w:val="28"/>
        <w:rPr>
          <w:b w:val="0"/>
        </w:rPr>
      </w:pPr>
      <w:bookmarkStart w:id="34" w:name="_Toc506492023"/>
      <w:r w:rsidRPr="005712D6">
        <w:rPr>
          <w:color w:val="auto"/>
        </w:rPr>
        <w:t xml:space="preserve">ГЛАВА </w:t>
      </w:r>
      <w:r w:rsidRPr="005712D6">
        <w:rPr>
          <w:color w:val="auto"/>
          <w:lang w:val="en-US"/>
        </w:rPr>
        <w:t>VIII</w:t>
      </w:r>
      <w:r w:rsidRPr="005712D6">
        <w:rPr>
          <w:color w:val="auto"/>
        </w:rPr>
        <w:t xml:space="preserve">. </w:t>
      </w:r>
      <w:r w:rsidRPr="005712D6">
        <w:t>Карты градостроительного зонирования территории муниципального образования «</w:t>
      </w:r>
      <w:r w:rsidRPr="006E6A52">
        <w:rPr>
          <w:rStyle w:val="29"/>
        </w:rPr>
        <w:t>город Арск</w:t>
      </w:r>
      <w:r w:rsidRPr="005712D6">
        <w:t>»</w:t>
      </w:r>
      <w:bookmarkEnd w:id="34"/>
    </w:p>
    <w:p w:rsidR="0019602E" w:rsidRPr="00C2645A" w:rsidRDefault="0019602E" w:rsidP="0019602E">
      <w:pPr>
        <w:pStyle w:val="20"/>
        <w:rPr>
          <w:color w:val="auto"/>
        </w:rPr>
      </w:pPr>
    </w:p>
    <w:p w:rsidR="0019602E" w:rsidRPr="00E16694" w:rsidRDefault="0019602E" w:rsidP="0019602E">
      <w:pPr>
        <w:pStyle w:val="32"/>
        <w:rPr>
          <w:i w:val="0"/>
        </w:rPr>
      </w:pPr>
      <w:bookmarkStart w:id="35" w:name="_Toc506492024"/>
      <w:r w:rsidRPr="00664730">
        <w:rPr>
          <w:i w:val="0"/>
        </w:rPr>
        <w:t>Статья 2</w:t>
      </w:r>
      <w:r>
        <w:rPr>
          <w:i w:val="0"/>
        </w:rPr>
        <w:t>2</w:t>
      </w:r>
      <w:r w:rsidRPr="00664730">
        <w:rPr>
          <w:i w:val="0"/>
        </w:rPr>
        <w:t>.</w:t>
      </w:r>
      <w:r w:rsidRPr="00E16694">
        <w:rPr>
          <w:i w:val="0"/>
        </w:rPr>
        <w:t xml:space="preserve"> Карта градостроительного зонирования. Территориальные зоны</w:t>
      </w:r>
      <w:bookmarkEnd w:id="35"/>
    </w:p>
    <w:p w:rsidR="0019602E" w:rsidRPr="00E40750" w:rsidRDefault="0019602E" w:rsidP="0019602E">
      <w:pPr>
        <w:pStyle w:val="52"/>
      </w:pPr>
    </w:p>
    <w:p w:rsidR="0019602E" w:rsidRPr="00E40750" w:rsidRDefault="0019602E" w:rsidP="0019602E">
      <w:pPr>
        <w:pStyle w:val="52"/>
        <w:rPr>
          <w:szCs w:val="21"/>
        </w:rPr>
      </w:pPr>
      <w:r w:rsidRPr="00E40750">
        <w:rPr>
          <w:szCs w:val="21"/>
        </w:rPr>
        <w:t>1. Указанная Карта градостроительного зонирования является неотъемлемой частью настоящих Правил (Приложение 1).</w:t>
      </w:r>
    </w:p>
    <w:p w:rsidR="0019602E" w:rsidRPr="00E40750" w:rsidRDefault="0019602E" w:rsidP="0019602E">
      <w:pPr>
        <w:pStyle w:val="52"/>
        <w:rPr>
          <w:szCs w:val="21"/>
        </w:rPr>
      </w:pPr>
      <w:r w:rsidRPr="00E40750">
        <w:rPr>
          <w:szCs w:val="21"/>
        </w:rPr>
        <w:t>2. На указанной карте отображены границы территориальных зон и их кодовые обозначения.</w:t>
      </w:r>
      <w:r>
        <w:rPr>
          <w:szCs w:val="21"/>
        </w:rPr>
        <w:t xml:space="preserve"> </w:t>
      </w:r>
      <w:r w:rsidRPr="00E40750">
        <w:rPr>
          <w:szCs w:val="21"/>
        </w:rPr>
        <w:t>Границы территориальных зон установлены на основании положений статьи 9 настоящих Правил.</w:t>
      </w:r>
    </w:p>
    <w:p w:rsidR="0019602E" w:rsidRDefault="0019602E" w:rsidP="0019602E">
      <w:pPr>
        <w:pStyle w:val="52"/>
        <w:rPr>
          <w:szCs w:val="22"/>
        </w:rPr>
      </w:pPr>
      <w:r w:rsidRPr="00E40750">
        <w:rPr>
          <w:szCs w:val="21"/>
        </w:rPr>
        <w:t>3.</w:t>
      </w:r>
      <w:r>
        <w:rPr>
          <w:szCs w:val="21"/>
        </w:rPr>
        <w:t xml:space="preserve"> </w:t>
      </w:r>
      <w:proofErr w:type="gramStart"/>
      <w:r>
        <w:rPr>
          <w:szCs w:val="21"/>
        </w:rPr>
        <w:t xml:space="preserve">В состав территориальных зон, представленных на территории муниципального </w:t>
      </w:r>
      <w:r w:rsidRPr="004D04F2">
        <w:rPr>
          <w:szCs w:val="21"/>
        </w:rPr>
        <w:t xml:space="preserve">образования </w:t>
      </w:r>
      <w:r w:rsidRPr="004D04F2">
        <w:rPr>
          <w:szCs w:val="22"/>
        </w:rPr>
        <w:t>«</w:t>
      </w:r>
      <w:r w:rsidRPr="006E6A52">
        <w:t>город Арск</w:t>
      </w:r>
      <w:r w:rsidRPr="004D04F2">
        <w:rPr>
          <w:szCs w:val="22"/>
        </w:rPr>
        <w:t>»</w:t>
      </w:r>
      <w:r>
        <w:rPr>
          <w:szCs w:val="22"/>
        </w:rPr>
        <w:t xml:space="preserve"> и указанных на Карте градостроительного зонирования, входят:</w:t>
      </w:r>
      <w:proofErr w:type="gramEnd"/>
    </w:p>
    <w:p w:rsidR="0019602E" w:rsidRDefault="0019602E" w:rsidP="0019602E">
      <w:pPr>
        <w:pStyle w:val="52"/>
        <w:rPr>
          <w:szCs w:val="22"/>
        </w:rPr>
      </w:pPr>
      <w:r>
        <w:rPr>
          <w:szCs w:val="22"/>
        </w:rPr>
        <w:t>территориальные зоны, для которых устанавливается градостроительный регламент;</w:t>
      </w:r>
    </w:p>
    <w:p w:rsidR="0019602E" w:rsidRPr="006326B4" w:rsidRDefault="0019602E" w:rsidP="0019602E">
      <w:pPr>
        <w:pStyle w:val="52"/>
        <w:rPr>
          <w:szCs w:val="22"/>
        </w:rPr>
      </w:pPr>
      <w:r>
        <w:rPr>
          <w:szCs w:val="22"/>
        </w:rPr>
        <w:t xml:space="preserve">территориальные </w:t>
      </w:r>
      <w:r w:rsidRPr="006326B4">
        <w:rPr>
          <w:szCs w:val="22"/>
        </w:rPr>
        <w:t>зоны, содержащие земельные участки, в отношении которых действие градостроительных регламентов не распространяется;</w:t>
      </w:r>
    </w:p>
    <w:p w:rsidR="0019602E" w:rsidRPr="006326B4" w:rsidRDefault="0019602E" w:rsidP="0019602E">
      <w:pPr>
        <w:pStyle w:val="52"/>
        <w:rPr>
          <w:szCs w:val="22"/>
        </w:rPr>
      </w:pPr>
      <w:r w:rsidRPr="006326B4">
        <w:rPr>
          <w:szCs w:val="22"/>
        </w:rPr>
        <w:t>территориальные зоны, содержащие земли, в отношении которых градостроительные регламенты не устанавливаются.</w:t>
      </w:r>
    </w:p>
    <w:p w:rsidR="0019602E" w:rsidRPr="006326B4" w:rsidRDefault="0019602E" w:rsidP="0019602E">
      <w:pPr>
        <w:pStyle w:val="52"/>
        <w:rPr>
          <w:szCs w:val="22"/>
          <w:u w:val="single"/>
        </w:rPr>
      </w:pPr>
      <w:r w:rsidRPr="006326B4">
        <w:rPr>
          <w:szCs w:val="22"/>
          <w:u w:val="single"/>
        </w:rPr>
        <w:t>Территориальные зоны, для которых устанавливается градостроительный регламент:</w:t>
      </w:r>
    </w:p>
    <w:p w:rsidR="0019602E" w:rsidRPr="006326B4" w:rsidRDefault="0019602E" w:rsidP="0019602E">
      <w:pPr>
        <w:pStyle w:val="52"/>
        <w:rPr>
          <w:szCs w:val="22"/>
        </w:rPr>
      </w:pPr>
      <w:r w:rsidRPr="006326B4">
        <w:rPr>
          <w:rStyle w:val="a6"/>
        </w:rPr>
        <w:t>Ж</w:t>
      </w:r>
      <w:proofErr w:type="gramStart"/>
      <w:r w:rsidRPr="006326B4">
        <w:rPr>
          <w:rStyle w:val="a6"/>
        </w:rPr>
        <w:t>1</w:t>
      </w:r>
      <w:proofErr w:type="gramEnd"/>
      <w:r w:rsidRPr="006326B4">
        <w:rPr>
          <w:rStyle w:val="a6"/>
        </w:rPr>
        <w:t xml:space="preserve"> </w:t>
      </w:r>
      <w:r w:rsidRPr="006326B4">
        <w:t>–</w:t>
      </w:r>
      <w:r w:rsidRPr="006326B4">
        <w:rPr>
          <w:rStyle w:val="a6"/>
        </w:rPr>
        <w:t xml:space="preserve"> зона индивидуальной жилой застройки;</w:t>
      </w:r>
    </w:p>
    <w:p w:rsidR="0019602E" w:rsidRPr="006326B4" w:rsidRDefault="0019602E" w:rsidP="0019602E">
      <w:pPr>
        <w:pStyle w:val="52"/>
        <w:rPr>
          <w:rStyle w:val="a6"/>
        </w:rPr>
      </w:pPr>
      <w:r w:rsidRPr="006326B4">
        <w:rPr>
          <w:rStyle w:val="a6"/>
        </w:rPr>
        <w:t>Ж</w:t>
      </w:r>
      <w:proofErr w:type="gramStart"/>
      <w:r w:rsidRPr="006326B4">
        <w:rPr>
          <w:rStyle w:val="a6"/>
        </w:rPr>
        <w:t>2</w:t>
      </w:r>
      <w:proofErr w:type="gramEnd"/>
      <w:r w:rsidRPr="006326B4">
        <w:rPr>
          <w:rStyle w:val="a6"/>
        </w:rPr>
        <w:t xml:space="preserve"> </w:t>
      </w:r>
      <w:r w:rsidRPr="006326B4">
        <w:t>–</w:t>
      </w:r>
      <w:r w:rsidRPr="006326B4">
        <w:rPr>
          <w:rStyle w:val="a6"/>
        </w:rPr>
        <w:t xml:space="preserve"> зона малоэтажной многоквартирной жилой застройки;</w:t>
      </w:r>
    </w:p>
    <w:p w:rsidR="0019602E" w:rsidRPr="006326B4" w:rsidRDefault="0019602E" w:rsidP="0019602E">
      <w:pPr>
        <w:pStyle w:val="52"/>
      </w:pPr>
      <w:r w:rsidRPr="006326B4">
        <w:t>Ж3 – зона многоквартирной жилой застройки средней этажности;</w:t>
      </w:r>
    </w:p>
    <w:p w:rsidR="0019602E" w:rsidRPr="006326B4" w:rsidRDefault="0019602E" w:rsidP="0019602E">
      <w:pPr>
        <w:pStyle w:val="52"/>
        <w:rPr>
          <w:szCs w:val="22"/>
        </w:rPr>
      </w:pPr>
      <w:r w:rsidRPr="006326B4">
        <w:rPr>
          <w:szCs w:val="22"/>
        </w:rPr>
        <w:t>ОД</w:t>
      </w:r>
      <w:proofErr w:type="gramStart"/>
      <w:r w:rsidRPr="006326B4">
        <w:rPr>
          <w:szCs w:val="22"/>
        </w:rPr>
        <w:t>1</w:t>
      </w:r>
      <w:proofErr w:type="gramEnd"/>
      <w:r w:rsidRPr="006326B4">
        <w:rPr>
          <w:szCs w:val="22"/>
        </w:rPr>
        <w:t xml:space="preserve"> – зона многофункциональной общественно-деловой застройки;</w:t>
      </w:r>
    </w:p>
    <w:p w:rsidR="0019602E" w:rsidRPr="006326B4" w:rsidRDefault="0019602E" w:rsidP="0019602E">
      <w:pPr>
        <w:pStyle w:val="52"/>
        <w:rPr>
          <w:szCs w:val="22"/>
        </w:rPr>
      </w:pPr>
      <w:r w:rsidRPr="006326B4">
        <w:rPr>
          <w:szCs w:val="22"/>
        </w:rPr>
        <w:t>ОД</w:t>
      </w:r>
      <w:proofErr w:type="gramStart"/>
      <w:r w:rsidRPr="006326B4">
        <w:rPr>
          <w:szCs w:val="22"/>
        </w:rPr>
        <w:t>2</w:t>
      </w:r>
      <w:proofErr w:type="gramEnd"/>
      <w:r w:rsidRPr="006326B4">
        <w:rPr>
          <w:szCs w:val="22"/>
        </w:rPr>
        <w:t xml:space="preserve"> – зона объектов здравоохранения;</w:t>
      </w:r>
    </w:p>
    <w:p w:rsidR="0019602E" w:rsidRPr="006326B4" w:rsidRDefault="0019602E" w:rsidP="0019602E">
      <w:pPr>
        <w:pStyle w:val="52"/>
        <w:rPr>
          <w:szCs w:val="22"/>
        </w:rPr>
      </w:pPr>
      <w:r w:rsidRPr="006326B4">
        <w:rPr>
          <w:szCs w:val="22"/>
        </w:rPr>
        <w:t>ОД3 – зона объектов образования;</w:t>
      </w:r>
    </w:p>
    <w:p w:rsidR="0019602E" w:rsidRPr="006326B4" w:rsidRDefault="0019602E" w:rsidP="0019602E">
      <w:pPr>
        <w:pStyle w:val="52"/>
        <w:rPr>
          <w:szCs w:val="22"/>
        </w:rPr>
      </w:pPr>
      <w:r w:rsidRPr="006326B4">
        <w:rPr>
          <w:szCs w:val="22"/>
        </w:rPr>
        <w:t>ОД</w:t>
      </w:r>
      <w:proofErr w:type="gramStart"/>
      <w:r w:rsidRPr="006326B4">
        <w:rPr>
          <w:szCs w:val="22"/>
        </w:rPr>
        <w:t>4</w:t>
      </w:r>
      <w:proofErr w:type="gramEnd"/>
      <w:r w:rsidRPr="006326B4">
        <w:rPr>
          <w:szCs w:val="22"/>
        </w:rPr>
        <w:t xml:space="preserve"> – зона объектов религиозного назначения;</w:t>
      </w:r>
    </w:p>
    <w:p w:rsidR="0019602E" w:rsidRPr="006326B4" w:rsidRDefault="0019602E" w:rsidP="0019602E">
      <w:pPr>
        <w:pStyle w:val="52"/>
        <w:rPr>
          <w:szCs w:val="22"/>
        </w:rPr>
      </w:pPr>
      <w:proofErr w:type="gramStart"/>
      <w:r w:rsidRPr="006326B4">
        <w:rPr>
          <w:szCs w:val="22"/>
        </w:rPr>
        <w:t>КО</w:t>
      </w:r>
      <w:proofErr w:type="gramEnd"/>
      <w:r w:rsidRPr="006326B4">
        <w:rPr>
          <w:szCs w:val="22"/>
        </w:rPr>
        <w:t xml:space="preserve"> – зона объектов коммунального обслуживания;</w:t>
      </w:r>
    </w:p>
    <w:p w:rsidR="0019602E" w:rsidRPr="006326B4" w:rsidRDefault="0019602E" w:rsidP="0019602E">
      <w:pPr>
        <w:pStyle w:val="52"/>
        <w:rPr>
          <w:szCs w:val="22"/>
        </w:rPr>
      </w:pPr>
      <w:r w:rsidRPr="006326B4">
        <w:rPr>
          <w:szCs w:val="22"/>
        </w:rPr>
        <w:t>И</w:t>
      </w:r>
      <w:proofErr w:type="gramStart"/>
      <w:r w:rsidRPr="006326B4">
        <w:rPr>
          <w:szCs w:val="22"/>
        </w:rPr>
        <w:t>1</w:t>
      </w:r>
      <w:proofErr w:type="gramEnd"/>
      <w:r w:rsidRPr="006326B4">
        <w:rPr>
          <w:szCs w:val="22"/>
        </w:rPr>
        <w:t xml:space="preserve"> – зона транспортной инфраструктуры;</w:t>
      </w:r>
    </w:p>
    <w:p w:rsidR="0019602E" w:rsidRPr="006326B4" w:rsidRDefault="0019602E" w:rsidP="0019602E">
      <w:pPr>
        <w:pStyle w:val="52"/>
        <w:rPr>
          <w:szCs w:val="22"/>
        </w:rPr>
      </w:pPr>
      <w:r w:rsidRPr="006326B4">
        <w:rPr>
          <w:szCs w:val="22"/>
        </w:rPr>
        <w:t>И1Ж – зона объектов железнодорожного транспорта;</w:t>
      </w:r>
    </w:p>
    <w:p w:rsidR="0019602E" w:rsidRDefault="0019602E" w:rsidP="0019602E">
      <w:pPr>
        <w:pStyle w:val="52"/>
        <w:rPr>
          <w:szCs w:val="22"/>
        </w:rPr>
      </w:pPr>
      <w:r w:rsidRPr="006326B4">
        <w:rPr>
          <w:szCs w:val="22"/>
        </w:rPr>
        <w:t>И1В – зона объектов воздушного транспорта;</w:t>
      </w:r>
    </w:p>
    <w:p w:rsidR="0019602E" w:rsidRPr="006326B4" w:rsidRDefault="0019602E" w:rsidP="0019602E">
      <w:pPr>
        <w:pStyle w:val="52"/>
        <w:rPr>
          <w:szCs w:val="22"/>
        </w:rPr>
      </w:pPr>
      <w:r w:rsidRPr="006326B4">
        <w:rPr>
          <w:szCs w:val="22"/>
        </w:rPr>
        <w:t>И</w:t>
      </w:r>
      <w:proofErr w:type="gramStart"/>
      <w:r w:rsidRPr="006326B4">
        <w:rPr>
          <w:szCs w:val="22"/>
        </w:rPr>
        <w:t>2</w:t>
      </w:r>
      <w:proofErr w:type="gramEnd"/>
      <w:r w:rsidRPr="006326B4">
        <w:rPr>
          <w:szCs w:val="22"/>
        </w:rPr>
        <w:t xml:space="preserve"> – зона инженерной инфраструктуры;</w:t>
      </w:r>
    </w:p>
    <w:p w:rsidR="0019602E" w:rsidRPr="006326B4" w:rsidRDefault="0019602E" w:rsidP="0019602E">
      <w:pPr>
        <w:pStyle w:val="52"/>
        <w:rPr>
          <w:szCs w:val="22"/>
        </w:rPr>
      </w:pPr>
      <w:proofErr w:type="gramStart"/>
      <w:r w:rsidRPr="006326B4">
        <w:rPr>
          <w:szCs w:val="22"/>
        </w:rPr>
        <w:t>П</w:t>
      </w:r>
      <w:proofErr w:type="gramEnd"/>
      <w:r w:rsidRPr="006326B4">
        <w:rPr>
          <w:szCs w:val="22"/>
        </w:rPr>
        <w:t xml:space="preserve"> – зона объектов промышленного производства;</w:t>
      </w:r>
    </w:p>
    <w:p w:rsidR="0019602E" w:rsidRPr="006326B4" w:rsidRDefault="0019602E" w:rsidP="0019602E">
      <w:pPr>
        <w:pStyle w:val="52"/>
        <w:rPr>
          <w:szCs w:val="22"/>
        </w:rPr>
      </w:pPr>
      <w:r w:rsidRPr="006326B4">
        <w:rPr>
          <w:szCs w:val="22"/>
        </w:rPr>
        <w:t>С</w:t>
      </w:r>
      <w:proofErr w:type="gramStart"/>
      <w:r w:rsidRPr="006326B4">
        <w:rPr>
          <w:szCs w:val="22"/>
        </w:rPr>
        <w:t>1</w:t>
      </w:r>
      <w:proofErr w:type="gramEnd"/>
      <w:r w:rsidRPr="006326B4">
        <w:rPr>
          <w:szCs w:val="22"/>
        </w:rPr>
        <w:t xml:space="preserve"> – зона складских объектов;</w:t>
      </w:r>
    </w:p>
    <w:p w:rsidR="0019602E" w:rsidRPr="006326B4" w:rsidRDefault="0019602E" w:rsidP="0019602E">
      <w:pPr>
        <w:pStyle w:val="52"/>
        <w:rPr>
          <w:szCs w:val="22"/>
        </w:rPr>
      </w:pPr>
      <w:r w:rsidRPr="006326B4">
        <w:rPr>
          <w:szCs w:val="22"/>
        </w:rPr>
        <w:t>С</w:t>
      </w:r>
      <w:proofErr w:type="gramStart"/>
      <w:r w:rsidRPr="006326B4">
        <w:rPr>
          <w:szCs w:val="22"/>
        </w:rPr>
        <w:t>2</w:t>
      </w:r>
      <w:proofErr w:type="gramEnd"/>
      <w:r w:rsidRPr="006326B4">
        <w:rPr>
          <w:szCs w:val="22"/>
        </w:rPr>
        <w:t xml:space="preserve"> – зона объектов обеспечения сельского хозяйства;</w:t>
      </w:r>
    </w:p>
    <w:p w:rsidR="0019602E" w:rsidRPr="006326B4" w:rsidRDefault="0019602E" w:rsidP="0019602E">
      <w:pPr>
        <w:pStyle w:val="52"/>
        <w:rPr>
          <w:szCs w:val="22"/>
        </w:rPr>
      </w:pPr>
      <w:r w:rsidRPr="006326B4">
        <w:rPr>
          <w:szCs w:val="22"/>
        </w:rPr>
        <w:t>СХ</w:t>
      </w:r>
      <w:proofErr w:type="gramStart"/>
      <w:r w:rsidRPr="006326B4">
        <w:rPr>
          <w:szCs w:val="22"/>
        </w:rPr>
        <w:t>2</w:t>
      </w:r>
      <w:proofErr w:type="gramEnd"/>
      <w:r w:rsidRPr="006326B4">
        <w:rPr>
          <w:szCs w:val="22"/>
        </w:rPr>
        <w:t xml:space="preserve"> – зона объектов сельскохозяйственного производства;</w:t>
      </w:r>
    </w:p>
    <w:p w:rsidR="0019602E" w:rsidRPr="006326B4" w:rsidRDefault="0019602E" w:rsidP="0019602E">
      <w:pPr>
        <w:pStyle w:val="52"/>
        <w:rPr>
          <w:szCs w:val="22"/>
        </w:rPr>
      </w:pPr>
      <w:r w:rsidRPr="006326B4">
        <w:rPr>
          <w:szCs w:val="22"/>
        </w:rPr>
        <w:t>СХ3 – зона огородничества;</w:t>
      </w:r>
    </w:p>
    <w:p w:rsidR="0019602E" w:rsidRPr="006326B4" w:rsidRDefault="0019602E" w:rsidP="0019602E">
      <w:pPr>
        <w:pStyle w:val="52"/>
        <w:rPr>
          <w:szCs w:val="22"/>
        </w:rPr>
      </w:pPr>
      <w:r w:rsidRPr="006326B4">
        <w:rPr>
          <w:szCs w:val="22"/>
        </w:rPr>
        <w:t>СХ</w:t>
      </w:r>
      <w:proofErr w:type="gramStart"/>
      <w:r w:rsidRPr="006326B4">
        <w:rPr>
          <w:szCs w:val="22"/>
        </w:rPr>
        <w:t>4</w:t>
      </w:r>
      <w:proofErr w:type="gramEnd"/>
      <w:r w:rsidRPr="006326B4">
        <w:rPr>
          <w:szCs w:val="22"/>
        </w:rPr>
        <w:t xml:space="preserve"> – зона коллективного садоводства и дачного хозяйства;</w:t>
      </w:r>
    </w:p>
    <w:p w:rsidR="0019602E" w:rsidRPr="006326B4" w:rsidRDefault="0019602E" w:rsidP="0019602E">
      <w:pPr>
        <w:pStyle w:val="52"/>
        <w:rPr>
          <w:szCs w:val="22"/>
        </w:rPr>
      </w:pPr>
      <w:r w:rsidRPr="006326B4">
        <w:rPr>
          <w:szCs w:val="22"/>
        </w:rPr>
        <w:t>Р</w:t>
      </w:r>
      <w:proofErr w:type="gramStart"/>
      <w:r w:rsidRPr="006326B4">
        <w:rPr>
          <w:szCs w:val="22"/>
        </w:rPr>
        <w:t>1</w:t>
      </w:r>
      <w:proofErr w:type="gramEnd"/>
      <w:r w:rsidRPr="006326B4">
        <w:rPr>
          <w:szCs w:val="22"/>
        </w:rPr>
        <w:t xml:space="preserve"> – зона природных ландшафтов;</w:t>
      </w:r>
    </w:p>
    <w:p w:rsidR="0019602E" w:rsidRPr="006326B4" w:rsidRDefault="0019602E" w:rsidP="0019602E">
      <w:pPr>
        <w:pStyle w:val="52"/>
        <w:rPr>
          <w:szCs w:val="22"/>
        </w:rPr>
      </w:pPr>
      <w:r w:rsidRPr="006326B4">
        <w:rPr>
          <w:szCs w:val="22"/>
        </w:rPr>
        <w:t>Р</w:t>
      </w:r>
      <w:proofErr w:type="gramStart"/>
      <w:r w:rsidRPr="006326B4">
        <w:rPr>
          <w:szCs w:val="22"/>
        </w:rPr>
        <w:t>2</w:t>
      </w:r>
      <w:proofErr w:type="gramEnd"/>
      <w:r w:rsidRPr="006326B4">
        <w:rPr>
          <w:szCs w:val="22"/>
        </w:rPr>
        <w:t xml:space="preserve"> – зона озелененных территорий общего пользования</w:t>
      </w:r>
      <w:r>
        <w:rPr>
          <w:szCs w:val="22"/>
        </w:rPr>
        <w:t>;</w:t>
      </w:r>
    </w:p>
    <w:p w:rsidR="0019602E" w:rsidRPr="006326B4" w:rsidRDefault="0019602E" w:rsidP="0019602E">
      <w:pPr>
        <w:pStyle w:val="52"/>
        <w:rPr>
          <w:szCs w:val="22"/>
        </w:rPr>
      </w:pPr>
      <w:r w:rsidRPr="006326B4">
        <w:rPr>
          <w:szCs w:val="22"/>
        </w:rPr>
        <w:t>Р3 – зона объектов рекреации и туризма;</w:t>
      </w:r>
    </w:p>
    <w:p w:rsidR="0019602E" w:rsidRPr="006326B4" w:rsidRDefault="0019602E" w:rsidP="0019602E">
      <w:pPr>
        <w:pStyle w:val="52"/>
        <w:rPr>
          <w:szCs w:val="22"/>
        </w:rPr>
      </w:pPr>
      <w:r w:rsidRPr="006326B4">
        <w:rPr>
          <w:szCs w:val="22"/>
        </w:rPr>
        <w:t>СН</w:t>
      </w:r>
      <w:proofErr w:type="gramStart"/>
      <w:r w:rsidRPr="006326B4">
        <w:rPr>
          <w:szCs w:val="22"/>
        </w:rPr>
        <w:t>1</w:t>
      </w:r>
      <w:proofErr w:type="gramEnd"/>
      <w:r w:rsidRPr="006326B4">
        <w:rPr>
          <w:szCs w:val="22"/>
        </w:rPr>
        <w:t xml:space="preserve"> – зона специального назначения;</w:t>
      </w:r>
    </w:p>
    <w:p w:rsidR="0019602E" w:rsidRPr="006326B4" w:rsidRDefault="0019602E" w:rsidP="0019602E">
      <w:pPr>
        <w:pStyle w:val="52"/>
        <w:rPr>
          <w:color w:val="FF0000"/>
        </w:rPr>
      </w:pPr>
      <w:r w:rsidRPr="006326B4">
        <w:rPr>
          <w:szCs w:val="22"/>
        </w:rPr>
        <w:t>СН</w:t>
      </w:r>
      <w:proofErr w:type="gramStart"/>
      <w:r w:rsidRPr="006326B4">
        <w:rPr>
          <w:szCs w:val="22"/>
        </w:rPr>
        <w:t>2</w:t>
      </w:r>
      <w:proofErr w:type="gramEnd"/>
      <w:r w:rsidRPr="006326B4">
        <w:rPr>
          <w:szCs w:val="22"/>
        </w:rPr>
        <w:t xml:space="preserve"> – зона иного специального </w:t>
      </w:r>
      <w:r w:rsidRPr="006326B4">
        <w:t>назначения</w:t>
      </w:r>
      <w:r w:rsidRPr="006326B4">
        <w:rPr>
          <w:color w:val="FF0000"/>
        </w:rPr>
        <w:t>.</w:t>
      </w:r>
    </w:p>
    <w:p w:rsidR="0019602E" w:rsidRPr="00E31FFF" w:rsidRDefault="0019602E" w:rsidP="0019602E">
      <w:pPr>
        <w:pStyle w:val="52"/>
        <w:rPr>
          <w:u w:val="single"/>
        </w:rPr>
      </w:pPr>
      <w:r w:rsidRPr="006326B4">
        <w:rPr>
          <w:szCs w:val="22"/>
          <w:u w:val="single"/>
        </w:rPr>
        <w:t>Территориальные зоны, содержащие земельные участки, в отношении</w:t>
      </w:r>
      <w:r w:rsidRPr="00E31FFF">
        <w:rPr>
          <w:szCs w:val="22"/>
          <w:u w:val="single"/>
        </w:rPr>
        <w:t xml:space="preserve"> которых действие градостроительных регламентов не распространяется:</w:t>
      </w:r>
    </w:p>
    <w:p w:rsidR="0019602E" w:rsidRPr="00E40750" w:rsidRDefault="0019602E" w:rsidP="0019602E">
      <w:pPr>
        <w:pStyle w:val="52"/>
      </w:pPr>
      <w:r w:rsidRPr="00E81A77">
        <w:t>Отсутствуют.</w:t>
      </w:r>
    </w:p>
    <w:p w:rsidR="0019602E" w:rsidRPr="006326B4" w:rsidRDefault="0019602E" w:rsidP="0019602E">
      <w:pPr>
        <w:pStyle w:val="52"/>
        <w:rPr>
          <w:u w:val="single"/>
        </w:rPr>
      </w:pPr>
      <w:r w:rsidRPr="006326B4">
        <w:rPr>
          <w:szCs w:val="22"/>
          <w:u w:val="single"/>
        </w:rPr>
        <w:t>Территориальные зоны, содержащие земли, в отношении которых градостроительные регламенты не устанавливаются:</w:t>
      </w:r>
    </w:p>
    <w:p w:rsidR="0019602E" w:rsidRPr="006326B4" w:rsidRDefault="0019602E" w:rsidP="0019602E">
      <w:pPr>
        <w:pStyle w:val="52"/>
      </w:pPr>
      <w:r w:rsidRPr="006326B4">
        <w:t>СХ</w:t>
      </w:r>
      <w:proofErr w:type="gramStart"/>
      <w:r w:rsidRPr="006326B4">
        <w:t>1</w:t>
      </w:r>
      <w:proofErr w:type="gramEnd"/>
      <w:r w:rsidRPr="006326B4">
        <w:t xml:space="preserve"> – зона сельскохозяйственных угодий;</w:t>
      </w:r>
    </w:p>
    <w:p w:rsidR="0019602E" w:rsidRPr="006326B4" w:rsidRDefault="0019602E" w:rsidP="0019602E">
      <w:pPr>
        <w:pStyle w:val="52"/>
      </w:pPr>
      <w:r w:rsidRPr="006326B4">
        <w:t>ЛФ – зона лесного фонда;</w:t>
      </w:r>
    </w:p>
    <w:p w:rsidR="0019602E" w:rsidRDefault="0019602E" w:rsidP="0019602E">
      <w:pPr>
        <w:pStyle w:val="52"/>
      </w:pPr>
      <w:proofErr w:type="gramStart"/>
      <w:r w:rsidRPr="006326B4">
        <w:t>ВО</w:t>
      </w:r>
      <w:proofErr w:type="gramEnd"/>
      <w:r w:rsidRPr="006326B4">
        <w:t xml:space="preserve"> – зона водных объектов</w:t>
      </w:r>
      <w:r>
        <w:t>.</w:t>
      </w:r>
    </w:p>
    <w:p w:rsidR="0019602E" w:rsidRPr="006326B4" w:rsidRDefault="0019602E" w:rsidP="0019602E">
      <w:pPr>
        <w:pStyle w:val="52"/>
      </w:pPr>
    </w:p>
    <w:p w:rsidR="0019602E" w:rsidRPr="006326B4" w:rsidRDefault="0019602E" w:rsidP="0019602E">
      <w:pPr>
        <w:pStyle w:val="52"/>
      </w:pPr>
      <w:r w:rsidRPr="006326B4">
        <w:rPr>
          <w:szCs w:val="21"/>
        </w:rPr>
        <w:t xml:space="preserve">4. 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w:t>
      </w:r>
      <w:r w:rsidRPr="006326B4">
        <w:rPr>
          <w:szCs w:val="21"/>
        </w:rPr>
        <w:lastRenderedPageBreak/>
        <w:t>комплексному и устойчивому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w:t>
      </w:r>
    </w:p>
    <w:p w:rsidR="0019602E" w:rsidRPr="006326B4" w:rsidRDefault="0019602E" w:rsidP="0019602E">
      <w:pPr>
        <w:pStyle w:val="52"/>
        <w:rPr>
          <w:szCs w:val="21"/>
        </w:rPr>
      </w:pPr>
      <w:proofErr w:type="gramStart"/>
      <w:r w:rsidRPr="006326B4">
        <w:t xml:space="preserve">Границы территорий, в пределах которых предусматривается </w:t>
      </w:r>
      <w:r w:rsidRPr="006326B4">
        <w:rPr>
          <w:szCs w:val="21"/>
        </w:rPr>
        <w:t>осуществление деятельности по комплексному и устойчивому развитию территории, устанавливаются в соответствии с документацией по планировке территории, подготовленной на основании решения уполномоченного органа местного самоуправления о комплексном развитии территории и договора о комплексном развитии территории, заключенного между уполномоченным органом местного самоуправления и победителем открытого аукциона на право заключить договор о комплексном развитии территории или иным</w:t>
      </w:r>
      <w:r>
        <w:rPr>
          <w:szCs w:val="21"/>
        </w:rPr>
        <w:t>и</w:t>
      </w:r>
      <w:proofErr w:type="gramEnd"/>
      <w:r w:rsidRPr="006326B4">
        <w:rPr>
          <w:szCs w:val="21"/>
        </w:rPr>
        <w:t xml:space="preserve"> лиц</w:t>
      </w:r>
      <w:r>
        <w:rPr>
          <w:szCs w:val="21"/>
        </w:rPr>
        <w:t>ами</w:t>
      </w:r>
      <w:r w:rsidRPr="006326B4">
        <w:rPr>
          <w:szCs w:val="21"/>
        </w:rPr>
        <w:t>, имеющим</w:t>
      </w:r>
      <w:r>
        <w:rPr>
          <w:szCs w:val="21"/>
        </w:rPr>
        <w:t>и</w:t>
      </w:r>
      <w:r w:rsidRPr="006326B4">
        <w:rPr>
          <w:szCs w:val="21"/>
        </w:rPr>
        <w:t xml:space="preserve"> в соответствии с Градостроительным кодексом Российской Федерации право на заключение такого договора.</w:t>
      </w:r>
    </w:p>
    <w:p w:rsidR="0019602E" w:rsidRPr="006326B4" w:rsidRDefault="0019602E" w:rsidP="0019602E">
      <w:pPr>
        <w:pStyle w:val="52"/>
      </w:pPr>
      <w:r w:rsidRPr="006326B4">
        <w:rPr>
          <w:szCs w:val="21"/>
        </w:rPr>
        <w:t xml:space="preserve">Территории, в границах которых предусматривается осуществление деятельности по комплексному и устойчивому развитию территории, в пределах муниципального образования </w:t>
      </w:r>
      <w:r w:rsidRPr="006326B4">
        <w:rPr>
          <w:szCs w:val="22"/>
        </w:rPr>
        <w:t>«</w:t>
      </w:r>
      <w:r w:rsidRPr="006E6A52">
        <w:t>город Арск</w:t>
      </w:r>
      <w:r w:rsidRPr="006326B4">
        <w:rPr>
          <w:szCs w:val="22"/>
        </w:rPr>
        <w:t xml:space="preserve">» не установлены, в связи </w:t>
      </w:r>
      <w:proofErr w:type="gramStart"/>
      <w:r w:rsidRPr="006326B4">
        <w:rPr>
          <w:szCs w:val="22"/>
        </w:rPr>
        <w:t>с</w:t>
      </w:r>
      <w:proofErr w:type="gramEnd"/>
      <w:r w:rsidRPr="006326B4">
        <w:rPr>
          <w:szCs w:val="22"/>
        </w:rPr>
        <w:t xml:space="preserve"> чем в материалах настоящих Правил не отображены.</w:t>
      </w:r>
    </w:p>
    <w:p w:rsidR="0019602E" w:rsidRDefault="0019602E" w:rsidP="0019602E">
      <w:pPr>
        <w:pStyle w:val="52"/>
      </w:pPr>
    </w:p>
    <w:p w:rsidR="0019602E" w:rsidRPr="00B32D5D" w:rsidRDefault="0019602E" w:rsidP="0019602E">
      <w:pPr>
        <w:pStyle w:val="32"/>
        <w:rPr>
          <w:i w:val="0"/>
        </w:rPr>
      </w:pPr>
      <w:bookmarkStart w:id="36" w:name="_Toc506492025"/>
      <w:r w:rsidRPr="00664730">
        <w:rPr>
          <w:i w:val="0"/>
        </w:rPr>
        <w:t>Статья 2</w:t>
      </w:r>
      <w:r>
        <w:rPr>
          <w:i w:val="0"/>
        </w:rPr>
        <w:t>3</w:t>
      </w:r>
      <w:r w:rsidRPr="00664730">
        <w:rPr>
          <w:i w:val="0"/>
        </w:rPr>
        <w:t>.</w:t>
      </w:r>
      <w:r>
        <w:rPr>
          <w:i w:val="0"/>
        </w:rPr>
        <w:t xml:space="preserve"> </w:t>
      </w:r>
      <w:r w:rsidRPr="00B32D5D">
        <w:rPr>
          <w:i w:val="0"/>
        </w:rPr>
        <w:t>Карта градостроительного зонирования. Границы зон с особыми условиями использования территории</w:t>
      </w:r>
      <w:bookmarkEnd w:id="36"/>
    </w:p>
    <w:p w:rsidR="0019602E" w:rsidRDefault="0019602E" w:rsidP="0019602E">
      <w:pPr>
        <w:pStyle w:val="52"/>
      </w:pPr>
    </w:p>
    <w:p w:rsidR="0019602E" w:rsidRPr="00E40750" w:rsidRDefault="0019602E" w:rsidP="0019602E">
      <w:pPr>
        <w:pStyle w:val="52"/>
        <w:rPr>
          <w:szCs w:val="21"/>
        </w:rPr>
      </w:pPr>
      <w:r w:rsidRPr="00E40750">
        <w:rPr>
          <w:szCs w:val="21"/>
        </w:rPr>
        <w:t xml:space="preserve">1. Указанная Карта градостроительного зонирования является неотъемлемой частью настоящих Правил (Приложение </w:t>
      </w:r>
      <w:r>
        <w:rPr>
          <w:szCs w:val="21"/>
        </w:rPr>
        <w:t>2</w:t>
      </w:r>
      <w:r w:rsidRPr="00E40750">
        <w:rPr>
          <w:szCs w:val="21"/>
        </w:rPr>
        <w:t>).</w:t>
      </w:r>
    </w:p>
    <w:p w:rsidR="0019602E" w:rsidRPr="00E40750" w:rsidRDefault="0019602E" w:rsidP="0019602E">
      <w:pPr>
        <w:pStyle w:val="52"/>
        <w:rPr>
          <w:szCs w:val="21"/>
        </w:rPr>
      </w:pPr>
      <w:r w:rsidRPr="00E40750">
        <w:rPr>
          <w:szCs w:val="21"/>
        </w:rPr>
        <w:t xml:space="preserve">2. На указанной карте отображены границы </w:t>
      </w:r>
      <w:r>
        <w:rPr>
          <w:szCs w:val="21"/>
        </w:rPr>
        <w:t>зон с особыми условиями использования территории, которые накладывают дополнительные ограничения использования земельных участков и объектов капитального строительства в соответствии с законодательством Российской Федерации.</w:t>
      </w:r>
    </w:p>
    <w:p w:rsidR="0019602E" w:rsidRPr="00E81A77" w:rsidRDefault="0019602E" w:rsidP="0019602E">
      <w:pPr>
        <w:pStyle w:val="52"/>
      </w:pPr>
      <w:r w:rsidRPr="00E40750">
        <w:rPr>
          <w:szCs w:val="21"/>
        </w:rPr>
        <w:t>3.</w:t>
      </w:r>
      <w:r>
        <w:rPr>
          <w:szCs w:val="21"/>
        </w:rPr>
        <w:t xml:space="preserve"> </w:t>
      </w:r>
      <w:r w:rsidRPr="003670E4">
        <w:t xml:space="preserve">Земельные участки и объекты капитального строительства, которые расположены в пределах </w:t>
      </w:r>
      <w:r w:rsidRPr="00E81A77">
        <w:t>зон с особыми условиями использования территории, чьи характеристики не соответствуют режимам использования, установленным законами, иными нормативными правовыми актами, являются несоответствующими настоящим Правилам.</w:t>
      </w:r>
    </w:p>
    <w:p w:rsidR="0019602E" w:rsidRDefault="0019602E" w:rsidP="0019602E">
      <w:pPr>
        <w:pStyle w:val="52"/>
        <w:rPr>
          <w:szCs w:val="22"/>
        </w:rPr>
      </w:pPr>
      <w:r w:rsidRPr="00E81A77">
        <w:t>4. Помимо границ зон с особыми условиями использования территории на указанной Карте градостроительного зонирования отображается местоположение объектов культурного наследия, выявленных объектов культурного наследия, объектов, обладающих признаками объектов культурного наследия; границы территорий исторических поселений.</w:t>
      </w:r>
      <w:r>
        <w:t xml:space="preserve"> </w:t>
      </w:r>
    </w:p>
    <w:p w:rsidR="0019602E" w:rsidRDefault="0019602E" w:rsidP="0019602E">
      <w:pPr>
        <w:pStyle w:val="52"/>
      </w:pPr>
    </w:p>
    <w:p w:rsidR="0019602E" w:rsidRPr="00664730" w:rsidRDefault="0019602E" w:rsidP="0019602E">
      <w:pPr>
        <w:pStyle w:val="32"/>
        <w:rPr>
          <w:i w:val="0"/>
        </w:rPr>
      </w:pPr>
      <w:bookmarkStart w:id="37" w:name="_Toc506492026"/>
      <w:r w:rsidRPr="00664730">
        <w:rPr>
          <w:i w:val="0"/>
        </w:rPr>
        <w:t>Статья 2</w:t>
      </w:r>
      <w:r>
        <w:rPr>
          <w:i w:val="0"/>
        </w:rPr>
        <w:t>4</w:t>
      </w:r>
      <w:r w:rsidRPr="00664730">
        <w:rPr>
          <w:i w:val="0"/>
        </w:rPr>
        <w:t>.</w:t>
      </w:r>
      <w:r w:rsidRPr="00E16694">
        <w:rPr>
          <w:i w:val="0"/>
        </w:rPr>
        <w:t xml:space="preserve"> </w:t>
      </w:r>
      <w:r w:rsidRPr="00664730">
        <w:rPr>
          <w:i w:val="0"/>
        </w:rPr>
        <w:t>Карта градостроительного зонирования. Границы территорий объектов культурного наследия, границы территорий исторических поселений</w:t>
      </w:r>
      <w:r>
        <w:rPr>
          <w:i w:val="0"/>
        </w:rPr>
        <w:t>, границы зон охраны объектов культурного наследия</w:t>
      </w:r>
      <w:bookmarkEnd w:id="37"/>
    </w:p>
    <w:p w:rsidR="0019602E" w:rsidRPr="00F46D64" w:rsidRDefault="0019602E" w:rsidP="0019602E">
      <w:pPr>
        <w:pStyle w:val="52"/>
      </w:pPr>
    </w:p>
    <w:p w:rsidR="0019602E" w:rsidRPr="00E81A77" w:rsidRDefault="0019602E" w:rsidP="0019602E">
      <w:pPr>
        <w:pStyle w:val="52"/>
      </w:pPr>
      <w:r w:rsidRPr="00E81A77">
        <w:t>1. На указанной Карте градостроительного зонирования отображаются границы зон охраны объектов культурного наследия.</w:t>
      </w:r>
    </w:p>
    <w:p w:rsidR="0019602E" w:rsidRPr="00E81A77" w:rsidRDefault="0019602E" w:rsidP="0019602E">
      <w:pPr>
        <w:pStyle w:val="52"/>
      </w:pPr>
      <w:r w:rsidRPr="00E81A77">
        <w:t xml:space="preserve">Ввиду отсутствия на территории муниципального образования </w:t>
      </w:r>
      <w:r w:rsidRPr="00E81A77">
        <w:rPr>
          <w:szCs w:val="22"/>
        </w:rPr>
        <w:t>«</w:t>
      </w:r>
      <w:r w:rsidRPr="006E6A52">
        <w:t>город Арск</w:t>
      </w:r>
      <w:r w:rsidRPr="00E81A77">
        <w:rPr>
          <w:szCs w:val="22"/>
        </w:rPr>
        <w:t xml:space="preserve">» установленных границ </w:t>
      </w:r>
      <w:r w:rsidRPr="00E81A77">
        <w:t>зон охраны объектов культурного наследия данная Карта не подготавливается.</w:t>
      </w:r>
    </w:p>
    <w:p w:rsidR="0019602E" w:rsidRDefault="0019602E" w:rsidP="0019602E">
      <w:pPr>
        <w:pStyle w:val="52"/>
        <w:rPr>
          <w:highlight w:val="yellow"/>
        </w:rPr>
      </w:pPr>
    </w:p>
    <w:p w:rsidR="0019602E" w:rsidRPr="00AC2757" w:rsidRDefault="0019602E" w:rsidP="0019602E">
      <w:pPr>
        <w:pStyle w:val="17"/>
      </w:pPr>
      <w:bookmarkStart w:id="38" w:name="_Toc506492027"/>
      <w:r>
        <w:rPr>
          <w:caps w:val="0"/>
        </w:rPr>
        <w:lastRenderedPageBreak/>
        <w:t xml:space="preserve">ЧАСТЬ </w:t>
      </w:r>
      <w:r>
        <w:rPr>
          <w:caps w:val="0"/>
          <w:lang w:val="en-US"/>
        </w:rPr>
        <w:t>III</w:t>
      </w:r>
      <w:r w:rsidRPr="00AB0F89">
        <w:rPr>
          <w:caps w:val="0"/>
        </w:rPr>
        <w:t xml:space="preserve">. </w:t>
      </w:r>
      <w:r>
        <w:rPr>
          <w:caps w:val="0"/>
        </w:rPr>
        <w:t>ГРАДОСТРОИТЕЛЬНЫЕ РЕГЛАМЕНТЫ</w:t>
      </w:r>
      <w:bookmarkEnd w:id="38"/>
    </w:p>
    <w:p w:rsidR="0019602E" w:rsidRPr="005712D6" w:rsidRDefault="0019602E" w:rsidP="0019602E">
      <w:pPr>
        <w:pStyle w:val="28"/>
        <w:rPr>
          <w:b w:val="0"/>
        </w:rPr>
      </w:pPr>
      <w:bookmarkStart w:id="39" w:name="_Toc506492028"/>
      <w:r w:rsidRPr="005712D6">
        <w:rPr>
          <w:color w:val="auto"/>
        </w:rPr>
        <w:t xml:space="preserve">ГЛАВА </w:t>
      </w:r>
      <w:r>
        <w:rPr>
          <w:color w:val="auto"/>
          <w:lang w:val="en-US"/>
        </w:rPr>
        <w:t>IX</w:t>
      </w:r>
      <w:r w:rsidRPr="005712D6">
        <w:rPr>
          <w:color w:val="auto"/>
        </w:rPr>
        <w:t xml:space="preserve">. </w:t>
      </w:r>
      <w:r>
        <w:t>Градостроительные регламенты в части установления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параметрах разрешенного строительства, реконструкции объектов капитального строительства</w:t>
      </w:r>
      <w:bookmarkEnd w:id="39"/>
    </w:p>
    <w:p w:rsidR="0019602E" w:rsidRPr="00C2645A" w:rsidRDefault="0019602E" w:rsidP="0019602E">
      <w:pPr>
        <w:pStyle w:val="20"/>
        <w:rPr>
          <w:color w:val="auto"/>
        </w:rPr>
      </w:pPr>
    </w:p>
    <w:p w:rsidR="0019602E" w:rsidRPr="003E55BF" w:rsidRDefault="0019602E" w:rsidP="0019602E">
      <w:pPr>
        <w:pStyle w:val="32"/>
        <w:rPr>
          <w:i w:val="0"/>
        </w:rPr>
      </w:pPr>
      <w:bookmarkStart w:id="40" w:name="_Toc506492029"/>
      <w:r w:rsidRPr="003E55BF">
        <w:rPr>
          <w:i w:val="0"/>
        </w:rPr>
        <w:t>Статья 2</w:t>
      </w:r>
      <w:r>
        <w:rPr>
          <w:i w:val="0"/>
        </w:rPr>
        <w:t>5</w:t>
      </w:r>
      <w:r w:rsidRPr="003E55BF">
        <w:rPr>
          <w:i w:val="0"/>
        </w:rPr>
        <w:t>. Территориальные зоны, для которых устанавливается градостроительный регламент</w:t>
      </w:r>
      <w:bookmarkEnd w:id="40"/>
    </w:p>
    <w:p w:rsidR="0019602E" w:rsidRPr="00F46D64" w:rsidRDefault="0019602E" w:rsidP="0019602E">
      <w:pPr>
        <w:pStyle w:val="52"/>
      </w:pPr>
    </w:p>
    <w:p w:rsidR="0019602E" w:rsidRPr="006326B4" w:rsidRDefault="0019602E" w:rsidP="0019602E">
      <w:pPr>
        <w:pStyle w:val="52"/>
        <w:numPr>
          <w:ilvl w:val="0"/>
          <w:numId w:val="23"/>
        </w:numPr>
        <w:rPr>
          <w:b/>
        </w:rPr>
      </w:pPr>
      <w:r w:rsidRPr="006326B4">
        <w:rPr>
          <w:b/>
        </w:rPr>
        <w:t>Ж</w:t>
      </w:r>
      <w:proofErr w:type="gramStart"/>
      <w:r w:rsidRPr="006326B4">
        <w:rPr>
          <w:b/>
        </w:rPr>
        <w:t>1</w:t>
      </w:r>
      <w:proofErr w:type="gramEnd"/>
      <w:r w:rsidRPr="006326B4">
        <w:rPr>
          <w:b/>
        </w:rPr>
        <w:t xml:space="preserve"> – Зона индивидуальной жилой застройки</w:t>
      </w:r>
    </w:p>
    <w:p w:rsidR="0019602E" w:rsidRDefault="0019602E" w:rsidP="0019602E">
      <w:pPr>
        <w:pStyle w:val="52"/>
        <w:ind w:left="1080" w:firstLine="0"/>
      </w:pPr>
    </w:p>
    <w:p w:rsidR="0019602E" w:rsidRDefault="0019602E" w:rsidP="0019602E">
      <w:pPr>
        <w:pStyle w:val="52"/>
        <w:numPr>
          <w:ilvl w:val="1"/>
          <w:numId w:val="23"/>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3"/>
        <w:tblW w:w="10206" w:type="dxa"/>
        <w:tblInd w:w="57" w:type="dxa"/>
        <w:tblLayout w:type="fixed"/>
        <w:tblLook w:val="04A0"/>
      </w:tblPr>
      <w:tblGrid>
        <w:gridCol w:w="1083"/>
        <w:gridCol w:w="1701"/>
        <w:gridCol w:w="1469"/>
        <w:gridCol w:w="2268"/>
        <w:gridCol w:w="1559"/>
        <w:gridCol w:w="2126"/>
      </w:tblGrid>
      <w:tr w:rsidR="0019602E" w:rsidRPr="00D3190A" w:rsidTr="00B1660E">
        <w:trPr>
          <w:trHeight w:val="678"/>
        </w:trPr>
        <w:tc>
          <w:tcPr>
            <w:tcW w:w="1083" w:type="dxa"/>
            <w:vMerge w:val="restart"/>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rPr>
              <w:t xml:space="preserve">вида </w:t>
            </w:r>
            <w:proofErr w:type="gramStart"/>
            <w:r w:rsidRPr="00D3190A">
              <w:rPr>
                <w:rFonts w:ascii="Times New Roman" w:eastAsia="Times New Roman" w:hAnsi="Times New Roman"/>
                <w:b/>
                <w:bCs/>
              </w:rPr>
              <w:t>разрешен-ного</w:t>
            </w:r>
            <w:proofErr w:type="gramEnd"/>
            <w:r w:rsidRPr="00D3190A">
              <w:rPr>
                <w:rFonts w:ascii="Times New Roman" w:eastAsia="Times New Roman" w:hAnsi="Times New Roman"/>
                <w:b/>
                <w:bCs/>
              </w:rPr>
              <w:t xml:space="preserve"> 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eastAsia="Times New Roman" w:hAnsi="Times New Roman"/>
                <w:b/>
                <w:bCs/>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eastAsia="Times New Roman" w:hAnsi="Times New Roman"/>
                <w:b/>
                <w:bCs/>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19602E" w:rsidRPr="00D3190A" w:rsidTr="00B1660E">
        <w:trPr>
          <w:trHeight w:val="826"/>
        </w:trPr>
        <w:tc>
          <w:tcPr>
            <w:tcW w:w="1083" w:type="dxa"/>
            <w:vMerge/>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eastAsia="Times New Roman" w:hAnsi="Times New Roman"/>
                <w:b/>
                <w:bCs/>
              </w:rPr>
            </w:pPr>
          </w:p>
        </w:tc>
        <w:tc>
          <w:tcPr>
            <w:tcW w:w="1469"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19602E" w:rsidRPr="00D3190A" w:rsidTr="00B1660E">
        <w:trPr>
          <w:trHeight w:val="271"/>
        </w:trPr>
        <w:tc>
          <w:tcPr>
            <w:tcW w:w="10206" w:type="dxa"/>
            <w:gridSpan w:val="6"/>
            <w:shd w:val="clear" w:color="auto" w:fill="auto"/>
            <w:tcMar>
              <w:left w:w="57" w:type="dxa"/>
              <w:right w:w="57" w:type="dxa"/>
            </w:tcMar>
            <w:vAlign w:val="center"/>
          </w:tcPr>
          <w:p w:rsidR="0019602E" w:rsidRPr="00D3190A" w:rsidRDefault="0019602E" w:rsidP="0019602E">
            <w:pPr>
              <w:tabs>
                <w:tab w:val="num" w:pos="0"/>
              </w:tabs>
              <w:spacing w:line="216" w:lineRule="auto"/>
              <w:rPr>
                <w:rFonts w:ascii="Times New Roman" w:hAnsi="Times New Roman"/>
                <w:b/>
              </w:rPr>
            </w:pPr>
            <w:r>
              <w:rPr>
                <w:rFonts w:ascii="Times New Roman" w:hAnsi="Times New Roman"/>
                <w:b/>
              </w:rPr>
              <w:t>Основные виды разрешенного использования</w:t>
            </w:r>
          </w:p>
        </w:tc>
      </w:tr>
      <w:tr w:rsidR="0019602E" w:rsidRPr="00D3190A" w:rsidTr="00B1660E">
        <w:trPr>
          <w:trHeight w:val="968"/>
        </w:trPr>
        <w:tc>
          <w:tcPr>
            <w:tcW w:w="1083" w:type="dxa"/>
            <w:shd w:val="clear" w:color="auto" w:fill="auto"/>
            <w:tcMar>
              <w:left w:w="57" w:type="dxa"/>
              <w:right w:w="57" w:type="dxa"/>
            </w:tcMar>
            <w:vAlign w:val="center"/>
          </w:tcPr>
          <w:p w:rsidR="0019602E" w:rsidRPr="00DF4868" w:rsidRDefault="0019602E" w:rsidP="0019602E">
            <w:pPr>
              <w:tabs>
                <w:tab w:val="num" w:pos="0"/>
              </w:tabs>
              <w:spacing w:line="18" w:lineRule="atLeast"/>
              <w:rPr>
                <w:rFonts w:ascii="Times New Roman" w:hAnsi="Times New Roman"/>
              </w:rPr>
            </w:pPr>
            <w:r w:rsidRPr="00DF4868">
              <w:rPr>
                <w:rFonts w:ascii="Times New Roman" w:hAnsi="Times New Roman"/>
              </w:rPr>
              <w:t>2.1</w:t>
            </w:r>
          </w:p>
        </w:tc>
        <w:tc>
          <w:tcPr>
            <w:tcW w:w="1701" w:type="dxa"/>
            <w:shd w:val="clear" w:color="auto" w:fill="auto"/>
            <w:tcMar>
              <w:left w:w="57" w:type="dxa"/>
              <w:right w:w="57" w:type="dxa"/>
            </w:tcMar>
            <w:vAlign w:val="center"/>
          </w:tcPr>
          <w:p w:rsidR="0019602E" w:rsidRPr="00DF4868" w:rsidRDefault="0019602E" w:rsidP="0019602E">
            <w:pPr>
              <w:tabs>
                <w:tab w:val="num" w:pos="0"/>
              </w:tabs>
              <w:spacing w:line="18" w:lineRule="atLeast"/>
              <w:rPr>
                <w:rFonts w:ascii="Times New Roman" w:hAnsi="Times New Roman"/>
              </w:rPr>
            </w:pPr>
            <w:r w:rsidRPr="00DF4868">
              <w:rPr>
                <w:rFonts w:ascii="Times New Roman" w:eastAsia="Times New Roman" w:hAnsi="Times New Roman"/>
                <w:bCs/>
              </w:rPr>
              <w:t>Для индивидуального жилищного строительства</w:t>
            </w:r>
          </w:p>
        </w:tc>
        <w:tc>
          <w:tcPr>
            <w:tcW w:w="1469" w:type="dxa"/>
            <w:shd w:val="clear" w:color="auto" w:fill="auto"/>
            <w:tcMar>
              <w:left w:w="57" w:type="dxa"/>
              <w:right w:w="57" w:type="dxa"/>
            </w:tcMar>
            <w:vAlign w:val="center"/>
          </w:tcPr>
          <w:p w:rsidR="0019602E" w:rsidRPr="00DF4868" w:rsidRDefault="0019602E" w:rsidP="0019602E">
            <w:pPr>
              <w:tabs>
                <w:tab w:val="num" w:pos="0"/>
              </w:tabs>
              <w:spacing w:line="18" w:lineRule="atLeast"/>
              <w:rPr>
                <w:rFonts w:ascii="Times New Roman" w:hAnsi="Times New Roman"/>
              </w:rPr>
            </w:pPr>
            <w:r w:rsidRPr="00DF4868">
              <w:rPr>
                <w:rFonts w:ascii="Times New Roman" w:hAnsi="Times New Roman"/>
              </w:rPr>
              <w:t xml:space="preserve">минимальный – </w:t>
            </w:r>
            <w:r w:rsidRPr="0019602E">
              <w:rPr>
                <w:rFonts w:ascii="Times New Roman" w:hAnsi="Times New Roman"/>
              </w:rPr>
              <w:t>75</w:t>
            </w:r>
            <w:r w:rsidRPr="00DF4868">
              <w:rPr>
                <w:rFonts w:ascii="Times New Roman" w:hAnsi="Times New Roman"/>
              </w:rPr>
              <w:t>0 кв. м;</w:t>
            </w:r>
          </w:p>
          <w:p w:rsidR="0019602E" w:rsidRPr="00DF4868" w:rsidRDefault="0019602E" w:rsidP="0019602E">
            <w:pPr>
              <w:tabs>
                <w:tab w:val="num" w:pos="0"/>
              </w:tabs>
              <w:spacing w:line="18" w:lineRule="atLeast"/>
              <w:rPr>
                <w:rFonts w:ascii="Times New Roman" w:hAnsi="Times New Roman"/>
              </w:rPr>
            </w:pPr>
            <w:r w:rsidRPr="00DF4868">
              <w:rPr>
                <w:rFonts w:ascii="Times New Roman" w:hAnsi="Times New Roman"/>
              </w:rPr>
              <w:t xml:space="preserve">максимальный – </w:t>
            </w:r>
            <w:r w:rsidRPr="0019602E">
              <w:rPr>
                <w:rFonts w:ascii="Times New Roman" w:hAnsi="Times New Roman"/>
              </w:rPr>
              <w:t>14</w:t>
            </w:r>
            <w:r w:rsidRPr="00DF4868">
              <w:rPr>
                <w:rFonts w:ascii="Times New Roman" w:hAnsi="Times New Roman"/>
              </w:rPr>
              <w:t>00 кв. м.</w:t>
            </w:r>
          </w:p>
        </w:tc>
        <w:tc>
          <w:tcPr>
            <w:tcW w:w="2268" w:type="dxa"/>
            <w:shd w:val="clear" w:color="auto" w:fill="auto"/>
            <w:tcMar>
              <w:left w:w="57" w:type="dxa"/>
              <w:right w:w="57" w:type="dxa"/>
            </w:tcMar>
            <w:vAlign w:val="center"/>
          </w:tcPr>
          <w:p w:rsidR="0019602E" w:rsidRPr="00DF4868" w:rsidRDefault="0019602E" w:rsidP="0019602E">
            <w:pPr>
              <w:tabs>
                <w:tab w:val="num" w:pos="0"/>
              </w:tabs>
              <w:spacing w:line="18" w:lineRule="atLeast"/>
              <w:rPr>
                <w:rFonts w:ascii="Times New Roman" w:hAnsi="Times New Roman"/>
              </w:rPr>
            </w:pPr>
            <w:r w:rsidRPr="00DF4868">
              <w:rPr>
                <w:rFonts w:ascii="Times New Roman" w:hAnsi="Times New Roman"/>
              </w:rPr>
              <w:t xml:space="preserve">Предельное количество этажей основного строения – 3 (включая </w:t>
            </w:r>
            <w:proofErr w:type="gramStart"/>
            <w:r w:rsidRPr="00DF4868">
              <w:rPr>
                <w:rFonts w:ascii="Times New Roman" w:hAnsi="Times New Roman"/>
              </w:rPr>
              <w:t>мансардный</w:t>
            </w:r>
            <w:proofErr w:type="gramEnd"/>
            <w:r w:rsidRPr="00DF4868">
              <w:rPr>
                <w:rFonts w:ascii="Times New Roman" w:hAnsi="Times New Roman"/>
              </w:rPr>
              <w:t>), вспомогательных строений - 1;</w:t>
            </w:r>
          </w:p>
          <w:p w:rsidR="0019602E" w:rsidRPr="00DF4868" w:rsidRDefault="0019602E" w:rsidP="0019602E">
            <w:pPr>
              <w:tabs>
                <w:tab w:val="num" w:pos="0"/>
              </w:tabs>
              <w:spacing w:line="18" w:lineRule="atLeast"/>
              <w:rPr>
                <w:rFonts w:ascii="Times New Roman" w:hAnsi="Times New Roman"/>
              </w:rPr>
            </w:pPr>
            <w:r w:rsidRPr="00DF4868">
              <w:rPr>
                <w:rFonts w:ascii="Times New Roman" w:hAnsi="Times New Roman"/>
              </w:rPr>
              <w:t>Предельная высота основного строения – 10 м; вспомогательных строений – 3,5 м (с плоской кровлей), 4,5 м (со скатной кровлей, высота в коньке).</w:t>
            </w:r>
          </w:p>
          <w:p w:rsidR="0019602E" w:rsidRPr="00DF4868" w:rsidRDefault="0019602E" w:rsidP="0019602E">
            <w:pPr>
              <w:tabs>
                <w:tab w:val="num" w:pos="0"/>
              </w:tabs>
              <w:spacing w:line="18" w:lineRule="atLeast"/>
              <w:rPr>
                <w:rFonts w:ascii="Times New Roman" w:hAnsi="Times New Roman"/>
              </w:rPr>
            </w:pPr>
            <w:r w:rsidRPr="00DF4868">
              <w:rPr>
                <w:rFonts w:ascii="Times New Roman" w:hAnsi="Times New Roman"/>
              </w:rPr>
              <w:t>Максимальная высота ограждений – 2,0 м.</w:t>
            </w:r>
          </w:p>
        </w:tc>
        <w:tc>
          <w:tcPr>
            <w:tcW w:w="1559" w:type="dxa"/>
            <w:shd w:val="clear" w:color="auto" w:fill="auto"/>
            <w:tcMar>
              <w:left w:w="57" w:type="dxa"/>
              <w:right w:w="57" w:type="dxa"/>
            </w:tcMar>
            <w:vAlign w:val="center"/>
          </w:tcPr>
          <w:p w:rsidR="0019602E" w:rsidRPr="00DF4868" w:rsidRDefault="0019602E" w:rsidP="0019602E">
            <w:pPr>
              <w:tabs>
                <w:tab w:val="num" w:pos="0"/>
              </w:tabs>
              <w:spacing w:line="18" w:lineRule="atLeast"/>
              <w:rPr>
                <w:rFonts w:ascii="Times New Roman" w:hAnsi="Times New Roman"/>
              </w:rPr>
            </w:pPr>
            <w:r w:rsidRPr="00DF4868">
              <w:rPr>
                <w:rFonts w:ascii="Times New Roman" w:hAnsi="Times New Roman"/>
              </w:rPr>
              <w:t>20 %</w:t>
            </w:r>
          </w:p>
        </w:tc>
        <w:tc>
          <w:tcPr>
            <w:tcW w:w="2126" w:type="dxa"/>
            <w:shd w:val="clear" w:color="auto" w:fill="auto"/>
            <w:tcMar>
              <w:left w:w="57" w:type="dxa"/>
              <w:right w:w="57" w:type="dxa"/>
            </w:tcMar>
            <w:vAlign w:val="center"/>
          </w:tcPr>
          <w:p w:rsidR="0019602E" w:rsidRPr="00DF4868" w:rsidRDefault="0019602E" w:rsidP="0019602E">
            <w:pPr>
              <w:tabs>
                <w:tab w:val="num" w:pos="0"/>
              </w:tabs>
              <w:spacing w:line="18" w:lineRule="atLeast"/>
              <w:rPr>
                <w:rFonts w:ascii="Times New Roman" w:hAnsi="Times New Roman"/>
              </w:rPr>
            </w:pPr>
            <w:r w:rsidRPr="00DF4868">
              <w:rPr>
                <w:rFonts w:ascii="Times New Roman" w:hAnsi="Times New Roman"/>
              </w:rPr>
              <w:t>для сторон земельного участка, выходящих к улично-дорожной сети - 3 м;</w:t>
            </w:r>
          </w:p>
          <w:p w:rsidR="0019602E" w:rsidRPr="00DF4868" w:rsidRDefault="0019602E" w:rsidP="0019602E">
            <w:pPr>
              <w:tabs>
                <w:tab w:val="num" w:pos="0"/>
              </w:tabs>
              <w:spacing w:line="18" w:lineRule="atLeast"/>
              <w:rPr>
                <w:rFonts w:ascii="Times New Roman" w:hAnsi="Times New Roman"/>
              </w:rPr>
            </w:pPr>
            <w:r w:rsidRPr="00DF4868">
              <w:rPr>
                <w:rFonts w:ascii="Times New Roman" w:hAnsi="Times New Roman"/>
              </w:rPr>
              <w:t>для иных сторон земельного участка -  не устанавливаются.</w:t>
            </w:r>
          </w:p>
          <w:p w:rsidR="0019602E" w:rsidRPr="00DF4868" w:rsidRDefault="0019602E" w:rsidP="0019602E">
            <w:pPr>
              <w:tabs>
                <w:tab w:val="num" w:pos="0"/>
              </w:tabs>
              <w:spacing w:line="18" w:lineRule="atLeast"/>
              <w:rPr>
                <w:rFonts w:ascii="Times New Roman" w:hAnsi="Times New Roman"/>
                <w:b/>
              </w:rPr>
            </w:pPr>
            <w:r w:rsidRPr="00DF4868">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19602E" w:rsidRPr="00D3190A" w:rsidTr="00B1660E">
        <w:trPr>
          <w:trHeight w:val="968"/>
        </w:trPr>
        <w:tc>
          <w:tcPr>
            <w:tcW w:w="1083" w:type="dxa"/>
            <w:shd w:val="clear" w:color="auto" w:fill="auto"/>
            <w:tcMar>
              <w:left w:w="57" w:type="dxa"/>
              <w:right w:w="57" w:type="dxa"/>
            </w:tcMar>
            <w:vAlign w:val="center"/>
          </w:tcPr>
          <w:p w:rsidR="0019602E" w:rsidRPr="006326B4" w:rsidRDefault="0019602E" w:rsidP="0019602E">
            <w:pPr>
              <w:tabs>
                <w:tab w:val="num" w:pos="0"/>
              </w:tabs>
              <w:spacing w:line="18" w:lineRule="atLeast"/>
              <w:rPr>
                <w:rFonts w:ascii="Times New Roman" w:hAnsi="Times New Roman"/>
              </w:rPr>
            </w:pPr>
            <w:r w:rsidRPr="006326B4">
              <w:rPr>
                <w:rFonts w:ascii="Times New Roman" w:hAnsi="Times New Roman"/>
              </w:rPr>
              <w:t>2.2</w:t>
            </w:r>
          </w:p>
        </w:tc>
        <w:tc>
          <w:tcPr>
            <w:tcW w:w="1701" w:type="dxa"/>
            <w:shd w:val="clear" w:color="auto" w:fill="auto"/>
            <w:tcMar>
              <w:left w:w="57" w:type="dxa"/>
              <w:right w:w="57" w:type="dxa"/>
            </w:tcMar>
            <w:vAlign w:val="center"/>
          </w:tcPr>
          <w:p w:rsidR="0019602E" w:rsidRPr="006326B4" w:rsidRDefault="0019602E" w:rsidP="0019602E">
            <w:pPr>
              <w:tabs>
                <w:tab w:val="num" w:pos="0"/>
              </w:tabs>
              <w:spacing w:line="18" w:lineRule="atLeast"/>
              <w:rPr>
                <w:rFonts w:ascii="Times New Roman" w:eastAsia="Times New Roman" w:hAnsi="Times New Roman"/>
                <w:bCs/>
              </w:rPr>
            </w:pPr>
            <w:r w:rsidRPr="006326B4">
              <w:rPr>
                <w:rFonts w:ascii="Times New Roman" w:eastAsia="Times New Roman" w:hAnsi="Times New Roman"/>
                <w:bCs/>
              </w:rPr>
              <w:t>Для ведения личного подсобного хозяйства</w:t>
            </w:r>
          </w:p>
        </w:tc>
        <w:tc>
          <w:tcPr>
            <w:tcW w:w="1469" w:type="dxa"/>
            <w:shd w:val="clear" w:color="auto" w:fill="auto"/>
            <w:tcMar>
              <w:left w:w="57" w:type="dxa"/>
              <w:right w:w="57" w:type="dxa"/>
            </w:tcMar>
            <w:vAlign w:val="center"/>
          </w:tcPr>
          <w:p w:rsidR="0019602E" w:rsidRPr="006326B4" w:rsidRDefault="0019602E" w:rsidP="0019602E">
            <w:pPr>
              <w:tabs>
                <w:tab w:val="num" w:pos="0"/>
              </w:tabs>
              <w:spacing w:line="18" w:lineRule="atLeast"/>
              <w:rPr>
                <w:rFonts w:ascii="Times New Roman" w:hAnsi="Times New Roman"/>
              </w:rPr>
            </w:pPr>
            <w:r w:rsidRPr="006326B4">
              <w:rPr>
                <w:rFonts w:ascii="Times New Roman" w:hAnsi="Times New Roman"/>
              </w:rPr>
              <w:t xml:space="preserve">минимальный – </w:t>
            </w:r>
            <w:r w:rsidRPr="0019602E">
              <w:rPr>
                <w:rFonts w:ascii="Times New Roman" w:hAnsi="Times New Roman"/>
              </w:rPr>
              <w:t>10</w:t>
            </w:r>
            <w:r w:rsidRPr="006326B4">
              <w:rPr>
                <w:rFonts w:ascii="Times New Roman" w:hAnsi="Times New Roman"/>
              </w:rPr>
              <w:t>00 кв. м;</w:t>
            </w:r>
          </w:p>
          <w:p w:rsidR="0019602E" w:rsidRPr="006326B4" w:rsidRDefault="0019602E" w:rsidP="0019602E">
            <w:pPr>
              <w:tabs>
                <w:tab w:val="num" w:pos="0"/>
              </w:tabs>
              <w:spacing w:line="18" w:lineRule="atLeast"/>
              <w:rPr>
                <w:rFonts w:ascii="Times New Roman" w:hAnsi="Times New Roman"/>
              </w:rPr>
            </w:pPr>
            <w:r w:rsidRPr="006326B4">
              <w:rPr>
                <w:rFonts w:ascii="Times New Roman" w:hAnsi="Times New Roman"/>
              </w:rPr>
              <w:t>максимальный – 5000 кв. м.</w:t>
            </w:r>
          </w:p>
        </w:tc>
        <w:tc>
          <w:tcPr>
            <w:tcW w:w="2268" w:type="dxa"/>
            <w:shd w:val="clear" w:color="auto" w:fill="auto"/>
            <w:tcMar>
              <w:left w:w="57" w:type="dxa"/>
              <w:right w:w="57" w:type="dxa"/>
            </w:tcMar>
            <w:vAlign w:val="center"/>
          </w:tcPr>
          <w:p w:rsidR="0019602E" w:rsidRPr="006326B4" w:rsidRDefault="0019602E" w:rsidP="0019602E">
            <w:pPr>
              <w:tabs>
                <w:tab w:val="num" w:pos="0"/>
              </w:tabs>
              <w:spacing w:line="18" w:lineRule="atLeast"/>
              <w:rPr>
                <w:rFonts w:ascii="Times New Roman" w:hAnsi="Times New Roman"/>
              </w:rPr>
            </w:pPr>
            <w:r w:rsidRPr="006326B4">
              <w:rPr>
                <w:rFonts w:ascii="Times New Roman" w:hAnsi="Times New Roman"/>
              </w:rPr>
              <w:t xml:space="preserve">Предельное количество этажей основного строения – 3 (включая </w:t>
            </w:r>
            <w:proofErr w:type="gramStart"/>
            <w:r w:rsidRPr="006326B4">
              <w:rPr>
                <w:rFonts w:ascii="Times New Roman" w:hAnsi="Times New Roman"/>
              </w:rPr>
              <w:t>мансардный</w:t>
            </w:r>
            <w:proofErr w:type="gramEnd"/>
            <w:r w:rsidRPr="006326B4">
              <w:rPr>
                <w:rFonts w:ascii="Times New Roman" w:hAnsi="Times New Roman"/>
              </w:rPr>
              <w:t>), вспомогательных строений - 1;</w:t>
            </w:r>
          </w:p>
          <w:p w:rsidR="0019602E" w:rsidRPr="006326B4" w:rsidRDefault="0019602E" w:rsidP="0019602E">
            <w:pPr>
              <w:tabs>
                <w:tab w:val="num" w:pos="0"/>
              </w:tabs>
              <w:spacing w:line="18" w:lineRule="atLeast"/>
              <w:rPr>
                <w:rFonts w:ascii="Times New Roman" w:hAnsi="Times New Roman"/>
              </w:rPr>
            </w:pPr>
            <w:r w:rsidRPr="006326B4">
              <w:rPr>
                <w:rFonts w:ascii="Times New Roman" w:hAnsi="Times New Roman"/>
              </w:rPr>
              <w:t>Предельная высота основного строения – 10 м; вспомогательных строений – 3,5 м (с плоской кровлей), 4,5 м (со скатной кровлей, высота в коньке).</w:t>
            </w:r>
          </w:p>
          <w:p w:rsidR="0019602E" w:rsidRPr="006326B4" w:rsidRDefault="0019602E" w:rsidP="0019602E">
            <w:pPr>
              <w:tabs>
                <w:tab w:val="num" w:pos="0"/>
              </w:tabs>
              <w:spacing w:line="18" w:lineRule="atLeast"/>
              <w:rPr>
                <w:rFonts w:ascii="Times New Roman" w:hAnsi="Times New Roman"/>
              </w:rPr>
            </w:pPr>
            <w:r w:rsidRPr="006326B4">
              <w:rPr>
                <w:rFonts w:ascii="Times New Roman" w:hAnsi="Times New Roman"/>
              </w:rPr>
              <w:t>Максимальная высота ограждений – 2,0 м.</w:t>
            </w:r>
          </w:p>
        </w:tc>
        <w:tc>
          <w:tcPr>
            <w:tcW w:w="1559" w:type="dxa"/>
            <w:shd w:val="clear" w:color="auto" w:fill="auto"/>
            <w:tcMar>
              <w:left w:w="57" w:type="dxa"/>
              <w:right w:w="57" w:type="dxa"/>
            </w:tcMar>
            <w:vAlign w:val="center"/>
          </w:tcPr>
          <w:p w:rsidR="0019602E" w:rsidRPr="006326B4" w:rsidRDefault="0019602E" w:rsidP="0019602E">
            <w:pPr>
              <w:tabs>
                <w:tab w:val="num" w:pos="0"/>
              </w:tabs>
              <w:spacing w:line="18" w:lineRule="atLeast"/>
              <w:rPr>
                <w:rFonts w:ascii="Times New Roman" w:hAnsi="Times New Roman"/>
              </w:rPr>
            </w:pPr>
            <w:r w:rsidRPr="006326B4">
              <w:rPr>
                <w:rFonts w:ascii="Times New Roman" w:hAnsi="Times New Roman"/>
              </w:rPr>
              <w:t>20 %</w:t>
            </w:r>
          </w:p>
        </w:tc>
        <w:tc>
          <w:tcPr>
            <w:tcW w:w="2126" w:type="dxa"/>
            <w:shd w:val="clear" w:color="auto" w:fill="auto"/>
            <w:tcMar>
              <w:left w:w="57" w:type="dxa"/>
              <w:right w:w="57" w:type="dxa"/>
            </w:tcMar>
            <w:vAlign w:val="center"/>
          </w:tcPr>
          <w:p w:rsidR="0019602E" w:rsidRPr="00DF4868" w:rsidRDefault="0019602E" w:rsidP="0019602E">
            <w:pPr>
              <w:tabs>
                <w:tab w:val="num" w:pos="0"/>
              </w:tabs>
              <w:spacing w:line="18" w:lineRule="atLeast"/>
              <w:rPr>
                <w:rFonts w:ascii="Times New Roman" w:hAnsi="Times New Roman"/>
              </w:rPr>
            </w:pPr>
            <w:r w:rsidRPr="00DF4868">
              <w:rPr>
                <w:rFonts w:ascii="Times New Roman" w:hAnsi="Times New Roman"/>
              </w:rPr>
              <w:t>для сторон земельного участка, выходящих к улично-дорожной сети - 3 м;</w:t>
            </w:r>
          </w:p>
          <w:p w:rsidR="0019602E" w:rsidRPr="00DF4868" w:rsidRDefault="0019602E" w:rsidP="0019602E">
            <w:pPr>
              <w:tabs>
                <w:tab w:val="num" w:pos="0"/>
              </w:tabs>
              <w:spacing w:line="18" w:lineRule="atLeast"/>
              <w:rPr>
                <w:rFonts w:ascii="Times New Roman" w:hAnsi="Times New Roman"/>
              </w:rPr>
            </w:pPr>
            <w:r w:rsidRPr="00DF4868">
              <w:rPr>
                <w:rFonts w:ascii="Times New Roman" w:hAnsi="Times New Roman"/>
              </w:rPr>
              <w:t>для иных сторон земельного участка -  не устанавливаются.</w:t>
            </w:r>
          </w:p>
          <w:p w:rsidR="0019602E" w:rsidRPr="00DF4868" w:rsidRDefault="0019602E" w:rsidP="0019602E">
            <w:pPr>
              <w:tabs>
                <w:tab w:val="num" w:pos="0"/>
              </w:tabs>
              <w:spacing w:line="18" w:lineRule="atLeast"/>
              <w:rPr>
                <w:rFonts w:ascii="Times New Roman" w:hAnsi="Times New Roman"/>
                <w:b/>
              </w:rPr>
            </w:pPr>
            <w:r w:rsidRPr="00DF4868">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19602E" w:rsidRPr="00D3190A" w:rsidTr="00B1660E">
        <w:trPr>
          <w:trHeight w:val="303"/>
        </w:trPr>
        <w:tc>
          <w:tcPr>
            <w:tcW w:w="10206" w:type="dxa"/>
            <w:gridSpan w:val="6"/>
            <w:shd w:val="clear" w:color="auto" w:fill="auto"/>
            <w:tcMar>
              <w:left w:w="57" w:type="dxa"/>
              <w:right w:w="57" w:type="dxa"/>
            </w:tcMar>
            <w:vAlign w:val="center"/>
          </w:tcPr>
          <w:p w:rsidR="0019602E" w:rsidRPr="00D3190A" w:rsidRDefault="0019602E" w:rsidP="0019602E">
            <w:pPr>
              <w:tabs>
                <w:tab w:val="num" w:pos="0"/>
              </w:tabs>
              <w:spacing w:line="216" w:lineRule="auto"/>
              <w:rPr>
                <w:rFonts w:ascii="Times New Roman" w:hAnsi="Times New Roman"/>
                <w:b/>
              </w:rPr>
            </w:pPr>
            <w:r>
              <w:rPr>
                <w:rFonts w:ascii="Times New Roman" w:hAnsi="Times New Roman"/>
                <w:b/>
              </w:rPr>
              <w:t>Вспомогательные виды разрешенного использования</w:t>
            </w:r>
          </w:p>
        </w:tc>
      </w:tr>
      <w:tr w:rsidR="0019602E" w:rsidRPr="00D3190A" w:rsidTr="00B1660E">
        <w:trPr>
          <w:trHeight w:val="407"/>
        </w:trPr>
        <w:tc>
          <w:tcPr>
            <w:tcW w:w="1083" w:type="dxa"/>
            <w:shd w:val="clear" w:color="auto" w:fill="auto"/>
            <w:tcMar>
              <w:left w:w="57" w:type="dxa"/>
              <w:right w:w="57" w:type="dxa"/>
            </w:tcMar>
            <w:vAlign w:val="center"/>
          </w:tcPr>
          <w:p w:rsidR="0019602E" w:rsidRPr="00F4138C" w:rsidRDefault="0019602E" w:rsidP="0019602E">
            <w:pPr>
              <w:tabs>
                <w:tab w:val="num" w:pos="0"/>
              </w:tabs>
              <w:spacing w:line="18" w:lineRule="atLeast"/>
              <w:rPr>
                <w:rFonts w:ascii="Times New Roman" w:hAnsi="Times New Roman"/>
              </w:rPr>
            </w:pPr>
            <w:r w:rsidRPr="00F4138C">
              <w:rPr>
                <w:rFonts w:ascii="Times New Roman" w:hAnsi="Times New Roman"/>
              </w:rPr>
              <w:t>2.7</w:t>
            </w:r>
          </w:p>
        </w:tc>
        <w:tc>
          <w:tcPr>
            <w:tcW w:w="1701" w:type="dxa"/>
            <w:shd w:val="clear" w:color="auto" w:fill="auto"/>
            <w:tcMar>
              <w:left w:w="57" w:type="dxa"/>
              <w:right w:w="57" w:type="dxa"/>
            </w:tcMar>
            <w:vAlign w:val="center"/>
          </w:tcPr>
          <w:p w:rsidR="0019602E" w:rsidRPr="00F4138C" w:rsidRDefault="0019602E" w:rsidP="0019602E">
            <w:pPr>
              <w:tabs>
                <w:tab w:val="num" w:pos="0"/>
              </w:tabs>
              <w:spacing w:line="18" w:lineRule="atLeast"/>
              <w:rPr>
                <w:rFonts w:ascii="Times New Roman" w:hAnsi="Times New Roman"/>
              </w:rPr>
            </w:pPr>
            <w:r w:rsidRPr="00F4138C">
              <w:rPr>
                <w:rFonts w:ascii="Times New Roman" w:eastAsia="Times New Roman" w:hAnsi="Times New Roman"/>
                <w:bCs/>
              </w:rPr>
              <w:t>Обслуживание жилой застройки</w:t>
            </w:r>
          </w:p>
        </w:tc>
        <w:tc>
          <w:tcPr>
            <w:tcW w:w="1469" w:type="dxa"/>
            <w:shd w:val="clear" w:color="auto" w:fill="auto"/>
            <w:tcMar>
              <w:left w:w="57" w:type="dxa"/>
              <w:right w:w="57" w:type="dxa"/>
            </w:tcMar>
            <w:vAlign w:val="center"/>
          </w:tcPr>
          <w:p w:rsidR="0019602E" w:rsidRPr="00F4138C" w:rsidRDefault="0019602E" w:rsidP="0019602E">
            <w:pPr>
              <w:tabs>
                <w:tab w:val="num" w:pos="0"/>
              </w:tabs>
              <w:spacing w:line="18" w:lineRule="atLeast"/>
              <w:rPr>
                <w:rFonts w:ascii="Times New Roman" w:hAnsi="Times New Roman"/>
              </w:rPr>
            </w:pPr>
            <w:r w:rsidRPr="00F4138C">
              <w:rPr>
                <w:rFonts w:ascii="Times New Roman" w:hAnsi="Times New Roman"/>
              </w:rPr>
              <w:t xml:space="preserve">не </w:t>
            </w:r>
            <w:proofErr w:type="gramStart"/>
            <w:r w:rsidRPr="00F4138C">
              <w:rPr>
                <w:rFonts w:ascii="Times New Roman" w:hAnsi="Times New Roman"/>
              </w:rPr>
              <w:t>устанавли-вается</w:t>
            </w:r>
            <w:proofErr w:type="gramEnd"/>
          </w:p>
        </w:tc>
        <w:tc>
          <w:tcPr>
            <w:tcW w:w="2268" w:type="dxa"/>
            <w:shd w:val="clear" w:color="auto" w:fill="auto"/>
            <w:tcMar>
              <w:left w:w="57" w:type="dxa"/>
              <w:right w:w="57" w:type="dxa"/>
            </w:tcMar>
            <w:vAlign w:val="center"/>
          </w:tcPr>
          <w:p w:rsidR="0019602E" w:rsidRPr="00F4138C" w:rsidRDefault="0019602E" w:rsidP="0019602E">
            <w:pPr>
              <w:tabs>
                <w:tab w:val="num" w:pos="0"/>
              </w:tabs>
              <w:spacing w:line="18" w:lineRule="atLeast"/>
              <w:rPr>
                <w:rFonts w:ascii="Times New Roman" w:hAnsi="Times New Roman"/>
              </w:rPr>
            </w:pPr>
            <w:r w:rsidRPr="00F4138C">
              <w:rPr>
                <w:rFonts w:ascii="Times New Roman" w:hAnsi="Times New Roman"/>
              </w:rPr>
              <w:t>не устанавливаются</w:t>
            </w:r>
          </w:p>
        </w:tc>
        <w:tc>
          <w:tcPr>
            <w:tcW w:w="1559" w:type="dxa"/>
            <w:shd w:val="clear" w:color="auto" w:fill="auto"/>
            <w:tcMar>
              <w:left w:w="57" w:type="dxa"/>
              <w:right w:w="57" w:type="dxa"/>
            </w:tcMar>
            <w:vAlign w:val="center"/>
          </w:tcPr>
          <w:p w:rsidR="0019602E" w:rsidRPr="00F4138C" w:rsidRDefault="0019602E" w:rsidP="0019602E">
            <w:pPr>
              <w:tabs>
                <w:tab w:val="num" w:pos="0"/>
              </w:tabs>
              <w:spacing w:line="18" w:lineRule="atLeast"/>
              <w:rPr>
                <w:rFonts w:ascii="Times New Roman" w:hAnsi="Times New Roman"/>
              </w:rPr>
            </w:pPr>
            <w:r w:rsidRPr="00F4138C">
              <w:rPr>
                <w:rFonts w:ascii="Times New Roman" w:hAnsi="Times New Roman"/>
              </w:rPr>
              <w:t>100 %</w:t>
            </w:r>
          </w:p>
        </w:tc>
        <w:tc>
          <w:tcPr>
            <w:tcW w:w="2126" w:type="dxa"/>
            <w:shd w:val="clear" w:color="auto" w:fill="auto"/>
            <w:tcMar>
              <w:left w:w="57" w:type="dxa"/>
              <w:right w:w="57" w:type="dxa"/>
            </w:tcMar>
            <w:vAlign w:val="center"/>
          </w:tcPr>
          <w:p w:rsidR="0019602E" w:rsidRPr="00F4138C" w:rsidRDefault="0019602E" w:rsidP="0019602E">
            <w:pPr>
              <w:tabs>
                <w:tab w:val="num" w:pos="0"/>
              </w:tabs>
              <w:spacing w:line="18" w:lineRule="atLeast"/>
              <w:rPr>
                <w:rFonts w:ascii="Times New Roman" w:hAnsi="Times New Roman"/>
                <w:b/>
              </w:rPr>
            </w:pPr>
            <w:r w:rsidRPr="00F4138C">
              <w:rPr>
                <w:rFonts w:ascii="Times New Roman" w:hAnsi="Times New Roman"/>
              </w:rPr>
              <w:t>не устанавливаются</w:t>
            </w:r>
          </w:p>
        </w:tc>
      </w:tr>
      <w:tr w:rsidR="0019602E" w:rsidRPr="00D3190A" w:rsidTr="00B1660E">
        <w:trPr>
          <w:trHeight w:val="384"/>
        </w:trPr>
        <w:tc>
          <w:tcPr>
            <w:tcW w:w="1083" w:type="dxa"/>
            <w:shd w:val="clear" w:color="auto" w:fill="auto"/>
            <w:tcMar>
              <w:left w:w="57" w:type="dxa"/>
              <w:right w:w="57" w:type="dxa"/>
            </w:tcMar>
            <w:vAlign w:val="center"/>
          </w:tcPr>
          <w:p w:rsidR="0019602E" w:rsidRPr="00F4138C" w:rsidRDefault="0019602E" w:rsidP="0019602E">
            <w:pPr>
              <w:tabs>
                <w:tab w:val="num" w:pos="0"/>
              </w:tabs>
              <w:spacing w:line="18" w:lineRule="atLeast"/>
              <w:rPr>
                <w:rFonts w:ascii="Times New Roman" w:hAnsi="Times New Roman"/>
              </w:rPr>
            </w:pPr>
            <w:r w:rsidRPr="00F4138C">
              <w:rPr>
                <w:rFonts w:ascii="Times New Roman" w:hAnsi="Times New Roman"/>
              </w:rPr>
              <w:t>2.7.1</w:t>
            </w:r>
          </w:p>
        </w:tc>
        <w:tc>
          <w:tcPr>
            <w:tcW w:w="1701" w:type="dxa"/>
            <w:shd w:val="clear" w:color="auto" w:fill="auto"/>
            <w:tcMar>
              <w:left w:w="57" w:type="dxa"/>
              <w:right w:w="57" w:type="dxa"/>
            </w:tcMar>
            <w:vAlign w:val="center"/>
          </w:tcPr>
          <w:p w:rsidR="0019602E" w:rsidRPr="00F4138C" w:rsidRDefault="0019602E" w:rsidP="0019602E">
            <w:pPr>
              <w:tabs>
                <w:tab w:val="num" w:pos="0"/>
              </w:tabs>
              <w:spacing w:line="18" w:lineRule="atLeast"/>
              <w:rPr>
                <w:rFonts w:ascii="Times New Roman" w:eastAsia="Times New Roman" w:hAnsi="Times New Roman"/>
                <w:bCs/>
              </w:rPr>
            </w:pPr>
            <w:r w:rsidRPr="00F4138C">
              <w:rPr>
                <w:rFonts w:ascii="Times New Roman" w:eastAsia="Times New Roman" w:hAnsi="Times New Roman"/>
                <w:bCs/>
              </w:rPr>
              <w:t>Объекты гаражного назначения</w:t>
            </w:r>
          </w:p>
        </w:tc>
        <w:tc>
          <w:tcPr>
            <w:tcW w:w="1469" w:type="dxa"/>
            <w:shd w:val="clear" w:color="auto" w:fill="auto"/>
            <w:tcMar>
              <w:left w:w="57" w:type="dxa"/>
              <w:right w:w="57" w:type="dxa"/>
            </w:tcMar>
            <w:vAlign w:val="center"/>
          </w:tcPr>
          <w:p w:rsidR="0019602E" w:rsidRPr="00F4138C" w:rsidRDefault="0019602E" w:rsidP="0019602E">
            <w:pPr>
              <w:tabs>
                <w:tab w:val="num" w:pos="0"/>
              </w:tabs>
              <w:spacing w:line="18" w:lineRule="atLeast"/>
              <w:rPr>
                <w:rFonts w:ascii="Times New Roman" w:hAnsi="Times New Roman"/>
              </w:rPr>
            </w:pPr>
            <w:r w:rsidRPr="00F4138C">
              <w:rPr>
                <w:rFonts w:ascii="Times New Roman" w:hAnsi="Times New Roman"/>
              </w:rPr>
              <w:t xml:space="preserve">не </w:t>
            </w:r>
            <w:proofErr w:type="gramStart"/>
            <w:r w:rsidRPr="00F4138C">
              <w:rPr>
                <w:rFonts w:ascii="Times New Roman" w:hAnsi="Times New Roman"/>
              </w:rPr>
              <w:t>устанавли-вается</w:t>
            </w:r>
            <w:proofErr w:type="gramEnd"/>
          </w:p>
        </w:tc>
        <w:tc>
          <w:tcPr>
            <w:tcW w:w="2268" w:type="dxa"/>
            <w:shd w:val="clear" w:color="auto" w:fill="auto"/>
            <w:tcMar>
              <w:left w:w="57" w:type="dxa"/>
              <w:right w:w="57" w:type="dxa"/>
            </w:tcMar>
            <w:vAlign w:val="center"/>
          </w:tcPr>
          <w:p w:rsidR="0019602E" w:rsidRPr="00F4138C" w:rsidRDefault="0019602E" w:rsidP="0019602E">
            <w:pPr>
              <w:tabs>
                <w:tab w:val="num" w:pos="0"/>
              </w:tabs>
              <w:spacing w:line="18" w:lineRule="atLeast"/>
              <w:rPr>
                <w:rFonts w:ascii="Times New Roman" w:hAnsi="Times New Roman"/>
              </w:rPr>
            </w:pPr>
            <w:r w:rsidRPr="00F4138C">
              <w:rPr>
                <w:rFonts w:ascii="Times New Roman" w:hAnsi="Times New Roman"/>
              </w:rPr>
              <w:t>не устанавливаются</w:t>
            </w:r>
          </w:p>
        </w:tc>
        <w:tc>
          <w:tcPr>
            <w:tcW w:w="1559" w:type="dxa"/>
            <w:shd w:val="clear" w:color="auto" w:fill="auto"/>
            <w:tcMar>
              <w:left w:w="57" w:type="dxa"/>
              <w:right w:w="57" w:type="dxa"/>
            </w:tcMar>
            <w:vAlign w:val="center"/>
          </w:tcPr>
          <w:p w:rsidR="0019602E" w:rsidRPr="00F4138C" w:rsidRDefault="0019602E" w:rsidP="0019602E">
            <w:pPr>
              <w:tabs>
                <w:tab w:val="num" w:pos="0"/>
              </w:tabs>
              <w:spacing w:line="18" w:lineRule="atLeast"/>
              <w:rPr>
                <w:rFonts w:ascii="Times New Roman" w:hAnsi="Times New Roman"/>
              </w:rPr>
            </w:pPr>
            <w:r w:rsidRPr="00F4138C">
              <w:rPr>
                <w:rFonts w:ascii="Times New Roman" w:hAnsi="Times New Roman"/>
              </w:rPr>
              <w:t>100 %</w:t>
            </w:r>
          </w:p>
        </w:tc>
        <w:tc>
          <w:tcPr>
            <w:tcW w:w="2126" w:type="dxa"/>
            <w:shd w:val="clear" w:color="auto" w:fill="auto"/>
            <w:tcMar>
              <w:left w:w="57" w:type="dxa"/>
              <w:right w:w="57" w:type="dxa"/>
            </w:tcMar>
            <w:vAlign w:val="center"/>
          </w:tcPr>
          <w:p w:rsidR="0019602E" w:rsidRPr="00F4138C" w:rsidRDefault="0019602E" w:rsidP="0019602E">
            <w:pPr>
              <w:tabs>
                <w:tab w:val="num" w:pos="0"/>
              </w:tabs>
              <w:spacing w:line="18" w:lineRule="atLeast"/>
              <w:rPr>
                <w:rFonts w:ascii="Times New Roman" w:hAnsi="Times New Roman"/>
                <w:b/>
              </w:rPr>
            </w:pPr>
            <w:r w:rsidRPr="00F4138C">
              <w:rPr>
                <w:rFonts w:ascii="Times New Roman" w:hAnsi="Times New Roman"/>
              </w:rPr>
              <w:t>не устанавливаются</w:t>
            </w:r>
          </w:p>
        </w:tc>
      </w:tr>
      <w:tr w:rsidR="0019602E" w:rsidRPr="00D3190A" w:rsidTr="00B1660E">
        <w:trPr>
          <w:trHeight w:val="968"/>
        </w:trPr>
        <w:tc>
          <w:tcPr>
            <w:tcW w:w="1083" w:type="dxa"/>
            <w:shd w:val="clear" w:color="auto" w:fill="auto"/>
            <w:tcMar>
              <w:left w:w="57" w:type="dxa"/>
              <w:right w:w="57" w:type="dxa"/>
            </w:tcMar>
            <w:vAlign w:val="center"/>
          </w:tcPr>
          <w:p w:rsidR="0019602E" w:rsidRPr="00E81A77" w:rsidRDefault="0019602E" w:rsidP="0019602E">
            <w:pPr>
              <w:tabs>
                <w:tab w:val="num" w:pos="0"/>
              </w:tabs>
              <w:spacing w:line="18" w:lineRule="atLeast"/>
              <w:rPr>
                <w:rFonts w:ascii="Times New Roman" w:hAnsi="Times New Roman"/>
              </w:rPr>
            </w:pPr>
            <w:r w:rsidRPr="00E81A77">
              <w:rPr>
                <w:rFonts w:ascii="Times New Roman" w:hAnsi="Times New Roman"/>
              </w:rPr>
              <w:lastRenderedPageBreak/>
              <w:t>12.0</w:t>
            </w:r>
          </w:p>
        </w:tc>
        <w:tc>
          <w:tcPr>
            <w:tcW w:w="1701" w:type="dxa"/>
            <w:shd w:val="clear" w:color="auto" w:fill="auto"/>
            <w:tcMar>
              <w:left w:w="57" w:type="dxa"/>
              <w:right w:w="57" w:type="dxa"/>
            </w:tcMar>
            <w:vAlign w:val="center"/>
          </w:tcPr>
          <w:p w:rsidR="0019602E" w:rsidRPr="00E81A77" w:rsidRDefault="0019602E" w:rsidP="0019602E">
            <w:pPr>
              <w:tabs>
                <w:tab w:val="num" w:pos="0"/>
              </w:tabs>
              <w:spacing w:line="18" w:lineRule="atLeast"/>
              <w:rPr>
                <w:rFonts w:ascii="Times New Roman" w:eastAsia="Times New Roman" w:hAnsi="Times New Roman"/>
                <w:bCs/>
              </w:rPr>
            </w:pPr>
            <w:r w:rsidRPr="00E81A77">
              <w:rPr>
                <w:rFonts w:ascii="Times New Roman" w:eastAsia="Times New Roman" w:hAnsi="Times New Roman"/>
                <w:bCs/>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19602E" w:rsidRPr="00E81A77" w:rsidRDefault="0019602E" w:rsidP="0019602E">
            <w:pPr>
              <w:tabs>
                <w:tab w:val="num" w:pos="0"/>
              </w:tabs>
              <w:spacing w:line="18" w:lineRule="atLeast"/>
              <w:rPr>
                <w:rFonts w:ascii="Times New Roman" w:hAnsi="Times New Roman"/>
              </w:rPr>
            </w:pPr>
            <w:r w:rsidRPr="00E81A77">
              <w:rPr>
                <w:rFonts w:ascii="Times New Roman" w:hAnsi="Times New Roman"/>
              </w:rPr>
              <w:t>не устанавливаются</w:t>
            </w:r>
          </w:p>
        </w:tc>
      </w:tr>
      <w:tr w:rsidR="0019602E" w:rsidRPr="00D3190A" w:rsidTr="00B1660E">
        <w:trPr>
          <w:trHeight w:val="303"/>
        </w:trPr>
        <w:tc>
          <w:tcPr>
            <w:tcW w:w="10206" w:type="dxa"/>
            <w:gridSpan w:val="6"/>
            <w:shd w:val="clear" w:color="auto" w:fill="auto"/>
            <w:tcMar>
              <w:left w:w="57" w:type="dxa"/>
              <w:right w:w="57" w:type="dxa"/>
            </w:tcMar>
            <w:vAlign w:val="center"/>
          </w:tcPr>
          <w:p w:rsidR="0019602E" w:rsidRPr="00D3190A" w:rsidRDefault="0019602E" w:rsidP="0019602E">
            <w:pPr>
              <w:tabs>
                <w:tab w:val="num" w:pos="0"/>
              </w:tabs>
              <w:spacing w:line="216" w:lineRule="auto"/>
              <w:rPr>
                <w:rFonts w:ascii="Times New Roman" w:hAnsi="Times New Roman"/>
                <w:b/>
              </w:rPr>
            </w:pPr>
            <w:r>
              <w:rPr>
                <w:rFonts w:ascii="Times New Roman" w:hAnsi="Times New Roman"/>
                <w:b/>
              </w:rPr>
              <w:t>Условно разрешенные виды разрешенного использования</w:t>
            </w:r>
          </w:p>
        </w:tc>
      </w:tr>
      <w:tr w:rsidR="0019602E" w:rsidRPr="00F4138C" w:rsidTr="00B1660E">
        <w:trPr>
          <w:trHeight w:val="407"/>
        </w:trPr>
        <w:tc>
          <w:tcPr>
            <w:tcW w:w="1083" w:type="dxa"/>
            <w:shd w:val="clear" w:color="auto" w:fill="auto"/>
            <w:tcMar>
              <w:left w:w="57" w:type="dxa"/>
              <w:right w:w="57" w:type="dxa"/>
            </w:tcMar>
            <w:vAlign w:val="center"/>
          </w:tcPr>
          <w:p w:rsidR="0019602E" w:rsidRPr="00F4138C" w:rsidRDefault="0019602E" w:rsidP="0019602E">
            <w:pPr>
              <w:tabs>
                <w:tab w:val="num" w:pos="0"/>
              </w:tabs>
              <w:spacing w:line="18" w:lineRule="atLeast"/>
              <w:rPr>
                <w:rFonts w:ascii="Times New Roman" w:hAnsi="Times New Roman"/>
              </w:rPr>
            </w:pPr>
            <w:r w:rsidRPr="00F4138C">
              <w:rPr>
                <w:rFonts w:ascii="Times New Roman" w:hAnsi="Times New Roman"/>
              </w:rPr>
              <w:t>2.1.1</w:t>
            </w:r>
          </w:p>
        </w:tc>
        <w:tc>
          <w:tcPr>
            <w:tcW w:w="1701" w:type="dxa"/>
            <w:shd w:val="clear" w:color="auto" w:fill="auto"/>
            <w:tcMar>
              <w:left w:w="57" w:type="dxa"/>
              <w:right w:w="57" w:type="dxa"/>
            </w:tcMar>
            <w:vAlign w:val="center"/>
          </w:tcPr>
          <w:p w:rsidR="0019602E" w:rsidRPr="00306A1C" w:rsidRDefault="0019602E" w:rsidP="0019602E">
            <w:pPr>
              <w:tabs>
                <w:tab w:val="num" w:pos="0"/>
              </w:tabs>
              <w:spacing w:line="18" w:lineRule="atLeast"/>
              <w:rPr>
                <w:rFonts w:ascii="Times New Roman" w:hAnsi="Times New Roman"/>
                <w:b/>
              </w:rPr>
            </w:pPr>
            <w:r w:rsidRPr="00306A1C">
              <w:rPr>
                <w:rFonts w:ascii="Times New Roman" w:hAnsi="Times New Roman"/>
              </w:rPr>
              <w:t>Малоэтажная многоквартирная жилая застройка</w:t>
            </w:r>
            <w:r w:rsidRPr="00306A1C">
              <w:rPr>
                <w:rFonts w:ascii="Times New Roman" w:hAnsi="Times New Roman"/>
                <w:b/>
              </w:rPr>
              <w:t xml:space="preserve"> </w:t>
            </w:r>
          </w:p>
        </w:tc>
        <w:tc>
          <w:tcPr>
            <w:tcW w:w="1469" w:type="dxa"/>
            <w:shd w:val="clear" w:color="auto" w:fill="auto"/>
            <w:tcMar>
              <w:left w:w="57" w:type="dxa"/>
              <w:right w:w="57" w:type="dxa"/>
            </w:tcMar>
            <w:vAlign w:val="center"/>
          </w:tcPr>
          <w:p w:rsidR="0019602E" w:rsidRPr="00306A1C" w:rsidRDefault="0019602E" w:rsidP="0019602E">
            <w:pPr>
              <w:tabs>
                <w:tab w:val="num" w:pos="0"/>
              </w:tabs>
              <w:rPr>
                <w:rFonts w:ascii="Times New Roman" w:hAnsi="Times New Roman"/>
              </w:rPr>
            </w:pPr>
            <w:r w:rsidRPr="00306A1C">
              <w:rPr>
                <w:rFonts w:ascii="Times New Roman" w:hAnsi="Times New Roman"/>
              </w:rPr>
              <w:t>минимальный – 400 кв. м.;</w:t>
            </w:r>
          </w:p>
          <w:p w:rsidR="0019602E" w:rsidRPr="00306A1C" w:rsidRDefault="0019602E" w:rsidP="0019602E">
            <w:pPr>
              <w:tabs>
                <w:tab w:val="num" w:pos="0"/>
              </w:tabs>
              <w:rPr>
                <w:rFonts w:ascii="Times New Roman" w:hAnsi="Times New Roman"/>
              </w:rPr>
            </w:pPr>
            <w:r w:rsidRPr="00306A1C">
              <w:rPr>
                <w:rFonts w:ascii="Times New Roman" w:hAnsi="Times New Roman"/>
              </w:rPr>
              <w:t xml:space="preserve">максимальный – не </w:t>
            </w:r>
            <w:proofErr w:type="gramStart"/>
            <w:r w:rsidRPr="00306A1C">
              <w:rPr>
                <w:rFonts w:ascii="Times New Roman" w:hAnsi="Times New Roman"/>
              </w:rPr>
              <w:t>устанав</w:t>
            </w:r>
            <w:r>
              <w:rPr>
                <w:rFonts w:ascii="Times New Roman" w:hAnsi="Times New Roman"/>
              </w:rPr>
              <w:t>-</w:t>
            </w:r>
            <w:r w:rsidRPr="00306A1C">
              <w:rPr>
                <w:rFonts w:ascii="Times New Roman" w:hAnsi="Times New Roman"/>
              </w:rPr>
              <w:t>ливается</w:t>
            </w:r>
            <w:proofErr w:type="gramEnd"/>
            <w:r w:rsidRPr="00306A1C">
              <w:rPr>
                <w:rFonts w:ascii="Times New Roman" w:hAnsi="Times New Roman"/>
              </w:rPr>
              <w:t>.</w:t>
            </w:r>
          </w:p>
        </w:tc>
        <w:tc>
          <w:tcPr>
            <w:tcW w:w="2268" w:type="dxa"/>
            <w:shd w:val="clear" w:color="auto" w:fill="auto"/>
            <w:tcMar>
              <w:left w:w="57" w:type="dxa"/>
              <w:right w:w="57" w:type="dxa"/>
            </w:tcMar>
            <w:vAlign w:val="center"/>
          </w:tcPr>
          <w:p w:rsidR="0019602E" w:rsidRPr="00306A1C" w:rsidRDefault="0019602E" w:rsidP="0019602E">
            <w:pPr>
              <w:tabs>
                <w:tab w:val="num" w:pos="0"/>
              </w:tabs>
              <w:rPr>
                <w:rFonts w:ascii="Times New Roman" w:hAnsi="Times New Roman"/>
              </w:rPr>
            </w:pPr>
            <w:r w:rsidRPr="00306A1C">
              <w:rPr>
                <w:rFonts w:ascii="Times New Roman" w:hAnsi="Times New Roman"/>
              </w:rPr>
              <w:t xml:space="preserve">Предельное количество этажей основного строения – 4 (включая </w:t>
            </w:r>
            <w:proofErr w:type="gramStart"/>
            <w:r w:rsidRPr="00306A1C">
              <w:rPr>
                <w:rFonts w:ascii="Times New Roman" w:hAnsi="Times New Roman"/>
              </w:rPr>
              <w:t>мансардный</w:t>
            </w:r>
            <w:proofErr w:type="gramEnd"/>
            <w:r w:rsidRPr="00306A1C">
              <w:rPr>
                <w:rFonts w:ascii="Times New Roman" w:hAnsi="Times New Roman"/>
              </w:rPr>
              <w:t>);</w:t>
            </w:r>
          </w:p>
          <w:p w:rsidR="0019602E" w:rsidRPr="00306A1C" w:rsidRDefault="0019602E" w:rsidP="0019602E">
            <w:pPr>
              <w:tabs>
                <w:tab w:val="num" w:pos="0"/>
              </w:tabs>
              <w:rPr>
                <w:rFonts w:ascii="Times New Roman" w:hAnsi="Times New Roman"/>
              </w:rPr>
            </w:pPr>
            <w:r w:rsidRPr="00306A1C">
              <w:rPr>
                <w:rFonts w:ascii="Times New Roman" w:hAnsi="Times New Roman"/>
              </w:rPr>
              <w:t>Предельная высота основного строения – 15 м;</w:t>
            </w:r>
          </w:p>
          <w:p w:rsidR="0019602E" w:rsidRPr="00306A1C" w:rsidRDefault="0019602E" w:rsidP="0019602E">
            <w:pPr>
              <w:tabs>
                <w:tab w:val="num" w:pos="0"/>
              </w:tabs>
              <w:rPr>
                <w:rFonts w:ascii="Times New Roman" w:hAnsi="Times New Roman"/>
              </w:rPr>
            </w:pPr>
            <w:r w:rsidRPr="00306A1C">
              <w:rPr>
                <w:rFonts w:ascii="Times New Roman" w:hAnsi="Times New Roman"/>
              </w:rPr>
              <w:t>Максимальная высота ограждения - 1 м.</w:t>
            </w:r>
          </w:p>
        </w:tc>
        <w:tc>
          <w:tcPr>
            <w:tcW w:w="1559" w:type="dxa"/>
            <w:shd w:val="clear" w:color="auto" w:fill="auto"/>
            <w:tcMar>
              <w:left w:w="57" w:type="dxa"/>
              <w:right w:w="57" w:type="dxa"/>
            </w:tcMar>
            <w:vAlign w:val="center"/>
          </w:tcPr>
          <w:p w:rsidR="0019602E" w:rsidRPr="00306A1C" w:rsidRDefault="0019602E" w:rsidP="0019602E">
            <w:pPr>
              <w:tabs>
                <w:tab w:val="num" w:pos="0"/>
              </w:tabs>
              <w:spacing w:line="18" w:lineRule="atLeast"/>
              <w:rPr>
                <w:rFonts w:ascii="Times New Roman" w:hAnsi="Times New Roman"/>
              </w:rPr>
            </w:pPr>
            <w:r w:rsidRPr="00306A1C">
              <w:rPr>
                <w:rFonts w:ascii="Times New Roman" w:hAnsi="Times New Roman"/>
              </w:rPr>
              <w:t>40 %</w:t>
            </w:r>
          </w:p>
        </w:tc>
        <w:tc>
          <w:tcPr>
            <w:tcW w:w="2126" w:type="dxa"/>
            <w:shd w:val="clear" w:color="auto" w:fill="auto"/>
            <w:tcMar>
              <w:left w:w="57" w:type="dxa"/>
              <w:right w:w="57" w:type="dxa"/>
            </w:tcMar>
            <w:vAlign w:val="center"/>
          </w:tcPr>
          <w:p w:rsidR="0019602E" w:rsidRPr="00306A1C" w:rsidRDefault="0019602E" w:rsidP="0019602E">
            <w:pPr>
              <w:tabs>
                <w:tab w:val="num" w:pos="0"/>
              </w:tabs>
              <w:spacing w:line="18" w:lineRule="atLeast"/>
              <w:rPr>
                <w:rFonts w:ascii="Times New Roman" w:hAnsi="Times New Roman"/>
              </w:rPr>
            </w:pPr>
            <w:r w:rsidRPr="00306A1C">
              <w:rPr>
                <w:rFonts w:ascii="Times New Roman" w:hAnsi="Times New Roman"/>
              </w:rPr>
              <w:t xml:space="preserve">5 м. </w:t>
            </w:r>
          </w:p>
          <w:p w:rsidR="0019602E" w:rsidRPr="00306A1C" w:rsidRDefault="0019602E" w:rsidP="0019602E">
            <w:pPr>
              <w:tabs>
                <w:tab w:val="num" w:pos="0"/>
              </w:tabs>
              <w:spacing w:line="18" w:lineRule="atLeast"/>
              <w:rPr>
                <w:rFonts w:ascii="Times New Roman" w:hAnsi="Times New Roman"/>
                <w:b/>
              </w:rPr>
            </w:pPr>
            <w:r w:rsidRPr="00306A1C">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19602E" w:rsidRPr="00F4138C" w:rsidTr="00B1660E">
        <w:trPr>
          <w:trHeight w:val="407"/>
        </w:trPr>
        <w:tc>
          <w:tcPr>
            <w:tcW w:w="1083" w:type="dxa"/>
            <w:shd w:val="clear" w:color="auto" w:fill="auto"/>
            <w:tcMar>
              <w:left w:w="57" w:type="dxa"/>
              <w:right w:w="57" w:type="dxa"/>
            </w:tcMar>
            <w:vAlign w:val="center"/>
          </w:tcPr>
          <w:p w:rsidR="0019602E" w:rsidRPr="00F4138C" w:rsidRDefault="0019602E" w:rsidP="0019602E">
            <w:pPr>
              <w:tabs>
                <w:tab w:val="num" w:pos="0"/>
              </w:tabs>
              <w:spacing w:line="18" w:lineRule="atLeast"/>
              <w:rPr>
                <w:rFonts w:ascii="Times New Roman" w:hAnsi="Times New Roman"/>
              </w:rPr>
            </w:pPr>
            <w:r w:rsidRPr="00F4138C">
              <w:rPr>
                <w:rFonts w:ascii="Times New Roman" w:hAnsi="Times New Roman"/>
              </w:rPr>
              <w:t>2.3</w:t>
            </w:r>
          </w:p>
        </w:tc>
        <w:tc>
          <w:tcPr>
            <w:tcW w:w="1701" w:type="dxa"/>
            <w:shd w:val="clear" w:color="auto" w:fill="auto"/>
            <w:tcMar>
              <w:left w:w="57" w:type="dxa"/>
              <w:right w:w="57" w:type="dxa"/>
            </w:tcMar>
            <w:vAlign w:val="center"/>
          </w:tcPr>
          <w:p w:rsidR="0019602E" w:rsidRPr="00F4138C" w:rsidRDefault="0019602E" w:rsidP="0019602E">
            <w:pPr>
              <w:tabs>
                <w:tab w:val="num" w:pos="0"/>
              </w:tabs>
              <w:spacing w:line="18" w:lineRule="atLeast"/>
              <w:rPr>
                <w:rFonts w:ascii="Times New Roman" w:eastAsia="Times New Roman" w:hAnsi="Times New Roman"/>
                <w:bCs/>
              </w:rPr>
            </w:pPr>
            <w:r w:rsidRPr="00F4138C">
              <w:rPr>
                <w:rFonts w:ascii="Times New Roman" w:hAnsi="Times New Roman"/>
              </w:rPr>
              <w:t>Блокированная жилая застройка</w:t>
            </w:r>
          </w:p>
        </w:tc>
        <w:tc>
          <w:tcPr>
            <w:tcW w:w="1469" w:type="dxa"/>
            <w:shd w:val="clear" w:color="auto" w:fill="auto"/>
            <w:tcMar>
              <w:left w:w="57" w:type="dxa"/>
              <w:right w:w="57" w:type="dxa"/>
            </w:tcMar>
            <w:vAlign w:val="center"/>
          </w:tcPr>
          <w:p w:rsidR="0019602E" w:rsidRPr="00F4138C" w:rsidRDefault="0019602E" w:rsidP="0019602E">
            <w:pPr>
              <w:tabs>
                <w:tab w:val="num" w:pos="0"/>
              </w:tabs>
              <w:spacing w:line="18" w:lineRule="atLeast"/>
              <w:rPr>
                <w:rFonts w:ascii="Times New Roman" w:hAnsi="Times New Roman"/>
              </w:rPr>
            </w:pPr>
            <w:r w:rsidRPr="00F4138C">
              <w:rPr>
                <w:rFonts w:ascii="Times New Roman" w:hAnsi="Times New Roman"/>
              </w:rPr>
              <w:t>минимальный – 300 кв. м;</w:t>
            </w:r>
          </w:p>
          <w:p w:rsidR="0019602E" w:rsidRPr="00F4138C" w:rsidRDefault="0019602E" w:rsidP="0019602E">
            <w:pPr>
              <w:tabs>
                <w:tab w:val="num" w:pos="0"/>
              </w:tabs>
              <w:spacing w:line="18" w:lineRule="atLeast"/>
              <w:rPr>
                <w:rFonts w:ascii="Times New Roman" w:hAnsi="Times New Roman"/>
              </w:rPr>
            </w:pPr>
            <w:r w:rsidRPr="00F4138C">
              <w:rPr>
                <w:rFonts w:ascii="Times New Roman" w:hAnsi="Times New Roman"/>
              </w:rPr>
              <w:t>максимальный – 1000 кв. м.</w:t>
            </w:r>
          </w:p>
        </w:tc>
        <w:tc>
          <w:tcPr>
            <w:tcW w:w="2268" w:type="dxa"/>
            <w:shd w:val="clear" w:color="auto" w:fill="auto"/>
            <w:tcMar>
              <w:left w:w="57" w:type="dxa"/>
              <w:right w:w="57" w:type="dxa"/>
            </w:tcMar>
            <w:vAlign w:val="center"/>
          </w:tcPr>
          <w:p w:rsidR="0019602E" w:rsidRPr="00F4138C" w:rsidRDefault="0019602E" w:rsidP="0019602E">
            <w:pPr>
              <w:tabs>
                <w:tab w:val="num" w:pos="0"/>
              </w:tabs>
              <w:spacing w:line="18" w:lineRule="atLeast"/>
              <w:rPr>
                <w:rFonts w:ascii="Times New Roman" w:hAnsi="Times New Roman"/>
              </w:rPr>
            </w:pPr>
            <w:r w:rsidRPr="00F4138C">
              <w:rPr>
                <w:rFonts w:ascii="Times New Roman" w:hAnsi="Times New Roman"/>
              </w:rPr>
              <w:t xml:space="preserve">Предельное количество этажей основного строения – 3 (включая </w:t>
            </w:r>
            <w:proofErr w:type="gramStart"/>
            <w:r w:rsidRPr="00F4138C">
              <w:rPr>
                <w:rFonts w:ascii="Times New Roman" w:hAnsi="Times New Roman"/>
              </w:rPr>
              <w:t>мансардный</w:t>
            </w:r>
            <w:proofErr w:type="gramEnd"/>
            <w:r w:rsidRPr="00F4138C">
              <w:rPr>
                <w:rFonts w:ascii="Times New Roman" w:hAnsi="Times New Roman"/>
              </w:rPr>
              <w:t>), вспомогательных строений - 1;</w:t>
            </w:r>
          </w:p>
          <w:p w:rsidR="0019602E" w:rsidRPr="00F4138C" w:rsidRDefault="0019602E" w:rsidP="0019602E">
            <w:pPr>
              <w:tabs>
                <w:tab w:val="num" w:pos="0"/>
              </w:tabs>
              <w:spacing w:line="18" w:lineRule="atLeast"/>
              <w:rPr>
                <w:rFonts w:ascii="Times New Roman" w:hAnsi="Times New Roman"/>
              </w:rPr>
            </w:pPr>
            <w:r w:rsidRPr="00F4138C">
              <w:rPr>
                <w:rFonts w:ascii="Times New Roman" w:hAnsi="Times New Roman"/>
              </w:rPr>
              <w:t>Предельная высота основного строения – 10 м; вспомогательных строений – 3,5 м (с плоской кровлей), 4,5 м (со скатной кровлей, высота в коньке).</w:t>
            </w:r>
          </w:p>
          <w:p w:rsidR="0019602E" w:rsidRPr="00F4138C" w:rsidRDefault="0019602E" w:rsidP="0019602E">
            <w:pPr>
              <w:tabs>
                <w:tab w:val="num" w:pos="0"/>
              </w:tabs>
              <w:spacing w:line="18" w:lineRule="atLeast"/>
              <w:rPr>
                <w:rFonts w:ascii="Times New Roman" w:hAnsi="Times New Roman"/>
              </w:rPr>
            </w:pPr>
            <w:r w:rsidRPr="00F4138C">
              <w:rPr>
                <w:rFonts w:ascii="Times New Roman" w:hAnsi="Times New Roman"/>
              </w:rPr>
              <w:t>Максимальная высота ограждений – 2,0 м.</w:t>
            </w:r>
          </w:p>
        </w:tc>
        <w:tc>
          <w:tcPr>
            <w:tcW w:w="1559" w:type="dxa"/>
            <w:shd w:val="clear" w:color="auto" w:fill="auto"/>
            <w:tcMar>
              <w:left w:w="57" w:type="dxa"/>
              <w:right w:w="57" w:type="dxa"/>
            </w:tcMar>
            <w:vAlign w:val="center"/>
          </w:tcPr>
          <w:p w:rsidR="0019602E" w:rsidRPr="00F4138C" w:rsidRDefault="0019602E" w:rsidP="0019602E">
            <w:pPr>
              <w:tabs>
                <w:tab w:val="num" w:pos="0"/>
              </w:tabs>
              <w:spacing w:line="18" w:lineRule="atLeast"/>
              <w:rPr>
                <w:rFonts w:ascii="Times New Roman" w:hAnsi="Times New Roman"/>
              </w:rPr>
            </w:pPr>
            <w:r w:rsidRPr="00F4138C">
              <w:rPr>
                <w:rFonts w:ascii="Times New Roman" w:hAnsi="Times New Roman"/>
              </w:rPr>
              <w:t>30 %</w:t>
            </w:r>
          </w:p>
        </w:tc>
        <w:tc>
          <w:tcPr>
            <w:tcW w:w="2126" w:type="dxa"/>
            <w:shd w:val="clear" w:color="auto" w:fill="auto"/>
            <w:tcMar>
              <w:left w:w="57" w:type="dxa"/>
              <w:right w:w="57" w:type="dxa"/>
            </w:tcMar>
            <w:vAlign w:val="center"/>
          </w:tcPr>
          <w:p w:rsidR="0019602E" w:rsidRPr="00F4138C" w:rsidRDefault="0019602E" w:rsidP="0019602E">
            <w:pPr>
              <w:tabs>
                <w:tab w:val="num" w:pos="0"/>
              </w:tabs>
              <w:spacing w:line="18" w:lineRule="atLeast"/>
              <w:rPr>
                <w:rFonts w:ascii="Times New Roman" w:hAnsi="Times New Roman"/>
              </w:rPr>
            </w:pPr>
            <w:r w:rsidRPr="00F4138C">
              <w:rPr>
                <w:rFonts w:ascii="Times New Roman" w:hAnsi="Times New Roman"/>
              </w:rPr>
              <w:t>для сторон земельного участка, выходящих к улично-дорожной сети - 3 м;</w:t>
            </w:r>
          </w:p>
          <w:p w:rsidR="0019602E" w:rsidRPr="00F4138C" w:rsidRDefault="0019602E" w:rsidP="0019602E">
            <w:pPr>
              <w:tabs>
                <w:tab w:val="num" w:pos="0"/>
              </w:tabs>
              <w:spacing w:line="18" w:lineRule="atLeast"/>
              <w:rPr>
                <w:rFonts w:ascii="Times New Roman" w:hAnsi="Times New Roman"/>
              </w:rPr>
            </w:pPr>
            <w:r w:rsidRPr="00F4138C">
              <w:rPr>
                <w:rFonts w:ascii="Times New Roman" w:hAnsi="Times New Roman"/>
              </w:rPr>
              <w:t>для иных сторон земельного участка -  не устанавливаются.</w:t>
            </w:r>
          </w:p>
          <w:p w:rsidR="0019602E" w:rsidRPr="00F4138C" w:rsidRDefault="0019602E" w:rsidP="0019602E">
            <w:pPr>
              <w:tabs>
                <w:tab w:val="num" w:pos="0"/>
              </w:tabs>
              <w:spacing w:line="18" w:lineRule="atLeast"/>
              <w:rPr>
                <w:rFonts w:ascii="Times New Roman" w:hAnsi="Times New Roman"/>
              </w:rPr>
            </w:pPr>
            <w:r w:rsidRPr="00F4138C">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19602E" w:rsidRPr="00DD63F4" w:rsidTr="00B1660E">
        <w:trPr>
          <w:trHeight w:val="690"/>
        </w:trPr>
        <w:tc>
          <w:tcPr>
            <w:tcW w:w="1083" w:type="dxa"/>
            <w:tcMar>
              <w:left w:w="57" w:type="dxa"/>
              <w:right w:w="57" w:type="dxa"/>
            </w:tcMar>
            <w:vAlign w:val="center"/>
          </w:tcPr>
          <w:p w:rsidR="0019602E" w:rsidRPr="00DD63F4" w:rsidRDefault="0019602E" w:rsidP="0019602E">
            <w:pPr>
              <w:tabs>
                <w:tab w:val="num" w:pos="0"/>
              </w:tabs>
              <w:rPr>
                <w:rFonts w:ascii="Times New Roman" w:hAnsi="Times New Roman"/>
              </w:rPr>
            </w:pPr>
            <w:r w:rsidRPr="00DD63F4">
              <w:rPr>
                <w:rFonts w:ascii="Times New Roman" w:eastAsia="Times New Roman" w:hAnsi="Times New Roman"/>
                <w:bCs/>
              </w:rPr>
              <w:t>4.9.1</w:t>
            </w:r>
          </w:p>
        </w:tc>
        <w:tc>
          <w:tcPr>
            <w:tcW w:w="1701" w:type="dxa"/>
            <w:tcMar>
              <w:left w:w="57" w:type="dxa"/>
              <w:right w:w="57" w:type="dxa"/>
            </w:tcMar>
            <w:vAlign w:val="center"/>
          </w:tcPr>
          <w:p w:rsidR="0019602E" w:rsidRPr="00DD63F4" w:rsidRDefault="0019602E" w:rsidP="0019602E">
            <w:pPr>
              <w:tabs>
                <w:tab w:val="num" w:pos="0"/>
              </w:tabs>
              <w:rPr>
                <w:rFonts w:ascii="Times New Roman" w:eastAsia="Times New Roman" w:hAnsi="Times New Roman"/>
                <w:bCs/>
              </w:rPr>
            </w:pPr>
            <w:r w:rsidRPr="00DD63F4">
              <w:rPr>
                <w:rFonts w:ascii="Times New Roman" w:eastAsia="Times New Roman" w:hAnsi="Times New Roman"/>
                <w:bCs/>
              </w:rPr>
              <w:t>Объекты придорожного сервиса</w:t>
            </w:r>
          </w:p>
        </w:tc>
        <w:tc>
          <w:tcPr>
            <w:tcW w:w="1469"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 xml:space="preserve">не </w:t>
            </w:r>
            <w:proofErr w:type="gramStart"/>
            <w:r w:rsidRPr="00DD63F4">
              <w:rPr>
                <w:rFonts w:ascii="Times New Roman" w:hAnsi="Times New Roman"/>
              </w:rPr>
              <w:t>устанавли-вается</w:t>
            </w:r>
            <w:proofErr w:type="gramEnd"/>
          </w:p>
        </w:tc>
        <w:tc>
          <w:tcPr>
            <w:tcW w:w="2268"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не устанавливаются</w:t>
            </w:r>
          </w:p>
        </w:tc>
        <w:tc>
          <w:tcPr>
            <w:tcW w:w="1559"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не устанавливается</w:t>
            </w:r>
          </w:p>
        </w:tc>
        <w:tc>
          <w:tcPr>
            <w:tcW w:w="2126"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не устанавливаются</w:t>
            </w:r>
          </w:p>
        </w:tc>
      </w:tr>
      <w:tr w:rsidR="0019602E" w:rsidRPr="00F4138C" w:rsidTr="00B1660E">
        <w:trPr>
          <w:trHeight w:val="407"/>
        </w:trPr>
        <w:tc>
          <w:tcPr>
            <w:tcW w:w="1083" w:type="dxa"/>
            <w:shd w:val="clear" w:color="auto" w:fill="auto"/>
            <w:tcMar>
              <w:left w:w="57" w:type="dxa"/>
              <w:right w:w="57" w:type="dxa"/>
            </w:tcMar>
            <w:vAlign w:val="center"/>
          </w:tcPr>
          <w:p w:rsidR="0019602E" w:rsidRPr="00F4138C" w:rsidRDefault="0019602E" w:rsidP="0019602E">
            <w:pPr>
              <w:tabs>
                <w:tab w:val="num" w:pos="0"/>
              </w:tabs>
              <w:spacing w:line="18" w:lineRule="atLeast"/>
              <w:rPr>
                <w:rFonts w:ascii="Times New Roman" w:hAnsi="Times New Roman"/>
              </w:rPr>
            </w:pPr>
            <w:r w:rsidRPr="00F4138C">
              <w:rPr>
                <w:rFonts w:ascii="Times New Roman" w:hAnsi="Times New Roman"/>
              </w:rPr>
              <w:t>13.1</w:t>
            </w:r>
          </w:p>
        </w:tc>
        <w:tc>
          <w:tcPr>
            <w:tcW w:w="1701" w:type="dxa"/>
            <w:shd w:val="clear" w:color="auto" w:fill="auto"/>
            <w:tcMar>
              <w:left w:w="57" w:type="dxa"/>
              <w:right w:w="57" w:type="dxa"/>
            </w:tcMar>
            <w:vAlign w:val="center"/>
          </w:tcPr>
          <w:p w:rsidR="0019602E" w:rsidRPr="00F4138C" w:rsidRDefault="0019602E" w:rsidP="0019602E">
            <w:pPr>
              <w:tabs>
                <w:tab w:val="num" w:pos="0"/>
              </w:tabs>
              <w:spacing w:line="18" w:lineRule="atLeast"/>
              <w:rPr>
                <w:rFonts w:ascii="Times New Roman" w:hAnsi="Times New Roman"/>
              </w:rPr>
            </w:pPr>
            <w:r w:rsidRPr="00F4138C">
              <w:rPr>
                <w:rFonts w:ascii="Times New Roman" w:hAnsi="Times New Roman"/>
              </w:rPr>
              <w:t>Ведение огородничества</w:t>
            </w:r>
          </w:p>
        </w:tc>
        <w:tc>
          <w:tcPr>
            <w:tcW w:w="1469" w:type="dxa"/>
            <w:shd w:val="clear" w:color="auto" w:fill="auto"/>
            <w:tcMar>
              <w:left w:w="57" w:type="dxa"/>
              <w:right w:w="57" w:type="dxa"/>
            </w:tcMar>
            <w:vAlign w:val="center"/>
          </w:tcPr>
          <w:p w:rsidR="0019602E" w:rsidRPr="00F4138C" w:rsidRDefault="0019602E" w:rsidP="0019602E">
            <w:pPr>
              <w:tabs>
                <w:tab w:val="num" w:pos="0"/>
              </w:tabs>
              <w:spacing w:line="18" w:lineRule="atLeast"/>
              <w:rPr>
                <w:rFonts w:ascii="Times New Roman" w:hAnsi="Times New Roman"/>
              </w:rPr>
            </w:pPr>
            <w:r w:rsidRPr="00F4138C">
              <w:rPr>
                <w:rFonts w:ascii="Times New Roman" w:hAnsi="Times New Roman"/>
              </w:rPr>
              <w:t>минимальный – 600 кв. м.;</w:t>
            </w:r>
          </w:p>
          <w:p w:rsidR="0019602E" w:rsidRPr="00F4138C" w:rsidRDefault="0019602E" w:rsidP="0019602E">
            <w:pPr>
              <w:tabs>
                <w:tab w:val="num" w:pos="0"/>
              </w:tabs>
              <w:spacing w:line="18" w:lineRule="atLeast"/>
              <w:rPr>
                <w:rFonts w:ascii="Times New Roman" w:hAnsi="Times New Roman"/>
              </w:rPr>
            </w:pPr>
            <w:r w:rsidRPr="00F4138C">
              <w:rPr>
                <w:rFonts w:ascii="Times New Roman" w:hAnsi="Times New Roman"/>
              </w:rPr>
              <w:t>максимальный – 5000 кв. м.</w:t>
            </w:r>
          </w:p>
        </w:tc>
        <w:tc>
          <w:tcPr>
            <w:tcW w:w="2268" w:type="dxa"/>
            <w:shd w:val="clear" w:color="auto" w:fill="auto"/>
            <w:tcMar>
              <w:left w:w="57" w:type="dxa"/>
              <w:right w:w="57" w:type="dxa"/>
            </w:tcMar>
            <w:vAlign w:val="center"/>
          </w:tcPr>
          <w:p w:rsidR="0019602E" w:rsidRPr="00F4138C" w:rsidRDefault="0019602E" w:rsidP="0019602E">
            <w:pPr>
              <w:tabs>
                <w:tab w:val="num" w:pos="0"/>
              </w:tabs>
              <w:spacing w:line="18" w:lineRule="atLeast"/>
              <w:rPr>
                <w:rFonts w:ascii="Times New Roman" w:hAnsi="Times New Roman"/>
              </w:rPr>
            </w:pPr>
            <w:r w:rsidRPr="00F4138C">
              <w:rPr>
                <w:rFonts w:ascii="Times New Roman" w:hAnsi="Times New Roman"/>
              </w:rPr>
              <w:t>не устанавливаются</w:t>
            </w:r>
          </w:p>
        </w:tc>
        <w:tc>
          <w:tcPr>
            <w:tcW w:w="1559" w:type="dxa"/>
            <w:shd w:val="clear" w:color="auto" w:fill="auto"/>
            <w:tcMar>
              <w:left w:w="57" w:type="dxa"/>
              <w:right w:w="57" w:type="dxa"/>
            </w:tcMar>
            <w:vAlign w:val="center"/>
          </w:tcPr>
          <w:p w:rsidR="0019602E" w:rsidRPr="00F4138C" w:rsidRDefault="0019602E" w:rsidP="0019602E">
            <w:pPr>
              <w:tabs>
                <w:tab w:val="num" w:pos="0"/>
              </w:tabs>
              <w:spacing w:line="18" w:lineRule="atLeast"/>
              <w:rPr>
                <w:rFonts w:ascii="Times New Roman" w:hAnsi="Times New Roman"/>
              </w:rPr>
            </w:pPr>
            <w:r w:rsidRPr="00F4138C">
              <w:rPr>
                <w:rFonts w:ascii="Times New Roman" w:hAnsi="Times New Roman"/>
              </w:rPr>
              <w:t>не устанавливается</w:t>
            </w:r>
          </w:p>
        </w:tc>
        <w:tc>
          <w:tcPr>
            <w:tcW w:w="2126" w:type="dxa"/>
            <w:shd w:val="clear" w:color="auto" w:fill="auto"/>
            <w:tcMar>
              <w:left w:w="57" w:type="dxa"/>
              <w:right w:w="57" w:type="dxa"/>
            </w:tcMar>
            <w:vAlign w:val="center"/>
          </w:tcPr>
          <w:p w:rsidR="0019602E" w:rsidRPr="00F4138C" w:rsidRDefault="0019602E" w:rsidP="0019602E">
            <w:pPr>
              <w:tabs>
                <w:tab w:val="num" w:pos="0"/>
              </w:tabs>
              <w:spacing w:line="18" w:lineRule="atLeast"/>
              <w:rPr>
                <w:rFonts w:ascii="Times New Roman" w:hAnsi="Times New Roman"/>
              </w:rPr>
            </w:pPr>
            <w:r w:rsidRPr="00F4138C">
              <w:rPr>
                <w:rFonts w:ascii="Times New Roman" w:hAnsi="Times New Roman"/>
              </w:rPr>
              <w:t>не устанавливаются</w:t>
            </w:r>
          </w:p>
        </w:tc>
      </w:tr>
    </w:tbl>
    <w:p w:rsidR="0019602E" w:rsidRPr="003E55BF" w:rsidRDefault="0019602E" w:rsidP="0019602E">
      <w:pPr>
        <w:tabs>
          <w:tab w:val="num" w:pos="0"/>
          <w:tab w:val="left" w:pos="142"/>
          <w:tab w:val="left" w:pos="284"/>
          <w:tab w:val="left" w:pos="709"/>
          <w:tab w:val="left" w:pos="993"/>
        </w:tabs>
        <w:autoSpaceDN w:val="0"/>
        <w:adjustRightInd w:val="0"/>
        <w:spacing w:before="120" w:after="0" w:line="240" w:lineRule="auto"/>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19602E" w:rsidRDefault="0019602E" w:rsidP="0019602E">
      <w:pPr>
        <w:pStyle w:val="52"/>
        <w:ind w:left="720" w:firstLine="0"/>
      </w:pPr>
    </w:p>
    <w:p w:rsidR="0019602E" w:rsidRDefault="0019602E" w:rsidP="0019602E">
      <w:pPr>
        <w:pStyle w:val="52"/>
        <w:numPr>
          <w:ilvl w:val="1"/>
          <w:numId w:val="23"/>
        </w:numPr>
        <w:ind w:left="0" w:firstLine="720"/>
      </w:pPr>
      <w:r>
        <w:t>Иные требования:</w:t>
      </w:r>
    </w:p>
    <w:p w:rsidR="0019602E" w:rsidRPr="0037781F" w:rsidRDefault="0019602E" w:rsidP="0019602E">
      <w:pPr>
        <w:pStyle w:val="52"/>
      </w:pPr>
      <w:r w:rsidRPr="0037781F">
        <w:t>Минимальные расстояния:</w:t>
      </w:r>
    </w:p>
    <w:p w:rsidR="0019602E" w:rsidRPr="0037781F" w:rsidRDefault="0019602E" w:rsidP="0019602E">
      <w:pPr>
        <w:pStyle w:val="52"/>
      </w:pPr>
      <w:r w:rsidRPr="0037781F">
        <w:t>между длинными сторонами жилых зданий высотой 2 – 3 этажа: не менее 15 м;</w:t>
      </w:r>
    </w:p>
    <w:p w:rsidR="0019602E" w:rsidRPr="0037781F" w:rsidRDefault="0019602E" w:rsidP="0019602E">
      <w:pPr>
        <w:pStyle w:val="52"/>
      </w:pPr>
      <w:r w:rsidRPr="0037781F">
        <w:t>между длинными сторонами жилых зданий высотой 4 этажа: не менее 20 м;</w:t>
      </w:r>
    </w:p>
    <w:p w:rsidR="0019602E" w:rsidRPr="0037781F" w:rsidRDefault="0019602E" w:rsidP="0019602E">
      <w:pPr>
        <w:pStyle w:val="52"/>
      </w:pPr>
      <w:r w:rsidRPr="0037781F">
        <w:t>от площадки для игр детей до жилых зданий – 12 м;</w:t>
      </w:r>
    </w:p>
    <w:p w:rsidR="0019602E" w:rsidRPr="0037781F" w:rsidRDefault="0019602E" w:rsidP="0019602E">
      <w:pPr>
        <w:pStyle w:val="52"/>
      </w:pPr>
      <w:r w:rsidRPr="0037781F">
        <w:t>от площадки для отдыха взрослого населения – 10 м;</w:t>
      </w:r>
    </w:p>
    <w:p w:rsidR="0019602E" w:rsidRPr="0037781F" w:rsidRDefault="0019602E" w:rsidP="0019602E">
      <w:pPr>
        <w:pStyle w:val="52"/>
      </w:pPr>
      <w:r w:rsidRPr="0037781F">
        <w:t>от площадок для стоянки автомобилей – 10 м;</w:t>
      </w:r>
    </w:p>
    <w:p w:rsidR="0019602E" w:rsidRPr="0037781F" w:rsidRDefault="0019602E" w:rsidP="0019602E">
      <w:pPr>
        <w:pStyle w:val="52"/>
      </w:pPr>
      <w:r w:rsidRPr="0037781F">
        <w:t>от площадки для занятий спортом от 10 до 40 м;</w:t>
      </w:r>
    </w:p>
    <w:p w:rsidR="0019602E" w:rsidRPr="0037781F" w:rsidRDefault="0019602E" w:rsidP="0019602E">
      <w:pPr>
        <w:pStyle w:val="52"/>
      </w:pPr>
      <w:r w:rsidRPr="0037781F">
        <w:t>от площадки для хозяйственных целей – 20 м;</w:t>
      </w:r>
    </w:p>
    <w:p w:rsidR="0019602E" w:rsidRPr="0037781F" w:rsidRDefault="0019602E" w:rsidP="0019602E">
      <w:pPr>
        <w:pStyle w:val="52"/>
      </w:pPr>
      <w:r w:rsidRPr="0037781F">
        <w:t>от площадок с контейнерами для отходов до границ участков жилых домов, детских учреждений, озелененных площадок - не менее 50 м, но не более 100 м.</w:t>
      </w:r>
    </w:p>
    <w:p w:rsidR="0019602E" w:rsidRPr="0037781F" w:rsidRDefault="0019602E" w:rsidP="0019602E">
      <w:pPr>
        <w:pStyle w:val="52"/>
      </w:pPr>
      <w:r w:rsidRPr="0037781F">
        <w:t>Вспомогательные строения, за исключением мест хранения автомобильного транспорта, располагать со стороны улиц не допускается.</w:t>
      </w:r>
    </w:p>
    <w:p w:rsidR="0019602E" w:rsidRPr="0037781F" w:rsidRDefault="0019602E" w:rsidP="0019602E">
      <w:pPr>
        <w:pStyle w:val="52"/>
      </w:pPr>
      <w:r w:rsidRPr="0037781F">
        <w:rPr>
          <w:rStyle w:val="apple-style-span"/>
        </w:rPr>
        <w:t>Разрешенные объекты социального, коммунально-бытового, административного и иного назначения могут размещаться в нижних двух этажах жилых домов или пристраиваться к ним в случае, если они имеют обособленные от жилой (дворовой) территории входы для посетителей, подъезды и площадки для организации гостевых открытых автостоянок для временного пребывания автотранспорта.</w:t>
      </w:r>
    </w:p>
    <w:p w:rsidR="0019602E" w:rsidRPr="0037781F" w:rsidRDefault="0019602E" w:rsidP="0019602E">
      <w:pPr>
        <w:pStyle w:val="52"/>
      </w:pPr>
      <w:r w:rsidRPr="0037781F">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19602E" w:rsidRPr="00306A1C" w:rsidRDefault="0019602E" w:rsidP="0019602E">
      <w:pPr>
        <w:pStyle w:val="52"/>
      </w:pPr>
    </w:p>
    <w:p w:rsidR="0019602E" w:rsidRPr="006326B4" w:rsidRDefault="0019602E" w:rsidP="0019602E">
      <w:pPr>
        <w:pStyle w:val="52"/>
        <w:numPr>
          <w:ilvl w:val="0"/>
          <w:numId w:val="23"/>
        </w:numPr>
        <w:rPr>
          <w:b/>
        </w:rPr>
      </w:pPr>
      <w:r w:rsidRPr="00306A1C">
        <w:rPr>
          <w:b/>
        </w:rPr>
        <w:t>Ж</w:t>
      </w:r>
      <w:proofErr w:type="gramStart"/>
      <w:r w:rsidRPr="00306A1C">
        <w:rPr>
          <w:b/>
        </w:rPr>
        <w:t>2</w:t>
      </w:r>
      <w:proofErr w:type="gramEnd"/>
      <w:r w:rsidRPr="006326B4">
        <w:rPr>
          <w:b/>
        </w:rPr>
        <w:t xml:space="preserve"> – Зона </w:t>
      </w:r>
      <w:r>
        <w:rPr>
          <w:b/>
        </w:rPr>
        <w:t>малоэтажной многоквартирной</w:t>
      </w:r>
      <w:r w:rsidRPr="006326B4">
        <w:rPr>
          <w:b/>
        </w:rPr>
        <w:t xml:space="preserve"> жилой застройки</w:t>
      </w:r>
    </w:p>
    <w:p w:rsidR="0019602E" w:rsidRPr="00306A1C" w:rsidRDefault="0019602E" w:rsidP="0019602E">
      <w:pPr>
        <w:pStyle w:val="52"/>
      </w:pPr>
    </w:p>
    <w:p w:rsidR="0019602E" w:rsidRDefault="0019602E" w:rsidP="0019602E">
      <w:pPr>
        <w:pStyle w:val="52"/>
        <w:numPr>
          <w:ilvl w:val="1"/>
          <w:numId w:val="23"/>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3"/>
        <w:tblW w:w="10206" w:type="dxa"/>
        <w:tblInd w:w="57" w:type="dxa"/>
        <w:tblLayout w:type="fixed"/>
        <w:tblLook w:val="04A0"/>
      </w:tblPr>
      <w:tblGrid>
        <w:gridCol w:w="1083"/>
        <w:gridCol w:w="1701"/>
        <w:gridCol w:w="1469"/>
        <w:gridCol w:w="2268"/>
        <w:gridCol w:w="1559"/>
        <w:gridCol w:w="2126"/>
      </w:tblGrid>
      <w:tr w:rsidR="0019602E" w:rsidRPr="00D3190A" w:rsidTr="00B1660E">
        <w:trPr>
          <w:trHeight w:val="754"/>
        </w:trPr>
        <w:tc>
          <w:tcPr>
            <w:tcW w:w="1083" w:type="dxa"/>
            <w:vMerge w:val="restart"/>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rPr>
              <w:t xml:space="preserve">вида </w:t>
            </w:r>
            <w:proofErr w:type="gramStart"/>
            <w:r w:rsidRPr="00D3190A">
              <w:rPr>
                <w:rFonts w:ascii="Times New Roman" w:eastAsia="Times New Roman" w:hAnsi="Times New Roman"/>
                <w:b/>
                <w:bCs/>
              </w:rPr>
              <w:t>разрешен-ного</w:t>
            </w:r>
            <w:proofErr w:type="gramEnd"/>
            <w:r w:rsidRPr="00D3190A">
              <w:rPr>
                <w:rFonts w:ascii="Times New Roman" w:eastAsia="Times New Roman" w:hAnsi="Times New Roman"/>
                <w:b/>
                <w:bCs/>
              </w:rPr>
              <w:t xml:space="preserve"> 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eastAsia="Times New Roman" w:hAnsi="Times New Roman"/>
                <w:b/>
                <w:bCs/>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eastAsia="Times New Roman" w:hAnsi="Times New Roman"/>
                <w:b/>
                <w:bCs/>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19602E" w:rsidRPr="00D3190A" w:rsidTr="00B1660E">
        <w:trPr>
          <w:trHeight w:val="836"/>
        </w:trPr>
        <w:tc>
          <w:tcPr>
            <w:tcW w:w="1083" w:type="dxa"/>
            <w:vMerge/>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eastAsia="Times New Roman" w:hAnsi="Times New Roman"/>
                <w:b/>
                <w:bCs/>
              </w:rPr>
            </w:pPr>
          </w:p>
        </w:tc>
        <w:tc>
          <w:tcPr>
            <w:tcW w:w="1469"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19602E" w:rsidRPr="00D3190A" w:rsidTr="00B1660E">
        <w:trPr>
          <w:trHeight w:val="271"/>
        </w:trPr>
        <w:tc>
          <w:tcPr>
            <w:tcW w:w="10206" w:type="dxa"/>
            <w:gridSpan w:val="6"/>
            <w:shd w:val="clear" w:color="auto" w:fill="auto"/>
            <w:tcMar>
              <w:left w:w="57" w:type="dxa"/>
              <w:right w:w="57" w:type="dxa"/>
            </w:tcMar>
            <w:vAlign w:val="center"/>
          </w:tcPr>
          <w:p w:rsidR="0019602E" w:rsidRPr="00D3190A" w:rsidRDefault="0019602E" w:rsidP="0019602E">
            <w:pPr>
              <w:tabs>
                <w:tab w:val="num" w:pos="0"/>
              </w:tabs>
              <w:spacing w:line="216" w:lineRule="auto"/>
              <w:rPr>
                <w:rFonts w:ascii="Times New Roman" w:hAnsi="Times New Roman"/>
                <w:b/>
              </w:rPr>
            </w:pPr>
            <w:r>
              <w:rPr>
                <w:rFonts w:ascii="Times New Roman" w:hAnsi="Times New Roman"/>
                <w:b/>
              </w:rPr>
              <w:t>Основные виды разрешенного использования</w:t>
            </w:r>
          </w:p>
        </w:tc>
      </w:tr>
      <w:tr w:rsidR="0019602E" w:rsidRPr="00F4138C" w:rsidTr="00B1660E">
        <w:trPr>
          <w:trHeight w:val="2171"/>
        </w:trPr>
        <w:tc>
          <w:tcPr>
            <w:tcW w:w="1083" w:type="dxa"/>
            <w:shd w:val="clear" w:color="auto" w:fill="auto"/>
            <w:tcMar>
              <w:left w:w="57" w:type="dxa"/>
              <w:right w:w="57" w:type="dxa"/>
            </w:tcMar>
            <w:vAlign w:val="center"/>
          </w:tcPr>
          <w:p w:rsidR="0019602E" w:rsidRPr="00F4138C" w:rsidRDefault="0019602E" w:rsidP="0019602E">
            <w:pPr>
              <w:tabs>
                <w:tab w:val="num" w:pos="0"/>
              </w:tabs>
              <w:spacing w:line="18" w:lineRule="atLeast"/>
              <w:rPr>
                <w:rFonts w:ascii="Times New Roman" w:hAnsi="Times New Roman"/>
              </w:rPr>
            </w:pPr>
            <w:r w:rsidRPr="00F4138C">
              <w:rPr>
                <w:rFonts w:ascii="Times New Roman" w:hAnsi="Times New Roman"/>
              </w:rPr>
              <w:t>2.1.1</w:t>
            </w:r>
          </w:p>
        </w:tc>
        <w:tc>
          <w:tcPr>
            <w:tcW w:w="1701" w:type="dxa"/>
            <w:shd w:val="clear" w:color="auto" w:fill="auto"/>
            <w:tcMar>
              <w:left w:w="57" w:type="dxa"/>
              <w:right w:w="57" w:type="dxa"/>
            </w:tcMar>
            <w:vAlign w:val="center"/>
          </w:tcPr>
          <w:p w:rsidR="0019602E" w:rsidRPr="00F4138C" w:rsidRDefault="0019602E" w:rsidP="0019602E">
            <w:pPr>
              <w:tabs>
                <w:tab w:val="num" w:pos="0"/>
              </w:tabs>
              <w:spacing w:line="18" w:lineRule="atLeast"/>
              <w:rPr>
                <w:rFonts w:ascii="Times New Roman" w:hAnsi="Times New Roman"/>
                <w:b/>
              </w:rPr>
            </w:pPr>
            <w:r w:rsidRPr="00F4138C">
              <w:rPr>
                <w:rFonts w:ascii="Times New Roman" w:hAnsi="Times New Roman"/>
              </w:rPr>
              <w:t>Малоэтажная многоквартирная жилая застройка</w:t>
            </w:r>
            <w:r w:rsidRPr="00F4138C">
              <w:rPr>
                <w:rFonts w:ascii="Times New Roman" w:hAnsi="Times New Roman"/>
                <w:b/>
              </w:rPr>
              <w:t xml:space="preserve"> </w:t>
            </w:r>
          </w:p>
        </w:tc>
        <w:tc>
          <w:tcPr>
            <w:tcW w:w="1469" w:type="dxa"/>
            <w:shd w:val="clear" w:color="auto" w:fill="auto"/>
            <w:tcMar>
              <w:left w:w="57" w:type="dxa"/>
              <w:right w:w="57" w:type="dxa"/>
            </w:tcMar>
            <w:vAlign w:val="center"/>
          </w:tcPr>
          <w:p w:rsidR="0019602E" w:rsidRPr="00306A1C" w:rsidRDefault="0019602E" w:rsidP="0019602E">
            <w:pPr>
              <w:tabs>
                <w:tab w:val="num" w:pos="0"/>
              </w:tabs>
              <w:rPr>
                <w:rFonts w:ascii="Times New Roman" w:hAnsi="Times New Roman"/>
              </w:rPr>
            </w:pPr>
            <w:r w:rsidRPr="00306A1C">
              <w:rPr>
                <w:rFonts w:ascii="Times New Roman" w:hAnsi="Times New Roman"/>
              </w:rPr>
              <w:t>минимальный – 400 кв. м.;</w:t>
            </w:r>
          </w:p>
          <w:p w:rsidR="0019602E" w:rsidRPr="00306A1C" w:rsidRDefault="0019602E" w:rsidP="0019602E">
            <w:pPr>
              <w:tabs>
                <w:tab w:val="num" w:pos="0"/>
              </w:tabs>
              <w:rPr>
                <w:rFonts w:ascii="Times New Roman" w:hAnsi="Times New Roman"/>
              </w:rPr>
            </w:pPr>
            <w:r w:rsidRPr="00306A1C">
              <w:rPr>
                <w:rFonts w:ascii="Times New Roman" w:hAnsi="Times New Roman"/>
              </w:rPr>
              <w:t xml:space="preserve">максимальный – не </w:t>
            </w:r>
            <w:proofErr w:type="gramStart"/>
            <w:r w:rsidRPr="00306A1C">
              <w:rPr>
                <w:rFonts w:ascii="Times New Roman" w:hAnsi="Times New Roman"/>
              </w:rPr>
              <w:t>устанав</w:t>
            </w:r>
            <w:r>
              <w:rPr>
                <w:rFonts w:ascii="Times New Roman" w:hAnsi="Times New Roman"/>
              </w:rPr>
              <w:t>-</w:t>
            </w:r>
            <w:r w:rsidRPr="00306A1C">
              <w:rPr>
                <w:rFonts w:ascii="Times New Roman" w:hAnsi="Times New Roman"/>
              </w:rPr>
              <w:t>ливается</w:t>
            </w:r>
            <w:proofErr w:type="gramEnd"/>
            <w:r w:rsidRPr="00306A1C">
              <w:rPr>
                <w:rFonts w:ascii="Times New Roman" w:hAnsi="Times New Roman"/>
              </w:rPr>
              <w:t>.</w:t>
            </w:r>
          </w:p>
        </w:tc>
        <w:tc>
          <w:tcPr>
            <w:tcW w:w="2268" w:type="dxa"/>
            <w:shd w:val="clear" w:color="auto" w:fill="auto"/>
            <w:tcMar>
              <w:left w:w="57" w:type="dxa"/>
              <w:right w:w="57" w:type="dxa"/>
            </w:tcMar>
            <w:vAlign w:val="center"/>
          </w:tcPr>
          <w:p w:rsidR="0019602E" w:rsidRPr="00306A1C" w:rsidRDefault="0019602E" w:rsidP="0019602E">
            <w:pPr>
              <w:tabs>
                <w:tab w:val="num" w:pos="0"/>
              </w:tabs>
              <w:rPr>
                <w:rFonts w:ascii="Times New Roman" w:hAnsi="Times New Roman"/>
              </w:rPr>
            </w:pPr>
            <w:r w:rsidRPr="00306A1C">
              <w:rPr>
                <w:rFonts w:ascii="Times New Roman" w:hAnsi="Times New Roman"/>
              </w:rPr>
              <w:t xml:space="preserve">Предельное количество этажей основного строения – 4 (включая </w:t>
            </w:r>
            <w:proofErr w:type="gramStart"/>
            <w:r w:rsidRPr="00306A1C">
              <w:rPr>
                <w:rFonts w:ascii="Times New Roman" w:hAnsi="Times New Roman"/>
              </w:rPr>
              <w:t>мансардный</w:t>
            </w:r>
            <w:proofErr w:type="gramEnd"/>
            <w:r w:rsidRPr="00306A1C">
              <w:rPr>
                <w:rFonts w:ascii="Times New Roman" w:hAnsi="Times New Roman"/>
              </w:rPr>
              <w:t>);</w:t>
            </w:r>
          </w:p>
          <w:p w:rsidR="0019602E" w:rsidRPr="00306A1C" w:rsidRDefault="0019602E" w:rsidP="0019602E">
            <w:pPr>
              <w:tabs>
                <w:tab w:val="num" w:pos="0"/>
              </w:tabs>
              <w:rPr>
                <w:rFonts w:ascii="Times New Roman" w:hAnsi="Times New Roman"/>
              </w:rPr>
            </w:pPr>
            <w:r w:rsidRPr="00306A1C">
              <w:rPr>
                <w:rFonts w:ascii="Times New Roman" w:hAnsi="Times New Roman"/>
              </w:rPr>
              <w:t>Предельная высота основного строения – 15 м;</w:t>
            </w:r>
          </w:p>
          <w:p w:rsidR="0019602E" w:rsidRPr="00306A1C" w:rsidRDefault="0019602E" w:rsidP="0019602E">
            <w:pPr>
              <w:tabs>
                <w:tab w:val="num" w:pos="0"/>
              </w:tabs>
              <w:rPr>
                <w:rFonts w:ascii="Times New Roman" w:hAnsi="Times New Roman"/>
              </w:rPr>
            </w:pPr>
            <w:r w:rsidRPr="00306A1C">
              <w:rPr>
                <w:rFonts w:ascii="Times New Roman" w:hAnsi="Times New Roman"/>
              </w:rPr>
              <w:t>Максимальная высота ограждения - 1 м.</w:t>
            </w:r>
          </w:p>
        </w:tc>
        <w:tc>
          <w:tcPr>
            <w:tcW w:w="1559" w:type="dxa"/>
            <w:shd w:val="clear" w:color="auto" w:fill="auto"/>
            <w:tcMar>
              <w:left w:w="57" w:type="dxa"/>
              <w:right w:w="57" w:type="dxa"/>
            </w:tcMar>
            <w:vAlign w:val="center"/>
          </w:tcPr>
          <w:p w:rsidR="0019602E" w:rsidRPr="00306A1C" w:rsidRDefault="0019602E" w:rsidP="0019602E">
            <w:pPr>
              <w:tabs>
                <w:tab w:val="num" w:pos="0"/>
              </w:tabs>
              <w:spacing w:line="18" w:lineRule="atLeast"/>
              <w:rPr>
                <w:rFonts w:ascii="Times New Roman" w:hAnsi="Times New Roman"/>
              </w:rPr>
            </w:pPr>
            <w:r w:rsidRPr="00306A1C">
              <w:rPr>
                <w:rFonts w:ascii="Times New Roman" w:hAnsi="Times New Roman"/>
              </w:rPr>
              <w:t>40 %</w:t>
            </w:r>
          </w:p>
        </w:tc>
        <w:tc>
          <w:tcPr>
            <w:tcW w:w="2126" w:type="dxa"/>
            <w:shd w:val="clear" w:color="auto" w:fill="auto"/>
            <w:tcMar>
              <w:left w:w="57" w:type="dxa"/>
              <w:right w:w="57" w:type="dxa"/>
            </w:tcMar>
            <w:vAlign w:val="center"/>
          </w:tcPr>
          <w:p w:rsidR="0019602E" w:rsidRPr="00306A1C" w:rsidRDefault="0019602E" w:rsidP="0019602E">
            <w:pPr>
              <w:tabs>
                <w:tab w:val="num" w:pos="0"/>
              </w:tabs>
              <w:spacing w:line="18" w:lineRule="atLeast"/>
              <w:rPr>
                <w:rFonts w:ascii="Times New Roman" w:hAnsi="Times New Roman"/>
              </w:rPr>
            </w:pPr>
            <w:r w:rsidRPr="00306A1C">
              <w:rPr>
                <w:rFonts w:ascii="Times New Roman" w:hAnsi="Times New Roman"/>
              </w:rPr>
              <w:t xml:space="preserve">5 м. </w:t>
            </w:r>
          </w:p>
          <w:p w:rsidR="0019602E" w:rsidRPr="00306A1C" w:rsidRDefault="0019602E" w:rsidP="0019602E">
            <w:pPr>
              <w:tabs>
                <w:tab w:val="num" w:pos="0"/>
              </w:tabs>
              <w:spacing w:line="18" w:lineRule="atLeast"/>
              <w:rPr>
                <w:rFonts w:ascii="Times New Roman" w:hAnsi="Times New Roman"/>
                <w:b/>
              </w:rPr>
            </w:pPr>
            <w:r w:rsidRPr="00306A1C">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19602E" w:rsidRPr="00F4138C" w:rsidTr="00B1660E">
        <w:trPr>
          <w:trHeight w:val="407"/>
        </w:trPr>
        <w:tc>
          <w:tcPr>
            <w:tcW w:w="1083" w:type="dxa"/>
            <w:tcMar>
              <w:left w:w="57" w:type="dxa"/>
              <w:right w:w="57" w:type="dxa"/>
            </w:tcMar>
            <w:vAlign w:val="center"/>
          </w:tcPr>
          <w:p w:rsidR="0019602E" w:rsidRPr="00F4138C" w:rsidRDefault="0019602E" w:rsidP="0019602E">
            <w:pPr>
              <w:tabs>
                <w:tab w:val="num" w:pos="0"/>
              </w:tabs>
              <w:spacing w:line="18" w:lineRule="atLeast"/>
              <w:rPr>
                <w:rFonts w:ascii="Times New Roman" w:hAnsi="Times New Roman"/>
              </w:rPr>
            </w:pPr>
            <w:r w:rsidRPr="00F4138C">
              <w:rPr>
                <w:rFonts w:ascii="Times New Roman" w:hAnsi="Times New Roman"/>
              </w:rPr>
              <w:t>2.3</w:t>
            </w:r>
          </w:p>
        </w:tc>
        <w:tc>
          <w:tcPr>
            <w:tcW w:w="1701" w:type="dxa"/>
            <w:tcMar>
              <w:left w:w="57" w:type="dxa"/>
              <w:right w:w="57" w:type="dxa"/>
            </w:tcMar>
            <w:vAlign w:val="center"/>
          </w:tcPr>
          <w:p w:rsidR="0019602E" w:rsidRPr="00F4138C" w:rsidRDefault="0019602E" w:rsidP="0019602E">
            <w:pPr>
              <w:tabs>
                <w:tab w:val="num" w:pos="0"/>
              </w:tabs>
              <w:spacing w:line="18" w:lineRule="atLeast"/>
              <w:rPr>
                <w:rFonts w:ascii="Times New Roman" w:eastAsia="Times New Roman" w:hAnsi="Times New Roman"/>
                <w:bCs/>
              </w:rPr>
            </w:pPr>
            <w:r w:rsidRPr="00F4138C">
              <w:rPr>
                <w:rFonts w:ascii="Times New Roman" w:hAnsi="Times New Roman"/>
              </w:rPr>
              <w:t>Блокированная жилая застройка</w:t>
            </w:r>
          </w:p>
        </w:tc>
        <w:tc>
          <w:tcPr>
            <w:tcW w:w="1469" w:type="dxa"/>
            <w:tcMar>
              <w:left w:w="57" w:type="dxa"/>
              <w:right w:w="57" w:type="dxa"/>
            </w:tcMar>
            <w:vAlign w:val="center"/>
          </w:tcPr>
          <w:p w:rsidR="0019602E" w:rsidRPr="00F4138C" w:rsidRDefault="0019602E" w:rsidP="0019602E">
            <w:pPr>
              <w:tabs>
                <w:tab w:val="num" w:pos="0"/>
              </w:tabs>
              <w:spacing w:line="18" w:lineRule="atLeast"/>
              <w:rPr>
                <w:rFonts w:ascii="Times New Roman" w:hAnsi="Times New Roman"/>
              </w:rPr>
            </w:pPr>
            <w:r w:rsidRPr="00F4138C">
              <w:rPr>
                <w:rFonts w:ascii="Times New Roman" w:hAnsi="Times New Roman"/>
              </w:rPr>
              <w:t>минимальный – 300 кв. м;</w:t>
            </w:r>
          </w:p>
          <w:p w:rsidR="0019602E" w:rsidRPr="00F4138C" w:rsidRDefault="0019602E" w:rsidP="0019602E">
            <w:pPr>
              <w:tabs>
                <w:tab w:val="num" w:pos="0"/>
              </w:tabs>
              <w:spacing w:line="18" w:lineRule="atLeast"/>
              <w:rPr>
                <w:rFonts w:ascii="Times New Roman" w:hAnsi="Times New Roman"/>
              </w:rPr>
            </w:pPr>
            <w:r w:rsidRPr="00F4138C">
              <w:rPr>
                <w:rFonts w:ascii="Times New Roman" w:hAnsi="Times New Roman"/>
              </w:rPr>
              <w:t>максимальный – 1000 кв. м.</w:t>
            </w:r>
          </w:p>
        </w:tc>
        <w:tc>
          <w:tcPr>
            <w:tcW w:w="2268" w:type="dxa"/>
            <w:tcMar>
              <w:left w:w="57" w:type="dxa"/>
              <w:right w:w="57" w:type="dxa"/>
            </w:tcMar>
            <w:vAlign w:val="center"/>
          </w:tcPr>
          <w:p w:rsidR="0019602E" w:rsidRPr="00F4138C" w:rsidRDefault="0019602E" w:rsidP="0019602E">
            <w:pPr>
              <w:tabs>
                <w:tab w:val="num" w:pos="0"/>
              </w:tabs>
              <w:spacing w:line="18" w:lineRule="atLeast"/>
              <w:rPr>
                <w:rFonts w:ascii="Times New Roman" w:hAnsi="Times New Roman"/>
              </w:rPr>
            </w:pPr>
            <w:r w:rsidRPr="00F4138C">
              <w:rPr>
                <w:rFonts w:ascii="Times New Roman" w:hAnsi="Times New Roman"/>
              </w:rPr>
              <w:t xml:space="preserve">Предельное количество этажей основного строения – 3 (включая </w:t>
            </w:r>
            <w:proofErr w:type="gramStart"/>
            <w:r w:rsidRPr="00F4138C">
              <w:rPr>
                <w:rFonts w:ascii="Times New Roman" w:hAnsi="Times New Roman"/>
              </w:rPr>
              <w:t>мансардный</w:t>
            </w:r>
            <w:proofErr w:type="gramEnd"/>
            <w:r w:rsidRPr="00F4138C">
              <w:rPr>
                <w:rFonts w:ascii="Times New Roman" w:hAnsi="Times New Roman"/>
              </w:rPr>
              <w:t>), вспомогательных строений - 1;</w:t>
            </w:r>
          </w:p>
          <w:p w:rsidR="0019602E" w:rsidRPr="00F4138C" w:rsidRDefault="0019602E" w:rsidP="0019602E">
            <w:pPr>
              <w:tabs>
                <w:tab w:val="num" w:pos="0"/>
              </w:tabs>
              <w:spacing w:line="18" w:lineRule="atLeast"/>
              <w:rPr>
                <w:rFonts w:ascii="Times New Roman" w:hAnsi="Times New Roman"/>
              </w:rPr>
            </w:pPr>
            <w:r w:rsidRPr="00F4138C">
              <w:rPr>
                <w:rFonts w:ascii="Times New Roman" w:hAnsi="Times New Roman"/>
              </w:rPr>
              <w:t>Предельная высота основного строения – 10 м; вспомогательных строений – 3,5 м (с плоской кровлей), 4,5 м (со скатной кровлей, высота в коньке).</w:t>
            </w:r>
          </w:p>
          <w:p w:rsidR="0019602E" w:rsidRPr="00F4138C" w:rsidRDefault="0019602E" w:rsidP="0019602E">
            <w:pPr>
              <w:tabs>
                <w:tab w:val="num" w:pos="0"/>
              </w:tabs>
              <w:spacing w:line="18" w:lineRule="atLeast"/>
              <w:rPr>
                <w:rFonts w:ascii="Times New Roman" w:hAnsi="Times New Roman"/>
              </w:rPr>
            </w:pPr>
            <w:r w:rsidRPr="00F4138C">
              <w:rPr>
                <w:rFonts w:ascii="Times New Roman" w:hAnsi="Times New Roman"/>
              </w:rPr>
              <w:t>Максимальная высота ограждений – 2,0 м.</w:t>
            </w:r>
          </w:p>
        </w:tc>
        <w:tc>
          <w:tcPr>
            <w:tcW w:w="1559" w:type="dxa"/>
            <w:tcMar>
              <w:left w:w="57" w:type="dxa"/>
              <w:right w:w="57" w:type="dxa"/>
            </w:tcMar>
            <w:vAlign w:val="center"/>
          </w:tcPr>
          <w:p w:rsidR="0019602E" w:rsidRPr="00F4138C" w:rsidRDefault="0019602E" w:rsidP="0019602E">
            <w:pPr>
              <w:tabs>
                <w:tab w:val="num" w:pos="0"/>
              </w:tabs>
              <w:spacing w:line="18" w:lineRule="atLeast"/>
              <w:rPr>
                <w:rFonts w:ascii="Times New Roman" w:hAnsi="Times New Roman"/>
              </w:rPr>
            </w:pPr>
            <w:r w:rsidRPr="00F4138C">
              <w:rPr>
                <w:rFonts w:ascii="Times New Roman" w:hAnsi="Times New Roman"/>
              </w:rPr>
              <w:t>30 %</w:t>
            </w:r>
          </w:p>
        </w:tc>
        <w:tc>
          <w:tcPr>
            <w:tcW w:w="2126" w:type="dxa"/>
            <w:tcMar>
              <w:left w:w="57" w:type="dxa"/>
              <w:right w:w="57" w:type="dxa"/>
            </w:tcMar>
            <w:vAlign w:val="center"/>
          </w:tcPr>
          <w:p w:rsidR="0019602E" w:rsidRPr="00F4138C" w:rsidRDefault="0019602E" w:rsidP="0019602E">
            <w:pPr>
              <w:tabs>
                <w:tab w:val="num" w:pos="0"/>
              </w:tabs>
              <w:spacing w:line="18" w:lineRule="atLeast"/>
              <w:rPr>
                <w:rFonts w:ascii="Times New Roman" w:hAnsi="Times New Roman"/>
              </w:rPr>
            </w:pPr>
            <w:r w:rsidRPr="00F4138C">
              <w:rPr>
                <w:rFonts w:ascii="Times New Roman" w:hAnsi="Times New Roman"/>
              </w:rPr>
              <w:t>для сторон земельного участка, выходящих к улично-дорожной сети - 3 м;</w:t>
            </w:r>
          </w:p>
          <w:p w:rsidR="0019602E" w:rsidRPr="00F4138C" w:rsidRDefault="0019602E" w:rsidP="0019602E">
            <w:pPr>
              <w:tabs>
                <w:tab w:val="num" w:pos="0"/>
              </w:tabs>
              <w:spacing w:line="18" w:lineRule="atLeast"/>
              <w:rPr>
                <w:rFonts w:ascii="Times New Roman" w:hAnsi="Times New Roman"/>
              </w:rPr>
            </w:pPr>
            <w:r w:rsidRPr="00F4138C">
              <w:rPr>
                <w:rFonts w:ascii="Times New Roman" w:hAnsi="Times New Roman"/>
              </w:rPr>
              <w:t>для иных сторон земельного участка -  не устанавливаются.</w:t>
            </w:r>
          </w:p>
          <w:p w:rsidR="0019602E" w:rsidRPr="00F4138C" w:rsidRDefault="0019602E" w:rsidP="0019602E">
            <w:pPr>
              <w:tabs>
                <w:tab w:val="num" w:pos="0"/>
              </w:tabs>
              <w:spacing w:line="18" w:lineRule="atLeast"/>
              <w:rPr>
                <w:rFonts w:ascii="Times New Roman" w:hAnsi="Times New Roman"/>
              </w:rPr>
            </w:pPr>
            <w:r w:rsidRPr="00F4138C">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19602E" w:rsidRPr="00002FA2" w:rsidTr="00B1660E">
        <w:trPr>
          <w:trHeight w:val="968"/>
        </w:trPr>
        <w:tc>
          <w:tcPr>
            <w:tcW w:w="1083" w:type="dxa"/>
            <w:shd w:val="clear" w:color="auto" w:fill="auto"/>
            <w:tcMar>
              <w:left w:w="57" w:type="dxa"/>
              <w:right w:w="57" w:type="dxa"/>
            </w:tcMar>
            <w:vAlign w:val="center"/>
          </w:tcPr>
          <w:p w:rsidR="0019602E" w:rsidRPr="00FE6E88" w:rsidRDefault="0019602E" w:rsidP="0019602E">
            <w:pPr>
              <w:tabs>
                <w:tab w:val="num" w:pos="0"/>
              </w:tabs>
              <w:spacing w:line="18" w:lineRule="atLeast"/>
              <w:rPr>
                <w:rFonts w:ascii="Times New Roman" w:hAnsi="Times New Roman"/>
              </w:rPr>
            </w:pPr>
            <w:r w:rsidRPr="00FE6E88">
              <w:rPr>
                <w:rFonts w:ascii="Times New Roman" w:hAnsi="Times New Roman"/>
              </w:rPr>
              <w:t>3.5.1</w:t>
            </w:r>
          </w:p>
        </w:tc>
        <w:tc>
          <w:tcPr>
            <w:tcW w:w="1701" w:type="dxa"/>
            <w:shd w:val="clear" w:color="auto" w:fill="auto"/>
            <w:tcMar>
              <w:left w:w="57" w:type="dxa"/>
              <w:right w:w="57" w:type="dxa"/>
            </w:tcMar>
            <w:vAlign w:val="center"/>
          </w:tcPr>
          <w:p w:rsidR="0019602E" w:rsidRPr="00FE6E88" w:rsidRDefault="0019602E" w:rsidP="0019602E">
            <w:pPr>
              <w:tabs>
                <w:tab w:val="num" w:pos="0"/>
              </w:tabs>
              <w:spacing w:line="18" w:lineRule="atLeast"/>
              <w:rPr>
                <w:rFonts w:ascii="Times New Roman" w:eastAsia="Times New Roman" w:hAnsi="Times New Roman"/>
                <w:bCs/>
              </w:rPr>
            </w:pPr>
            <w:r w:rsidRPr="00FE6E88">
              <w:rPr>
                <w:rFonts w:ascii="Times New Roman" w:eastAsia="Times New Roman" w:hAnsi="Times New Roman"/>
                <w:bCs/>
              </w:rPr>
              <w:t>Дошкольное, начальное и среднее общее образование</w:t>
            </w:r>
          </w:p>
        </w:tc>
        <w:tc>
          <w:tcPr>
            <w:tcW w:w="1469" w:type="dxa"/>
            <w:shd w:val="clear" w:color="auto" w:fill="auto"/>
            <w:tcMar>
              <w:left w:w="57" w:type="dxa"/>
              <w:right w:w="57" w:type="dxa"/>
            </w:tcMar>
            <w:vAlign w:val="center"/>
          </w:tcPr>
          <w:p w:rsidR="0019602E" w:rsidRPr="00FE6E88" w:rsidRDefault="0019602E" w:rsidP="0019602E">
            <w:pPr>
              <w:tabs>
                <w:tab w:val="num" w:pos="0"/>
              </w:tabs>
              <w:spacing w:line="18" w:lineRule="atLeast"/>
              <w:rPr>
                <w:rFonts w:ascii="Times New Roman" w:hAnsi="Times New Roman"/>
              </w:rPr>
            </w:pPr>
            <w:r w:rsidRPr="00FE6E88">
              <w:rPr>
                <w:rFonts w:ascii="Times New Roman" w:hAnsi="Times New Roman"/>
              </w:rPr>
              <w:t xml:space="preserve">не </w:t>
            </w:r>
            <w:proofErr w:type="gramStart"/>
            <w:r w:rsidRPr="00FE6E88">
              <w:rPr>
                <w:rFonts w:ascii="Times New Roman" w:hAnsi="Times New Roman"/>
              </w:rPr>
              <w:t>устанавли-вается</w:t>
            </w:r>
            <w:proofErr w:type="gramEnd"/>
          </w:p>
        </w:tc>
        <w:tc>
          <w:tcPr>
            <w:tcW w:w="2268" w:type="dxa"/>
            <w:shd w:val="clear" w:color="auto" w:fill="auto"/>
            <w:tcMar>
              <w:left w:w="57" w:type="dxa"/>
              <w:right w:w="57" w:type="dxa"/>
            </w:tcMar>
            <w:vAlign w:val="center"/>
          </w:tcPr>
          <w:p w:rsidR="0019602E" w:rsidRPr="00FE6E88" w:rsidRDefault="0019602E" w:rsidP="0019602E">
            <w:pPr>
              <w:tabs>
                <w:tab w:val="num" w:pos="0"/>
              </w:tabs>
              <w:spacing w:line="18" w:lineRule="atLeast"/>
              <w:rPr>
                <w:rFonts w:ascii="Times New Roman" w:hAnsi="Times New Roman"/>
              </w:rPr>
            </w:pPr>
            <w:r w:rsidRPr="00FE6E88">
              <w:rPr>
                <w:rFonts w:ascii="Times New Roman" w:hAnsi="Times New Roman"/>
              </w:rPr>
              <w:t>не устанавливаются</w:t>
            </w:r>
          </w:p>
        </w:tc>
        <w:tc>
          <w:tcPr>
            <w:tcW w:w="1559" w:type="dxa"/>
            <w:shd w:val="clear" w:color="auto" w:fill="auto"/>
            <w:tcMar>
              <w:left w:w="57" w:type="dxa"/>
              <w:right w:w="57" w:type="dxa"/>
            </w:tcMar>
            <w:vAlign w:val="center"/>
          </w:tcPr>
          <w:p w:rsidR="0019602E" w:rsidRPr="00002FA2" w:rsidRDefault="0019602E" w:rsidP="0019602E">
            <w:pPr>
              <w:tabs>
                <w:tab w:val="num" w:pos="0"/>
              </w:tabs>
              <w:spacing w:line="18" w:lineRule="atLeast"/>
              <w:rPr>
                <w:rFonts w:ascii="Times New Roman" w:hAnsi="Times New Roman"/>
              </w:rPr>
            </w:pPr>
            <w:r>
              <w:rPr>
                <w:rFonts w:ascii="Times New Roman" w:hAnsi="Times New Roman"/>
              </w:rPr>
              <w:t>80 %</w:t>
            </w:r>
          </w:p>
        </w:tc>
        <w:tc>
          <w:tcPr>
            <w:tcW w:w="2126" w:type="dxa"/>
            <w:shd w:val="clear" w:color="auto" w:fill="auto"/>
            <w:tcMar>
              <w:left w:w="57" w:type="dxa"/>
              <w:right w:w="57" w:type="dxa"/>
            </w:tcMar>
            <w:vAlign w:val="center"/>
          </w:tcPr>
          <w:p w:rsidR="0019602E" w:rsidRPr="00002FA2" w:rsidRDefault="0019602E" w:rsidP="0019602E">
            <w:pPr>
              <w:tabs>
                <w:tab w:val="num" w:pos="0"/>
              </w:tabs>
              <w:spacing w:line="18" w:lineRule="atLeast"/>
              <w:rPr>
                <w:rFonts w:ascii="Times New Roman" w:hAnsi="Times New Roman"/>
              </w:rPr>
            </w:pPr>
            <w:r w:rsidRPr="00002FA2">
              <w:rPr>
                <w:rFonts w:ascii="Times New Roman" w:hAnsi="Times New Roman"/>
              </w:rPr>
              <w:t xml:space="preserve">5 м. </w:t>
            </w:r>
          </w:p>
          <w:p w:rsidR="0019602E" w:rsidRPr="00002FA2" w:rsidRDefault="0019602E" w:rsidP="0019602E">
            <w:pPr>
              <w:tabs>
                <w:tab w:val="num" w:pos="0"/>
              </w:tabs>
              <w:spacing w:line="18" w:lineRule="atLeast"/>
              <w:rPr>
                <w:rFonts w:ascii="Times New Roman" w:hAnsi="Times New Roman"/>
              </w:rPr>
            </w:pPr>
            <w:r w:rsidRPr="00002FA2">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19602E" w:rsidRPr="00D3190A" w:rsidTr="00B1660E">
        <w:trPr>
          <w:trHeight w:val="279"/>
        </w:trPr>
        <w:tc>
          <w:tcPr>
            <w:tcW w:w="10206" w:type="dxa"/>
            <w:gridSpan w:val="6"/>
            <w:shd w:val="clear" w:color="auto" w:fill="auto"/>
            <w:tcMar>
              <w:left w:w="57" w:type="dxa"/>
              <w:right w:w="57" w:type="dxa"/>
            </w:tcMar>
            <w:vAlign w:val="center"/>
          </w:tcPr>
          <w:p w:rsidR="0019602E" w:rsidRPr="00D3190A" w:rsidRDefault="0019602E" w:rsidP="0019602E">
            <w:pPr>
              <w:tabs>
                <w:tab w:val="num" w:pos="0"/>
              </w:tabs>
              <w:spacing w:line="216" w:lineRule="auto"/>
              <w:rPr>
                <w:rFonts w:ascii="Times New Roman" w:hAnsi="Times New Roman"/>
                <w:b/>
              </w:rPr>
            </w:pPr>
            <w:r>
              <w:rPr>
                <w:rFonts w:ascii="Times New Roman" w:hAnsi="Times New Roman"/>
                <w:b/>
              </w:rPr>
              <w:t>Вспомогательные виды разрешенного использования</w:t>
            </w:r>
          </w:p>
        </w:tc>
      </w:tr>
      <w:tr w:rsidR="0019602E" w:rsidRPr="00F4138C" w:rsidTr="00B1660E">
        <w:trPr>
          <w:trHeight w:val="597"/>
        </w:trPr>
        <w:tc>
          <w:tcPr>
            <w:tcW w:w="1083" w:type="dxa"/>
            <w:shd w:val="clear" w:color="auto" w:fill="auto"/>
            <w:tcMar>
              <w:left w:w="57" w:type="dxa"/>
              <w:right w:w="57" w:type="dxa"/>
            </w:tcMar>
            <w:vAlign w:val="center"/>
          </w:tcPr>
          <w:p w:rsidR="0019602E" w:rsidRPr="00F4138C" w:rsidRDefault="0019602E" w:rsidP="0019602E">
            <w:pPr>
              <w:tabs>
                <w:tab w:val="num" w:pos="0"/>
              </w:tabs>
              <w:spacing w:line="18" w:lineRule="atLeast"/>
              <w:rPr>
                <w:rFonts w:ascii="Times New Roman" w:hAnsi="Times New Roman"/>
              </w:rPr>
            </w:pPr>
            <w:r w:rsidRPr="00F4138C">
              <w:rPr>
                <w:rFonts w:ascii="Times New Roman" w:hAnsi="Times New Roman"/>
              </w:rPr>
              <w:t>2.7</w:t>
            </w:r>
          </w:p>
        </w:tc>
        <w:tc>
          <w:tcPr>
            <w:tcW w:w="1701" w:type="dxa"/>
            <w:shd w:val="clear" w:color="auto" w:fill="auto"/>
            <w:tcMar>
              <w:left w:w="57" w:type="dxa"/>
              <w:right w:w="57" w:type="dxa"/>
            </w:tcMar>
            <w:vAlign w:val="center"/>
          </w:tcPr>
          <w:p w:rsidR="0019602E" w:rsidRPr="00F4138C" w:rsidRDefault="0019602E" w:rsidP="0019602E">
            <w:pPr>
              <w:tabs>
                <w:tab w:val="num" w:pos="0"/>
              </w:tabs>
              <w:spacing w:line="18" w:lineRule="atLeast"/>
              <w:rPr>
                <w:rFonts w:ascii="Times New Roman" w:hAnsi="Times New Roman"/>
              </w:rPr>
            </w:pPr>
            <w:r w:rsidRPr="00F4138C">
              <w:rPr>
                <w:rFonts w:ascii="Times New Roman" w:eastAsia="Times New Roman" w:hAnsi="Times New Roman"/>
                <w:bCs/>
              </w:rPr>
              <w:t>Обслуживание жилой застройки</w:t>
            </w:r>
          </w:p>
        </w:tc>
        <w:tc>
          <w:tcPr>
            <w:tcW w:w="1469" w:type="dxa"/>
            <w:shd w:val="clear" w:color="auto" w:fill="auto"/>
            <w:tcMar>
              <w:left w:w="57" w:type="dxa"/>
              <w:right w:w="57" w:type="dxa"/>
            </w:tcMar>
            <w:vAlign w:val="center"/>
          </w:tcPr>
          <w:p w:rsidR="0019602E" w:rsidRPr="00F4138C" w:rsidRDefault="0019602E" w:rsidP="0019602E">
            <w:pPr>
              <w:tabs>
                <w:tab w:val="num" w:pos="0"/>
              </w:tabs>
              <w:spacing w:line="18" w:lineRule="atLeast"/>
              <w:rPr>
                <w:rFonts w:ascii="Times New Roman" w:hAnsi="Times New Roman"/>
              </w:rPr>
            </w:pPr>
            <w:r w:rsidRPr="00F4138C">
              <w:rPr>
                <w:rFonts w:ascii="Times New Roman" w:hAnsi="Times New Roman"/>
              </w:rPr>
              <w:t xml:space="preserve">не </w:t>
            </w:r>
            <w:proofErr w:type="gramStart"/>
            <w:r w:rsidRPr="00F4138C">
              <w:rPr>
                <w:rFonts w:ascii="Times New Roman" w:hAnsi="Times New Roman"/>
              </w:rPr>
              <w:t>устанавли-вается</w:t>
            </w:r>
            <w:proofErr w:type="gramEnd"/>
          </w:p>
        </w:tc>
        <w:tc>
          <w:tcPr>
            <w:tcW w:w="2268" w:type="dxa"/>
            <w:shd w:val="clear" w:color="auto" w:fill="auto"/>
            <w:tcMar>
              <w:left w:w="57" w:type="dxa"/>
              <w:right w:w="57" w:type="dxa"/>
            </w:tcMar>
            <w:vAlign w:val="center"/>
          </w:tcPr>
          <w:p w:rsidR="0019602E" w:rsidRPr="00F4138C" w:rsidRDefault="0019602E" w:rsidP="0019602E">
            <w:pPr>
              <w:tabs>
                <w:tab w:val="num" w:pos="0"/>
              </w:tabs>
              <w:spacing w:line="18" w:lineRule="atLeast"/>
              <w:rPr>
                <w:rFonts w:ascii="Times New Roman" w:hAnsi="Times New Roman"/>
              </w:rPr>
            </w:pPr>
            <w:r w:rsidRPr="00F4138C">
              <w:rPr>
                <w:rFonts w:ascii="Times New Roman" w:hAnsi="Times New Roman"/>
              </w:rPr>
              <w:t>не устанавливаются</w:t>
            </w:r>
          </w:p>
        </w:tc>
        <w:tc>
          <w:tcPr>
            <w:tcW w:w="1559" w:type="dxa"/>
            <w:shd w:val="clear" w:color="auto" w:fill="auto"/>
            <w:tcMar>
              <w:left w:w="57" w:type="dxa"/>
              <w:right w:w="57" w:type="dxa"/>
            </w:tcMar>
            <w:vAlign w:val="center"/>
          </w:tcPr>
          <w:p w:rsidR="0019602E" w:rsidRPr="00F4138C" w:rsidRDefault="0019602E" w:rsidP="0019602E">
            <w:pPr>
              <w:tabs>
                <w:tab w:val="num" w:pos="0"/>
              </w:tabs>
              <w:spacing w:line="18" w:lineRule="atLeast"/>
              <w:rPr>
                <w:rFonts w:ascii="Times New Roman" w:hAnsi="Times New Roman"/>
              </w:rPr>
            </w:pPr>
            <w:r w:rsidRPr="00F4138C">
              <w:rPr>
                <w:rFonts w:ascii="Times New Roman" w:hAnsi="Times New Roman"/>
              </w:rPr>
              <w:t>100 %</w:t>
            </w:r>
          </w:p>
        </w:tc>
        <w:tc>
          <w:tcPr>
            <w:tcW w:w="2126" w:type="dxa"/>
            <w:shd w:val="clear" w:color="auto" w:fill="auto"/>
            <w:tcMar>
              <w:left w:w="57" w:type="dxa"/>
              <w:right w:w="57" w:type="dxa"/>
            </w:tcMar>
            <w:vAlign w:val="center"/>
          </w:tcPr>
          <w:p w:rsidR="0019602E" w:rsidRPr="00F4138C" w:rsidRDefault="0019602E" w:rsidP="0019602E">
            <w:pPr>
              <w:tabs>
                <w:tab w:val="num" w:pos="0"/>
              </w:tabs>
              <w:spacing w:line="18" w:lineRule="atLeast"/>
              <w:rPr>
                <w:rFonts w:ascii="Times New Roman" w:hAnsi="Times New Roman"/>
                <w:b/>
              </w:rPr>
            </w:pPr>
            <w:r w:rsidRPr="00F4138C">
              <w:rPr>
                <w:rFonts w:ascii="Times New Roman" w:hAnsi="Times New Roman"/>
              </w:rPr>
              <w:t>не устанавливаются</w:t>
            </w:r>
          </w:p>
        </w:tc>
      </w:tr>
      <w:tr w:rsidR="0019602E" w:rsidRPr="00F4138C" w:rsidTr="00B1660E">
        <w:trPr>
          <w:trHeight w:val="748"/>
        </w:trPr>
        <w:tc>
          <w:tcPr>
            <w:tcW w:w="1083" w:type="dxa"/>
            <w:shd w:val="clear" w:color="auto" w:fill="auto"/>
            <w:tcMar>
              <w:left w:w="57" w:type="dxa"/>
              <w:right w:w="57" w:type="dxa"/>
            </w:tcMar>
            <w:vAlign w:val="center"/>
          </w:tcPr>
          <w:p w:rsidR="0019602E" w:rsidRPr="00F4138C" w:rsidRDefault="0019602E" w:rsidP="0019602E">
            <w:pPr>
              <w:tabs>
                <w:tab w:val="num" w:pos="0"/>
              </w:tabs>
              <w:spacing w:line="18" w:lineRule="atLeast"/>
              <w:rPr>
                <w:rFonts w:ascii="Times New Roman" w:hAnsi="Times New Roman"/>
              </w:rPr>
            </w:pPr>
            <w:r w:rsidRPr="00F4138C">
              <w:rPr>
                <w:rFonts w:ascii="Times New Roman" w:hAnsi="Times New Roman"/>
              </w:rPr>
              <w:t>2.7.1</w:t>
            </w:r>
          </w:p>
        </w:tc>
        <w:tc>
          <w:tcPr>
            <w:tcW w:w="1701" w:type="dxa"/>
            <w:shd w:val="clear" w:color="auto" w:fill="auto"/>
            <w:tcMar>
              <w:left w:w="57" w:type="dxa"/>
              <w:right w:w="57" w:type="dxa"/>
            </w:tcMar>
            <w:vAlign w:val="center"/>
          </w:tcPr>
          <w:p w:rsidR="0019602E" w:rsidRPr="00F4138C" w:rsidRDefault="0019602E" w:rsidP="0019602E">
            <w:pPr>
              <w:tabs>
                <w:tab w:val="num" w:pos="0"/>
              </w:tabs>
              <w:spacing w:line="18" w:lineRule="atLeast"/>
              <w:rPr>
                <w:rFonts w:ascii="Times New Roman" w:eastAsia="Times New Roman" w:hAnsi="Times New Roman"/>
                <w:bCs/>
              </w:rPr>
            </w:pPr>
            <w:r w:rsidRPr="00F4138C">
              <w:rPr>
                <w:rFonts w:ascii="Times New Roman" w:eastAsia="Times New Roman" w:hAnsi="Times New Roman"/>
                <w:bCs/>
              </w:rPr>
              <w:t>Объекты гаражного назначения</w:t>
            </w:r>
          </w:p>
        </w:tc>
        <w:tc>
          <w:tcPr>
            <w:tcW w:w="1469" w:type="dxa"/>
            <w:shd w:val="clear" w:color="auto" w:fill="auto"/>
            <w:tcMar>
              <w:left w:w="57" w:type="dxa"/>
              <w:right w:w="57" w:type="dxa"/>
            </w:tcMar>
            <w:vAlign w:val="center"/>
          </w:tcPr>
          <w:p w:rsidR="0019602E" w:rsidRPr="00F4138C" w:rsidRDefault="0019602E" w:rsidP="0019602E">
            <w:pPr>
              <w:tabs>
                <w:tab w:val="num" w:pos="0"/>
              </w:tabs>
              <w:spacing w:line="18" w:lineRule="atLeast"/>
              <w:rPr>
                <w:rFonts w:ascii="Times New Roman" w:hAnsi="Times New Roman"/>
              </w:rPr>
            </w:pPr>
            <w:r w:rsidRPr="00F4138C">
              <w:rPr>
                <w:rFonts w:ascii="Times New Roman" w:hAnsi="Times New Roman"/>
              </w:rPr>
              <w:t xml:space="preserve">не </w:t>
            </w:r>
            <w:proofErr w:type="gramStart"/>
            <w:r w:rsidRPr="00F4138C">
              <w:rPr>
                <w:rFonts w:ascii="Times New Roman" w:hAnsi="Times New Roman"/>
              </w:rPr>
              <w:t>устанавли-вается</w:t>
            </w:r>
            <w:proofErr w:type="gramEnd"/>
          </w:p>
        </w:tc>
        <w:tc>
          <w:tcPr>
            <w:tcW w:w="2268" w:type="dxa"/>
            <w:shd w:val="clear" w:color="auto" w:fill="auto"/>
            <w:tcMar>
              <w:left w:w="57" w:type="dxa"/>
              <w:right w:w="57" w:type="dxa"/>
            </w:tcMar>
            <w:vAlign w:val="center"/>
          </w:tcPr>
          <w:p w:rsidR="0019602E" w:rsidRPr="00F4138C" w:rsidRDefault="0019602E" w:rsidP="0019602E">
            <w:pPr>
              <w:tabs>
                <w:tab w:val="num" w:pos="0"/>
              </w:tabs>
              <w:spacing w:line="18" w:lineRule="atLeast"/>
              <w:rPr>
                <w:rFonts w:ascii="Times New Roman" w:hAnsi="Times New Roman"/>
              </w:rPr>
            </w:pPr>
            <w:r w:rsidRPr="00F4138C">
              <w:rPr>
                <w:rFonts w:ascii="Times New Roman" w:hAnsi="Times New Roman"/>
              </w:rPr>
              <w:t>не устанавливаются</w:t>
            </w:r>
          </w:p>
        </w:tc>
        <w:tc>
          <w:tcPr>
            <w:tcW w:w="1559" w:type="dxa"/>
            <w:shd w:val="clear" w:color="auto" w:fill="auto"/>
            <w:tcMar>
              <w:left w:w="57" w:type="dxa"/>
              <w:right w:w="57" w:type="dxa"/>
            </w:tcMar>
            <w:vAlign w:val="center"/>
          </w:tcPr>
          <w:p w:rsidR="0019602E" w:rsidRPr="00F4138C" w:rsidRDefault="0019602E" w:rsidP="0019602E">
            <w:pPr>
              <w:tabs>
                <w:tab w:val="num" w:pos="0"/>
              </w:tabs>
              <w:spacing w:line="18" w:lineRule="atLeast"/>
              <w:rPr>
                <w:rFonts w:ascii="Times New Roman" w:hAnsi="Times New Roman"/>
              </w:rPr>
            </w:pPr>
            <w:r w:rsidRPr="00F4138C">
              <w:rPr>
                <w:rFonts w:ascii="Times New Roman" w:hAnsi="Times New Roman"/>
              </w:rPr>
              <w:t>100 %</w:t>
            </w:r>
          </w:p>
        </w:tc>
        <w:tc>
          <w:tcPr>
            <w:tcW w:w="2126" w:type="dxa"/>
            <w:shd w:val="clear" w:color="auto" w:fill="auto"/>
            <w:tcMar>
              <w:left w:w="57" w:type="dxa"/>
              <w:right w:w="57" w:type="dxa"/>
            </w:tcMar>
            <w:vAlign w:val="center"/>
          </w:tcPr>
          <w:p w:rsidR="0019602E" w:rsidRPr="00F4138C" w:rsidRDefault="0019602E" w:rsidP="0019602E">
            <w:pPr>
              <w:tabs>
                <w:tab w:val="num" w:pos="0"/>
              </w:tabs>
              <w:spacing w:line="18" w:lineRule="atLeast"/>
              <w:rPr>
                <w:rFonts w:ascii="Times New Roman" w:hAnsi="Times New Roman"/>
                <w:b/>
              </w:rPr>
            </w:pPr>
            <w:r w:rsidRPr="00F4138C">
              <w:rPr>
                <w:rFonts w:ascii="Times New Roman" w:hAnsi="Times New Roman"/>
              </w:rPr>
              <w:t>не устанавливаются</w:t>
            </w:r>
          </w:p>
        </w:tc>
      </w:tr>
      <w:tr w:rsidR="0019602E" w:rsidRPr="00F4138C" w:rsidTr="00B1660E">
        <w:trPr>
          <w:trHeight w:val="968"/>
        </w:trPr>
        <w:tc>
          <w:tcPr>
            <w:tcW w:w="1083" w:type="dxa"/>
            <w:shd w:val="clear" w:color="auto" w:fill="auto"/>
            <w:tcMar>
              <w:left w:w="57" w:type="dxa"/>
              <w:right w:w="57" w:type="dxa"/>
            </w:tcMar>
            <w:vAlign w:val="center"/>
          </w:tcPr>
          <w:p w:rsidR="0019602E" w:rsidRPr="00E81A77" w:rsidRDefault="0019602E" w:rsidP="0019602E">
            <w:pPr>
              <w:tabs>
                <w:tab w:val="num" w:pos="0"/>
              </w:tabs>
              <w:spacing w:line="18" w:lineRule="atLeast"/>
              <w:rPr>
                <w:rFonts w:ascii="Times New Roman" w:hAnsi="Times New Roman"/>
              </w:rPr>
            </w:pPr>
            <w:r w:rsidRPr="00E81A77">
              <w:rPr>
                <w:rFonts w:ascii="Times New Roman" w:hAnsi="Times New Roman"/>
              </w:rPr>
              <w:t>12.0</w:t>
            </w:r>
          </w:p>
        </w:tc>
        <w:tc>
          <w:tcPr>
            <w:tcW w:w="1701" w:type="dxa"/>
            <w:shd w:val="clear" w:color="auto" w:fill="auto"/>
            <w:tcMar>
              <w:left w:w="57" w:type="dxa"/>
              <w:right w:w="57" w:type="dxa"/>
            </w:tcMar>
            <w:vAlign w:val="center"/>
          </w:tcPr>
          <w:p w:rsidR="0019602E" w:rsidRPr="00E81A77" w:rsidRDefault="0019602E" w:rsidP="0019602E">
            <w:pPr>
              <w:tabs>
                <w:tab w:val="num" w:pos="0"/>
              </w:tabs>
              <w:spacing w:line="18" w:lineRule="atLeast"/>
              <w:rPr>
                <w:rFonts w:ascii="Times New Roman" w:eastAsia="Times New Roman" w:hAnsi="Times New Roman"/>
                <w:bCs/>
              </w:rPr>
            </w:pPr>
            <w:r w:rsidRPr="00E81A77">
              <w:rPr>
                <w:rFonts w:ascii="Times New Roman" w:eastAsia="Times New Roman" w:hAnsi="Times New Roman"/>
                <w:bCs/>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19602E" w:rsidRPr="00E81A77" w:rsidRDefault="0019602E" w:rsidP="0019602E">
            <w:pPr>
              <w:tabs>
                <w:tab w:val="num" w:pos="0"/>
              </w:tabs>
              <w:spacing w:line="18" w:lineRule="atLeast"/>
              <w:rPr>
                <w:rFonts w:ascii="Times New Roman" w:hAnsi="Times New Roman"/>
              </w:rPr>
            </w:pPr>
            <w:r w:rsidRPr="00E81A77">
              <w:rPr>
                <w:rFonts w:ascii="Times New Roman" w:hAnsi="Times New Roman"/>
              </w:rPr>
              <w:t>не устанавливаются</w:t>
            </w:r>
          </w:p>
        </w:tc>
      </w:tr>
      <w:tr w:rsidR="0019602E" w:rsidRPr="00D3190A" w:rsidTr="00B1660E">
        <w:trPr>
          <w:trHeight w:val="287"/>
        </w:trPr>
        <w:tc>
          <w:tcPr>
            <w:tcW w:w="10206" w:type="dxa"/>
            <w:gridSpan w:val="6"/>
            <w:shd w:val="clear" w:color="auto" w:fill="auto"/>
            <w:tcMar>
              <w:left w:w="57" w:type="dxa"/>
              <w:right w:w="57" w:type="dxa"/>
            </w:tcMar>
            <w:vAlign w:val="center"/>
          </w:tcPr>
          <w:p w:rsidR="0019602E" w:rsidRPr="00D3190A" w:rsidRDefault="0019602E" w:rsidP="0019602E">
            <w:pPr>
              <w:tabs>
                <w:tab w:val="num" w:pos="0"/>
              </w:tabs>
              <w:spacing w:line="216" w:lineRule="auto"/>
              <w:rPr>
                <w:rFonts w:ascii="Times New Roman" w:hAnsi="Times New Roman"/>
                <w:b/>
              </w:rPr>
            </w:pPr>
            <w:r>
              <w:rPr>
                <w:rFonts w:ascii="Times New Roman" w:hAnsi="Times New Roman"/>
                <w:b/>
              </w:rPr>
              <w:t>Условно разрешенные виды разрешенного использования</w:t>
            </w:r>
          </w:p>
        </w:tc>
      </w:tr>
      <w:tr w:rsidR="0019602E" w:rsidRPr="00DF4868" w:rsidTr="00B1660E">
        <w:trPr>
          <w:trHeight w:val="968"/>
        </w:trPr>
        <w:tc>
          <w:tcPr>
            <w:tcW w:w="1083" w:type="dxa"/>
            <w:shd w:val="clear" w:color="auto" w:fill="auto"/>
            <w:tcMar>
              <w:left w:w="57" w:type="dxa"/>
              <w:right w:w="57" w:type="dxa"/>
            </w:tcMar>
            <w:vAlign w:val="center"/>
          </w:tcPr>
          <w:p w:rsidR="0019602E" w:rsidRPr="00DF4868" w:rsidRDefault="0019602E" w:rsidP="0019602E">
            <w:pPr>
              <w:tabs>
                <w:tab w:val="num" w:pos="0"/>
              </w:tabs>
              <w:spacing w:line="18" w:lineRule="atLeast"/>
              <w:rPr>
                <w:rFonts w:ascii="Times New Roman" w:hAnsi="Times New Roman"/>
              </w:rPr>
            </w:pPr>
            <w:r w:rsidRPr="00DF4868">
              <w:rPr>
                <w:rFonts w:ascii="Times New Roman" w:hAnsi="Times New Roman"/>
              </w:rPr>
              <w:lastRenderedPageBreak/>
              <w:t>2.1</w:t>
            </w:r>
          </w:p>
        </w:tc>
        <w:tc>
          <w:tcPr>
            <w:tcW w:w="1701" w:type="dxa"/>
            <w:shd w:val="clear" w:color="auto" w:fill="auto"/>
            <w:tcMar>
              <w:left w:w="57" w:type="dxa"/>
              <w:right w:w="57" w:type="dxa"/>
            </w:tcMar>
            <w:vAlign w:val="center"/>
          </w:tcPr>
          <w:p w:rsidR="0019602E" w:rsidRPr="00DF4868" w:rsidRDefault="0019602E" w:rsidP="0019602E">
            <w:pPr>
              <w:tabs>
                <w:tab w:val="num" w:pos="0"/>
              </w:tabs>
              <w:spacing w:line="18" w:lineRule="atLeast"/>
              <w:rPr>
                <w:rFonts w:ascii="Times New Roman" w:hAnsi="Times New Roman"/>
              </w:rPr>
            </w:pPr>
            <w:r w:rsidRPr="00DF4868">
              <w:rPr>
                <w:rFonts w:ascii="Times New Roman" w:eastAsia="Times New Roman" w:hAnsi="Times New Roman"/>
                <w:bCs/>
              </w:rPr>
              <w:t>Для индивидуального жилищного строительства</w:t>
            </w:r>
          </w:p>
        </w:tc>
        <w:tc>
          <w:tcPr>
            <w:tcW w:w="1469" w:type="dxa"/>
            <w:shd w:val="clear" w:color="auto" w:fill="auto"/>
            <w:tcMar>
              <w:left w:w="57" w:type="dxa"/>
              <w:right w:w="57" w:type="dxa"/>
            </w:tcMar>
            <w:vAlign w:val="center"/>
          </w:tcPr>
          <w:p w:rsidR="0019602E" w:rsidRPr="00DF4868" w:rsidRDefault="0019602E" w:rsidP="0019602E">
            <w:pPr>
              <w:tabs>
                <w:tab w:val="num" w:pos="0"/>
              </w:tabs>
              <w:spacing w:line="18" w:lineRule="atLeast"/>
              <w:rPr>
                <w:rFonts w:ascii="Times New Roman" w:hAnsi="Times New Roman"/>
              </w:rPr>
            </w:pPr>
            <w:r w:rsidRPr="00DF4868">
              <w:rPr>
                <w:rFonts w:ascii="Times New Roman" w:hAnsi="Times New Roman"/>
              </w:rPr>
              <w:t xml:space="preserve">минимальный – </w:t>
            </w:r>
            <w:r w:rsidRPr="0019602E">
              <w:rPr>
                <w:rFonts w:ascii="Times New Roman" w:hAnsi="Times New Roman"/>
              </w:rPr>
              <w:t>75</w:t>
            </w:r>
            <w:r w:rsidRPr="00DF4868">
              <w:rPr>
                <w:rFonts w:ascii="Times New Roman" w:hAnsi="Times New Roman"/>
              </w:rPr>
              <w:t>0 кв. м;</w:t>
            </w:r>
          </w:p>
          <w:p w:rsidR="0019602E" w:rsidRPr="00DF4868" w:rsidRDefault="0019602E" w:rsidP="0019602E">
            <w:pPr>
              <w:tabs>
                <w:tab w:val="num" w:pos="0"/>
              </w:tabs>
              <w:spacing w:line="18" w:lineRule="atLeast"/>
              <w:rPr>
                <w:rFonts w:ascii="Times New Roman" w:hAnsi="Times New Roman"/>
              </w:rPr>
            </w:pPr>
            <w:r w:rsidRPr="00DF4868">
              <w:rPr>
                <w:rFonts w:ascii="Times New Roman" w:hAnsi="Times New Roman"/>
              </w:rPr>
              <w:t xml:space="preserve">максимальный – </w:t>
            </w:r>
            <w:r w:rsidRPr="0019602E">
              <w:rPr>
                <w:rFonts w:ascii="Times New Roman" w:hAnsi="Times New Roman"/>
              </w:rPr>
              <w:t>14</w:t>
            </w:r>
            <w:r w:rsidRPr="00DF4868">
              <w:rPr>
                <w:rFonts w:ascii="Times New Roman" w:hAnsi="Times New Roman"/>
              </w:rPr>
              <w:t>00 кв. м.</w:t>
            </w:r>
          </w:p>
        </w:tc>
        <w:tc>
          <w:tcPr>
            <w:tcW w:w="2268" w:type="dxa"/>
            <w:shd w:val="clear" w:color="auto" w:fill="auto"/>
            <w:tcMar>
              <w:left w:w="57" w:type="dxa"/>
              <w:right w:w="57" w:type="dxa"/>
            </w:tcMar>
            <w:vAlign w:val="center"/>
          </w:tcPr>
          <w:p w:rsidR="0019602E" w:rsidRPr="00DF4868" w:rsidRDefault="0019602E" w:rsidP="0019602E">
            <w:pPr>
              <w:tabs>
                <w:tab w:val="num" w:pos="0"/>
              </w:tabs>
              <w:spacing w:line="18" w:lineRule="atLeast"/>
              <w:rPr>
                <w:rFonts w:ascii="Times New Roman" w:hAnsi="Times New Roman"/>
              </w:rPr>
            </w:pPr>
            <w:r w:rsidRPr="00DF4868">
              <w:rPr>
                <w:rFonts w:ascii="Times New Roman" w:hAnsi="Times New Roman"/>
              </w:rPr>
              <w:t xml:space="preserve">Предельное количество этажей основного строения – 3 (включая </w:t>
            </w:r>
            <w:proofErr w:type="gramStart"/>
            <w:r w:rsidRPr="00DF4868">
              <w:rPr>
                <w:rFonts w:ascii="Times New Roman" w:hAnsi="Times New Roman"/>
              </w:rPr>
              <w:t>мансардный</w:t>
            </w:r>
            <w:proofErr w:type="gramEnd"/>
            <w:r w:rsidRPr="00DF4868">
              <w:rPr>
                <w:rFonts w:ascii="Times New Roman" w:hAnsi="Times New Roman"/>
              </w:rPr>
              <w:t>), вспомогательных строений - 1;</w:t>
            </w:r>
          </w:p>
          <w:p w:rsidR="0019602E" w:rsidRPr="00DF4868" w:rsidRDefault="0019602E" w:rsidP="0019602E">
            <w:pPr>
              <w:tabs>
                <w:tab w:val="num" w:pos="0"/>
              </w:tabs>
              <w:spacing w:line="18" w:lineRule="atLeast"/>
              <w:rPr>
                <w:rFonts w:ascii="Times New Roman" w:hAnsi="Times New Roman"/>
              </w:rPr>
            </w:pPr>
            <w:r w:rsidRPr="00DF4868">
              <w:rPr>
                <w:rFonts w:ascii="Times New Roman" w:hAnsi="Times New Roman"/>
              </w:rPr>
              <w:t>Предельная высота основного строения – 10 м; вспомогательных строений – 3,5 м (с плоской кровлей), 4,5 м (со скатной кровлей, высота в коньке).</w:t>
            </w:r>
          </w:p>
          <w:p w:rsidR="0019602E" w:rsidRPr="00DF4868" w:rsidRDefault="0019602E" w:rsidP="0019602E">
            <w:pPr>
              <w:tabs>
                <w:tab w:val="num" w:pos="0"/>
              </w:tabs>
              <w:spacing w:line="18" w:lineRule="atLeast"/>
              <w:rPr>
                <w:rFonts w:ascii="Times New Roman" w:hAnsi="Times New Roman"/>
              </w:rPr>
            </w:pPr>
            <w:r w:rsidRPr="00DF4868">
              <w:rPr>
                <w:rFonts w:ascii="Times New Roman" w:hAnsi="Times New Roman"/>
              </w:rPr>
              <w:t>Максимальная высота ограждений – 2,0 м.</w:t>
            </w:r>
          </w:p>
        </w:tc>
        <w:tc>
          <w:tcPr>
            <w:tcW w:w="1559" w:type="dxa"/>
            <w:shd w:val="clear" w:color="auto" w:fill="auto"/>
            <w:tcMar>
              <w:left w:w="57" w:type="dxa"/>
              <w:right w:w="57" w:type="dxa"/>
            </w:tcMar>
            <w:vAlign w:val="center"/>
          </w:tcPr>
          <w:p w:rsidR="0019602E" w:rsidRPr="00DF4868" w:rsidRDefault="0019602E" w:rsidP="0019602E">
            <w:pPr>
              <w:tabs>
                <w:tab w:val="num" w:pos="0"/>
              </w:tabs>
              <w:spacing w:line="18" w:lineRule="atLeast"/>
              <w:rPr>
                <w:rFonts w:ascii="Times New Roman" w:hAnsi="Times New Roman"/>
              </w:rPr>
            </w:pPr>
            <w:r w:rsidRPr="00DF4868">
              <w:rPr>
                <w:rFonts w:ascii="Times New Roman" w:hAnsi="Times New Roman"/>
              </w:rPr>
              <w:t>20 %</w:t>
            </w:r>
          </w:p>
        </w:tc>
        <w:tc>
          <w:tcPr>
            <w:tcW w:w="2126" w:type="dxa"/>
            <w:shd w:val="clear" w:color="auto" w:fill="auto"/>
            <w:tcMar>
              <w:left w:w="57" w:type="dxa"/>
              <w:right w:w="57" w:type="dxa"/>
            </w:tcMar>
            <w:vAlign w:val="center"/>
          </w:tcPr>
          <w:p w:rsidR="0019602E" w:rsidRPr="00DF4868" w:rsidRDefault="0019602E" w:rsidP="0019602E">
            <w:pPr>
              <w:tabs>
                <w:tab w:val="num" w:pos="0"/>
              </w:tabs>
              <w:spacing w:line="18" w:lineRule="atLeast"/>
              <w:rPr>
                <w:rFonts w:ascii="Times New Roman" w:hAnsi="Times New Roman"/>
              </w:rPr>
            </w:pPr>
            <w:r w:rsidRPr="00DF4868">
              <w:rPr>
                <w:rFonts w:ascii="Times New Roman" w:hAnsi="Times New Roman"/>
              </w:rPr>
              <w:t>для сторон земельного участка, выходящих к улично-дорожной сети - 3 м;</w:t>
            </w:r>
          </w:p>
          <w:p w:rsidR="0019602E" w:rsidRPr="00DF4868" w:rsidRDefault="0019602E" w:rsidP="0019602E">
            <w:pPr>
              <w:tabs>
                <w:tab w:val="num" w:pos="0"/>
              </w:tabs>
              <w:spacing w:line="18" w:lineRule="atLeast"/>
              <w:rPr>
                <w:rFonts w:ascii="Times New Roman" w:hAnsi="Times New Roman"/>
              </w:rPr>
            </w:pPr>
            <w:r w:rsidRPr="00DF4868">
              <w:rPr>
                <w:rFonts w:ascii="Times New Roman" w:hAnsi="Times New Roman"/>
              </w:rPr>
              <w:t>для иных сторон земельного участка -  не устанавливаются.</w:t>
            </w:r>
          </w:p>
          <w:p w:rsidR="0019602E" w:rsidRPr="00DF4868" w:rsidRDefault="0019602E" w:rsidP="0019602E">
            <w:pPr>
              <w:tabs>
                <w:tab w:val="num" w:pos="0"/>
              </w:tabs>
              <w:spacing w:line="18" w:lineRule="atLeast"/>
              <w:rPr>
                <w:rFonts w:ascii="Times New Roman" w:hAnsi="Times New Roman"/>
                <w:b/>
              </w:rPr>
            </w:pPr>
            <w:r w:rsidRPr="00DF4868">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19602E" w:rsidRPr="00DF4868" w:rsidTr="00B1660E">
        <w:trPr>
          <w:trHeight w:val="968"/>
        </w:trPr>
        <w:tc>
          <w:tcPr>
            <w:tcW w:w="1083" w:type="dxa"/>
            <w:shd w:val="clear" w:color="auto" w:fill="auto"/>
            <w:tcMar>
              <w:left w:w="57" w:type="dxa"/>
              <w:right w:w="57" w:type="dxa"/>
            </w:tcMar>
            <w:vAlign w:val="center"/>
          </w:tcPr>
          <w:p w:rsidR="0019602E" w:rsidRPr="006326B4" w:rsidRDefault="0019602E" w:rsidP="0019602E">
            <w:pPr>
              <w:tabs>
                <w:tab w:val="num" w:pos="0"/>
              </w:tabs>
              <w:spacing w:line="18" w:lineRule="atLeast"/>
              <w:rPr>
                <w:rFonts w:ascii="Times New Roman" w:hAnsi="Times New Roman"/>
              </w:rPr>
            </w:pPr>
            <w:r w:rsidRPr="006326B4">
              <w:rPr>
                <w:rFonts w:ascii="Times New Roman" w:hAnsi="Times New Roman"/>
              </w:rPr>
              <w:t>2.2</w:t>
            </w:r>
          </w:p>
        </w:tc>
        <w:tc>
          <w:tcPr>
            <w:tcW w:w="1701" w:type="dxa"/>
            <w:shd w:val="clear" w:color="auto" w:fill="auto"/>
            <w:tcMar>
              <w:left w:w="57" w:type="dxa"/>
              <w:right w:w="57" w:type="dxa"/>
            </w:tcMar>
            <w:vAlign w:val="center"/>
          </w:tcPr>
          <w:p w:rsidR="0019602E" w:rsidRPr="006326B4" w:rsidRDefault="0019602E" w:rsidP="0019602E">
            <w:pPr>
              <w:tabs>
                <w:tab w:val="num" w:pos="0"/>
              </w:tabs>
              <w:spacing w:line="18" w:lineRule="atLeast"/>
              <w:rPr>
                <w:rFonts w:ascii="Times New Roman" w:eastAsia="Times New Roman" w:hAnsi="Times New Roman"/>
                <w:bCs/>
              </w:rPr>
            </w:pPr>
            <w:r w:rsidRPr="006326B4">
              <w:rPr>
                <w:rFonts w:ascii="Times New Roman" w:eastAsia="Times New Roman" w:hAnsi="Times New Roman"/>
                <w:bCs/>
              </w:rPr>
              <w:t>Для ведения личного подсобного хозяйства</w:t>
            </w:r>
          </w:p>
        </w:tc>
        <w:tc>
          <w:tcPr>
            <w:tcW w:w="1469" w:type="dxa"/>
            <w:shd w:val="clear" w:color="auto" w:fill="auto"/>
            <w:tcMar>
              <w:left w:w="57" w:type="dxa"/>
              <w:right w:w="57" w:type="dxa"/>
            </w:tcMar>
            <w:vAlign w:val="center"/>
          </w:tcPr>
          <w:p w:rsidR="0019602E" w:rsidRPr="006326B4" w:rsidRDefault="0019602E" w:rsidP="0019602E">
            <w:pPr>
              <w:tabs>
                <w:tab w:val="num" w:pos="0"/>
              </w:tabs>
              <w:spacing w:line="18" w:lineRule="atLeast"/>
              <w:rPr>
                <w:rFonts w:ascii="Times New Roman" w:hAnsi="Times New Roman"/>
              </w:rPr>
            </w:pPr>
            <w:r w:rsidRPr="006326B4">
              <w:rPr>
                <w:rFonts w:ascii="Times New Roman" w:hAnsi="Times New Roman"/>
              </w:rPr>
              <w:t xml:space="preserve">минимальный – </w:t>
            </w:r>
            <w:r w:rsidRPr="0019602E">
              <w:rPr>
                <w:rFonts w:ascii="Times New Roman" w:hAnsi="Times New Roman"/>
              </w:rPr>
              <w:t>10</w:t>
            </w:r>
            <w:r w:rsidRPr="006326B4">
              <w:rPr>
                <w:rFonts w:ascii="Times New Roman" w:hAnsi="Times New Roman"/>
              </w:rPr>
              <w:t>00 кв. м;</w:t>
            </w:r>
          </w:p>
          <w:p w:rsidR="0019602E" w:rsidRPr="006326B4" w:rsidRDefault="0019602E" w:rsidP="0019602E">
            <w:pPr>
              <w:tabs>
                <w:tab w:val="num" w:pos="0"/>
              </w:tabs>
              <w:spacing w:line="18" w:lineRule="atLeast"/>
              <w:rPr>
                <w:rFonts w:ascii="Times New Roman" w:hAnsi="Times New Roman"/>
              </w:rPr>
            </w:pPr>
            <w:r w:rsidRPr="006326B4">
              <w:rPr>
                <w:rFonts w:ascii="Times New Roman" w:hAnsi="Times New Roman"/>
              </w:rPr>
              <w:t>максимальный – 5000 кв. м.</w:t>
            </w:r>
          </w:p>
        </w:tc>
        <w:tc>
          <w:tcPr>
            <w:tcW w:w="2268" w:type="dxa"/>
            <w:shd w:val="clear" w:color="auto" w:fill="auto"/>
            <w:tcMar>
              <w:left w:w="57" w:type="dxa"/>
              <w:right w:w="57" w:type="dxa"/>
            </w:tcMar>
            <w:vAlign w:val="center"/>
          </w:tcPr>
          <w:p w:rsidR="0019602E" w:rsidRPr="006326B4" w:rsidRDefault="0019602E" w:rsidP="0019602E">
            <w:pPr>
              <w:tabs>
                <w:tab w:val="num" w:pos="0"/>
              </w:tabs>
              <w:spacing w:line="18" w:lineRule="atLeast"/>
              <w:rPr>
                <w:rFonts w:ascii="Times New Roman" w:hAnsi="Times New Roman"/>
              </w:rPr>
            </w:pPr>
            <w:r w:rsidRPr="006326B4">
              <w:rPr>
                <w:rFonts w:ascii="Times New Roman" w:hAnsi="Times New Roman"/>
              </w:rPr>
              <w:t xml:space="preserve">Предельное количество этажей основного строения – 3 (включая </w:t>
            </w:r>
            <w:proofErr w:type="gramStart"/>
            <w:r w:rsidRPr="006326B4">
              <w:rPr>
                <w:rFonts w:ascii="Times New Roman" w:hAnsi="Times New Roman"/>
              </w:rPr>
              <w:t>мансардный</w:t>
            </w:r>
            <w:proofErr w:type="gramEnd"/>
            <w:r w:rsidRPr="006326B4">
              <w:rPr>
                <w:rFonts w:ascii="Times New Roman" w:hAnsi="Times New Roman"/>
              </w:rPr>
              <w:t>), вспомогательных строений - 1;</w:t>
            </w:r>
          </w:p>
          <w:p w:rsidR="0019602E" w:rsidRPr="006326B4" w:rsidRDefault="0019602E" w:rsidP="0019602E">
            <w:pPr>
              <w:tabs>
                <w:tab w:val="num" w:pos="0"/>
              </w:tabs>
              <w:spacing w:line="18" w:lineRule="atLeast"/>
              <w:rPr>
                <w:rFonts w:ascii="Times New Roman" w:hAnsi="Times New Roman"/>
              </w:rPr>
            </w:pPr>
            <w:r w:rsidRPr="006326B4">
              <w:rPr>
                <w:rFonts w:ascii="Times New Roman" w:hAnsi="Times New Roman"/>
              </w:rPr>
              <w:t>Предельная высота основного строения – 10 м; вспомогательных строений – 3,5 м (с плоской кровлей), 4,5 м (со скатной кровлей, высота в коньке).</w:t>
            </w:r>
          </w:p>
          <w:p w:rsidR="0019602E" w:rsidRPr="006326B4" w:rsidRDefault="0019602E" w:rsidP="0019602E">
            <w:pPr>
              <w:tabs>
                <w:tab w:val="num" w:pos="0"/>
              </w:tabs>
              <w:spacing w:line="18" w:lineRule="atLeast"/>
              <w:rPr>
                <w:rFonts w:ascii="Times New Roman" w:hAnsi="Times New Roman"/>
              </w:rPr>
            </w:pPr>
            <w:r w:rsidRPr="006326B4">
              <w:rPr>
                <w:rFonts w:ascii="Times New Roman" w:hAnsi="Times New Roman"/>
              </w:rPr>
              <w:t>Максимальная высота ограждений – 2,0 м.</w:t>
            </w:r>
          </w:p>
        </w:tc>
        <w:tc>
          <w:tcPr>
            <w:tcW w:w="1559" w:type="dxa"/>
            <w:shd w:val="clear" w:color="auto" w:fill="auto"/>
            <w:tcMar>
              <w:left w:w="57" w:type="dxa"/>
              <w:right w:w="57" w:type="dxa"/>
            </w:tcMar>
            <w:vAlign w:val="center"/>
          </w:tcPr>
          <w:p w:rsidR="0019602E" w:rsidRPr="006326B4" w:rsidRDefault="0019602E" w:rsidP="0019602E">
            <w:pPr>
              <w:tabs>
                <w:tab w:val="num" w:pos="0"/>
              </w:tabs>
              <w:spacing w:line="18" w:lineRule="atLeast"/>
              <w:rPr>
                <w:rFonts w:ascii="Times New Roman" w:hAnsi="Times New Roman"/>
              </w:rPr>
            </w:pPr>
            <w:r w:rsidRPr="006326B4">
              <w:rPr>
                <w:rFonts w:ascii="Times New Roman" w:hAnsi="Times New Roman"/>
              </w:rPr>
              <w:t>20 %</w:t>
            </w:r>
          </w:p>
        </w:tc>
        <w:tc>
          <w:tcPr>
            <w:tcW w:w="2126" w:type="dxa"/>
            <w:shd w:val="clear" w:color="auto" w:fill="auto"/>
            <w:tcMar>
              <w:left w:w="57" w:type="dxa"/>
              <w:right w:w="57" w:type="dxa"/>
            </w:tcMar>
            <w:vAlign w:val="center"/>
          </w:tcPr>
          <w:p w:rsidR="0019602E" w:rsidRPr="00DF4868" w:rsidRDefault="0019602E" w:rsidP="0019602E">
            <w:pPr>
              <w:tabs>
                <w:tab w:val="num" w:pos="0"/>
              </w:tabs>
              <w:spacing w:line="18" w:lineRule="atLeast"/>
              <w:rPr>
                <w:rFonts w:ascii="Times New Roman" w:hAnsi="Times New Roman"/>
              </w:rPr>
            </w:pPr>
            <w:r w:rsidRPr="00DF4868">
              <w:rPr>
                <w:rFonts w:ascii="Times New Roman" w:hAnsi="Times New Roman"/>
              </w:rPr>
              <w:t>для сторон земельного участка, выходящих к улично-дорожной сети - 3 м;</w:t>
            </w:r>
          </w:p>
          <w:p w:rsidR="0019602E" w:rsidRPr="00DF4868" w:rsidRDefault="0019602E" w:rsidP="0019602E">
            <w:pPr>
              <w:tabs>
                <w:tab w:val="num" w:pos="0"/>
              </w:tabs>
              <w:spacing w:line="18" w:lineRule="atLeast"/>
              <w:rPr>
                <w:rFonts w:ascii="Times New Roman" w:hAnsi="Times New Roman"/>
              </w:rPr>
            </w:pPr>
            <w:r w:rsidRPr="00DF4868">
              <w:rPr>
                <w:rFonts w:ascii="Times New Roman" w:hAnsi="Times New Roman"/>
              </w:rPr>
              <w:t>для иных сторон земельного участка -  не устанавливаются.</w:t>
            </w:r>
          </w:p>
          <w:p w:rsidR="0019602E" w:rsidRPr="00DF4868" w:rsidRDefault="0019602E" w:rsidP="0019602E">
            <w:pPr>
              <w:tabs>
                <w:tab w:val="num" w:pos="0"/>
              </w:tabs>
              <w:spacing w:line="18" w:lineRule="atLeast"/>
              <w:rPr>
                <w:rFonts w:ascii="Times New Roman" w:hAnsi="Times New Roman"/>
                <w:b/>
              </w:rPr>
            </w:pPr>
            <w:r w:rsidRPr="00DF4868">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19602E" w:rsidRPr="00DD63F4" w:rsidTr="00B1660E">
        <w:trPr>
          <w:trHeight w:val="690"/>
        </w:trPr>
        <w:tc>
          <w:tcPr>
            <w:tcW w:w="1083" w:type="dxa"/>
            <w:tcMar>
              <w:left w:w="57" w:type="dxa"/>
              <w:right w:w="57" w:type="dxa"/>
            </w:tcMar>
            <w:vAlign w:val="center"/>
          </w:tcPr>
          <w:p w:rsidR="0019602E" w:rsidRPr="00DD63F4" w:rsidRDefault="0019602E" w:rsidP="0019602E">
            <w:pPr>
              <w:tabs>
                <w:tab w:val="num" w:pos="0"/>
              </w:tabs>
              <w:rPr>
                <w:rFonts w:ascii="Times New Roman" w:hAnsi="Times New Roman"/>
              </w:rPr>
            </w:pPr>
            <w:r w:rsidRPr="00DD63F4">
              <w:rPr>
                <w:rFonts w:ascii="Times New Roman" w:eastAsia="Times New Roman" w:hAnsi="Times New Roman"/>
                <w:bCs/>
              </w:rPr>
              <w:t>4.9.1</w:t>
            </w:r>
          </w:p>
        </w:tc>
        <w:tc>
          <w:tcPr>
            <w:tcW w:w="1701" w:type="dxa"/>
            <w:tcMar>
              <w:left w:w="57" w:type="dxa"/>
              <w:right w:w="57" w:type="dxa"/>
            </w:tcMar>
            <w:vAlign w:val="center"/>
          </w:tcPr>
          <w:p w:rsidR="0019602E" w:rsidRPr="00DD63F4" w:rsidRDefault="0019602E" w:rsidP="0019602E">
            <w:pPr>
              <w:tabs>
                <w:tab w:val="num" w:pos="0"/>
              </w:tabs>
              <w:rPr>
                <w:rFonts w:ascii="Times New Roman" w:eastAsia="Times New Roman" w:hAnsi="Times New Roman"/>
                <w:bCs/>
              </w:rPr>
            </w:pPr>
            <w:r w:rsidRPr="00DD63F4">
              <w:rPr>
                <w:rFonts w:ascii="Times New Roman" w:eastAsia="Times New Roman" w:hAnsi="Times New Roman"/>
                <w:bCs/>
              </w:rPr>
              <w:t>Объекты придорожного сервиса</w:t>
            </w:r>
          </w:p>
        </w:tc>
        <w:tc>
          <w:tcPr>
            <w:tcW w:w="1469"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 xml:space="preserve">не </w:t>
            </w:r>
            <w:proofErr w:type="gramStart"/>
            <w:r w:rsidRPr="00DD63F4">
              <w:rPr>
                <w:rFonts w:ascii="Times New Roman" w:hAnsi="Times New Roman"/>
              </w:rPr>
              <w:t>устанавли-вается</w:t>
            </w:r>
            <w:proofErr w:type="gramEnd"/>
          </w:p>
        </w:tc>
        <w:tc>
          <w:tcPr>
            <w:tcW w:w="2268"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не устанавливаются</w:t>
            </w:r>
          </w:p>
        </w:tc>
        <w:tc>
          <w:tcPr>
            <w:tcW w:w="1559"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не устанавливается</w:t>
            </w:r>
          </w:p>
        </w:tc>
        <w:tc>
          <w:tcPr>
            <w:tcW w:w="2126"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не устанавливаются</w:t>
            </w:r>
          </w:p>
        </w:tc>
      </w:tr>
      <w:tr w:rsidR="0019602E" w:rsidRPr="00F4138C" w:rsidTr="00B1660E">
        <w:trPr>
          <w:trHeight w:val="407"/>
        </w:trPr>
        <w:tc>
          <w:tcPr>
            <w:tcW w:w="1083" w:type="dxa"/>
            <w:shd w:val="clear" w:color="auto" w:fill="auto"/>
            <w:tcMar>
              <w:left w:w="57" w:type="dxa"/>
              <w:right w:w="57" w:type="dxa"/>
            </w:tcMar>
            <w:vAlign w:val="center"/>
          </w:tcPr>
          <w:p w:rsidR="0019602E" w:rsidRPr="00F4138C" w:rsidRDefault="0019602E" w:rsidP="0019602E">
            <w:pPr>
              <w:tabs>
                <w:tab w:val="num" w:pos="0"/>
              </w:tabs>
              <w:spacing w:line="18" w:lineRule="atLeast"/>
              <w:rPr>
                <w:rFonts w:ascii="Times New Roman" w:hAnsi="Times New Roman"/>
              </w:rPr>
            </w:pPr>
            <w:r w:rsidRPr="00F4138C">
              <w:rPr>
                <w:rFonts w:ascii="Times New Roman" w:hAnsi="Times New Roman"/>
              </w:rPr>
              <w:t>13.1</w:t>
            </w:r>
          </w:p>
        </w:tc>
        <w:tc>
          <w:tcPr>
            <w:tcW w:w="1701" w:type="dxa"/>
            <w:shd w:val="clear" w:color="auto" w:fill="auto"/>
            <w:tcMar>
              <w:left w:w="57" w:type="dxa"/>
              <w:right w:w="57" w:type="dxa"/>
            </w:tcMar>
            <w:vAlign w:val="center"/>
          </w:tcPr>
          <w:p w:rsidR="0019602E" w:rsidRPr="00F4138C" w:rsidRDefault="0019602E" w:rsidP="0019602E">
            <w:pPr>
              <w:tabs>
                <w:tab w:val="num" w:pos="0"/>
              </w:tabs>
              <w:spacing w:line="18" w:lineRule="atLeast"/>
              <w:rPr>
                <w:rFonts w:ascii="Times New Roman" w:hAnsi="Times New Roman"/>
              </w:rPr>
            </w:pPr>
            <w:r w:rsidRPr="00F4138C">
              <w:rPr>
                <w:rFonts w:ascii="Times New Roman" w:hAnsi="Times New Roman"/>
              </w:rPr>
              <w:t>Ведение огородничества</w:t>
            </w:r>
          </w:p>
        </w:tc>
        <w:tc>
          <w:tcPr>
            <w:tcW w:w="1469" w:type="dxa"/>
            <w:shd w:val="clear" w:color="auto" w:fill="auto"/>
            <w:tcMar>
              <w:left w:w="57" w:type="dxa"/>
              <w:right w:w="57" w:type="dxa"/>
            </w:tcMar>
            <w:vAlign w:val="center"/>
          </w:tcPr>
          <w:p w:rsidR="0019602E" w:rsidRPr="00F4138C" w:rsidRDefault="0019602E" w:rsidP="0019602E">
            <w:pPr>
              <w:tabs>
                <w:tab w:val="num" w:pos="0"/>
              </w:tabs>
              <w:spacing w:line="18" w:lineRule="atLeast"/>
              <w:rPr>
                <w:rFonts w:ascii="Times New Roman" w:hAnsi="Times New Roman"/>
              </w:rPr>
            </w:pPr>
            <w:r w:rsidRPr="00F4138C">
              <w:rPr>
                <w:rFonts w:ascii="Times New Roman" w:hAnsi="Times New Roman"/>
              </w:rPr>
              <w:t>минимальный – 600 кв. м.;</w:t>
            </w:r>
          </w:p>
          <w:p w:rsidR="0019602E" w:rsidRPr="00F4138C" w:rsidRDefault="0019602E" w:rsidP="0019602E">
            <w:pPr>
              <w:tabs>
                <w:tab w:val="num" w:pos="0"/>
              </w:tabs>
              <w:spacing w:line="18" w:lineRule="atLeast"/>
              <w:rPr>
                <w:rFonts w:ascii="Times New Roman" w:hAnsi="Times New Roman"/>
              </w:rPr>
            </w:pPr>
            <w:r w:rsidRPr="00F4138C">
              <w:rPr>
                <w:rFonts w:ascii="Times New Roman" w:hAnsi="Times New Roman"/>
              </w:rPr>
              <w:t>максимальный – 5000 кв. м.</w:t>
            </w:r>
          </w:p>
        </w:tc>
        <w:tc>
          <w:tcPr>
            <w:tcW w:w="2268" w:type="dxa"/>
            <w:shd w:val="clear" w:color="auto" w:fill="auto"/>
            <w:tcMar>
              <w:left w:w="57" w:type="dxa"/>
              <w:right w:w="57" w:type="dxa"/>
            </w:tcMar>
            <w:vAlign w:val="center"/>
          </w:tcPr>
          <w:p w:rsidR="0019602E" w:rsidRPr="00F4138C" w:rsidRDefault="0019602E" w:rsidP="0019602E">
            <w:pPr>
              <w:tabs>
                <w:tab w:val="num" w:pos="0"/>
              </w:tabs>
              <w:spacing w:line="18" w:lineRule="atLeast"/>
              <w:rPr>
                <w:rFonts w:ascii="Times New Roman" w:hAnsi="Times New Roman"/>
              </w:rPr>
            </w:pPr>
            <w:r w:rsidRPr="00F4138C">
              <w:rPr>
                <w:rFonts w:ascii="Times New Roman" w:hAnsi="Times New Roman"/>
              </w:rPr>
              <w:t>не устанавливаются</w:t>
            </w:r>
          </w:p>
        </w:tc>
        <w:tc>
          <w:tcPr>
            <w:tcW w:w="1559" w:type="dxa"/>
            <w:shd w:val="clear" w:color="auto" w:fill="auto"/>
            <w:tcMar>
              <w:left w:w="57" w:type="dxa"/>
              <w:right w:w="57" w:type="dxa"/>
            </w:tcMar>
            <w:vAlign w:val="center"/>
          </w:tcPr>
          <w:p w:rsidR="0019602E" w:rsidRPr="00F4138C" w:rsidRDefault="0019602E" w:rsidP="0019602E">
            <w:pPr>
              <w:tabs>
                <w:tab w:val="num" w:pos="0"/>
              </w:tabs>
              <w:spacing w:line="18" w:lineRule="atLeast"/>
              <w:rPr>
                <w:rFonts w:ascii="Times New Roman" w:hAnsi="Times New Roman"/>
              </w:rPr>
            </w:pPr>
            <w:r w:rsidRPr="00F4138C">
              <w:rPr>
                <w:rFonts w:ascii="Times New Roman" w:hAnsi="Times New Roman"/>
              </w:rPr>
              <w:t>не устанавливается</w:t>
            </w:r>
          </w:p>
        </w:tc>
        <w:tc>
          <w:tcPr>
            <w:tcW w:w="2126" w:type="dxa"/>
            <w:shd w:val="clear" w:color="auto" w:fill="auto"/>
            <w:tcMar>
              <w:left w:w="57" w:type="dxa"/>
              <w:right w:w="57" w:type="dxa"/>
            </w:tcMar>
            <w:vAlign w:val="center"/>
          </w:tcPr>
          <w:p w:rsidR="0019602E" w:rsidRPr="00F4138C" w:rsidRDefault="0019602E" w:rsidP="0019602E">
            <w:pPr>
              <w:tabs>
                <w:tab w:val="num" w:pos="0"/>
              </w:tabs>
              <w:spacing w:line="18" w:lineRule="atLeast"/>
              <w:rPr>
                <w:rFonts w:ascii="Times New Roman" w:hAnsi="Times New Roman"/>
              </w:rPr>
            </w:pPr>
            <w:r w:rsidRPr="00F4138C">
              <w:rPr>
                <w:rFonts w:ascii="Times New Roman" w:hAnsi="Times New Roman"/>
              </w:rPr>
              <w:t>не устанавливаются</w:t>
            </w:r>
          </w:p>
        </w:tc>
      </w:tr>
    </w:tbl>
    <w:p w:rsidR="0019602E" w:rsidRPr="003E55BF" w:rsidRDefault="0019602E" w:rsidP="0019602E">
      <w:pPr>
        <w:tabs>
          <w:tab w:val="num" w:pos="0"/>
          <w:tab w:val="left" w:pos="142"/>
          <w:tab w:val="left" w:pos="284"/>
          <w:tab w:val="left" w:pos="709"/>
          <w:tab w:val="left" w:pos="993"/>
        </w:tabs>
        <w:autoSpaceDN w:val="0"/>
        <w:adjustRightInd w:val="0"/>
        <w:spacing w:before="120" w:after="0" w:line="240" w:lineRule="auto"/>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19602E" w:rsidRDefault="0019602E" w:rsidP="0019602E">
      <w:pPr>
        <w:pStyle w:val="52"/>
        <w:spacing w:after="120"/>
        <w:ind w:left="720" w:firstLine="0"/>
      </w:pPr>
    </w:p>
    <w:p w:rsidR="0019602E" w:rsidRDefault="0019602E" w:rsidP="0019602E">
      <w:pPr>
        <w:pStyle w:val="52"/>
        <w:numPr>
          <w:ilvl w:val="1"/>
          <w:numId w:val="23"/>
        </w:numPr>
        <w:ind w:left="0" w:firstLine="720"/>
      </w:pPr>
      <w:r>
        <w:t>Иные требования:</w:t>
      </w:r>
    </w:p>
    <w:p w:rsidR="0019602E" w:rsidRPr="0037781F" w:rsidRDefault="0019602E" w:rsidP="0019602E">
      <w:pPr>
        <w:pStyle w:val="52"/>
      </w:pPr>
      <w:r w:rsidRPr="0037781F">
        <w:t>Минимальные расстояния:</w:t>
      </w:r>
    </w:p>
    <w:p w:rsidR="0019602E" w:rsidRPr="0037781F" w:rsidRDefault="0019602E" w:rsidP="0019602E">
      <w:pPr>
        <w:pStyle w:val="52"/>
      </w:pPr>
      <w:r w:rsidRPr="0037781F">
        <w:t>между длинными сторонами жилых зданий высотой 2 – 3 этажа: не менее 15 м;</w:t>
      </w:r>
    </w:p>
    <w:p w:rsidR="0019602E" w:rsidRPr="0037781F" w:rsidRDefault="0019602E" w:rsidP="0019602E">
      <w:pPr>
        <w:pStyle w:val="52"/>
      </w:pPr>
      <w:r w:rsidRPr="0037781F">
        <w:t>между длинными сторонами жилых зданий высотой 4 этажа: не менее 20 м;</w:t>
      </w:r>
    </w:p>
    <w:p w:rsidR="0019602E" w:rsidRPr="0037781F" w:rsidRDefault="0019602E" w:rsidP="0019602E">
      <w:pPr>
        <w:pStyle w:val="52"/>
      </w:pPr>
      <w:r w:rsidRPr="0037781F">
        <w:t>от площадки для игр детей до жилых зданий – 12 м;</w:t>
      </w:r>
    </w:p>
    <w:p w:rsidR="0019602E" w:rsidRPr="0037781F" w:rsidRDefault="0019602E" w:rsidP="0019602E">
      <w:pPr>
        <w:pStyle w:val="52"/>
      </w:pPr>
      <w:r w:rsidRPr="0037781F">
        <w:t>от площадки для отдыха взрослого населения – 10 м;</w:t>
      </w:r>
    </w:p>
    <w:p w:rsidR="0019602E" w:rsidRPr="0037781F" w:rsidRDefault="0019602E" w:rsidP="0019602E">
      <w:pPr>
        <w:pStyle w:val="52"/>
      </w:pPr>
      <w:r w:rsidRPr="0037781F">
        <w:t>от площадок для стоянки автомобилей – 10 м;</w:t>
      </w:r>
    </w:p>
    <w:p w:rsidR="0019602E" w:rsidRPr="0037781F" w:rsidRDefault="0019602E" w:rsidP="0019602E">
      <w:pPr>
        <w:pStyle w:val="52"/>
      </w:pPr>
      <w:r w:rsidRPr="0037781F">
        <w:t>от площадки для занятий спортом от 10 до 40 м;</w:t>
      </w:r>
    </w:p>
    <w:p w:rsidR="0019602E" w:rsidRPr="0037781F" w:rsidRDefault="0019602E" w:rsidP="0019602E">
      <w:pPr>
        <w:pStyle w:val="52"/>
      </w:pPr>
      <w:r w:rsidRPr="0037781F">
        <w:t>от площадки для хозяйственных целей – 20 м;</w:t>
      </w:r>
    </w:p>
    <w:p w:rsidR="0019602E" w:rsidRPr="0037781F" w:rsidRDefault="0019602E" w:rsidP="0019602E">
      <w:pPr>
        <w:pStyle w:val="52"/>
      </w:pPr>
      <w:r w:rsidRPr="0037781F">
        <w:t>от площадок с контейнерами для отходов до границ участков жилых домов, детских учреждений, озелененных площадок - не менее 50 м, но не более 100 м.</w:t>
      </w:r>
    </w:p>
    <w:p w:rsidR="0019602E" w:rsidRPr="0037781F" w:rsidRDefault="0019602E" w:rsidP="0019602E">
      <w:pPr>
        <w:pStyle w:val="52"/>
      </w:pPr>
      <w:r w:rsidRPr="0037781F">
        <w:t>Вспомогательные строения, за исключением мест хранения автомобильного транспорта, располагать со стороны улиц не допускается.</w:t>
      </w:r>
    </w:p>
    <w:p w:rsidR="0019602E" w:rsidRPr="0037781F" w:rsidRDefault="0019602E" w:rsidP="0019602E">
      <w:pPr>
        <w:pStyle w:val="52"/>
      </w:pPr>
      <w:r w:rsidRPr="0037781F">
        <w:rPr>
          <w:rStyle w:val="apple-style-span"/>
        </w:rPr>
        <w:t>Разрешенные объекты социального, коммунально-бытового, административного и иного назначения могут размещаться в нижних двух этажах жилых домов или пристраиваться к ним в случае, если они имеют обособленные от жилой (дворовой) территории входы для посетителей, подъезды и площадки для организации гостевых открытых автостоянок для временного пребывания автотранспорта.</w:t>
      </w:r>
    </w:p>
    <w:p w:rsidR="0019602E" w:rsidRPr="0037781F" w:rsidRDefault="0019602E" w:rsidP="0019602E">
      <w:pPr>
        <w:pStyle w:val="52"/>
      </w:pPr>
      <w:r w:rsidRPr="0037781F">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19602E" w:rsidRDefault="0019602E" w:rsidP="0019602E">
      <w:pPr>
        <w:pStyle w:val="52"/>
      </w:pPr>
    </w:p>
    <w:p w:rsidR="0019602E" w:rsidRPr="006326B4" w:rsidRDefault="0019602E" w:rsidP="0019602E">
      <w:pPr>
        <w:pStyle w:val="52"/>
        <w:numPr>
          <w:ilvl w:val="0"/>
          <w:numId w:val="23"/>
        </w:numPr>
        <w:rPr>
          <w:b/>
        </w:rPr>
      </w:pPr>
      <w:r w:rsidRPr="006326B4">
        <w:rPr>
          <w:b/>
        </w:rPr>
        <w:t>Ж</w:t>
      </w:r>
      <w:r>
        <w:rPr>
          <w:b/>
        </w:rPr>
        <w:t>3</w:t>
      </w:r>
      <w:r w:rsidRPr="006326B4">
        <w:rPr>
          <w:b/>
        </w:rPr>
        <w:t xml:space="preserve"> – Зона </w:t>
      </w:r>
      <w:r>
        <w:rPr>
          <w:b/>
        </w:rPr>
        <w:t>многоквартирной</w:t>
      </w:r>
      <w:r w:rsidRPr="006326B4">
        <w:rPr>
          <w:b/>
        </w:rPr>
        <w:t xml:space="preserve"> жилой застройки</w:t>
      </w:r>
      <w:r>
        <w:rPr>
          <w:b/>
        </w:rPr>
        <w:t xml:space="preserve"> средней этажности</w:t>
      </w:r>
    </w:p>
    <w:p w:rsidR="0019602E" w:rsidRDefault="0019602E" w:rsidP="0019602E">
      <w:pPr>
        <w:pStyle w:val="52"/>
      </w:pPr>
    </w:p>
    <w:p w:rsidR="0019602E" w:rsidRDefault="0019602E" w:rsidP="0019602E">
      <w:pPr>
        <w:pStyle w:val="52"/>
        <w:numPr>
          <w:ilvl w:val="1"/>
          <w:numId w:val="23"/>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3"/>
        <w:tblW w:w="10206" w:type="dxa"/>
        <w:tblInd w:w="57" w:type="dxa"/>
        <w:tblLayout w:type="fixed"/>
        <w:tblLook w:val="04A0"/>
      </w:tblPr>
      <w:tblGrid>
        <w:gridCol w:w="1083"/>
        <w:gridCol w:w="1701"/>
        <w:gridCol w:w="1469"/>
        <w:gridCol w:w="2268"/>
        <w:gridCol w:w="1559"/>
        <w:gridCol w:w="2126"/>
      </w:tblGrid>
      <w:tr w:rsidR="0019602E" w:rsidRPr="00D3190A" w:rsidTr="00B1660E">
        <w:trPr>
          <w:trHeight w:val="678"/>
        </w:trPr>
        <w:tc>
          <w:tcPr>
            <w:tcW w:w="1083" w:type="dxa"/>
            <w:vMerge w:val="restart"/>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rPr>
              <w:t xml:space="preserve">вида </w:t>
            </w:r>
            <w:proofErr w:type="gramStart"/>
            <w:r w:rsidRPr="00D3190A">
              <w:rPr>
                <w:rFonts w:ascii="Times New Roman" w:eastAsia="Times New Roman" w:hAnsi="Times New Roman"/>
                <w:b/>
                <w:bCs/>
              </w:rPr>
              <w:t>разрешен-ного</w:t>
            </w:r>
            <w:proofErr w:type="gramEnd"/>
            <w:r w:rsidRPr="00D3190A">
              <w:rPr>
                <w:rFonts w:ascii="Times New Roman" w:eastAsia="Times New Roman" w:hAnsi="Times New Roman"/>
                <w:b/>
                <w:bCs/>
              </w:rPr>
              <w:t xml:space="preserve"> 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eastAsia="Times New Roman" w:hAnsi="Times New Roman"/>
                <w:b/>
                <w:bCs/>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eastAsia="Times New Roman" w:hAnsi="Times New Roman"/>
                <w:b/>
                <w:bCs/>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19602E" w:rsidRPr="00D3190A" w:rsidTr="00B1660E">
        <w:trPr>
          <w:trHeight w:val="691"/>
        </w:trPr>
        <w:tc>
          <w:tcPr>
            <w:tcW w:w="1083" w:type="dxa"/>
            <w:vMerge/>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eastAsia="Times New Roman" w:hAnsi="Times New Roman"/>
                <w:b/>
                <w:bCs/>
              </w:rPr>
            </w:pPr>
          </w:p>
        </w:tc>
        <w:tc>
          <w:tcPr>
            <w:tcW w:w="1469"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19602E" w:rsidRPr="00D3190A" w:rsidTr="00B1660E">
        <w:trPr>
          <w:trHeight w:val="271"/>
        </w:trPr>
        <w:tc>
          <w:tcPr>
            <w:tcW w:w="10206" w:type="dxa"/>
            <w:gridSpan w:val="6"/>
            <w:shd w:val="clear" w:color="auto" w:fill="auto"/>
            <w:tcMar>
              <w:left w:w="57" w:type="dxa"/>
              <w:right w:w="57" w:type="dxa"/>
            </w:tcMar>
            <w:vAlign w:val="center"/>
          </w:tcPr>
          <w:p w:rsidR="0019602E" w:rsidRPr="00D3190A" w:rsidRDefault="0019602E" w:rsidP="0019602E">
            <w:pPr>
              <w:tabs>
                <w:tab w:val="num" w:pos="0"/>
              </w:tabs>
              <w:spacing w:line="216" w:lineRule="auto"/>
              <w:rPr>
                <w:rFonts w:ascii="Times New Roman" w:hAnsi="Times New Roman"/>
                <w:b/>
              </w:rPr>
            </w:pPr>
            <w:r>
              <w:rPr>
                <w:rFonts w:ascii="Times New Roman" w:hAnsi="Times New Roman"/>
                <w:b/>
              </w:rPr>
              <w:t>Основные виды разрешенного использования</w:t>
            </w:r>
          </w:p>
        </w:tc>
      </w:tr>
      <w:tr w:rsidR="0019602E" w:rsidRPr="00DF4868" w:rsidTr="00B1660E">
        <w:trPr>
          <w:trHeight w:val="968"/>
        </w:trPr>
        <w:tc>
          <w:tcPr>
            <w:tcW w:w="1083" w:type="dxa"/>
            <w:shd w:val="clear" w:color="auto" w:fill="auto"/>
            <w:tcMar>
              <w:left w:w="57" w:type="dxa"/>
              <w:right w:w="57" w:type="dxa"/>
            </w:tcMar>
            <w:vAlign w:val="center"/>
          </w:tcPr>
          <w:p w:rsidR="0019602E" w:rsidRPr="00002FA2" w:rsidRDefault="0019602E" w:rsidP="0019602E">
            <w:pPr>
              <w:tabs>
                <w:tab w:val="num" w:pos="0"/>
              </w:tabs>
              <w:spacing w:line="18" w:lineRule="atLeast"/>
              <w:rPr>
                <w:rFonts w:ascii="Times New Roman" w:hAnsi="Times New Roman"/>
              </w:rPr>
            </w:pPr>
            <w:r w:rsidRPr="00002FA2">
              <w:rPr>
                <w:rFonts w:ascii="Times New Roman" w:hAnsi="Times New Roman"/>
              </w:rPr>
              <w:t>2.5</w:t>
            </w:r>
          </w:p>
        </w:tc>
        <w:tc>
          <w:tcPr>
            <w:tcW w:w="1701" w:type="dxa"/>
            <w:shd w:val="clear" w:color="auto" w:fill="auto"/>
            <w:tcMar>
              <w:left w:w="57" w:type="dxa"/>
              <w:right w:w="57" w:type="dxa"/>
            </w:tcMar>
            <w:vAlign w:val="center"/>
          </w:tcPr>
          <w:p w:rsidR="0019602E" w:rsidRPr="00002FA2" w:rsidRDefault="0019602E" w:rsidP="0019602E">
            <w:pPr>
              <w:tabs>
                <w:tab w:val="num" w:pos="0"/>
              </w:tabs>
              <w:spacing w:line="18" w:lineRule="atLeast"/>
              <w:rPr>
                <w:rFonts w:ascii="Times New Roman" w:eastAsia="Times New Roman" w:hAnsi="Times New Roman"/>
                <w:bCs/>
              </w:rPr>
            </w:pPr>
            <w:r w:rsidRPr="00002FA2">
              <w:rPr>
                <w:rFonts w:ascii="Times New Roman" w:eastAsia="Times New Roman" w:hAnsi="Times New Roman"/>
                <w:bCs/>
              </w:rPr>
              <w:t>Среднеэтажная жилая застройка</w:t>
            </w:r>
          </w:p>
        </w:tc>
        <w:tc>
          <w:tcPr>
            <w:tcW w:w="1469" w:type="dxa"/>
            <w:shd w:val="clear" w:color="auto" w:fill="auto"/>
            <w:tcMar>
              <w:left w:w="57" w:type="dxa"/>
              <w:right w:w="57" w:type="dxa"/>
            </w:tcMar>
            <w:vAlign w:val="center"/>
          </w:tcPr>
          <w:p w:rsidR="0019602E" w:rsidRPr="00002FA2" w:rsidRDefault="0019602E" w:rsidP="0019602E">
            <w:pPr>
              <w:tabs>
                <w:tab w:val="num" w:pos="0"/>
              </w:tabs>
              <w:spacing w:line="18" w:lineRule="atLeast"/>
              <w:rPr>
                <w:rFonts w:ascii="Times New Roman" w:hAnsi="Times New Roman"/>
              </w:rPr>
            </w:pPr>
            <w:r w:rsidRPr="00002FA2">
              <w:rPr>
                <w:rFonts w:ascii="Times New Roman" w:hAnsi="Times New Roman"/>
              </w:rPr>
              <w:t xml:space="preserve">не </w:t>
            </w:r>
            <w:proofErr w:type="gramStart"/>
            <w:r w:rsidRPr="00002FA2">
              <w:rPr>
                <w:rFonts w:ascii="Times New Roman" w:hAnsi="Times New Roman"/>
              </w:rPr>
              <w:t>устанавли-вается</w:t>
            </w:r>
            <w:proofErr w:type="gramEnd"/>
          </w:p>
        </w:tc>
        <w:tc>
          <w:tcPr>
            <w:tcW w:w="2268" w:type="dxa"/>
            <w:shd w:val="clear" w:color="auto" w:fill="auto"/>
            <w:tcMar>
              <w:left w:w="57" w:type="dxa"/>
              <w:right w:w="57" w:type="dxa"/>
            </w:tcMar>
            <w:vAlign w:val="center"/>
          </w:tcPr>
          <w:p w:rsidR="0019602E" w:rsidRPr="00002FA2" w:rsidRDefault="0019602E" w:rsidP="0019602E">
            <w:pPr>
              <w:tabs>
                <w:tab w:val="num" w:pos="0"/>
              </w:tabs>
              <w:spacing w:line="18" w:lineRule="atLeast"/>
              <w:rPr>
                <w:rFonts w:ascii="Times New Roman" w:hAnsi="Times New Roman"/>
              </w:rPr>
            </w:pPr>
            <w:r w:rsidRPr="00002FA2">
              <w:rPr>
                <w:rFonts w:ascii="Times New Roman" w:hAnsi="Times New Roman"/>
              </w:rPr>
              <w:t xml:space="preserve">Предельное количество этажей основного строения – 8 (включая </w:t>
            </w:r>
            <w:proofErr w:type="gramStart"/>
            <w:r w:rsidRPr="00002FA2">
              <w:rPr>
                <w:rFonts w:ascii="Times New Roman" w:hAnsi="Times New Roman"/>
              </w:rPr>
              <w:t>мансардный</w:t>
            </w:r>
            <w:proofErr w:type="gramEnd"/>
            <w:r w:rsidRPr="00002FA2">
              <w:rPr>
                <w:rFonts w:ascii="Times New Roman" w:hAnsi="Times New Roman"/>
              </w:rPr>
              <w:t>);</w:t>
            </w:r>
          </w:p>
          <w:p w:rsidR="0019602E" w:rsidRPr="00002FA2" w:rsidRDefault="0019602E" w:rsidP="0019602E">
            <w:pPr>
              <w:tabs>
                <w:tab w:val="num" w:pos="0"/>
              </w:tabs>
              <w:spacing w:line="18" w:lineRule="atLeast"/>
              <w:rPr>
                <w:rFonts w:ascii="Times New Roman" w:hAnsi="Times New Roman"/>
              </w:rPr>
            </w:pPr>
            <w:r w:rsidRPr="00002FA2">
              <w:rPr>
                <w:rFonts w:ascii="Times New Roman" w:hAnsi="Times New Roman"/>
              </w:rPr>
              <w:t>Предельная высота основного строения – не устанавливается;</w:t>
            </w:r>
          </w:p>
          <w:p w:rsidR="0019602E" w:rsidRPr="00002FA2" w:rsidRDefault="0019602E" w:rsidP="0019602E">
            <w:pPr>
              <w:tabs>
                <w:tab w:val="num" w:pos="0"/>
              </w:tabs>
              <w:spacing w:line="18" w:lineRule="atLeast"/>
              <w:rPr>
                <w:rFonts w:ascii="Times New Roman" w:hAnsi="Times New Roman"/>
              </w:rPr>
            </w:pPr>
            <w:r w:rsidRPr="00002FA2">
              <w:rPr>
                <w:rFonts w:ascii="Times New Roman" w:hAnsi="Times New Roman"/>
              </w:rPr>
              <w:t>Максимальная высота ограждения - 1 м.</w:t>
            </w:r>
          </w:p>
        </w:tc>
        <w:tc>
          <w:tcPr>
            <w:tcW w:w="1559" w:type="dxa"/>
            <w:shd w:val="clear" w:color="auto" w:fill="auto"/>
            <w:tcMar>
              <w:left w:w="57" w:type="dxa"/>
              <w:right w:w="57" w:type="dxa"/>
            </w:tcMar>
            <w:vAlign w:val="center"/>
          </w:tcPr>
          <w:p w:rsidR="0019602E" w:rsidRPr="00002FA2" w:rsidRDefault="0019602E" w:rsidP="0019602E">
            <w:pPr>
              <w:tabs>
                <w:tab w:val="num" w:pos="0"/>
              </w:tabs>
              <w:spacing w:line="18" w:lineRule="atLeast"/>
              <w:rPr>
                <w:rFonts w:ascii="Times New Roman" w:hAnsi="Times New Roman"/>
              </w:rPr>
            </w:pPr>
            <w:r w:rsidRPr="00002FA2">
              <w:rPr>
                <w:rFonts w:ascii="Times New Roman" w:hAnsi="Times New Roman"/>
              </w:rPr>
              <w:t>40 %</w:t>
            </w:r>
          </w:p>
        </w:tc>
        <w:tc>
          <w:tcPr>
            <w:tcW w:w="2126" w:type="dxa"/>
            <w:shd w:val="clear" w:color="auto" w:fill="auto"/>
            <w:tcMar>
              <w:left w:w="57" w:type="dxa"/>
              <w:right w:w="57" w:type="dxa"/>
            </w:tcMar>
            <w:vAlign w:val="center"/>
          </w:tcPr>
          <w:p w:rsidR="0019602E" w:rsidRPr="00002FA2" w:rsidRDefault="0019602E" w:rsidP="0019602E">
            <w:pPr>
              <w:tabs>
                <w:tab w:val="num" w:pos="0"/>
              </w:tabs>
              <w:spacing w:line="18" w:lineRule="atLeast"/>
              <w:rPr>
                <w:rFonts w:ascii="Times New Roman" w:hAnsi="Times New Roman"/>
              </w:rPr>
            </w:pPr>
            <w:r w:rsidRPr="00002FA2">
              <w:rPr>
                <w:rFonts w:ascii="Times New Roman" w:hAnsi="Times New Roman"/>
              </w:rPr>
              <w:t xml:space="preserve">5 м. </w:t>
            </w:r>
          </w:p>
          <w:p w:rsidR="0019602E" w:rsidRPr="00002FA2" w:rsidRDefault="0019602E" w:rsidP="0019602E">
            <w:pPr>
              <w:tabs>
                <w:tab w:val="num" w:pos="0"/>
              </w:tabs>
              <w:spacing w:line="18" w:lineRule="atLeast"/>
              <w:rPr>
                <w:rFonts w:ascii="Times New Roman" w:hAnsi="Times New Roman"/>
                <w:b/>
              </w:rPr>
            </w:pPr>
            <w:r w:rsidRPr="00002FA2">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19602E" w:rsidRPr="00DF4868" w:rsidTr="00B1660E">
        <w:trPr>
          <w:trHeight w:val="968"/>
        </w:trPr>
        <w:tc>
          <w:tcPr>
            <w:tcW w:w="1083" w:type="dxa"/>
            <w:shd w:val="clear" w:color="auto" w:fill="auto"/>
            <w:tcMar>
              <w:left w:w="57" w:type="dxa"/>
              <w:right w:w="57" w:type="dxa"/>
            </w:tcMar>
            <w:vAlign w:val="center"/>
          </w:tcPr>
          <w:p w:rsidR="0019602E" w:rsidRPr="00FE6E88" w:rsidRDefault="0019602E" w:rsidP="0019602E">
            <w:pPr>
              <w:tabs>
                <w:tab w:val="num" w:pos="0"/>
              </w:tabs>
              <w:spacing w:line="18" w:lineRule="atLeast"/>
              <w:rPr>
                <w:rFonts w:ascii="Times New Roman" w:hAnsi="Times New Roman"/>
              </w:rPr>
            </w:pPr>
            <w:r w:rsidRPr="00FE6E88">
              <w:rPr>
                <w:rFonts w:ascii="Times New Roman" w:hAnsi="Times New Roman"/>
              </w:rPr>
              <w:t>3.5.1</w:t>
            </w:r>
          </w:p>
        </w:tc>
        <w:tc>
          <w:tcPr>
            <w:tcW w:w="1701" w:type="dxa"/>
            <w:shd w:val="clear" w:color="auto" w:fill="auto"/>
            <w:tcMar>
              <w:left w:w="57" w:type="dxa"/>
              <w:right w:w="57" w:type="dxa"/>
            </w:tcMar>
            <w:vAlign w:val="center"/>
          </w:tcPr>
          <w:p w:rsidR="0019602E" w:rsidRPr="00FE6E88" w:rsidRDefault="0019602E" w:rsidP="0019602E">
            <w:pPr>
              <w:tabs>
                <w:tab w:val="num" w:pos="0"/>
              </w:tabs>
              <w:spacing w:line="18" w:lineRule="atLeast"/>
              <w:rPr>
                <w:rFonts w:ascii="Times New Roman" w:eastAsia="Times New Roman" w:hAnsi="Times New Roman"/>
                <w:bCs/>
              </w:rPr>
            </w:pPr>
            <w:r w:rsidRPr="00FE6E88">
              <w:rPr>
                <w:rFonts w:ascii="Times New Roman" w:eastAsia="Times New Roman" w:hAnsi="Times New Roman"/>
                <w:bCs/>
              </w:rPr>
              <w:t>Дошкольное, начальное и среднее общее образование</w:t>
            </w:r>
          </w:p>
        </w:tc>
        <w:tc>
          <w:tcPr>
            <w:tcW w:w="1469" w:type="dxa"/>
            <w:shd w:val="clear" w:color="auto" w:fill="auto"/>
            <w:tcMar>
              <w:left w:w="57" w:type="dxa"/>
              <w:right w:w="57" w:type="dxa"/>
            </w:tcMar>
            <w:vAlign w:val="center"/>
          </w:tcPr>
          <w:p w:rsidR="0019602E" w:rsidRPr="00FE6E88" w:rsidRDefault="0019602E" w:rsidP="0019602E">
            <w:pPr>
              <w:tabs>
                <w:tab w:val="num" w:pos="0"/>
              </w:tabs>
              <w:spacing w:line="18" w:lineRule="atLeast"/>
              <w:rPr>
                <w:rFonts w:ascii="Times New Roman" w:hAnsi="Times New Roman"/>
              </w:rPr>
            </w:pPr>
            <w:r w:rsidRPr="00FE6E88">
              <w:rPr>
                <w:rFonts w:ascii="Times New Roman" w:hAnsi="Times New Roman"/>
              </w:rPr>
              <w:t xml:space="preserve">не </w:t>
            </w:r>
            <w:proofErr w:type="gramStart"/>
            <w:r w:rsidRPr="00FE6E88">
              <w:rPr>
                <w:rFonts w:ascii="Times New Roman" w:hAnsi="Times New Roman"/>
              </w:rPr>
              <w:t>устанавли-вается</w:t>
            </w:r>
            <w:proofErr w:type="gramEnd"/>
          </w:p>
        </w:tc>
        <w:tc>
          <w:tcPr>
            <w:tcW w:w="2268" w:type="dxa"/>
            <w:shd w:val="clear" w:color="auto" w:fill="auto"/>
            <w:tcMar>
              <w:left w:w="57" w:type="dxa"/>
              <w:right w:w="57" w:type="dxa"/>
            </w:tcMar>
            <w:vAlign w:val="center"/>
          </w:tcPr>
          <w:p w:rsidR="0019602E" w:rsidRPr="00FE6E88" w:rsidRDefault="0019602E" w:rsidP="0019602E">
            <w:pPr>
              <w:tabs>
                <w:tab w:val="num" w:pos="0"/>
              </w:tabs>
              <w:spacing w:line="18" w:lineRule="atLeast"/>
              <w:rPr>
                <w:rFonts w:ascii="Times New Roman" w:hAnsi="Times New Roman"/>
              </w:rPr>
            </w:pPr>
            <w:r w:rsidRPr="00FE6E88">
              <w:rPr>
                <w:rFonts w:ascii="Times New Roman" w:hAnsi="Times New Roman"/>
              </w:rPr>
              <w:t>не устанавливаются</w:t>
            </w:r>
          </w:p>
        </w:tc>
        <w:tc>
          <w:tcPr>
            <w:tcW w:w="1559" w:type="dxa"/>
            <w:shd w:val="clear" w:color="auto" w:fill="auto"/>
            <w:tcMar>
              <w:left w:w="57" w:type="dxa"/>
              <w:right w:w="57" w:type="dxa"/>
            </w:tcMar>
            <w:vAlign w:val="center"/>
          </w:tcPr>
          <w:p w:rsidR="0019602E" w:rsidRPr="00002FA2" w:rsidRDefault="0019602E" w:rsidP="0019602E">
            <w:pPr>
              <w:tabs>
                <w:tab w:val="num" w:pos="0"/>
              </w:tabs>
              <w:spacing w:line="18" w:lineRule="atLeast"/>
              <w:rPr>
                <w:rFonts w:ascii="Times New Roman" w:hAnsi="Times New Roman"/>
              </w:rPr>
            </w:pPr>
            <w:r>
              <w:rPr>
                <w:rFonts w:ascii="Times New Roman" w:hAnsi="Times New Roman"/>
              </w:rPr>
              <w:t>80 %</w:t>
            </w:r>
          </w:p>
        </w:tc>
        <w:tc>
          <w:tcPr>
            <w:tcW w:w="2126" w:type="dxa"/>
            <w:shd w:val="clear" w:color="auto" w:fill="auto"/>
            <w:tcMar>
              <w:left w:w="57" w:type="dxa"/>
              <w:right w:w="57" w:type="dxa"/>
            </w:tcMar>
            <w:vAlign w:val="center"/>
          </w:tcPr>
          <w:p w:rsidR="0019602E" w:rsidRPr="00002FA2" w:rsidRDefault="0019602E" w:rsidP="0019602E">
            <w:pPr>
              <w:tabs>
                <w:tab w:val="num" w:pos="0"/>
              </w:tabs>
              <w:spacing w:line="18" w:lineRule="atLeast"/>
              <w:rPr>
                <w:rFonts w:ascii="Times New Roman" w:hAnsi="Times New Roman"/>
              </w:rPr>
            </w:pPr>
            <w:r w:rsidRPr="00002FA2">
              <w:rPr>
                <w:rFonts w:ascii="Times New Roman" w:hAnsi="Times New Roman"/>
              </w:rPr>
              <w:t xml:space="preserve">5 м. </w:t>
            </w:r>
          </w:p>
          <w:p w:rsidR="0019602E" w:rsidRPr="00002FA2" w:rsidRDefault="0019602E" w:rsidP="0019602E">
            <w:pPr>
              <w:tabs>
                <w:tab w:val="num" w:pos="0"/>
              </w:tabs>
              <w:spacing w:line="18" w:lineRule="atLeast"/>
              <w:rPr>
                <w:rFonts w:ascii="Times New Roman" w:hAnsi="Times New Roman"/>
              </w:rPr>
            </w:pPr>
            <w:r w:rsidRPr="00002FA2">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19602E" w:rsidRPr="00D3190A" w:rsidTr="00B1660E">
        <w:trPr>
          <w:trHeight w:val="303"/>
        </w:trPr>
        <w:tc>
          <w:tcPr>
            <w:tcW w:w="10206" w:type="dxa"/>
            <w:gridSpan w:val="6"/>
            <w:shd w:val="clear" w:color="auto" w:fill="auto"/>
            <w:tcMar>
              <w:left w:w="57" w:type="dxa"/>
              <w:right w:w="57" w:type="dxa"/>
            </w:tcMar>
            <w:vAlign w:val="center"/>
          </w:tcPr>
          <w:p w:rsidR="0019602E" w:rsidRPr="00D3190A" w:rsidRDefault="0019602E" w:rsidP="0019602E">
            <w:pPr>
              <w:tabs>
                <w:tab w:val="num" w:pos="0"/>
              </w:tabs>
              <w:spacing w:line="216" w:lineRule="auto"/>
              <w:rPr>
                <w:rFonts w:ascii="Times New Roman" w:hAnsi="Times New Roman"/>
                <w:b/>
              </w:rPr>
            </w:pPr>
            <w:r>
              <w:rPr>
                <w:rFonts w:ascii="Times New Roman" w:hAnsi="Times New Roman"/>
                <w:b/>
              </w:rPr>
              <w:t>Вспомогательные виды разрешенного использования</w:t>
            </w:r>
          </w:p>
        </w:tc>
      </w:tr>
      <w:tr w:rsidR="0019602E" w:rsidRPr="00F4138C" w:rsidTr="00B1660E">
        <w:trPr>
          <w:trHeight w:val="407"/>
        </w:trPr>
        <w:tc>
          <w:tcPr>
            <w:tcW w:w="1083" w:type="dxa"/>
            <w:shd w:val="clear" w:color="auto" w:fill="auto"/>
            <w:tcMar>
              <w:left w:w="57" w:type="dxa"/>
              <w:right w:w="57" w:type="dxa"/>
            </w:tcMar>
            <w:vAlign w:val="center"/>
          </w:tcPr>
          <w:p w:rsidR="0019602E" w:rsidRPr="00F4138C" w:rsidRDefault="0019602E" w:rsidP="0019602E">
            <w:pPr>
              <w:tabs>
                <w:tab w:val="num" w:pos="0"/>
              </w:tabs>
              <w:spacing w:line="18" w:lineRule="atLeast"/>
              <w:rPr>
                <w:rFonts w:ascii="Times New Roman" w:hAnsi="Times New Roman"/>
              </w:rPr>
            </w:pPr>
            <w:r w:rsidRPr="00F4138C">
              <w:rPr>
                <w:rFonts w:ascii="Times New Roman" w:hAnsi="Times New Roman"/>
              </w:rPr>
              <w:t>2.7</w:t>
            </w:r>
          </w:p>
        </w:tc>
        <w:tc>
          <w:tcPr>
            <w:tcW w:w="1701" w:type="dxa"/>
            <w:shd w:val="clear" w:color="auto" w:fill="auto"/>
            <w:tcMar>
              <w:left w:w="57" w:type="dxa"/>
              <w:right w:w="57" w:type="dxa"/>
            </w:tcMar>
            <w:vAlign w:val="center"/>
          </w:tcPr>
          <w:p w:rsidR="0019602E" w:rsidRPr="00F4138C" w:rsidRDefault="0019602E" w:rsidP="0019602E">
            <w:pPr>
              <w:tabs>
                <w:tab w:val="num" w:pos="0"/>
              </w:tabs>
              <w:spacing w:line="18" w:lineRule="atLeast"/>
              <w:rPr>
                <w:rFonts w:ascii="Times New Roman" w:hAnsi="Times New Roman"/>
              </w:rPr>
            </w:pPr>
            <w:r w:rsidRPr="00F4138C">
              <w:rPr>
                <w:rFonts w:ascii="Times New Roman" w:eastAsia="Times New Roman" w:hAnsi="Times New Roman"/>
                <w:bCs/>
              </w:rPr>
              <w:t>Обслуживание жилой застройки</w:t>
            </w:r>
          </w:p>
        </w:tc>
        <w:tc>
          <w:tcPr>
            <w:tcW w:w="1469" w:type="dxa"/>
            <w:shd w:val="clear" w:color="auto" w:fill="auto"/>
            <w:tcMar>
              <w:left w:w="57" w:type="dxa"/>
              <w:right w:w="57" w:type="dxa"/>
            </w:tcMar>
            <w:vAlign w:val="center"/>
          </w:tcPr>
          <w:p w:rsidR="0019602E" w:rsidRPr="00F4138C" w:rsidRDefault="0019602E" w:rsidP="0019602E">
            <w:pPr>
              <w:tabs>
                <w:tab w:val="num" w:pos="0"/>
              </w:tabs>
              <w:spacing w:line="18" w:lineRule="atLeast"/>
              <w:rPr>
                <w:rFonts w:ascii="Times New Roman" w:hAnsi="Times New Roman"/>
              </w:rPr>
            </w:pPr>
            <w:r w:rsidRPr="00F4138C">
              <w:rPr>
                <w:rFonts w:ascii="Times New Roman" w:hAnsi="Times New Roman"/>
              </w:rPr>
              <w:t xml:space="preserve">не </w:t>
            </w:r>
            <w:proofErr w:type="gramStart"/>
            <w:r w:rsidRPr="00F4138C">
              <w:rPr>
                <w:rFonts w:ascii="Times New Roman" w:hAnsi="Times New Roman"/>
              </w:rPr>
              <w:t>устанавли-вается</w:t>
            </w:r>
            <w:proofErr w:type="gramEnd"/>
          </w:p>
        </w:tc>
        <w:tc>
          <w:tcPr>
            <w:tcW w:w="2268" w:type="dxa"/>
            <w:shd w:val="clear" w:color="auto" w:fill="auto"/>
            <w:tcMar>
              <w:left w:w="57" w:type="dxa"/>
              <w:right w:w="57" w:type="dxa"/>
            </w:tcMar>
            <w:vAlign w:val="center"/>
          </w:tcPr>
          <w:p w:rsidR="0019602E" w:rsidRPr="00F4138C" w:rsidRDefault="0019602E" w:rsidP="0019602E">
            <w:pPr>
              <w:tabs>
                <w:tab w:val="num" w:pos="0"/>
              </w:tabs>
              <w:spacing w:line="18" w:lineRule="atLeast"/>
              <w:rPr>
                <w:rFonts w:ascii="Times New Roman" w:hAnsi="Times New Roman"/>
              </w:rPr>
            </w:pPr>
            <w:r w:rsidRPr="00F4138C">
              <w:rPr>
                <w:rFonts w:ascii="Times New Roman" w:hAnsi="Times New Roman"/>
              </w:rPr>
              <w:t>не устанавливаются</w:t>
            </w:r>
          </w:p>
        </w:tc>
        <w:tc>
          <w:tcPr>
            <w:tcW w:w="1559" w:type="dxa"/>
            <w:shd w:val="clear" w:color="auto" w:fill="auto"/>
            <w:tcMar>
              <w:left w:w="57" w:type="dxa"/>
              <w:right w:w="57" w:type="dxa"/>
            </w:tcMar>
            <w:vAlign w:val="center"/>
          </w:tcPr>
          <w:p w:rsidR="0019602E" w:rsidRPr="00F4138C" w:rsidRDefault="0019602E" w:rsidP="0019602E">
            <w:pPr>
              <w:tabs>
                <w:tab w:val="num" w:pos="0"/>
              </w:tabs>
              <w:spacing w:line="18" w:lineRule="atLeast"/>
              <w:rPr>
                <w:rFonts w:ascii="Times New Roman" w:hAnsi="Times New Roman"/>
              </w:rPr>
            </w:pPr>
            <w:r w:rsidRPr="00F4138C">
              <w:rPr>
                <w:rFonts w:ascii="Times New Roman" w:hAnsi="Times New Roman"/>
              </w:rPr>
              <w:t>100 %</w:t>
            </w:r>
          </w:p>
        </w:tc>
        <w:tc>
          <w:tcPr>
            <w:tcW w:w="2126" w:type="dxa"/>
            <w:shd w:val="clear" w:color="auto" w:fill="auto"/>
            <w:tcMar>
              <w:left w:w="57" w:type="dxa"/>
              <w:right w:w="57" w:type="dxa"/>
            </w:tcMar>
            <w:vAlign w:val="center"/>
          </w:tcPr>
          <w:p w:rsidR="0019602E" w:rsidRPr="00F4138C" w:rsidRDefault="0019602E" w:rsidP="0019602E">
            <w:pPr>
              <w:tabs>
                <w:tab w:val="num" w:pos="0"/>
              </w:tabs>
              <w:spacing w:line="18" w:lineRule="atLeast"/>
              <w:rPr>
                <w:rFonts w:ascii="Times New Roman" w:hAnsi="Times New Roman"/>
                <w:b/>
              </w:rPr>
            </w:pPr>
            <w:r w:rsidRPr="00F4138C">
              <w:rPr>
                <w:rFonts w:ascii="Times New Roman" w:hAnsi="Times New Roman"/>
              </w:rPr>
              <w:t>не устанавливаются</w:t>
            </w:r>
          </w:p>
        </w:tc>
      </w:tr>
      <w:tr w:rsidR="0019602E" w:rsidRPr="00F4138C" w:rsidTr="00B1660E">
        <w:trPr>
          <w:trHeight w:val="384"/>
        </w:trPr>
        <w:tc>
          <w:tcPr>
            <w:tcW w:w="1083" w:type="dxa"/>
            <w:shd w:val="clear" w:color="auto" w:fill="auto"/>
            <w:tcMar>
              <w:left w:w="57" w:type="dxa"/>
              <w:right w:w="57" w:type="dxa"/>
            </w:tcMar>
            <w:vAlign w:val="center"/>
          </w:tcPr>
          <w:p w:rsidR="0019602E" w:rsidRPr="00F4138C" w:rsidRDefault="0019602E" w:rsidP="0019602E">
            <w:pPr>
              <w:tabs>
                <w:tab w:val="num" w:pos="0"/>
              </w:tabs>
              <w:spacing w:line="18" w:lineRule="atLeast"/>
              <w:rPr>
                <w:rFonts w:ascii="Times New Roman" w:hAnsi="Times New Roman"/>
              </w:rPr>
            </w:pPr>
            <w:r w:rsidRPr="00F4138C">
              <w:rPr>
                <w:rFonts w:ascii="Times New Roman" w:hAnsi="Times New Roman"/>
              </w:rPr>
              <w:t>2.7.1</w:t>
            </w:r>
          </w:p>
        </w:tc>
        <w:tc>
          <w:tcPr>
            <w:tcW w:w="1701" w:type="dxa"/>
            <w:shd w:val="clear" w:color="auto" w:fill="auto"/>
            <w:tcMar>
              <w:left w:w="57" w:type="dxa"/>
              <w:right w:w="57" w:type="dxa"/>
            </w:tcMar>
            <w:vAlign w:val="center"/>
          </w:tcPr>
          <w:p w:rsidR="0019602E" w:rsidRPr="00F4138C" w:rsidRDefault="0019602E" w:rsidP="0019602E">
            <w:pPr>
              <w:tabs>
                <w:tab w:val="num" w:pos="0"/>
              </w:tabs>
              <w:spacing w:line="18" w:lineRule="atLeast"/>
              <w:rPr>
                <w:rFonts w:ascii="Times New Roman" w:eastAsia="Times New Roman" w:hAnsi="Times New Roman"/>
                <w:bCs/>
              </w:rPr>
            </w:pPr>
            <w:r w:rsidRPr="00F4138C">
              <w:rPr>
                <w:rFonts w:ascii="Times New Roman" w:eastAsia="Times New Roman" w:hAnsi="Times New Roman"/>
                <w:bCs/>
              </w:rPr>
              <w:t>Объекты гаражного назначения</w:t>
            </w:r>
          </w:p>
        </w:tc>
        <w:tc>
          <w:tcPr>
            <w:tcW w:w="1469" w:type="dxa"/>
            <w:shd w:val="clear" w:color="auto" w:fill="auto"/>
            <w:tcMar>
              <w:left w:w="57" w:type="dxa"/>
              <w:right w:w="57" w:type="dxa"/>
            </w:tcMar>
            <w:vAlign w:val="center"/>
          </w:tcPr>
          <w:p w:rsidR="0019602E" w:rsidRPr="00F4138C" w:rsidRDefault="0019602E" w:rsidP="0019602E">
            <w:pPr>
              <w:tabs>
                <w:tab w:val="num" w:pos="0"/>
              </w:tabs>
              <w:spacing w:line="18" w:lineRule="atLeast"/>
              <w:rPr>
                <w:rFonts w:ascii="Times New Roman" w:hAnsi="Times New Roman"/>
              </w:rPr>
            </w:pPr>
            <w:r w:rsidRPr="00F4138C">
              <w:rPr>
                <w:rFonts w:ascii="Times New Roman" w:hAnsi="Times New Roman"/>
              </w:rPr>
              <w:t xml:space="preserve">не </w:t>
            </w:r>
            <w:proofErr w:type="gramStart"/>
            <w:r w:rsidRPr="00F4138C">
              <w:rPr>
                <w:rFonts w:ascii="Times New Roman" w:hAnsi="Times New Roman"/>
              </w:rPr>
              <w:t>устанавли-вается</w:t>
            </w:r>
            <w:proofErr w:type="gramEnd"/>
          </w:p>
        </w:tc>
        <w:tc>
          <w:tcPr>
            <w:tcW w:w="2268" w:type="dxa"/>
            <w:shd w:val="clear" w:color="auto" w:fill="auto"/>
            <w:tcMar>
              <w:left w:w="57" w:type="dxa"/>
              <w:right w:w="57" w:type="dxa"/>
            </w:tcMar>
            <w:vAlign w:val="center"/>
          </w:tcPr>
          <w:p w:rsidR="0019602E" w:rsidRPr="00F4138C" w:rsidRDefault="0019602E" w:rsidP="0019602E">
            <w:pPr>
              <w:tabs>
                <w:tab w:val="num" w:pos="0"/>
              </w:tabs>
              <w:spacing w:line="18" w:lineRule="atLeast"/>
              <w:rPr>
                <w:rFonts w:ascii="Times New Roman" w:hAnsi="Times New Roman"/>
              </w:rPr>
            </w:pPr>
            <w:r w:rsidRPr="00F4138C">
              <w:rPr>
                <w:rFonts w:ascii="Times New Roman" w:hAnsi="Times New Roman"/>
              </w:rPr>
              <w:t>не устанавливаются</w:t>
            </w:r>
          </w:p>
        </w:tc>
        <w:tc>
          <w:tcPr>
            <w:tcW w:w="1559" w:type="dxa"/>
            <w:shd w:val="clear" w:color="auto" w:fill="auto"/>
            <w:tcMar>
              <w:left w:w="57" w:type="dxa"/>
              <w:right w:w="57" w:type="dxa"/>
            </w:tcMar>
            <w:vAlign w:val="center"/>
          </w:tcPr>
          <w:p w:rsidR="0019602E" w:rsidRPr="00F4138C" w:rsidRDefault="0019602E" w:rsidP="0019602E">
            <w:pPr>
              <w:tabs>
                <w:tab w:val="num" w:pos="0"/>
              </w:tabs>
              <w:spacing w:line="18" w:lineRule="atLeast"/>
              <w:rPr>
                <w:rFonts w:ascii="Times New Roman" w:hAnsi="Times New Roman"/>
              </w:rPr>
            </w:pPr>
            <w:r w:rsidRPr="00F4138C">
              <w:rPr>
                <w:rFonts w:ascii="Times New Roman" w:hAnsi="Times New Roman"/>
              </w:rPr>
              <w:t>100 %</w:t>
            </w:r>
          </w:p>
        </w:tc>
        <w:tc>
          <w:tcPr>
            <w:tcW w:w="2126" w:type="dxa"/>
            <w:shd w:val="clear" w:color="auto" w:fill="auto"/>
            <w:tcMar>
              <w:left w:w="57" w:type="dxa"/>
              <w:right w:w="57" w:type="dxa"/>
            </w:tcMar>
            <w:vAlign w:val="center"/>
          </w:tcPr>
          <w:p w:rsidR="0019602E" w:rsidRPr="00F4138C" w:rsidRDefault="0019602E" w:rsidP="0019602E">
            <w:pPr>
              <w:tabs>
                <w:tab w:val="num" w:pos="0"/>
              </w:tabs>
              <w:spacing w:line="18" w:lineRule="atLeast"/>
              <w:rPr>
                <w:rFonts w:ascii="Times New Roman" w:hAnsi="Times New Roman"/>
                <w:b/>
              </w:rPr>
            </w:pPr>
            <w:r w:rsidRPr="00F4138C">
              <w:rPr>
                <w:rFonts w:ascii="Times New Roman" w:hAnsi="Times New Roman"/>
              </w:rPr>
              <w:t>не устанавливаются</w:t>
            </w:r>
          </w:p>
        </w:tc>
      </w:tr>
      <w:tr w:rsidR="0019602E" w:rsidRPr="00F4138C" w:rsidTr="00B1660E">
        <w:trPr>
          <w:trHeight w:val="968"/>
        </w:trPr>
        <w:tc>
          <w:tcPr>
            <w:tcW w:w="1083" w:type="dxa"/>
            <w:shd w:val="clear" w:color="auto" w:fill="auto"/>
            <w:tcMar>
              <w:left w:w="57" w:type="dxa"/>
              <w:right w:w="57" w:type="dxa"/>
            </w:tcMar>
            <w:vAlign w:val="center"/>
          </w:tcPr>
          <w:p w:rsidR="0019602E" w:rsidRPr="00E81A77" w:rsidRDefault="0019602E" w:rsidP="0019602E">
            <w:pPr>
              <w:tabs>
                <w:tab w:val="num" w:pos="0"/>
              </w:tabs>
              <w:spacing w:line="18" w:lineRule="atLeast"/>
              <w:rPr>
                <w:rFonts w:ascii="Times New Roman" w:hAnsi="Times New Roman"/>
              </w:rPr>
            </w:pPr>
            <w:r w:rsidRPr="00E81A77">
              <w:rPr>
                <w:rFonts w:ascii="Times New Roman" w:hAnsi="Times New Roman"/>
              </w:rPr>
              <w:t>12.0</w:t>
            </w:r>
          </w:p>
        </w:tc>
        <w:tc>
          <w:tcPr>
            <w:tcW w:w="1701" w:type="dxa"/>
            <w:shd w:val="clear" w:color="auto" w:fill="auto"/>
            <w:tcMar>
              <w:left w:w="57" w:type="dxa"/>
              <w:right w:w="57" w:type="dxa"/>
            </w:tcMar>
            <w:vAlign w:val="center"/>
          </w:tcPr>
          <w:p w:rsidR="0019602E" w:rsidRPr="00E81A77" w:rsidRDefault="0019602E" w:rsidP="0019602E">
            <w:pPr>
              <w:tabs>
                <w:tab w:val="num" w:pos="0"/>
              </w:tabs>
              <w:spacing w:line="18" w:lineRule="atLeast"/>
              <w:rPr>
                <w:rFonts w:ascii="Times New Roman" w:eastAsia="Times New Roman" w:hAnsi="Times New Roman"/>
                <w:bCs/>
              </w:rPr>
            </w:pPr>
            <w:r w:rsidRPr="00E81A77">
              <w:rPr>
                <w:rFonts w:ascii="Times New Roman" w:eastAsia="Times New Roman" w:hAnsi="Times New Roman"/>
                <w:bCs/>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19602E" w:rsidRPr="00E81A77" w:rsidRDefault="0019602E" w:rsidP="0019602E">
            <w:pPr>
              <w:tabs>
                <w:tab w:val="num" w:pos="0"/>
              </w:tabs>
              <w:spacing w:line="18" w:lineRule="atLeast"/>
              <w:rPr>
                <w:rFonts w:ascii="Times New Roman" w:hAnsi="Times New Roman"/>
              </w:rPr>
            </w:pPr>
            <w:r w:rsidRPr="00E81A77">
              <w:rPr>
                <w:rFonts w:ascii="Times New Roman" w:hAnsi="Times New Roman"/>
              </w:rPr>
              <w:t>не устанавливаются</w:t>
            </w:r>
          </w:p>
        </w:tc>
      </w:tr>
      <w:tr w:rsidR="0019602E" w:rsidRPr="00D3190A" w:rsidTr="00B1660E">
        <w:trPr>
          <w:trHeight w:val="303"/>
        </w:trPr>
        <w:tc>
          <w:tcPr>
            <w:tcW w:w="10206" w:type="dxa"/>
            <w:gridSpan w:val="6"/>
            <w:shd w:val="clear" w:color="auto" w:fill="auto"/>
            <w:tcMar>
              <w:left w:w="57" w:type="dxa"/>
              <w:right w:w="57" w:type="dxa"/>
            </w:tcMar>
            <w:vAlign w:val="center"/>
          </w:tcPr>
          <w:p w:rsidR="0019602E" w:rsidRPr="00D3190A" w:rsidRDefault="0019602E" w:rsidP="0019602E">
            <w:pPr>
              <w:tabs>
                <w:tab w:val="num" w:pos="0"/>
              </w:tabs>
              <w:spacing w:line="216" w:lineRule="auto"/>
              <w:rPr>
                <w:rFonts w:ascii="Times New Roman" w:hAnsi="Times New Roman"/>
                <w:b/>
              </w:rPr>
            </w:pPr>
            <w:r>
              <w:rPr>
                <w:rFonts w:ascii="Times New Roman" w:hAnsi="Times New Roman"/>
                <w:b/>
              </w:rPr>
              <w:t>Условно разрешенные виды разрешенного использования</w:t>
            </w:r>
          </w:p>
        </w:tc>
      </w:tr>
      <w:tr w:rsidR="0019602E" w:rsidRPr="00DF4868" w:rsidTr="00B1660E">
        <w:trPr>
          <w:trHeight w:val="968"/>
        </w:trPr>
        <w:tc>
          <w:tcPr>
            <w:tcW w:w="1083" w:type="dxa"/>
            <w:shd w:val="clear" w:color="auto" w:fill="auto"/>
            <w:tcMar>
              <w:left w:w="57" w:type="dxa"/>
              <w:right w:w="57" w:type="dxa"/>
            </w:tcMar>
            <w:vAlign w:val="center"/>
          </w:tcPr>
          <w:p w:rsidR="0019602E" w:rsidRPr="00DF4868" w:rsidRDefault="0019602E" w:rsidP="0019602E">
            <w:pPr>
              <w:tabs>
                <w:tab w:val="num" w:pos="0"/>
              </w:tabs>
              <w:spacing w:line="18" w:lineRule="atLeast"/>
              <w:rPr>
                <w:rFonts w:ascii="Times New Roman" w:hAnsi="Times New Roman"/>
              </w:rPr>
            </w:pPr>
            <w:r w:rsidRPr="00DF4868">
              <w:rPr>
                <w:rFonts w:ascii="Times New Roman" w:hAnsi="Times New Roman"/>
              </w:rPr>
              <w:t>2.1</w:t>
            </w:r>
          </w:p>
        </w:tc>
        <w:tc>
          <w:tcPr>
            <w:tcW w:w="1701" w:type="dxa"/>
            <w:shd w:val="clear" w:color="auto" w:fill="auto"/>
            <w:tcMar>
              <w:left w:w="57" w:type="dxa"/>
              <w:right w:w="57" w:type="dxa"/>
            </w:tcMar>
            <w:vAlign w:val="center"/>
          </w:tcPr>
          <w:p w:rsidR="0019602E" w:rsidRPr="00DF4868" w:rsidRDefault="0019602E" w:rsidP="0019602E">
            <w:pPr>
              <w:tabs>
                <w:tab w:val="num" w:pos="0"/>
              </w:tabs>
              <w:spacing w:line="18" w:lineRule="atLeast"/>
              <w:rPr>
                <w:rFonts w:ascii="Times New Roman" w:hAnsi="Times New Roman"/>
              </w:rPr>
            </w:pPr>
            <w:r w:rsidRPr="00DF4868">
              <w:rPr>
                <w:rFonts w:ascii="Times New Roman" w:eastAsia="Times New Roman" w:hAnsi="Times New Roman"/>
                <w:bCs/>
              </w:rPr>
              <w:t>Для индивидуального жилищного строительства</w:t>
            </w:r>
          </w:p>
        </w:tc>
        <w:tc>
          <w:tcPr>
            <w:tcW w:w="1469" w:type="dxa"/>
            <w:shd w:val="clear" w:color="auto" w:fill="auto"/>
            <w:tcMar>
              <w:left w:w="57" w:type="dxa"/>
              <w:right w:w="57" w:type="dxa"/>
            </w:tcMar>
            <w:vAlign w:val="center"/>
          </w:tcPr>
          <w:p w:rsidR="0019602E" w:rsidRPr="00DF4868" w:rsidRDefault="0019602E" w:rsidP="0019602E">
            <w:pPr>
              <w:tabs>
                <w:tab w:val="num" w:pos="0"/>
              </w:tabs>
              <w:spacing w:line="18" w:lineRule="atLeast"/>
              <w:rPr>
                <w:rFonts w:ascii="Times New Roman" w:hAnsi="Times New Roman"/>
              </w:rPr>
            </w:pPr>
            <w:r w:rsidRPr="00DF4868">
              <w:rPr>
                <w:rFonts w:ascii="Times New Roman" w:hAnsi="Times New Roman"/>
              </w:rPr>
              <w:t xml:space="preserve">минимальный – </w:t>
            </w:r>
            <w:r w:rsidRPr="0019602E">
              <w:rPr>
                <w:rFonts w:ascii="Times New Roman" w:hAnsi="Times New Roman"/>
              </w:rPr>
              <w:t>75</w:t>
            </w:r>
            <w:r w:rsidRPr="00DF4868">
              <w:rPr>
                <w:rFonts w:ascii="Times New Roman" w:hAnsi="Times New Roman"/>
              </w:rPr>
              <w:t>0 кв. м;</w:t>
            </w:r>
          </w:p>
          <w:p w:rsidR="0019602E" w:rsidRPr="00DF4868" w:rsidRDefault="0019602E" w:rsidP="0019602E">
            <w:pPr>
              <w:tabs>
                <w:tab w:val="num" w:pos="0"/>
              </w:tabs>
              <w:spacing w:line="18" w:lineRule="atLeast"/>
              <w:rPr>
                <w:rFonts w:ascii="Times New Roman" w:hAnsi="Times New Roman"/>
              </w:rPr>
            </w:pPr>
            <w:r w:rsidRPr="00DF4868">
              <w:rPr>
                <w:rFonts w:ascii="Times New Roman" w:hAnsi="Times New Roman"/>
              </w:rPr>
              <w:t xml:space="preserve">максимальный – </w:t>
            </w:r>
            <w:r w:rsidRPr="0019602E">
              <w:rPr>
                <w:rFonts w:ascii="Times New Roman" w:hAnsi="Times New Roman"/>
              </w:rPr>
              <w:t>14</w:t>
            </w:r>
            <w:r w:rsidRPr="00DF4868">
              <w:rPr>
                <w:rFonts w:ascii="Times New Roman" w:hAnsi="Times New Roman"/>
              </w:rPr>
              <w:t>00 кв. м.</w:t>
            </w:r>
          </w:p>
        </w:tc>
        <w:tc>
          <w:tcPr>
            <w:tcW w:w="2268" w:type="dxa"/>
            <w:shd w:val="clear" w:color="auto" w:fill="auto"/>
            <w:tcMar>
              <w:left w:w="57" w:type="dxa"/>
              <w:right w:w="57" w:type="dxa"/>
            </w:tcMar>
            <w:vAlign w:val="center"/>
          </w:tcPr>
          <w:p w:rsidR="0019602E" w:rsidRPr="00DF4868" w:rsidRDefault="0019602E" w:rsidP="0019602E">
            <w:pPr>
              <w:tabs>
                <w:tab w:val="num" w:pos="0"/>
              </w:tabs>
              <w:spacing w:line="18" w:lineRule="atLeast"/>
              <w:rPr>
                <w:rFonts w:ascii="Times New Roman" w:hAnsi="Times New Roman"/>
              </w:rPr>
            </w:pPr>
            <w:r w:rsidRPr="00DF4868">
              <w:rPr>
                <w:rFonts w:ascii="Times New Roman" w:hAnsi="Times New Roman"/>
              </w:rPr>
              <w:t xml:space="preserve">Предельное количество этажей основного строения – 3 (включая </w:t>
            </w:r>
            <w:proofErr w:type="gramStart"/>
            <w:r w:rsidRPr="00DF4868">
              <w:rPr>
                <w:rFonts w:ascii="Times New Roman" w:hAnsi="Times New Roman"/>
              </w:rPr>
              <w:t>мансардный</w:t>
            </w:r>
            <w:proofErr w:type="gramEnd"/>
            <w:r w:rsidRPr="00DF4868">
              <w:rPr>
                <w:rFonts w:ascii="Times New Roman" w:hAnsi="Times New Roman"/>
              </w:rPr>
              <w:t>), вспомогательных строений - 1;</w:t>
            </w:r>
          </w:p>
          <w:p w:rsidR="0019602E" w:rsidRPr="00DF4868" w:rsidRDefault="0019602E" w:rsidP="0019602E">
            <w:pPr>
              <w:tabs>
                <w:tab w:val="num" w:pos="0"/>
              </w:tabs>
              <w:spacing w:line="18" w:lineRule="atLeast"/>
              <w:rPr>
                <w:rFonts w:ascii="Times New Roman" w:hAnsi="Times New Roman"/>
              </w:rPr>
            </w:pPr>
            <w:r w:rsidRPr="00DF4868">
              <w:rPr>
                <w:rFonts w:ascii="Times New Roman" w:hAnsi="Times New Roman"/>
              </w:rPr>
              <w:t>Предельная высота основного строения – 10 м; вспомогательных строений – 3,5 м (с плоской кровлей), 4,5 м (со скатной кровлей, высота в коньке).</w:t>
            </w:r>
          </w:p>
          <w:p w:rsidR="0019602E" w:rsidRPr="00DF4868" w:rsidRDefault="0019602E" w:rsidP="0019602E">
            <w:pPr>
              <w:tabs>
                <w:tab w:val="num" w:pos="0"/>
              </w:tabs>
              <w:spacing w:line="18" w:lineRule="atLeast"/>
              <w:rPr>
                <w:rFonts w:ascii="Times New Roman" w:hAnsi="Times New Roman"/>
              </w:rPr>
            </w:pPr>
            <w:r w:rsidRPr="00DF4868">
              <w:rPr>
                <w:rFonts w:ascii="Times New Roman" w:hAnsi="Times New Roman"/>
              </w:rPr>
              <w:t>Максимальная высота ограждений – 2,0 м.</w:t>
            </w:r>
          </w:p>
        </w:tc>
        <w:tc>
          <w:tcPr>
            <w:tcW w:w="1559" w:type="dxa"/>
            <w:shd w:val="clear" w:color="auto" w:fill="auto"/>
            <w:tcMar>
              <w:left w:w="57" w:type="dxa"/>
              <w:right w:w="57" w:type="dxa"/>
            </w:tcMar>
            <w:vAlign w:val="center"/>
          </w:tcPr>
          <w:p w:rsidR="0019602E" w:rsidRPr="00DF4868" w:rsidRDefault="0019602E" w:rsidP="0019602E">
            <w:pPr>
              <w:tabs>
                <w:tab w:val="num" w:pos="0"/>
              </w:tabs>
              <w:spacing w:line="18" w:lineRule="atLeast"/>
              <w:rPr>
                <w:rFonts w:ascii="Times New Roman" w:hAnsi="Times New Roman"/>
              </w:rPr>
            </w:pPr>
            <w:r w:rsidRPr="00DF4868">
              <w:rPr>
                <w:rFonts w:ascii="Times New Roman" w:hAnsi="Times New Roman"/>
              </w:rPr>
              <w:t>20 %</w:t>
            </w:r>
          </w:p>
        </w:tc>
        <w:tc>
          <w:tcPr>
            <w:tcW w:w="2126" w:type="dxa"/>
            <w:shd w:val="clear" w:color="auto" w:fill="auto"/>
            <w:tcMar>
              <w:left w:w="57" w:type="dxa"/>
              <w:right w:w="57" w:type="dxa"/>
            </w:tcMar>
            <w:vAlign w:val="center"/>
          </w:tcPr>
          <w:p w:rsidR="0019602E" w:rsidRPr="00DF4868" w:rsidRDefault="0019602E" w:rsidP="0019602E">
            <w:pPr>
              <w:tabs>
                <w:tab w:val="num" w:pos="0"/>
              </w:tabs>
              <w:spacing w:line="18" w:lineRule="atLeast"/>
              <w:rPr>
                <w:rFonts w:ascii="Times New Roman" w:hAnsi="Times New Roman"/>
              </w:rPr>
            </w:pPr>
            <w:r w:rsidRPr="00DF4868">
              <w:rPr>
                <w:rFonts w:ascii="Times New Roman" w:hAnsi="Times New Roman"/>
              </w:rPr>
              <w:t>для сторон земельного участка, выходящих к улично-дорожной сети - 3 м;</w:t>
            </w:r>
          </w:p>
          <w:p w:rsidR="0019602E" w:rsidRPr="00DF4868" w:rsidRDefault="0019602E" w:rsidP="0019602E">
            <w:pPr>
              <w:tabs>
                <w:tab w:val="num" w:pos="0"/>
              </w:tabs>
              <w:spacing w:line="18" w:lineRule="atLeast"/>
              <w:rPr>
                <w:rFonts w:ascii="Times New Roman" w:hAnsi="Times New Roman"/>
              </w:rPr>
            </w:pPr>
            <w:r w:rsidRPr="00DF4868">
              <w:rPr>
                <w:rFonts w:ascii="Times New Roman" w:hAnsi="Times New Roman"/>
              </w:rPr>
              <w:t>для иных сторон земельного участка -  не устанавливаются.</w:t>
            </w:r>
          </w:p>
          <w:p w:rsidR="0019602E" w:rsidRPr="00DF4868" w:rsidRDefault="0019602E" w:rsidP="0019602E">
            <w:pPr>
              <w:tabs>
                <w:tab w:val="num" w:pos="0"/>
              </w:tabs>
              <w:spacing w:line="18" w:lineRule="atLeast"/>
              <w:rPr>
                <w:rFonts w:ascii="Times New Roman" w:hAnsi="Times New Roman"/>
                <w:b/>
              </w:rPr>
            </w:pPr>
            <w:r w:rsidRPr="00DF4868">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19602E" w:rsidRPr="00F4138C" w:rsidTr="00B1660E">
        <w:trPr>
          <w:trHeight w:val="407"/>
        </w:trPr>
        <w:tc>
          <w:tcPr>
            <w:tcW w:w="1083" w:type="dxa"/>
            <w:tcMar>
              <w:left w:w="57" w:type="dxa"/>
              <w:right w:w="57" w:type="dxa"/>
            </w:tcMar>
            <w:vAlign w:val="center"/>
          </w:tcPr>
          <w:p w:rsidR="0019602E" w:rsidRPr="00F4138C" w:rsidRDefault="0019602E" w:rsidP="0019602E">
            <w:pPr>
              <w:tabs>
                <w:tab w:val="num" w:pos="0"/>
              </w:tabs>
              <w:spacing w:line="18" w:lineRule="atLeast"/>
              <w:rPr>
                <w:rFonts w:ascii="Times New Roman" w:hAnsi="Times New Roman"/>
              </w:rPr>
            </w:pPr>
            <w:r w:rsidRPr="00F4138C">
              <w:rPr>
                <w:rFonts w:ascii="Times New Roman" w:hAnsi="Times New Roman"/>
              </w:rPr>
              <w:t>2.1.1</w:t>
            </w:r>
          </w:p>
        </w:tc>
        <w:tc>
          <w:tcPr>
            <w:tcW w:w="1701" w:type="dxa"/>
            <w:tcMar>
              <w:left w:w="57" w:type="dxa"/>
              <w:right w:w="57" w:type="dxa"/>
            </w:tcMar>
            <w:vAlign w:val="center"/>
          </w:tcPr>
          <w:p w:rsidR="0019602E" w:rsidRPr="00F4138C" w:rsidRDefault="0019602E" w:rsidP="0019602E">
            <w:pPr>
              <w:tabs>
                <w:tab w:val="num" w:pos="0"/>
              </w:tabs>
              <w:spacing w:line="18" w:lineRule="atLeast"/>
              <w:rPr>
                <w:rFonts w:ascii="Times New Roman" w:hAnsi="Times New Roman"/>
                <w:b/>
              </w:rPr>
            </w:pPr>
            <w:r w:rsidRPr="00F4138C">
              <w:rPr>
                <w:rFonts w:ascii="Times New Roman" w:hAnsi="Times New Roman"/>
              </w:rPr>
              <w:t>Малоэтажная многоквартирная жилая застройка</w:t>
            </w:r>
            <w:r w:rsidRPr="00F4138C">
              <w:rPr>
                <w:rFonts w:ascii="Times New Roman" w:hAnsi="Times New Roman"/>
                <w:b/>
              </w:rPr>
              <w:t xml:space="preserve"> </w:t>
            </w:r>
          </w:p>
        </w:tc>
        <w:tc>
          <w:tcPr>
            <w:tcW w:w="1469" w:type="dxa"/>
            <w:tcMar>
              <w:left w:w="57" w:type="dxa"/>
              <w:right w:w="57" w:type="dxa"/>
            </w:tcMar>
            <w:vAlign w:val="center"/>
          </w:tcPr>
          <w:p w:rsidR="0019602E" w:rsidRPr="00306A1C" w:rsidRDefault="0019602E" w:rsidP="0019602E">
            <w:pPr>
              <w:tabs>
                <w:tab w:val="num" w:pos="0"/>
              </w:tabs>
              <w:rPr>
                <w:rFonts w:ascii="Times New Roman" w:hAnsi="Times New Roman"/>
              </w:rPr>
            </w:pPr>
            <w:r w:rsidRPr="00306A1C">
              <w:rPr>
                <w:rFonts w:ascii="Times New Roman" w:hAnsi="Times New Roman"/>
              </w:rPr>
              <w:t>минимальный – 400 кв. м.;</w:t>
            </w:r>
          </w:p>
          <w:p w:rsidR="0019602E" w:rsidRPr="00306A1C" w:rsidRDefault="0019602E" w:rsidP="0019602E">
            <w:pPr>
              <w:tabs>
                <w:tab w:val="num" w:pos="0"/>
              </w:tabs>
              <w:rPr>
                <w:rFonts w:ascii="Times New Roman" w:hAnsi="Times New Roman"/>
              </w:rPr>
            </w:pPr>
            <w:r w:rsidRPr="00306A1C">
              <w:rPr>
                <w:rFonts w:ascii="Times New Roman" w:hAnsi="Times New Roman"/>
              </w:rPr>
              <w:t xml:space="preserve">максимальный – не </w:t>
            </w:r>
            <w:proofErr w:type="gramStart"/>
            <w:r w:rsidRPr="00306A1C">
              <w:rPr>
                <w:rFonts w:ascii="Times New Roman" w:hAnsi="Times New Roman"/>
              </w:rPr>
              <w:t>устанав</w:t>
            </w:r>
            <w:r>
              <w:rPr>
                <w:rFonts w:ascii="Times New Roman" w:hAnsi="Times New Roman"/>
              </w:rPr>
              <w:t>-</w:t>
            </w:r>
            <w:r w:rsidRPr="00306A1C">
              <w:rPr>
                <w:rFonts w:ascii="Times New Roman" w:hAnsi="Times New Roman"/>
              </w:rPr>
              <w:lastRenderedPageBreak/>
              <w:t>ливается</w:t>
            </w:r>
            <w:proofErr w:type="gramEnd"/>
            <w:r w:rsidRPr="00306A1C">
              <w:rPr>
                <w:rFonts w:ascii="Times New Roman" w:hAnsi="Times New Roman"/>
              </w:rPr>
              <w:t>.</w:t>
            </w:r>
          </w:p>
        </w:tc>
        <w:tc>
          <w:tcPr>
            <w:tcW w:w="2268" w:type="dxa"/>
            <w:tcMar>
              <w:left w:w="57" w:type="dxa"/>
              <w:right w:w="57" w:type="dxa"/>
            </w:tcMar>
            <w:vAlign w:val="center"/>
          </w:tcPr>
          <w:p w:rsidR="0019602E" w:rsidRPr="00306A1C" w:rsidRDefault="0019602E" w:rsidP="0019602E">
            <w:pPr>
              <w:tabs>
                <w:tab w:val="num" w:pos="0"/>
              </w:tabs>
              <w:rPr>
                <w:rFonts w:ascii="Times New Roman" w:hAnsi="Times New Roman"/>
              </w:rPr>
            </w:pPr>
            <w:r w:rsidRPr="00306A1C">
              <w:rPr>
                <w:rFonts w:ascii="Times New Roman" w:hAnsi="Times New Roman"/>
              </w:rPr>
              <w:lastRenderedPageBreak/>
              <w:t xml:space="preserve">Предельное количество этажей основного строения – 4 (включая </w:t>
            </w:r>
            <w:proofErr w:type="gramStart"/>
            <w:r w:rsidRPr="00306A1C">
              <w:rPr>
                <w:rFonts w:ascii="Times New Roman" w:hAnsi="Times New Roman"/>
              </w:rPr>
              <w:t>мансардный</w:t>
            </w:r>
            <w:proofErr w:type="gramEnd"/>
            <w:r w:rsidRPr="00306A1C">
              <w:rPr>
                <w:rFonts w:ascii="Times New Roman" w:hAnsi="Times New Roman"/>
              </w:rPr>
              <w:t>);</w:t>
            </w:r>
          </w:p>
          <w:p w:rsidR="0019602E" w:rsidRPr="00306A1C" w:rsidRDefault="0019602E" w:rsidP="0019602E">
            <w:pPr>
              <w:tabs>
                <w:tab w:val="num" w:pos="0"/>
              </w:tabs>
              <w:rPr>
                <w:rFonts w:ascii="Times New Roman" w:hAnsi="Times New Roman"/>
              </w:rPr>
            </w:pPr>
            <w:r w:rsidRPr="00306A1C">
              <w:rPr>
                <w:rFonts w:ascii="Times New Roman" w:hAnsi="Times New Roman"/>
              </w:rPr>
              <w:lastRenderedPageBreak/>
              <w:t>Предельная высота основного строения – 15 м;</w:t>
            </w:r>
          </w:p>
          <w:p w:rsidR="0019602E" w:rsidRPr="00306A1C" w:rsidRDefault="0019602E" w:rsidP="0019602E">
            <w:pPr>
              <w:tabs>
                <w:tab w:val="num" w:pos="0"/>
              </w:tabs>
              <w:rPr>
                <w:rFonts w:ascii="Times New Roman" w:hAnsi="Times New Roman"/>
              </w:rPr>
            </w:pPr>
            <w:r w:rsidRPr="00306A1C">
              <w:rPr>
                <w:rFonts w:ascii="Times New Roman" w:hAnsi="Times New Roman"/>
              </w:rPr>
              <w:t>Максимальная высота ограждения - 1 м.</w:t>
            </w:r>
          </w:p>
        </w:tc>
        <w:tc>
          <w:tcPr>
            <w:tcW w:w="1559" w:type="dxa"/>
            <w:tcMar>
              <w:left w:w="57" w:type="dxa"/>
              <w:right w:w="57" w:type="dxa"/>
            </w:tcMar>
            <w:vAlign w:val="center"/>
          </w:tcPr>
          <w:p w:rsidR="0019602E" w:rsidRPr="00306A1C" w:rsidRDefault="0019602E" w:rsidP="0019602E">
            <w:pPr>
              <w:tabs>
                <w:tab w:val="num" w:pos="0"/>
              </w:tabs>
              <w:spacing w:line="18" w:lineRule="atLeast"/>
              <w:rPr>
                <w:rFonts w:ascii="Times New Roman" w:hAnsi="Times New Roman"/>
              </w:rPr>
            </w:pPr>
            <w:r w:rsidRPr="00306A1C">
              <w:rPr>
                <w:rFonts w:ascii="Times New Roman" w:hAnsi="Times New Roman"/>
              </w:rPr>
              <w:lastRenderedPageBreak/>
              <w:t>40 %</w:t>
            </w:r>
          </w:p>
        </w:tc>
        <w:tc>
          <w:tcPr>
            <w:tcW w:w="2126" w:type="dxa"/>
            <w:tcMar>
              <w:left w:w="57" w:type="dxa"/>
              <w:right w:w="57" w:type="dxa"/>
            </w:tcMar>
            <w:vAlign w:val="center"/>
          </w:tcPr>
          <w:p w:rsidR="0019602E" w:rsidRPr="00306A1C" w:rsidRDefault="0019602E" w:rsidP="0019602E">
            <w:pPr>
              <w:tabs>
                <w:tab w:val="num" w:pos="0"/>
              </w:tabs>
              <w:spacing w:line="18" w:lineRule="atLeast"/>
              <w:rPr>
                <w:rFonts w:ascii="Times New Roman" w:hAnsi="Times New Roman"/>
              </w:rPr>
            </w:pPr>
            <w:r w:rsidRPr="00306A1C">
              <w:rPr>
                <w:rFonts w:ascii="Times New Roman" w:hAnsi="Times New Roman"/>
              </w:rPr>
              <w:t xml:space="preserve">5 м. </w:t>
            </w:r>
          </w:p>
          <w:p w:rsidR="0019602E" w:rsidRPr="00306A1C" w:rsidRDefault="0019602E" w:rsidP="0019602E">
            <w:pPr>
              <w:tabs>
                <w:tab w:val="num" w:pos="0"/>
              </w:tabs>
              <w:spacing w:line="18" w:lineRule="atLeast"/>
              <w:rPr>
                <w:rFonts w:ascii="Times New Roman" w:hAnsi="Times New Roman"/>
                <w:b/>
              </w:rPr>
            </w:pPr>
            <w:r w:rsidRPr="00306A1C">
              <w:rPr>
                <w:rFonts w:ascii="Times New Roman" w:hAnsi="Times New Roman"/>
              </w:rPr>
              <w:t xml:space="preserve">В условиях сложившейся застройки допускается </w:t>
            </w:r>
            <w:r w:rsidRPr="00306A1C">
              <w:rPr>
                <w:rFonts w:ascii="Times New Roman" w:hAnsi="Times New Roman"/>
              </w:rPr>
              <w:lastRenderedPageBreak/>
              <w:t>уменьшение отступа либо расположение зданий, строений и сооружений по красной линии.</w:t>
            </w:r>
          </w:p>
        </w:tc>
      </w:tr>
      <w:tr w:rsidR="0019602E" w:rsidRPr="00F4138C" w:rsidTr="00B1660E">
        <w:trPr>
          <w:trHeight w:val="407"/>
        </w:trPr>
        <w:tc>
          <w:tcPr>
            <w:tcW w:w="1083" w:type="dxa"/>
            <w:tcMar>
              <w:left w:w="57" w:type="dxa"/>
              <w:right w:w="57" w:type="dxa"/>
            </w:tcMar>
            <w:vAlign w:val="center"/>
          </w:tcPr>
          <w:p w:rsidR="0019602E" w:rsidRPr="00F4138C" w:rsidRDefault="0019602E" w:rsidP="0019602E">
            <w:pPr>
              <w:tabs>
                <w:tab w:val="num" w:pos="0"/>
              </w:tabs>
              <w:spacing w:line="18" w:lineRule="atLeast"/>
              <w:rPr>
                <w:rFonts w:ascii="Times New Roman" w:hAnsi="Times New Roman"/>
              </w:rPr>
            </w:pPr>
            <w:r w:rsidRPr="00F4138C">
              <w:rPr>
                <w:rFonts w:ascii="Times New Roman" w:hAnsi="Times New Roman"/>
              </w:rPr>
              <w:lastRenderedPageBreak/>
              <w:t>2.3</w:t>
            </w:r>
          </w:p>
        </w:tc>
        <w:tc>
          <w:tcPr>
            <w:tcW w:w="1701" w:type="dxa"/>
            <w:tcMar>
              <w:left w:w="57" w:type="dxa"/>
              <w:right w:w="57" w:type="dxa"/>
            </w:tcMar>
            <w:vAlign w:val="center"/>
          </w:tcPr>
          <w:p w:rsidR="0019602E" w:rsidRPr="00F4138C" w:rsidRDefault="0019602E" w:rsidP="0019602E">
            <w:pPr>
              <w:tabs>
                <w:tab w:val="num" w:pos="0"/>
              </w:tabs>
              <w:spacing w:line="18" w:lineRule="atLeast"/>
              <w:rPr>
                <w:rFonts w:ascii="Times New Roman" w:eastAsia="Times New Roman" w:hAnsi="Times New Roman"/>
                <w:bCs/>
              </w:rPr>
            </w:pPr>
            <w:r w:rsidRPr="00F4138C">
              <w:rPr>
                <w:rFonts w:ascii="Times New Roman" w:hAnsi="Times New Roman"/>
              </w:rPr>
              <w:t>Блокированная жилая застройка</w:t>
            </w:r>
          </w:p>
        </w:tc>
        <w:tc>
          <w:tcPr>
            <w:tcW w:w="1469" w:type="dxa"/>
            <w:tcMar>
              <w:left w:w="57" w:type="dxa"/>
              <w:right w:w="57" w:type="dxa"/>
            </w:tcMar>
            <w:vAlign w:val="center"/>
          </w:tcPr>
          <w:p w:rsidR="0019602E" w:rsidRPr="00F4138C" w:rsidRDefault="0019602E" w:rsidP="0019602E">
            <w:pPr>
              <w:tabs>
                <w:tab w:val="num" w:pos="0"/>
              </w:tabs>
              <w:spacing w:line="18" w:lineRule="atLeast"/>
              <w:rPr>
                <w:rFonts w:ascii="Times New Roman" w:hAnsi="Times New Roman"/>
              </w:rPr>
            </w:pPr>
            <w:r w:rsidRPr="00F4138C">
              <w:rPr>
                <w:rFonts w:ascii="Times New Roman" w:hAnsi="Times New Roman"/>
              </w:rPr>
              <w:t>минимальный – 300 кв. м;</w:t>
            </w:r>
          </w:p>
          <w:p w:rsidR="0019602E" w:rsidRPr="00F4138C" w:rsidRDefault="0019602E" w:rsidP="0019602E">
            <w:pPr>
              <w:tabs>
                <w:tab w:val="num" w:pos="0"/>
              </w:tabs>
              <w:spacing w:line="18" w:lineRule="atLeast"/>
              <w:rPr>
                <w:rFonts w:ascii="Times New Roman" w:hAnsi="Times New Roman"/>
              </w:rPr>
            </w:pPr>
            <w:r w:rsidRPr="00F4138C">
              <w:rPr>
                <w:rFonts w:ascii="Times New Roman" w:hAnsi="Times New Roman"/>
              </w:rPr>
              <w:t>максимальный – 1000 кв. м.</w:t>
            </w:r>
          </w:p>
        </w:tc>
        <w:tc>
          <w:tcPr>
            <w:tcW w:w="2268" w:type="dxa"/>
            <w:tcMar>
              <w:left w:w="57" w:type="dxa"/>
              <w:right w:w="57" w:type="dxa"/>
            </w:tcMar>
            <w:vAlign w:val="center"/>
          </w:tcPr>
          <w:p w:rsidR="0019602E" w:rsidRPr="00F4138C" w:rsidRDefault="0019602E" w:rsidP="0019602E">
            <w:pPr>
              <w:tabs>
                <w:tab w:val="num" w:pos="0"/>
              </w:tabs>
              <w:spacing w:line="18" w:lineRule="atLeast"/>
              <w:rPr>
                <w:rFonts w:ascii="Times New Roman" w:hAnsi="Times New Roman"/>
              </w:rPr>
            </w:pPr>
            <w:r w:rsidRPr="00F4138C">
              <w:rPr>
                <w:rFonts w:ascii="Times New Roman" w:hAnsi="Times New Roman"/>
              </w:rPr>
              <w:t xml:space="preserve">Предельное количество этажей основного строения – 3 (включая </w:t>
            </w:r>
            <w:proofErr w:type="gramStart"/>
            <w:r w:rsidRPr="00F4138C">
              <w:rPr>
                <w:rFonts w:ascii="Times New Roman" w:hAnsi="Times New Roman"/>
              </w:rPr>
              <w:t>мансардный</w:t>
            </w:r>
            <w:proofErr w:type="gramEnd"/>
            <w:r w:rsidRPr="00F4138C">
              <w:rPr>
                <w:rFonts w:ascii="Times New Roman" w:hAnsi="Times New Roman"/>
              </w:rPr>
              <w:t>), вспомогательных строений - 1;</w:t>
            </w:r>
          </w:p>
          <w:p w:rsidR="0019602E" w:rsidRPr="00F4138C" w:rsidRDefault="0019602E" w:rsidP="0019602E">
            <w:pPr>
              <w:tabs>
                <w:tab w:val="num" w:pos="0"/>
              </w:tabs>
              <w:spacing w:line="18" w:lineRule="atLeast"/>
              <w:rPr>
                <w:rFonts w:ascii="Times New Roman" w:hAnsi="Times New Roman"/>
              </w:rPr>
            </w:pPr>
            <w:r w:rsidRPr="00F4138C">
              <w:rPr>
                <w:rFonts w:ascii="Times New Roman" w:hAnsi="Times New Roman"/>
              </w:rPr>
              <w:t>Предельная высота основного строения – 10 м; вспомогательных строений – 3,5 м (с плоской кровлей), 4,5 м (со скатной кровлей, высота в коньке).</w:t>
            </w:r>
          </w:p>
          <w:p w:rsidR="0019602E" w:rsidRPr="00F4138C" w:rsidRDefault="0019602E" w:rsidP="0019602E">
            <w:pPr>
              <w:tabs>
                <w:tab w:val="num" w:pos="0"/>
              </w:tabs>
              <w:spacing w:line="18" w:lineRule="atLeast"/>
              <w:rPr>
                <w:rFonts w:ascii="Times New Roman" w:hAnsi="Times New Roman"/>
              </w:rPr>
            </w:pPr>
            <w:r w:rsidRPr="00F4138C">
              <w:rPr>
                <w:rFonts w:ascii="Times New Roman" w:hAnsi="Times New Roman"/>
              </w:rPr>
              <w:t>Максимальная высота ограждений – 2,0 м.</w:t>
            </w:r>
          </w:p>
        </w:tc>
        <w:tc>
          <w:tcPr>
            <w:tcW w:w="1559" w:type="dxa"/>
            <w:tcMar>
              <w:left w:w="57" w:type="dxa"/>
              <w:right w:w="57" w:type="dxa"/>
            </w:tcMar>
            <w:vAlign w:val="center"/>
          </w:tcPr>
          <w:p w:rsidR="0019602E" w:rsidRPr="00F4138C" w:rsidRDefault="0019602E" w:rsidP="0019602E">
            <w:pPr>
              <w:tabs>
                <w:tab w:val="num" w:pos="0"/>
              </w:tabs>
              <w:spacing w:line="18" w:lineRule="atLeast"/>
              <w:rPr>
                <w:rFonts w:ascii="Times New Roman" w:hAnsi="Times New Roman"/>
              </w:rPr>
            </w:pPr>
            <w:r w:rsidRPr="00F4138C">
              <w:rPr>
                <w:rFonts w:ascii="Times New Roman" w:hAnsi="Times New Roman"/>
              </w:rPr>
              <w:t>30 %</w:t>
            </w:r>
          </w:p>
        </w:tc>
        <w:tc>
          <w:tcPr>
            <w:tcW w:w="2126" w:type="dxa"/>
            <w:tcMar>
              <w:left w:w="57" w:type="dxa"/>
              <w:right w:w="57" w:type="dxa"/>
            </w:tcMar>
            <w:vAlign w:val="center"/>
          </w:tcPr>
          <w:p w:rsidR="0019602E" w:rsidRPr="00F4138C" w:rsidRDefault="0019602E" w:rsidP="0019602E">
            <w:pPr>
              <w:tabs>
                <w:tab w:val="num" w:pos="0"/>
              </w:tabs>
              <w:spacing w:line="18" w:lineRule="atLeast"/>
              <w:rPr>
                <w:rFonts w:ascii="Times New Roman" w:hAnsi="Times New Roman"/>
              </w:rPr>
            </w:pPr>
            <w:r w:rsidRPr="00F4138C">
              <w:rPr>
                <w:rFonts w:ascii="Times New Roman" w:hAnsi="Times New Roman"/>
              </w:rPr>
              <w:t>для сторон земельного участка, выходящих к улично-дорожной сети - 3 м;</w:t>
            </w:r>
          </w:p>
          <w:p w:rsidR="0019602E" w:rsidRPr="00F4138C" w:rsidRDefault="0019602E" w:rsidP="0019602E">
            <w:pPr>
              <w:tabs>
                <w:tab w:val="num" w:pos="0"/>
              </w:tabs>
              <w:spacing w:line="18" w:lineRule="atLeast"/>
              <w:rPr>
                <w:rFonts w:ascii="Times New Roman" w:hAnsi="Times New Roman"/>
              </w:rPr>
            </w:pPr>
            <w:r w:rsidRPr="00F4138C">
              <w:rPr>
                <w:rFonts w:ascii="Times New Roman" w:hAnsi="Times New Roman"/>
              </w:rPr>
              <w:t>для иных сторон земельного участка -  не устанавливаются.</w:t>
            </w:r>
          </w:p>
          <w:p w:rsidR="0019602E" w:rsidRPr="00F4138C" w:rsidRDefault="0019602E" w:rsidP="0019602E">
            <w:pPr>
              <w:tabs>
                <w:tab w:val="num" w:pos="0"/>
              </w:tabs>
              <w:spacing w:line="18" w:lineRule="atLeast"/>
              <w:rPr>
                <w:rFonts w:ascii="Times New Roman" w:hAnsi="Times New Roman"/>
              </w:rPr>
            </w:pPr>
            <w:r w:rsidRPr="00F4138C">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19602E" w:rsidRPr="00DD63F4" w:rsidTr="00B1660E">
        <w:trPr>
          <w:trHeight w:val="690"/>
        </w:trPr>
        <w:tc>
          <w:tcPr>
            <w:tcW w:w="1083" w:type="dxa"/>
            <w:tcMar>
              <w:left w:w="57" w:type="dxa"/>
              <w:right w:w="57" w:type="dxa"/>
            </w:tcMar>
            <w:vAlign w:val="center"/>
          </w:tcPr>
          <w:p w:rsidR="0019602E" w:rsidRPr="00DD63F4" w:rsidRDefault="0019602E" w:rsidP="0019602E">
            <w:pPr>
              <w:tabs>
                <w:tab w:val="num" w:pos="0"/>
              </w:tabs>
              <w:rPr>
                <w:rFonts w:ascii="Times New Roman" w:hAnsi="Times New Roman"/>
              </w:rPr>
            </w:pPr>
            <w:r w:rsidRPr="00DD63F4">
              <w:rPr>
                <w:rFonts w:ascii="Times New Roman" w:eastAsia="Times New Roman" w:hAnsi="Times New Roman"/>
                <w:bCs/>
              </w:rPr>
              <w:t>4.9.1</w:t>
            </w:r>
          </w:p>
        </w:tc>
        <w:tc>
          <w:tcPr>
            <w:tcW w:w="1701" w:type="dxa"/>
            <w:tcMar>
              <w:left w:w="57" w:type="dxa"/>
              <w:right w:w="57" w:type="dxa"/>
            </w:tcMar>
            <w:vAlign w:val="center"/>
          </w:tcPr>
          <w:p w:rsidR="0019602E" w:rsidRPr="00DD63F4" w:rsidRDefault="0019602E" w:rsidP="0019602E">
            <w:pPr>
              <w:tabs>
                <w:tab w:val="num" w:pos="0"/>
              </w:tabs>
              <w:rPr>
                <w:rFonts w:ascii="Times New Roman" w:eastAsia="Times New Roman" w:hAnsi="Times New Roman"/>
                <w:bCs/>
              </w:rPr>
            </w:pPr>
            <w:r w:rsidRPr="00DD63F4">
              <w:rPr>
                <w:rFonts w:ascii="Times New Roman" w:eastAsia="Times New Roman" w:hAnsi="Times New Roman"/>
                <w:bCs/>
              </w:rPr>
              <w:t>Объекты придорожного сервиса</w:t>
            </w:r>
          </w:p>
        </w:tc>
        <w:tc>
          <w:tcPr>
            <w:tcW w:w="1469"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 xml:space="preserve">не </w:t>
            </w:r>
            <w:proofErr w:type="gramStart"/>
            <w:r w:rsidRPr="00DD63F4">
              <w:rPr>
                <w:rFonts w:ascii="Times New Roman" w:hAnsi="Times New Roman"/>
              </w:rPr>
              <w:t>устанавли-вается</w:t>
            </w:r>
            <w:proofErr w:type="gramEnd"/>
          </w:p>
        </w:tc>
        <w:tc>
          <w:tcPr>
            <w:tcW w:w="2268"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не устанавливаются</w:t>
            </w:r>
          </w:p>
        </w:tc>
        <w:tc>
          <w:tcPr>
            <w:tcW w:w="1559"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не устанавливается</w:t>
            </w:r>
          </w:p>
        </w:tc>
        <w:tc>
          <w:tcPr>
            <w:tcW w:w="2126"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не устанавливаются</w:t>
            </w:r>
          </w:p>
        </w:tc>
      </w:tr>
      <w:tr w:rsidR="0019602E" w:rsidRPr="00741E28" w:rsidTr="00B1660E">
        <w:trPr>
          <w:trHeight w:val="407"/>
        </w:trPr>
        <w:tc>
          <w:tcPr>
            <w:tcW w:w="1083"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noProof/>
              </w:rPr>
            </w:pPr>
            <w:r w:rsidRPr="00741E28">
              <w:rPr>
                <w:rFonts w:ascii="Times New Roman" w:hAnsi="Times New Roman"/>
                <w:noProof/>
              </w:rPr>
              <w:t>8.3</w:t>
            </w:r>
          </w:p>
        </w:tc>
        <w:tc>
          <w:tcPr>
            <w:tcW w:w="1701" w:type="dxa"/>
            <w:tcMar>
              <w:left w:w="57" w:type="dxa"/>
              <w:right w:w="57" w:type="dxa"/>
            </w:tcMar>
            <w:vAlign w:val="center"/>
          </w:tcPr>
          <w:p w:rsidR="0019602E" w:rsidRPr="00741E28" w:rsidRDefault="0019602E" w:rsidP="0019602E">
            <w:pPr>
              <w:tabs>
                <w:tab w:val="num" w:pos="0"/>
              </w:tabs>
              <w:spacing w:line="18" w:lineRule="atLeast"/>
              <w:rPr>
                <w:rFonts w:ascii="Times New Roman" w:eastAsia="Times New Roman" w:hAnsi="Times New Roman"/>
                <w:bCs/>
              </w:rPr>
            </w:pPr>
            <w:r w:rsidRPr="00741E28">
              <w:rPr>
                <w:rFonts w:ascii="Times New Roman" w:eastAsia="Times New Roman" w:hAnsi="Times New Roman"/>
                <w:bCs/>
              </w:rPr>
              <w:t>Обеспечение внутреннего правопорядка</w:t>
            </w:r>
          </w:p>
        </w:tc>
        <w:tc>
          <w:tcPr>
            <w:tcW w:w="146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 xml:space="preserve">не </w:t>
            </w:r>
            <w:proofErr w:type="gramStart"/>
            <w:r w:rsidRPr="00741E28">
              <w:rPr>
                <w:rFonts w:ascii="Times New Roman" w:hAnsi="Times New Roman"/>
              </w:rPr>
              <w:t>устанавли-вается</w:t>
            </w:r>
            <w:proofErr w:type="gramEnd"/>
          </w:p>
        </w:tc>
        <w:tc>
          <w:tcPr>
            <w:tcW w:w="2268"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rPr>
              <w:t>не устанавливаются</w:t>
            </w:r>
          </w:p>
        </w:tc>
      </w:tr>
    </w:tbl>
    <w:p w:rsidR="0019602E" w:rsidRDefault="0019602E" w:rsidP="0019602E">
      <w:pPr>
        <w:tabs>
          <w:tab w:val="num" w:pos="0"/>
          <w:tab w:val="left" w:pos="142"/>
          <w:tab w:val="left" w:pos="284"/>
          <w:tab w:val="left" w:pos="709"/>
          <w:tab w:val="left" w:pos="993"/>
        </w:tabs>
        <w:autoSpaceDN w:val="0"/>
        <w:adjustRightInd w:val="0"/>
        <w:spacing w:before="120" w:after="0" w:line="240" w:lineRule="auto"/>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19602E" w:rsidRPr="00F3400F" w:rsidRDefault="0019602E" w:rsidP="0019602E">
      <w:pPr>
        <w:pStyle w:val="52"/>
        <w:rPr>
          <w:szCs w:val="16"/>
        </w:rPr>
      </w:pPr>
    </w:p>
    <w:p w:rsidR="0019602E" w:rsidRDefault="0019602E" w:rsidP="0019602E">
      <w:pPr>
        <w:pStyle w:val="52"/>
        <w:numPr>
          <w:ilvl w:val="1"/>
          <w:numId w:val="23"/>
        </w:numPr>
        <w:ind w:left="0" w:firstLine="720"/>
      </w:pPr>
      <w:r>
        <w:t>Иные требования:</w:t>
      </w:r>
    </w:p>
    <w:p w:rsidR="0019602E" w:rsidRPr="0037781F" w:rsidRDefault="0019602E" w:rsidP="0019602E">
      <w:pPr>
        <w:pStyle w:val="52"/>
      </w:pPr>
      <w:r w:rsidRPr="0037781F">
        <w:t>Минимальные расстояния:</w:t>
      </w:r>
    </w:p>
    <w:p w:rsidR="0019602E" w:rsidRPr="0037781F" w:rsidRDefault="0019602E" w:rsidP="0019602E">
      <w:pPr>
        <w:pStyle w:val="52"/>
      </w:pPr>
      <w:r w:rsidRPr="0037781F">
        <w:t>между длинными сторонами жилых зданий высотой 2 – 3 этажа: не менее 15 м;</w:t>
      </w:r>
    </w:p>
    <w:p w:rsidR="0019602E" w:rsidRPr="0037781F" w:rsidRDefault="0019602E" w:rsidP="0019602E">
      <w:pPr>
        <w:pStyle w:val="52"/>
      </w:pPr>
      <w:r w:rsidRPr="0037781F">
        <w:t>между длинными сторонами жилых зданий высотой 4 этажа: не менее 20 м;</w:t>
      </w:r>
    </w:p>
    <w:p w:rsidR="0019602E" w:rsidRPr="0037781F" w:rsidRDefault="0019602E" w:rsidP="0019602E">
      <w:pPr>
        <w:pStyle w:val="52"/>
      </w:pPr>
      <w:r w:rsidRPr="0037781F">
        <w:t>от площадки для игр детей до жилых зданий – 12 м;</w:t>
      </w:r>
    </w:p>
    <w:p w:rsidR="0019602E" w:rsidRPr="0037781F" w:rsidRDefault="0019602E" w:rsidP="0019602E">
      <w:pPr>
        <w:pStyle w:val="52"/>
      </w:pPr>
      <w:r w:rsidRPr="0037781F">
        <w:t>от площадки для отдыха взрослого населения – 10 м;</w:t>
      </w:r>
    </w:p>
    <w:p w:rsidR="0019602E" w:rsidRPr="0037781F" w:rsidRDefault="0019602E" w:rsidP="0019602E">
      <w:pPr>
        <w:pStyle w:val="52"/>
      </w:pPr>
      <w:r w:rsidRPr="0037781F">
        <w:t>от площадок для стоянки автомобилей – 10 м;</w:t>
      </w:r>
    </w:p>
    <w:p w:rsidR="0019602E" w:rsidRPr="0037781F" w:rsidRDefault="0019602E" w:rsidP="0019602E">
      <w:pPr>
        <w:pStyle w:val="52"/>
      </w:pPr>
      <w:r w:rsidRPr="0037781F">
        <w:t>от площадки для занятий спортом от 10 до 40 м;</w:t>
      </w:r>
    </w:p>
    <w:p w:rsidR="0019602E" w:rsidRPr="0037781F" w:rsidRDefault="0019602E" w:rsidP="0019602E">
      <w:pPr>
        <w:pStyle w:val="52"/>
      </w:pPr>
      <w:r w:rsidRPr="0037781F">
        <w:t>от площадки для хозяйственных целей – 20 м;</w:t>
      </w:r>
    </w:p>
    <w:p w:rsidR="0019602E" w:rsidRPr="0037781F" w:rsidRDefault="0019602E" w:rsidP="0019602E">
      <w:pPr>
        <w:pStyle w:val="52"/>
      </w:pPr>
      <w:r w:rsidRPr="0037781F">
        <w:t>от площадок с контейнерами для отходов до границ участков жилых домов, детских учреждений, озелененных площадок - не менее 50 м, но не более 100 м.</w:t>
      </w:r>
    </w:p>
    <w:p w:rsidR="0019602E" w:rsidRPr="0037781F" w:rsidRDefault="0019602E" w:rsidP="0019602E">
      <w:pPr>
        <w:pStyle w:val="52"/>
      </w:pPr>
      <w:r w:rsidRPr="0037781F">
        <w:t>Вспомогательные строения, за исключением мест хранения автомобильного транспорта, располагать со стороны улиц не допускается.</w:t>
      </w:r>
    </w:p>
    <w:p w:rsidR="0019602E" w:rsidRPr="0037781F" w:rsidRDefault="0019602E" w:rsidP="0019602E">
      <w:pPr>
        <w:pStyle w:val="52"/>
      </w:pPr>
      <w:r w:rsidRPr="0037781F">
        <w:rPr>
          <w:rStyle w:val="apple-style-span"/>
        </w:rPr>
        <w:t>Разрешенные объекты социального, коммунально-бытового, административного и иного назначения могут размещаться в нижних двух этажах жилых домов или пристраиваться к ним в случае, если они имеют обособленные от жилой (дворовой) территории входы для посетителей, подъезды и площадки для организации гостевых открытых автостоянок для временного пребывания автотранспорта.</w:t>
      </w:r>
    </w:p>
    <w:p w:rsidR="0019602E" w:rsidRPr="0037781F" w:rsidRDefault="0019602E" w:rsidP="0019602E">
      <w:pPr>
        <w:pStyle w:val="52"/>
      </w:pPr>
      <w:r w:rsidRPr="0037781F">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19602E" w:rsidRDefault="0019602E" w:rsidP="0019602E">
      <w:pPr>
        <w:pStyle w:val="52"/>
      </w:pPr>
    </w:p>
    <w:p w:rsidR="0019602E" w:rsidRPr="006326B4" w:rsidRDefault="0019602E" w:rsidP="0019602E">
      <w:pPr>
        <w:pStyle w:val="52"/>
        <w:numPr>
          <w:ilvl w:val="0"/>
          <w:numId w:val="23"/>
        </w:numPr>
        <w:rPr>
          <w:b/>
        </w:rPr>
      </w:pPr>
      <w:r>
        <w:rPr>
          <w:b/>
        </w:rPr>
        <w:t>ОД</w:t>
      </w:r>
      <w:proofErr w:type="gramStart"/>
      <w:r>
        <w:rPr>
          <w:b/>
        </w:rPr>
        <w:t>1</w:t>
      </w:r>
      <w:proofErr w:type="gramEnd"/>
      <w:r w:rsidRPr="006326B4">
        <w:rPr>
          <w:b/>
        </w:rPr>
        <w:t xml:space="preserve"> – Зона </w:t>
      </w:r>
      <w:r w:rsidRPr="00582A2D">
        <w:rPr>
          <w:b/>
          <w:szCs w:val="22"/>
        </w:rPr>
        <w:t>многофункциональной общественно-деловой застройки</w:t>
      </w:r>
    </w:p>
    <w:p w:rsidR="0019602E" w:rsidRDefault="0019602E" w:rsidP="0019602E">
      <w:pPr>
        <w:pStyle w:val="52"/>
      </w:pPr>
    </w:p>
    <w:p w:rsidR="0019602E" w:rsidRPr="0090163A" w:rsidRDefault="0019602E" w:rsidP="0019602E">
      <w:pPr>
        <w:pStyle w:val="52"/>
        <w:numPr>
          <w:ilvl w:val="1"/>
          <w:numId w:val="23"/>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3"/>
        <w:tblW w:w="10206" w:type="dxa"/>
        <w:tblInd w:w="57" w:type="dxa"/>
        <w:tblLayout w:type="fixed"/>
        <w:tblLook w:val="04A0"/>
      </w:tblPr>
      <w:tblGrid>
        <w:gridCol w:w="1083"/>
        <w:gridCol w:w="1701"/>
        <w:gridCol w:w="1469"/>
        <w:gridCol w:w="2268"/>
        <w:gridCol w:w="1559"/>
        <w:gridCol w:w="2126"/>
      </w:tblGrid>
      <w:tr w:rsidR="0019602E" w:rsidRPr="00D3190A" w:rsidTr="00B1660E">
        <w:trPr>
          <w:trHeight w:val="678"/>
        </w:trPr>
        <w:tc>
          <w:tcPr>
            <w:tcW w:w="1083" w:type="dxa"/>
            <w:vMerge w:val="restart"/>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lastRenderedPageBreak/>
              <w:t xml:space="preserve">Код </w:t>
            </w:r>
            <w:r w:rsidRPr="00D3190A">
              <w:rPr>
                <w:rFonts w:ascii="Times New Roman" w:eastAsia="Times New Roman" w:hAnsi="Times New Roman"/>
                <w:b/>
                <w:bCs/>
              </w:rPr>
              <w:t xml:space="preserve">вида </w:t>
            </w:r>
            <w:proofErr w:type="gramStart"/>
            <w:r w:rsidRPr="00D3190A">
              <w:rPr>
                <w:rFonts w:ascii="Times New Roman" w:eastAsia="Times New Roman" w:hAnsi="Times New Roman"/>
                <w:b/>
                <w:bCs/>
              </w:rPr>
              <w:t>разрешен-ного</w:t>
            </w:r>
            <w:proofErr w:type="gramEnd"/>
            <w:r w:rsidRPr="00D3190A">
              <w:rPr>
                <w:rFonts w:ascii="Times New Roman" w:eastAsia="Times New Roman" w:hAnsi="Times New Roman"/>
                <w:b/>
                <w:bCs/>
              </w:rPr>
              <w:t xml:space="preserve"> 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eastAsia="Times New Roman" w:hAnsi="Times New Roman"/>
                <w:b/>
                <w:bCs/>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eastAsia="Times New Roman" w:hAnsi="Times New Roman"/>
                <w:b/>
                <w:bCs/>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19602E" w:rsidRPr="00D3190A" w:rsidTr="00B1660E">
        <w:trPr>
          <w:trHeight w:val="826"/>
        </w:trPr>
        <w:tc>
          <w:tcPr>
            <w:tcW w:w="1083" w:type="dxa"/>
            <w:vMerge/>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eastAsia="Times New Roman" w:hAnsi="Times New Roman"/>
                <w:b/>
                <w:bCs/>
              </w:rPr>
            </w:pPr>
          </w:p>
        </w:tc>
        <w:tc>
          <w:tcPr>
            <w:tcW w:w="1469"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19602E" w:rsidRPr="00D3190A" w:rsidTr="00B1660E">
        <w:trPr>
          <w:trHeight w:val="271"/>
        </w:trPr>
        <w:tc>
          <w:tcPr>
            <w:tcW w:w="10206" w:type="dxa"/>
            <w:gridSpan w:val="6"/>
            <w:shd w:val="clear" w:color="auto" w:fill="auto"/>
            <w:tcMar>
              <w:left w:w="57" w:type="dxa"/>
              <w:right w:w="57" w:type="dxa"/>
            </w:tcMar>
            <w:vAlign w:val="center"/>
          </w:tcPr>
          <w:p w:rsidR="0019602E" w:rsidRPr="00D3190A" w:rsidRDefault="0019602E" w:rsidP="0019602E">
            <w:pPr>
              <w:tabs>
                <w:tab w:val="num" w:pos="0"/>
              </w:tabs>
              <w:spacing w:line="216" w:lineRule="auto"/>
              <w:rPr>
                <w:rFonts w:ascii="Times New Roman" w:hAnsi="Times New Roman"/>
                <w:b/>
              </w:rPr>
            </w:pPr>
            <w:r>
              <w:rPr>
                <w:rFonts w:ascii="Times New Roman" w:hAnsi="Times New Roman"/>
                <w:b/>
              </w:rPr>
              <w:t>Основные виды разрешенного использования</w:t>
            </w:r>
          </w:p>
        </w:tc>
      </w:tr>
      <w:tr w:rsidR="0019602E" w:rsidRPr="00F4138C" w:rsidTr="00B1660E">
        <w:trPr>
          <w:trHeight w:val="407"/>
        </w:trPr>
        <w:tc>
          <w:tcPr>
            <w:tcW w:w="1083"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3.2</w:t>
            </w:r>
          </w:p>
        </w:tc>
        <w:tc>
          <w:tcPr>
            <w:tcW w:w="1701"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eastAsia="Times New Roman" w:hAnsi="Times New Roman"/>
                <w:bCs/>
              </w:rPr>
              <w:t>Социальное обслуживание</w:t>
            </w:r>
          </w:p>
        </w:tc>
        <w:tc>
          <w:tcPr>
            <w:tcW w:w="146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 xml:space="preserve">не </w:t>
            </w:r>
            <w:proofErr w:type="gramStart"/>
            <w:r w:rsidRPr="00741E28">
              <w:rPr>
                <w:rFonts w:ascii="Times New Roman" w:hAnsi="Times New Roman"/>
              </w:rPr>
              <w:t>устанавли-вается</w:t>
            </w:r>
            <w:proofErr w:type="gramEnd"/>
          </w:p>
        </w:tc>
        <w:tc>
          <w:tcPr>
            <w:tcW w:w="2268"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rPr>
              <w:t>не устанавливаются</w:t>
            </w:r>
          </w:p>
        </w:tc>
      </w:tr>
      <w:tr w:rsidR="0019602E" w:rsidRPr="00F4138C" w:rsidTr="00B1660E">
        <w:trPr>
          <w:trHeight w:val="407"/>
        </w:trPr>
        <w:tc>
          <w:tcPr>
            <w:tcW w:w="1083"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3.3</w:t>
            </w:r>
          </w:p>
        </w:tc>
        <w:tc>
          <w:tcPr>
            <w:tcW w:w="1701" w:type="dxa"/>
            <w:tcMar>
              <w:left w:w="57" w:type="dxa"/>
              <w:right w:w="57" w:type="dxa"/>
            </w:tcMar>
            <w:vAlign w:val="center"/>
          </w:tcPr>
          <w:p w:rsidR="0019602E" w:rsidRPr="00741E28" w:rsidRDefault="0019602E" w:rsidP="0019602E">
            <w:pPr>
              <w:tabs>
                <w:tab w:val="num" w:pos="0"/>
              </w:tabs>
              <w:spacing w:line="18" w:lineRule="atLeast"/>
              <w:rPr>
                <w:rFonts w:ascii="Times New Roman" w:eastAsia="Times New Roman" w:hAnsi="Times New Roman"/>
                <w:bCs/>
              </w:rPr>
            </w:pPr>
            <w:r w:rsidRPr="00741E28">
              <w:rPr>
                <w:rFonts w:ascii="Times New Roman" w:eastAsia="Times New Roman" w:hAnsi="Times New Roman"/>
                <w:bCs/>
              </w:rPr>
              <w:t>Бытовое обслуживание</w:t>
            </w:r>
          </w:p>
        </w:tc>
        <w:tc>
          <w:tcPr>
            <w:tcW w:w="146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 xml:space="preserve">не </w:t>
            </w:r>
            <w:proofErr w:type="gramStart"/>
            <w:r w:rsidRPr="00741E28">
              <w:rPr>
                <w:rFonts w:ascii="Times New Roman" w:hAnsi="Times New Roman"/>
              </w:rPr>
              <w:t>устанавли-вается</w:t>
            </w:r>
            <w:proofErr w:type="gramEnd"/>
          </w:p>
        </w:tc>
        <w:tc>
          <w:tcPr>
            <w:tcW w:w="2268"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rPr>
              <w:t>не устанавливаются</w:t>
            </w:r>
          </w:p>
        </w:tc>
      </w:tr>
      <w:tr w:rsidR="0019602E" w:rsidRPr="00F4138C" w:rsidTr="00B1660E">
        <w:trPr>
          <w:trHeight w:val="407"/>
        </w:trPr>
        <w:tc>
          <w:tcPr>
            <w:tcW w:w="1083"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3.4.1</w:t>
            </w:r>
          </w:p>
        </w:tc>
        <w:tc>
          <w:tcPr>
            <w:tcW w:w="1701" w:type="dxa"/>
            <w:tcMar>
              <w:left w:w="57" w:type="dxa"/>
              <w:right w:w="57" w:type="dxa"/>
            </w:tcMar>
            <w:vAlign w:val="center"/>
          </w:tcPr>
          <w:p w:rsidR="0019602E" w:rsidRPr="00741E28" w:rsidRDefault="0019602E" w:rsidP="0019602E">
            <w:pPr>
              <w:tabs>
                <w:tab w:val="num" w:pos="0"/>
              </w:tabs>
              <w:spacing w:line="18" w:lineRule="atLeast"/>
              <w:rPr>
                <w:rFonts w:ascii="Times New Roman" w:eastAsia="Times New Roman" w:hAnsi="Times New Roman"/>
                <w:bCs/>
              </w:rPr>
            </w:pPr>
            <w:r w:rsidRPr="00741E28">
              <w:rPr>
                <w:rFonts w:ascii="Times New Roman" w:eastAsia="Times New Roman" w:hAnsi="Times New Roman"/>
                <w:bCs/>
              </w:rPr>
              <w:t>Амбулаторно-поликлиническое обслуживание</w:t>
            </w:r>
          </w:p>
        </w:tc>
        <w:tc>
          <w:tcPr>
            <w:tcW w:w="146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 xml:space="preserve">не </w:t>
            </w:r>
            <w:proofErr w:type="gramStart"/>
            <w:r w:rsidRPr="00741E28">
              <w:rPr>
                <w:rFonts w:ascii="Times New Roman" w:hAnsi="Times New Roman"/>
              </w:rPr>
              <w:t>устанавли-вается</w:t>
            </w:r>
            <w:proofErr w:type="gramEnd"/>
          </w:p>
        </w:tc>
        <w:tc>
          <w:tcPr>
            <w:tcW w:w="2268"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rPr>
              <w:t>не устанавливаются</w:t>
            </w:r>
          </w:p>
        </w:tc>
      </w:tr>
      <w:tr w:rsidR="0019602E" w:rsidRPr="00F4138C" w:rsidTr="00B1660E">
        <w:trPr>
          <w:trHeight w:val="407"/>
        </w:trPr>
        <w:tc>
          <w:tcPr>
            <w:tcW w:w="1083" w:type="dxa"/>
            <w:tcMar>
              <w:left w:w="57" w:type="dxa"/>
              <w:right w:w="57" w:type="dxa"/>
            </w:tcMar>
            <w:vAlign w:val="center"/>
          </w:tcPr>
          <w:p w:rsidR="0019602E" w:rsidRPr="00E81A77" w:rsidRDefault="0019602E" w:rsidP="0019602E">
            <w:pPr>
              <w:tabs>
                <w:tab w:val="num" w:pos="0"/>
              </w:tabs>
              <w:spacing w:line="18" w:lineRule="atLeast"/>
              <w:rPr>
                <w:rFonts w:ascii="Times New Roman" w:hAnsi="Times New Roman"/>
              </w:rPr>
            </w:pPr>
            <w:r w:rsidRPr="00E81A77">
              <w:rPr>
                <w:rFonts w:ascii="Times New Roman" w:hAnsi="Times New Roman"/>
              </w:rPr>
              <w:t>3.5</w:t>
            </w:r>
          </w:p>
        </w:tc>
        <w:tc>
          <w:tcPr>
            <w:tcW w:w="1701" w:type="dxa"/>
            <w:tcMar>
              <w:left w:w="57" w:type="dxa"/>
              <w:right w:w="57" w:type="dxa"/>
            </w:tcMar>
            <w:vAlign w:val="center"/>
          </w:tcPr>
          <w:p w:rsidR="0019602E" w:rsidRPr="00E81A77" w:rsidRDefault="0019602E" w:rsidP="0019602E">
            <w:pPr>
              <w:tabs>
                <w:tab w:val="num" w:pos="0"/>
              </w:tabs>
              <w:spacing w:line="18" w:lineRule="atLeast"/>
              <w:rPr>
                <w:rFonts w:ascii="Times New Roman" w:hAnsi="Times New Roman"/>
              </w:rPr>
            </w:pPr>
            <w:r w:rsidRPr="00E81A77">
              <w:rPr>
                <w:rFonts w:ascii="Times New Roman" w:hAnsi="Times New Roman"/>
              </w:rPr>
              <w:t>Образование и просвещение</w:t>
            </w:r>
          </w:p>
        </w:tc>
        <w:tc>
          <w:tcPr>
            <w:tcW w:w="1469" w:type="dxa"/>
            <w:tcMar>
              <w:left w:w="57" w:type="dxa"/>
              <w:right w:w="57" w:type="dxa"/>
            </w:tcMar>
            <w:vAlign w:val="center"/>
          </w:tcPr>
          <w:p w:rsidR="0019602E" w:rsidRPr="00E81A77" w:rsidRDefault="0019602E" w:rsidP="0019602E">
            <w:pPr>
              <w:tabs>
                <w:tab w:val="num" w:pos="0"/>
              </w:tabs>
              <w:spacing w:line="18" w:lineRule="atLeast"/>
              <w:rPr>
                <w:rFonts w:ascii="Times New Roman" w:hAnsi="Times New Roman"/>
              </w:rPr>
            </w:pPr>
            <w:r w:rsidRPr="00E81A77">
              <w:rPr>
                <w:rFonts w:ascii="Times New Roman" w:hAnsi="Times New Roman"/>
              </w:rPr>
              <w:t xml:space="preserve">не </w:t>
            </w:r>
            <w:proofErr w:type="gramStart"/>
            <w:r w:rsidRPr="00E81A77">
              <w:rPr>
                <w:rFonts w:ascii="Times New Roman" w:hAnsi="Times New Roman"/>
              </w:rPr>
              <w:t>устанавли-вается</w:t>
            </w:r>
            <w:proofErr w:type="gramEnd"/>
          </w:p>
        </w:tc>
        <w:tc>
          <w:tcPr>
            <w:tcW w:w="2268" w:type="dxa"/>
            <w:tcMar>
              <w:left w:w="57" w:type="dxa"/>
              <w:right w:w="57" w:type="dxa"/>
            </w:tcMar>
            <w:vAlign w:val="center"/>
          </w:tcPr>
          <w:p w:rsidR="0019602E" w:rsidRPr="00E81A77" w:rsidRDefault="0019602E" w:rsidP="0019602E">
            <w:pPr>
              <w:tabs>
                <w:tab w:val="num" w:pos="0"/>
              </w:tabs>
              <w:spacing w:line="18" w:lineRule="atLeast"/>
              <w:rPr>
                <w:rFonts w:ascii="Times New Roman" w:hAnsi="Times New Roman"/>
              </w:rPr>
            </w:pPr>
            <w:r w:rsidRPr="00E81A77">
              <w:rPr>
                <w:rFonts w:ascii="Times New Roman" w:hAnsi="Times New Roman"/>
              </w:rPr>
              <w:t>не устанавливаются</w:t>
            </w:r>
          </w:p>
        </w:tc>
        <w:tc>
          <w:tcPr>
            <w:tcW w:w="1559" w:type="dxa"/>
            <w:tcMar>
              <w:left w:w="57" w:type="dxa"/>
              <w:right w:w="57" w:type="dxa"/>
            </w:tcMar>
            <w:vAlign w:val="center"/>
          </w:tcPr>
          <w:p w:rsidR="0019602E" w:rsidRPr="00E81A77" w:rsidRDefault="0019602E" w:rsidP="0019602E">
            <w:pPr>
              <w:tabs>
                <w:tab w:val="num" w:pos="0"/>
              </w:tabs>
              <w:spacing w:line="18" w:lineRule="atLeast"/>
              <w:rPr>
                <w:rFonts w:ascii="Times New Roman" w:hAnsi="Times New Roman"/>
              </w:rPr>
            </w:pPr>
            <w:r w:rsidRPr="00E81A77">
              <w:rPr>
                <w:rFonts w:ascii="Times New Roman" w:hAnsi="Times New Roman"/>
              </w:rPr>
              <w:t>80 %</w:t>
            </w:r>
          </w:p>
        </w:tc>
        <w:tc>
          <w:tcPr>
            <w:tcW w:w="2126" w:type="dxa"/>
            <w:tcMar>
              <w:left w:w="57" w:type="dxa"/>
              <w:right w:w="57" w:type="dxa"/>
            </w:tcMar>
            <w:vAlign w:val="center"/>
          </w:tcPr>
          <w:p w:rsidR="0019602E" w:rsidRPr="00E81A77" w:rsidRDefault="0019602E" w:rsidP="0019602E">
            <w:pPr>
              <w:tabs>
                <w:tab w:val="num" w:pos="0"/>
              </w:tabs>
              <w:spacing w:line="18" w:lineRule="atLeast"/>
              <w:rPr>
                <w:rFonts w:ascii="Times New Roman" w:hAnsi="Times New Roman"/>
              </w:rPr>
            </w:pPr>
            <w:r w:rsidRPr="00E81A77">
              <w:rPr>
                <w:rFonts w:ascii="Times New Roman" w:hAnsi="Times New Roman"/>
              </w:rPr>
              <w:t xml:space="preserve">5 м. </w:t>
            </w:r>
          </w:p>
          <w:p w:rsidR="0019602E" w:rsidRPr="00E81A77" w:rsidRDefault="0019602E" w:rsidP="0019602E">
            <w:pPr>
              <w:tabs>
                <w:tab w:val="num" w:pos="0"/>
              </w:tabs>
              <w:spacing w:line="18" w:lineRule="atLeast"/>
              <w:rPr>
                <w:rFonts w:ascii="Times New Roman" w:hAnsi="Times New Roman"/>
                <w:b/>
              </w:rPr>
            </w:pPr>
            <w:r w:rsidRPr="00E81A77">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19602E" w:rsidRPr="00F4138C" w:rsidTr="00B1660E">
        <w:trPr>
          <w:trHeight w:val="407"/>
        </w:trPr>
        <w:tc>
          <w:tcPr>
            <w:tcW w:w="1083" w:type="dxa"/>
            <w:tcMar>
              <w:left w:w="57" w:type="dxa"/>
              <w:right w:w="57" w:type="dxa"/>
            </w:tcMar>
            <w:vAlign w:val="center"/>
          </w:tcPr>
          <w:p w:rsidR="0019602E" w:rsidRPr="00E81A77" w:rsidRDefault="0019602E" w:rsidP="0019602E">
            <w:pPr>
              <w:tabs>
                <w:tab w:val="num" w:pos="0"/>
              </w:tabs>
              <w:spacing w:line="18" w:lineRule="atLeast"/>
              <w:rPr>
                <w:rFonts w:ascii="Times New Roman" w:hAnsi="Times New Roman"/>
              </w:rPr>
            </w:pPr>
            <w:r w:rsidRPr="00E81A77">
              <w:rPr>
                <w:rFonts w:ascii="Times New Roman" w:hAnsi="Times New Roman"/>
              </w:rPr>
              <w:t>3.6</w:t>
            </w:r>
          </w:p>
        </w:tc>
        <w:tc>
          <w:tcPr>
            <w:tcW w:w="1701" w:type="dxa"/>
            <w:tcMar>
              <w:left w:w="57" w:type="dxa"/>
              <w:right w:w="57" w:type="dxa"/>
            </w:tcMar>
            <w:vAlign w:val="center"/>
          </w:tcPr>
          <w:p w:rsidR="0019602E" w:rsidRPr="00E81A77" w:rsidRDefault="0019602E" w:rsidP="0019602E">
            <w:pPr>
              <w:tabs>
                <w:tab w:val="num" w:pos="0"/>
              </w:tabs>
              <w:spacing w:line="18" w:lineRule="atLeast"/>
              <w:rPr>
                <w:rFonts w:ascii="Times New Roman" w:eastAsia="Times New Roman" w:hAnsi="Times New Roman"/>
                <w:bCs/>
              </w:rPr>
            </w:pPr>
            <w:r w:rsidRPr="00E81A77">
              <w:rPr>
                <w:rFonts w:ascii="Times New Roman" w:eastAsia="Times New Roman" w:hAnsi="Times New Roman"/>
                <w:bCs/>
              </w:rPr>
              <w:t>Культурное развитие</w:t>
            </w:r>
          </w:p>
        </w:tc>
        <w:tc>
          <w:tcPr>
            <w:tcW w:w="1469" w:type="dxa"/>
            <w:tcMar>
              <w:left w:w="57" w:type="dxa"/>
              <w:right w:w="57" w:type="dxa"/>
            </w:tcMar>
            <w:vAlign w:val="center"/>
          </w:tcPr>
          <w:p w:rsidR="0019602E" w:rsidRPr="00E81A77" w:rsidRDefault="0019602E" w:rsidP="0019602E">
            <w:pPr>
              <w:tabs>
                <w:tab w:val="num" w:pos="0"/>
              </w:tabs>
              <w:spacing w:line="18" w:lineRule="atLeast"/>
              <w:rPr>
                <w:rFonts w:ascii="Times New Roman" w:hAnsi="Times New Roman"/>
              </w:rPr>
            </w:pPr>
            <w:r w:rsidRPr="00E81A77">
              <w:rPr>
                <w:rFonts w:ascii="Times New Roman" w:hAnsi="Times New Roman"/>
              </w:rPr>
              <w:t xml:space="preserve">не </w:t>
            </w:r>
            <w:proofErr w:type="gramStart"/>
            <w:r w:rsidRPr="00E81A77">
              <w:rPr>
                <w:rFonts w:ascii="Times New Roman" w:hAnsi="Times New Roman"/>
              </w:rPr>
              <w:t>устанавли-вается</w:t>
            </w:r>
            <w:proofErr w:type="gramEnd"/>
          </w:p>
        </w:tc>
        <w:tc>
          <w:tcPr>
            <w:tcW w:w="2268" w:type="dxa"/>
            <w:tcMar>
              <w:left w:w="57" w:type="dxa"/>
              <w:right w:w="57" w:type="dxa"/>
            </w:tcMar>
            <w:vAlign w:val="center"/>
          </w:tcPr>
          <w:p w:rsidR="0019602E" w:rsidRPr="00E81A77" w:rsidRDefault="0019602E" w:rsidP="0019602E">
            <w:pPr>
              <w:tabs>
                <w:tab w:val="num" w:pos="0"/>
              </w:tabs>
              <w:spacing w:line="18" w:lineRule="atLeast"/>
              <w:rPr>
                <w:rFonts w:ascii="Times New Roman" w:hAnsi="Times New Roman"/>
              </w:rPr>
            </w:pPr>
            <w:r w:rsidRPr="00E81A77">
              <w:rPr>
                <w:rFonts w:ascii="Times New Roman" w:hAnsi="Times New Roman"/>
              </w:rPr>
              <w:t>не устанавливаются</w:t>
            </w:r>
          </w:p>
        </w:tc>
        <w:tc>
          <w:tcPr>
            <w:tcW w:w="1559" w:type="dxa"/>
            <w:tcMar>
              <w:left w:w="57" w:type="dxa"/>
              <w:right w:w="57" w:type="dxa"/>
            </w:tcMar>
            <w:vAlign w:val="center"/>
          </w:tcPr>
          <w:p w:rsidR="0019602E" w:rsidRPr="00E81A77" w:rsidRDefault="0019602E" w:rsidP="0019602E">
            <w:pPr>
              <w:tabs>
                <w:tab w:val="num" w:pos="0"/>
              </w:tabs>
              <w:spacing w:line="18" w:lineRule="atLeast"/>
              <w:rPr>
                <w:rFonts w:ascii="Times New Roman" w:hAnsi="Times New Roman"/>
              </w:rPr>
            </w:pPr>
            <w:r w:rsidRPr="00E81A77">
              <w:rPr>
                <w:rFonts w:ascii="Times New Roman" w:hAnsi="Times New Roman"/>
              </w:rPr>
              <w:t>100 %</w:t>
            </w:r>
          </w:p>
        </w:tc>
        <w:tc>
          <w:tcPr>
            <w:tcW w:w="2126" w:type="dxa"/>
            <w:tcMar>
              <w:left w:w="57" w:type="dxa"/>
              <w:right w:w="57" w:type="dxa"/>
            </w:tcMar>
            <w:vAlign w:val="center"/>
          </w:tcPr>
          <w:p w:rsidR="0019602E" w:rsidRPr="00E81A77" w:rsidRDefault="0019602E" w:rsidP="0019602E">
            <w:pPr>
              <w:tabs>
                <w:tab w:val="num" w:pos="0"/>
              </w:tabs>
              <w:spacing w:line="18" w:lineRule="atLeast"/>
              <w:rPr>
                <w:rFonts w:ascii="Times New Roman" w:hAnsi="Times New Roman"/>
                <w:b/>
              </w:rPr>
            </w:pPr>
            <w:r w:rsidRPr="00E81A77">
              <w:rPr>
                <w:rFonts w:ascii="Times New Roman" w:hAnsi="Times New Roman"/>
              </w:rPr>
              <w:t>не устанавливаются</w:t>
            </w:r>
          </w:p>
        </w:tc>
      </w:tr>
      <w:tr w:rsidR="0019602E" w:rsidRPr="00F4138C" w:rsidTr="00B1660E">
        <w:trPr>
          <w:trHeight w:val="407"/>
        </w:trPr>
        <w:tc>
          <w:tcPr>
            <w:tcW w:w="1083" w:type="dxa"/>
            <w:tcMar>
              <w:left w:w="57" w:type="dxa"/>
              <w:right w:w="57" w:type="dxa"/>
            </w:tcMar>
            <w:vAlign w:val="center"/>
          </w:tcPr>
          <w:p w:rsidR="0019602E" w:rsidRPr="00E81A77" w:rsidRDefault="0019602E" w:rsidP="0019602E">
            <w:pPr>
              <w:tabs>
                <w:tab w:val="num" w:pos="0"/>
              </w:tabs>
              <w:spacing w:line="18" w:lineRule="atLeast"/>
              <w:rPr>
                <w:rFonts w:ascii="Times New Roman" w:hAnsi="Times New Roman"/>
              </w:rPr>
            </w:pPr>
            <w:r w:rsidRPr="00E81A77">
              <w:rPr>
                <w:rFonts w:ascii="Times New Roman" w:eastAsia="Times New Roman" w:hAnsi="Times New Roman"/>
                <w:bCs/>
              </w:rPr>
              <w:t>3.7</w:t>
            </w:r>
          </w:p>
        </w:tc>
        <w:tc>
          <w:tcPr>
            <w:tcW w:w="1701" w:type="dxa"/>
            <w:tcMar>
              <w:left w:w="57" w:type="dxa"/>
              <w:right w:w="57" w:type="dxa"/>
            </w:tcMar>
            <w:vAlign w:val="center"/>
          </w:tcPr>
          <w:p w:rsidR="0019602E" w:rsidRPr="00E81A77" w:rsidRDefault="0019602E" w:rsidP="0019602E">
            <w:pPr>
              <w:tabs>
                <w:tab w:val="num" w:pos="0"/>
              </w:tabs>
              <w:spacing w:line="18" w:lineRule="atLeast"/>
              <w:rPr>
                <w:rFonts w:ascii="Times New Roman" w:eastAsia="Times New Roman" w:hAnsi="Times New Roman"/>
                <w:bCs/>
              </w:rPr>
            </w:pPr>
            <w:r w:rsidRPr="00E81A77">
              <w:rPr>
                <w:rFonts w:ascii="Times New Roman" w:eastAsia="Times New Roman" w:hAnsi="Times New Roman"/>
                <w:bCs/>
              </w:rPr>
              <w:t>Религиозное использование</w:t>
            </w:r>
          </w:p>
        </w:tc>
        <w:tc>
          <w:tcPr>
            <w:tcW w:w="1469" w:type="dxa"/>
            <w:tcMar>
              <w:left w:w="57" w:type="dxa"/>
              <w:right w:w="57" w:type="dxa"/>
            </w:tcMar>
            <w:vAlign w:val="center"/>
          </w:tcPr>
          <w:p w:rsidR="0019602E" w:rsidRPr="00E81A77" w:rsidRDefault="0019602E" w:rsidP="0019602E">
            <w:pPr>
              <w:tabs>
                <w:tab w:val="num" w:pos="0"/>
              </w:tabs>
              <w:spacing w:line="18" w:lineRule="atLeast"/>
              <w:rPr>
                <w:rFonts w:ascii="Times New Roman" w:hAnsi="Times New Roman"/>
              </w:rPr>
            </w:pPr>
            <w:r w:rsidRPr="00E81A77">
              <w:rPr>
                <w:rFonts w:ascii="Times New Roman" w:hAnsi="Times New Roman"/>
              </w:rPr>
              <w:t xml:space="preserve">не </w:t>
            </w:r>
            <w:proofErr w:type="gramStart"/>
            <w:r w:rsidRPr="00E81A77">
              <w:rPr>
                <w:rFonts w:ascii="Times New Roman" w:hAnsi="Times New Roman"/>
              </w:rPr>
              <w:t>устанавли-вается</w:t>
            </w:r>
            <w:proofErr w:type="gramEnd"/>
          </w:p>
        </w:tc>
        <w:tc>
          <w:tcPr>
            <w:tcW w:w="2268" w:type="dxa"/>
            <w:tcMar>
              <w:left w:w="57" w:type="dxa"/>
              <w:right w:w="57" w:type="dxa"/>
            </w:tcMar>
            <w:vAlign w:val="center"/>
          </w:tcPr>
          <w:p w:rsidR="0019602E" w:rsidRPr="00E81A77" w:rsidRDefault="0019602E" w:rsidP="0019602E">
            <w:pPr>
              <w:tabs>
                <w:tab w:val="num" w:pos="0"/>
              </w:tabs>
              <w:spacing w:line="18" w:lineRule="atLeast"/>
              <w:rPr>
                <w:rFonts w:ascii="Times New Roman" w:hAnsi="Times New Roman"/>
              </w:rPr>
            </w:pPr>
            <w:r w:rsidRPr="00E81A77">
              <w:rPr>
                <w:rFonts w:ascii="Times New Roman" w:hAnsi="Times New Roman"/>
              </w:rPr>
              <w:t>не устанавливаются</w:t>
            </w:r>
          </w:p>
        </w:tc>
        <w:tc>
          <w:tcPr>
            <w:tcW w:w="1559" w:type="dxa"/>
            <w:tcMar>
              <w:left w:w="57" w:type="dxa"/>
              <w:right w:w="57" w:type="dxa"/>
            </w:tcMar>
            <w:vAlign w:val="center"/>
          </w:tcPr>
          <w:p w:rsidR="0019602E" w:rsidRPr="00E81A77" w:rsidRDefault="0019602E" w:rsidP="0019602E">
            <w:pPr>
              <w:tabs>
                <w:tab w:val="num" w:pos="0"/>
              </w:tabs>
              <w:spacing w:line="18" w:lineRule="atLeast"/>
              <w:rPr>
                <w:rFonts w:ascii="Times New Roman" w:hAnsi="Times New Roman"/>
              </w:rPr>
            </w:pPr>
            <w:r w:rsidRPr="00E81A77">
              <w:rPr>
                <w:rFonts w:ascii="Times New Roman" w:hAnsi="Times New Roman"/>
              </w:rPr>
              <w:t>80 %</w:t>
            </w:r>
          </w:p>
        </w:tc>
        <w:tc>
          <w:tcPr>
            <w:tcW w:w="2126" w:type="dxa"/>
            <w:tcMar>
              <w:left w:w="57" w:type="dxa"/>
              <w:right w:w="57" w:type="dxa"/>
            </w:tcMar>
            <w:vAlign w:val="center"/>
          </w:tcPr>
          <w:p w:rsidR="0019602E" w:rsidRPr="00E81A77" w:rsidRDefault="0019602E" w:rsidP="0019602E">
            <w:pPr>
              <w:tabs>
                <w:tab w:val="num" w:pos="0"/>
              </w:tabs>
              <w:spacing w:line="18" w:lineRule="atLeast"/>
              <w:rPr>
                <w:rFonts w:ascii="Times New Roman" w:hAnsi="Times New Roman"/>
              </w:rPr>
            </w:pPr>
            <w:r w:rsidRPr="00E81A77">
              <w:rPr>
                <w:rFonts w:ascii="Times New Roman" w:hAnsi="Times New Roman"/>
              </w:rPr>
              <w:t xml:space="preserve">5 м. </w:t>
            </w:r>
          </w:p>
          <w:p w:rsidR="0019602E" w:rsidRPr="00E81A77" w:rsidRDefault="0019602E" w:rsidP="0019602E">
            <w:pPr>
              <w:tabs>
                <w:tab w:val="num" w:pos="0"/>
              </w:tabs>
              <w:spacing w:line="18" w:lineRule="atLeast"/>
              <w:rPr>
                <w:rFonts w:ascii="Times New Roman" w:hAnsi="Times New Roman"/>
                <w:b/>
              </w:rPr>
            </w:pPr>
            <w:r w:rsidRPr="00E81A77">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19602E" w:rsidRPr="00F4138C" w:rsidTr="00B1660E">
        <w:trPr>
          <w:trHeight w:val="407"/>
        </w:trPr>
        <w:tc>
          <w:tcPr>
            <w:tcW w:w="1083" w:type="dxa"/>
            <w:tcMar>
              <w:left w:w="57" w:type="dxa"/>
              <w:right w:w="57" w:type="dxa"/>
            </w:tcMar>
            <w:vAlign w:val="center"/>
          </w:tcPr>
          <w:p w:rsidR="0019602E" w:rsidRPr="00E81A77" w:rsidRDefault="0019602E" w:rsidP="0019602E">
            <w:pPr>
              <w:tabs>
                <w:tab w:val="num" w:pos="0"/>
              </w:tabs>
              <w:spacing w:line="18" w:lineRule="atLeast"/>
              <w:rPr>
                <w:rFonts w:ascii="Times New Roman" w:hAnsi="Times New Roman"/>
              </w:rPr>
            </w:pPr>
            <w:r w:rsidRPr="00E81A77">
              <w:rPr>
                <w:rFonts w:ascii="Times New Roman" w:hAnsi="Times New Roman"/>
              </w:rPr>
              <w:t>3.8</w:t>
            </w:r>
          </w:p>
        </w:tc>
        <w:tc>
          <w:tcPr>
            <w:tcW w:w="1701" w:type="dxa"/>
            <w:tcMar>
              <w:left w:w="57" w:type="dxa"/>
              <w:right w:w="57" w:type="dxa"/>
            </w:tcMar>
            <w:vAlign w:val="center"/>
          </w:tcPr>
          <w:p w:rsidR="0019602E" w:rsidRPr="00E81A77" w:rsidRDefault="0019602E" w:rsidP="0019602E">
            <w:pPr>
              <w:tabs>
                <w:tab w:val="num" w:pos="0"/>
              </w:tabs>
              <w:spacing w:line="18" w:lineRule="atLeast"/>
              <w:rPr>
                <w:rFonts w:ascii="Times New Roman" w:eastAsia="Times New Roman" w:hAnsi="Times New Roman"/>
                <w:bCs/>
              </w:rPr>
            </w:pPr>
            <w:r w:rsidRPr="00E81A77">
              <w:rPr>
                <w:rFonts w:ascii="Times New Roman" w:eastAsia="Times New Roman" w:hAnsi="Times New Roman"/>
                <w:bCs/>
              </w:rPr>
              <w:t>Общественное управление</w:t>
            </w:r>
          </w:p>
        </w:tc>
        <w:tc>
          <w:tcPr>
            <w:tcW w:w="1469" w:type="dxa"/>
            <w:tcMar>
              <w:left w:w="57" w:type="dxa"/>
              <w:right w:w="57" w:type="dxa"/>
            </w:tcMar>
            <w:vAlign w:val="center"/>
          </w:tcPr>
          <w:p w:rsidR="0019602E" w:rsidRPr="00E81A77" w:rsidRDefault="0019602E" w:rsidP="0019602E">
            <w:pPr>
              <w:tabs>
                <w:tab w:val="num" w:pos="0"/>
              </w:tabs>
              <w:spacing w:line="18" w:lineRule="atLeast"/>
              <w:rPr>
                <w:rFonts w:ascii="Times New Roman" w:hAnsi="Times New Roman"/>
              </w:rPr>
            </w:pPr>
            <w:r w:rsidRPr="00E81A77">
              <w:rPr>
                <w:rFonts w:ascii="Times New Roman" w:hAnsi="Times New Roman"/>
              </w:rPr>
              <w:t xml:space="preserve">не </w:t>
            </w:r>
            <w:proofErr w:type="gramStart"/>
            <w:r w:rsidRPr="00E81A77">
              <w:rPr>
                <w:rFonts w:ascii="Times New Roman" w:hAnsi="Times New Roman"/>
              </w:rPr>
              <w:t>устанавли-вается</w:t>
            </w:r>
            <w:proofErr w:type="gramEnd"/>
          </w:p>
        </w:tc>
        <w:tc>
          <w:tcPr>
            <w:tcW w:w="2268" w:type="dxa"/>
            <w:tcMar>
              <w:left w:w="57" w:type="dxa"/>
              <w:right w:w="57" w:type="dxa"/>
            </w:tcMar>
            <w:vAlign w:val="center"/>
          </w:tcPr>
          <w:p w:rsidR="0019602E" w:rsidRPr="00E81A77" w:rsidRDefault="0019602E" w:rsidP="0019602E">
            <w:pPr>
              <w:tabs>
                <w:tab w:val="num" w:pos="0"/>
              </w:tabs>
              <w:spacing w:line="18" w:lineRule="atLeast"/>
              <w:rPr>
                <w:rFonts w:ascii="Times New Roman" w:hAnsi="Times New Roman"/>
              </w:rPr>
            </w:pPr>
            <w:r w:rsidRPr="00E81A77">
              <w:rPr>
                <w:rFonts w:ascii="Times New Roman" w:hAnsi="Times New Roman"/>
              </w:rPr>
              <w:t>не устанавливаются</w:t>
            </w:r>
          </w:p>
        </w:tc>
        <w:tc>
          <w:tcPr>
            <w:tcW w:w="1559" w:type="dxa"/>
            <w:tcMar>
              <w:left w:w="57" w:type="dxa"/>
              <w:right w:w="57" w:type="dxa"/>
            </w:tcMar>
            <w:vAlign w:val="center"/>
          </w:tcPr>
          <w:p w:rsidR="0019602E" w:rsidRPr="00E81A77" w:rsidRDefault="0019602E" w:rsidP="0019602E">
            <w:pPr>
              <w:tabs>
                <w:tab w:val="num" w:pos="0"/>
              </w:tabs>
              <w:spacing w:line="18" w:lineRule="atLeast"/>
              <w:rPr>
                <w:rFonts w:ascii="Times New Roman" w:hAnsi="Times New Roman"/>
              </w:rPr>
            </w:pPr>
            <w:r w:rsidRPr="00E81A77">
              <w:rPr>
                <w:rFonts w:ascii="Times New Roman" w:hAnsi="Times New Roman"/>
              </w:rPr>
              <w:t>100 %</w:t>
            </w:r>
          </w:p>
        </w:tc>
        <w:tc>
          <w:tcPr>
            <w:tcW w:w="2126" w:type="dxa"/>
            <w:tcMar>
              <w:left w:w="57" w:type="dxa"/>
              <w:right w:w="57" w:type="dxa"/>
            </w:tcMar>
            <w:vAlign w:val="center"/>
          </w:tcPr>
          <w:p w:rsidR="0019602E" w:rsidRPr="00E81A77" w:rsidRDefault="0019602E" w:rsidP="0019602E">
            <w:pPr>
              <w:tabs>
                <w:tab w:val="num" w:pos="0"/>
              </w:tabs>
              <w:spacing w:line="18" w:lineRule="atLeast"/>
              <w:rPr>
                <w:rFonts w:ascii="Times New Roman" w:hAnsi="Times New Roman"/>
                <w:b/>
              </w:rPr>
            </w:pPr>
            <w:r w:rsidRPr="00E81A77">
              <w:rPr>
                <w:rFonts w:ascii="Times New Roman" w:hAnsi="Times New Roman"/>
              </w:rPr>
              <w:t>не устанавливаются</w:t>
            </w:r>
          </w:p>
        </w:tc>
      </w:tr>
      <w:tr w:rsidR="0019602E" w:rsidRPr="00F4138C" w:rsidTr="00B1660E">
        <w:trPr>
          <w:trHeight w:val="407"/>
        </w:trPr>
        <w:tc>
          <w:tcPr>
            <w:tcW w:w="1083" w:type="dxa"/>
            <w:tcMar>
              <w:left w:w="57" w:type="dxa"/>
              <w:right w:w="57" w:type="dxa"/>
            </w:tcMar>
            <w:vAlign w:val="center"/>
          </w:tcPr>
          <w:p w:rsidR="0019602E" w:rsidRPr="00E81A77" w:rsidRDefault="0019602E" w:rsidP="0019602E">
            <w:pPr>
              <w:tabs>
                <w:tab w:val="num" w:pos="0"/>
              </w:tabs>
              <w:spacing w:line="18" w:lineRule="atLeast"/>
              <w:rPr>
                <w:rFonts w:ascii="Times New Roman" w:hAnsi="Times New Roman"/>
              </w:rPr>
            </w:pPr>
            <w:r w:rsidRPr="00E81A77">
              <w:rPr>
                <w:rFonts w:ascii="Times New Roman" w:hAnsi="Times New Roman"/>
              </w:rPr>
              <w:t>3.10.1</w:t>
            </w:r>
          </w:p>
        </w:tc>
        <w:tc>
          <w:tcPr>
            <w:tcW w:w="1701" w:type="dxa"/>
            <w:tcMar>
              <w:left w:w="57" w:type="dxa"/>
              <w:right w:w="57" w:type="dxa"/>
            </w:tcMar>
            <w:vAlign w:val="center"/>
          </w:tcPr>
          <w:p w:rsidR="0019602E" w:rsidRPr="00E81A77" w:rsidRDefault="0019602E" w:rsidP="0019602E">
            <w:pPr>
              <w:tabs>
                <w:tab w:val="num" w:pos="0"/>
              </w:tabs>
              <w:spacing w:line="18" w:lineRule="atLeast"/>
              <w:rPr>
                <w:rFonts w:ascii="Times New Roman" w:eastAsia="Times New Roman" w:hAnsi="Times New Roman"/>
                <w:bCs/>
              </w:rPr>
            </w:pPr>
            <w:r w:rsidRPr="00E81A77">
              <w:rPr>
                <w:rFonts w:ascii="Times New Roman" w:eastAsia="Times New Roman" w:hAnsi="Times New Roman"/>
                <w:bCs/>
              </w:rPr>
              <w:t>Амбулаторное ветеринарное обслуживание</w:t>
            </w:r>
          </w:p>
        </w:tc>
        <w:tc>
          <w:tcPr>
            <w:tcW w:w="1469" w:type="dxa"/>
            <w:tcMar>
              <w:left w:w="57" w:type="dxa"/>
              <w:right w:w="57" w:type="dxa"/>
            </w:tcMar>
            <w:vAlign w:val="center"/>
          </w:tcPr>
          <w:p w:rsidR="0019602E" w:rsidRPr="00E81A77" w:rsidRDefault="0019602E" w:rsidP="0019602E">
            <w:pPr>
              <w:tabs>
                <w:tab w:val="num" w:pos="0"/>
              </w:tabs>
              <w:spacing w:line="18" w:lineRule="atLeast"/>
              <w:rPr>
                <w:rFonts w:ascii="Times New Roman" w:hAnsi="Times New Roman"/>
              </w:rPr>
            </w:pPr>
            <w:r w:rsidRPr="00E81A77">
              <w:rPr>
                <w:rFonts w:ascii="Times New Roman" w:hAnsi="Times New Roman"/>
              </w:rPr>
              <w:t xml:space="preserve">не </w:t>
            </w:r>
            <w:proofErr w:type="gramStart"/>
            <w:r w:rsidRPr="00E81A77">
              <w:rPr>
                <w:rFonts w:ascii="Times New Roman" w:hAnsi="Times New Roman"/>
              </w:rPr>
              <w:t>устанавли-вается</w:t>
            </w:r>
            <w:proofErr w:type="gramEnd"/>
          </w:p>
        </w:tc>
        <w:tc>
          <w:tcPr>
            <w:tcW w:w="2268" w:type="dxa"/>
            <w:tcMar>
              <w:left w:w="57" w:type="dxa"/>
              <w:right w:w="57" w:type="dxa"/>
            </w:tcMar>
            <w:vAlign w:val="center"/>
          </w:tcPr>
          <w:p w:rsidR="0019602E" w:rsidRPr="00E81A77" w:rsidRDefault="0019602E" w:rsidP="0019602E">
            <w:pPr>
              <w:tabs>
                <w:tab w:val="num" w:pos="0"/>
              </w:tabs>
              <w:spacing w:line="18" w:lineRule="atLeast"/>
              <w:rPr>
                <w:rFonts w:ascii="Times New Roman" w:hAnsi="Times New Roman"/>
              </w:rPr>
            </w:pPr>
            <w:r w:rsidRPr="00E81A77">
              <w:rPr>
                <w:rFonts w:ascii="Times New Roman" w:hAnsi="Times New Roman"/>
              </w:rPr>
              <w:t>не устанавливаются</w:t>
            </w:r>
          </w:p>
        </w:tc>
        <w:tc>
          <w:tcPr>
            <w:tcW w:w="1559" w:type="dxa"/>
            <w:tcMar>
              <w:left w:w="57" w:type="dxa"/>
              <w:right w:w="57" w:type="dxa"/>
            </w:tcMar>
            <w:vAlign w:val="center"/>
          </w:tcPr>
          <w:p w:rsidR="0019602E" w:rsidRPr="00E81A77" w:rsidRDefault="0019602E" w:rsidP="0019602E">
            <w:pPr>
              <w:tabs>
                <w:tab w:val="num" w:pos="0"/>
              </w:tabs>
              <w:spacing w:line="18" w:lineRule="atLeast"/>
              <w:rPr>
                <w:rFonts w:ascii="Times New Roman" w:hAnsi="Times New Roman"/>
              </w:rPr>
            </w:pPr>
            <w:r w:rsidRPr="00E81A77">
              <w:rPr>
                <w:rFonts w:ascii="Times New Roman" w:hAnsi="Times New Roman"/>
              </w:rPr>
              <w:t>100 %</w:t>
            </w:r>
          </w:p>
        </w:tc>
        <w:tc>
          <w:tcPr>
            <w:tcW w:w="2126" w:type="dxa"/>
            <w:tcMar>
              <w:left w:w="57" w:type="dxa"/>
              <w:right w:w="57" w:type="dxa"/>
            </w:tcMar>
            <w:vAlign w:val="center"/>
          </w:tcPr>
          <w:p w:rsidR="0019602E" w:rsidRPr="00E81A77" w:rsidRDefault="0019602E" w:rsidP="0019602E">
            <w:pPr>
              <w:tabs>
                <w:tab w:val="num" w:pos="0"/>
              </w:tabs>
              <w:spacing w:line="18" w:lineRule="atLeast"/>
              <w:rPr>
                <w:rFonts w:ascii="Times New Roman" w:hAnsi="Times New Roman"/>
                <w:b/>
              </w:rPr>
            </w:pPr>
            <w:r w:rsidRPr="00E81A77">
              <w:rPr>
                <w:rFonts w:ascii="Times New Roman" w:hAnsi="Times New Roman"/>
              </w:rPr>
              <w:t>не устанавливаются</w:t>
            </w:r>
          </w:p>
        </w:tc>
      </w:tr>
      <w:tr w:rsidR="0019602E" w:rsidRPr="00F4138C" w:rsidTr="00B1660E">
        <w:trPr>
          <w:trHeight w:val="407"/>
        </w:trPr>
        <w:tc>
          <w:tcPr>
            <w:tcW w:w="1083"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4.1</w:t>
            </w:r>
          </w:p>
        </w:tc>
        <w:tc>
          <w:tcPr>
            <w:tcW w:w="1701" w:type="dxa"/>
            <w:tcMar>
              <w:left w:w="57" w:type="dxa"/>
              <w:right w:w="57" w:type="dxa"/>
            </w:tcMar>
            <w:vAlign w:val="center"/>
          </w:tcPr>
          <w:p w:rsidR="0019602E" w:rsidRPr="00741E28" w:rsidRDefault="0019602E" w:rsidP="0019602E">
            <w:pPr>
              <w:tabs>
                <w:tab w:val="num" w:pos="0"/>
              </w:tabs>
              <w:spacing w:line="18" w:lineRule="atLeast"/>
              <w:rPr>
                <w:rFonts w:ascii="Times New Roman" w:eastAsia="Times New Roman" w:hAnsi="Times New Roman"/>
                <w:bCs/>
              </w:rPr>
            </w:pPr>
            <w:r w:rsidRPr="00741E28">
              <w:rPr>
                <w:rFonts w:ascii="Times New Roman" w:eastAsia="Times New Roman" w:hAnsi="Times New Roman"/>
                <w:bCs/>
              </w:rPr>
              <w:t>Деловое управление</w:t>
            </w:r>
          </w:p>
        </w:tc>
        <w:tc>
          <w:tcPr>
            <w:tcW w:w="146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 xml:space="preserve">не </w:t>
            </w:r>
            <w:proofErr w:type="gramStart"/>
            <w:r w:rsidRPr="00741E28">
              <w:rPr>
                <w:rFonts w:ascii="Times New Roman" w:hAnsi="Times New Roman"/>
              </w:rPr>
              <w:t>устанавли-вается</w:t>
            </w:r>
            <w:proofErr w:type="gramEnd"/>
          </w:p>
        </w:tc>
        <w:tc>
          <w:tcPr>
            <w:tcW w:w="2268"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rPr>
              <w:t>не устанавливаются</w:t>
            </w:r>
          </w:p>
        </w:tc>
      </w:tr>
      <w:tr w:rsidR="0019602E" w:rsidRPr="00F4138C" w:rsidTr="00B1660E">
        <w:trPr>
          <w:trHeight w:val="407"/>
        </w:trPr>
        <w:tc>
          <w:tcPr>
            <w:tcW w:w="1083"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4.4</w:t>
            </w:r>
          </w:p>
        </w:tc>
        <w:tc>
          <w:tcPr>
            <w:tcW w:w="1701" w:type="dxa"/>
            <w:tcMar>
              <w:left w:w="57" w:type="dxa"/>
              <w:right w:w="57" w:type="dxa"/>
            </w:tcMar>
            <w:vAlign w:val="center"/>
          </w:tcPr>
          <w:p w:rsidR="0019602E" w:rsidRPr="00741E28" w:rsidRDefault="0019602E" w:rsidP="0019602E">
            <w:pPr>
              <w:tabs>
                <w:tab w:val="num" w:pos="0"/>
              </w:tabs>
              <w:spacing w:line="18" w:lineRule="atLeast"/>
              <w:rPr>
                <w:rFonts w:ascii="Times New Roman" w:eastAsia="Times New Roman" w:hAnsi="Times New Roman"/>
                <w:bCs/>
              </w:rPr>
            </w:pPr>
            <w:r w:rsidRPr="00741E28">
              <w:rPr>
                <w:rFonts w:ascii="Times New Roman" w:eastAsia="Times New Roman" w:hAnsi="Times New Roman"/>
                <w:bCs/>
              </w:rPr>
              <w:t>Магазины</w:t>
            </w:r>
          </w:p>
        </w:tc>
        <w:tc>
          <w:tcPr>
            <w:tcW w:w="146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 xml:space="preserve">не </w:t>
            </w:r>
            <w:proofErr w:type="gramStart"/>
            <w:r w:rsidRPr="00741E28">
              <w:rPr>
                <w:rFonts w:ascii="Times New Roman" w:hAnsi="Times New Roman"/>
              </w:rPr>
              <w:t>устанавли-вается</w:t>
            </w:r>
            <w:proofErr w:type="gramEnd"/>
          </w:p>
        </w:tc>
        <w:tc>
          <w:tcPr>
            <w:tcW w:w="2268"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rPr>
              <w:t>не устанавливаются</w:t>
            </w:r>
          </w:p>
        </w:tc>
      </w:tr>
      <w:tr w:rsidR="0019602E" w:rsidRPr="00F4138C" w:rsidTr="00B1660E">
        <w:trPr>
          <w:trHeight w:val="407"/>
        </w:trPr>
        <w:tc>
          <w:tcPr>
            <w:tcW w:w="1083"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4.5</w:t>
            </w:r>
          </w:p>
        </w:tc>
        <w:tc>
          <w:tcPr>
            <w:tcW w:w="1701" w:type="dxa"/>
            <w:tcMar>
              <w:left w:w="57" w:type="dxa"/>
              <w:right w:w="57" w:type="dxa"/>
            </w:tcMar>
            <w:vAlign w:val="center"/>
          </w:tcPr>
          <w:p w:rsidR="0019602E" w:rsidRPr="00741E28" w:rsidRDefault="0019602E" w:rsidP="0019602E">
            <w:pPr>
              <w:tabs>
                <w:tab w:val="num" w:pos="0"/>
              </w:tabs>
              <w:spacing w:before="100" w:beforeAutospacing="1" w:after="100" w:afterAutospacing="1" w:line="18" w:lineRule="atLeast"/>
              <w:rPr>
                <w:rFonts w:ascii="Times New Roman" w:eastAsia="Times New Roman" w:hAnsi="Times New Roman"/>
                <w:bCs/>
              </w:rPr>
            </w:pPr>
            <w:r w:rsidRPr="00741E28">
              <w:rPr>
                <w:rFonts w:ascii="Times New Roman" w:eastAsia="Times New Roman" w:hAnsi="Times New Roman"/>
                <w:bCs/>
              </w:rPr>
              <w:t>Банковская и страховая деятельность</w:t>
            </w:r>
          </w:p>
        </w:tc>
        <w:tc>
          <w:tcPr>
            <w:tcW w:w="146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 xml:space="preserve">не </w:t>
            </w:r>
            <w:proofErr w:type="gramStart"/>
            <w:r w:rsidRPr="00741E28">
              <w:rPr>
                <w:rFonts w:ascii="Times New Roman" w:hAnsi="Times New Roman"/>
              </w:rPr>
              <w:t>устанавли-вается</w:t>
            </w:r>
            <w:proofErr w:type="gramEnd"/>
          </w:p>
        </w:tc>
        <w:tc>
          <w:tcPr>
            <w:tcW w:w="2268"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rPr>
              <w:t>не устанавливаются</w:t>
            </w:r>
          </w:p>
        </w:tc>
      </w:tr>
      <w:tr w:rsidR="0019602E" w:rsidRPr="00F4138C" w:rsidTr="00B1660E">
        <w:trPr>
          <w:trHeight w:val="407"/>
        </w:trPr>
        <w:tc>
          <w:tcPr>
            <w:tcW w:w="1083"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4.6</w:t>
            </w:r>
          </w:p>
        </w:tc>
        <w:tc>
          <w:tcPr>
            <w:tcW w:w="1701" w:type="dxa"/>
            <w:tcMar>
              <w:left w:w="57" w:type="dxa"/>
              <w:right w:w="57" w:type="dxa"/>
            </w:tcMar>
            <w:vAlign w:val="center"/>
          </w:tcPr>
          <w:p w:rsidR="0019602E" w:rsidRPr="00741E28" w:rsidRDefault="0019602E" w:rsidP="0019602E">
            <w:pPr>
              <w:tabs>
                <w:tab w:val="num" w:pos="0"/>
              </w:tabs>
              <w:spacing w:before="100" w:beforeAutospacing="1" w:after="100" w:afterAutospacing="1" w:line="18" w:lineRule="atLeast"/>
              <w:rPr>
                <w:rFonts w:ascii="Times New Roman" w:eastAsia="Times New Roman" w:hAnsi="Times New Roman"/>
                <w:bCs/>
              </w:rPr>
            </w:pPr>
            <w:r w:rsidRPr="00741E28">
              <w:rPr>
                <w:rFonts w:ascii="Times New Roman" w:eastAsia="Times New Roman" w:hAnsi="Times New Roman"/>
                <w:bCs/>
              </w:rPr>
              <w:t>Общественное питание</w:t>
            </w:r>
          </w:p>
        </w:tc>
        <w:tc>
          <w:tcPr>
            <w:tcW w:w="146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 xml:space="preserve">не </w:t>
            </w:r>
            <w:proofErr w:type="gramStart"/>
            <w:r w:rsidRPr="00741E28">
              <w:rPr>
                <w:rFonts w:ascii="Times New Roman" w:hAnsi="Times New Roman"/>
              </w:rPr>
              <w:t>устанавли-вается</w:t>
            </w:r>
            <w:proofErr w:type="gramEnd"/>
          </w:p>
        </w:tc>
        <w:tc>
          <w:tcPr>
            <w:tcW w:w="2268"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rPr>
              <w:t>не устанавливаются</w:t>
            </w:r>
          </w:p>
        </w:tc>
      </w:tr>
      <w:tr w:rsidR="0019602E" w:rsidRPr="00F4138C" w:rsidTr="00B1660E">
        <w:trPr>
          <w:trHeight w:val="407"/>
        </w:trPr>
        <w:tc>
          <w:tcPr>
            <w:tcW w:w="1083"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4.7</w:t>
            </w:r>
          </w:p>
        </w:tc>
        <w:tc>
          <w:tcPr>
            <w:tcW w:w="1701" w:type="dxa"/>
            <w:tcMar>
              <w:left w:w="57" w:type="dxa"/>
              <w:right w:w="57" w:type="dxa"/>
            </w:tcMar>
            <w:vAlign w:val="center"/>
          </w:tcPr>
          <w:p w:rsidR="0019602E" w:rsidRPr="00741E28" w:rsidRDefault="0019602E" w:rsidP="0019602E">
            <w:pPr>
              <w:tabs>
                <w:tab w:val="num" w:pos="0"/>
              </w:tabs>
              <w:spacing w:before="100" w:beforeAutospacing="1" w:after="100" w:afterAutospacing="1" w:line="18" w:lineRule="atLeast"/>
              <w:rPr>
                <w:rFonts w:ascii="Times New Roman" w:eastAsia="Times New Roman" w:hAnsi="Times New Roman"/>
                <w:bCs/>
              </w:rPr>
            </w:pPr>
            <w:r w:rsidRPr="00741E28">
              <w:rPr>
                <w:rFonts w:ascii="Times New Roman" w:eastAsia="Times New Roman" w:hAnsi="Times New Roman"/>
                <w:bCs/>
              </w:rPr>
              <w:t>Гостиничное обслуживание</w:t>
            </w:r>
          </w:p>
        </w:tc>
        <w:tc>
          <w:tcPr>
            <w:tcW w:w="146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 xml:space="preserve">не </w:t>
            </w:r>
            <w:proofErr w:type="gramStart"/>
            <w:r w:rsidRPr="00741E28">
              <w:rPr>
                <w:rFonts w:ascii="Times New Roman" w:hAnsi="Times New Roman"/>
              </w:rPr>
              <w:t>устанавли-вается</w:t>
            </w:r>
            <w:proofErr w:type="gramEnd"/>
          </w:p>
        </w:tc>
        <w:tc>
          <w:tcPr>
            <w:tcW w:w="2268"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rPr>
              <w:t>не устанавливаются</w:t>
            </w:r>
          </w:p>
        </w:tc>
      </w:tr>
      <w:tr w:rsidR="0019602E" w:rsidRPr="00F4138C" w:rsidTr="00B1660E">
        <w:trPr>
          <w:trHeight w:val="205"/>
        </w:trPr>
        <w:tc>
          <w:tcPr>
            <w:tcW w:w="1083"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5.1</w:t>
            </w:r>
          </w:p>
        </w:tc>
        <w:tc>
          <w:tcPr>
            <w:tcW w:w="1701" w:type="dxa"/>
            <w:tcMar>
              <w:left w:w="57" w:type="dxa"/>
              <w:right w:w="57" w:type="dxa"/>
            </w:tcMar>
            <w:vAlign w:val="center"/>
          </w:tcPr>
          <w:p w:rsidR="0019602E" w:rsidRPr="00741E28" w:rsidRDefault="0019602E" w:rsidP="0019602E">
            <w:pPr>
              <w:tabs>
                <w:tab w:val="num" w:pos="0"/>
              </w:tabs>
              <w:spacing w:before="100" w:beforeAutospacing="1" w:after="100" w:afterAutospacing="1" w:line="18" w:lineRule="atLeast"/>
              <w:rPr>
                <w:rFonts w:ascii="Times New Roman" w:eastAsia="Times New Roman" w:hAnsi="Times New Roman"/>
                <w:bCs/>
              </w:rPr>
            </w:pPr>
            <w:r w:rsidRPr="00741E28">
              <w:rPr>
                <w:rFonts w:ascii="Times New Roman" w:eastAsia="Times New Roman" w:hAnsi="Times New Roman"/>
                <w:bCs/>
              </w:rPr>
              <w:t>Спорт</w:t>
            </w:r>
          </w:p>
        </w:tc>
        <w:tc>
          <w:tcPr>
            <w:tcW w:w="146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 xml:space="preserve">не </w:t>
            </w:r>
            <w:proofErr w:type="gramStart"/>
            <w:r w:rsidRPr="00741E28">
              <w:rPr>
                <w:rFonts w:ascii="Times New Roman" w:hAnsi="Times New Roman"/>
              </w:rPr>
              <w:t>устанавли-вается</w:t>
            </w:r>
            <w:proofErr w:type="gramEnd"/>
          </w:p>
        </w:tc>
        <w:tc>
          <w:tcPr>
            <w:tcW w:w="2268"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rPr>
              <w:t>не устанавливаются</w:t>
            </w:r>
          </w:p>
        </w:tc>
      </w:tr>
      <w:tr w:rsidR="0019602E" w:rsidRPr="00F4138C" w:rsidTr="00B1660E">
        <w:trPr>
          <w:trHeight w:val="407"/>
        </w:trPr>
        <w:tc>
          <w:tcPr>
            <w:tcW w:w="1083"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noProof/>
              </w:rPr>
            </w:pPr>
            <w:r w:rsidRPr="00741E28">
              <w:rPr>
                <w:rFonts w:ascii="Times New Roman" w:hAnsi="Times New Roman"/>
                <w:noProof/>
              </w:rPr>
              <w:t>8.3</w:t>
            </w:r>
          </w:p>
        </w:tc>
        <w:tc>
          <w:tcPr>
            <w:tcW w:w="1701" w:type="dxa"/>
            <w:tcMar>
              <w:left w:w="57" w:type="dxa"/>
              <w:right w:w="57" w:type="dxa"/>
            </w:tcMar>
            <w:vAlign w:val="center"/>
          </w:tcPr>
          <w:p w:rsidR="0019602E" w:rsidRPr="00741E28" w:rsidRDefault="0019602E" w:rsidP="0019602E">
            <w:pPr>
              <w:tabs>
                <w:tab w:val="num" w:pos="0"/>
              </w:tabs>
              <w:spacing w:line="18" w:lineRule="atLeast"/>
              <w:rPr>
                <w:rFonts w:ascii="Times New Roman" w:eastAsia="Times New Roman" w:hAnsi="Times New Roman"/>
                <w:bCs/>
              </w:rPr>
            </w:pPr>
            <w:r w:rsidRPr="00741E28">
              <w:rPr>
                <w:rFonts w:ascii="Times New Roman" w:eastAsia="Times New Roman" w:hAnsi="Times New Roman"/>
                <w:bCs/>
              </w:rPr>
              <w:t>Обеспечение внутреннего правопорядка</w:t>
            </w:r>
          </w:p>
        </w:tc>
        <w:tc>
          <w:tcPr>
            <w:tcW w:w="146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 xml:space="preserve">не </w:t>
            </w:r>
            <w:proofErr w:type="gramStart"/>
            <w:r w:rsidRPr="00741E28">
              <w:rPr>
                <w:rFonts w:ascii="Times New Roman" w:hAnsi="Times New Roman"/>
              </w:rPr>
              <w:t>устанавли-вается</w:t>
            </w:r>
            <w:proofErr w:type="gramEnd"/>
          </w:p>
        </w:tc>
        <w:tc>
          <w:tcPr>
            <w:tcW w:w="2268"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rPr>
              <w:t>не устанавливаются</w:t>
            </w:r>
          </w:p>
        </w:tc>
      </w:tr>
      <w:tr w:rsidR="0019602E" w:rsidRPr="00D3190A" w:rsidTr="00B1660E">
        <w:trPr>
          <w:trHeight w:val="303"/>
        </w:trPr>
        <w:tc>
          <w:tcPr>
            <w:tcW w:w="10206" w:type="dxa"/>
            <w:gridSpan w:val="6"/>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b/>
              </w:rPr>
              <w:t>Вспомогательные виды разрешенного использования</w:t>
            </w:r>
          </w:p>
        </w:tc>
      </w:tr>
      <w:tr w:rsidR="0019602E" w:rsidRPr="00F4138C" w:rsidTr="00B1660E">
        <w:trPr>
          <w:trHeight w:val="384"/>
        </w:trPr>
        <w:tc>
          <w:tcPr>
            <w:tcW w:w="1083"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2.7.1</w:t>
            </w:r>
          </w:p>
        </w:tc>
        <w:tc>
          <w:tcPr>
            <w:tcW w:w="1701"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eastAsia="Times New Roman" w:hAnsi="Times New Roman"/>
                <w:bCs/>
              </w:rPr>
            </w:pPr>
            <w:r w:rsidRPr="00741E28">
              <w:rPr>
                <w:rFonts w:ascii="Times New Roman" w:eastAsia="Times New Roman" w:hAnsi="Times New Roman"/>
                <w:bCs/>
              </w:rPr>
              <w:t>Объекты гаражного назначения</w:t>
            </w:r>
          </w:p>
        </w:tc>
        <w:tc>
          <w:tcPr>
            <w:tcW w:w="1469"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 xml:space="preserve">не </w:t>
            </w:r>
            <w:proofErr w:type="gramStart"/>
            <w:r w:rsidRPr="00741E28">
              <w:rPr>
                <w:rFonts w:ascii="Times New Roman" w:hAnsi="Times New Roman"/>
              </w:rPr>
              <w:t>устанавли-вается</w:t>
            </w:r>
            <w:proofErr w:type="gramEnd"/>
          </w:p>
        </w:tc>
        <w:tc>
          <w:tcPr>
            <w:tcW w:w="2268"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не устанавливаются</w:t>
            </w:r>
          </w:p>
        </w:tc>
        <w:tc>
          <w:tcPr>
            <w:tcW w:w="1559"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100 %</w:t>
            </w:r>
          </w:p>
        </w:tc>
        <w:tc>
          <w:tcPr>
            <w:tcW w:w="2126"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rPr>
              <w:t>не устанавливаются</w:t>
            </w:r>
          </w:p>
        </w:tc>
      </w:tr>
      <w:tr w:rsidR="0019602E" w:rsidRPr="00F4138C" w:rsidTr="00B1660E">
        <w:trPr>
          <w:trHeight w:val="384"/>
        </w:trPr>
        <w:tc>
          <w:tcPr>
            <w:tcW w:w="1083"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3.1</w:t>
            </w:r>
          </w:p>
        </w:tc>
        <w:tc>
          <w:tcPr>
            <w:tcW w:w="1701"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eastAsia="Times New Roman" w:hAnsi="Times New Roman"/>
                <w:bCs/>
              </w:rPr>
            </w:pPr>
            <w:r w:rsidRPr="00741E28">
              <w:rPr>
                <w:rFonts w:ascii="Times New Roman" w:eastAsia="Times New Roman" w:hAnsi="Times New Roman"/>
                <w:bCs/>
              </w:rPr>
              <w:t>Коммунальное обслуживание</w:t>
            </w:r>
          </w:p>
        </w:tc>
        <w:tc>
          <w:tcPr>
            <w:tcW w:w="1469"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 xml:space="preserve">не </w:t>
            </w:r>
            <w:proofErr w:type="gramStart"/>
            <w:r w:rsidRPr="00741E28">
              <w:rPr>
                <w:rFonts w:ascii="Times New Roman" w:hAnsi="Times New Roman"/>
              </w:rPr>
              <w:t>устанавли-вается</w:t>
            </w:r>
            <w:proofErr w:type="gramEnd"/>
          </w:p>
        </w:tc>
        <w:tc>
          <w:tcPr>
            <w:tcW w:w="2268"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не устанавливаются</w:t>
            </w:r>
          </w:p>
        </w:tc>
        <w:tc>
          <w:tcPr>
            <w:tcW w:w="1559"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100 %</w:t>
            </w:r>
          </w:p>
        </w:tc>
        <w:tc>
          <w:tcPr>
            <w:tcW w:w="2126"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rPr>
              <w:t>не устанавливаются</w:t>
            </w:r>
          </w:p>
        </w:tc>
      </w:tr>
      <w:tr w:rsidR="0019602E" w:rsidRPr="00F4138C" w:rsidTr="00B1660E">
        <w:trPr>
          <w:trHeight w:val="384"/>
        </w:trPr>
        <w:tc>
          <w:tcPr>
            <w:tcW w:w="1083"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4.9</w:t>
            </w:r>
          </w:p>
        </w:tc>
        <w:tc>
          <w:tcPr>
            <w:tcW w:w="1701"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eastAsia="Times New Roman" w:hAnsi="Times New Roman"/>
                <w:bCs/>
              </w:rPr>
            </w:pPr>
            <w:r w:rsidRPr="00741E28">
              <w:rPr>
                <w:rFonts w:ascii="Times New Roman" w:eastAsia="Times New Roman" w:hAnsi="Times New Roman"/>
                <w:bCs/>
              </w:rPr>
              <w:t>Обслуживание автотранспорта</w:t>
            </w:r>
          </w:p>
        </w:tc>
        <w:tc>
          <w:tcPr>
            <w:tcW w:w="1469"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 xml:space="preserve">не </w:t>
            </w:r>
            <w:proofErr w:type="gramStart"/>
            <w:r w:rsidRPr="00741E28">
              <w:rPr>
                <w:rFonts w:ascii="Times New Roman" w:hAnsi="Times New Roman"/>
              </w:rPr>
              <w:t>устанавли-вается</w:t>
            </w:r>
            <w:proofErr w:type="gramEnd"/>
          </w:p>
        </w:tc>
        <w:tc>
          <w:tcPr>
            <w:tcW w:w="2268"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не устанавливаются</w:t>
            </w:r>
          </w:p>
        </w:tc>
        <w:tc>
          <w:tcPr>
            <w:tcW w:w="1559"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100 %</w:t>
            </w:r>
          </w:p>
        </w:tc>
        <w:tc>
          <w:tcPr>
            <w:tcW w:w="2126"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rPr>
              <w:t>не устанавливаются</w:t>
            </w:r>
          </w:p>
        </w:tc>
      </w:tr>
      <w:tr w:rsidR="0019602E" w:rsidRPr="00F4138C" w:rsidTr="00B1660E">
        <w:trPr>
          <w:trHeight w:val="968"/>
        </w:trPr>
        <w:tc>
          <w:tcPr>
            <w:tcW w:w="1083" w:type="dxa"/>
            <w:shd w:val="clear" w:color="auto" w:fill="auto"/>
            <w:tcMar>
              <w:left w:w="57" w:type="dxa"/>
              <w:right w:w="57" w:type="dxa"/>
            </w:tcMar>
            <w:vAlign w:val="center"/>
          </w:tcPr>
          <w:p w:rsidR="0019602E" w:rsidRPr="00E81A77" w:rsidRDefault="0019602E" w:rsidP="0019602E">
            <w:pPr>
              <w:tabs>
                <w:tab w:val="num" w:pos="0"/>
              </w:tabs>
              <w:spacing w:line="18" w:lineRule="atLeast"/>
              <w:rPr>
                <w:rFonts w:ascii="Times New Roman" w:hAnsi="Times New Roman"/>
              </w:rPr>
            </w:pPr>
            <w:r w:rsidRPr="00E81A77">
              <w:rPr>
                <w:rFonts w:ascii="Times New Roman" w:hAnsi="Times New Roman"/>
              </w:rPr>
              <w:lastRenderedPageBreak/>
              <w:t>12.0</w:t>
            </w:r>
          </w:p>
        </w:tc>
        <w:tc>
          <w:tcPr>
            <w:tcW w:w="1701" w:type="dxa"/>
            <w:shd w:val="clear" w:color="auto" w:fill="auto"/>
            <w:tcMar>
              <w:left w:w="57" w:type="dxa"/>
              <w:right w:w="57" w:type="dxa"/>
            </w:tcMar>
            <w:vAlign w:val="center"/>
          </w:tcPr>
          <w:p w:rsidR="0019602E" w:rsidRPr="00E81A77" w:rsidRDefault="0019602E" w:rsidP="0019602E">
            <w:pPr>
              <w:tabs>
                <w:tab w:val="num" w:pos="0"/>
              </w:tabs>
              <w:spacing w:line="18" w:lineRule="atLeast"/>
              <w:rPr>
                <w:rFonts w:ascii="Times New Roman" w:eastAsia="Times New Roman" w:hAnsi="Times New Roman"/>
                <w:bCs/>
              </w:rPr>
            </w:pPr>
            <w:r w:rsidRPr="00E81A77">
              <w:rPr>
                <w:rFonts w:ascii="Times New Roman" w:eastAsia="Times New Roman" w:hAnsi="Times New Roman"/>
                <w:bCs/>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19602E" w:rsidRPr="00E81A77" w:rsidRDefault="0019602E" w:rsidP="0019602E">
            <w:pPr>
              <w:tabs>
                <w:tab w:val="num" w:pos="0"/>
              </w:tabs>
              <w:spacing w:line="18" w:lineRule="atLeast"/>
              <w:rPr>
                <w:rFonts w:ascii="Times New Roman" w:hAnsi="Times New Roman"/>
              </w:rPr>
            </w:pPr>
            <w:r w:rsidRPr="00E81A77">
              <w:rPr>
                <w:rFonts w:ascii="Times New Roman" w:hAnsi="Times New Roman"/>
              </w:rPr>
              <w:t>не устанавливаются</w:t>
            </w:r>
          </w:p>
        </w:tc>
      </w:tr>
      <w:tr w:rsidR="0019602E" w:rsidRPr="00D3190A" w:rsidTr="00B1660E">
        <w:trPr>
          <w:trHeight w:val="303"/>
        </w:trPr>
        <w:tc>
          <w:tcPr>
            <w:tcW w:w="10206" w:type="dxa"/>
            <w:gridSpan w:val="6"/>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b/>
              </w:rPr>
              <w:t>Условно разрешенные виды разрешенного использования</w:t>
            </w:r>
          </w:p>
        </w:tc>
      </w:tr>
      <w:tr w:rsidR="0019602E" w:rsidRPr="00DF4868" w:rsidTr="00B1660E">
        <w:trPr>
          <w:trHeight w:val="968"/>
        </w:trPr>
        <w:tc>
          <w:tcPr>
            <w:tcW w:w="1083"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2.1</w:t>
            </w:r>
          </w:p>
        </w:tc>
        <w:tc>
          <w:tcPr>
            <w:tcW w:w="1701"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eastAsia="Times New Roman" w:hAnsi="Times New Roman"/>
                <w:bCs/>
              </w:rPr>
              <w:t>Для индивидуального жилищного строительства</w:t>
            </w:r>
          </w:p>
        </w:tc>
        <w:tc>
          <w:tcPr>
            <w:tcW w:w="1469"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 xml:space="preserve">минимальный – </w:t>
            </w:r>
            <w:r w:rsidRPr="0019602E">
              <w:rPr>
                <w:rFonts w:ascii="Times New Roman" w:hAnsi="Times New Roman"/>
              </w:rPr>
              <w:t>75</w:t>
            </w:r>
            <w:r w:rsidRPr="00741E28">
              <w:rPr>
                <w:rFonts w:ascii="Times New Roman" w:hAnsi="Times New Roman"/>
              </w:rPr>
              <w:t>0 кв. м;</w:t>
            </w:r>
          </w:p>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 xml:space="preserve">максимальный – </w:t>
            </w:r>
            <w:r w:rsidRPr="0019602E">
              <w:rPr>
                <w:rFonts w:ascii="Times New Roman" w:hAnsi="Times New Roman"/>
              </w:rPr>
              <w:t>14</w:t>
            </w:r>
            <w:r w:rsidRPr="00741E28">
              <w:rPr>
                <w:rFonts w:ascii="Times New Roman" w:hAnsi="Times New Roman"/>
              </w:rPr>
              <w:t>00 кв. м.</w:t>
            </w:r>
          </w:p>
        </w:tc>
        <w:tc>
          <w:tcPr>
            <w:tcW w:w="2268"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 xml:space="preserve">Предельное количество этажей основного строения – 3 (включая </w:t>
            </w:r>
            <w:proofErr w:type="gramStart"/>
            <w:r w:rsidRPr="00741E28">
              <w:rPr>
                <w:rFonts w:ascii="Times New Roman" w:hAnsi="Times New Roman"/>
              </w:rPr>
              <w:t>мансардный</w:t>
            </w:r>
            <w:proofErr w:type="gramEnd"/>
            <w:r w:rsidRPr="00741E28">
              <w:rPr>
                <w:rFonts w:ascii="Times New Roman" w:hAnsi="Times New Roman"/>
              </w:rPr>
              <w:t>), вспомогательных строений - 1;</w:t>
            </w:r>
          </w:p>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Предельная высота основного строения – 10 м; вспомогательных строений – 3,5 м (с плоской кровлей), 4,5 м (со скатной кровлей, высота в коньке).</w:t>
            </w:r>
          </w:p>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Максимальная высота ограждений – 2,0 м.</w:t>
            </w:r>
          </w:p>
        </w:tc>
        <w:tc>
          <w:tcPr>
            <w:tcW w:w="1559"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20 %</w:t>
            </w:r>
          </w:p>
        </w:tc>
        <w:tc>
          <w:tcPr>
            <w:tcW w:w="2126"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для сторон земельного участка, выходящих к улично-дорожной сети - 3 м;</w:t>
            </w:r>
          </w:p>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для иных сторон земельного участка -  не устанавливаются.</w:t>
            </w:r>
          </w:p>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19602E" w:rsidRPr="00F4138C" w:rsidTr="00B1660E">
        <w:trPr>
          <w:trHeight w:val="407"/>
        </w:trPr>
        <w:tc>
          <w:tcPr>
            <w:tcW w:w="1083"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2.3</w:t>
            </w:r>
          </w:p>
        </w:tc>
        <w:tc>
          <w:tcPr>
            <w:tcW w:w="1701" w:type="dxa"/>
            <w:tcMar>
              <w:left w:w="57" w:type="dxa"/>
              <w:right w:w="57" w:type="dxa"/>
            </w:tcMar>
            <w:vAlign w:val="center"/>
          </w:tcPr>
          <w:p w:rsidR="0019602E" w:rsidRPr="00741E28" w:rsidRDefault="0019602E" w:rsidP="0019602E">
            <w:pPr>
              <w:tabs>
                <w:tab w:val="num" w:pos="0"/>
              </w:tabs>
              <w:spacing w:line="18" w:lineRule="atLeast"/>
              <w:rPr>
                <w:rFonts w:ascii="Times New Roman" w:eastAsia="Times New Roman" w:hAnsi="Times New Roman"/>
                <w:bCs/>
              </w:rPr>
            </w:pPr>
            <w:r w:rsidRPr="00741E28">
              <w:rPr>
                <w:rFonts w:ascii="Times New Roman" w:hAnsi="Times New Roman"/>
              </w:rPr>
              <w:t>Блокированная жилая застройка</w:t>
            </w:r>
          </w:p>
        </w:tc>
        <w:tc>
          <w:tcPr>
            <w:tcW w:w="146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минимальный – 300 кв. м;</w:t>
            </w:r>
          </w:p>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максимальный – 1000 кв. м.</w:t>
            </w:r>
          </w:p>
        </w:tc>
        <w:tc>
          <w:tcPr>
            <w:tcW w:w="2268"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 xml:space="preserve">Предельное количество этажей основного строения – 3 (включая </w:t>
            </w:r>
            <w:proofErr w:type="gramStart"/>
            <w:r w:rsidRPr="00741E28">
              <w:rPr>
                <w:rFonts w:ascii="Times New Roman" w:hAnsi="Times New Roman"/>
              </w:rPr>
              <w:t>мансардный</w:t>
            </w:r>
            <w:proofErr w:type="gramEnd"/>
            <w:r w:rsidRPr="00741E28">
              <w:rPr>
                <w:rFonts w:ascii="Times New Roman" w:hAnsi="Times New Roman"/>
              </w:rPr>
              <w:t>), вспомогательных строений - 1;</w:t>
            </w:r>
          </w:p>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Предельная высота основного строения – 10 м; вспомогательных строений – 3,5 м (с плоской кровлей), 4,5 м (со скатной кровлей, высота в коньке).</w:t>
            </w:r>
          </w:p>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Максимальная высота ограждений – 2,0 м.</w:t>
            </w:r>
          </w:p>
        </w:tc>
        <w:tc>
          <w:tcPr>
            <w:tcW w:w="155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30 %</w:t>
            </w:r>
          </w:p>
        </w:tc>
        <w:tc>
          <w:tcPr>
            <w:tcW w:w="2126"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для сторон земельного участка, выходящих к улично-дорожной сети - 3 м;</w:t>
            </w:r>
          </w:p>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для иных сторон земельного участка -  не устанавливаются.</w:t>
            </w:r>
          </w:p>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19602E" w:rsidRPr="00F4138C" w:rsidTr="00B1660E">
        <w:trPr>
          <w:trHeight w:val="407"/>
        </w:trPr>
        <w:tc>
          <w:tcPr>
            <w:tcW w:w="1083"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2.1.1</w:t>
            </w:r>
          </w:p>
        </w:tc>
        <w:tc>
          <w:tcPr>
            <w:tcW w:w="1701"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rPr>
              <w:t>Малоэтажная многоквартирная жилая застройка</w:t>
            </w:r>
            <w:r w:rsidRPr="00741E28">
              <w:rPr>
                <w:rFonts w:ascii="Times New Roman" w:hAnsi="Times New Roman"/>
                <w:b/>
              </w:rPr>
              <w:t xml:space="preserve"> </w:t>
            </w:r>
          </w:p>
        </w:tc>
        <w:tc>
          <w:tcPr>
            <w:tcW w:w="1469" w:type="dxa"/>
            <w:tcMar>
              <w:left w:w="57" w:type="dxa"/>
              <w:right w:w="57" w:type="dxa"/>
            </w:tcMar>
            <w:vAlign w:val="center"/>
          </w:tcPr>
          <w:p w:rsidR="0019602E" w:rsidRPr="00306A1C" w:rsidRDefault="0019602E" w:rsidP="0019602E">
            <w:pPr>
              <w:tabs>
                <w:tab w:val="num" w:pos="0"/>
              </w:tabs>
              <w:rPr>
                <w:rFonts w:ascii="Times New Roman" w:hAnsi="Times New Roman"/>
              </w:rPr>
            </w:pPr>
            <w:r w:rsidRPr="00306A1C">
              <w:rPr>
                <w:rFonts w:ascii="Times New Roman" w:hAnsi="Times New Roman"/>
              </w:rPr>
              <w:t>минимальный – 400 кв. м.;</w:t>
            </w:r>
          </w:p>
          <w:p w:rsidR="0019602E" w:rsidRPr="00306A1C" w:rsidRDefault="0019602E" w:rsidP="0019602E">
            <w:pPr>
              <w:tabs>
                <w:tab w:val="num" w:pos="0"/>
              </w:tabs>
              <w:rPr>
                <w:rFonts w:ascii="Times New Roman" w:hAnsi="Times New Roman"/>
              </w:rPr>
            </w:pPr>
            <w:r w:rsidRPr="00306A1C">
              <w:rPr>
                <w:rFonts w:ascii="Times New Roman" w:hAnsi="Times New Roman"/>
              </w:rPr>
              <w:t xml:space="preserve">максимальный – не </w:t>
            </w:r>
            <w:proofErr w:type="gramStart"/>
            <w:r w:rsidRPr="00306A1C">
              <w:rPr>
                <w:rFonts w:ascii="Times New Roman" w:hAnsi="Times New Roman"/>
              </w:rPr>
              <w:t>устанав</w:t>
            </w:r>
            <w:r>
              <w:rPr>
                <w:rFonts w:ascii="Times New Roman" w:hAnsi="Times New Roman"/>
              </w:rPr>
              <w:t>-</w:t>
            </w:r>
            <w:r w:rsidRPr="00306A1C">
              <w:rPr>
                <w:rFonts w:ascii="Times New Roman" w:hAnsi="Times New Roman"/>
              </w:rPr>
              <w:t>ливается</w:t>
            </w:r>
            <w:proofErr w:type="gramEnd"/>
            <w:r w:rsidRPr="00306A1C">
              <w:rPr>
                <w:rFonts w:ascii="Times New Roman" w:hAnsi="Times New Roman"/>
              </w:rPr>
              <w:t>.</w:t>
            </w:r>
          </w:p>
        </w:tc>
        <w:tc>
          <w:tcPr>
            <w:tcW w:w="2268" w:type="dxa"/>
            <w:tcMar>
              <w:left w:w="57" w:type="dxa"/>
              <w:right w:w="57" w:type="dxa"/>
            </w:tcMar>
            <w:vAlign w:val="center"/>
          </w:tcPr>
          <w:p w:rsidR="0019602E" w:rsidRPr="00306A1C" w:rsidRDefault="0019602E" w:rsidP="0019602E">
            <w:pPr>
              <w:tabs>
                <w:tab w:val="num" w:pos="0"/>
              </w:tabs>
              <w:rPr>
                <w:rFonts w:ascii="Times New Roman" w:hAnsi="Times New Roman"/>
              </w:rPr>
            </w:pPr>
            <w:r w:rsidRPr="00306A1C">
              <w:rPr>
                <w:rFonts w:ascii="Times New Roman" w:hAnsi="Times New Roman"/>
              </w:rPr>
              <w:t xml:space="preserve">Предельное количество этажей основного строения – 4 (включая </w:t>
            </w:r>
            <w:proofErr w:type="gramStart"/>
            <w:r w:rsidRPr="00306A1C">
              <w:rPr>
                <w:rFonts w:ascii="Times New Roman" w:hAnsi="Times New Roman"/>
              </w:rPr>
              <w:t>мансардный</w:t>
            </w:r>
            <w:proofErr w:type="gramEnd"/>
            <w:r w:rsidRPr="00306A1C">
              <w:rPr>
                <w:rFonts w:ascii="Times New Roman" w:hAnsi="Times New Roman"/>
              </w:rPr>
              <w:t>);</w:t>
            </w:r>
          </w:p>
          <w:p w:rsidR="0019602E" w:rsidRPr="00306A1C" w:rsidRDefault="0019602E" w:rsidP="0019602E">
            <w:pPr>
              <w:tabs>
                <w:tab w:val="num" w:pos="0"/>
              </w:tabs>
              <w:rPr>
                <w:rFonts w:ascii="Times New Roman" w:hAnsi="Times New Roman"/>
              </w:rPr>
            </w:pPr>
            <w:r w:rsidRPr="00306A1C">
              <w:rPr>
                <w:rFonts w:ascii="Times New Roman" w:hAnsi="Times New Roman"/>
              </w:rPr>
              <w:t>Предельная высота основного строения – 15 м;</w:t>
            </w:r>
          </w:p>
          <w:p w:rsidR="0019602E" w:rsidRPr="00306A1C" w:rsidRDefault="0019602E" w:rsidP="0019602E">
            <w:pPr>
              <w:tabs>
                <w:tab w:val="num" w:pos="0"/>
              </w:tabs>
              <w:rPr>
                <w:rFonts w:ascii="Times New Roman" w:hAnsi="Times New Roman"/>
              </w:rPr>
            </w:pPr>
            <w:r w:rsidRPr="00306A1C">
              <w:rPr>
                <w:rFonts w:ascii="Times New Roman" w:hAnsi="Times New Roman"/>
              </w:rPr>
              <w:t>Максимальная высота ограждения - 1 м.</w:t>
            </w:r>
          </w:p>
        </w:tc>
        <w:tc>
          <w:tcPr>
            <w:tcW w:w="1559" w:type="dxa"/>
            <w:tcMar>
              <w:left w:w="57" w:type="dxa"/>
              <w:right w:w="57" w:type="dxa"/>
            </w:tcMar>
            <w:vAlign w:val="center"/>
          </w:tcPr>
          <w:p w:rsidR="0019602E" w:rsidRPr="00306A1C" w:rsidRDefault="0019602E" w:rsidP="0019602E">
            <w:pPr>
              <w:tabs>
                <w:tab w:val="num" w:pos="0"/>
              </w:tabs>
              <w:spacing w:line="18" w:lineRule="atLeast"/>
              <w:rPr>
                <w:rFonts w:ascii="Times New Roman" w:hAnsi="Times New Roman"/>
              </w:rPr>
            </w:pPr>
            <w:r w:rsidRPr="00306A1C">
              <w:rPr>
                <w:rFonts w:ascii="Times New Roman" w:hAnsi="Times New Roman"/>
              </w:rPr>
              <w:t>40 %</w:t>
            </w:r>
          </w:p>
        </w:tc>
        <w:tc>
          <w:tcPr>
            <w:tcW w:w="2126" w:type="dxa"/>
            <w:tcMar>
              <w:left w:w="57" w:type="dxa"/>
              <w:right w:w="57" w:type="dxa"/>
            </w:tcMar>
            <w:vAlign w:val="center"/>
          </w:tcPr>
          <w:p w:rsidR="0019602E" w:rsidRPr="00306A1C" w:rsidRDefault="0019602E" w:rsidP="0019602E">
            <w:pPr>
              <w:tabs>
                <w:tab w:val="num" w:pos="0"/>
              </w:tabs>
              <w:spacing w:line="18" w:lineRule="atLeast"/>
              <w:rPr>
                <w:rFonts w:ascii="Times New Roman" w:hAnsi="Times New Roman"/>
              </w:rPr>
            </w:pPr>
            <w:r w:rsidRPr="00306A1C">
              <w:rPr>
                <w:rFonts w:ascii="Times New Roman" w:hAnsi="Times New Roman"/>
              </w:rPr>
              <w:t xml:space="preserve">5 м. </w:t>
            </w:r>
          </w:p>
          <w:p w:rsidR="0019602E" w:rsidRPr="00306A1C" w:rsidRDefault="0019602E" w:rsidP="0019602E">
            <w:pPr>
              <w:tabs>
                <w:tab w:val="num" w:pos="0"/>
              </w:tabs>
              <w:spacing w:line="18" w:lineRule="atLeast"/>
              <w:rPr>
                <w:rFonts w:ascii="Times New Roman" w:hAnsi="Times New Roman"/>
                <w:b/>
              </w:rPr>
            </w:pPr>
            <w:r w:rsidRPr="00306A1C">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19602E" w:rsidRPr="00FE6E88" w:rsidTr="00B1660E">
        <w:trPr>
          <w:trHeight w:val="968"/>
        </w:trPr>
        <w:tc>
          <w:tcPr>
            <w:tcW w:w="1083" w:type="dxa"/>
            <w:shd w:val="clear" w:color="auto" w:fill="auto"/>
            <w:tcMar>
              <w:left w:w="57" w:type="dxa"/>
              <w:right w:w="57" w:type="dxa"/>
            </w:tcMar>
            <w:vAlign w:val="center"/>
          </w:tcPr>
          <w:p w:rsidR="0019602E" w:rsidRPr="00FE6E88" w:rsidRDefault="0019602E" w:rsidP="0019602E">
            <w:pPr>
              <w:tabs>
                <w:tab w:val="num" w:pos="0"/>
              </w:tabs>
              <w:spacing w:line="18" w:lineRule="atLeast"/>
              <w:rPr>
                <w:rFonts w:ascii="Times New Roman" w:hAnsi="Times New Roman"/>
              </w:rPr>
            </w:pPr>
            <w:r w:rsidRPr="00FE6E88">
              <w:rPr>
                <w:rFonts w:ascii="Times New Roman" w:hAnsi="Times New Roman"/>
              </w:rPr>
              <w:t>2.5</w:t>
            </w:r>
          </w:p>
        </w:tc>
        <w:tc>
          <w:tcPr>
            <w:tcW w:w="1701" w:type="dxa"/>
            <w:shd w:val="clear" w:color="auto" w:fill="auto"/>
            <w:tcMar>
              <w:left w:w="57" w:type="dxa"/>
              <w:right w:w="57" w:type="dxa"/>
            </w:tcMar>
            <w:vAlign w:val="center"/>
          </w:tcPr>
          <w:p w:rsidR="0019602E" w:rsidRPr="00FE6E88" w:rsidRDefault="0019602E" w:rsidP="0019602E">
            <w:pPr>
              <w:tabs>
                <w:tab w:val="num" w:pos="0"/>
              </w:tabs>
              <w:spacing w:line="18" w:lineRule="atLeast"/>
              <w:rPr>
                <w:rFonts w:ascii="Times New Roman" w:eastAsia="Times New Roman" w:hAnsi="Times New Roman"/>
                <w:bCs/>
              </w:rPr>
            </w:pPr>
            <w:r w:rsidRPr="00FE6E88">
              <w:rPr>
                <w:rFonts w:ascii="Times New Roman" w:eastAsia="Times New Roman" w:hAnsi="Times New Roman"/>
                <w:bCs/>
              </w:rPr>
              <w:t>Среднеэтажная жилая застройка</w:t>
            </w:r>
          </w:p>
        </w:tc>
        <w:tc>
          <w:tcPr>
            <w:tcW w:w="1469" w:type="dxa"/>
            <w:shd w:val="clear" w:color="auto" w:fill="auto"/>
            <w:tcMar>
              <w:left w:w="57" w:type="dxa"/>
              <w:right w:w="57" w:type="dxa"/>
            </w:tcMar>
            <w:vAlign w:val="center"/>
          </w:tcPr>
          <w:p w:rsidR="0019602E" w:rsidRPr="00FE6E88" w:rsidRDefault="0019602E" w:rsidP="0019602E">
            <w:pPr>
              <w:tabs>
                <w:tab w:val="num" w:pos="0"/>
              </w:tabs>
              <w:spacing w:line="18" w:lineRule="atLeast"/>
              <w:rPr>
                <w:rFonts w:ascii="Times New Roman" w:hAnsi="Times New Roman"/>
              </w:rPr>
            </w:pPr>
            <w:r w:rsidRPr="00FE6E88">
              <w:rPr>
                <w:rFonts w:ascii="Times New Roman" w:hAnsi="Times New Roman"/>
              </w:rPr>
              <w:t xml:space="preserve">не </w:t>
            </w:r>
            <w:proofErr w:type="gramStart"/>
            <w:r w:rsidRPr="00FE6E88">
              <w:rPr>
                <w:rFonts w:ascii="Times New Roman" w:hAnsi="Times New Roman"/>
              </w:rPr>
              <w:t>устанавли-вается</w:t>
            </w:r>
            <w:proofErr w:type="gramEnd"/>
          </w:p>
        </w:tc>
        <w:tc>
          <w:tcPr>
            <w:tcW w:w="2268" w:type="dxa"/>
            <w:shd w:val="clear" w:color="auto" w:fill="auto"/>
            <w:tcMar>
              <w:left w:w="57" w:type="dxa"/>
              <w:right w:w="57" w:type="dxa"/>
            </w:tcMar>
            <w:vAlign w:val="center"/>
          </w:tcPr>
          <w:p w:rsidR="0019602E" w:rsidRPr="00FE6E88" w:rsidRDefault="0019602E" w:rsidP="0019602E">
            <w:pPr>
              <w:tabs>
                <w:tab w:val="num" w:pos="0"/>
              </w:tabs>
              <w:spacing w:line="18" w:lineRule="atLeast"/>
              <w:rPr>
                <w:rFonts w:ascii="Times New Roman" w:hAnsi="Times New Roman"/>
              </w:rPr>
            </w:pPr>
            <w:r w:rsidRPr="00FE6E88">
              <w:rPr>
                <w:rFonts w:ascii="Times New Roman" w:hAnsi="Times New Roman"/>
              </w:rPr>
              <w:t xml:space="preserve">Предельное количество этажей основного строения – 8 (включая </w:t>
            </w:r>
            <w:proofErr w:type="gramStart"/>
            <w:r w:rsidRPr="00FE6E88">
              <w:rPr>
                <w:rFonts w:ascii="Times New Roman" w:hAnsi="Times New Roman"/>
              </w:rPr>
              <w:t>мансардный</w:t>
            </w:r>
            <w:proofErr w:type="gramEnd"/>
            <w:r w:rsidRPr="00FE6E88">
              <w:rPr>
                <w:rFonts w:ascii="Times New Roman" w:hAnsi="Times New Roman"/>
              </w:rPr>
              <w:t>);</w:t>
            </w:r>
          </w:p>
          <w:p w:rsidR="0019602E" w:rsidRPr="00FE6E88" w:rsidRDefault="0019602E" w:rsidP="0019602E">
            <w:pPr>
              <w:tabs>
                <w:tab w:val="num" w:pos="0"/>
              </w:tabs>
              <w:spacing w:line="18" w:lineRule="atLeast"/>
              <w:rPr>
                <w:rFonts w:ascii="Times New Roman" w:hAnsi="Times New Roman"/>
              </w:rPr>
            </w:pPr>
            <w:r w:rsidRPr="00FE6E88">
              <w:rPr>
                <w:rFonts w:ascii="Times New Roman" w:hAnsi="Times New Roman"/>
              </w:rPr>
              <w:t>Предельная высота основного строения – не устанавливается;</w:t>
            </w:r>
          </w:p>
          <w:p w:rsidR="0019602E" w:rsidRPr="00FE6E88" w:rsidRDefault="0019602E" w:rsidP="0019602E">
            <w:pPr>
              <w:tabs>
                <w:tab w:val="num" w:pos="0"/>
              </w:tabs>
              <w:spacing w:line="18" w:lineRule="atLeast"/>
              <w:rPr>
                <w:rFonts w:ascii="Times New Roman" w:hAnsi="Times New Roman"/>
              </w:rPr>
            </w:pPr>
            <w:r w:rsidRPr="00FE6E88">
              <w:rPr>
                <w:rFonts w:ascii="Times New Roman" w:hAnsi="Times New Roman"/>
              </w:rPr>
              <w:t>Максимальная высота ограждения - 1 м.</w:t>
            </w:r>
          </w:p>
        </w:tc>
        <w:tc>
          <w:tcPr>
            <w:tcW w:w="1559" w:type="dxa"/>
            <w:shd w:val="clear" w:color="auto" w:fill="auto"/>
            <w:tcMar>
              <w:left w:w="57" w:type="dxa"/>
              <w:right w:w="57" w:type="dxa"/>
            </w:tcMar>
            <w:vAlign w:val="center"/>
          </w:tcPr>
          <w:p w:rsidR="0019602E" w:rsidRPr="00FE6E88" w:rsidRDefault="0019602E" w:rsidP="0019602E">
            <w:pPr>
              <w:tabs>
                <w:tab w:val="num" w:pos="0"/>
              </w:tabs>
              <w:spacing w:line="18" w:lineRule="atLeast"/>
              <w:rPr>
                <w:rFonts w:ascii="Times New Roman" w:hAnsi="Times New Roman"/>
              </w:rPr>
            </w:pPr>
            <w:r w:rsidRPr="00FE6E88">
              <w:rPr>
                <w:rFonts w:ascii="Times New Roman" w:hAnsi="Times New Roman"/>
              </w:rPr>
              <w:t>40 %</w:t>
            </w:r>
          </w:p>
        </w:tc>
        <w:tc>
          <w:tcPr>
            <w:tcW w:w="2126" w:type="dxa"/>
            <w:shd w:val="clear" w:color="auto" w:fill="auto"/>
            <w:tcMar>
              <w:left w:w="57" w:type="dxa"/>
              <w:right w:w="57" w:type="dxa"/>
            </w:tcMar>
            <w:vAlign w:val="center"/>
          </w:tcPr>
          <w:p w:rsidR="0019602E" w:rsidRPr="00FE6E88" w:rsidRDefault="0019602E" w:rsidP="0019602E">
            <w:pPr>
              <w:tabs>
                <w:tab w:val="num" w:pos="0"/>
              </w:tabs>
              <w:spacing w:line="18" w:lineRule="atLeast"/>
              <w:rPr>
                <w:rFonts w:ascii="Times New Roman" w:hAnsi="Times New Roman"/>
              </w:rPr>
            </w:pPr>
            <w:r w:rsidRPr="00FE6E88">
              <w:rPr>
                <w:rFonts w:ascii="Times New Roman" w:hAnsi="Times New Roman"/>
              </w:rPr>
              <w:t xml:space="preserve">5 м. </w:t>
            </w:r>
          </w:p>
          <w:p w:rsidR="0019602E" w:rsidRPr="00FE6E88" w:rsidRDefault="0019602E" w:rsidP="0019602E">
            <w:pPr>
              <w:tabs>
                <w:tab w:val="num" w:pos="0"/>
              </w:tabs>
              <w:spacing w:line="18" w:lineRule="atLeast"/>
              <w:rPr>
                <w:rFonts w:ascii="Times New Roman" w:hAnsi="Times New Roman"/>
                <w:b/>
              </w:rPr>
            </w:pPr>
            <w:r w:rsidRPr="00FE6E88">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19602E" w:rsidRPr="00FE6E88" w:rsidTr="00B1660E">
        <w:trPr>
          <w:trHeight w:val="384"/>
        </w:trPr>
        <w:tc>
          <w:tcPr>
            <w:tcW w:w="1083" w:type="dxa"/>
            <w:shd w:val="clear" w:color="auto" w:fill="auto"/>
            <w:tcMar>
              <w:left w:w="57" w:type="dxa"/>
              <w:right w:w="57" w:type="dxa"/>
            </w:tcMar>
            <w:vAlign w:val="center"/>
          </w:tcPr>
          <w:p w:rsidR="0019602E" w:rsidRPr="00FE6E88" w:rsidRDefault="0019602E" w:rsidP="0019602E">
            <w:pPr>
              <w:tabs>
                <w:tab w:val="num" w:pos="0"/>
              </w:tabs>
              <w:spacing w:line="18" w:lineRule="atLeast"/>
              <w:rPr>
                <w:rFonts w:ascii="Times New Roman" w:hAnsi="Times New Roman"/>
              </w:rPr>
            </w:pPr>
            <w:r w:rsidRPr="00FE6E88">
              <w:rPr>
                <w:rFonts w:ascii="Times New Roman" w:hAnsi="Times New Roman"/>
              </w:rPr>
              <w:t>2.6</w:t>
            </w:r>
          </w:p>
        </w:tc>
        <w:tc>
          <w:tcPr>
            <w:tcW w:w="1701" w:type="dxa"/>
            <w:shd w:val="clear" w:color="auto" w:fill="auto"/>
            <w:tcMar>
              <w:left w:w="57" w:type="dxa"/>
              <w:right w:w="57" w:type="dxa"/>
            </w:tcMar>
            <w:vAlign w:val="center"/>
          </w:tcPr>
          <w:p w:rsidR="0019602E" w:rsidRPr="00FE6E88" w:rsidRDefault="0019602E" w:rsidP="0019602E">
            <w:pPr>
              <w:tabs>
                <w:tab w:val="num" w:pos="0"/>
              </w:tabs>
              <w:spacing w:line="18" w:lineRule="atLeast"/>
              <w:rPr>
                <w:rFonts w:ascii="Times New Roman" w:eastAsia="Times New Roman" w:hAnsi="Times New Roman"/>
                <w:bCs/>
              </w:rPr>
            </w:pPr>
            <w:r w:rsidRPr="00FE6E88">
              <w:rPr>
                <w:rFonts w:ascii="Times New Roman" w:eastAsia="Times New Roman" w:hAnsi="Times New Roman"/>
                <w:bCs/>
              </w:rPr>
              <w:t>Многоэтажная жилая застройка (высотная застройка)</w:t>
            </w:r>
          </w:p>
        </w:tc>
        <w:tc>
          <w:tcPr>
            <w:tcW w:w="1469" w:type="dxa"/>
            <w:shd w:val="clear" w:color="auto" w:fill="auto"/>
            <w:tcMar>
              <w:left w:w="57" w:type="dxa"/>
              <w:right w:w="57" w:type="dxa"/>
            </w:tcMar>
            <w:vAlign w:val="center"/>
          </w:tcPr>
          <w:p w:rsidR="0019602E" w:rsidRPr="00FE6E88" w:rsidRDefault="0019602E" w:rsidP="0019602E">
            <w:pPr>
              <w:tabs>
                <w:tab w:val="num" w:pos="0"/>
              </w:tabs>
              <w:spacing w:line="18" w:lineRule="atLeast"/>
              <w:rPr>
                <w:rFonts w:ascii="Times New Roman" w:hAnsi="Times New Roman"/>
              </w:rPr>
            </w:pPr>
            <w:r w:rsidRPr="00FE6E88">
              <w:rPr>
                <w:rFonts w:ascii="Times New Roman" w:hAnsi="Times New Roman"/>
              </w:rPr>
              <w:t xml:space="preserve">не </w:t>
            </w:r>
            <w:proofErr w:type="gramStart"/>
            <w:r w:rsidRPr="00FE6E88">
              <w:rPr>
                <w:rFonts w:ascii="Times New Roman" w:hAnsi="Times New Roman"/>
              </w:rPr>
              <w:t>устанавли-вается</w:t>
            </w:r>
            <w:proofErr w:type="gramEnd"/>
          </w:p>
        </w:tc>
        <w:tc>
          <w:tcPr>
            <w:tcW w:w="2268" w:type="dxa"/>
            <w:shd w:val="clear" w:color="auto" w:fill="auto"/>
            <w:tcMar>
              <w:left w:w="57" w:type="dxa"/>
              <w:right w:w="57" w:type="dxa"/>
            </w:tcMar>
            <w:vAlign w:val="center"/>
          </w:tcPr>
          <w:p w:rsidR="0019602E" w:rsidRPr="00FE6E88" w:rsidRDefault="0019602E" w:rsidP="0019602E">
            <w:pPr>
              <w:tabs>
                <w:tab w:val="num" w:pos="0"/>
              </w:tabs>
              <w:rPr>
                <w:rFonts w:ascii="Times New Roman" w:hAnsi="Times New Roman"/>
              </w:rPr>
            </w:pPr>
            <w:r w:rsidRPr="00FE6E88">
              <w:rPr>
                <w:rFonts w:ascii="Times New Roman" w:hAnsi="Times New Roman"/>
              </w:rPr>
              <w:t xml:space="preserve">Предельное количество этажей основного строения – </w:t>
            </w:r>
            <w:r>
              <w:rPr>
                <w:rFonts w:ascii="Times New Roman" w:hAnsi="Times New Roman"/>
              </w:rPr>
              <w:t xml:space="preserve">20 </w:t>
            </w:r>
            <w:r w:rsidRPr="00FE6E88">
              <w:rPr>
                <w:rFonts w:ascii="Times New Roman" w:hAnsi="Times New Roman"/>
              </w:rPr>
              <w:t xml:space="preserve">(включая </w:t>
            </w:r>
            <w:proofErr w:type="gramStart"/>
            <w:r w:rsidRPr="00FE6E88">
              <w:rPr>
                <w:rFonts w:ascii="Times New Roman" w:hAnsi="Times New Roman"/>
              </w:rPr>
              <w:t>мансардный</w:t>
            </w:r>
            <w:proofErr w:type="gramEnd"/>
            <w:r w:rsidRPr="00FE6E88">
              <w:rPr>
                <w:rFonts w:ascii="Times New Roman" w:hAnsi="Times New Roman"/>
              </w:rPr>
              <w:t>);</w:t>
            </w:r>
          </w:p>
          <w:p w:rsidR="0019602E" w:rsidRPr="00FE6E88" w:rsidRDefault="0019602E" w:rsidP="0019602E">
            <w:pPr>
              <w:tabs>
                <w:tab w:val="num" w:pos="0"/>
              </w:tabs>
              <w:rPr>
                <w:rFonts w:ascii="Times New Roman" w:hAnsi="Times New Roman"/>
              </w:rPr>
            </w:pPr>
            <w:r w:rsidRPr="00FE6E88">
              <w:rPr>
                <w:rFonts w:ascii="Times New Roman" w:hAnsi="Times New Roman"/>
              </w:rPr>
              <w:t>Предельная высота основного строения – не устанавливается;</w:t>
            </w:r>
          </w:p>
          <w:p w:rsidR="0019602E" w:rsidRPr="00FE6E88" w:rsidRDefault="0019602E" w:rsidP="0019602E">
            <w:pPr>
              <w:tabs>
                <w:tab w:val="num" w:pos="0"/>
              </w:tabs>
              <w:rPr>
                <w:rFonts w:ascii="Times New Roman" w:hAnsi="Times New Roman"/>
              </w:rPr>
            </w:pPr>
            <w:r w:rsidRPr="00FE6E88">
              <w:rPr>
                <w:rFonts w:ascii="Times New Roman" w:hAnsi="Times New Roman"/>
              </w:rPr>
              <w:t>Максимальная высота ограждения - 1 м.</w:t>
            </w:r>
          </w:p>
        </w:tc>
        <w:tc>
          <w:tcPr>
            <w:tcW w:w="1559" w:type="dxa"/>
            <w:shd w:val="clear" w:color="auto" w:fill="auto"/>
            <w:tcMar>
              <w:left w:w="57" w:type="dxa"/>
              <w:right w:w="57" w:type="dxa"/>
            </w:tcMar>
            <w:vAlign w:val="center"/>
          </w:tcPr>
          <w:p w:rsidR="0019602E" w:rsidRPr="00FE6E88" w:rsidRDefault="0019602E" w:rsidP="0019602E">
            <w:pPr>
              <w:tabs>
                <w:tab w:val="num" w:pos="0"/>
              </w:tabs>
              <w:spacing w:line="18" w:lineRule="atLeast"/>
              <w:rPr>
                <w:rFonts w:ascii="Times New Roman" w:hAnsi="Times New Roman"/>
              </w:rPr>
            </w:pPr>
            <w:r w:rsidRPr="00FE6E88">
              <w:rPr>
                <w:rFonts w:ascii="Times New Roman" w:hAnsi="Times New Roman"/>
              </w:rPr>
              <w:t>40 %</w:t>
            </w:r>
          </w:p>
        </w:tc>
        <w:tc>
          <w:tcPr>
            <w:tcW w:w="2126" w:type="dxa"/>
            <w:shd w:val="clear" w:color="auto" w:fill="auto"/>
            <w:tcMar>
              <w:left w:w="57" w:type="dxa"/>
              <w:right w:w="57" w:type="dxa"/>
            </w:tcMar>
            <w:vAlign w:val="center"/>
          </w:tcPr>
          <w:p w:rsidR="0019602E" w:rsidRPr="00FE6E88" w:rsidRDefault="0019602E" w:rsidP="0019602E">
            <w:pPr>
              <w:tabs>
                <w:tab w:val="num" w:pos="0"/>
              </w:tabs>
              <w:spacing w:line="18" w:lineRule="atLeast"/>
              <w:rPr>
                <w:rFonts w:ascii="Times New Roman" w:hAnsi="Times New Roman"/>
              </w:rPr>
            </w:pPr>
            <w:r w:rsidRPr="00FE6E88">
              <w:rPr>
                <w:rFonts w:ascii="Times New Roman" w:hAnsi="Times New Roman"/>
              </w:rPr>
              <w:t xml:space="preserve">5 м. </w:t>
            </w:r>
          </w:p>
          <w:p w:rsidR="0019602E" w:rsidRPr="00FE6E88" w:rsidRDefault="0019602E" w:rsidP="0019602E">
            <w:pPr>
              <w:tabs>
                <w:tab w:val="num" w:pos="0"/>
              </w:tabs>
              <w:spacing w:line="18" w:lineRule="atLeast"/>
              <w:rPr>
                <w:rFonts w:ascii="Times New Roman" w:hAnsi="Times New Roman"/>
                <w:b/>
              </w:rPr>
            </w:pPr>
            <w:r w:rsidRPr="00FE6E88">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19602E" w:rsidRPr="00F4138C" w:rsidTr="00B1660E">
        <w:trPr>
          <w:trHeight w:val="407"/>
        </w:trPr>
        <w:tc>
          <w:tcPr>
            <w:tcW w:w="1083"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4.2</w:t>
            </w:r>
          </w:p>
        </w:tc>
        <w:tc>
          <w:tcPr>
            <w:tcW w:w="1701" w:type="dxa"/>
            <w:tcMar>
              <w:left w:w="57" w:type="dxa"/>
              <w:right w:w="57" w:type="dxa"/>
            </w:tcMar>
            <w:vAlign w:val="center"/>
          </w:tcPr>
          <w:p w:rsidR="0019602E" w:rsidRPr="00741E28" w:rsidRDefault="0019602E" w:rsidP="0019602E">
            <w:pPr>
              <w:tabs>
                <w:tab w:val="num" w:pos="0"/>
              </w:tabs>
              <w:spacing w:line="18" w:lineRule="atLeast"/>
              <w:rPr>
                <w:rFonts w:ascii="Times New Roman" w:eastAsia="Times New Roman" w:hAnsi="Times New Roman"/>
                <w:bCs/>
              </w:rPr>
            </w:pPr>
            <w:proofErr w:type="gramStart"/>
            <w:r w:rsidRPr="00741E28">
              <w:rPr>
                <w:rFonts w:ascii="Times New Roman" w:eastAsia="Times New Roman" w:hAnsi="Times New Roman"/>
                <w:bCs/>
              </w:rPr>
              <w:t xml:space="preserve">Объекты торговли (торговые центры, </w:t>
            </w:r>
            <w:r w:rsidRPr="00741E28">
              <w:rPr>
                <w:rFonts w:ascii="Times New Roman" w:eastAsia="Times New Roman" w:hAnsi="Times New Roman"/>
                <w:bCs/>
              </w:rPr>
              <w:lastRenderedPageBreak/>
              <w:t>торгово-развле</w:t>
            </w:r>
            <w:r>
              <w:rPr>
                <w:rFonts w:ascii="Times New Roman" w:eastAsia="Times New Roman" w:hAnsi="Times New Roman"/>
                <w:bCs/>
              </w:rPr>
              <w:t>-</w:t>
            </w:r>
            <w:r w:rsidRPr="00741E28">
              <w:rPr>
                <w:rFonts w:ascii="Times New Roman" w:eastAsia="Times New Roman" w:hAnsi="Times New Roman"/>
                <w:bCs/>
              </w:rPr>
              <w:t>кательные центры (комплексы)</w:t>
            </w:r>
            <w:proofErr w:type="gramEnd"/>
          </w:p>
        </w:tc>
        <w:tc>
          <w:tcPr>
            <w:tcW w:w="146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lastRenderedPageBreak/>
              <w:t xml:space="preserve">не </w:t>
            </w:r>
            <w:proofErr w:type="gramStart"/>
            <w:r w:rsidRPr="00741E28">
              <w:rPr>
                <w:rFonts w:ascii="Times New Roman" w:hAnsi="Times New Roman"/>
              </w:rPr>
              <w:t>устанавли-вается</w:t>
            </w:r>
            <w:proofErr w:type="gramEnd"/>
          </w:p>
        </w:tc>
        <w:tc>
          <w:tcPr>
            <w:tcW w:w="2268"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rPr>
              <w:t>не устанавливаются</w:t>
            </w:r>
          </w:p>
        </w:tc>
      </w:tr>
      <w:tr w:rsidR="0019602E" w:rsidRPr="00F4138C" w:rsidTr="00B1660E">
        <w:trPr>
          <w:trHeight w:val="407"/>
        </w:trPr>
        <w:tc>
          <w:tcPr>
            <w:tcW w:w="1083" w:type="dxa"/>
            <w:tcMar>
              <w:left w:w="57" w:type="dxa"/>
              <w:right w:w="57" w:type="dxa"/>
            </w:tcMar>
            <w:vAlign w:val="center"/>
          </w:tcPr>
          <w:p w:rsidR="0019602E" w:rsidRPr="00741E28" w:rsidRDefault="0019602E" w:rsidP="0019602E">
            <w:pPr>
              <w:tabs>
                <w:tab w:val="num" w:pos="0"/>
              </w:tabs>
              <w:spacing w:line="18" w:lineRule="atLeast"/>
              <w:rPr>
                <w:rFonts w:ascii="Times New Roman" w:eastAsia="Times New Roman" w:hAnsi="Times New Roman"/>
                <w:bCs/>
              </w:rPr>
            </w:pPr>
            <w:r w:rsidRPr="00741E28">
              <w:rPr>
                <w:rFonts w:ascii="Times New Roman" w:eastAsia="Times New Roman" w:hAnsi="Times New Roman"/>
                <w:bCs/>
              </w:rPr>
              <w:lastRenderedPageBreak/>
              <w:t>4.3</w:t>
            </w:r>
          </w:p>
        </w:tc>
        <w:tc>
          <w:tcPr>
            <w:tcW w:w="1701" w:type="dxa"/>
            <w:tcMar>
              <w:left w:w="57" w:type="dxa"/>
              <w:right w:w="57" w:type="dxa"/>
            </w:tcMar>
            <w:vAlign w:val="center"/>
          </w:tcPr>
          <w:p w:rsidR="0019602E" w:rsidRPr="00741E28" w:rsidRDefault="0019602E" w:rsidP="0019602E">
            <w:pPr>
              <w:tabs>
                <w:tab w:val="num" w:pos="0"/>
              </w:tabs>
              <w:spacing w:line="18" w:lineRule="atLeast"/>
              <w:rPr>
                <w:rFonts w:ascii="Times New Roman" w:eastAsia="Times New Roman" w:hAnsi="Times New Roman"/>
                <w:bCs/>
              </w:rPr>
            </w:pPr>
            <w:r w:rsidRPr="00741E28">
              <w:rPr>
                <w:rFonts w:ascii="Times New Roman" w:eastAsia="Times New Roman" w:hAnsi="Times New Roman"/>
                <w:bCs/>
              </w:rPr>
              <w:t>Рынки</w:t>
            </w:r>
          </w:p>
        </w:tc>
        <w:tc>
          <w:tcPr>
            <w:tcW w:w="146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 xml:space="preserve">не </w:t>
            </w:r>
            <w:proofErr w:type="gramStart"/>
            <w:r w:rsidRPr="00741E28">
              <w:rPr>
                <w:rFonts w:ascii="Times New Roman" w:hAnsi="Times New Roman"/>
              </w:rPr>
              <w:t>устанавли-вается</w:t>
            </w:r>
            <w:proofErr w:type="gramEnd"/>
          </w:p>
        </w:tc>
        <w:tc>
          <w:tcPr>
            <w:tcW w:w="2268"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rPr>
              <w:t>не устанавливаются</w:t>
            </w:r>
          </w:p>
        </w:tc>
      </w:tr>
      <w:tr w:rsidR="0019602E" w:rsidRPr="00F4138C" w:rsidTr="00B1660E">
        <w:trPr>
          <w:trHeight w:val="407"/>
        </w:trPr>
        <w:tc>
          <w:tcPr>
            <w:tcW w:w="1083"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4.8</w:t>
            </w:r>
          </w:p>
        </w:tc>
        <w:tc>
          <w:tcPr>
            <w:tcW w:w="1701" w:type="dxa"/>
            <w:tcMar>
              <w:left w:w="57" w:type="dxa"/>
              <w:right w:w="57" w:type="dxa"/>
            </w:tcMar>
            <w:vAlign w:val="center"/>
          </w:tcPr>
          <w:p w:rsidR="0019602E" w:rsidRPr="00741E28" w:rsidRDefault="0019602E" w:rsidP="0019602E">
            <w:pPr>
              <w:tabs>
                <w:tab w:val="num" w:pos="0"/>
              </w:tabs>
              <w:spacing w:before="100" w:beforeAutospacing="1" w:after="100" w:afterAutospacing="1" w:line="18" w:lineRule="atLeast"/>
              <w:rPr>
                <w:rFonts w:ascii="Times New Roman" w:eastAsia="Times New Roman" w:hAnsi="Times New Roman"/>
                <w:bCs/>
              </w:rPr>
            </w:pPr>
            <w:r w:rsidRPr="00741E28">
              <w:rPr>
                <w:rFonts w:ascii="Times New Roman" w:eastAsia="Times New Roman" w:hAnsi="Times New Roman"/>
                <w:bCs/>
              </w:rPr>
              <w:t>Развлечения</w:t>
            </w:r>
          </w:p>
        </w:tc>
        <w:tc>
          <w:tcPr>
            <w:tcW w:w="146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 xml:space="preserve">не </w:t>
            </w:r>
            <w:proofErr w:type="gramStart"/>
            <w:r w:rsidRPr="00741E28">
              <w:rPr>
                <w:rFonts w:ascii="Times New Roman" w:hAnsi="Times New Roman"/>
              </w:rPr>
              <w:t>устанавли-вается</w:t>
            </w:r>
            <w:proofErr w:type="gramEnd"/>
          </w:p>
        </w:tc>
        <w:tc>
          <w:tcPr>
            <w:tcW w:w="2268"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rPr>
              <w:t>не устанавливаются</w:t>
            </w:r>
          </w:p>
        </w:tc>
      </w:tr>
      <w:tr w:rsidR="0019602E" w:rsidRPr="00F4138C" w:rsidTr="00B1660E">
        <w:trPr>
          <w:trHeight w:val="407"/>
        </w:trPr>
        <w:tc>
          <w:tcPr>
            <w:tcW w:w="1083"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4.9.1</w:t>
            </w:r>
          </w:p>
        </w:tc>
        <w:tc>
          <w:tcPr>
            <w:tcW w:w="1701" w:type="dxa"/>
            <w:tcMar>
              <w:left w:w="57" w:type="dxa"/>
              <w:right w:w="57" w:type="dxa"/>
            </w:tcMar>
            <w:vAlign w:val="center"/>
          </w:tcPr>
          <w:p w:rsidR="0019602E" w:rsidRPr="00741E28" w:rsidRDefault="0019602E" w:rsidP="0019602E">
            <w:pPr>
              <w:tabs>
                <w:tab w:val="num" w:pos="0"/>
              </w:tabs>
              <w:spacing w:line="18" w:lineRule="atLeast"/>
              <w:rPr>
                <w:rFonts w:ascii="Times New Roman" w:eastAsia="Times New Roman" w:hAnsi="Times New Roman"/>
                <w:bCs/>
              </w:rPr>
            </w:pPr>
            <w:r w:rsidRPr="00741E28">
              <w:rPr>
                <w:rFonts w:ascii="Times New Roman" w:eastAsia="Times New Roman" w:hAnsi="Times New Roman"/>
                <w:bCs/>
              </w:rPr>
              <w:t>Объекты придорожного сервиса</w:t>
            </w:r>
          </w:p>
        </w:tc>
        <w:tc>
          <w:tcPr>
            <w:tcW w:w="146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 xml:space="preserve">не </w:t>
            </w:r>
            <w:proofErr w:type="gramStart"/>
            <w:r w:rsidRPr="00741E28">
              <w:rPr>
                <w:rFonts w:ascii="Times New Roman" w:hAnsi="Times New Roman"/>
              </w:rPr>
              <w:t>устанавли-вается</w:t>
            </w:r>
            <w:proofErr w:type="gramEnd"/>
          </w:p>
        </w:tc>
        <w:tc>
          <w:tcPr>
            <w:tcW w:w="2268"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rPr>
              <w:t>не устанавливаются</w:t>
            </w:r>
          </w:p>
        </w:tc>
      </w:tr>
      <w:tr w:rsidR="0019602E" w:rsidRPr="00F4138C" w:rsidTr="00B1660E">
        <w:trPr>
          <w:trHeight w:val="407"/>
        </w:trPr>
        <w:tc>
          <w:tcPr>
            <w:tcW w:w="1083" w:type="dxa"/>
            <w:tcMar>
              <w:left w:w="57" w:type="dxa"/>
              <w:right w:w="57" w:type="dxa"/>
            </w:tcMar>
            <w:vAlign w:val="center"/>
          </w:tcPr>
          <w:p w:rsidR="0019602E" w:rsidRPr="00DC46A6" w:rsidRDefault="0019602E" w:rsidP="0019602E">
            <w:pPr>
              <w:tabs>
                <w:tab w:val="num" w:pos="0"/>
              </w:tabs>
              <w:spacing w:line="18" w:lineRule="atLeast"/>
              <w:rPr>
                <w:rFonts w:ascii="Times New Roman" w:hAnsi="Times New Roman"/>
              </w:rPr>
            </w:pPr>
            <w:r w:rsidRPr="00DC46A6">
              <w:rPr>
                <w:rFonts w:ascii="Times New Roman" w:hAnsi="Times New Roman"/>
              </w:rPr>
              <w:t>4.10</w:t>
            </w:r>
          </w:p>
        </w:tc>
        <w:tc>
          <w:tcPr>
            <w:tcW w:w="1701" w:type="dxa"/>
            <w:tcMar>
              <w:left w:w="57" w:type="dxa"/>
              <w:right w:w="57" w:type="dxa"/>
            </w:tcMar>
            <w:vAlign w:val="center"/>
          </w:tcPr>
          <w:p w:rsidR="0019602E" w:rsidRPr="00DC46A6" w:rsidRDefault="0019602E" w:rsidP="0019602E">
            <w:pPr>
              <w:tabs>
                <w:tab w:val="num" w:pos="0"/>
              </w:tabs>
              <w:spacing w:line="18" w:lineRule="atLeast"/>
              <w:rPr>
                <w:rFonts w:ascii="Times New Roman" w:eastAsia="Times New Roman" w:hAnsi="Times New Roman"/>
                <w:bCs/>
              </w:rPr>
            </w:pPr>
            <w:r w:rsidRPr="00DC46A6">
              <w:rPr>
                <w:rFonts w:ascii="Times New Roman" w:eastAsia="Times New Roman" w:hAnsi="Times New Roman"/>
                <w:bCs/>
              </w:rPr>
              <w:t>Выставочно-ярмарочная деятельность</w:t>
            </w:r>
          </w:p>
        </w:tc>
        <w:tc>
          <w:tcPr>
            <w:tcW w:w="1469" w:type="dxa"/>
            <w:tcMar>
              <w:left w:w="57" w:type="dxa"/>
              <w:right w:w="57" w:type="dxa"/>
            </w:tcMar>
            <w:vAlign w:val="center"/>
          </w:tcPr>
          <w:p w:rsidR="0019602E" w:rsidRPr="00DC46A6" w:rsidRDefault="0019602E" w:rsidP="0019602E">
            <w:pPr>
              <w:tabs>
                <w:tab w:val="num" w:pos="0"/>
              </w:tabs>
              <w:spacing w:line="18" w:lineRule="atLeast"/>
              <w:rPr>
                <w:rFonts w:ascii="Times New Roman" w:hAnsi="Times New Roman"/>
              </w:rPr>
            </w:pPr>
            <w:r w:rsidRPr="00DC46A6">
              <w:rPr>
                <w:rFonts w:ascii="Times New Roman" w:hAnsi="Times New Roman"/>
              </w:rPr>
              <w:t xml:space="preserve">не </w:t>
            </w:r>
            <w:proofErr w:type="gramStart"/>
            <w:r w:rsidRPr="00DC46A6">
              <w:rPr>
                <w:rFonts w:ascii="Times New Roman" w:hAnsi="Times New Roman"/>
              </w:rPr>
              <w:t>устанавли-вается</w:t>
            </w:r>
            <w:proofErr w:type="gramEnd"/>
          </w:p>
        </w:tc>
        <w:tc>
          <w:tcPr>
            <w:tcW w:w="2268" w:type="dxa"/>
            <w:tcMar>
              <w:left w:w="57" w:type="dxa"/>
              <w:right w:w="57" w:type="dxa"/>
            </w:tcMar>
            <w:vAlign w:val="center"/>
          </w:tcPr>
          <w:p w:rsidR="0019602E" w:rsidRPr="00DC46A6" w:rsidRDefault="0019602E" w:rsidP="0019602E">
            <w:pPr>
              <w:tabs>
                <w:tab w:val="num" w:pos="0"/>
              </w:tabs>
              <w:spacing w:line="18" w:lineRule="atLeast"/>
              <w:rPr>
                <w:rFonts w:ascii="Times New Roman" w:hAnsi="Times New Roman"/>
              </w:rPr>
            </w:pPr>
            <w:r w:rsidRPr="00DC46A6">
              <w:rPr>
                <w:rFonts w:ascii="Times New Roman" w:hAnsi="Times New Roman"/>
              </w:rPr>
              <w:t>не устанавливаются</w:t>
            </w:r>
          </w:p>
        </w:tc>
        <w:tc>
          <w:tcPr>
            <w:tcW w:w="1559" w:type="dxa"/>
            <w:tcMar>
              <w:left w:w="57" w:type="dxa"/>
              <w:right w:w="57" w:type="dxa"/>
            </w:tcMar>
            <w:vAlign w:val="center"/>
          </w:tcPr>
          <w:p w:rsidR="0019602E" w:rsidRPr="00DC46A6" w:rsidRDefault="0019602E" w:rsidP="0019602E">
            <w:pPr>
              <w:tabs>
                <w:tab w:val="num" w:pos="0"/>
              </w:tabs>
              <w:spacing w:line="18" w:lineRule="atLeast"/>
              <w:rPr>
                <w:rFonts w:ascii="Times New Roman" w:hAnsi="Times New Roman"/>
              </w:rPr>
            </w:pPr>
            <w:r w:rsidRPr="00DC46A6">
              <w:rPr>
                <w:rFonts w:ascii="Times New Roman" w:hAnsi="Times New Roman"/>
              </w:rPr>
              <w:t>100 %</w:t>
            </w:r>
          </w:p>
        </w:tc>
        <w:tc>
          <w:tcPr>
            <w:tcW w:w="2126" w:type="dxa"/>
            <w:tcMar>
              <w:left w:w="57" w:type="dxa"/>
              <w:right w:w="57" w:type="dxa"/>
            </w:tcMar>
            <w:vAlign w:val="center"/>
          </w:tcPr>
          <w:p w:rsidR="0019602E" w:rsidRPr="00DC46A6" w:rsidRDefault="0019602E" w:rsidP="0019602E">
            <w:pPr>
              <w:tabs>
                <w:tab w:val="num" w:pos="0"/>
              </w:tabs>
              <w:spacing w:line="18" w:lineRule="atLeast"/>
              <w:rPr>
                <w:rFonts w:ascii="Times New Roman" w:hAnsi="Times New Roman"/>
                <w:b/>
              </w:rPr>
            </w:pPr>
            <w:r w:rsidRPr="00DC46A6">
              <w:rPr>
                <w:rFonts w:ascii="Times New Roman" w:hAnsi="Times New Roman"/>
              </w:rPr>
              <w:t>не устанавливаются</w:t>
            </w:r>
          </w:p>
        </w:tc>
      </w:tr>
      <w:tr w:rsidR="0019602E" w:rsidRPr="00F4138C" w:rsidTr="00B1660E">
        <w:trPr>
          <w:trHeight w:val="242"/>
        </w:trPr>
        <w:tc>
          <w:tcPr>
            <w:tcW w:w="1083"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6.4</w:t>
            </w:r>
          </w:p>
        </w:tc>
        <w:tc>
          <w:tcPr>
            <w:tcW w:w="1701" w:type="dxa"/>
            <w:tcMar>
              <w:left w:w="57" w:type="dxa"/>
              <w:right w:w="57" w:type="dxa"/>
            </w:tcMar>
            <w:vAlign w:val="center"/>
          </w:tcPr>
          <w:p w:rsidR="0019602E" w:rsidRPr="00741E28" w:rsidRDefault="0019602E" w:rsidP="0019602E">
            <w:pPr>
              <w:tabs>
                <w:tab w:val="num" w:pos="0"/>
              </w:tabs>
              <w:spacing w:before="100" w:beforeAutospacing="1" w:after="100" w:afterAutospacing="1" w:line="18" w:lineRule="atLeast"/>
              <w:rPr>
                <w:rFonts w:ascii="Times New Roman" w:eastAsia="Times New Roman" w:hAnsi="Times New Roman"/>
                <w:bCs/>
              </w:rPr>
            </w:pPr>
            <w:r w:rsidRPr="00741E28">
              <w:rPr>
                <w:rFonts w:ascii="Times New Roman" w:eastAsia="Times New Roman" w:hAnsi="Times New Roman"/>
                <w:bCs/>
              </w:rPr>
              <w:t>Пищевая промышленность</w:t>
            </w:r>
          </w:p>
        </w:tc>
        <w:tc>
          <w:tcPr>
            <w:tcW w:w="146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 xml:space="preserve">не </w:t>
            </w:r>
            <w:proofErr w:type="gramStart"/>
            <w:r w:rsidRPr="00741E28">
              <w:rPr>
                <w:rFonts w:ascii="Times New Roman" w:hAnsi="Times New Roman"/>
              </w:rPr>
              <w:t>устанавли-вается</w:t>
            </w:r>
            <w:proofErr w:type="gramEnd"/>
          </w:p>
        </w:tc>
        <w:tc>
          <w:tcPr>
            <w:tcW w:w="2268"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Pr>
                <w:rFonts w:ascii="Times New Roman" w:hAnsi="Times New Roman"/>
              </w:rPr>
              <w:t>8</w:t>
            </w:r>
            <w:r w:rsidRPr="00741E28">
              <w:rPr>
                <w:rFonts w:ascii="Times New Roman" w:hAnsi="Times New Roman"/>
              </w:rPr>
              <w:t>0 %</w:t>
            </w:r>
          </w:p>
        </w:tc>
        <w:tc>
          <w:tcPr>
            <w:tcW w:w="2126"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rPr>
              <w:t>не устанавливаются</w:t>
            </w:r>
          </w:p>
        </w:tc>
      </w:tr>
      <w:tr w:rsidR="0019602E" w:rsidRPr="00F4138C" w:rsidTr="00B1660E">
        <w:trPr>
          <w:trHeight w:val="407"/>
        </w:trPr>
        <w:tc>
          <w:tcPr>
            <w:tcW w:w="1083"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6.9</w:t>
            </w:r>
          </w:p>
        </w:tc>
        <w:tc>
          <w:tcPr>
            <w:tcW w:w="1701" w:type="dxa"/>
            <w:tcMar>
              <w:left w:w="57" w:type="dxa"/>
              <w:right w:w="57" w:type="dxa"/>
            </w:tcMar>
            <w:vAlign w:val="center"/>
          </w:tcPr>
          <w:p w:rsidR="0019602E" w:rsidRPr="00741E28" w:rsidRDefault="0019602E" w:rsidP="0019602E">
            <w:pPr>
              <w:tabs>
                <w:tab w:val="num" w:pos="0"/>
              </w:tabs>
              <w:spacing w:line="18" w:lineRule="atLeast"/>
              <w:rPr>
                <w:rFonts w:ascii="Times New Roman" w:eastAsia="Times New Roman" w:hAnsi="Times New Roman"/>
                <w:bCs/>
              </w:rPr>
            </w:pPr>
            <w:r w:rsidRPr="00741E28">
              <w:rPr>
                <w:rFonts w:ascii="Times New Roman" w:eastAsia="Times New Roman" w:hAnsi="Times New Roman"/>
                <w:bCs/>
              </w:rPr>
              <w:t>Склады</w:t>
            </w:r>
          </w:p>
        </w:tc>
        <w:tc>
          <w:tcPr>
            <w:tcW w:w="146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 xml:space="preserve">не </w:t>
            </w:r>
            <w:proofErr w:type="gramStart"/>
            <w:r w:rsidRPr="00741E28">
              <w:rPr>
                <w:rFonts w:ascii="Times New Roman" w:hAnsi="Times New Roman"/>
              </w:rPr>
              <w:t>устанавли-вается</w:t>
            </w:r>
            <w:proofErr w:type="gramEnd"/>
          </w:p>
        </w:tc>
        <w:tc>
          <w:tcPr>
            <w:tcW w:w="2268"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Pr>
                <w:rFonts w:ascii="Times New Roman" w:hAnsi="Times New Roman"/>
              </w:rPr>
              <w:t>6</w:t>
            </w:r>
            <w:r w:rsidRPr="00741E28">
              <w:rPr>
                <w:rFonts w:ascii="Times New Roman" w:hAnsi="Times New Roman"/>
              </w:rPr>
              <w:t>0 %</w:t>
            </w:r>
          </w:p>
        </w:tc>
        <w:tc>
          <w:tcPr>
            <w:tcW w:w="2126"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rPr>
              <w:t>не устанавливаются</w:t>
            </w:r>
          </w:p>
        </w:tc>
      </w:tr>
    </w:tbl>
    <w:p w:rsidR="0019602E" w:rsidRDefault="0019602E" w:rsidP="0019602E">
      <w:pPr>
        <w:tabs>
          <w:tab w:val="num" w:pos="0"/>
          <w:tab w:val="left" w:pos="142"/>
          <w:tab w:val="left" w:pos="284"/>
          <w:tab w:val="left" w:pos="709"/>
          <w:tab w:val="left" w:pos="993"/>
        </w:tabs>
        <w:autoSpaceDN w:val="0"/>
        <w:adjustRightInd w:val="0"/>
        <w:spacing w:before="120" w:after="0" w:line="240" w:lineRule="auto"/>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19602E" w:rsidRDefault="0019602E" w:rsidP="0019602E">
      <w:pPr>
        <w:pStyle w:val="52"/>
        <w:ind w:left="720" w:firstLine="0"/>
      </w:pPr>
    </w:p>
    <w:p w:rsidR="0019602E" w:rsidRDefault="0019602E" w:rsidP="0019602E">
      <w:pPr>
        <w:pStyle w:val="52"/>
        <w:numPr>
          <w:ilvl w:val="1"/>
          <w:numId w:val="23"/>
        </w:numPr>
        <w:ind w:left="0" w:firstLine="720"/>
      </w:pPr>
      <w:r>
        <w:t xml:space="preserve">Иные требования: </w:t>
      </w:r>
    </w:p>
    <w:p w:rsidR="0019602E" w:rsidRPr="007B6A4F" w:rsidRDefault="0019602E" w:rsidP="0019602E">
      <w:pPr>
        <w:pStyle w:val="52"/>
      </w:pPr>
      <w:r w:rsidRPr="007B6A4F">
        <w:t>Минимальные расстояния:</w:t>
      </w:r>
    </w:p>
    <w:p w:rsidR="0019602E" w:rsidRPr="007B6A4F" w:rsidRDefault="0019602E" w:rsidP="0019602E">
      <w:pPr>
        <w:pStyle w:val="52"/>
      </w:pPr>
      <w:r w:rsidRPr="007B6A4F">
        <w:t>для дошкольных и общеобразовательных учреждений от красной линии до основного строения – 10 м;</w:t>
      </w:r>
    </w:p>
    <w:p w:rsidR="0019602E" w:rsidRPr="007B6A4F" w:rsidRDefault="0019602E" w:rsidP="0019602E">
      <w:pPr>
        <w:pStyle w:val="52"/>
      </w:pPr>
      <w:r w:rsidRPr="007B6A4F">
        <w:t xml:space="preserve">для лечебных учреждений со стационаром от красной линии до основного строения – 30 м; </w:t>
      </w:r>
    </w:p>
    <w:p w:rsidR="0019602E" w:rsidRPr="007B6A4F" w:rsidRDefault="0019602E" w:rsidP="0019602E">
      <w:pPr>
        <w:pStyle w:val="52"/>
      </w:pPr>
      <w:r w:rsidRPr="007B6A4F">
        <w:t>между длинными сторонами жилых зданий высотой 2 – 3 этажа: не менее 15 м;</w:t>
      </w:r>
    </w:p>
    <w:p w:rsidR="0019602E" w:rsidRPr="007B6A4F" w:rsidRDefault="0019602E" w:rsidP="0019602E">
      <w:pPr>
        <w:pStyle w:val="52"/>
      </w:pPr>
      <w:r w:rsidRPr="007B6A4F">
        <w:t>между длинными сторонами жилых зданий высотой 4 этажа: не менее 20 м;</w:t>
      </w:r>
    </w:p>
    <w:p w:rsidR="0019602E" w:rsidRPr="007B6A4F" w:rsidRDefault="0019602E" w:rsidP="0019602E">
      <w:pPr>
        <w:pStyle w:val="52"/>
      </w:pPr>
      <w:r w:rsidRPr="007B6A4F">
        <w:t>расстояние между зданием лечебного учреждения со стационаром и другими общественными и жилыми зданиями – не менее 50 м.</w:t>
      </w:r>
    </w:p>
    <w:p w:rsidR="0019602E" w:rsidRPr="0037781F" w:rsidRDefault="0019602E" w:rsidP="0019602E">
      <w:pPr>
        <w:pStyle w:val="52"/>
      </w:pPr>
      <w:r w:rsidRPr="007B6A4F">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w:t>
      </w:r>
      <w:r w:rsidRPr="0037781F">
        <w:t>, нормативов градостроительного проектирования и других нормативных документов.</w:t>
      </w:r>
    </w:p>
    <w:p w:rsidR="0019602E" w:rsidRDefault="0019602E" w:rsidP="0019602E">
      <w:pPr>
        <w:pStyle w:val="52"/>
      </w:pPr>
    </w:p>
    <w:p w:rsidR="0019602E" w:rsidRDefault="0019602E" w:rsidP="0019602E">
      <w:pPr>
        <w:pStyle w:val="52"/>
      </w:pPr>
    </w:p>
    <w:p w:rsidR="0019602E" w:rsidRDefault="0019602E" w:rsidP="0019602E">
      <w:pPr>
        <w:pStyle w:val="52"/>
      </w:pPr>
    </w:p>
    <w:p w:rsidR="0019602E" w:rsidRDefault="0019602E" w:rsidP="0019602E">
      <w:pPr>
        <w:pStyle w:val="52"/>
      </w:pPr>
    </w:p>
    <w:p w:rsidR="0019602E" w:rsidRDefault="0019602E" w:rsidP="0019602E">
      <w:pPr>
        <w:pStyle w:val="52"/>
      </w:pPr>
    </w:p>
    <w:p w:rsidR="0019602E" w:rsidRDefault="0019602E" w:rsidP="0019602E">
      <w:pPr>
        <w:pStyle w:val="52"/>
      </w:pPr>
    </w:p>
    <w:p w:rsidR="0019602E" w:rsidRDefault="0019602E" w:rsidP="0019602E">
      <w:pPr>
        <w:pStyle w:val="52"/>
      </w:pPr>
    </w:p>
    <w:p w:rsidR="0019602E" w:rsidRDefault="0019602E" w:rsidP="0019602E">
      <w:pPr>
        <w:pStyle w:val="52"/>
      </w:pPr>
    </w:p>
    <w:p w:rsidR="0019602E" w:rsidRDefault="0019602E" w:rsidP="0019602E">
      <w:pPr>
        <w:pStyle w:val="52"/>
      </w:pPr>
    </w:p>
    <w:p w:rsidR="0019602E" w:rsidRDefault="0019602E" w:rsidP="0019602E">
      <w:pPr>
        <w:pStyle w:val="52"/>
      </w:pPr>
    </w:p>
    <w:p w:rsidR="0019602E" w:rsidRDefault="0019602E" w:rsidP="0019602E">
      <w:pPr>
        <w:pStyle w:val="52"/>
      </w:pPr>
    </w:p>
    <w:p w:rsidR="0019602E" w:rsidRPr="006326B4" w:rsidRDefault="0019602E" w:rsidP="0019602E">
      <w:pPr>
        <w:pStyle w:val="52"/>
        <w:numPr>
          <w:ilvl w:val="0"/>
          <w:numId w:val="23"/>
        </w:numPr>
        <w:rPr>
          <w:b/>
        </w:rPr>
      </w:pPr>
      <w:r>
        <w:rPr>
          <w:b/>
        </w:rPr>
        <w:t>ОД</w:t>
      </w:r>
      <w:proofErr w:type="gramStart"/>
      <w:r>
        <w:rPr>
          <w:b/>
        </w:rPr>
        <w:t>2</w:t>
      </w:r>
      <w:proofErr w:type="gramEnd"/>
      <w:r w:rsidRPr="006326B4">
        <w:rPr>
          <w:b/>
        </w:rPr>
        <w:t xml:space="preserve"> – Зона </w:t>
      </w:r>
      <w:r>
        <w:rPr>
          <w:b/>
          <w:szCs w:val="22"/>
        </w:rPr>
        <w:t>объектов здравоохранения</w:t>
      </w:r>
    </w:p>
    <w:p w:rsidR="0019602E" w:rsidRPr="00E81A77" w:rsidRDefault="0019602E" w:rsidP="0019602E">
      <w:pPr>
        <w:pStyle w:val="52"/>
        <w:rPr>
          <w:b/>
          <w:sz w:val="20"/>
          <w:szCs w:val="20"/>
        </w:rPr>
      </w:pPr>
    </w:p>
    <w:p w:rsidR="0019602E" w:rsidRDefault="0019602E" w:rsidP="0019602E">
      <w:pPr>
        <w:pStyle w:val="52"/>
        <w:numPr>
          <w:ilvl w:val="1"/>
          <w:numId w:val="23"/>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3"/>
        <w:tblW w:w="10206" w:type="dxa"/>
        <w:tblInd w:w="57" w:type="dxa"/>
        <w:tblLayout w:type="fixed"/>
        <w:tblLook w:val="04A0"/>
      </w:tblPr>
      <w:tblGrid>
        <w:gridCol w:w="1083"/>
        <w:gridCol w:w="1701"/>
        <w:gridCol w:w="1469"/>
        <w:gridCol w:w="2268"/>
        <w:gridCol w:w="1559"/>
        <w:gridCol w:w="2126"/>
      </w:tblGrid>
      <w:tr w:rsidR="0019602E" w:rsidRPr="00D3190A" w:rsidTr="00B1660E">
        <w:trPr>
          <w:trHeight w:val="168"/>
        </w:trPr>
        <w:tc>
          <w:tcPr>
            <w:tcW w:w="1083" w:type="dxa"/>
            <w:vMerge w:val="restart"/>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rPr>
              <w:t xml:space="preserve">вида </w:t>
            </w:r>
            <w:proofErr w:type="gramStart"/>
            <w:r w:rsidRPr="00D3190A">
              <w:rPr>
                <w:rFonts w:ascii="Times New Roman" w:eastAsia="Times New Roman" w:hAnsi="Times New Roman"/>
                <w:b/>
                <w:bCs/>
              </w:rPr>
              <w:t>разрешен-ного</w:t>
            </w:r>
            <w:proofErr w:type="gramEnd"/>
            <w:r w:rsidRPr="00D3190A">
              <w:rPr>
                <w:rFonts w:ascii="Times New Roman" w:eastAsia="Times New Roman" w:hAnsi="Times New Roman"/>
                <w:b/>
                <w:bCs/>
              </w:rPr>
              <w:t xml:space="preserve"> 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eastAsia="Times New Roman" w:hAnsi="Times New Roman"/>
                <w:b/>
                <w:bCs/>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eastAsia="Times New Roman" w:hAnsi="Times New Roman"/>
                <w:b/>
                <w:bCs/>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19602E" w:rsidRPr="00D3190A" w:rsidTr="00B1660E">
        <w:trPr>
          <w:trHeight w:val="191"/>
        </w:trPr>
        <w:tc>
          <w:tcPr>
            <w:tcW w:w="1083" w:type="dxa"/>
            <w:vMerge/>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eastAsia="Times New Roman" w:hAnsi="Times New Roman"/>
                <w:b/>
                <w:bCs/>
              </w:rPr>
            </w:pPr>
          </w:p>
        </w:tc>
        <w:tc>
          <w:tcPr>
            <w:tcW w:w="1469"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19602E" w:rsidRPr="00D3190A" w:rsidTr="00B1660E">
        <w:trPr>
          <w:trHeight w:val="86"/>
        </w:trPr>
        <w:tc>
          <w:tcPr>
            <w:tcW w:w="10206" w:type="dxa"/>
            <w:gridSpan w:val="6"/>
            <w:shd w:val="clear" w:color="auto" w:fill="auto"/>
            <w:tcMar>
              <w:left w:w="57" w:type="dxa"/>
              <w:right w:w="57" w:type="dxa"/>
            </w:tcMar>
            <w:vAlign w:val="center"/>
          </w:tcPr>
          <w:p w:rsidR="0019602E" w:rsidRPr="00D3190A" w:rsidRDefault="0019602E" w:rsidP="0019602E">
            <w:pPr>
              <w:tabs>
                <w:tab w:val="num" w:pos="0"/>
              </w:tabs>
              <w:spacing w:line="216" w:lineRule="auto"/>
              <w:rPr>
                <w:rFonts w:ascii="Times New Roman" w:hAnsi="Times New Roman"/>
                <w:b/>
              </w:rPr>
            </w:pPr>
            <w:r>
              <w:rPr>
                <w:rFonts w:ascii="Times New Roman" w:hAnsi="Times New Roman"/>
                <w:b/>
              </w:rPr>
              <w:t>Основные виды разрешенного использования</w:t>
            </w:r>
          </w:p>
        </w:tc>
      </w:tr>
      <w:tr w:rsidR="0019602E" w:rsidRPr="00741E28" w:rsidTr="00B1660E">
        <w:trPr>
          <w:trHeight w:val="407"/>
        </w:trPr>
        <w:tc>
          <w:tcPr>
            <w:tcW w:w="1083" w:type="dxa"/>
            <w:tcMar>
              <w:left w:w="57" w:type="dxa"/>
              <w:right w:w="57" w:type="dxa"/>
            </w:tcMar>
            <w:vAlign w:val="center"/>
          </w:tcPr>
          <w:p w:rsidR="0019602E" w:rsidRPr="00CA50E7" w:rsidRDefault="0019602E" w:rsidP="0019602E">
            <w:pPr>
              <w:tabs>
                <w:tab w:val="num" w:pos="0"/>
              </w:tabs>
              <w:rPr>
                <w:rFonts w:ascii="Times New Roman" w:hAnsi="Times New Roman"/>
              </w:rPr>
            </w:pPr>
            <w:r w:rsidRPr="00CA50E7">
              <w:rPr>
                <w:rFonts w:ascii="Times New Roman" w:eastAsia="Times New Roman" w:hAnsi="Times New Roman"/>
                <w:bCs/>
              </w:rPr>
              <w:t>3.4.1</w:t>
            </w:r>
          </w:p>
        </w:tc>
        <w:tc>
          <w:tcPr>
            <w:tcW w:w="1701" w:type="dxa"/>
            <w:tcMar>
              <w:left w:w="57" w:type="dxa"/>
              <w:right w:w="57" w:type="dxa"/>
            </w:tcMar>
            <w:vAlign w:val="center"/>
          </w:tcPr>
          <w:p w:rsidR="0019602E" w:rsidRPr="00CA50E7" w:rsidRDefault="0019602E" w:rsidP="0019602E">
            <w:pPr>
              <w:tabs>
                <w:tab w:val="num" w:pos="0"/>
              </w:tabs>
              <w:rPr>
                <w:rFonts w:ascii="Times New Roman" w:eastAsia="Times New Roman" w:hAnsi="Times New Roman"/>
                <w:bCs/>
              </w:rPr>
            </w:pPr>
            <w:r w:rsidRPr="00CA50E7">
              <w:rPr>
                <w:rFonts w:ascii="Times New Roman" w:eastAsia="Times New Roman" w:hAnsi="Times New Roman"/>
                <w:bCs/>
              </w:rPr>
              <w:t xml:space="preserve">Амбулаторно-поликлиническое </w:t>
            </w:r>
            <w:r w:rsidRPr="00CA50E7">
              <w:rPr>
                <w:rFonts w:ascii="Times New Roman" w:eastAsia="Times New Roman" w:hAnsi="Times New Roman"/>
                <w:bCs/>
              </w:rPr>
              <w:lastRenderedPageBreak/>
              <w:t>обслуживание</w:t>
            </w:r>
          </w:p>
        </w:tc>
        <w:tc>
          <w:tcPr>
            <w:tcW w:w="1469" w:type="dxa"/>
            <w:tcMar>
              <w:left w:w="57" w:type="dxa"/>
              <w:right w:w="57" w:type="dxa"/>
            </w:tcMar>
            <w:vAlign w:val="center"/>
          </w:tcPr>
          <w:p w:rsidR="0019602E" w:rsidRPr="00CA50E7" w:rsidRDefault="0019602E" w:rsidP="0019602E">
            <w:pPr>
              <w:tabs>
                <w:tab w:val="num" w:pos="0"/>
              </w:tabs>
              <w:spacing w:line="18" w:lineRule="atLeast"/>
              <w:rPr>
                <w:rFonts w:ascii="Times New Roman" w:hAnsi="Times New Roman"/>
              </w:rPr>
            </w:pPr>
            <w:r w:rsidRPr="00CA50E7">
              <w:rPr>
                <w:rFonts w:ascii="Times New Roman" w:hAnsi="Times New Roman"/>
              </w:rPr>
              <w:lastRenderedPageBreak/>
              <w:t xml:space="preserve">не </w:t>
            </w:r>
            <w:proofErr w:type="gramStart"/>
            <w:r w:rsidRPr="00CA50E7">
              <w:rPr>
                <w:rFonts w:ascii="Times New Roman" w:hAnsi="Times New Roman"/>
              </w:rPr>
              <w:t>устанавли-вается</w:t>
            </w:r>
            <w:proofErr w:type="gramEnd"/>
          </w:p>
        </w:tc>
        <w:tc>
          <w:tcPr>
            <w:tcW w:w="2268" w:type="dxa"/>
            <w:tcMar>
              <w:left w:w="57" w:type="dxa"/>
              <w:right w:w="57" w:type="dxa"/>
            </w:tcMar>
            <w:vAlign w:val="center"/>
          </w:tcPr>
          <w:p w:rsidR="0019602E" w:rsidRPr="00CA50E7" w:rsidRDefault="0019602E" w:rsidP="0019602E">
            <w:pPr>
              <w:tabs>
                <w:tab w:val="num" w:pos="0"/>
              </w:tabs>
              <w:spacing w:line="18" w:lineRule="atLeast"/>
              <w:rPr>
                <w:rFonts w:ascii="Times New Roman" w:hAnsi="Times New Roman"/>
              </w:rPr>
            </w:pPr>
            <w:r w:rsidRPr="00CA50E7">
              <w:rPr>
                <w:rFonts w:ascii="Times New Roman" w:hAnsi="Times New Roman"/>
              </w:rPr>
              <w:t>не устанавливаются</w:t>
            </w:r>
          </w:p>
        </w:tc>
        <w:tc>
          <w:tcPr>
            <w:tcW w:w="1559" w:type="dxa"/>
            <w:tcMar>
              <w:left w:w="57" w:type="dxa"/>
              <w:right w:w="57" w:type="dxa"/>
            </w:tcMar>
            <w:vAlign w:val="center"/>
          </w:tcPr>
          <w:p w:rsidR="0019602E" w:rsidRPr="00CA50E7" w:rsidRDefault="0019602E" w:rsidP="0019602E">
            <w:pPr>
              <w:tabs>
                <w:tab w:val="num" w:pos="0"/>
              </w:tabs>
              <w:spacing w:line="18" w:lineRule="atLeast"/>
              <w:rPr>
                <w:rFonts w:ascii="Times New Roman" w:hAnsi="Times New Roman"/>
              </w:rPr>
            </w:pPr>
            <w:r w:rsidRPr="00CA50E7">
              <w:rPr>
                <w:rFonts w:ascii="Times New Roman" w:hAnsi="Times New Roman"/>
              </w:rPr>
              <w:t>100 %</w:t>
            </w:r>
          </w:p>
        </w:tc>
        <w:tc>
          <w:tcPr>
            <w:tcW w:w="2126" w:type="dxa"/>
            <w:tcMar>
              <w:left w:w="57" w:type="dxa"/>
              <w:right w:w="57" w:type="dxa"/>
            </w:tcMar>
            <w:vAlign w:val="center"/>
          </w:tcPr>
          <w:p w:rsidR="0019602E" w:rsidRPr="00CA50E7" w:rsidRDefault="0019602E" w:rsidP="0019602E">
            <w:pPr>
              <w:tabs>
                <w:tab w:val="num" w:pos="0"/>
              </w:tabs>
              <w:spacing w:line="18" w:lineRule="atLeast"/>
              <w:rPr>
                <w:rFonts w:ascii="Times New Roman" w:hAnsi="Times New Roman"/>
                <w:b/>
              </w:rPr>
            </w:pPr>
            <w:r w:rsidRPr="00CA50E7">
              <w:rPr>
                <w:rFonts w:ascii="Times New Roman" w:hAnsi="Times New Roman"/>
              </w:rPr>
              <w:t>не устанавливаются</w:t>
            </w:r>
          </w:p>
        </w:tc>
      </w:tr>
      <w:tr w:rsidR="0019602E" w:rsidRPr="00741E28" w:rsidTr="00B1660E">
        <w:trPr>
          <w:trHeight w:val="407"/>
        </w:trPr>
        <w:tc>
          <w:tcPr>
            <w:tcW w:w="1083" w:type="dxa"/>
            <w:tcMar>
              <w:left w:w="57" w:type="dxa"/>
              <w:right w:w="57" w:type="dxa"/>
            </w:tcMar>
            <w:vAlign w:val="center"/>
          </w:tcPr>
          <w:p w:rsidR="0019602E" w:rsidRPr="00CA50E7" w:rsidRDefault="0019602E" w:rsidP="0019602E">
            <w:pPr>
              <w:tabs>
                <w:tab w:val="num" w:pos="0"/>
              </w:tabs>
              <w:rPr>
                <w:rFonts w:ascii="Times New Roman" w:eastAsia="Times New Roman" w:hAnsi="Times New Roman"/>
                <w:bCs/>
              </w:rPr>
            </w:pPr>
            <w:r w:rsidRPr="00CA50E7">
              <w:rPr>
                <w:rFonts w:ascii="Times New Roman" w:eastAsia="Times New Roman" w:hAnsi="Times New Roman"/>
                <w:bCs/>
              </w:rPr>
              <w:lastRenderedPageBreak/>
              <w:t>3.4.2</w:t>
            </w:r>
          </w:p>
        </w:tc>
        <w:tc>
          <w:tcPr>
            <w:tcW w:w="1701" w:type="dxa"/>
            <w:tcMar>
              <w:left w:w="57" w:type="dxa"/>
              <w:right w:w="57" w:type="dxa"/>
            </w:tcMar>
            <w:vAlign w:val="center"/>
          </w:tcPr>
          <w:p w:rsidR="0019602E" w:rsidRPr="00CA50E7" w:rsidRDefault="0019602E" w:rsidP="0019602E">
            <w:pPr>
              <w:tabs>
                <w:tab w:val="num" w:pos="0"/>
              </w:tabs>
              <w:rPr>
                <w:rFonts w:ascii="Times New Roman" w:eastAsia="Times New Roman" w:hAnsi="Times New Roman"/>
                <w:bCs/>
              </w:rPr>
            </w:pPr>
            <w:r w:rsidRPr="00CA50E7">
              <w:rPr>
                <w:rFonts w:ascii="Times New Roman" w:eastAsia="Times New Roman" w:hAnsi="Times New Roman"/>
                <w:bCs/>
              </w:rPr>
              <w:t>Стационарное медицинское обслуживание</w:t>
            </w:r>
          </w:p>
        </w:tc>
        <w:tc>
          <w:tcPr>
            <w:tcW w:w="1469" w:type="dxa"/>
            <w:tcMar>
              <w:left w:w="57" w:type="dxa"/>
              <w:right w:w="57" w:type="dxa"/>
            </w:tcMar>
            <w:vAlign w:val="center"/>
          </w:tcPr>
          <w:p w:rsidR="0019602E" w:rsidRPr="00CA50E7" w:rsidRDefault="0019602E" w:rsidP="0019602E">
            <w:pPr>
              <w:tabs>
                <w:tab w:val="num" w:pos="0"/>
              </w:tabs>
              <w:spacing w:line="18" w:lineRule="atLeast"/>
              <w:rPr>
                <w:rFonts w:ascii="Times New Roman" w:hAnsi="Times New Roman"/>
              </w:rPr>
            </w:pPr>
            <w:r w:rsidRPr="00CA50E7">
              <w:rPr>
                <w:rFonts w:ascii="Times New Roman" w:hAnsi="Times New Roman"/>
              </w:rPr>
              <w:t xml:space="preserve">не </w:t>
            </w:r>
            <w:proofErr w:type="gramStart"/>
            <w:r w:rsidRPr="00CA50E7">
              <w:rPr>
                <w:rFonts w:ascii="Times New Roman" w:hAnsi="Times New Roman"/>
              </w:rPr>
              <w:t>устанавли-вается</w:t>
            </w:r>
            <w:proofErr w:type="gramEnd"/>
          </w:p>
        </w:tc>
        <w:tc>
          <w:tcPr>
            <w:tcW w:w="2268" w:type="dxa"/>
            <w:tcMar>
              <w:left w:w="57" w:type="dxa"/>
              <w:right w:w="57" w:type="dxa"/>
            </w:tcMar>
            <w:vAlign w:val="center"/>
          </w:tcPr>
          <w:p w:rsidR="0019602E" w:rsidRPr="00CA50E7" w:rsidRDefault="0019602E" w:rsidP="0019602E">
            <w:pPr>
              <w:tabs>
                <w:tab w:val="num" w:pos="0"/>
              </w:tabs>
              <w:spacing w:line="18" w:lineRule="atLeast"/>
              <w:rPr>
                <w:rFonts w:ascii="Times New Roman" w:hAnsi="Times New Roman"/>
              </w:rPr>
            </w:pPr>
            <w:r w:rsidRPr="00CA50E7">
              <w:rPr>
                <w:rFonts w:ascii="Times New Roman" w:hAnsi="Times New Roman"/>
              </w:rPr>
              <w:t>не устанавливаются</w:t>
            </w:r>
          </w:p>
        </w:tc>
        <w:tc>
          <w:tcPr>
            <w:tcW w:w="1559" w:type="dxa"/>
            <w:tcMar>
              <w:left w:w="57" w:type="dxa"/>
              <w:right w:w="57" w:type="dxa"/>
            </w:tcMar>
            <w:vAlign w:val="center"/>
          </w:tcPr>
          <w:p w:rsidR="0019602E" w:rsidRPr="00CA50E7" w:rsidRDefault="0019602E" w:rsidP="0019602E">
            <w:pPr>
              <w:tabs>
                <w:tab w:val="num" w:pos="0"/>
              </w:tabs>
              <w:spacing w:line="18" w:lineRule="atLeast"/>
              <w:rPr>
                <w:rFonts w:ascii="Times New Roman" w:hAnsi="Times New Roman"/>
              </w:rPr>
            </w:pPr>
            <w:r w:rsidRPr="00CA50E7">
              <w:rPr>
                <w:rFonts w:ascii="Times New Roman" w:hAnsi="Times New Roman"/>
              </w:rPr>
              <w:t>80 %</w:t>
            </w:r>
          </w:p>
        </w:tc>
        <w:tc>
          <w:tcPr>
            <w:tcW w:w="2126" w:type="dxa"/>
            <w:tcMar>
              <w:left w:w="57" w:type="dxa"/>
              <w:right w:w="57" w:type="dxa"/>
            </w:tcMar>
            <w:vAlign w:val="center"/>
          </w:tcPr>
          <w:p w:rsidR="0019602E" w:rsidRPr="00CA50E7" w:rsidRDefault="0019602E" w:rsidP="0019602E">
            <w:pPr>
              <w:tabs>
                <w:tab w:val="num" w:pos="0"/>
              </w:tabs>
              <w:rPr>
                <w:rFonts w:ascii="Times New Roman" w:hAnsi="Times New Roman"/>
              </w:rPr>
            </w:pPr>
            <w:r w:rsidRPr="00CA50E7">
              <w:rPr>
                <w:rFonts w:ascii="Times New Roman" w:hAnsi="Times New Roman"/>
              </w:rPr>
              <w:t xml:space="preserve">5 м. </w:t>
            </w:r>
          </w:p>
          <w:p w:rsidR="0019602E" w:rsidRPr="00CA50E7" w:rsidRDefault="0019602E" w:rsidP="0019602E">
            <w:pPr>
              <w:tabs>
                <w:tab w:val="num" w:pos="0"/>
              </w:tabs>
              <w:spacing w:line="18" w:lineRule="atLeast"/>
              <w:rPr>
                <w:rFonts w:ascii="Times New Roman" w:hAnsi="Times New Roman"/>
              </w:rPr>
            </w:pPr>
            <w:r w:rsidRPr="00CA50E7">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19602E" w:rsidRPr="00741E28" w:rsidTr="00B1660E">
        <w:trPr>
          <w:trHeight w:val="407"/>
        </w:trPr>
        <w:tc>
          <w:tcPr>
            <w:tcW w:w="1083" w:type="dxa"/>
            <w:tcMar>
              <w:left w:w="57" w:type="dxa"/>
              <w:right w:w="57" w:type="dxa"/>
            </w:tcMar>
            <w:vAlign w:val="center"/>
          </w:tcPr>
          <w:p w:rsidR="0019602E" w:rsidRPr="00CA50E7" w:rsidRDefault="0019602E" w:rsidP="0019602E">
            <w:pPr>
              <w:tabs>
                <w:tab w:val="num" w:pos="0"/>
              </w:tabs>
              <w:rPr>
                <w:rFonts w:ascii="Times New Roman" w:eastAsia="Times New Roman" w:hAnsi="Times New Roman"/>
                <w:bCs/>
              </w:rPr>
            </w:pPr>
            <w:r w:rsidRPr="00CA50E7">
              <w:rPr>
                <w:rFonts w:ascii="Times New Roman" w:eastAsia="Times New Roman" w:hAnsi="Times New Roman"/>
                <w:bCs/>
              </w:rPr>
              <w:t>9.2</w:t>
            </w:r>
          </w:p>
        </w:tc>
        <w:tc>
          <w:tcPr>
            <w:tcW w:w="1701" w:type="dxa"/>
            <w:tcMar>
              <w:left w:w="57" w:type="dxa"/>
              <w:right w:w="57" w:type="dxa"/>
            </w:tcMar>
            <w:vAlign w:val="center"/>
          </w:tcPr>
          <w:p w:rsidR="0019602E" w:rsidRPr="00CA50E7" w:rsidRDefault="0019602E" w:rsidP="0019602E">
            <w:pPr>
              <w:tabs>
                <w:tab w:val="num" w:pos="0"/>
              </w:tabs>
              <w:rPr>
                <w:rFonts w:ascii="Times New Roman" w:eastAsia="Times New Roman" w:hAnsi="Times New Roman"/>
                <w:bCs/>
              </w:rPr>
            </w:pPr>
            <w:r w:rsidRPr="00CA50E7">
              <w:rPr>
                <w:rFonts w:ascii="Times New Roman" w:eastAsia="Times New Roman" w:hAnsi="Times New Roman"/>
                <w:bCs/>
              </w:rPr>
              <w:t>Курортная деятельность</w:t>
            </w:r>
          </w:p>
        </w:tc>
        <w:tc>
          <w:tcPr>
            <w:tcW w:w="1469" w:type="dxa"/>
            <w:tcMar>
              <w:left w:w="57" w:type="dxa"/>
              <w:right w:w="57" w:type="dxa"/>
            </w:tcMar>
            <w:vAlign w:val="center"/>
          </w:tcPr>
          <w:p w:rsidR="0019602E" w:rsidRPr="00CA50E7" w:rsidRDefault="0019602E" w:rsidP="0019602E">
            <w:pPr>
              <w:tabs>
                <w:tab w:val="num" w:pos="0"/>
              </w:tabs>
              <w:spacing w:line="18" w:lineRule="atLeast"/>
              <w:rPr>
                <w:rFonts w:ascii="Times New Roman" w:hAnsi="Times New Roman"/>
              </w:rPr>
            </w:pPr>
            <w:r w:rsidRPr="00CA50E7">
              <w:rPr>
                <w:rFonts w:ascii="Times New Roman" w:hAnsi="Times New Roman"/>
              </w:rPr>
              <w:t xml:space="preserve">не </w:t>
            </w:r>
            <w:proofErr w:type="gramStart"/>
            <w:r w:rsidRPr="00CA50E7">
              <w:rPr>
                <w:rFonts w:ascii="Times New Roman" w:hAnsi="Times New Roman"/>
              </w:rPr>
              <w:t>устанавли-вается</w:t>
            </w:r>
            <w:proofErr w:type="gramEnd"/>
          </w:p>
        </w:tc>
        <w:tc>
          <w:tcPr>
            <w:tcW w:w="2268" w:type="dxa"/>
            <w:tcMar>
              <w:left w:w="57" w:type="dxa"/>
              <w:right w:w="57" w:type="dxa"/>
            </w:tcMar>
            <w:vAlign w:val="center"/>
          </w:tcPr>
          <w:p w:rsidR="0019602E" w:rsidRPr="00CA50E7" w:rsidRDefault="0019602E" w:rsidP="0019602E">
            <w:pPr>
              <w:tabs>
                <w:tab w:val="num" w:pos="0"/>
              </w:tabs>
              <w:spacing w:line="18" w:lineRule="atLeast"/>
              <w:rPr>
                <w:rFonts w:ascii="Times New Roman" w:hAnsi="Times New Roman"/>
              </w:rPr>
            </w:pPr>
            <w:r w:rsidRPr="00CA50E7">
              <w:rPr>
                <w:rFonts w:ascii="Times New Roman" w:hAnsi="Times New Roman"/>
              </w:rPr>
              <w:t>не устанавливаются</w:t>
            </w:r>
          </w:p>
        </w:tc>
        <w:tc>
          <w:tcPr>
            <w:tcW w:w="1559" w:type="dxa"/>
            <w:tcMar>
              <w:left w:w="57" w:type="dxa"/>
              <w:right w:w="57" w:type="dxa"/>
            </w:tcMar>
            <w:vAlign w:val="center"/>
          </w:tcPr>
          <w:p w:rsidR="0019602E" w:rsidRPr="00CA50E7" w:rsidRDefault="0019602E" w:rsidP="0019602E">
            <w:pPr>
              <w:tabs>
                <w:tab w:val="num" w:pos="0"/>
              </w:tabs>
              <w:spacing w:line="18" w:lineRule="atLeast"/>
              <w:rPr>
                <w:rFonts w:ascii="Times New Roman" w:hAnsi="Times New Roman"/>
              </w:rPr>
            </w:pPr>
            <w:r w:rsidRPr="00CA50E7">
              <w:rPr>
                <w:rFonts w:ascii="Times New Roman" w:hAnsi="Times New Roman"/>
              </w:rPr>
              <w:t>80 %</w:t>
            </w:r>
          </w:p>
        </w:tc>
        <w:tc>
          <w:tcPr>
            <w:tcW w:w="2126" w:type="dxa"/>
            <w:tcMar>
              <w:left w:w="57" w:type="dxa"/>
              <w:right w:w="57" w:type="dxa"/>
            </w:tcMar>
            <w:vAlign w:val="center"/>
          </w:tcPr>
          <w:p w:rsidR="0019602E" w:rsidRPr="00CA50E7" w:rsidRDefault="0019602E" w:rsidP="0019602E">
            <w:pPr>
              <w:tabs>
                <w:tab w:val="num" w:pos="0"/>
              </w:tabs>
              <w:rPr>
                <w:rFonts w:ascii="Times New Roman" w:hAnsi="Times New Roman"/>
              </w:rPr>
            </w:pPr>
            <w:r w:rsidRPr="00CA50E7">
              <w:rPr>
                <w:rFonts w:ascii="Times New Roman" w:hAnsi="Times New Roman"/>
              </w:rPr>
              <w:t xml:space="preserve">5 м. </w:t>
            </w:r>
          </w:p>
          <w:p w:rsidR="0019602E" w:rsidRPr="00CA50E7" w:rsidRDefault="0019602E" w:rsidP="0019602E">
            <w:pPr>
              <w:tabs>
                <w:tab w:val="num" w:pos="0"/>
              </w:tabs>
              <w:spacing w:line="18" w:lineRule="atLeast"/>
              <w:rPr>
                <w:rFonts w:ascii="Times New Roman" w:hAnsi="Times New Roman"/>
              </w:rPr>
            </w:pPr>
            <w:r w:rsidRPr="00CA50E7">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19602E" w:rsidRPr="00741E28" w:rsidTr="00B1660E">
        <w:trPr>
          <w:trHeight w:val="407"/>
        </w:trPr>
        <w:tc>
          <w:tcPr>
            <w:tcW w:w="1083" w:type="dxa"/>
            <w:tcMar>
              <w:left w:w="57" w:type="dxa"/>
              <w:right w:w="57" w:type="dxa"/>
            </w:tcMar>
            <w:vAlign w:val="center"/>
          </w:tcPr>
          <w:p w:rsidR="0019602E" w:rsidRPr="00CA50E7" w:rsidRDefault="0019602E" w:rsidP="0019602E">
            <w:pPr>
              <w:tabs>
                <w:tab w:val="num" w:pos="0"/>
              </w:tabs>
              <w:rPr>
                <w:rFonts w:ascii="Times New Roman" w:eastAsia="Times New Roman" w:hAnsi="Times New Roman"/>
                <w:bCs/>
              </w:rPr>
            </w:pPr>
            <w:r w:rsidRPr="00CA50E7">
              <w:rPr>
                <w:rFonts w:ascii="Times New Roman" w:eastAsia="Times New Roman" w:hAnsi="Times New Roman"/>
                <w:bCs/>
              </w:rPr>
              <w:t>9.2.1</w:t>
            </w:r>
          </w:p>
        </w:tc>
        <w:tc>
          <w:tcPr>
            <w:tcW w:w="1701" w:type="dxa"/>
            <w:tcMar>
              <w:left w:w="57" w:type="dxa"/>
              <w:right w:w="57" w:type="dxa"/>
            </w:tcMar>
            <w:vAlign w:val="center"/>
          </w:tcPr>
          <w:p w:rsidR="0019602E" w:rsidRPr="00CA50E7" w:rsidRDefault="0019602E" w:rsidP="0019602E">
            <w:pPr>
              <w:tabs>
                <w:tab w:val="num" w:pos="0"/>
              </w:tabs>
              <w:rPr>
                <w:rFonts w:ascii="Times New Roman" w:eastAsia="Times New Roman" w:hAnsi="Times New Roman"/>
                <w:bCs/>
              </w:rPr>
            </w:pPr>
            <w:r w:rsidRPr="00CA50E7">
              <w:rPr>
                <w:rFonts w:ascii="Times New Roman" w:eastAsia="Times New Roman" w:hAnsi="Times New Roman"/>
                <w:bCs/>
              </w:rPr>
              <w:t>Санаторная деятельность</w:t>
            </w:r>
          </w:p>
        </w:tc>
        <w:tc>
          <w:tcPr>
            <w:tcW w:w="1469" w:type="dxa"/>
            <w:tcMar>
              <w:left w:w="57" w:type="dxa"/>
              <w:right w:w="57" w:type="dxa"/>
            </w:tcMar>
            <w:vAlign w:val="center"/>
          </w:tcPr>
          <w:p w:rsidR="0019602E" w:rsidRPr="00CA50E7" w:rsidRDefault="0019602E" w:rsidP="0019602E">
            <w:pPr>
              <w:tabs>
                <w:tab w:val="num" w:pos="0"/>
              </w:tabs>
              <w:spacing w:line="18" w:lineRule="atLeast"/>
              <w:rPr>
                <w:rFonts w:ascii="Times New Roman" w:hAnsi="Times New Roman"/>
              </w:rPr>
            </w:pPr>
            <w:r w:rsidRPr="00CA50E7">
              <w:rPr>
                <w:rFonts w:ascii="Times New Roman" w:hAnsi="Times New Roman"/>
              </w:rPr>
              <w:t xml:space="preserve">не </w:t>
            </w:r>
            <w:proofErr w:type="gramStart"/>
            <w:r w:rsidRPr="00CA50E7">
              <w:rPr>
                <w:rFonts w:ascii="Times New Roman" w:hAnsi="Times New Roman"/>
              </w:rPr>
              <w:t>устанавли-вается</w:t>
            </w:r>
            <w:proofErr w:type="gramEnd"/>
          </w:p>
        </w:tc>
        <w:tc>
          <w:tcPr>
            <w:tcW w:w="2268" w:type="dxa"/>
            <w:tcMar>
              <w:left w:w="57" w:type="dxa"/>
              <w:right w:w="57" w:type="dxa"/>
            </w:tcMar>
            <w:vAlign w:val="center"/>
          </w:tcPr>
          <w:p w:rsidR="0019602E" w:rsidRPr="00CA50E7" w:rsidRDefault="0019602E" w:rsidP="0019602E">
            <w:pPr>
              <w:tabs>
                <w:tab w:val="num" w:pos="0"/>
              </w:tabs>
              <w:spacing w:line="18" w:lineRule="atLeast"/>
              <w:rPr>
                <w:rFonts w:ascii="Times New Roman" w:hAnsi="Times New Roman"/>
              </w:rPr>
            </w:pPr>
            <w:r w:rsidRPr="00CA50E7">
              <w:rPr>
                <w:rFonts w:ascii="Times New Roman" w:hAnsi="Times New Roman"/>
              </w:rPr>
              <w:t>не устанавливаются</w:t>
            </w:r>
          </w:p>
        </w:tc>
        <w:tc>
          <w:tcPr>
            <w:tcW w:w="1559" w:type="dxa"/>
            <w:tcMar>
              <w:left w:w="57" w:type="dxa"/>
              <w:right w:w="57" w:type="dxa"/>
            </w:tcMar>
            <w:vAlign w:val="center"/>
          </w:tcPr>
          <w:p w:rsidR="0019602E" w:rsidRPr="00CA50E7" w:rsidRDefault="0019602E" w:rsidP="0019602E">
            <w:pPr>
              <w:tabs>
                <w:tab w:val="num" w:pos="0"/>
              </w:tabs>
              <w:spacing w:line="18" w:lineRule="atLeast"/>
              <w:rPr>
                <w:rFonts w:ascii="Times New Roman" w:hAnsi="Times New Roman"/>
              </w:rPr>
            </w:pPr>
            <w:r w:rsidRPr="00CA50E7">
              <w:rPr>
                <w:rFonts w:ascii="Times New Roman" w:hAnsi="Times New Roman"/>
              </w:rPr>
              <w:t>80 %</w:t>
            </w:r>
          </w:p>
        </w:tc>
        <w:tc>
          <w:tcPr>
            <w:tcW w:w="2126" w:type="dxa"/>
            <w:tcMar>
              <w:left w:w="57" w:type="dxa"/>
              <w:right w:w="57" w:type="dxa"/>
            </w:tcMar>
            <w:vAlign w:val="center"/>
          </w:tcPr>
          <w:p w:rsidR="0019602E" w:rsidRPr="00CA50E7" w:rsidRDefault="0019602E" w:rsidP="0019602E">
            <w:pPr>
              <w:tabs>
                <w:tab w:val="num" w:pos="0"/>
              </w:tabs>
              <w:rPr>
                <w:rFonts w:ascii="Times New Roman" w:hAnsi="Times New Roman"/>
              </w:rPr>
            </w:pPr>
            <w:r w:rsidRPr="00CA50E7">
              <w:rPr>
                <w:rFonts w:ascii="Times New Roman" w:hAnsi="Times New Roman"/>
              </w:rPr>
              <w:t xml:space="preserve">5 м. </w:t>
            </w:r>
          </w:p>
          <w:p w:rsidR="0019602E" w:rsidRPr="00CA50E7" w:rsidRDefault="0019602E" w:rsidP="0019602E">
            <w:pPr>
              <w:tabs>
                <w:tab w:val="num" w:pos="0"/>
              </w:tabs>
              <w:spacing w:line="18" w:lineRule="atLeast"/>
              <w:rPr>
                <w:rFonts w:ascii="Times New Roman" w:hAnsi="Times New Roman"/>
              </w:rPr>
            </w:pPr>
            <w:r w:rsidRPr="00CA50E7">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19602E" w:rsidRPr="00741E28" w:rsidTr="00B1660E">
        <w:trPr>
          <w:trHeight w:val="104"/>
        </w:trPr>
        <w:tc>
          <w:tcPr>
            <w:tcW w:w="10206" w:type="dxa"/>
            <w:gridSpan w:val="6"/>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b/>
              </w:rPr>
              <w:t>Вспомогательные виды разрешенного использования</w:t>
            </w:r>
          </w:p>
        </w:tc>
      </w:tr>
      <w:tr w:rsidR="0019602E" w:rsidRPr="00741E28" w:rsidTr="00B1660E">
        <w:trPr>
          <w:trHeight w:val="384"/>
        </w:trPr>
        <w:tc>
          <w:tcPr>
            <w:tcW w:w="1083"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3.1</w:t>
            </w:r>
          </w:p>
        </w:tc>
        <w:tc>
          <w:tcPr>
            <w:tcW w:w="1701"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eastAsia="Times New Roman" w:hAnsi="Times New Roman"/>
                <w:bCs/>
              </w:rPr>
            </w:pPr>
            <w:r w:rsidRPr="00741E28">
              <w:rPr>
                <w:rFonts w:ascii="Times New Roman" w:eastAsia="Times New Roman" w:hAnsi="Times New Roman"/>
                <w:bCs/>
              </w:rPr>
              <w:t>Коммунальное обслуживание</w:t>
            </w:r>
          </w:p>
        </w:tc>
        <w:tc>
          <w:tcPr>
            <w:tcW w:w="1469"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 xml:space="preserve">не </w:t>
            </w:r>
            <w:proofErr w:type="gramStart"/>
            <w:r w:rsidRPr="00741E28">
              <w:rPr>
                <w:rFonts w:ascii="Times New Roman" w:hAnsi="Times New Roman"/>
              </w:rPr>
              <w:t>устанавли-вается</w:t>
            </w:r>
            <w:proofErr w:type="gramEnd"/>
          </w:p>
        </w:tc>
        <w:tc>
          <w:tcPr>
            <w:tcW w:w="2268"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не устанавливаются</w:t>
            </w:r>
          </w:p>
        </w:tc>
        <w:tc>
          <w:tcPr>
            <w:tcW w:w="1559"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100 %</w:t>
            </w:r>
          </w:p>
        </w:tc>
        <w:tc>
          <w:tcPr>
            <w:tcW w:w="2126"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rPr>
              <w:t>не устанавливаются</w:t>
            </w:r>
          </w:p>
        </w:tc>
      </w:tr>
      <w:tr w:rsidR="0019602E" w:rsidRPr="00741E28" w:rsidTr="00B1660E">
        <w:trPr>
          <w:trHeight w:val="384"/>
        </w:trPr>
        <w:tc>
          <w:tcPr>
            <w:tcW w:w="1083"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4.9</w:t>
            </w:r>
          </w:p>
        </w:tc>
        <w:tc>
          <w:tcPr>
            <w:tcW w:w="1701"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eastAsia="Times New Roman" w:hAnsi="Times New Roman"/>
                <w:bCs/>
              </w:rPr>
            </w:pPr>
            <w:r w:rsidRPr="00741E28">
              <w:rPr>
                <w:rFonts w:ascii="Times New Roman" w:eastAsia="Times New Roman" w:hAnsi="Times New Roman"/>
                <w:bCs/>
              </w:rPr>
              <w:t>Обслуживание автотранспорта</w:t>
            </w:r>
          </w:p>
        </w:tc>
        <w:tc>
          <w:tcPr>
            <w:tcW w:w="1469"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 xml:space="preserve">не </w:t>
            </w:r>
            <w:proofErr w:type="gramStart"/>
            <w:r w:rsidRPr="00741E28">
              <w:rPr>
                <w:rFonts w:ascii="Times New Roman" w:hAnsi="Times New Roman"/>
              </w:rPr>
              <w:t>устанавли-вается</w:t>
            </w:r>
            <w:proofErr w:type="gramEnd"/>
          </w:p>
        </w:tc>
        <w:tc>
          <w:tcPr>
            <w:tcW w:w="2268"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не устанавливаются</w:t>
            </w:r>
          </w:p>
        </w:tc>
        <w:tc>
          <w:tcPr>
            <w:tcW w:w="1559"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100 %</w:t>
            </w:r>
          </w:p>
        </w:tc>
        <w:tc>
          <w:tcPr>
            <w:tcW w:w="2126"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rPr>
              <w:t>не устанавливаются</w:t>
            </w:r>
          </w:p>
        </w:tc>
      </w:tr>
      <w:tr w:rsidR="0019602E" w:rsidRPr="00741E28" w:rsidTr="00B1660E">
        <w:trPr>
          <w:trHeight w:val="968"/>
        </w:trPr>
        <w:tc>
          <w:tcPr>
            <w:tcW w:w="1083" w:type="dxa"/>
            <w:shd w:val="clear" w:color="auto" w:fill="auto"/>
            <w:tcMar>
              <w:left w:w="57" w:type="dxa"/>
              <w:right w:w="57" w:type="dxa"/>
            </w:tcMar>
            <w:vAlign w:val="center"/>
          </w:tcPr>
          <w:p w:rsidR="0019602E" w:rsidRPr="00E81A77" w:rsidRDefault="0019602E" w:rsidP="0019602E">
            <w:pPr>
              <w:tabs>
                <w:tab w:val="num" w:pos="0"/>
              </w:tabs>
              <w:spacing w:line="18" w:lineRule="atLeast"/>
              <w:rPr>
                <w:rFonts w:ascii="Times New Roman" w:hAnsi="Times New Roman"/>
              </w:rPr>
            </w:pPr>
            <w:r w:rsidRPr="00E81A77">
              <w:rPr>
                <w:rFonts w:ascii="Times New Roman" w:hAnsi="Times New Roman"/>
              </w:rPr>
              <w:t>12.0</w:t>
            </w:r>
          </w:p>
        </w:tc>
        <w:tc>
          <w:tcPr>
            <w:tcW w:w="1701" w:type="dxa"/>
            <w:shd w:val="clear" w:color="auto" w:fill="auto"/>
            <w:tcMar>
              <w:left w:w="57" w:type="dxa"/>
              <w:right w:w="57" w:type="dxa"/>
            </w:tcMar>
            <w:vAlign w:val="center"/>
          </w:tcPr>
          <w:p w:rsidR="0019602E" w:rsidRPr="00E81A77" w:rsidRDefault="0019602E" w:rsidP="0019602E">
            <w:pPr>
              <w:tabs>
                <w:tab w:val="num" w:pos="0"/>
              </w:tabs>
              <w:spacing w:line="18" w:lineRule="atLeast"/>
              <w:rPr>
                <w:rFonts w:ascii="Times New Roman" w:eastAsia="Times New Roman" w:hAnsi="Times New Roman"/>
                <w:bCs/>
              </w:rPr>
            </w:pPr>
            <w:r w:rsidRPr="00E81A77">
              <w:rPr>
                <w:rFonts w:ascii="Times New Roman" w:eastAsia="Times New Roman" w:hAnsi="Times New Roman"/>
                <w:bCs/>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19602E" w:rsidRPr="00E81A77" w:rsidRDefault="0019602E" w:rsidP="0019602E">
            <w:pPr>
              <w:tabs>
                <w:tab w:val="num" w:pos="0"/>
              </w:tabs>
              <w:spacing w:line="18" w:lineRule="atLeast"/>
              <w:rPr>
                <w:rFonts w:ascii="Times New Roman" w:hAnsi="Times New Roman"/>
              </w:rPr>
            </w:pPr>
            <w:r w:rsidRPr="00E81A77">
              <w:rPr>
                <w:rFonts w:ascii="Times New Roman" w:hAnsi="Times New Roman"/>
              </w:rPr>
              <w:t>не устанавливаются</w:t>
            </w:r>
          </w:p>
        </w:tc>
      </w:tr>
      <w:tr w:rsidR="0019602E" w:rsidRPr="00741E28" w:rsidTr="00B1660E">
        <w:trPr>
          <w:trHeight w:val="152"/>
        </w:trPr>
        <w:tc>
          <w:tcPr>
            <w:tcW w:w="10206" w:type="dxa"/>
            <w:gridSpan w:val="6"/>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b/>
              </w:rPr>
              <w:t>Условно разрешенные виды разрешенного использования</w:t>
            </w:r>
          </w:p>
        </w:tc>
      </w:tr>
      <w:tr w:rsidR="0019602E" w:rsidRPr="00741E28" w:rsidTr="00B1660E">
        <w:trPr>
          <w:trHeight w:val="407"/>
        </w:trPr>
        <w:tc>
          <w:tcPr>
            <w:tcW w:w="1083"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4.4</w:t>
            </w:r>
          </w:p>
        </w:tc>
        <w:tc>
          <w:tcPr>
            <w:tcW w:w="1701" w:type="dxa"/>
            <w:tcMar>
              <w:left w:w="57" w:type="dxa"/>
              <w:right w:w="57" w:type="dxa"/>
            </w:tcMar>
            <w:vAlign w:val="center"/>
          </w:tcPr>
          <w:p w:rsidR="0019602E" w:rsidRPr="00741E28" w:rsidRDefault="0019602E" w:rsidP="0019602E">
            <w:pPr>
              <w:tabs>
                <w:tab w:val="num" w:pos="0"/>
              </w:tabs>
              <w:spacing w:line="18" w:lineRule="atLeast"/>
              <w:rPr>
                <w:rFonts w:ascii="Times New Roman" w:eastAsia="Times New Roman" w:hAnsi="Times New Roman"/>
                <w:bCs/>
              </w:rPr>
            </w:pPr>
            <w:r w:rsidRPr="00741E28">
              <w:rPr>
                <w:rFonts w:ascii="Times New Roman" w:eastAsia="Times New Roman" w:hAnsi="Times New Roman"/>
                <w:bCs/>
              </w:rPr>
              <w:t>Магазины</w:t>
            </w:r>
          </w:p>
        </w:tc>
        <w:tc>
          <w:tcPr>
            <w:tcW w:w="146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 xml:space="preserve">не </w:t>
            </w:r>
            <w:proofErr w:type="gramStart"/>
            <w:r w:rsidRPr="00741E28">
              <w:rPr>
                <w:rFonts w:ascii="Times New Roman" w:hAnsi="Times New Roman"/>
              </w:rPr>
              <w:t>устанавли-вается</w:t>
            </w:r>
            <w:proofErr w:type="gramEnd"/>
          </w:p>
        </w:tc>
        <w:tc>
          <w:tcPr>
            <w:tcW w:w="2268"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rPr>
              <w:t>не устанавливаются</w:t>
            </w:r>
          </w:p>
        </w:tc>
      </w:tr>
      <w:tr w:rsidR="0019602E" w:rsidRPr="00741E28" w:rsidTr="00B1660E">
        <w:trPr>
          <w:trHeight w:val="407"/>
        </w:trPr>
        <w:tc>
          <w:tcPr>
            <w:tcW w:w="1083"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4.6</w:t>
            </w:r>
          </w:p>
        </w:tc>
        <w:tc>
          <w:tcPr>
            <w:tcW w:w="1701" w:type="dxa"/>
            <w:tcMar>
              <w:left w:w="57" w:type="dxa"/>
              <w:right w:w="57" w:type="dxa"/>
            </w:tcMar>
            <w:vAlign w:val="center"/>
          </w:tcPr>
          <w:p w:rsidR="0019602E" w:rsidRPr="00741E28" w:rsidRDefault="0019602E" w:rsidP="0019602E">
            <w:pPr>
              <w:tabs>
                <w:tab w:val="num" w:pos="0"/>
              </w:tabs>
              <w:spacing w:before="100" w:beforeAutospacing="1" w:after="100" w:afterAutospacing="1" w:line="18" w:lineRule="atLeast"/>
              <w:rPr>
                <w:rFonts w:ascii="Times New Roman" w:eastAsia="Times New Roman" w:hAnsi="Times New Roman"/>
                <w:bCs/>
              </w:rPr>
            </w:pPr>
            <w:r w:rsidRPr="00741E28">
              <w:rPr>
                <w:rFonts w:ascii="Times New Roman" w:eastAsia="Times New Roman" w:hAnsi="Times New Roman"/>
                <w:bCs/>
              </w:rPr>
              <w:t>Общественное питание</w:t>
            </w:r>
          </w:p>
        </w:tc>
        <w:tc>
          <w:tcPr>
            <w:tcW w:w="146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 xml:space="preserve">не </w:t>
            </w:r>
            <w:proofErr w:type="gramStart"/>
            <w:r w:rsidRPr="00741E28">
              <w:rPr>
                <w:rFonts w:ascii="Times New Roman" w:hAnsi="Times New Roman"/>
              </w:rPr>
              <w:t>устанавли-вается</w:t>
            </w:r>
            <w:proofErr w:type="gramEnd"/>
          </w:p>
        </w:tc>
        <w:tc>
          <w:tcPr>
            <w:tcW w:w="2268"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rPr>
              <w:t>не устанавливаются</w:t>
            </w:r>
          </w:p>
        </w:tc>
      </w:tr>
      <w:tr w:rsidR="0019602E" w:rsidRPr="00741E28" w:rsidTr="00B1660E">
        <w:trPr>
          <w:trHeight w:val="407"/>
        </w:trPr>
        <w:tc>
          <w:tcPr>
            <w:tcW w:w="1083"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noProof/>
              </w:rPr>
            </w:pPr>
            <w:r w:rsidRPr="00741E28">
              <w:rPr>
                <w:rFonts w:ascii="Times New Roman" w:hAnsi="Times New Roman"/>
                <w:noProof/>
              </w:rPr>
              <w:t>8.3</w:t>
            </w:r>
          </w:p>
        </w:tc>
        <w:tc>
          <w:tcPr>
            <w:tcW w:w="1701" w:type="dxa"/>
            <w:tcMar>
              <w:left w:w="57" w:type="dxa"/>
              <w:right w:w="57" w:type="dxa"/>
            </w:tcMar>
            <w:vAlign w:val="center"/>
          </w:tcPr>
          <w:p w:rsidR="0019602E" w:rsidRPr="00741E28" w:rsidRDefault="0019602E" w:rsidP="0019602E">
            <w:pPr>
              <w:tabs>
                <w:tab w:val="num" w:pos="0"/>
              </w:tabs>
              <w:spacing w:line="18" w:lineRule="atLeast"/>
              <w:rPr>
                <w:rFonts w:ascii="Times New Roman" w:eastAsia="Times New Roman" w:hAnsi="Times New Roman"/>
                <w:bCs/>
              </w:rPr>
            </w:pPr>
            <w:r w:rsidRPr="00741E28">
              <w:rPr>
                <w:rFonts w:ascii="Times New Roman" w:eastAsia="Times New Roman" w:hAnsi="Times New Roman"/>
                <w:bCs/>
              </w:rPr>
              <w:t>Обеспечение внутреннего правопорядка</w:t>
            </w:r>
          </w:p>
        </w:tc>
        <w:tc>
          <w:tcPr>
            <w:tcW w:w="146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 xml:space="preserve">не </w:t>
            </w:r>
            <w:proofErr w:type="gramStart"/>
            <w:r w:rsidRPr="00741E28">
              <w:rPr>
                <w:rFonts w:ascii="Times New Roman" w:hAnsi="Times New Roman"/>
              </w:rPr>
              <w:t>устанавли-вается</w:t>
            </w:r>
            <w:proofErr w:type="gramEnd"/>
          </w:p>
        </w:tc>
        <w:tc>
          <w:tcPr>
            <w:tcW w:w="2268"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rPr>
              <w:t>не устанавливаются</w:t>
            </w:r>
          </w:p>
        </w:tc>
      </w:tr>
    </w:tbl>
    <w:p w:rsidR="0019602E" w:rsidRDefault="0019602E" w:rsidP="0019602E">
      <w:pPr>
        <w:tabs>
          <w:tab w:val="num" w:pos="0"/>
          <w:tab w:val="left" w:pos="142"/>
          <w:tab w:val="left" w:pos="284"/>
          <w:tab w:val="left" w:pos="709"/>
          <w:tab w:val="left" w:pos="993"/>
        </w:tabs>
        <w:autoSpaceDN w:val="0"/>
        <w:adjustRightInd w:val="0"/>
        <w:spacing w:before="120" w:after="0" w:line="240" w:lineRule="auto"/>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19602E" w:rsidRDefault="0019602E" w:rsidP="0019602E">
      <w:pPr>
        <w:pStyle w:val="52"/>
        <w:numPr>
          <w:ilvl w:val="1"/>
          <w:numId w:val="23"/>
        </w:numPr>
        <w:ind w:left="0" w:firstLine="720"/>
      </w:pPr>
      <w:r>
        <w:t>Иные требования:</w:t>
      </w:r>
    </w:p>
    <w:p w:rsidR="0019602E" w:rsidRPr="007B6A4F" w:rsidRDefault="0019602E" w:rsidP="0019602E">
      <w:pPr>
        <w:pStyle w:val="52"/>
      </w:pPr>
      <w:r w:rsidRPr="007B6A4F">
        <w:t>Минимальные расстояния:</w:t>
      </w:r>
    </w:p>
    <w:p w:rsidR="0019602E" w:rsidRPr="007B6A4F" w:rsidRDefault="0019602E" w:rsidP="0019602E">
      <w:pPr>
        <w:pStyle w:val="52"/>
      </w:pPr>
      <w:r w:rsidRPr="007B6A4F">
        <w:t xml:space="preserve">для лечебных учреждений со стационаром от красной линии до основного строения – 30 м; </w:t>
      </w:r>
    </w:p>
    <w:p w:rsidR="0019602E" w:rsidRPr="007B6A4F" w:rsidRDefault="0019602E" w:rsidP="0019602E">
      <w:pPr>
        <w:pStyle w:val="52"/>
      </w:pPr>
      <w:r w:rsidRPr="007B6A4F">
        <w:t>между длинными сторонами жилых зданий высотой 2 – 3 этажа: не менее 15 м;</w:t>
      </w:r>
    </w:p>
    <w:p w:rsidR="0019602E" w:rsidRPr="007B6A4F" w:rsidRDefault="0019602E" w:rsidP="0019602E">
      <w:pPr>
        <w:pStyle w:val="52"/>
      </w:pPr>
      <w:r w:rsidRPr="007B6A4F">
        <w:t>между длинными сторонами жилых зданий высотой 4 этажа: не менее 20 м;</w:t>
      </w:r>
    </w:p>
    <w:p w:rsidR="0019602E" w:rsidRPr="007B6A4F" w:rsidRDefault="0019602E" w:rsidP="0019602E">
      <w:pPr>
        <w:pStyle w:val="52"/>
      </w:pPr>
      <w:r w:rsidRPr="007B6A4F">
        <w:t>расстояние между зданием лечебного учреждения со стационаром и другими общественными и жилыми зданиями – не менее 50 м.</w:t>
      </w:r>
    </w:p>
    <w:p w:rsidR="0019602E" w:rsidRPr="006B1B84" w:rsidRDefault="0019602E" w:rsidP="0019602E">
      <w:pPr>
        <w:pStyle w:val="52"/>
      </w:pPr>
      <w:r w:rsidRPr="007B6A4F">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w:t>
      </w:r>
      <w:r w:rsidRPr="0037781F">
        <w:t>, нормативов градостроительного проектирования и других нормативных документов.</w:t>
      </w:r>
    </w:p>
    <w:p w:rsidR="0019602E" w:rsidRDefault="0019602E" w:rsidP="0019602E">
      <w:pPr>
        <w:pStyle w:val="52"/>
      </w:pPr>
    </w:p>
    <w:p w:rsidR="0019602E" w:rsidRPr="006326B4" w:rsidRDefault="0019602E" w:rsidP="0019602E">
      <w:pPr>
        <w:pStyle w:val="52"/>
        <w:numPr>
          <w:ilvl w:val="0"/>
          <w:numId w:val="23"/>
        </w:numPr>
        <w:rPr>
          <w:b/>
        </w:rPr>
      </w:pPr>
      <w:r>
        <w:rPr>
          <w:b/>
        </w:rPr>
        <w:t>ОД3</w:t>
      </w:r>
      <w:r w:rsidRPr="006326B4">
        <w:rPr>
          <w:b/>
        </w:rPr>
        <w:t xml:space="preserve"> – Зона </w:t>
      </w:r>
      <w:r>
        <w:rPr>
          <w:b/>
          <w:szCs w:val="22"/>
        </w:rPr>
        <w:t>объектов образования</w:t>
      </w:r>
    </w:p>
    <w:p w:rsidR="0019602E" w:rsidRPr="007A14D8" w:rsidRDefault="0019602E" w:rsidP="0019602E">
      <w:pPr>
        <w:pStyle w:val="52"/>
        <w:rPr>
          <w:b/>
        </w:rPr>
      </w:pPr>
    </w:p>
    <w:p w:rsidR="0019602E" w:rsidRDefault="0019602E" w:rsidP="0019602E">
      <w:pPr>
        <w:pStyle w:val="52"/>
        <w:numPr>
          <w:ilvl w:val="1"/>
          <w:numId w:val="23"/>
        </w:numPr>
        <w:spacing w:after="120"/>
        <w:ind w:left="0" w:firstLine="720"/>
      </w:pPr>
      <w:r>
        <w:lastRenderedPageBreak/>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3"/>
        <w:tblW w:w="10206" w:type="dxa"/>
        <w:tblInd w:w="57" w:type="dxa"/>
        <w:tblLayout w:type="fixed"/>
        <w:tblLook w:val="04A0"/>
      </w:tblPr>
      <w:tblGrid>
        <w:gridCol w:w="1083"/>
        <w:gridCol w:w="1701"/>
        <w:gridCol w:w="1469"/>
        <w:gridCol w:w="2268"/>
        <w:gridCol w:w="1559"/>
        <w:gridCol w:w="2126"/>
      </w:tblGrid>
      <w:tr w:rsidR="0019602E" w:rsidRPr="00D3190A" w:rsidTr="00B1660E">
        <w:trPr>
          <w:trHeight w:val="678"/>
        </w:trPr>
        <w:tc>
          <w:tcPr>
            <w:tcW w:w="1083" w:type="dxa"/>
            <w:vMerge w:val="restart"/>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rPr>
              <w:t xml:space="preserve">вида </w:t>
            </w:r>
            <w:proofErr w:type="gramStart"/>
            <w:r w:rsidRPr="00D3190A">
              <w:rPr>
                <w:rFonts w:ascii="Times New Roman" w:eastAsia="Times New Roman" w:hAnsi="Times New Roman"/>
                <w:b/>
                <w:bCs/>
              </w:rPr>
              <w:t>разрешен-ного</w:t>
            </w:r>
            <w:proofErr w:type="gramEnd"/>
            <w:r w:rsidRPr="00D3190A">
              <w:rPr>
                <w:rFonts w:ascii="Times New Roman" w:eastAsia="Times New Roman" w:hAnsi="Times New Roman"/>
                <w:b/>
                <w:bCs/>
              </w:rPr>
              <w:t xml:space="preserve"> 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eastAsia="Times New Roman" w:hAnsi="Times New Roman"/>
                <w:b/>
                <w:bCs/>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eastAsia="Times New Roman" w:hAnsi="Times New Roman"/>
                <w:b/>
                <w:bCs/>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19602E" w:rsidRPr="00D3190A" w:rsidTr="00B1660E">
        <w:trPr>
          <w:trHeight w:val="826"/>
        </w:trPr>
        <w:tc>
          <w:tcPr>
            <w:tcW w:w="1083" w:type="dxa"/>
            <w:vMerge/>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eastAsia="Times New Roman" w:hAnsi="Times New Roman"/>
                <w:b/>
                <w:bCs/>
              </w:rPr>
            </w:pPr>
          </w:p>
        </w:tc>
        <w:tc>
          <w:tcPr>
            <w:tcW w:w="1469"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19602E" w:rsidRPr="00D3190A" w:rsidTr="00B1660E">
        <w:trPr>
          <w:trHeight w:val="271"/>
        </w:trPr>
        <w:tc>
          <w:tcPr>
            <w:tcW w:w="10206" w:type="dxa"/>
            <w:gridSpan w:val="6"/>
            <w:shd w:val="clear" w:color="auto" w:fill="auto"/>
            <w:tcMar>
              <w:left w:w="57" w:type="dxa"/>
              <w:right w:w="57" w:type="dxa"/>
            </w:tcMar>
            <w:vAlign w:val="center"/>
          </w:tcPr>
          <w:p w:rsidR="0019602E" w:rsidRPr="00D3190A" w:rsidRDefault="0019602E" w:rsidP="0019602E">
            <w:pPr>
              <w:tabs>
                <w:tab w:val="num" w:pos="0"/>
              </w:tabs>
              <w:spacing w:line="216" w:lineRule="auto"/>
              <w:rPr>
                <w:rFonts w:ascii="Times New Roman" w:hAnsi="Times New Roman"/>
                <w:b/>
              </w:rPr>
            </w:pPr>
            <w:r>
              <w:rPr>
                <w:rFonts w:ascii="Times New Roman" w:hAnsi="Times New Roman"/>
                <w:b/>
              </w:rPr>
              <w:t>Основные виды разрешенного использования</w:t>
            </w:r>
          </w:p>
        </w:tc>
      </w:tr>
      <w:tr w:rsidR="0019602E" w:rsidRPr="00DC46A6" w:rsidTr="00B1660E">
        <w:trPr>
          <w:trHeight w:val="407"/>
        </w:trPr>
        <w:tc>
          <w:tcPr>
            <w:tcW w:w="1083" w:type="dxa"/>
            <w:tcMar>
              <w:left w:w="57" w:type="dxa"/>
              <w:right w:w="57" w:type="dxa"/>
            </w:tcMar>
            <w:vAlign w:val="center"/>
          </w:tcPr>
          <w:p w:rsidR="0019602E" w:rsidRPr="00DC46A6" w:rsidRDefault="0019602E" w:rsidP="0019602E">
            <w:pPr>
              <w:tabs>
                <w:tab w:val="num" w:pos="0"/>
              </w:tabs>
              <w:spacing w:line="18" w:lineRule="atLeast"/>
              <w:rPr>
                <w:rFonts w:ascii="Times New Roman" w:hAnsi="Times New Roman"/>
              </w:rPr>
            </w:pPr>
            <w:r w:rsidRPr="00DC46A6">
              <w:rPr>
                <w:rFonts w:ascii="Times New Roman" w:hAnsi="Times New Roman"/>
              </w:rPr>
              <w:t>3.5</w:t>
            </w:r>
          </w:p>
        </w:tc>
        <w:tc>
          <w:tcPr>
            <w:tcW w:w="1701" w:type="dxa"/>
            <w:tcMar>
              <w:left w:w="57" w:type="dxa"/>
              <w:right w:w="57" w:type="dxa"/>
            </w:tcMar>
            <w:vAlign w:val="center"/>
          </w:tcPr>
          <w:p w:rsidR="0019602E" w:rsidRPr="00DC46A6" w:rsidRDefault="0019602E" w:rsidP="0019602E">
            <w:pPr>
              <w:tabs>
                <w:tab w:val="num" w:pos="0"/>
              </w:tabs>
              <w:spacing w:line="18" w:lineRule="atLeast"/>
              <w:rPr>
                <w:rFonts w:ascii="Times New Roman" w:hAnsi="Times New Roman"/>
              </w:rPr>
            </w:pPr>
            <w:r w:rsidRPr="00DC46A6">
              <w:rPr>
                <w:rFonts w:ascii="Times New Roman" w:hAnsi="Times New Roman"/>
              </w:rPr>
              <w:t>Образование и просвещение</w:t>
            </w:r>
          </w:p>
        </w:tc>
        <w:tc>
          <w:tcPr>
            <w:tcW w:w="1469" w:type="dxa"/>
            <w:tcMar>
              <w:left w:w="57" w:type="dxa"/>
              <w:right w:w="57" w:type="dxa"/>
            </w:tcMar>
            <w:vAlign w:val="center"/>
          </w:tcPr>
          <w:p w:rsidR="0019602E" w:rsidRPr="00DC46A6" w:rsidRDefault="0019602E" w:rsidP="0019602E">
            <w:pPr>
              <w:tabs>
                <w:tab w:val="num" w:pos="0"/>
              </w:tabs>
              <w:spacing w:line="18" w:lineRule="atLeast"/>
              <w:rPr>
                <w:rFonts w:ascii="Times New Roman" w:hAnsi="Times New Roman"/>
              </w:rPr>
            </w:pPr>
            <w:r w:rsidRPr="00DC46A6">
              <w:rPr>
                <w:rFonts w:ascii="Times New Roman" w:hAnsi="Times New Roman"/>
              </w:rPr>
              <w:t xml:space="preserve">не </w:t>
            </w:r>
            <w:proofErr w:type="gramStart"/>
            <w:r w:rsidRPr="00DC46A6">
              <w:rPr>
                <w:rFonts w:ascii="Times New Roman" w:hAnsi="Times New Roman"/>
              </w:rPr>
              <w:t>устанавли-вается</w:t>
            </w:r>
            <w:proofErr w:type="gramEnd"/>
          </w:p>
        </w:tc>
        <w:tc>
          <w:tcPr>
            <w:tcW w:w="2268" w:type="dxa"/>
            <w:tcMar>
              <w:left w:w="57" w:type="dxa"/>
              <w:right w:w="57" w:type="dxa"/>
            </w:tcMar>
            <w:vAlign w:val="center"/>
          </w:tcPr>
          <w:p w:rsidR="0019602E" w:rsidRPr="00DC46A6" w:rsidRDefault="0019602E" w:rsidP="0019602E">
            <w:pPr>
              <w:tabs>
                <w:tab w:val="num" w:pos="0"/>
              </w:tabs>
              <w:spacing w:line="18" w:lineRule="atLeast"/>
              <w:rPr>
                <w:rFonts w:ascii="Times New Roman" w:hAnsi="Times New Roman"/>
              </w:rPr>
            </w:pPr>
            <w:r w:rsidRPr="00DC46A6">
              <w:rPr>
                <w:rFonts w:ascii="Times New Roman" w:hAnsi="Times New Roman"/>
              </w:rPr>
              <w:t>не устанавливаются</w:t>
            </w:r>
          </w:p>
        </w:tc>
        <w:tc>
          <w:tcPr>
            <w:tcW w:w="1559" w:type="dxa"/>
            <w:tcMar>
              <w:left w:w="57" w:type="dxa"/>
              <w:right w:w="57" w:type="dxa"/>
            </w:tcMar>
            <w:vAlign w:val="center"/>
          </w:tcPr>
          <w:p w:rsidR="0019602E" w:rsidRPr="00DC46A6" w:rsidRDefault="0019602E" w:rsidP="0019602E">
            <w:pPr>
              <w:tabs>
                <w:tab w:val="num" w:pos="0"/>
              </w:tabs>
              <w:spacing w:line="18" w:lineRule="atLeast"/>
              <w:rPr>
                <w:rFonts w:ascii="Times New Roman" w:hAnsi="Times New Roman"/>
              </w:rPr>
            </w:pPr>
            <w:r w:rsidRPr="00DC46A6">
              <w:rPr>
                <w:rFonts w:ascii="Times New Roman" w:hAnsi="Times New Roman"/>
              </w:rPr>
              <w:t>80 %</w:t>
            </w:r>
          </w:p>
        </w:tc>
        <w:tc>
          <w:tcPr>
            <w:tcW w:w="2126" w:type="dxa"/>
            <w:tcMar>
              <w:left w:w="57" w:type="dxa"/>
              <w:right w:w="57" w:type="dxa"/>
            </w:tcMar>
            <w:vAlign w:val="center"/>
          </w:tcPr>
          <w:p w:rsidR="0019602E" w:rsidRPr="00DC46A6" w:rsidRDefault="0019602E" w:rsidP="0019602E">
            <w:pPr>
              <w:tabs>
                <w:tab w:val="num" w:pos="0"/>
              </w:tabs>
              <w:spacing w:line="18" w:lineRule="atLeast"/>
              <w:rPr>
                <w:rFonts w:ascii="Times New Roman" w:hAnsi="Times New Roman"/>
              </w:rPr>
            </w:pPr>
            <w:r w:rsidRPr="00DC46A6">
              <w:rPr>
                <w:rFonts w:ascii="Times New Roman" w:hAnsi="Times New Roman"/>
              </w:rPr>
              <w:t xml:space="preserve">5 м. </w:t>
            </w:r>
          </w:p>
          <w:p w:rsidR="0019602E" w:rsidRPr="00DC46A6" w:rsidRDefault="0019602E" w:rsidP="0019602E">
            <w:pPr>
              <w:tabs>
                <w:tab w:val="num" w:pos="0"/>
              </w:tabs>
              <w:spacing w:line="18" w:lineRule="atLeast"/>
              <w:rPr>
                <w:rFonts w:ascii="Times New Roman" w:hAnsi="Times New Roman"/>
                <w:b/>
              </w:rPr>
            </w:pPr>
            <w:r w:rsidRPr="00DC46A6">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19602E" w:rsidRPr="00DC46A6" w:rsidTr="00B1660E">
        <w:trPr>
          <w:trHeight w:val="407"/>
        </w:trPr>
        <w:tc>
          <w:tcPr>
            <w:tcW w:w="1083" w:type="dxa"/>
            <w:tcMar>
              <w:left w:w="57" w:type="dxa"/>
              <w:right w:w="57" w:type="dxa"/>
            </w:tcMar>
            <w:vAlign w:val="center"/>
          </w:tcPr>
          <w:p w:rsidR="0019602E" w:rsidRPr="00DC46A6" w:rsidRDefault="0019602E" w:rsidP="0019602E">
            <w:pPr>
              <w:tabs>
                <w:tab w:val="num" w:pos="0"/>
              </w:tabs>
              <w:spacing w:line="18" w:lineRule="atLeast"/>
              <w:rPr>
                <w:rFonts w:ascii="Times New Roman" w:hAnsi="Times New Roman"/>
              </w:rPr>
            </w:pPr>
            <w:r w:rsidRPr="00DC46A6">
              <w:rPr>
                <w:rFonts w:ascii="Times New Roman" w:hAnsi="Times New Roman"/>
              </w:rPr>
              <w:t>3.9</w:t>
            </w:r>
          </w:p>
        </w:tc>
        <w:tc>
          <w:tcPr>
            <w:tcW w:w="1701" w:type="dxa"/>
            <w:tcMar>
              <w:left w:w="57" w:type="dxa"/>
              <w:right w:w="57" w:type="dxa"/>
            </w:tcMar>
            <w:vAlign w:val="center"/>
          </w:tcPr>
          <w:p w:rsidR="0019602E" w:rsidRPr="00DC46A6" w:rsidRDefault="0019602E" w:rsidP="0019602E">
            <w:pPr>
              <w:tabs>
                <w:tab w:val="num" w:pos="0"/>
              </w:tabs>
              <w:spacing w:line="18" w:lineRule="atLeast"/>
              <w:rPr>
                <w:rFonts w:ascii="Times New Roman" w:hAnsi="Times New Roman"/>
                <w:highlight w:val="yellow"/>
              </w:rPr>
            </w:pPr>
            <w:r w:rsidRPr="00DC46A6">
              <w:rPr>
                <w:rFonts w:ascii="Times New Roman" w:eastAsia="Times New Roman" w:hAnsi="Times New Roman"/>
                <w:bCs/>
              </w:rPr>
              <w:t>Обеспечение научной деятельности</w:t>
            </w:r>
          </w:p>
        </w:tc>
        <w:tc>
          <w:tcPr>
            <w:tcW w:w="1469" w:type="dxa"/>
            <w:tcMar>
              <w:left w:w="57" w:type="dxa"/>
              <w:right w:w="57" w:type="dxa"/>
            </w:tcMar>
            <w:vAlign w:val="center"/>
          </w:tcPr>
          <w:p w:rsidR="0019602E" w:rsidRPr="00DC46A6" w:rsidRDefault="0019602E" w:rsidP="0019602E">
            <w:pPr>
              <w:tabs>
                <w:tab w:val="num" w:pos="0"/>
              </w:tabs>
              <w:spacing w:line="18" w:lineRule="atLeast"/>
              <w:rPr>
                <w:rFonts w:ascii="Times New Roman" w:hAnsi="Times New Roman"/>
              </w:rPr>
            </w:pPr>
            <w:r w:rsidRPr="00DC46A6">
              <w:rPr>
                <w:rFonts w:ascii="Times New Roman" w:hAnsi="Times New Roman"/>
              </w:rPr>
              <w:t xml:space="preserve">не </w:t>
            </w:r>
            <w:proofErr w:type="gramStart"/>
            <w:r w:rsidRPr="00DC46A6">
              <w:rPr>
                <w:rFonts w:ascii="Times New Roman" w:hAnsi="Times New Roman"/>
              </w:rPr>
              <w:t>устанавли-вается</w:t>
            </w:r>
            <w:proofErr w:type="gramEnd"/>
          </w:p>
        </w:tc>
        <w:tc>
          <w:tcPr>
            <w:tcW w:w="2268" w:type="dxa"/>
            <w:tcMar>
              <w:left w:w="57" w:type="dxa"/>
              <w:right w:w="57" w:type="dxa"/>
            </w:tcMar>
            <w:vAlign w:val="center"/>
          </w:tcPr>
          <w:p w:rsidR="0019602E" w:rsidRPr="00DC46A6" w:rsidRDefault="0019602E" w:rsidP="0019602E">
            <w:pPr>
              <w:tabs>
                <w:tab w:val="num" w:pos="0"/>
              </w:tabs>
              <w:spacing w:line="18" w:lineRule="atLeast"/>
              <w:rPr>
                <w:rFonts w:ascii="Times New Roman" w:hAnsi="Times New Roman"/>
              </w:rPr>
            </w:pPr>
            <w:r w:rsidRPr="00DC46A6">
              <w:rPr>
                <w:rFonts w:ascii="Times New Roman" w:hAnsi="Times New Roman"/>
              </w:rPr>
              <w:t>не устанавливаются</w:t>
            </w:r>
          </w:p>
        </w:tc>
        <w:tc>
          <w:tcPr>
            <w:tcW w:w="1559" w:type="dxa"/>
            <w:tcMar>
              <w:left w:w="57" w:type="dxa"/>
              <w:right w:w="57" w:type="dxa"/>
            </w:tcMar>
            <w:vAlign w:val="center"/>
          </w:tcPr>
          <w:p w:rsidR="0019602E" w:rsidRPr="00DC46A6" w:rsidRDefault="0019602E" w:rsidP="0019602E">
            <w:pPr>
              <w:tabs>
                <w:tab w:val="num" w:pos="0"/>
              </w:tabs>
              <w:spacing w:line="18" w:lineRule="atLeast"/>
              <w:rPr>
                <w:rFonts w:ascii="Times New Roman" w:hAnsi="Times New Roman"/>
              </w:rPr>
            </w:pPr>
            <w:r w:rsidRPr="00DC46A6">
              <w:rPr>
                <w:rFonts w:ascii="Times New Roman" w:hAnsi="Times New Roman"/>
              </w:rPr>
              <w:t>100 %</w:t>
            </w:r>
          </w:p>
        </w:tc>
        <w:tc>
          <w:tcPr>
            <w:tcW w:w="2126" w:type="dxa"/>
            <w:tcMar>
              <w:left w:w="57" w:type="dxa"/>
              <w:right w:w="57" w:type="dxa"/>
            </w:tcMar>
            <w:vAlign w:val="center"/>
          </w:tcPr>
          <w:p w:rsidR="0019602E" w:rsidRPr="00DC46A6" w:rsidRDefault="0019602E" w:rsidP="0019602E">
            <w:pPr>
              <w:tabs>
                <w:tab w:val="num" w:pos="0"/>
              </w:tabs>
              <w:spacing w:line="18" w:lineRule="atLeast"/>
              <w:rPr>
                <w:rFonts w:ascii="Times New Roman" w:hAnsi="Times New Roman"/>
                <w:b/>
              </w:rPr>
            </w:pPr>
            <w:r w:rsidRPr="00DC46A6">
              <w:rPr>
                <w:rFonts w:ascii="Times New Roman" w:hAnsi="Times New Roman"/>
              </w:rPr>
              <w:t>не устанавливаются</w:t>
            </w:r>
          </w:p>
        </w:tc>
      </w:tr>
      <w:tr w:rsidR="0019602E" w:rsidRPr="00DC46A6" w:rsidTr="00B1660E">
        <w:trPr>
          <w:trHeight w:val="407"/>
        </w:trPr>
        <w:tc>
          <w:tcPr>
            <w:tcW w:w="1083" w:type="dxa"/>
            <w:tcMar>
              <w:left w:w="57" w:type="dxa"/>
              <w:right w:w="57" w:type="dxa"/>
            </w:tcMar>
            <w:vAlign w:val="center"/>
          </w:tcPr>
          <w:p w:rsidR="0019602E" w:rsidRPr="00DC46A6" w:rsidRDefault="0019602E" w:rsidP="0019602E">
            <w:pPr>
              <w:tabs>
                <w:tab w:val="num" w:pos="0"/>
              </w:tabs>
              <w:spacing w:line="18" w:lineRule="atLeast"/>
              <w:rPr>
                <w:rFonts w:ascii="Times New Roman" w:hAnsi="Times New Roman"/>
              </w:rPr>
            </w:pPr>
            <w:r w:rsidRPr="00DC46A6">
              <w:rPr>
                <w:rFonts w:ascii="Times New Roman" w:hAnsi="Times New Roman"/>
              </w:rPr>
              <w:t>1.14</w:t>
            </w:r>
          </w:p>
        </w:tc>
        <w:tc>
          <w:tcPr>
            <w:tcW w:w="1701" w:type="dxa"/>
            <w:tcMar>
              <w:left w:w="57" w:type="dxa"/>
              <w:right w:w="57" w:type="dxa"/>
            </w:tcMar>
            <w:vAlign w:val="center"/>
          </w:tcPr>
          <w:p w:rsidR="0019602E" w:rsidRPr="00DC46A6" w:rsidRDefault="0019602E" w:rsidP="0019602E">
            <w:pPr>
              <w:tabs>
                <w:tab w:val="num" w:pos="0"/>
              </w:tabs>
              <w:spacing w:line="18" w:lineRule="atLeast"/>
              <w:rPr>
                <w:rFonts w:ascii="Times New Roman" w:eastAsia="Times New Roman" w:hAnsi="Times New Roman"/>
                <w:bCs/>
              </w:rPr>
            </w:pPr>
            <w:r w:rsidRPr="00DC46A6">
              <w:rPr>
                <w:rFonts w:ascii="Times New Roman" w:eastAsia="Times New Roman" w:hAnsi="Times New Roman"/>
                <w:bCs/>
              </w:rPr>
              <w:t>Научное обеспечение сельского хозяйства</w:t>
            </w:r>
          </w:p>
        </w:tc>
        <w:tc>
          <w:tcPr>
            <w:tcW w:w="1469" w:type="dxa"/>
            <w:tcMar>
              <w:left w:w="57" w:type="dxa"/>
              <w:right w:w="57" w:type="dxa"/>
            </w:tcMar>
            <w:vAlign w:val="center"/>
          </w:tcPr>
          <w:p w:rsidR="0019602E" w:rsidRPr="00DC46A6" w:rsidRDefault="0019602E" w:rsidP="0019602E">
            <w:pPr>
              <w:tabs>
                <w:tab w:val="num" w:pos="0"/>
              </w:tabs>
              <w:spacing w:line="18" w:lineRule="atLeast"/>
              <w:rPr>
                <w:rFonts w:ascii="Times New Roman" w:hAnsi="Times New Roman"/>
              </w:rPr>
            </w:pPr>
            <w:r w:rsidRPr="00DC46A6">
              <w:rPr>
                <w:rFonts w:ascii="Times New Roman" w:hAnsi="Times New Roman"/>
              </w:rPr>
              <w:t xml:space="preserve">не </w:t>
            </w:r>
            <w:proofErr w:type="gramStart"/>
            <w:r w:rsidRPr="00DC46A6">
              <w:rPr>
                <w:rFonts w:ascii="Times New Roman" w:hAnsi="Times New Roman"/>
              </w:rPr>
              <w:t>устанавли-вается</w:t>
            </w:r>
            <w:proofErr w:type="gramEnd"/>
          </w:p>
        </w:tc>
        <w:tc>
          <w:tcPr>
            <w:tcW w:w="2268" w:type="dxa"/>
            <w:tcMar>
              <w:left w:w="57" w:type="dxa"/>
              <w:right w:w="57" w:type="dxa"/>
            </w:tcMar>
            <w:vAlign w:val="center"/>
          </w:tcPr>
          <w:p w:rsidR="0019602E" w:rsidRPr="00DC46A6" w:rsidRDefault="0019602E" w:rsidP="0019602E">
            <w:pPr>
              <w:tabs>
                <w:tab w:val="num" w:pos="0"/>
              </w:tabs>
              <w:spacing w:line="18" w:lineRule="atLeast"/>
              <w:rPr>
                <w:rFonts w:ascii="Times New Roman" w:hAnsi="Times New Roman"/>
              </w:rPr>
            </w:pPr>
            <w:r w:rsidRPr="00DC46A6">
              <w:rPr>
                <w:rFonts w:ascii="Times New Roman" w:hAnsi="Times New Roman"/>
              </w:rPr>
              <w:t>не устанавливаются</w:t>
            </w:r>
          </w:p>
        </w:tc>
        <w:tc>
          <w:tcPr>
            <w:tcW w:w="1559" w:type="dxa"/>
            <w:tcMar>
              <w:left w:w="57" w:type="dxa"/>
              <w:right w:w="57" w:type="dxa"/>
            </w:tcMar>
            <w:vAlign w:val="center"/>
          </w:tcPr>
          <w:p w:rsidR="0019602E" w:rsidRPr="00DC46A6" w:rsidRDefault="0019602E" w:rsidP="0019602E">
            <w:pPr>
              <w:tabs>
                <w:tab w:val="num" w:pos="0"/>
              </w:tabs>
              <w:spacing w:line="18" w:lineRule="atLeast"/>
              <w:rPr>
                <w:rFonts w:ascii="Times New Roman" w:hAnsi="Times New Roman"/>
              </w:rPr>
            </w:pPr>
            <w:r w:rsidRPr="00DC46A6">
              <w:rPr>
                <w:rFonts w:ascii="Times New Roman" w:hAnsi="Times New Roman"/>
              </w:rPr>
              <w:t>100 %</w:t>
            </w:r>
          </w:p>
        </w:tc>
        <w:tc>
          <w:tcPr>
            <w:tcW w:w="2126" w:type="dxa"/>
            <w:tcMar>
              <w:left w:w="57" w:type="dxa"/>
              <w:right w:w="57" w:type="dxa"/>
            </w:tcMar>
            <w:vAlign w:val="center"/>
          </w:tcPr>
          <w:p w:rsidR="0019602E" w:rsidRPr="00DC46A6" w:rsidRDefault="0019602E" w:rsidP="0019602E">
            <w:pPr>
              <w:tabs>
                <w:tab w:val="num" w:pos="0"/>
              </w:tabs>
              <w:spacing w:line="18" w:lineRule="atLeast"/>
              <w:rPr>
                <w:rFonts w:ascii="Times New Roman" w:hAnsi="Times New Roman"/>
                <w:b/>
              </w:rPr>
            </w:pPr>
            <w:r w:rsidRPr="00DC46A6">
              <w:rPr>
                <w:rFonts w:ascii="Times New Roman" w:hAnsi="Times New Roman"/>
              </w:rPr>
              <w:t>не устанавливаются</w:t>
            </w:r>
          </w:p>
        </w:tc>
      </w:tr>
      <w:tr w:rsidR="0019602E" w:rsidRPr="00741E28" w:rsidTr="00B1660E">
        <w:trPr>
          <w:trHeight w:val="303"/>
        </w:trPr>
        <w:tc>
          <w:tcPr>
            <w:tcW w:w="10206" w:type="dxa"/>
            <w:gridSpan w:val="6"/>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b/>
              </w:rPr>
              <w:t>Вспомогательные виды разрешенного использования</w:t>
            </w:r>
          </w:p>
        </w:tc>
      </w:tr>
      <w:tr w:rsidR="0019602E" w:rsidRPr="00741E28" w:rsidTr="00B1660E">
        <w:trPr>
          <w:trHeight w:val="384"/>
        </w:trPr>
        <w:tc>
          <w:tcPr>
            <w:tcW w:w="1083"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3.1</w:t>
            </w:r>
          </w:p>
        </w:tc>
        <w:tc>
          <w:tcPr>
            <w:tcW w:w="1701"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eastAsia="Times New Roman" w:hAnsi="Times New Roman"/>
                <w:bCs/>
              </w:rPr>
            </w:pPr>
            <w:r w:rsidRPr="00741E28">
              <w:rPr>
                <w:rFonts w:ascii="Times New Roman" w:eastAsia="Times New Roman" w:hAnsi="Times New Roman"/>
                <w:bCs/>
              </w:rPr>
              <w:t>Коммунальное обслуживание</w:t>
            </w:r>
          </w:p>
        </w:tc>
        <w:tc>
          <w:tcPr>
            <w:tcW w:w="1469"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 xml:space="preserve">не </w:t>
            </w:r>
            <w:proofErr w:type="gramStart"/>
            <w:r w:rsidRPr="00741E28">
              <w:rPr>
                <w:rFonts w:ascii="Times New Roman" w:hAnsi="Times New Roman"/>
              </w:rPr>
              <w:t>устанавли-вается</w:t>
            </w:r>
            <w:proofErr w:type="gramEnd"/>
          </w:p>
        </w:tc>
        <w:tc>
          <w:tcPr>
            <w:tcW w:w="2268"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не устанавливаются</w:t>
            </w:r>
          </w:p>
        </w:tc>
        <w:tc>
          <w:tcPr>
            <w:tcW w:w="1559"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100 %</w:t>
            </w:r>
          </w:p>
        </w:tc>
        <w:tc>
          <w:tcPr>
            <w:tcW w:w="2126"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rPr>
              <w:t>не устанавливаются</w:t>
            </w:r>
          </w:p>
        </w:tc>
      </w:tr>
      <w:tr w:rsidR="0019602E" w:rsidRPr="00741E28" w:rsidTr="00B1660E">
        <w:trPr>
          <w:trHeight w:val="384"/>
        </w:trPr>
        <w:tc>
          <w:tcPr>
            <w:tcW w:w="1083"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4.9</w:t>
            </w:r>
          </w:p>
        </w:tc>
        <w:tc>
          <w:tcPr>
            <w:tcW w:w="1701"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eastAsia="Times New Roman" w:hAnsi="Times New Roman"/>
                <w:bCs/>
              </w:rPr>
            </w:pPr>
            <w:r w:rsidRPr="00741E28">
              <w:rPr>
                <w:rFonts w:ascii="Times New Roman" w:eastAsia="Times New Roman" w:hAnsi="Times New Roman"/>
                <w:bCs/>
              </w:rPr>
              <w:t>Обслуживание автотранспорта</w:t>
            </w:r>
          </w:p>
        </w:tc>
        <w:tc>
          <w:tcPr>
            <w:tcW w:w="1469"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 xml:space="preserve">не </w:t>
            </w:r>
            <w:proofErr w:type="gramStart"/>
            <w:r w:rsidRPr="00741E28">
              <w:rPr>
                <w:rFonts w:ascii="Times New Roman" w:hAnsi="Times New Roman"/>
              </w:rPr>
              <w:t>устанавли-вается</w:t>
            </w:r>
            <w:proofErr w:type="gramEnd"/>
          </w:p>
        </w:tc>
        <w:tc>
          <w:tcPr>
            <w:tcW w:w="2268"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не устанавливаются</w:t>
            </w:r>
          </w:p>
        </w:tc>
        <w:tc>
          <w:tcPr>
            <w:tcW w:w="1559"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100 %</w:t>
            </w:r>
          </w:p>
        </w:tc>
        <w:tc>
          <w:tcPr>
            <w:tcW w:w="2126"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rPr>
              <w:t>не устанавливаются</w:t>
            </w:r>
          </w:p>
        </w:tc>
      </w:tr>
      <w:tr w:rsidR="0019602E" w:rsidRPr="00741E28" w:rsidTr="00B1660E">
        <w:trPr>
          <w:trHeight w:val="205"/>
        </w:trPr>
        <w:tc>
          <w:tcPr>
            <w:tcW w:w="1083"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5.1</w:t>
            </w:r>
          </w:p>
        </w:tc>
        <w:tc>
          <w:tcPr>
            <w:tcW w:w="1701" w:type="dxa"/>
            <w:tcMar>
              <w:left w:w="57" w:type="dxa"/>
              <w:right w:w="57" w:type="dxa"/>
            </w:tcMar>
            <w:vAlign w:val="center"/>
          </w:tcPr>
          <w:p w:rsidR="0019602E" w:rsidRPr="00741E28" w:rsidRDefault="0019602E" w:rsidP="0019602E">
            <w:pPr>
              <w:tabs>
                <w:tab w:val="num" w:pos="0"/>
              </w:tabs>
              <w:spacing w:before="100" w:beforeAutospacing="1" w:after="100" w:afterAutospacing="1" w:line="18" w:lineRule="atLeast"/>
              <w:rPr>
                <w:rFonts w:ascii="Times New Roman" w:eastAsia="Times New Roman" w:hAnsi="Times New Roman"/>
                <w:bCs/>
              </w:rPr>
            </w:pPr>
            <w:r w:rsidRPr="00741E28">
              <w:rPr>
                <w:rFonts w:ascii="Times New Roman" w:eastAsia="Times New Roman" w:hAnsi="Times New Roman"/>
                <w:bCs/>
              </w:rPr>
              <w:t>Спорт</w:t>
            </w:r>
          </w:p>
        </w:tc>
        <w:tc>
          <w:tcPr>
            <w:tcW w:w="146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 xml:space="preserve">не </w:t>
            </w:r>
            <w:proofErr w:type="gramStart"/>
            <w:r w:rsidRPr="00741E28">
              <w:rPr>
                <w:rFonts w:ascii="Times New Roman" w:hAnsi="Times New Roman"/>
              </w:rPr>
              <w:t>устанавли-вается</w:t>
            </w:r>
            <w:proofErr w:type="gramEnd"/>
          </w:p>
        </w:tc>
        <w:tc>
          <w:tcPr>
            <w:tcW w:w="2268"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rPr>
              <w:t>не устанавливаются</w:t>
            </w:r>
          </w:p>
        </w:tc>
      </w:tr>
      <w:tr w:rsidR="0019602E" w:rsidRPr="00DC46A6" w:rsidTr="00B1660E">
        <w:trPr>
          <w:trHeight w:val="968"/>
        </w:trPr>
        <w:tc>
          <w:tcPr>
            <w:tcW w:w="1083" w:type="dxa"/>
            <w:shd w:val="clear" w:color="auto" w:fill="auto"/>
            <w:tcMar>
              <w:left w:w="57" w:type="dxa"/>
              <w:right w:w="57" w:type="dxa"/>
            </w:tcMar>
            <w:vAlign w:val="center"/>
          </w:tcPr>
          <w:p w:rsidR="0019602E" w:rsidRPr="00E81A77" w:rsidRDefault="0019602E" w:rsidP="0019602E">
            <w:pPr>
              <w:tabs>
                <w:tab w:val="num" w:pos="0"/>
              </w:tabs>
              <w:spacing w:line="18" w:lineRule="atLeast"/>
              <w:rPr>
                <w:rFonts w:ascii="Times New Roman" w:hAnsi="Times New Roman"/>
              </w:rPr>
            </w:pPr>
            <w:r w:rsidRPr="00E81A77">
              <w:rPr>
                <w:rFonts w:ascii="Times New Roman" w:hAnsi="Times New Roman"/>
              </w:rPr>
              <w:t>12.0</w:t>
            </w:r>
          </w:p>
        </w:tc>
        <w:tc>
          <w:tcPr>
            <w:tcW w:w="1701" w:type="dxa"/>
            <w:shd w:val="clear" w:color="auto" w:fill="auto"/>
            <w:tcMar>
              <w:left w:w="57" w:type="dxa"/>
              <w:right w:w="57" w:type="dxa"/>
            </w:tcMar>
            <w:vAlign w:val="center"/>
          </w:tcPr>
          <w:p w:rsidR="0019602E" w:rsidRPr="00E81A77" w:rsidRDefault="0019602E" w:rsidP="0019602E">
            <w:pPr>
              <w:tabs>
                <w:tab w:val="num" w:pos="0"/>
              </w:tabs>
              <w:spacing w:line="18" w:lineRule="atLeast"/>
              <w:rPr>
                <w:rFonts w:ascii="Times New Roman" w:eastAsia="Times New Roman" w:hAnsi="Times New Roman"/>
                <w:bCs/>
              </w:rPr>
            </w:pPr>
            <w:r w:rsidRPr="00E81A77">
              <w:rPr>
                <w:rFonts w:ascii="Times New Roman" w:eastAsia="Times New Roman" w:hAnsi="Times New Roman"/>
                <w:bCs/>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19602E" w:rsidRPr="00E81A77" w:rsidRDefault="0019602E" w:rsidP="0019602E">
            <w:pPr>
              <w:tabs>
                <w:tab w:val="num" w:pos="0"/>
              </w:tabs>
              <w:spacing w:line="18" w:lineRule="atLeast"/>
              <w:rPr>
                <w:rFonts w:ascii="Times New Roman" w:hAnsi="Times New Roman"/>
              </w:rPr>
            </w:pPr>
            <w:r w:rsidRPr="00E81A77">
              <w:rPr>
                <w:rFonts w:ascii="Times New Roman" w:hAnsi="Times New Roman"/>
              </w:rPr>
              <w:t>не устанавливаются</w:t>
            </w:r>
          </w:p>
        </w:tc>
      </w:tr>
      <w:tr w:rsidR="0019602E" w:rsidRPr="00741E28" w:rsidTr="00B1660E">
        <w:trPr>
          <w:trHeight w:val="303"/>
        </w:trPr>
        <w:tc>
          <w:tcPr>
            <w:tcW w:w="10206" w:type="dxa"/>
            <w:gridSpan w:val="6"/>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b/>
              </w:rPr>
              <w:t>Условно разрешенные виды разрешенного использования</w:t>
            </w:r>
          </w:p>
        </w:tc>
      </w:tr>
      <w:tr w:rsidR="0019602E" w:rsidRPr="00741E28" w:rsidTr="00B1660E">
        <w:trPr>
          <w:trHeight w:val="407"/>
        </w:trPr>
        <w:tc>
          <w:tcPr>
            <w:tcW w:w="1083"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4.4</w:t>
            </w:r>
          </w:p>
        </w:tc>
        <w:tc>
          <w:tcPr>
            <w:tcW w:w="1701" w:type="dxa"/>
            <w:tcMar>
              <w:left w:w="57" w:type="dxa"/>
              <w:right w:w="57" w:type="dxa"/>
            </w:tcMar>
            <w:vAlign w:val="center"/>
          </w:tcPr>
          <w:p w:rsidR="0019602E" w:rsidRPr="00741E28" w:rsidRDefault="0019602E" w:rsidP="0019602E">
            <w:pPr>
              <w:tabs>
                <w:tab w:val="num" w:pos="0"/>
              </w:tabs>
              <w:spacing w:line="18" w:lineRule="atLeast"/>
              <w:rPr>
                <w:rFonts w:ascii="Times New Roman" w:eastAsia="Times New Roman" w:hAnsi="Times New Roman"/>
                <w:bCs/>
              </w:rPr>
            </w:pPr>
            <w:r w:rsidRPr="00741E28">
              <w:rPr>
                <w:rFonts w:ascii="Times New Roman" w:eastAsia="Times New Roman" w:hAnsi="Times New Roman"/>
                <w:bCs/>
              </w:rPr>
              <w:t>Магазины</w:t>
            </w:r>
          </w:p>
        </w:tc>
        <w:tc>
          <w:tcPr>
            <w:tcW w:w="146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 xml:space="preserve">не </w:t>
            </w:r>
            <w:proofErr w:type="gramStart"/>
            <w:r w:rsidRPr="00741E28">
              <w:rPr>
                <w:rFonts w:ascii="Times New Roman" w:hAnsi="Times New Roman"/>
              </w:rPr>
              <w:t>устанавли-вается</w:t>
            </w:r>
            <w:proofErr w:type="gramEnd"/>
          </w:p>
        </w:tc>
        <w:tc>
          <w:tcPr>
            <w:tcW w:w="2268"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rPr>
              <w:t>не устанавливаются</w:t>
            </w:r>
          </w:p>
        </w:tc>
      </w:tr>
      <w:tr w:rsidR="0019602E" w:rsidRPr="00741E28" w:rsidTr="00B1660E">
        <w:trPr>
          <w:trHeight w:val="407"/>
        </w:trPr>
        <w:tc>
          <w:tcPr>
            <w:tcW w:w="1083"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4.6</w:t>
            </w:r>
          </w:p>
        </w:tc>
        <w:tc>
          <w:tcPr>
            <w:tcW w:w="1701" w:type="dxa"/>
            <w:tcMar>
              <w:left w:w="57" w:type="dxa"/>
              <w:right w:w="57" w:type="dxa"/>
            </w:tcMar>
            <w:vAlign w:val="center"/>
          </w:tcPr>
          <w:p w:rsidR="0019602E" w:rsidRPr="00741E28" w:rsidRDefault="0019602E" w:rsidP="0019602E">
            <w:pPr>
              <w:tabs>
                <w:tab w:val="num" w:pos="0"/>
              </w:tabs>
              <w:spacing w:before="100" w:beforeAutospacing="1" w:after="100" w:afterAutospacing="1" w:line="18" w:lineRule="atLeast"/>
              <w:rPr>
                <w:rFonts w:ascii="Times New Roman" w:eastAsia="Times New Roman" w:hAnsi="Times New Roman"/>
                <w:bCs/>
              </w:rPr>
            </w:pPr>
            <w:r w:rsidRPr="00741E28">
              <w:rPr>
                <w:rFonts w:ascii="Times New Roman" w:eastAsia="Times New Roman" w:hAnsi="Times New Roman"/>
                <w:bCs/>
              </w:rPr>
              <w:t>Общественное питание</w:t>
            </w:r>
          </w:p>
        </w:tc>
        <w:tc>
          <w:tcPr>
            <w:tcW w:w="146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 xml:space="preserve">не </w:t>
            </w:r>
            <w:proofErr w:type="gramStart"/>
            <w:r w:rsidRPr="00741E28">
              <w:rPr>
                <w:rFonts w:ascii="Times New Roman" w:hAnsi="Times New Roman"/>
              </w:rPr>
              <w:t>устанавли-вается</w:t>
            </w:r>
            <w:proofErr w:type="gramEnd"/>
          </w:p>
        </w:tc>
        <w:tc>
          <w:tcPr>
            <w:tcW w:w="2268"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rPr>
              <w:t>не устанавливаются</w:t>
            </w:r>
          </w:p>
        </w:tc>
      </w:tr>
      <w:tr w:rsidR="0019602E" w:rsidRPr="00741E28" w:rsidTr="00B1660E">
        <w:trPr>
          <w:trHeight w:val="407"/>
        </w:trPr>
        <w:tc>
          <w:tcPr>
            <w:tcW w:w="1083"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noProof/>
              </w:rPr>
            </w:pPr>
            <w:r w:rsidRPr="00741E28">
              <w:rPr>
                <w:rFonts w:ascii="Times New Roman" w:hAnsi="Times New Roman"/>
                <w:noProof/>
              </w:rPr>
              <w:t>8.3</w:t>
            </w:r>
          </w:p>
        </w:tc>
        <w:tc>
          <w:tcPr>
            <w:tcW w:w="1701" w:type="dxa"/>
            <w:tcMar>
              <w:left w:w="57" w:type="dxa"/>
              <w:right w:w="57" w:type="dxa"/>
            </w:tcMar>
            <w:vAlign w:val="center"/>
          </w:tcPr>
          <w:p w:rsidR="0019602E" w:rsidRPr="00741E28" w:rsidRDefault="0019602E" w:rsidP="0019602E">
            <w:pPr>
              <w:tabs>
                <w:tab w:val="num" w:pos="0"/>
              </w:tabs>
              <w:spacing w:line="18" w:lineRule="atLeast"/>
              <w:rPr>
                <w:rFonts w:ascii="Times New Roman" w:eastAsia="Times New Roman" w:hAnsi="Times New Roman"/>
                <w:bCs/>
              </w:rPr>
            </w:pPr>
            <w:r w:rsidRPr="00741E28">
              <w:rPr>
                <w:rFonts w:ascii="Times New Roman" w:eastAsia="Times New Roman" w:hAnsi="Times New Roman"/>
                <w:bCs/>
              </w:rPr>
              <w:t>Обеспечение внутреннего правопорядка</w:t>
            </w:r>
          </w:p>
        </w:tc>
        <w:tc>
          <w:tcPr>
            <w:tcW w:w="146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 xml:space="preserve">не </w:t>
            </w:r>
            <w:proofErr w:type="gramStart"/>
            <w:r w:rsidRPr="00741E28">
              <w:rPr>
                <w:rFonts w:ascii="Times New Roman" w:hAnsi="Times New Roman"/>
              </w:rPr>
              <w:t>устанавли-вается</w:t>
            </w:r>
            <w:proofErr w:type="gramEnd"/>
          </w:p>
        </w:tc>
        <w:tc>
          <w:tcPr>
            <w:tcW w:w="2268"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rPr>
              <w:t>не устанавливаются</w:t>
            </w:r>
          </w:p>
        </w:tc>
      </w:tr>
    </w:tbl>
    <w:p w:rsidR="0019602E" w:rsidRDefault="0019602E" w:rsidP="0019602E">
      <w:pPr>
        <w:tabs>
          <w:tab w:val="num" w:pos="0"/>
          <w:tab w:val="left" w:pos="142"/>
          <w:tab w:val="left" w:pos="284"/>
          <w:tab w:val="left" w:pos="709"/>
          <w:tab w:val="left" w:pos="993"/>
        </w:tabs>
        <w:autoSpaceDN w:val="0"/>
        <w:adjustRightInd w:val="0"/>
        <w:spacing w:before="120" w:after="0" w:line="240" w:lineRule="auto"/>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19602E" w:rsidRDefault="0019602E" w:rsidP="0019602E">
      <w:pPr>
        <w:pStyle w:val="52"/>
      </w:pPr>
    </w:p>
    <w:p w:rsidR="0019602E" w:rsidRDefault="0019602E" w:rsidP="0019602E">
      <w:pPr>
        <w:pStyle w:val="52"/>
        <w:numPr>
          <w:ilvl w:val="1"/>
          <w:numId w:val="23"/>
        </w:numPr>
        <w:ind w:left="0" w:firstLine="720"/>
      </w:pPr>
      <w:r>
        <w:t>Иные требования:</w:t>
      </w:r>
    </w:p>
    <w:p w:rsidR="0019602E" w:rsidRPr="007B6A4F" w:rsidRDefault="0019602E" w:rsidP="0019602E">
      <w:pPr>
        <w:pStyle w:val="52"/>
      </w:pPr>
      <w:r w:rsidRPr="007B6A4F">
        <w:t>Минимальные расстояния:</w:t>
      </w:r>
    </w:p>
    <w:p w:rsidR="0019602E" w:rsidRPr="007B6A4F" w:rsidRDefault="0019602E" w:rsidP="0019602E">
      <w:pPr>
        <w:pStyle w:val="52"/>
      </w:pPr>
      <w:r w:rsidRPr="007B6A4F">
        <w:t>для дошкольных и общеобразовательных учреждений от красной линии до основного строения – 10 м</w:t>
      </w:r>
      <w:r>
        <w:t>.</w:t>
      </w:r>
    </w:p>
    <w:p w:rsidR="0019602E" w:rsidRPr="00AC5D35" w:rsidRDefault="0019602E" w:rsidP="0019602E">
      <w:pPr>
        <w:pStyle w:val="52"/>
      </w:pPr>
      <w:r w:rsidRPr="007B6A4F">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w:t>
      </w:r>
      <w:r w:rsidRPr="0037781F">
        <w:t>, нормативов градостроительного проектирования и других нормативных документов.</w:t>
      </w:r>
    </w:p>
    <w:p w:rsidR="0019602E" w:rsidRPr="00AC5D35" w:rsidRDefault="0019602E" w:rsidP="0019602E">
      <w:pPr>
        <w:pStyle w:val="52"/>
      </w:pPr>
    </w:p>
    <w:p w:rsidR="0019602E" w:rsidRPr="006326B4" w:rsidRDefault="0019602E" w:rsidP="0019602E">
      <w:pPr>
        <w:pStyle w:val="52"/>
        <w:numPr>
          <w:ilvl w:val="0"/>
          <w:numId w:val="23"/>
        </w:numPr>
        <w:rPr>
          <w:b/>
        </w:rPr>
      </w:pPr>
      <w:r>
        <w:rPr>
          <w:b/>
        </w:rPr>
        <w:t>ОД</w:t>
      </w:r>
      <w:proofErr w:type="gramStart"/>
      <w:r>
        <w:rPr>
          <w:b/>
        </w:rPr>
        <w:t>4</w:t>
      </w:r>
      <w:proofErr w:type="gramEnd"/>
      <w:r w:rsidRPr="006326B4">
        <w:rPr>
          <w:b/>
        </w:rPr>
        <w:t xml:space="preserve"> – Зона </w:t>
      </w:r>
      <w:r>
        <w:rPr>
          <w:b/>
          <w:szCs w:val="22"/>
        </w:rPr>
        <w:t>объектов религиозного назначения</w:t>
      </w:r>
    </w:p>
    <w:p w:rsidR="0019602E" w:rsidRPr="007A14D8" w:rsidRDefault="0019602E" w:rsidP="0019602E">
      <w:pPr>
        <w:pStyle w:val="52"/>
        <w:rPr>
          <w:b/>
        </w:rPr>
      </w:pPr>
    </w:p>
    <w:p w:rsidR="0019602E" w:rsidRDefault="0019602E" w:rsidP="0019602E">
      <w:pPr>
        <w:pStyle w:val="52"/>
        <w:numPr>
          <w:ilvl w:val="1"/>
          <w:numId w:val="23"/>
        </w:numPr>
        <w:spacing w:after="120"/>
        <w:ind w:left="0" w:firstLine="720"/>
      </w:pPr>
      <w:r>
        <w:lastRenderedPageBreak/>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3"/>
        <w:tblW w:w="10206" w:type="dxa"/>
        <w:tblInd w:w="57" w:type="dxa"/>
        <w:tblLayout w:type="fixed"/>
        <w:tblLook w:val="04A0"/>
      </w:tblPr>
      <w:tblGrid>
        <w:gridCol w:w="1083"/>
        <w:gridCol w:w="1701"/>
        <w:gridCol w:w="1469"/>
        <w:gridCol w:w="2268"/>
        <w:gridCol w:w="1559"/>
        <w:gridCol w:w="2126"/>
      </w:tblGrid>
      <w:tr w:rsidR="0019602E" w:rsidRPr="00D3190A" w:rsidTr="00B1660E">
        <w:trPr>
          <w:trHeight w:val="678"/>
        </w:trPr>
        <w:tc>
          <w:tcPr>
            <w:tcW w:w="1083" w:type="dxa"/>
            <w:vMerge w:val="restart"/>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rPr>
              <w:t xml:space="preserve">вида </w:t>
            </w:r>
            <w:proofErr w:type="gramStart"/>
            <w:r w:rsidRPr="00D3190A">
              <w:rPr>
                <w:rFonts w:ascii="Times New Roman" w:eastAsia="Times New Roman" w:hAnsi="Times New Roman"/>
                <w:b/>
                <w:bCs/>
              </w:rPr>
              <w:t>разрешен-ного</w:t>
            </w:r>
            <w:proofErr w:type="gramEnd"/>
            <w:r w:rsidRPr="00D3190A">
              <w:rPr>
                <w:rFonts w:ascii="Times New Roman" w:eastAsia="Times New Roman" w:hAnsi="Times New Roman"/>
                <w:b/>
                <w:bCs/>
              </w:rPr>
              <w:t xml:space="preserve"> 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eastAsia="Times New Roman" w:hAnsi="Times New Roman"/>
                <w:b/>
                <w:bCs/>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eastAsia="Times New Roman" w:hAnsi="Times New Roman"/>
                <w:b/>
                <w:bCs/>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19602E" w:rsidRPr="00D3190A" w:rsidTr="00B1660E">
        <w:trPr>
          <w:trHeight w:val="826"/>
        </w:trPr>
        <w:tc>
          <w:tcPr>
            <w:tcW w:w="1083" w:type="dxa"/>
            <w:vMerge/>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eastAsia="Times New Roman" w:hAnsi="Times New Roman"/>
                <w:b/>
                <w:bCs/>
              </w:rPr>
            </w:pPr>
          </w:p>
        </w:tc>
        <w:tc>
          <w:tcPr>
            <w:tcW w:w="1469"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19602E" w:rsidRPr="00D3190A" w:rsidTr="00B1660E">
        <w:trPr>
          <w:trHeight w:val="271"/>
        </w:trPr>
        <w:tc>
          <w:tcPr>
            <w:tcW w:w="10206" w:type="dxa"/>
            <w:gridSpan w:val="6"/>
            <w:shd w:val="clear" w:color="auto" w:fill="auto"/>
            <w:tcMar>
              <w:left w:w="57" w:type="dxa"/>
              <w:right w:w="57" w:type="dxa"/>
            </w:tcMar>
            <w:vAlign w:val="center"/>
          </w:tcPr>
          <w:p w:rsidR="0019602E" w:rsidRPr="00D3190A" w:rsidRDefault="0019602E" w:rsidP="0019602E">
            <w:pPr>
              <w:tabs>
                <w:tab w:val="num" w:pos="0"/>
              </w:tabs>
              <w:spacing w:line="216" w:lineRule="auto"/>
              <w:rPr>
                <w:rFonts w:ascii="Times New Roman" w:hAnsi="Times New Roman"/>
                <w:b/>
              </w:rPr>
            </w:pPr>
            <w:r>
              <w:rPr>
                <w:rFonts w:ascii="Times New Roman" w:hAnsi="Times New Roman"/>
                <w:b/>
              </w:rPr>
              <w:t>Основные виды разрешенного использования</w:t>
            </w:r>
          </w:p>
        </w:tc>
      </w:tr>
      <w:tr w:rsidR="0019602E" w:rsidRPr="0019617F" w:rsidTr="00B1660E">
        <w:trPr>
          <w:trHeight w:val="407"/>
        </w:trPr>
        <w:tc>
          <w:tcPr>
            <w:tcW w:w="1083" w:type="dxa"/>
            <w:tcMar>
              <w:left w:w="57" w:type="dxa"/>
              <w:right w:w="57" w:type="dxa"/>
            </w:tcMar>
            <w:vAlign w:val="center"/>
          </w:tcPr>
          <w:p w:rsidR="0019602E" w:rsidRPr="002A26BE" w:rsidRDefault="0019602E" w:rsidP="0019602E">
            <w:pPr>
              <w:tabs>
                <w:tab w:val="num" w:pos="0"/>
              </w:tabs>
              <w:spacing w:line="18" w:lineRule="atLeast"/>
              <w:rPr>
                <w:rFonts w:ascii="Times New Roman" w:hAnsi="Times New Roman"/>
              </w:rPr>
            </w:pPr>
            <w:r w:rsidRPr="002A26BE">
              <w:rPr>
                <w:rFonts w:ascii="Times New Roman" w:eastAsia="Times New Roman" w:hAnsi="Times New Roman"/>
                <w:bCs/>
              </w:rPr>
              <w:t>3.7</w:t>
            </w:r>
          </w:p>
        </w:tc>
        <w:tc>
          <w:tcPr>
            <w:tcW w:w="1701" w:type="dxa"/>
            <w:tcMar>
              <w:left w:w="57" w:type="dxa"/>
              <w:right w:w="57" w:type="dxa"/>
            </w:tcMar>
            <w:vAlign w:val="center"/>
          </w:tcPr>
          <w:p w:rsidR="0019602E" w:rsidRPr="002A26BE" w:rsidRDefault="0019602E" w:rsidP="0019602E">
            <w:pPr>
              <w:tabs>
                <w:tab w:val="num" w:pos="0"/>
              </w:tabs>
              <w:spacing w:line="18" w:lineRule="atLeast"/>
              <w:rPr>
                <w:rFonts w:ascii="Times New Roman" w:eastAsia="Times New Roman" w:hAnsi="Times New Roman"/>
                <w:bCs/>
              </w:rPr>
            </w:pPr>
            <w:r w:rsidRPr="002A26BE">
              <w:rPr>
                <w:rFonts w:ascii="Times New Roman" w:eastAsia="Times New Roman" w:hAnsi="Times New Roman"/>
                <w:bCs/>
              </w:rPr>
              <w:t>Религиозное использование</w:t>
            </w:r>
          </w:p>
        </w:tc>
        <w:tc>
          <w:tcPr>
            <w:tcW w:w="1469" w:type="dxa"/>
            <w:tcMar>
              <w:left w:w="57" w:type="dxa"/>
              <w:right w:w="57" w:type="dxa"/>
            </w:tcMar>
            <w:vAlign w:val="center"/>
          </w:tcPr>
          <w:p w:rsidR="0019602E" w:rsidRPr="002A26BE" w:rsidRDefault="0019602E" w:rsidP="0019602E">
            <w:pPr>
              <w:tabs>
                <w:tab w:val="num" w:pos="0"/>
              </w:tabs>
              <w:spacing w:line="18" w:lineRule="atLeast"/>
              <w:rPr>
                <w:rFonts w:ascii="Times New Roman" w:hAnsi="Times New Roman"/>
              </w:rPr>
            </w:pPr>
            <w:r w:rsidRPr="002A26BE">
              <w:rPr>
                <w:rFonts w:ascii="Times New Roman" w:hAnsi="Times New Roman"/>
              </w:rPr>
              <w:t xml:space="preserve">не </w:t>
            </w:r>
            <w:proofErr w:type="gramStart"/>
            <w:r w:rsidRPr="002A26BE">
              <w:rPr>
                <w:rFonts w:ascii="Times New Roman" w:hAnsi="Times New Roman"/>
              </w:rPr>
              <w:t>устанавли-вается</w:t>
            </w:r>
            <w:proofErr w:type="gramEnd"/>
          </w:p>
        </w:tc>
        <w:tc>
          <w:tcPr>
            <w:tcW w:w="2268" w:type="dxa"/>
            <w:tcMar>
              <w:left w:w="57" w:type="dxa"/>
              <w:right w:w="57" w:type="dxa"/>
            </w:tcMar>
            <w:vAlign w:val="center"/>
          </w:tcPr>
          <w:p w:rsidR="0019602E" w:rsidRPr="002A26BE" w:rsidRDefault="0019602E" w:rsidP="0019602E">
            <w:pPr>
              <w:tabs>
                <w:tab w:val="num" w:pos="0"/>
              </w:tabs>
              <w:spacing w:line="18" w:lineRule="atLeast"/>
              <w:rPr>
                <w:rFonts w:ascii="Times New Roman" w:hAnsi="Times New Roman"/>
              </w:rPr>
            </w:pPr>
            <w:r w:rsidRPr="002A26BE">
              <w:rPr>
                <w:rFonts w:ascii="Times New Roman" w:hAnsi="Times New Roman"/>
              </w:rPr>
              <w:t>не устанавливаются</w:t>
            </w:r>
          </w:p>
        </w:tc>
        <w:tc>
          <w:tcPr>
            <w:tcW w:w="1559" w:type="dxa"/>
            <w:tcMar>
              <w:left w:w="57" w:type="dxa"/>
              <w:right w:w="57" w:type="dxa"/>
            </w:tcMar>
            <w:vAlign w:val="center"/>
          </w:tcPr>
          <w:p w:rsidR="0019602E" w:rsidRPr="002A26BE" w:rsidRDefault="0019602E" w:rsidP="0019602E">
            <w:pPr>
              <w:tabs>
                <w:tab w:val="num" w:pos="0"/>
              </w:tabs>
              <w:spacing w:line="18" w:lineRule="atLeast"/>
              <w:rPr>
                <w:rFonts w:ascii="Times New Roman" w:hAnsi="Times New Roman"/>
              </w:rPr>
            </w:pPr>
            <w:r w:rsidRPr="002A26BE">
              <w:rPr>
                <w:rFonts w:ascii="Times New Roman" w:hAnsi="Times New Roman"/>
              </w:rPr>
              <w:t>80 %</w:t>
            </w:r>
          </w:p>
        </w:tc>
        <w:tc>
          <w:tcPr>
            <w:tcW w:w="2126" w:type="dxa"/>
            <w:tcMar>
              <w:left w:w="57" w:type="dxa"/>
              <w:right w:w="57" w:type="dxa"/>
            </w:tcMar>
            <w:vAlign w:val="center"/>
          </w:tcPr>
          <w:p w:rsidR="0019602E" w:rsidRPr="002A26BE" w:rsidRDefault="0019602E" w:rsidP="0019602E">
            <w:pPr>
              <w:tabs>
                <w:tab w:val="num" w:pos="0"/>
              </w:tabs>
              <w:spacing w:line="18" w:lineRule="atLeast"/>
              <w:rPr>
                <w:rFonts w:ascii="Times New Roman" w:hAnsi="Times New Roman"/>
              </w:rPr>
            </w:pPr>
            <w:r w:rsidRPr="002A26BE">
              <w:rPr>
                <w:rFonts w:ascii="Times New Roman" w:hAnsi="Times New Roman"/>
              </w:rPr>
              <w:t xml:space="preserve">5 м. </w:t>
            </w:r>
          </w:p>
          <w:p w:rsidR="0019602E" w:rsidRPr="002A26BE" w:rsidRDefault="0019602E" w:rsidP="0019602E">
            <w:pPr>
              <w:tabs>
                <w:tab w:val="num" w:pos="0"/>
              </w:tabs>
              <w:spacing w:line="18" w:lineRule="atLeast"/>
              <w:rPr>
                <w:rFonts w:ascii="Times New Roman" w:hAnsi="Times New Roman"/>
                <w:b/>
              </w:rPr>
            </w:pPr>
            <w:r w:rsidRPr="002A26BE">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19602E" w:rsidRPr="00741E28" w:rsidTr="00B1660E">
        <w:trPr>
          <w:trHeight w:val="303"/>
        </w:trPr>
        <w:tc>
          <w:tcPr>
            <w:tcW w:w="10206" w:type="dxa"/>
            <w:gridSpan w:val="6"/>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b/>
              </w:rPr>
              <w:t>Вспомогательные виды разрешенного использования</w:t>
            </w:r>
          </w:p>
        </w:tc>
      </w:tr>
      <w:tr w:rsidR="0019602E" w:rsidRPr="00741E28" w:rsidTr="00B1660E">
        <w:trPr>
          <w:trHeight w:val="384"/>
        </w:trPr>
        <w:tc>
          <w:tcPr>
            <w:tcW w:w="1083"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3.1</w:t>
            </w:r>
          </w:p>
        </w:tc>
        <w:tc>
          <w:tcPr>
            <w:tcW w:w="1701"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eastAsia="Times New Roman" w:hAnsi="Times New Roman"/>
                <w:bCs/>
              </w:rPr>
            </w:pPr>
            <w:r w:rsidRPr="00741E28">
              <w:rPr>
                <w:rFonts w:ascii="Times New Roman" w:eastAsia="Times New Roman" w:hAnsi="Times New Roman"/>
                <w:bCs/>
              </w:rPr>
              <w:t>Коммунальное обслуживание</w:t>
            </w:r>
          </w:p>
        </w:tc>
        <w:tc>
          <w:tcPr>
            <w:tcW w:w="1469"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 xml:space="preserve">не </w:t>
            </w:r>
            <w:proofErr w:type="gramStart"/>
            <w:r w:rsidRPr="00741E28">
              <w:rPr>
                <w:rFonts w:ascii="Times New Roman" w:hAnsi="Times New Roman"/>
              </w:rPr>
              <w:t>устанавли-вается</w:t>
            </w:r>
            <w:proofErr w:type="gramEnd"/>
          </w:p>
        </w:tc>
        <w:tc>
          <w:tcPr>
            <w:tcW w:w="2268"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не устанавливаются</w:t>
            </w:r>
          </w:p>
        </w:tc>
        <w:tc>
          <w:tcPr>
            <w:tcW w:w="1559"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100 %</w:t>
            </w:r>
          </w:p>
        </w:tc>
        <w:tc>
          <w:tcPr>
            <w:tcW w:w="2126"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rPr>
              <w:t>не устанавливаются</w:t>
            </w:r>
          </w:p>
        </w:tc>
      </w:tr>
      <w:tr w:rsidR="0019602E" w:rsidRPr="00741E28" w:rsidTr="00B1660E">
        <w:trPr>
          <w:trHeight w:val="384"/>
        </w:trPr>
        <w:tc>
          <w:tcPr>
            <w:tcW w:w="1083"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4.9</w:t>
            </w:r>
          </w:p>
        </w:tc>
        <w:tc>
          <w:tcPr>
            <w:tcW w:w="1701"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eastAsia="Times New Roman" w:hAnsi="Times New Roman"/>
                <w:bCs/>
              </w:rPr>
            </w:pPr>
            <w:r w:rsidRPr="00741E28">
              <w:rPr>
                <w:rFonts w:ascii="Times New Roman" w:eastAsia="Times New Roman" w:hAnsi="Times New Roman"/>
                <w:bCs/>
              </w:rPr>
              <w:t>Обслуживание автотранспорта</w:t>
            </w:r>
          </w:p>
        </w:tc>
        <w:tc>
          <w:tcPr>
            <w:tcW w:w="1469"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 xml:space="preserve">не </w:t>
            </w:r>
            <w:proofErr w:type="gramStart"/>
            <w:r w:rsidRPr="00741E28">
              <w:rPr>
                <w:rFonts w:ascii="Times New Roman" w:hAnsi="Times New Roman"/>
              </w:rPr>
              <w:t>устанавли-вается</w:t>
            </w:r>
            <w:proofErr w:type="gramEnd"/>
          </w:p>
        </w:tc>
        <w:tc>
          <w:tcPr>
            <w:tcW w:w="2268"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не устанавливаются</w:t>
            </w:r>
          </w:p>
        </w:tc>
        <w:tc>
          <w:tcPr>
            <w:tcW w:w="1559"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100 %</w:t>
            </w:r>
          </w:p>
        </w:tc>
        <w:tc>
          <w:tcPr>
            <w:tcW w:w="2126"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rPr>
              <w:t>не устанавливаются</w:t>
            </w:r>
          </w:p>
        </w:tc>
      </w:tr>
      <w:tr w:rsidR="0019602E" w:rsidRPr="00DC46A6" w:rsidTr="00B1660E">
        <w:trPr>
          <w:trHeight w:val="968"/>
        </w:trPr>
        <w:tc>
          <w:tcPr>
            <w:tcW w:w="1083" w:type="dxa"/>
            <w:shd w:val="clear" w:color="auto" w:fill="auto"/>
            <w:tcMar>
              <w:left w:w="57" w:type="dxa"/>
              <w:right w:w="57" w:type="dxa"/>
            </w:tcMar>
            <w:vAlign w:val="center"/>
          </w:tcPr>
          <w:p w:rsidR="0019602E" w:rsidRPr="00E81A77" w:rsidRDefault="0019602E" w:rsidP="0019602E">
            <w:pPr>
              <w:tabs>
                <w:tab w:val="num" w:pos="0"/>
              </w:tabs>
              <w:spacing w:line="18" w:lineRule="atLeast"/>
              <w:rPr>
                <w:rFonts w:ascii="Times New Roman" w:hAnsi="Times New Roman"/>
              </w:rPr>
            </w:pPr>
            <w:r w:rsidRPr="00E81A77">
              <w:rPr>
                <w:rFonts w:ascii="Times New Roman" w:hAnsi="Times New Roman"/>
              </w:rPr>
              <w:t>12.0</w:t>
            </w:r>
          </w:p>
        </w:tc>
        <w:tc>
          <w:tcPr>
            <w:tcW w:w="1701" w:type="dxa"/>
            <w:shd w:val="clear" w:color="auto" w:fill="auto"/>
            <w:tcMar>
              <w:left w:w="57" w:type="dxa"/>
              <w:right w:w="57" w:type="dxa"/>
            </w:tcMar>
            <w:vAlign w:val="center"/>
          </w:tcPr>
          <w:p w:rsidR="0019602E" w:rsidRPr="00E81A77" w:rsidRDefault="0019602E" w:rsidP="0019602E">
            <w:pPr>
              <w:tabs>
                <w:tab w:val="num" w:pos="0"/>
              </w:tabs>
              <w:spacing w:line="18" w:lineRule="atLeast"/>
              <w:rPr>
                <w:rFonts w:ascii="Times New Roman" w:eastAsia="Times New Roman" w:hAnsi="Times New Roman"/>
                <w:bCs/>
              </w:rPr>
            </w:pPr>
            <w:r w:rsidRPr="00E81A77">
              <w:rPr>
                <w:rFonts w:ascii="Times New Roman" w:eastAsia="Times New Roman" w:hAnsi="Times New Roman"/>
                <w:bCs/>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19602E" w:rsidRPr="00E81A77" w:rsidRDefault="0019602E" w:rsidP="0019602E">
            <w:pPr>
              <w:tabs>
                <w:tab w:val="num" w:pos="0"/>
              </w:tabs>
              <w:spacing w:line="18" w:lineRule="atLeast"/>
              <w:rPr>
                <w:rFonts w:ascii="Times New Roman" w:hAnsi="Times New Roman"/>
              </w:rPr>
            </w:pPr>
            <w:r w:rsidRPr="00E81A77">
              <w:rPr>
                <w:rFonts w:ascii="Times New Roman" w:hAnsi="Times New Roman"/>
              </w:rPr>
              <w:t>не устанавливаются</w:t>
            </w:r>
          </w:p>
        </w:tc>
      </w:tr>
      <w:tr w:rsidR="0019602E" w:rsidRPr="00741E28" w:rsidTr="00B1660E">
        <w:trPr>
          <w:trHeight w:val="303"/>
        </w:trPr>
        <w:tc>
          <w:tcPr>
            <w:tcW w:w="10206" w:type="dxa"/>
            <w:gridSpan w:val="6"/>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b/>
              </w:rPr>
              <w:t>Условно разрешенные виды разрешенного использования</w:t>
            </w:r>
          </w:p>
        </w:tc>
      </w:tr>
      <w:tr w:rsidR="0019602E" w:rsidRPr="00741E28" w:rsidTr="00B1660E">
        <w:trPr>
          <w:trHeight w:val="407"/>
        </w:trPr>
        <w:tc>
          <w:tcPr>
            <w:tcW w:w="1083"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4.4</w:t>
            </w:r>
          </w:p>
        </w:tc>
        <w:tc>
          <w:tcPr>
            <w:tcW w:w="1701" w:type="dxa"/>
            <w:tcMar>
              <w:left w:w="57" w:type="dxa"/>
              <w:right w:w="57" w:type="dxa"/>
            </w:tcMar>
            <w:vAlign w:val="center"/>
          </w:tcPr>
          <w:p w:rsidR="0019602E" w:rsidRPr="00741E28" w:rsidRDefault="0019602E" w:rsidP="0019602E">
            <w:pPr>
              <w:tabs>
                <w:tab w:val="num" w:pos="0"/>
              </w:tabs>
              <w:spacing w:line="18" w:lineRule="atLeast"/>
              <w:rPr>
                <w:rFonts w:ascii="Times New Roman" w:eastAsia="Times New Roman" w:hAnsi="Times New Roman"/>
                <w:bCs/>
              </w:rPr>
            </w:pPr>
            <w:r w:rsidRPr="00741E28">
              <w:rPr>
                <w:rFonts w:ascii="Times New Roman" w:eastAsia="Times New Roman" w:hAnsi="Times New Roman"/>
                <w:bCs/>
              </w:rPr>
              <w:t>Магазины</w:t>
            </w:r>
          </w:p>
        </w:tc>
        <w:tc>
          <w:tcPr>
            <w:tcW w:w="146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 xml:space="preserve">не </w:t>
            </w:r>
            <w:proofErr w:type="gramStart"/>
            <w:r w:rsidRPr="00741E28">
              <w:rPr>
                <w:rFonts w:ascii="Times New Roman" w:hAnsi="Times New Roman"/>
              </w:rPr>
              <w:t>устанавли-вается</w:t>
            </w:r>
            <w:proofErr w:type="gramEnd"/>
          </w:p>
        </w:tc>
        <w:tc>
          <w:tcPr>
            <w:tcW w:w="2268"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rPr>
              <w:t>не устанавливаются</w:t>
            </w:r>
          </w:p>
        </w:tc>
      </w:tr>
      <w:tr w:rsidR="0019602E" w:rsidRPr="00741E28" w:rsidTr="00B1660E">
        <w:trPr>
          <w:trHeight w:val="407"/>
        </w:trPr>
        <w:tc>
          <w:tcPr>
            <w:tcW w:w="1083"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4.6</w:t>
            </w:r>
          </w:p>
        </w:tc>
        <w:tc>
          <w:tcPr>
            <w:tcW w:w="1701" w:type="dxa"/>
            <w:tcMar>
              <w:left w:w="57" w:type="dxa"/>
              <w:right w:w="57" w:type="dxa"/>
            </w:tcMar>
            <w:vAlign w:val="center"/>
          </w:tcPr>
          <w:p w:rsidR="0019602E" w:rsidRPr="00741E28" w:rsidRDefault="0019602E" w:rsidP="0019602E">
            <w:pPr>
              <w:tabs>
                <w:tab w:val="num" w:pos="0"/>
              </w:tabs>
              <w:spacing w:before="100" w:beforeAutospacing="1" w:after="100" w:afterAutospacing="1" w:line="18" w:lineRule="atLeast"/>
              <w:rPr>
                <w:rFonts w:ascii="Times New Roman" w:eastAsia="Times New Roman" w:hAnsi="Times New Roman"/>
                <w:bCs/>
              </w:rPr>
            </w:pPr>
            <w:r w:rsidRPr="00741E28">
              <w:rPr>
                <w:rFonts w:ascii="Times New Roman" w:eastAsia="Times New Roman" w:hAnsi="Times New Roman"/>
                <w:bCs/>
              </w:rPr>
              <w:t>Общественное питание</w:t>
            </w:r>
          </w:p>
        </w:tc>
        <w:tc>
          <w:tcPr>
            <w:tcW w:w="146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 xml:space="preserve">не </w:t>
            </w:r>
            <w:proofErr w:type="gramStart"/>
            <w:r w:rsidRPr="00741E28">
              <w:rPr>
                <w:rFonts w:ascii="Times New Roman" w:hAnsi="Times New Roman"/>
              </w:rPr>
              <w:t>устанавли-вается</w:t>
            </w:r>
            <w:proofErr w:type="gramEnd"/>
          </w:p>
        </w:tc>
        <w:tc>
          <w:tcPr>
            <w:tcW w:w="2268"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rPr>
              <w:t>не устанавливаются</w:t>
            </w:r>
          </w:p>
        </w:tc>
      </w:tr>
      <w:tr w:rsidR="0019602E" w:rsidRPr="00741E28" w:rsidTr="00B1660E">
        <w:trPr>
          <w:trHeight w:val="407"/>
        </w:trPr>
        <w:tc>
          <w:tcPr>
            <w:tcW w:w="1083"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noProof/>
              </w:rPr>
            </w:pPr>
            <w:r w:rsidRPr="00741E28">
              <w:rPr>
                <w:rFonts w:ascii="Times New Roman" w:hAnsi="Times New Roman"/>
                <w:noProof/>
              </w:rPr>
              <w:t>8.3</w:t>
            </w:r>
          </w:p>
        </w:tc>
        <w:tc>
          <w:tcPr>
            <w:tcW w:w="1701" w:type="dxa"/>
            <w:tcMar>
              <w:left w:w="57" w:type="dxa"/>
              <w:right w:w="57" w:type="dxa"/>
            </w:tcMar>
            <w:vAlign w:val="center"/>
          </w:tcPr>
          <w:p w:rsidR="0019602E" w:rsidRPr="00741E28" w:rsidRDefault="0019602E" w:rsidP="0019602E">
            <w:pPr>
              <w:tabs>
                <w:tab w:val="num" w:pos="0"/>
              </w:tabs>
              <w:spacing w:line="18" w:lineRule="atLeast"/>
              <w:rPr>
                <w:rFonts w:ascii="Times New Roman" w:eastAsia="Times New Roman" w:hAnsi="Times New Roman"/>
                <w:bCs/>
              </w:rPr>
            </w:pPr>
            <w:r w:rsidRPr="00741E28">
              <w:rPr>
                <w:rFonts w:ascii="Times New Roman" w:eastAsia="Times New Roman" w:hAnsi="Times New Roman"/>
                <w:bCs/>
              </w:rPr>
              <w:t>Обеспечение внутреннего правопорядка</w:t>
            </w:r>
          </w:p>
        </w:tc>
        <w:tc>
          <w:tcPr>
            <w:tcW w:w="146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 xml:space="preserve">не </w:t>
            </w:r>
            <w:proofErr w:type="gramStart"/>
            <w:r w:rsidRPr="00741E28">
              <w:rPr>
                <w:rFonts w:ascii="Times New Roman" w:hAnsi="Times New Roman"/>
              </w:rPr>
              <w:t>устанавли-вается</w:t>
            </w:r>
            <w:proofErr w:type="gramEnd"/>
          </w:p>
        </w:tc>
        <w:tc>
          <w:tcPr>
            <w:tcW w:w="2268"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rPr>
              <w:t>не устанавливаются</w:t>
            </w:r>
          </w:p>
        </w:tc>
      </w:tr>
    </w:tbl>
    <w:p w:rsidR="0019602E" w:rsidRDefault="0019602E" w:rsidP="0019602E">
      <w:pPr>
        <w:tabs>
          <w:tab w:val="num" w:pos="0"/>
          <w:tab w:val="left" w:pos="142"/>
          <w:tab w:val="left" w:pos="284"/>
          <w:tab w:val="left" w:pos="709"/>
          <w:tab w:val="left" w:pos="993"/>
        </w:tabs>
        <w:autoSpaceDN w:val="0"/>
        <w:adjustRightInd w:val="0"/>
        <w:spacing w:before="120" w:after="0" w:line="240" w:lineRule="auto"/>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19602E" w:rsidRDefault="0019602E" w:rsidP="0019602E">
      <w:pPr>
        <w:pStyle w:val="52"/>
        <w:spacing w:after="120"/>
        <w:ind w:left="720" w:firstLine="0"/>
      </w:pPr>
    </w:p>
    <w:p w:rsidR="0019602E" w:rsidRDefault="0019602E" w:rsidP="0019602E">
      <w:pPr>
        <w:pStyle w:val="52"/>
        <w:numPr>
          <w:ilvl w:val="1"/>
          <w:numId w:val="23"/>
        </w:numPr>
        <w:spacing w:after="120"/>
        <w:ind w:left="0" w:firstLine="720"/>
      </w:pPr>
      <w:r>
        <w:t>Пока</w:t>
      </w:r>
      <w:r w:rsidRPr="007B6A4F">
        <w:t>затели, не урегулированные в настоящей статье, определяются в соответствии с требованиями технических регламентов, нормативных технических документов</w:t>
      </w:r>
      <w:r w:rsidRPr="0037781F">
        <w:t>, нормативов градостроительного проектирования и других нормативных документов.</w:t>
      </w:r>
    </w:p>
    <w:p w:rsidR="0019602E" w:rsidRDefault="0019602E" w:rsidP="0019602E">
      <w:pPr>
        <w:pStyle w:val="52"/>
      </w:pPr>
    </w:p>
    <w:p w:rsidR="0019602E" w:rsidRPr="007A14D8" w:rsidRDefault="0019602E" w:rsidP="0019602E">
      <w:pPr>
        <w:pStyle w:val="52"/>
        <w:numPr>
          <w:ilvl w:val="0"/>
          <w:numId w:val="23"/>
        </w:numPr>
        <w:rPr>
          <w:b/>
        </w:rPr>
      </w:pPr>
      <w:proofErr w:type="gramStart"/>
      <w:r w:rsidRPr="007A14D8">
        <w:rPr>
          <w:b/>
        </w:rPr>
        <w:t>КО</w:t>
      </w:r>
      <w:proofErr w:type="gramEnd"/>
      <w:r w:rsidRPr="007A14D8">
        <w:rPr>
          <w:b/>
        </w:rPr>
        <w:t xml:space="preserve"> – Зона </w:t>
      </w:r>
      <w:r w:rsidRPr="007A14D8">
        <w:rPr>
          <w:b/>
          <w:szCs w:val="22"/>
        </w:rPr>
        <w:t>объектов коммунального обслуживания</w:t>
      </w:r>
    </w:p>
    <w:p w:rsidR="0019602E" w:rsidRPr="007A14D8" w:rsidRDefault="0019602E" w:rsidP="0019602E">
      <w:pPr>
        <w:pStyle w:val="52"/>
        <w:rPr>
          <w:b/>
        </w:rPr>
      </w:pPr>
    </w:p>
    <w:p w:rsidR="0019602E" w:rsidRDefault="0019602E" w:rsidP="0019602E">
      <w:pPr>
        <w:pStyle w:val="52"/>
        <w:numPr>
          <w:ilvl w:val="1"/>
          <w:numId w:val="23"/>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p w:rsidR="0019602E" w:rsidRDefault="0019602E" w:rsidP="0019602E">
      <w:pPr>
        <w:pStyle w:val="52"/>
        <w:spacing w:after="120"/>
        <w:ind w:left="720" w:firstLine="0"/>
      </w:pPr>
    </w:p>
    <w:tbl>
      <w:tblPr>
        <w:tblStyle w:val="af3"/>
        <w:tblW w:w="10206" w:type="dxa"/>
        <w:tblInd w:w="57" w:type="dxa"/>
        <w:tblLayout w:type="fixed"/>
        <w:tblLook w:val="04A0"/>
      </w:tblPr>
      <w:tblGrid>
        <w:gridCol w:w="1083"/>
        <w:gridCol w:w="1701"/>
        <w:gridCol w:w="1469"/>
        <w:gridCol w:w="2268"/>
        <w:gridCol w:w="1559"/>
        <w:gridCol w:w="2126"/>
      </w:tblGrid>
      <w:tr w:rsidR="0019602E" w:rsidRPr="00D3190A" w:rsidTr="00B1660E">
        <w:trPr>
          <w:trHeight w:val="678"/>
        </w:trPr>
        <w:tc>
          <w:tcPr>
            <w:tcW w:w="1083" w:type="dxa"/>
            <w:vMerge w:val="restart"/>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rPr>
              <w:t xml:space="preserve">вида </w:t>
            </w:r>
            <w:proofErr w:type="gramStart"/>
            <w:r w:rsidRPr="00D3190A">
              <w:rPr>
                <w:rFonts w:ascii="Times New Roman" w:eastAsia="Times New Roman" w:hAnsi="Times New Roman"/>
                <w:b/>
                <w:bCs/>
              </w:rPr>
              <w:t>разрешен-ного</w:t>
            </w:r>
            <w:proofErr w:type="gramEnd"/>
            <w:r w:rsidRPr="00D3190A">
              <w:rPr>
                <w:rFonts w:ascii="Times New Roman" w:eastAsia="Times New Roman" w:hAnsi="Times New Roman"/>
                <w:b/>
                <w:bCs/>
              </w:rPr>
              <w:t xml:space="preserve"> </w:t>
            </w:r>
            <w:r w:rsidRPr="00D3190A">
              <w:rPr>
                <w:rFonts w:ascii="Times New Roman" w:eastAsia="Times New Roman" w:hAnsi="Times New Roman"/>
                <w:b/>
                <w:bCs/>
              </w:rPr>
              <w:lastRenderedPageBreak/>
              <w:t>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eastAsia="Times New Roman" w:hAnsi="Times New Roman"/>
                <w:b/>
                <w:bCs/>
              </w:rPr>
              <w:lastRenderedPageBreak/>
              <w:t xml:space="preserve">Наименование вида разрешенного </w:t>
            </w:r>
            <w:r w:rsidRPr="00D3190A">
              <w:rPr>
                <w:rFonts w:ascii="Times New Roman" w:eastAsia="Times New Roman" w:hAnsi="Times New Roman"/>
                <w:b/>
                <w:bCs/>
              </w:rPr>
              <w:lastRenderedPageBreak/>
              <w:t>использования *</w:t>
            </w:r>
          </w:p>
        </w:tc>
        <w:tc>
          <w:tcPr>
            <w:tcW w:w="7422" w:type="dxa"/>
            <w:gridSpan w:val="4"/>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eastAsia="Times New Roman" w:hAnsi="Times New Roman"/>
                <w:b/>
                <w:bCs/>
              </w:rPr>
            </w:pPr>
            <w:r w:rsidRPr="00D3190A">
              <w:rPr>
                <w:rFonts w:ascii="Times New Roman" w:hAnsi="Times New Roman"/>
                <w:b/>
              </w:rPr>
              <w:lastRenderedPageBreak/>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19602E" w:rsidRPr="00D3190A" w:rsidTr="00B1660E">
        <w:trPr>
          <w:trHeight w:val="826"/>
        </w:trPr>
        <w:tc>
          <w:tcPr>
            <w:tcW w:w="1083" w:type="dxa"/>
            <w:vMerge/>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eastAsia="Times New Roman" w:hAnsi="Times New Roman"/>
                <w:b/>
                <w:bCs/>
              </w:rPr>
            </w:pPr>
          </w:p>
        </w:tc>
        <w:tc>
          <w:tcPr>
            <w:tcW w:w="1469"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19602E" w:rsidRPr="00D3190A" w:rsidTr="00B1660E">
        <w:trPr>
          <w:trHeight w:val="271"/>
        </w:trPr>
        <w:tc>
          <w:tcPr>
            <w:tcW w:w="10206" w:type="dxa"/>
            <w:gridSpan w:val="6"/>
            <w:shd w:val="clear" w:color="auto" w:fill="auto"/>
            <w:tcMar>
              <w:left w:w="57" w:type="dxa"/>
              <w:right w:w="57" w:type="dxa"/>
            </w:tcMar>
            <w:vAlign w:val="center"/>
          </w:tcPr>
          <w:p w:rsidR="0019602E" w:rsidRPr="00D3190A" w:rsidRDefault="0019602E" w:rsidP="0019602E">
            <w:pPr>
              <w:tabs>
                <w:tab w:val="num" w:pos="0"/>
              </w:tabs>
              <w:spacing w:line="216" w:lineRule="auto"/>
              <w:rPr>
                <w:rFonts w:ascii="Times New Roman" w:hAnsi="Times New Roman"/>
                <w:b/>
              </w:rPr>
            </w:pPr>
            <w:r>
              <w:rPr>
                <w:rFonts w:ascii="Times New Roman" w:hAnsi="Times New Roman"/>
                <w:b/>
              </w:rPr>
              <w:lastRenderedPageBreak/>
              <w:t>Основные виды разрешенного использования</w:t>
            </w:r>
          </w:p>
        </w:tc>
      </w:tr>
      <w:tr w:rsidR="0019602E" w:rsidRPr="00741E28" w:rsidTr="00B1660E">
        <w:trPr>
          <w:trHeight w:val="384"/>
        </w:trPr>
        <w:tc>
          <w:tcPr>
            <w:tcW w:w="1083"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3.1</w:t>
            </w:r>
          </w:p>
        </w:tc>
        <w:tc>
          <w:tcPr>
            <w:tcW w:w="1701"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eastAsia="Times New Roman" w:hAnsi="Times New Roman"/>
                <w:bCs/>
              </w:rPr>
            </w:pPr>
            <w:r w:rsidRPr="00741E28">
              <w:rPr>
                <w:rFonts w:ascii="Times New Roman" w:eastAsia="Times New Roman" w:hAnsi="Times New Roman"/>
                <w:bCs/>
              </w:rPr>
              <w:t>Коммунальное обслуживание</w:t>
            </w:r>
          </w:p>
        </w:tc>
        <w:tc>
          <w:tcPr>
            <w:tcW w:w="1469"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 xml:space="preserve">не </w:t>
            </w:r>
            <w:proofErr w:type="gramStart"/>
            <w:r w:rsidRPr="00741E28">
              <w:rPr>
                <w:rFonts w:ascii="Times New Roman" w:hAnsi="Times New Roman"/>
              </w:rPr>
              <w:t>устанавли-вается</w:t>
            </w:r>
            <w:proofErr w:type="gramEnd"/>
          </w:p>
        </w:tc>
        <w:tc>
          <w:tcPr>
            <w:tcW w:w="2268"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не устанавливаются</w:t>
            </w:r>
          </w:p>
        </w:tc>
        <w:tc>
          <w:tcPr>
            <w:tcW w:w="1559"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100 %</w:t>
            </w:r>
          </w:p>
        </w:tc>
        <w:tc>
          <w:tcPr>
            <w:tcW w:w="2126"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rPr>
              <w:t>не устанавливаются</w:t>
            </w:r>
          </w:p>
        </w:tc>
      </w:tr>
      <w:tr w:rsidR="0019602E" w:rsidRPr="00741E28" w:rsidTr="00B1660E">
        <w:trPr>
          <w:trHeight w:val="303"/>
        </w:trPr>
        <w:tc>
          <w:tcPr>
            <w:tcW w:w="10206" w:type="dxa"/>
            <w:gridSpan w:val="6"/>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b/>
              </w:rPr>
              <w:t>Вспомогательные виды разрешенного использования</w:t>
            </w:r>
          </w:p>
        </w:tc>
      </w:tr>
      <w:tr w:rsidR="0019602E" w:rsidRPr="00CA50E7" w:rsidTr="00B1660E">
        <w:trPr>
          <w:trHeight w:val="303"/>
        </w:trPr>
        <w:tc>
          <w:tcPr>
            <w:tcW w:w="10206" w:type="dxa"/>
            <w:gridSpan w:val="6"/>
            <w:tcMar>
              <w:left w:w="57" w:type="dxa"/>
              <w:right w:w="57" w:type="dxa"/>
            </w:tcMar>
          </w:tcPr>
          <w:p w:rsidR="0019602E" w:rsidRPr="00CA50E7" w:rsidRDefault="0019602E" w:rsidP="0019602E">
            <w:pPr>
              <w:tabs>
                <w:tab w:val="num" w:pos="0"/>
              </w:tabs>
              <w:spacing w:line="18" w:lineRule="atLeast"/>
              <w:rPr>
                <w:rFonts w:ascii="Times New Roman" w:hAnsi="Times New Roman"/>
              </w:rPr>
            </w:pPr>
            <w:r w:rsidRPr="00CA50E7">
              <w:rPr>
                <w:rFonts w:ascii="Times New Roman" w:hAnsi="Times New Roman"/>
              </w:rPr>
              <w:t>не устанавливаются</w:t>
            </w:r>
          </w:p>
        </w:tc>
      </w:tr>
      <w:tr w:rsidR="0019602E" w:rsidRPr="00741E28" w:rsidTr="00B1660E">
        <w:trPr>
          <w:trHeight w:val="303"/>
        </w:trPr>
        <w:tc>
          <w:tcPr>
            <w:tcW w:w="10206" w:type="dxa"/>
            <w:gridSpan w:val="6"/>
            <w:tcMar>
              <w:left w:w="57" w:type="dxa"/>
              <w:right w:w="57" w:type="dxa"/>
            </w:tcMa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b/>
              </w:rPr>
              <w:t>Условно разрешенные виды разрешенного использования</w:t>
            </w:r>
          </w:p>
        </w:tc>
      </w:tr>
      <w:tr w:rsidR="0019602E" w:rsidRPr="00CA50E7" w:rsidTr="00B1660E">
        <w:trPr>
          <w:trHeight w:val="303"/>
        </w:trPr>
        <w:tc>
          <w:tcPr>
            <w:tcW w:w="10206" w:type="dxa"/>
            <w:gridSpan w:val="6"/>
            <w:tcMar>
              <w:left w:w="57" w:type="dxa"/>
              <w:right w:w="57" w:type="dxa"/>
            </w:tcMar>
          </w:tcPr>
          <w:p w:rsidR="0019602E" w:rsidRPr="00CA50E7" w:rsidRDefault="0019602E" w:rsidP="0019602E">
            <w:pPr>
              <w:tabs>
                <w:tab w:val="num" w:pos="0"/>
              </w:tabs>
              <w:spacing w:line="18" w:lineRule="atLeast"/>
              <w:rPr>
                <w:rFonts w:ascii="Times New Roman" w:hAnsi="Times New Roman"/>
              </w:rPr>
            </w:pPr>
            <w:r w:rsidRPr="00CA50E7">
              <w:rPr>
                <w:rFonts w:ascii="Times New Roman" w:hAnsi="Times New Roman"/>
              </w:rPr>
              <w:t>не устанавливаются</w:t>
            </w:r>
          </w:p>
        </w:tc>
      </w:tr>
    </w:tbl>
    <w:p w:rsidR="0019602E" w:rsidRDefault="0019602E" w:rsidP="0019602E">
      <w:pPr>
        <w:tabs>
          <w:tab w:val="num" w:pos="0"/>
          <w:tab w:val="left" w:pos="142"/>
          <w:tab w:val="left" w:pos="284"/>
          <w:tab w:val="left" w:pos="709"/>
          <w:tab w:val="left" w:pos="993"/>
        </w:tabs>
        <w:autoSpaceDN w:val="0"/>
        <w:adjustRightInd w:val="0"/>
        <w:spacing w:before="120" w:after="0" w:line="240" w:lineRule="auto"/>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19602E" w:rsidRDefault="0019602E" w:rsidP="0019602E">
      <w:pPr>
        <w:pStyle w:val="52"/>
        <w:spacing w:after="120"/>
        <w:ind w:left="720" w:firstLine="0"/>
      </w:pPr>
    </w:p>
    <w:p w:rsidR="0019602E" w:rsidRPr="0037781F" w:rsidRDefault="0019602E" w:rsidP="0019602E">
      <w:pPr>
        <w:pStyle w:val="52"/>
        <w:numPr>
          <w:ilvl w:val="1"/>
          <w:numId w:val="23"/>
        </w:numPr>
        <w:ind w:left="0" w:firstLine="720"/>
      </w:pPr>
      <w:r>
        <w:t>Пока</w:t>
      </w:r>
      <w:r w:rsidRPr="007B6A4F">
        <w:t>затели, не урегулированные в настоящей статье, определяются в соответствии с требованиями технических регламентов, нормативных технических документов</w:t>
      </w:r>
      <w:r w:rsidRPr="0037781F">
        <w:t>, нормативов градостроительного проектирования и других нормативных документов.</w:t>
      </w:r>
    </w:p>
    <w:p w:rsidR="0019602E" w:rsidRDefault="0019602E" w:rsidP="0019602E">
      <w:pPr>
        <w:pStyle w:val="52"/>
        <w:rPr>
          <w:b/>
        </w:rPr>
      </w:pPr>
    </w:p>
    <w:p w:rsidR="0019602E" w:rsidRPr="00DD63F4" w:rsidRDefault="0019602E" w:rsidP="0019602E">
      <w:pPr>
        <w:pStyle w:val="52"/>
        <w:numPr>
          <w:ilvl w:val="0"/>
          <w:numId w:val="23"/>
        </w:numPr>
        <w:rPr>
          <w:b/>
        </w:rPr>
      </w:pPr>
      <w:r w:rsidRPr="007A14D8">
        <w:rPr>
          <w:b/>
        </w:rPr>
        <w:t>И</w:t>
      </w:r>
      <w:proofErr w:type="gramStart"/>
      <w:r w:rsidRPr="007A14D8">
        <w:rPr>
          <w:b/>
        </w:rPr>
        <w:t>1</w:t>
      </w:r>
      <w:proofErr w:type="gramEnd"/>
      <w:r w:rsidRPr="007A14D8">
        <w:rPr>
          <w:b/>
        </w:rPr>
        <w:t xml:space="preserve"> – Зона </w:t>
      </w:r>
      <w:r w:rsidRPr="007A14D8">
        <w:rPr>
          <w:b/>
          <w:szCs w:val="22"/>
        </w:rPr>
        <w:t>транспортной инфраструктуры</w:t>
      </w:r>
    </w:p>
    <w:p w:rsidR="0019602E" w:rsidRPr="007A14D8" w:rsidRDefault="0019602E" w:rsidP="0019602E">
      <w:pPr>
        <w:pStyle w:val="52"/>
        <w:ind w:left="1080" w:firstLine="0"/>
        <w:rPr>
          <w:b/>
        </w:rPr>
      </w:pPr>
    </w:p>
    <w:p w:rsidR="0019602E" w:rsidRDefault="0019602E" w:rsidP="0019602E">
      <w:pPr>
        <w:pStyle w:val="52"/>
        <w:numPr>
          <w:ilvl w:val="1"/>
          <w:numId w:val="23"/>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3"/>
        <w:tblW w:w="10206" w:type="dxa"/>
        <w:tblInd w:w="57" w:type="dxa"/>
        <w:tblLayout w:type="fixed"/>
        <w:tblLook w:val="04A0"/>
      </w:tblPr>
      <w:tblGrid>
        <w:gridCol w:w="1083"/>
        <w:gridCol w:w="1701"/>
        <w:gridCol w:w="1469"/>
        <w:gridCol w:w="2268"/>
        <w:gridCol w:w="1559"/>
        <w:gridCol w:w="2126"/>
      </w:tblGrid>
      <w:tr w:rsidR="0019602E" w:rsidRPr="00D3190A" w:rsidTr="00B1660E">
        <w:trPr>
          <w:trHeight w:val="810"/>
        </w:trPr>
        <w:tc>
          <w:tcPr>
            <w:tcW w:w="1083" w:type="dxa"/>
            <w:vMerge w:val="restart"/>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rPr>
              <w:t xml:space="preserve">вида </w:t>
            </w:r>
            <w:proofErr w:type="gramStart"/>
            <w:r w:rsidRPr="00D3190A">
              <w:rPr>
                <w:rFonts w:ascii="Times New Roman" w:eastAsia="Times New Roman" w:hAnsi="Times New Roman"/>
                <w:b/>
                <w:bCs/>
              </w:rPr>
              <w:t>разрешен-ного</w:t>
            </w:r>
            <w:proofErr w:type="gramEnd"/>
            <w:r w:rsidRPr="00D3190A">
              <w:rPr>
                <w:rFonts w:ascii="Times New Roman" w:eastAsia="Times New Roman" w:hAnsi="Times New Roman"/>
                <w:b/>
                <w:bCs/>
              </w:rPr>
              <w:t xml:space="preserve"> 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eastAsia="Times New Roman" w:hAnsi="Times New Roman"/>
                <w:b/>
                <w:bCs/>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eastAsia="Times New Roman" w:hAnsi="Times New Roman"/>
                <w:b/>
                <w:bCs/>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19602E" w:rsidRPr="00D3190A" w:rsidTr="00B1660E">
        <w:trPr>
          <w:trHeight w:val="826"/>
        </w:trPr>
        <w:tc>
          <w:tcPr>
            <w:tcW w:w="1083" w:type="dxa"/>
            <w:vMerge/>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eastAsia="Times New Roman" w:hAnsi="Times New Roman"/>
                <w:b/>
                <w:bCs/>
              </w:rPr>
            </w:pPr>
          </w:p>
        </w:tc>
        <w:tc>
          <w:tcPr>
            <w:tcW w:w="1469"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19602E" w:rsidRPr="00D3190A" w:rsidTr="00B1660E">
        <w:trPr>
          <w:trHeight w:val="271"/>
        </w:trPr>
        <w:tc>
          <w:tcPr>
            <w:tcW w:w="10206" w:type="dxa"/>
            <w:gridSpan w:val="6"/>
            <w:shd w:val="clear" w:color="auto" w:fill="auto"/>
            <w:tcMar>
              <w:left w:w="57" w:type="dxa"/>
              <w:right w:w="57" w:type="dxa"/>
            </w:tcMar>
            <w:vAlign w:val="center"/>
          </w:tcPr>
          <w:p w:rsidR="0019602E" w:rsidRPr="00D3190A" w:rsidRDefault="0019602E" w:rsidP="0019602E">
            <w:pPr>
              <w:tabs>
                <w:tab w:val="num" w:pos="0"/>
              </w:tabs>
              <w:spacing w:line="216" w:lineRule="auto"/>
              <w:rPr>
                <w:rFonts w:ascii="Times New Roman" w:hAnsi="Times New Roman"/>
                <w:b/>
              </w:rPr>
            </w:pPr>
            <w:r>
              <w:rPr>
                <w:rFonts w:ascii="Times New Roman" w:hAnsi="Times New Roman"/>
                <w:b/>
              </w:rPr>
              <w:t>Основные виды разрешенного использования</w:t>
            </w:r>
          </w:p>
        </w:tc>
      </w:tr>
      <w:tr w:rsidR="0019602E" w:rsidRPr="00CA50E7" w:rsidTr="00B1660E">
        <w:trPr>
          <w:trHeight w:val="569"/>
        </w:trPr>
        <w:tc>
          <w:tcPr>
            <w:tcW w:w="1083" w:type="dxa"/>
            <w:tcMar>
              <w:left w:w="57" w:type="dxa"/>
              <w:right w:w="57" w:type="dxa"/>
            </w:tcMar>
            <w:vAlign w:val="center"/>
          </w:tcPr>
          <w:p w:rsidR="0019602E" w:rsidRPr="00DD63F4" w:rsidRDefault="0019602E" w:rsidP="0019602E">
            <w:pPr>
              <w:tabs>
                <w:tab w:val="num" w:pos="0"/>
              </w:tabs>
              <w:rPr>
                <w:rFonts w:ascii="Times New Roman" w:eastAsia="Times New Roman" w:hAnsi="Times New Roman"/>
                <w:bCs/>
              </w:rPr>
            </w:pPr>
            <w:r w:rsidRPr="00DD63F4">
              <w:rPr>
                <w:rFonts w:ascii="Times New Roman" w:eastAsia="Times New Roman" w:hAnsi="Times New Roman"/>
                <w:bCs/>
              </w:rPr>
              <w:t>7.2</w:t>
            </w:r>
          </w:p>
        </w:tc>
        <w:tc>
          <w:tcPr>
            <w:tcW w:w="1701" w:type="dxa"/>
            <w:tcMar>
              <w:left w:w="57" w:type="dxa"/>
              <w:right w:w="57" w:type="dxa"/>
            </w:tcMar>
            <w:vAlign w:val="center"/>
          </w:tcPr>
          <w:p w:rsidR="0019602E" w:rsidRPr="00DD63F4" w:rsidRDefault="0019602E" w:rsidP="0019602E">
            <w:pPr>
              <w:tabs>
                <w:tab w:val="num" w:pos="0"/>
              </w:tabs>
              <w:rPr>
                <w:rFonts w:ascii="Times New Roman" w:eastAsia="Times New Roman" w:hAnsi="Times New Roman"/>
                <w:bCs/>
              </w:rPr>
            </w:pPr>
            <w:r w:rsidRPr="00DD63F4">
              <w:rPr>
                <w:rFonts w:ascii="Times New Roman" w:hAnsi="Times New Roman"/>
                <w:shd w:val="clear" w:color="auto" w:fill="FFFFFF"/>
              </w:rPr>
              <w:t>Автомобильный транспорт</w:t>
            </w:r>
          </w:p>
        </w:tc>
        <w:tc>
          <w:tcPr>
            <w:tcW w:w="1469"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 xml:space="preserve">не </w:t>
            </w:r>
            <w:proofErr w:type="gramStart"/>
            <w:r w:rsidRPr="00DD63F4">
              <w:rPr>
                <w:rFonts w:ascii="Times New Roman" w:hAnsi="Times New Roman"/>
              </w:rPr>
              <w:t>устанавли-вается</w:t>
            </w:r>
            <w:proofErr w:type="gramEnd"/>
          </w:p>
        </w:tc>
        <w:tc>
          <w:tcPr>
            <w:tcW w:w="2268"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не устанавливаются</w:t>
            </w:r>
          </w:p>
        </w:tc>
        <w:tc>
          <w:tcPr>
            <w:tcW w:w="1559"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не устанавливается</w:t>
            </w:r>
          </w:p>
        </w:tc>
        <w:tc>
          <w:tcPr>
            <w:tcW w:w="2126"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не устанавливаются</w:t>
            </w:r>
          </w:p>
        </w:tc>
      </w:tr>
      <w:tr w:rsidR="0019602E" w:rsidRPr="00CA50E7" w:rsidTr="00B1660E">
        <w:trPr>
          <w:trHeight w:val="549"/>
        </w:trPr>
        <w:tc>
          <w:tcPr>
            <w:tcW w:w="1083" w:type="dxa"/>
            <w:tcMar>
              <w:left w:w="57" w:type="dxa"/>
              <w:right w:w="57" w:type="dxa"/>
            </w:tcMar>
            <w:vAlign w:val="center"/>
          </w:tcPr>
          <w:p w:rsidR="0019602E" w:rsidRPr="00DD63F4" w:rsidRDefault="0019602E" w:rsidP="0019602E">
            <w:pPr>
              <w:tabs>
                <w:tab w:val="num" w:pos="0"/>
              </w:tabs>
              <w:rPr>
                <w:rFonts w:ascii="Times New Roman" w:eastAsia="Times New Roman" w:hAnsi="Times New Roman"/>
                <w:bCs/>
              </w:rPr>
            </w:pPr>
            <w:r w:rsidRPr="00DD63F4">
              <w:rPr>
                <w:rFonts w:ascii="Times New Roman" w:hAnsi="Times New Roman"/>
                <w:shd w:val="clear" w:color="auto" w:fill="FFFFFF"/>
                <w:lang w:val="en-US"/>
              </w:rPr>
              <w:t>7</w:t>
            </w:r>
            <w:r w:rsidRPr="00DD63F4">
              <w:rPr>
                <w:rFonts w:ascii="Times New Roman" w:hAnsi="Times New Roman"/>
                <w:shd w:val="clear" w:color="auto" w:fill="FFFFFF"/>
              </w:rPr>
              <w:t>.3</w:t>
            </w:r>
          </w:p>
        </w:tc>
        <w:tc>
          <w:tcPr>
            <w:tcW w:w="1701" w:type="dxa"/>
            <w:tcMar>
              <w:left w:w="57" w:type="dxa"/>
              <w:right w:w="57" w:type="dxa"/>
            </w:tcMar>
            <w:vAlign w:val="center"/>
          </w:tcPr>
          <w:p w:rsidR="0019602E" w:rsidRPr="00DD63F4" w:rsidRDefault="0019602E" w:rsidP="0019602E">
            <w:pPr>
              <w:tabs>
                <w:tab w:val="num" w:pos="0"/>
              </w:tabs>
              <w:spacing w:before="100" w:beforeAutospacing="1" w:after="100" w:afterAutospacing="1"/>
              <w:rPr>
                <w:rFonts w:ascii="Times New Roman" w:eastAsia="Times New Roman" w:hAnsi="Times New Roman"/>
                <w:bCs/>
              </w:rPr>
            </w:pPr>
            <w:r w:rsidRPr="00DD63F4">
              <w:rPr>
                <w:rFonts w:ascii="Times New Roman" w:hAnsi="Times New Roman"/>
                <w:shd w:val="clear" w:color="auto" w:fill="FFFFFF"/>
              </w:rPr>
              <w:t>Водный транспорт</w:t>
            </w:r>
          </w:p>
        </w:tc>
        <w:tc>
          <w:tcPr>
            <w:tcW w:w="1469"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 xml:space="preserve">не </w:t>
            </w:r>
            <w:proofErr w:type="gramStart"/>
            <w:r w:rsidRPr="00DD63F4">
              <w:rPr>
                <w:rFonts w:ascii="Times New Roman" w:hAnsi="Times New Roman"/>
              </w:rPr>
              <w:t>устанавли-вается</w:t>
            </w:r>
            <w:proofErr w:type="gramEnd"/>
          </w:p>
        </w:tc>
        <w:tc>
          <w:tcPr>
            <w:tcW w:w="2268"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не устанавливаются</w:t>
            </w:r>
          </w:p>
        </w:tc>
        <w:tc>
          <w:tcPr>
            <w:tcW w:w="1559"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не устанавливается</w:t>
            </w:r>
          </w:p>
        </w:tc>
        <w:tc>
          <w:tcPr>
            <w:tcW w:w="2126"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не устанавливаются</w:t>
            </w:r>
          </w:p>
        </w:tc>
      </w:tr>
      <w:tr w:rsidR="0019602E" w:rsidRPr="00CA50E7" w:rsidTr="00B1660E">
        <w:trPr>
          <w:trHeight w:val="557"/>
        </w:trPr>
        <w:tc>
          <w:tcPr>
            <w:tcW w:w="1083" w:type="dxa"/>
            <w:tcMar>
              <w:left w:w="57" w:type="dxa"/>
              <w:right w:w="57" w:type="dxa"/>
            </w:tcMar>
            <w:vAlign w:val="center"/>
          </w:tcPr>
          <w:p w:rsidR="0019602E" w:rsidRPr="00DD63F4" w:rsidRDefault="0019602E" w:rsidP="0019602E">
            <w:pPr>
              <w:tabs>
                <w:tab w:val="num" w:pos="0"/>
              </w:tabs>
              <w:rPr>
                <w:rFonts w:ascii="Times New Roman" w:hAnsi="Times New Roman"/>
              </w:rPr>
            </w:pPr>
            <w:r w:rsidRPr="00DD63F4">
              <w:rPr>
                <w:rFonts w:ascii="Times New Roman" w:hAnsi="Times New Roman"/>
              </w:rPr>
              <w:t>4.9</w:t>
            </w:r>
          </w:p>
        </w:tc>
        <w:tc>
          <w:tcPr>
            <w:tcW w:w="1701" w:type="dxa"/>
            <w:tcMar>
              <w:left w:w="57" w:type="dxa"/>
              <w:right w:w="57" w:type="dxa"/>
            </w:tcMar>
            <w:vAlign w:val="center"/>
          </w:tcPr>
          <w:p w:rsidR="0019602E" w:rsidRPr="00DD63F4" w:rsidRDefault="0019602E" w:rsidP="0019602E">
            <w:pPr>
              <w:tabs>
                <w:tab w:val="num" w:pos="0"/>
              </w:tabs>
              <w:spacing w:before="100" w:beforeAutospacing="1" w:after="100" w:afterAutospacing="1"/>
              <w:rPr>
                <w:rFonts w:ascii="Times New Roman" w:eastAsia="Times New Roman" w:hAnsi="Times New Roman"/>
                <w:bCs/>
              </w:rPr>
            </w:pPr>
            <w:r w:rsidRPr="00DD63F4">
              <w:rPr>
                <w:rFonts w:ascii="Times New Roman" w:eastAsia="Times New Roman" w:hAnsi="Times New Roman"/>
                <w:bCs/>
              </w:rPr>
              <w:t>Обслуживание автотранспорта</w:t>
            </w:r>
          </w:p>
        </w:tc>
        <w:tc>
          <w:tcPr>
            <w:tcW w:w="1469"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 xml:space="preserve">не </w:t>
            </w:r>
            <w:proofErr w:type="gramStart"/>
            <w:r w:rsidRPr="00DD63F4">
              <w:rPr>
                <w:rFonts w:ascii="Times New Roman" w:hAnsi="Times New Roman"/>
              </w:rPr>
              <w:t>устанавли-вается</w:t>
            </w:r>
            <w:proofErr w:type="gramEnd"/>
          </w:p>
        </w:tc>
        <w:tc>
          <w:tcPr>
            <w:tcW w:w="2268"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не устанавливаются</w:t>
            </w:r>
          </w:p>
        </w:tc>
        <w:tc>
          <w:tcPr>
            <w:tcW w:w="1559"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не устанавливается</w:t>
            </w:r>
          </w:p>
        </w:tc>
        <w:tc>
          <w:tcPr>
            <w:tcW w:w="2126"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не устанавливаются</w:t>
            </w:r>
          </w:p>
        </w:tc>
      </w:tr>
      <w:tr w:rsidR="0019602E" w:rsidRPr="00CA50E7" w:rsidTr="00B1660E">
        <w:trPr>
          <w:trHeight w:val="848"/>
        </w:trPr>
        <w:tc>
          <w:tcPr>
            <w:tcW w:w="1083" w:type="dxa"/>
            <w:tcMar>
              <w:left w:w="57" w:type="dxa"/>
              <w:right w:w="57" w:type="dxa"/>
            </w:tcMar>
            <w:vAlign w:val="center"/>
          </w:tcPr>
          <w:p w:rsidR="0019602E" w:rsidRPr="00DD63F4" w:rsidRDefault="0019602E" w:rsidP="0019602E">
            <w:pPr>
              <w:tabs>
                <w:tab w:val="num" w:pos="0"/>
              </w:tabs>
              <w:rPr>
                <w:rFonts w:ascii="Times New Roman" w:hAnsi="Times New Roman"/>
              </w:rPr>
            </w:pPr>
            <w:r w:rsidRPr="00DD63F4">
              <w:rPr>
                <w:rFonts w:ascii="Times New Roman" w:eastAsia="Times New Roman" w:hAnsi="Times New Roman"/>
                <w:bCs/>
              </w:rPr>
              <w:t>4.9.1</w:t>
            </w:r>
          </w:p>
        </w:tc>
        <w:tc>
          <w:tcPr>
            <w:tcW w:w="1701" w:type="dxa"/>
            <w:tcMar>
              <w:left w:w="57" w:type="dxa"/>
              <w:right w:w="57" w:type="dxa"/>
            </w:tcMar>
            <w:vAlign w:val="center"/>
          </w:tcPr>
          <w:p w:rsidR="0019602E" w:rsidRPr="00DD63F4" w:rsidRDefault="0019602E" w:rsidP="0019602E">
            <w:pPr>
              <w:tabs>
                <w:tab w:val="num" w:pos="0"/>
              </w:tabs>
              <w:rPr>
                <w:rFonts w:ascii="Times New Roman" w:eastAsia="Times New Roman" w:hAnsi="Times New Roman"/>
                <w:bCs/>
              </w:rPr>
            </w:pPr>
            <w:r w:rsidRPr="00DD63F4">
              <w:rPr>
                <w:rFonts w:ascii="Times New Roman" w:eastAsia="Times New Roman" w:hAnsi="Times New Roman"/>
                <w:bCs/>
              </w:rPr>
              <w:t>Объекты придорожного сервиса</w:t>
            </w:r>
          </w:p>
        </w:tc>
        <w:tc>
          <w:tcPr>
            <w:tcW w:w="1469"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 xml:space="preserve">не </w:t>
            </w:r>
            <w:proofErr w:type="gramStart"/>
            <w:r w:rsidRPr="00DD63F4">
              <w:rPr>
                <w:rFonts w:ascii="Times New Roman" w:hAnsi="Times New Roman"/>
              </w:rPr>
              <w:t>устанавли-вается</w:t>
            </w:r>
            <w:proofErr w:type="gramEnd"/>
          </w:p>
        </w:tc>
        <w:tc>
          <w:tcPr>
            <w:tcW w:w="2268"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не устанавливаются</w:t>
            </w:r>
          </w:p>
        </w:tc>
        <w:tc>
          <w:tcPr>
            <w:tcW w:w="1559"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не устанавливается</w:t>
            </w:r>
          </w:p>
        </w:tc>
        <w:tc>
          <w:tcPr>
            <w:tcW w:w="2126"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не устанавливаются</w:t>
            </w:r>
          </w:p>
        </w:tc>
      </w:tr>
      <w:tr w:rsidR="0019602E" w:rsidRPr="00741E28" w:rsidTr="00B1660E">
        <w:trPr>
          <w:trHeight w:val="303"/>
        </w:trPr>
        <w:tc>
          <w:tcPr>
            <w:tcW w:w="10206" w:type="dxa"/>
            <w:gridSpan w:val="6"/>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b/>
              </w:rPr>
              <w:t>Вспомогательные виды разрешенного использования</w:t>
            </w:r>
          </w:p>
        </w:tc>
      </w:tr>
      <w:tr w:rsidR="0019602E" w:rsidRPr="00CA50E7" w:rsidTr="00B1660E">
        <w:trPr>
          <w:trHeight w:val="303"/>
        </w:trPr>
        <w:tc>
          <w:tcPr>
            <w:tcW w:w="10206" w:type="dxa"/>
            <w:gridSpan w:val="6"/>
            <w:tcMar>
              <w:left w:w="57" w:type="dxa"/>
              <w:right w:w="57" w:type="dxa"/>
            </w:tcMar>
          </w:tcPr>
          <w:p w:rsidR="0019602E" w:rsidRPr="00CA50E7" w:rsidRDefault="0019602E" w:rsidP="0019602E">
            <w:pPr>
              <w:tabs>
                <w:tab w:val="num" w:pos="0"/>
              </w:tabs>
              <w:spacing w:line="18" w:lineRule="atLeast"/>
              <w:rPr>
                <w:rFonts w:ascii="Times New Roman" w:hAnsi="Times New Roman"/>
              </w:rPr>
            </w:pPr>
            <w:r w:rsidRPr="00CA50E7">
              <w:rPr>
                <w:rFonts w:ascii="Times New Roman" w:hAnsi="Times New Roman"/>
              </w:rPr>
              <w:t>не устанавливаются</w:t>
            </w:r>
          </w:p>
        </w:tc>
      </w:tr>
      <w:tr w:rsidR="0019602E" w:rsidRPr="00741E28" w:rsidTr="00B1660E">
        <w:trPr>
          <w:trHeight w:val="303"/>
        </w:trPr>
        <w:tc>
          <w:tcPr>
            <w:tcW w:w="10206" w:type="dxa"/>
            <w:gridSpan w:val="6"/>
            <w:tcMar>
              <w:left w:w="57" w:type="dxa"/>
              <w:right w:w="57" w:type="dxa"/>
            </w:tcMa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b/>
              </w:rPr>
              <w:t>Условно разрешенные виды разрешенного использования</w:t>
            </w:r>
          </w:p>
        </w:tc>
      </w:tr>
      <w:tr w:rsidR="0019602E" w:rsidRPr="00741E28" w:rsidTr="00B1660E">
        <w:trPr>
          <w:trHeight w:val="407"/>
        </w:trPr>
        <w:tc>
          <w:tcPr>
            <w:tcW w:w="1083"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4.4</w:t>
            </w:r>
          </w:p>
        </w:tc>
        <w:tc>
          <w:tcPr>
            <w:tcW w:w="1701" w:type="dxa"/>
            <w:tcMar>
              <w:left w:w="57" w:type="dxa"/>
              <w:right w:w="57" w:type="dxa"/>
            </w:tcMar>
            <w:vAlign w:val="center"/>
          </w:tcPr>
          <w:p w:rsidR="0019602E" w:rsidRPr="00741E28" w:rsidRDefault="0019602E" w:rsidP="0019602E">
            <w:pPr>
              <w:tabs>
                <w:tab w:val="num" w:pos="0"/>
              </w:tabs>
              <w:spacing w:line="18" w:lineRule="atLeast"/>
              <w:rPr>
                <w:rFonts w:ascii="Times New Roman" w:eastAsia="Times New Roman" w:hAnsi="Times New Roman"/>
                <w:bCs/>
              </w:rPr>
            </w:pPr>
            <w:r w:rsidRPr="00741E28">
              <w:rPr>
                <w:rFonts w:ascii="Times New Roman" w:eastAsia="Times New Roman" w:hAnsi="Times New Roman"/>
                <w:bCs/>
              </w:rPr>
              <w:t>Магазины</w:t>
            </w:r>
          </w:p>
        </w:tc>
        <w:tc>
          <w:tcPr>
            <w:tcW w:w="146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 xml:space="preserve">не </w:t>
            </w:r>
            <w:proofErr w:type="gramStart"/>
            <w:r w:rsidRPr="00741E28">
              <w:rPr>
                <w:rFonts w:ascii="Times New Roman" w:hAnsi="Times New Roman"/>
              </w:rPr>
              <w:t>устанавли-вается</w:t>
            </w:r>
            <w:proofErr w:type="gramEnd"/>
          </w:p>
        </w:tc>
        <w:tc>
          <w:tcPr>
            <w:tcW w:w="2268"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rPr>
              <w:t>не устанавливаются</w:t>
            </w:r>
          </w:p>
        </w:tc>
      </w:tr>
      <w:tr w:rsidR="0019602E" w:rsidRPr="00741E28" w:rsidTr="00B1660E">
        <w:trPr>
          <w:trHeight w:val="407"/>
        </w:trPr>
        <w:tc>
          <w:tcPr>
            <w:tcW w:w="1083"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4.6</w:t>
            </w:r>
          </w:p>
        </w:tc>
        <w:tc>
          <w:tcPr>
            <w:tcW w:w="1701" w:type="dxa"/>
            <w:tcMar>
              <w:left w:w="57" w:type="dxa"/>
              <w:right w:w="57" w:type="dxa"/>
            </w:tcMar>
            <w:vAlign w:val="center"/>
          </w:tcPr>
          <w:p w:rsidR="0019602E" w:rsidRPr="00741E28" w:rsidRDefault="0019602E" w:rsidP="0019602E">
            <w:pPr>
              <w:tabs>
                <w:tab w:val="num" w:pos="0"/>
              </w:tabs>
              <w:spacing w:before="100" w:beforeAutospacing="1" w:after="100" w:afterAutospacing="1" w:line="18" w:lineRule="atLeast"/>
              <w:rPr>
                <w:rFonts w:ascii="Times New Roman" w:eastAsia="Times New Roman" w:hAnsi="Times New Roman"/>
                <w:bCs/>
              </w:rPr>
            </w:pPr>
            <w:r w:rsidRPr="00741E28">
              <w:rPr>
                <w:rFonts w:ascii="Times New Roman" w:eastAsia="Times New Roman" w:hAnsi="Times New Roman"/>
                <w:bCs/>
              </w:rPr>
              <w:t>Общественное питание</w:t>
            </w:r>
          </w:p>
        </w:tc>
        <w:tc>
          <w:tcPr>
            <w:tcW w:w="146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 xml:space="preserve">не </w:t>
            </w:r>
            <w:proofErr w:type="gramStart"/>
            <w:r w:rsidRPr="00741E28">
              <w:rPr>
                <w:rFonts w:ascii="Times New Roman" w:hAnsi="Times New Roman"/>
              </w:rPr>
              <w:t>устанавли-вается</w:t>
            </w:r>
            <w:proofErr w:type="gramEnd"/>
          </w:p>
        </w:tc>
        <w:tc>
          <w:tcPr>
            <w:tcW w:w="2268"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rPr>
              <w:t>не устанавливаются</w:t>
            </w:r>
          </w:p>
        </w:tc>
      </w:tr>
    </w:tbl>
    <w:p w:rsidR="0019602E" w:rsidRDefault="0019602E" w:rsidP="0019602E">
      <w:pPr>
        <w:tabs>
          <w:tab w:val="num" w:pos="0"/>
          <w:tab w:val="left" w:pos="142"/>
          <w:tab w:val="left" w:pos="284"/>
          <w:tab w:val="left" w:pos="709"/>
          <w:tab w:val="left" w:pos="993"/>
        </w:tabs>
        <w:autoSpaceDN w:val="0"/>
        <w:adjustRightInd w:val="0"/>
        <w:spacing w:before="120" w:after="0" w:line="240" w:lineRule="auto"/>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19602E" w:rsidRDefault="0019602E" w:rsidP="0019602E">
      <w:pPr>
        <w:pStyle w:val="52"/>
        <w:spacing w:after="120"/>
        <w:ind w:left="720" w:firstLine="0"/>
      </w:pPr>
    </w:p>
    <w:p w:rsidR="0019602E" w:rsidRPr="0037781F" w:rsidRDefault="0019602E" w:rsidP="0019602E">
      <w:pPr>
        <w:pStyle w:val="52"/>
        <w:numPr>
          <w:ilvl w:val="1"/>
          <w:numId w:val="23"/>
        </w:numPr>
        <w:ind w:left="0" w:firstLine="720"/>
      </w:pPr>
      <w:r>
        <w:t>Показатели,</w:t>
      </w:r>
      <w:r w:rsidRPr="007B6A4F">
        <w:t xml:space="preserve"> не урегулированные в настоящей статье, определяются в соответствии с требованиями технических регламентов, нормативных технических документов</w:t>
      </w:r>
      <w:r w:rsidRPr="0037781F">
        <w:t>, нормативов градостроительного проектирования и других нормативных документов.</w:t>
      </w:r>
    </w:p>
    <w:p w:rsidR="0019602E" w:rsidRDefault="0019602E" w:rsidP="0019602E">
      <w:pPr>
        <w:pStyle w:val="52"/>
        <w:rPr>
          <w:b/>
          <w:szCs w:val="22"/>
        </w:rPr>
      </w:pPr>
    </w:p>
    <w:p w:rsidR="0019602E" w:rsidRPr="007A14D8" w:rsidRDefault="0019602E" w:rsidP="0019602E">
      <w:pPr>
        <w:pStyle w:val="52"/>
        <w:numPr>
          <w:ilvl w:val="0"/>
          <w:numId w:val="23"/>
        </w:numPr>
        <w:rPr>
          <w:b/>
        </w:rPr>
      </w:pPr>
      <w:r w:rsidRPr="007A14D8">
        <w:rPr>
          <w:b/>
        </w:rPr>
        <w:t xml:space="preserve">И1Ж – Зона </w:t>
      </w:r>
      <w:r w:rsidRPr="007A14D8">
        <w:rPr>
          <w:b/>
          <w:szCs w:val="22"/>
        </w:rPr>
        <w:t>объектов железнодорожного транспорта</w:t>
      </w:r>
    </w:p>
    <w:p w:rsidR="0019602E" w:rsidRPr="007A14D8" w:rsidRDefault="0019602E" w:rsidP="0019602E">
      <w:pPr>
        <w:pStyle w:val="52"/>
        <w:rPr>
          <w:b/>
        </w:rPr>
      </w:pPr>
    </w:p>
    <w:p w:rsidR="0019602E" w:rsidRDefault="0019602E" w:rsidP="0019602E">
      <w:pPr>
        <w:pStyle w:val="52"/>
        <w:numPr>
          <w:ilvl w:val="1"/>
          <w:numId w:val="23"/>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3"/>
        <w:tblW w:w="10206" w:type="dxa"/>
        <w:tblInd w:w="57" w:type="dxa"/>
        <w:tblLayout w:type="fixed"/>
        <w:tblLook w:val="04A0"/>
      </w:tblPr>
      <w:tblGrid>
        <w:gridCol w:w="1083"/>
        <w:gridCol w:w="1701"/>
        <w:gridCol w:w="1469"/>
        <w:gridCol w:w="2268"/>
        <w:gridCol w:w="1559"/>
        <w:gridCol w:w="2126"/>
      </w:tblGrid>
      <w:tr w:rsidR="0019602E" w:rsidRPr="00D3190A" w:rsidTr="00B1660E">
        <w:trPr>
          <w:trHeight w:val="678"/>
        </w:trPr>
        <w:tc>
          <w:tcPr>
            <w:tcW w:w="1083" w:type="dxa"/>
            <w:vMerge w:val="restart"/>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rPr>
              <w:t xml:space="preserve">вида </w:t>
            </w:r>
            <w:proofErr w:type="gramStart"/>
            <w:r w:rsidRPr="00D3190A">
              <w:rPr>
                <w:rFonts w:ascii="Times New Roman" w:eastAsia="Times New Roman" w:hAnsi="Times New Roman"/>
                <w:b/>
                <w:bCs/>
              </w:rPr>
              <w:t>разрешен-ного</w:t>
            </w:r>
            <w:proofErr w:type="gramEnd"/>
            <w:r w:rsidRPr="00D3190A">
              <w:rPr>
                <w:rFonts w:ascii="Times New Roman" w:eastAsia="Times New Roman" w:hAnsi="Times New Roman"/>
                <w:b/>
                <w:bCs/>
              </w:rPr>
              <w:t xml:space="preserve"> 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eastAsia="Times New Roman" w:hAnsi="Times New Roman"/>
                <w:b/>
                <w:bCs/>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eastAsia="Times New Roman" w:hAnsi="Times New Roman"/>
                <w:b/>
                <w:bCs/>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19602E" w:rsidRPr="00D3190A" w:rsidTr="00B1660E">
        <w:trPr>
          <w:trHeight w:val="826"/>
        </w:trPr>
        <w:tc>
          <w:tcPr>
            <w:tcW w:w="1083" w:type="dxa"/>
            <w:vMerge/>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eastAsia="Times New Roman" w:hAnsi="Times New Roman"/>
                <w:b/>
                <w:bCs/>
              </w:rPr>
            </w:pPr>
          </w:p>
        </w:tc>
        <w:tc>
          <w:tcPr>
            <w:tcW w:w="1469"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19602E" w:rsidRPr="00D3190A" w:rsidTr="00B1660E">
        <w:trPr>
          <w:trHeight w:val="271"/>
        </w:trPr>
        <w:tc>
          <w:tcPr>
            <w:tcW w:w="10206" w:type="dxa"/>
            <w:gridSpan w:val="6"/>
            <w:shd w:val="clear" w:color="auto" w:fill="auto"/>
            <w:tcMar>
              <w:left w:w="57" w:type="dxa"/>
              <w:right w:w="57" w:type="dxa"/>
            </w:tcMar>
            <w:vAlign w:val="center"/>
          </w:tcPr>
          <w:p w:rsidR="0019602E" w:rsidRPr="00D3190A" w:rsidRDefault="0019602E" w:rsidP="0019602E">
            <w:pPr>
              <w:tabs>
                <w:tab w:val="num" w:pos="0"/>
              </w:tabs>
              <w:spacing w:line="216" w:lineRule="auto"/>
              <w:rPr>
                <w:rFonts w:ascii="Times New Roman" w:hAnsi="Times New Roman"/>
                <w:b/>
              </w:rPr>
            </w:pPr>
            <w:r>
              <w:rPr>
                <w:rFonts w:ascii="Times New Roman" w:hAnsi="Times New Roman"/>
                <w:b/>
              </w:rPr>
              <w:t>Основные виды разрешенного использования</w:t>
            </w:r>
          </w:p>
        </w:tc>
      </w:tr>
      <w:tr w:rsidR="0019602E" w:rsidRPr="00CA50E7" w:rsidTr="00B1660E">
        <w:trPr>
          <w:trHeight w:val="407"/>
        </w:trPr>
        <w:tc>
          <w:tcPr>
            <w:tcW w:w="1083" w:type="dxa"/>
            <w:tcMar>
              <w:left w:w="57" w:type="dxa"/>
              <w:right w:w="57" w:type="dxa"/>
            </w:tcMar>
            <w:vAlign w:val="center"/>
          </w:tcPr>
          <w:p w:rsidR="0019602E" w:rsidRPr="00DD63F4" w:rsidRDefault="0019602E" w:rsidP="0019602E">
            <w:pPr>
              <w:tabs>
                <w:tab w:val="num" w:pos="0"/>
              </w:tabs>
              <w:rPr>
                <w:rFonts w:ascii="Times New Roman" w:eastAsia="Times New Roman" w:hAnsi="Times New Roman"/>
                <w:bCs/>
              </w:rPr>
            </w:pPr>
            <w:r w:rsidRPr="00DD63F4">
              <w:rPr>
                <w:rFonts w:ascii="Times New Roman" w:eastAsia="Times New Roman" w:hAnsi="Times New Roman"/>
                <w:bCs/>
              </w:rPr>
              <w:t>7.</w:t>
            </w:r>
            <w:r>
              <w:rPr>
                <w:rFonts w:ascii="Times New Roman" w:eastAsia="Times New Roman" w:hAnsi="Times New Roman"/>
                <w:bCs/>
              </w:rPr>
              <w:t>1</w:t>
            </w:r>
          </w:p>
        </w:tc>
        <w:tc>
          <w:tcPr>
            <w:tcW w:w="1701" w:type="dxa"/>
            <w:tcMar>
              <w:left w:w="57" w:type="dxa"/>
              <w:right w:w="57" w:type="dxa"/>
            </w:tcMar>
            <w:vAlign w:val="center"/>
          </w:tcPr>
          <w:p w:rsidR="0019602E" w:rsidRPr="00DD63F4" w:rsidRDefault="0019602E" w:rsidP="0019602E">
            <w:pPr>
              <w:tabs>
                <w:tab w:val="num" w:pos="0"/>
              </w:tabs>
              <w:rPr>
                <w:rFonts w:ascii="Times New Roman" w:eastAsia="Times New Roman" w:hAnsi="Times New Roman"/>
                <w:bCs/>
              </w:rPr>
            </w:pPr>
            <w:proofErr w:type="gramStart"/>
            <w:r>
              <w:rPr>
                <w:rFonts w:ascii="Times New Roman" w:hAnsi="Times New Roman"/>
                <w:shd w:val="clear" w:color="auto" w:fill="FFFFFF"/>
              </w:rPr>
              <w:t>Железнодорож-ный</w:t>
            </w:r>
            <w:proofErr w:type="gramEnd"/>
            <w:r>
              <w:rPr>
                <w:rFonts w:ascii="Times New Roman" w:hAnsi="Times New Roman"/>
                <w:shd w:val="clear" w:color="auto" w:fill="FFFFFF"/>
              </w:rPr>
              <w:t xml:space="preserve"> транспорт</w:t>
            </w:r>
          </w:p>
        </w:tc>
        <w:tc>
          <w:tcPr>
            <w:tcW w:w="1469"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 xml:space="preserve">не </w:t>
            </w:r>
            <w:proofErr w:type="gramStart"/>
            <w:r w:rsidRPr="00DD63F4">
              <w:rPr>
                <w:rFonts w:ascii="Times New Roman" w:hAnsi="Times New Roman"/>
              </w:rPr>
              <w:t>устанавли-вается</w:t>
            </w:r>
            <w:proofErr w:type="gramEnd"/>
          </w:p>
        </w:tc>
        <w:tc>
          <w:tcPr>
            <w:tcW w:w="2268"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не устанавливаются</w:t>
            </w:r>
          </w:p>
        </w:tc>
        <w:tc>
          <w:tcPr>
            <w:tcW w:w="1559"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не устанавливается</w:t>
            </w:r>
          </w:p>
        </w:tc>
        <w:tc>
          <w:tcPr>
            <w:tcW w:w="2126"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не устанавливаются</w:t>
            </w:r>
          </w:p>
        </w:tc>
      </w:tr>
      <w:tr w:rsidR="0019602E" w:rsidRPr="00741E28" w:rsidTr="00B1660E">
        <w:trPr>
          <w:trHeight w:val="303"/>
        </w:trPr>
        <w:tc>
          <w:tcPr>
            <w:tcW w:w="10206" w:type="dxa"/>
            <w:gridSpan w:val="6"/>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b/>
              </w:rPr>
              <w:t>Вспомогательные виды разрешенного использования</w:t>
            </w:r>
          </w:p>
        </w:tc>
      </w:tr>
      <w:tr w:rsidR="0019602E" w:rsidRPr="00DD63F4" w:rsidTr="00B1660E">
        <w:trPr>
          <w:trHeight w:val="407"/>
        </w:trPr>
        <w:tc>
          <w:tcPr>
            <w:tcW w:w="1083" w:type="dxa"/>
            <w:tcMar>
              <w:left w:w="57" w:type="dxa"/>
              <w:right w:w="57" w:type="dxa"/>
            </w:tcMar>
            <w:vAlign w:val="center"/>
          </w:tcPr>
          <w:p w:rsidR="0019602E" w:rsidRPr="00DD63F4" w:rsidRDefault="0019602E" w:rsidP="0019602E">
            <w:pPr>
              <w:tabs>
                <w:tab w:val="num" w:pos="0"/>
              </w:tabs>
              <w:rPr>
                <w:rFonts w:ascii="Times New Roman" w:eastAsia="Times New Roman" w:hAnsi="Times New Roman"/>
                <w:bCs/>
              </w:rPr>
            </w:pPr>
            <w:r w:rsidRPr="00DD63F4">
              <w:rPr>
                <w:rFonts w:ascii="Times New Roman" w:eastAsia="Times New Roman" w:hAnsi="Times New Roman"/>
                <w:bCs/>
              </w:rPr>
              <w:t>7.2</w:t>
            </w:r>
          </w:p>
        </w:tc>
        <w:tc>
          <w:tcPr>
            <w:tcW w:w="1701" w:type="dxa"/>
            <w:tcMar>
              <w:left w:w="57" w:type="dxa"/>
              <w:right w:w="57" w:type="dxa"/>
            </w:tcMar>
            <w:vAlign w:val="center"/>
          </w:tcPr>
          <w:p w:rsidR="0019602E" w:rsidRPr="00DD63F4" w:rsidRDefault="0019602E" w:rsidP="0019602E">
            <w:pPr>
              <w:tabs>
                <w:tab w:val="num" w:pos="0"/>
              </w:tabs>
              <w:rPr>
                <w:rFonts w:ascii="Times New Roman" w:eastAsia="Times New Roman" w:hAnsi="Times New Roman"/>
                <w:bCs/>
              </w:rPr>
            </w:pPr>
            <w:r w:rsidRPr="00DD63F4">
              <w:rPr>
                <w:rFonts w:ascii="Times New Roman" w:hAnsi="Times New Roman"/>
                <w:shd w:val="clear" w:color="auto" w:fill="FFFFFF"/>
              </w:rPr>
              <w:t>Автомобильный транспорт</w:t>
            </w:r>
          </w:p>
        </w:tc>
        <w:tc>
          <w:tcPr>
            <w:tcW w:w="1469"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 xml:space="preserve">не </w:t>
            </w:r>
            <w:proofErr w:type="gramStart"/>
            <w:r w:rsidRPr="00DD63F4">
              <w:rPr>
                <w:rFonts w:ascii="Times New Roman" w:hAnsi="Times New Roman"/>
              </w:rPr>
              <w:t>устанавли-вается</w:t>
            </w:r>
            <w:proofErr w:type="gramEnd"/>
          </w:p>
        </w:tc>
        <w:tc>
          <w:tcPr>
            <w:tcW w:w="2268"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не устанавливаются</w:t>
            </w:r>
          </w:p>
        </w:tc>
        <w:tc>
          <w:tcPr>
            <w:tcW w:w="1559"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не устанавливается</w:t>
            </w:r>
          </w:p>
        </w:tc>
        <w:tc>
          <w:tcPr>
            <w:tcW w:w="2126"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не устанавливаются</w:t>
            </w:r>
          </w:p>
        </w:tc>
      </w:tr>
      <w:tr w:rsidR="0019602E" w:rsidRPr="00741E28" w:rsidTr="00B1660E">
        <w:trPr>
          <w:trHeight w:val="407"/>
        </w:trPr>
        <w:tc>
          <w:tcPr>
            <w:tcW w:w="1083"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6.9</w:t>
            </w:r>
          </w:p>
        </w:tc>
        <w:tc>
          <w:tcPr>
            <w:tcW w:w="1701" w:type="dxa"/>
            <w:tcMar>
              <w:left w:w="57" w:type="dxa"/>
              <w:right w:w="57" w:type="dxa"/>
            </w:tcMar>
            <w:vAlign w:val="center"/>
          </w:tcPr>
          <w:p w:rsidR="0019602E" w:rsidRPr="00741E28" w:rsidRDefault="0019602E" w:rsidP="0019602E">
            <w:pPr>
              <w:tabs>
                <w:tab w:val="num" w:pos="0"/>
              </w:tabs>
              <w:spacing w:line="18" w:lineRule="atLeast"/>
              <w:rPr>
                <w:rFonts w:ascii="Times New Roman" w:eastAsia="Times New Roman" w:hAnsi="Times New Roman"/>
                <w:bCs/>
              </w:rPr>
            </w:pPr>
            <w:r w:rsidRPr="00741E28">
              <w:rPr>
                <w:rFonts w:ascii="Times New Roman" w:eastAsia="Times New Roman" w:hAnsi="Times New Roman"/>
                <w:bCs/>
              </w:rPr>
              <w:t>Склады</w:t>
            </w:r>
          </w:p>
        </w:tc>
        <w:tc>
          <w:tcPr>
            <w:tcW w:w="146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 xml:space="preserve">не </w:t>
            </w:r>
            <w:proofErr w:type="gramStart"/>
            <w:r w:rsidRPr="00741E28">
              <w:rPr>
                <w:rFonts w:ascii="Times New Roman" w:hAnsi="Times New Roman"/>
              </w:rPr>
              <w:t>устанавли-вается</w:t>
            </w:r>
            <w:proofErr w:type="gramEnd"/>
          </w:p>
        </w:tc>
        <w:tc>
          <w:tcPr>
            <w:tcW w:w="2268"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Pr>
                <w:rFonts w:ascii="Times New Roman" w:hAnsi="Times New Roman"/>
              </w:rPr>
              <w:t>6</w:t>
            </w:r>
            <w:r w:rsidRPr="00741E28">
              <w:rPr>
                <w:rFonts w:ascii="Times New Roman" w:hAnsi="Times New Roman"/>
              </w:rPr>
              <w:t>0 %</w:t>
            </w:r>
          </w:p>
        </w:tc>
        <w:tc>
          <w:tcPr>
            <w:tcW w:w="2126"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rPr>
              <w:t>не устанавливаются</w:t>
            </w:r>
          </w:p>
        </w:tc>
      </w:tr>
      <w:tr w:rsidR="0019602E" w:rsidRPr="00741E28" w:rsidTr="00B1660E">
        <w:trPr>
          <w:trHeight w:val="303"/>
        </w:trPr>
        <w:tc>
          <w:tcPr>
            <w:tcW w:w="10206" w:type="dxa"/>
            <w:gridSpan w:val="6"/>
            <w:tcMar>
              <w:left w:w="57" w:type="dxa"/>
              <w:right w:w="57" w:type="dxa"/>
            </w:tcMa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b/>
              </w:rPr>
              <w:t>Условно разрешенные виды разрешенного использования</w:t>
            </w:r>
          </w:p>
        </w:tc>
      </w:tr>
      <w:tr w:rsidR="0019602E" w:rsidRPr="00CA50E7" w:rsidTr="00B1660E">
        <w:trPr>
          <w:trHeight w:val="303"/>
        </w:trPr>
        <w:tc>
          <w:tcPr>
            <w:tcW w:w="10206" w:type="dxa"/>
            <w:gridSpan w:val="6"/>
            <w:tcMar>
              <w:left w:w="57" w:type="dxa"/>
              <w:right w:w="57" w:type="dxa"/>
            </w:tcMar>
          </w:tcPr>
          <w:p w:rsidR="0019602E" w:rsidRPr="00CA50E7" w:rsidRDefault="0019602E" w:rsidP="0019602E">
            <w:pPr>
              <w:tabs>
                <w:tab w:val="num" w:pos="0"/>
              </w:tabs>
              <w:spacing w:line="18" w:lineRule="atLeast"/>
              <w:rPr>
                <w:rFonts w:ascii="Times New Roman" w:hAnsi="Times New Roman"/>
              </w:rPr>
            </w:pPr>
            <w:r w:rsidRPr="00CA50E7">
              <w:rPr>
                <w:rFonts w:ascii="Times New Roman" w:hAnsi="Times New Roman"/>
              </w:rPr>
              <w:t>не устанавливаются</w:t>
            </w:r>
          </w:p>
        </w:tc>
      </w:tr>
    </w:tbl>
    <w:p w:rsidR="0019602E" w:rsidRDefault="0019602E" w:rsidP="0019602E">
      <w:pPr>
        <w:tabs>
          <w:tab w:val="num" w:pos="0"/>
          <w:tab w:val="left" w:pos="142"/>
          <w:tab w:val="left" w:pos="284"/>
          <w:tab w:val="left" w:pos="709"/>
          <w:tab w:val="left" w:pos="993"/>
        </w:tabs>
        <w:autoSpaceDN w:val="0"/>
        <w:adjustRightInd w:val="0"/>
        <w:spacing w:before="120" w:after="0" w:line="240" w:lineRule="auto"/>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19602E" w:rsidRDefault="0019602E" w:rsidP="0019602E">
      <w:pPr>
        <w:pStyle w:val="52"/>
        <w:spacing w:after="120"/>
        <w:ind w:left="720" w:firstLine="0"/>
      </w:pPr>
    </w:p>
    <w:p w:rsidR="0019602E" w:rsidRDefault="0019602E" w:rsidP="0019602E">
      <w:pPr>
        <w:pStyle w:val="52"/>
        <w:numPr>
          <w:ilvl w:val="1"/>
          <w:numId w:val="23"/>
        </w:numPr>
        <w:ind w:left="0" w:firstLine="720"/>
      </w:pPr>
      <w:r>
        <w:t>Показатели</w:t>
      </w:r>
      <w:r w:rsidRPr="007B6A4F">
        <w:t>, не урегулированные в настоящей статье, определяются в соответствии с требованиями технических регламентов, нормативных технических документов</w:t>
      </w:r>
      <w:r w:rsidRPr="0037781F">
        <w:t>, нормативов градостроительного проектирования и других нормативных документов.</w:t>
      </w:r>
    </w:p>
    <w:p w:rsidR="0019602E" w:rsidRDefault="0019602E" w:rsidP="0019602E">
      <w:pPr>
        <w:pStyle w:val="52"/>
        <w:rPr>
          <w:b/>
        </w:rPr>
      </w:pPr>
    </w:p>
    <w:p w:rsidR="0019602E" w:rsidRDefault="0019602E" w:rsidP="0019602E">
      <w:pPr>
        <w:pStyle w:val="52"/>
        <w:rPr>
          <w:b/>
        </w:rPr>
      </w:pPr>
    </w:p>
    <w:p w:rsidR="0019602E" w:rsidRDefault="0019602E" w:rsidP="0019602E">
      <w:pPr>
        <w:pStyle w:val="52"/>
        <w:rPr>
          <w:b/>
        </w:rPr>
      </w:pPr>
    </w:p>
    <w:p w:rsidR="0019602E" w:rsidRDefault="0019602E" w:rsidP="0019602E">
      <w:pPr>
        <w:pStyle w:val="52"/>
        <w:rPr>
          <w:b/>
        </w:rPr>
      </w:pPr>
    </w:p>
    <w:p w:rsidR="0019602E" w:rsidRDefault="0019602E" w:rsidP="0019602E">
      <w:pPr>
        <w:pStyle w:val="52"/>
        <w:rPr>
          <w:b/>
        </w:rPr>
      </w:pPr>
    </w:p>
    <w:p w:rsidR="0019602E" w:rsidRDefault="0019602E" w:rsidP="0019602E">
      <w:pPr>
        <w:pStyle w:val="52"/>
        <w:rPr>
          <w:b/>
        </w:rPr>
      </w:pPr>
    </w:p>
    <w:p w:rsidR="0019602E" w:rsidRDefault="0019602E" w:rsidP="0019602E">
      <w:pPr>
        <w:pStyle w:val="52"/>
        <w:rPr>
          <w:b/>
        </w:rPr>
      </w:pPr>
    </w:p>
    <w:p w:rsidR="0019602E" w:rsidRDefault="0019602E" w:rsidP="0019602E">
      <w:pPr>
        <w:pStyle w:val="52"/>
        <w:rPr>
          <w:b/>
        </w:rPr>
      </w:pPr>
    </w:p>
    <w:p w:rsidR="0019602E" w:rsidRPr="007A14D8" w:rsidRDefault="0019602E" w:rsidP="0019602E">
      <w:pPr>
        <w:pStyle w:val="52"/>
        <w:rPr>
          <w:b/>
        </w:rPr>
      </w:pPr>
    </w:p>
    <w:p w:rsidR="0019602E" w:rsidRPr="007A14D8" w:rsidRDefault="0019602E" w:rsidP="0019602E">
      <w:pPr>
        <w:pStyle w:val="52"/>
        <w:numPr>
          <w:ilvl w:val="0"/>
          <w:numId w:val="23"/>
        </w:numPr>
        <w:rPr>
          <w:b/>
        </w:rPr>
      </w:pPr>
      <w:r w:rsidRPr="007A14D8">
        <w:rPr>
          <w:b/>
        </w:rPr>
        <w:t xml:space="preserve">И1В – Зона </w:t>
      </w:r>
      <w:r w:rsidRPr="007A14D8">
        <w:rPr>
          <w:b/>
          <w:szCs w:val="22"/>
        </w:rPr>
        <w:t>объектов воздушного транспорта</w:t>
      </w:r>
    </w:p>
    <w:p w:rsidR="0019602E" w:rsidRPr="007A14D8" w:rsidRDefault="0019602E" w:rsidP="0019602E">
      <w:pPr>
        <w:pStyle w:val="52"/>
        <w:rPr>
          <w:b/>
        </w:rPr>
      </w:pPr>
    </w:p>
    <w:p w:rsidR="0019602E" w:rsidRDefault="0019602E" w:rsidP="0019602E">
      <w:pPr>
        <w:pStyle w:val="52"/>
        <w:numPr>
          <w:ilvl w:val="1"/>
          <w:numId w:val="23"/>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3"/>
        <w:tblW w:w="10206" w:type="dxa"/>
        <w:tblInd w:w="57" w:type="dxa"/>
        <w:tblLayout w:type="fixed"/>
        <w:tblLook w:val="04A0"/>
      </w:tblPr>
      <w:tblGrid>
        <w:gridCol w:w="1083"/>
        <w:gridCol w:w="1701"/>
        <w:gridCol w:w="1469"/>
        <w:gridCol w:w="2268"/>
        <w:gridCol w:w="1559"/>
        <w:gridCol w:w="2126"/>
      </w:tblGrid>
      <w:tr w:rsidR="0019602E" w:rsidRPr="00D3190A" w:rsidTr="00B1660E">
        <w:trPr>
          <w:trHeight w:val="678"/>
        </w:trPr>
        <w:tc>
          <w:tcPr>
            <w:tcW w:w="1083" w:type="dxa"/>
            <w:vMerge w:val="restart"/>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rPr>
              <w:t xml:space="preserve">вида </w:t>
            </w:r>
            <w:proofErr w:type="gramStart"/>
            <w:r w:rsidRPr="00D3190A">
              <w:rPr>
                <w:rFonts w:ascii="Times New Roman" w:eastAsia="Times New Roman" w:hAnsi="Times New Roman"/>
                <w:b/>
                <w:bCs/>
              </w:rPr>
              <w:t>разрешен-ного</w:t>
            </w:r>
            <w:proofErr w:type="gramEnd"/>
            <w:r w:rsidRPr="00D3190A">
              <w:rPr>
                <w:rFonts w:ascii="Times New Roman" w:eastAsia="Times New Roman" w:hAnsi="Times New Roman"/>
                <w:b/>
                <w:bCs/>
              </w:rPr>
              <w:t xml:space="preserve"> 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eastAsia="Times New Roman" w:hAnsi="Times New Roman"/>
                <w:b/>
                <w:bCs/>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eastAsia="Times New Roman" w:hAnsi="Times New Roman"/>
                <w:b/>
                <w:bCs/>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19602E" w:rsidRPr="00D3190A" w:rsidTr="00B1660E">
        <w:trPr>
          <w:trHeight w:val="826"/>
        </w:trPr>
        <w:tc>
          <w:tcPr>
            <w:tcW w:w="1083" w:type="dxa"/>
            <w:vMerge/>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eastAsia="Times New Roman" w:hAnsi="Times New Roman"/>
                <w:b/>
                <w:bCs/>
              </w:rPr>
            </w:pPr>
          </w:p>
        </w:tc>
        <w:tc>
          <w:tcPr>
            <w:tcW w:w="1469"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19602E" w:rsidRPr="00D3190A" w:rsidTr="00B1660E">
        <w:trPr>
          <w:trHeight w:val="271"/>
        </w:trPr>
        <w:tc>
          <w:tcPr>
            <w:tcW w:w="10206" w:type="dxa"/>
            <w:gridSpan w:val="6"/>
            <w:shd w:val="clear" w:color="auto" w:fill="auto"/>
            <w:tcMar>
              <w:left w:w="57" w:type="dxa"/>
              <w:right w:w="57" w:type="dxa"/>
            </w:tcMar>
            <w:vAlign w:val="center"/>
          </w:tcPr>
          <w:p w:rsidR="0019602E" w:rsidRPr="00D3190A" w:rsidRDefault="0019602E" w:rsidP="0019602E">
            <w:pPr>
              <w:tabs>
                <w:tab w:val="num" w:pos="0"/>
              </w:tabs>
              <w:spacing w:line="216" w:lineRule="auto"/>
              <w:rPr>
                <w:rFonts w:ascii="Times New Roman" w:hAnsi="Times New Roman"/>
                <w:b/>
              </w:rPr>
            </w:pPr>
            <w:r>
              <w:rPr>
                <w:rFonts w:ascii="Times New Roman" w:hAnsi="Times New Roman"/>
                <w:b/>
              </w:rPr>
              <w:t>Основные виды разрешенного использования</w:t>
            </w:r>
          </w:p>
        </w:tc>
      </w:tr>
      <w:tr w:rsidR="0019602E" w:rsidRPr="00CA50E7" w:rsidTr="00B1660E">
        <w:trPr>
          <w:trHeight w:val="407"/>
        </w:trPr>
        <w:tc>
          <w:tcPr>
            <w:tcW w:w="1083" w:type="dxa"/>
            <w:tcMar>
              <w:left w:w="57" w:type="dxa"/>
              <w:right w:w="57" w:type="dxa"/>
            </w:tcMar>
            <w:vAlign w:val="center"/>
          </w:tcPr>
          <w:p w:rsidR="0019602E" w:rsidRPr="00DD63F4" w:rsidRDefault="0019602E" w:rsidP="0019602E">
            <w:pPr>
              <w:tabs>
                <w:tab w:val="num" w:pos="0"/>
              </w:tabs>
              <w:rPr>
                <w:rFonts w:ascii="Times New Roman" w:eastAsia="Times New Roman" w:hAnsi="Times New Roman"/>
                <w:bCs/>
              </w:rPr>
            </w:pPr>
            <w:r w:rsidRPr="00DD63F4">
              <w:rPr>
                <w:rFonts w:ascii="Times New Roman" w:eastAsia="Times New Roman" w:hAnsi="Times New Roman"/>
                <w:bCs/>
              </w:rPr>
              <w:t>7.</w:t>
            </w:r>
            <w:r>
              <w:rPr>
                <w:rFonts w:ascii="Times New Roman" w:eastAsia="Times New Roman" w:hAnsi="Times New Roman"/>
                <w:bCs/>
              </w:rPr>
              <w:t>4</w:t>
            </w:r>
          </w:p>
        </w:tc>
        <w:tc>
          <w:tcPr>
            <w:tcW w:w="1701" w:type="dxa"/>
            <w:tcMar>
              <w:left w:w="57" w:type="dxa"/>
              <w:right w:w="57" w:type="dxa"/>
            </w:tcMar>
            <w:vAlign w:val="center"/>
          </w:tcPr>
          <w:p w:rsidR="0019602E" w:rsidRPr="00DD63F4" w:rsidRDefault="0019602E" w:rsidP="0019602E">
            <w:pPr>
              <w:tabs>
                <w:tab w:val="num" w:pos="0"/>
              </w:tabs>
              <w:rPr>
                <w:rFonts w:ascii="Times New Roman" w:eastAsia="Times New Roman" w:hAnsi="Times New Roman"/>
                <w:bCs/>
              </w:rPr>
            </w:pPr>
            <w:r>
              <w:rPr>
                <w:rFonts w:ascii="Times New Roman" w:hAnsi="Times New Roman"/>
                <w:shd w:val="clear" w:color="auto" w:fill="FFFFFF"/>
              </w:rPr>
              <w:t>Воздушный транспорт</w:t>
            </w:r>
          </w:p>
        </w:tc>
        <w:tc>
          <w:tcPr>
            <w:tcW w:w="1469"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 xml:space="preserve">не </w:t>
            </w:r>
            <w:proofErr w:type="gramStart"/>
            <w:r w:rsidRPr="00DD63F4">
              <w:rPr>
                <w:rFonts w:ascii="Times New Roman" w:hAnsi="Times New Roman"/>
              </w:rPr>
              <w:t>устанавли-вается</w:t>
            </w:r>
            <w:proofErr w:type="gramEnd"/>
          </w:p>
        </w:tc>
        <w:tc>
          <w:tcPr>
            <w:tcW w:w="2268"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не устанавливаются</w:t>
            </w:r>
          </w:p>
        </w:tc>
        <w:tc>
          <w:tcPr>
            <w:tcW w:w="1559"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не устанавливается</w:t>
            </w:r>
          </w:p>
        </w:tc>
        <w:tc>
          <w:tcPr>
            <w:tcW w:w="2126"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не устанавливаются</w:t>
            </w:r>
          </w:p>
        </w:tc>
      </w:tr>
      <w:tr w:rsidR="0019602E" w:rsidRPr="00741E28" w:rsidTr="00B1660E">
        <w:trPr>
          <w:trHeight w:val="303"/>
        </w:trPr>
        <w:tc>
          <w:tcPr>
            <w:tcW w:w="10206" w:type="dxa"/>
            <w:gridSpan w:val="6"/>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b/>
              </w:rPr>
              <w:t>Вспомогательные виды разрешенного использования</w:t>
            </w:r>
          </w:p>
        </w:tc>
      </w:tr>
      <w:tr w:rsidR="0019602E" w:rsidRPr="00DD63F4" w:rsidTr="00B1660E">
        <w:trPr>
          <w:trHeight w:val="407"/>
        </w:trPr>
        <w:tc>
          <w:tcPr>
            <w:tcW w:w="1083" w:type="dxa"/>
            <w:tcMar>
              <w:left w:w="57" w:type="dxa"/>
              <w:right w:w="57" w:type="dxa"/>
            </w:tcMar>
            <w:vAlign w:val="center"/>
          </w:tcPr>
          <w:p w:rsidR="0019602E" w:rsidRPr="00DD63F4" w:rsidRDefault="0019602E" w:rsidP="0019602E">
            <w:pPr>
              <w:tabs>
                <w:tab w:val="num" w:pos="0"/>
              </w:tabs>
              <w:rPr>
                <w:rFonts w:ascii="Times New Roman" w:eastAsia="Times New Roman" w:hAnsi="Times New Roman"/>
                <w:bCs/>
              </w:rPr>
            </w:pPr>
            <w:r w:rsidRPr="00DD63F4">
              <w:rPr>
                <w:rFonts w:ascii="Times New Roman" w:eastAsia="Times New Roman" w:hAnsi="Times New Roman"/>
                <w:bCs/>
              </w:rPr>
              <w:t>7.2</w:t>
            </w:r>
          </w:p>
        </w:tc>
        <w:tc>
          <w:tcPr>
            <w:tcW w:w="1701" w:type="dxa"/>
            <w:tcMar>
              <w:left w:w="57" w:type="dxa"/>
              <w:right w:w="57" w:type="dxa"/>
            </w:tcMar>
            <w:vAlign w:val="center"/>
          </w:tcPr>
          <w:p w:rsidR="0019602E" w:rsidRPr="00DD63F4" w:rsidRDefault="0019602E" w:rsidP="0019602E">
            <w:pPr>
              <w:tabs>
                <w:tab w:val="num" w:pos="0"/>
              </w:tabs>
              <w:rPr>
                <w:rFonts w:ascii="Times New Roman" w:eastAsia="Times New Roman" w:hAnsi="Times New Roman"/>
                <w:bCs/>
              </w:rPr>
            </w:pPr>
            <w:r w:rsidRPr="00DD63F4">
              <w:rPr>
                <w:rFonts w:ascii="Times New Roman" w:hAnsi="Times New Roman"/>
                <w:shd w:val="clear" w:color="auto" w:fill="FFFFFF"/>
              </w:rPr>
              <w:t>Автомобильный транспорт</w:t>
            </w:r>
          </w:p>
        </w:tc>
        <w:tc>
          <w:tcPr>
            <w:tcW w:w="1469"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 xml:space="preserve">не </w:t>
            </w:r>
            <w:proofErr w:type="gramStart"/>
            <w:r w:rsidRPr="00DD63F4">
              <w:rPr>
                <w:rFonts w:ascii="Times New Roman" w:hAnsi="Times New Roman"/>
              </w:rPr>
              <w:t>устанавли-вается</w:t>
            </w:r>
            <w:proofErr w:type="gramEnd"/>
          </w:p>
        </w:tc>
        <w:tc>
          <w:tcPr>
            <w:tcW w:w="2268"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не устанавливаются</w:t>
            </w:r>
          </w:p>
        </w:tc>
        <w:tc>
          <w:tcPr>
            <w:tcW w:w="1559"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не устанавливается</w:t>
            </w:r>
          </w:p>
        </w:tc>
        <w:tc>
          <w:tcPr>
            <w:tcW w:w="2126"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не устанавливаются</w:t>
            </w:r>
          </w:p>
        </w:tc>
      </w:tr>
      <w:tr w:rsidR="0019602E" w:rsidRPr="00741E28" w:rsidTr="00B1660E">
        <w:trPr>
          <w:trHeight w:val="407"/>
        </w:trPr>
        <w:tc>
          <w:tcPr>
            <w:tcW w:w="1083"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6.9</w:t>
            </w:r>
          </w:p>
        </w:tc>
        <w:tc>
          <w:tcPr>
            <w:tcW w:w="1701" w:type="dxa"/>
            <w:tcMar>
              <w:left w:w="57" w:type="dxa"/>
              <w:right w:w="57" w:type="dxa"/>
            </w:tcMar>
            <w:vAlign w:val="center"/>
          </w:tcPr>
          <w:p w:rsidR="0019602E" w:rsidRPr="00741E28" w:rsidRDefault="0019602E" w:rsidP="0019602E">
            <w:pPr>
              <w:tabs>
                <w:tab w:val="num" w:pos="0"/>
              </w:tabs>
              <w:spacing w:line="18" w:lineRule="atLeast"/>
              <w:rPr>
                <w:rFonts w:ascii="Times New Roman" w:eastAsia="Times New Roman" w:hAnsi="Times New Roman"/>
                <w:bCs/>
              </w:rPr>
            </w:pPr>
            <w:r w:rsidRPr="00741E28">
              <w:rPr>
                <w:rFonts w:ascii="Times New Roman" w:eastAsia="Times New Roman" w:hAnsi="Times New Roman"/>
                <w:bCs/>
              </w:rPr>
              <w:t>Склады</w:t>
            </w:r>
          </w:p>
        </w:tc>
        <w:tc>
          <w:tcPr>
            <w:tcW w:w="146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 xml:space="preserve">не </w:t>
            </w:r>
            <w:proofErr w:type="gramStart"/>
            <w:r w:rsidRPr="00741E28">
              <w:rPr>
                <w:rFonts w:ascii="Times New Roman" w:hAnsi="Times New Roman"/>
              </w:rPr>
              <w:t>устанавли-вается</w:t>
            </w:r>
            <w:proofErr w:type="gramEnd"/>
          </w:p>
        </w:tc>
        <w:tc>
          <w:tcPr>
            <w:tcW w:w="2268"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Pr>
                <w:rFonts w:ascii="Times New Roman" w:hAnsi="Times New Roman"/>
              </w:rPr>
              <w:t>6</w:t>
            </w:r>
            <w:r w:rsidRPr="00741E28">
              <w:rPr>
                <w:rFonts w:ascii="Times New Roman" w:hAnsi="Times New Roman"/>
              </w:rPr>
              <w:t>0 %</w:t>
            </w:r>
          </w:p>
        </w:tc>
        <w:tc>
          <w:tcPr>
            <w:tcW w:w="2126"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rPr>
              <w:t>не устанавливаются</w:t>
            </w:r>
          </w:p>
        </w:tc>
      </w:tr>
      <w:tr w:rsidR="0019602E" w:rsidRPr="00741E28" w:rsidTr="00B1660E">
        <w:trPr>
          <w:trHeight w:val="303"/>
        </w:trPr>
        <w:tc>
          <w:tcPr>
            <w:tcW w:w="10206" w:type="dxa"/>
            <w:gridSpan w:val="6"/>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b/>
              </w:rPr>
              <w:lastRenderedPageBreak/>
              <w:t>Условно разрешенные виды разрешенного использования</w:t>
            </w:r>
          </w:p>
        </w:tc>
      </w:tr>
      <w:tr w:rsidR="0019602E" w:rsidRPr="00CA50E7" w:rsidTr="00B1660E">
        <w:trPr>
          <w:trHeight w:val="303"/>
        </w:trPr>
        <w:tc>
          <w:tcPr>
            <w:tcW w:w="10206" w:type="dxa"/>
            <w:gridSpan w:val="6"/>
            <w:tcMar>
              <w:left w:w="57" w:type="dxa"/>
              <w:right w:w="57" w:type="dxa"/>
            </w:tcMar>
            <w:vAlign w:val="center"/>
          </w:tcPr>
          <w:p w:rsidR="0019602E" w:rsidRPr="00CA50E7" w:rsidRDefault="0019602E" w:rsidP="0019602E">
            <w:pPr>
              <w:tabs>
                <w:tab w:val="num" w:pos="0"/>
              </w:tabs>
              <w:spacing w:line="18" w:lineRule="atLeast"/>
              <w:rPr>
                <w:rFonts w:ascii="Times New Roman" w:hAnsi="Times New Roman"/>
              </w:rPr>
            </w:pPr>
            <w:r w:rsidRPr="00CA50E7">
              <w:rPr>
                <w:rFonts w:ascii="Times New Roman" w:hAnsi="Times New Roman"/>
              </w:rPr>
              <w:t>не устанавливаются</w:t>
            </w:r>
          </w:p>
        </w:tc>
      </w:tr>
    </w:tbl>
    <w:p w:rsidR="0019602E" w:rsidRDefault="0019602E" w:rsidP="0019602E">
      <w:pPr>
        <w:tabs>
          <w:tab w:val="num" w:pos="0"/>
          <w:tab w:val="left" w:pos="142"/>
          <w:tab w:val="left" w:pos="284"/>
          <w:tab w:val="left" w:pos="709"/>
          <w:tab w:val="left" w:pos="993"/>
        </w:tabs>
        <w:autoSpaceDN w:val="0"/>
        <w:adjustRightInd w:val="0"/>
        <w:spacing w:before="120" w:after="0" w:line="240" w:lineRule="auto"/>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19602E" w:rsidRDefault="0019602E" w:rsidP="0019602E">
      <w:pPr>
        <w:tabs>
          <w:tab w:val="num" w:pos="0"/>
          <w:tab w:val="left" w:pos="142"/>
          <w:tab w:val="left" w:pos="284"/>
          <w:tab w:val="left" w:pos="709"/>
          <w:tab w:val="left" w:pos="993"/>
        </w:tabs>
        <w:autoSpaceDN w:val="0"/>
        <w:adjustRightInd w:val="0"/>
        <w:spacing w:before="120" w:after="0" w:line="240" w:lineRule="auto"/>
        <w:rPr>
          <w:rFonts w:ascii="Times New Roman" w:hAnsi="Times New Roman"/>
          <w:sz w:val="16"/>
          <w:szCs w:val="16"/>
        </w:rPr>
      </w:pPr>
    </w:p>
    <w:p w:rsidR="0019602E" w:rsidRDefault="0019602E" w:rsidP="0019602E">
      <w:pPr>
        <w:pStyle w:val="52"/>
        <w:numPr>
          <w:ilvl w:val="1"/>
          <w:numId w:val="23"/>
        </w:numPr>
        <w:ind w:left="0" w:firstLine="720"/>
      </w:pPr>
      <w:r>
        <w:t xml:space="preserve">Показатели, </w:t>
      </w:r>
      <w:r w:rsidRPr="007B6A4F">
        <w:t>не урегулированные в настоящей статье, определяются в соответствии с требованиями технических регламентов, нормативных технических документов</w:t>
      </w:r>
      <w:r w:rsidRPr="0037781F">
        <w:t>, нормативов градостроительного проектирования и других нормативных документов.</w:t>
      </w:r>
    </w:p>
    <w:p w:rsidR="0019602E" w:rsidRDefault="0019602E" w:rsidP="0019602E">
      <w:pPr>
        <w:pStyle w:val="52"/>
        <w:rPr>
          <w:b/>
        </w:rPr>
      </w:pPr>
    </w:p>
    <w:p w:rsidR="0019602E" w:rsidRPr="007A14D8" w:rsidRDefault="0019602E" w:rsidP="0019602E">
      <w:pPr>
        <w:pStyle w:val="52"/>
        <w:numPr>
          <w:ilvl w:val="0"/>
          <w:numId w:val="23"/>
        </w:numPr>
        <w:rPr>
          <w:b/>
        </w:rPr>
      </w:pPr>
      <w:r w:rsidRPr="007A14D8">
        <w:rPr>
          <w:b/>
        </w:rPr>
        <w:t>И</w:t>
      </w:r>
      <w:proofErr w:type="gramStart"/>
      <w:r w:rsidRPr="007A14D8">
        <w:rPr>
          <w:b/>
        </w:rPr>
        <w:t>2</w:t>
      </w:r>
      <w:proofErr w:type="gramEnd"/>
      <w:r w:rsidRPr="007A14D8">
        <w:rPr>
          <w:b/>
        </w:rPr>
        <w:t xml:space="preserve"> – Зона </w:t>
      </w:r>
      <w:r w:rsidRPr="007A14D8">
        <w:rPr>
          <w:b/>
          <w:szCs w:val="22"/>
        </w:rPr>
        <w:t>инженерной инфраструктуры</w:t>
      </w:r>
    </w:p>
    <w:p w:rsidR="0019602E" w:rsidRDefault="0019602E" w:rsidP="0019602E">
      <w:pPr>
        <w:pStyle w:val="52"/>
        <w:rPr>
          <w:b/>
        </w:rPr>
      </w:pPr>
    </w:p>
    <w:p w:rsidR="0019602E" w:rsidRDefault="0019602E" w:rsidP="0019602E">
      <w:pPr>
        <w:pStyle w:val="52"/>
        <w:numPr>
          <w:ilvl w:val="1"/>
          <w:numId w:val="23"/>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3"/>
        <w:tblW w:w="10206" w:type="dxa"/>
        <w:tblInd w:w="57" w:type="dxa"/>
        <w:tblLayout w:type="fixed"/>
        <w:tblLook w:val="04A0"/>
      </w:tblPr>
      <w:tblGrid>
        <w:gridCol w:w="1083"/>
        <w:gridCol w:w="1701"/>
        <w:gridCol w:w="1469"/>
        <w:gridCol w:w="2268"/>
        <w:gridCol w:w="1559"/>
        <w:gridCol w:w="2126"/>
      </w:tblGrid>
      <w:tr w:rsidR="0019602E" w:rsidRPr="00D3190A" w:rsidTr="00B1660E">
        <w:trPr>
          <w:trHeight w:val="678"/>
        </w:trPr>
        <w:tc>
          <w:tcPr>
            <w:tcW w:w="1083" w:type="dxa"/>
            <w:vMerge w:val="restart"/>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rPr>
              <w:t xml:space="preserve">вида </w:t>
            </w:r>
            <w:proofErr w:type="gramStart"/>
            <w:r w:rsidRPr="00D3190A">
              <w:rPr>
                <w:rFonts w:ascii="Times New Roman" w:eastAsia="Times New Roman" w:hAnsi="Times New Roman"/>
                <w:b/>
                <w:bCs/>
              </w:rPr>
              <w:t>разрешен-ного</w:t>
            </w:r>
            <w:proofErr w:type="gramEnd"/>
            <w:r w:rsidRPr="00D3190A">
              <w:rPr>
                <w:rFonts w:ascii="Times New Roman" w:eastAsia="Times New Roman" w:hAnsi="Times New Roman"/>
                <w:b/>
                <w:bCs/>
              </w:rPr>
              <w:t xml:space="preserve"> 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eastAsia="Times New Roman" w:hAnsi="Times New Roman"/>
                <w:b/>
                <w:bCs/>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eastAsia="Times New Roman" w:hAnsi="Times New Roman"/>
                <w:b/>
                <w:bCs/>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19602E" w:rsidRPr="00D3190A" w:rsidTr="00B1660E">
        <w:trPr>
          <w:trHeight w:val="826"/>
        </w:trPr>
        <w:tc>
          <w:tcPr>
            <w:tcW w:w="1083" w:type="dxa"/>
            <w:vMerge/>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eastAsia="Times New Roman" w:hAnsi="Times New Roman"/>
                <w:b/>
                <w:bCs/>
              </w:rPr>
            </w:pPr>
          </w:p>
        </w:tc>
        <w:tc>
          <w:tcPr>
            <w:tcW w:w="1469"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19602E" w:rsidRPr="00D3190A" w:rsidTr="00B1660E">
        <w:trPr>
          <w:trHeight w:val="271"/>
        </w:trPr>
        <w:tc>
          <w:tcPr>
            <w:tcW w:w="10206" w:type="dxa"/>
            <w:gridSpan w:val="6"/>
            <w:shd w:val="clear" w:color="auto" w:fill="auto"/>
            <w:tcMar>
              <w:left w:w="57" w:type="dxa"/>
              <w:right w:w="57" w:type="dxa"/>
            </w:tcMar>
            <w:vAlign w:val="center"/>
          </w:tcPr>
          <w:p w:rsidR="0019602E" w:rsidRPr="00D3190A" w:rsidRDefault="0019602E" w:rsidP="0019602E">
            <w:pPr>
              <w:tabs>
                <w:tab w:val="num" w:pos="0"/>
              </w:tabs>
              <w:spacing w:line="216" w:lineRule="auto"/>
              <w:rPr>
                <w:rFonts w:ascii="Times New Roman" w:hAnsi="Times New Roman"/>
                <w:b/>
              </w:rPr>
            </w:pPr>
            <w:r>
              <w:rPr>
                <w:rFonts w:ascii="Times New Roman" w:hAnsi="Times New Roman"/>
                <w:b/>
              </w:rPr>
              <w:t>Основные виды разрешенного использования</w:t>
            </w:r>
          </w:p>
        </w:tc>
      </w:tr>
      <w:tr w:rsidR="0019602E" w:rsidRPr="00741E28" w:rsidTr="00B1660E">
        <w:trPr>
          <w:trHeight w:val="384"/>
        </w:trPr>
        <w:tc>
          <w:tcPr>
            <w:tcW w:w="1083" w:type="dxa"/>
            <w:shd w:val="clear" w:color="auto" w:fill="auto"/>
            <w:tcMar>
              <w:left w:w="57" w:type="dxa"/>
              <w:right w:w="57" w:type="dxa"/>
            </w:tcMar>
            <w:vAlign w:val="center"/>
          </w:tcPr>
          <w:p w:rsidR="0019602E" w:rsidRPr="00AA1D2D" w:rsidRDefault="0019602E" w:rsidP="0019602E">
            <w:pPr>
              <w:tabs>
                <w:tab w:val="num" w:pos="0"/>
              </w:tabs>
              <w:spacing w:line="18" w:lineRule="atLeast"/>
              <w:rPr>
                <w:rFonts w:ascii="Times New Roman" w:hAnsi="Times New Roman"/>
              </w:rPr>
            </w:pPr>
            <w:r w:rsidRPr="00AA1D2D">
              <w:rPr>
                <w:rFonts w:ascii="Times New Roman" w:hAnsi="Times New Roman"/>
              </w:rPr>
              <w:t>3.1</w:t>
            </w:r>
          </w:p>
        </w:tc>
        <w:tc>
          <w:tcPr>
            <w:tcW w:w="1701" w:type="dxa"/>
            <w:shd w:val="clear" w:color="auto" w:fill="auto"/>
            <w:tcMar>
              <w:left w:w="57" w:type="dxa"/>
              <w:right w:w="57" w:type="dxa"/>
            </w:tcMar>
            <w:vAlign w:val="center"/>
          </w:tcPr>
          <w:p w:rsidR="0019602E" w:rsidRPr="00AA1D2D" w:rsidRDefault="0019602E" w:rsidP="0019602E">
            <w:pPr>
              <w:tabs>
                <w:tab w:val="num" w:pos="0"/>
              </w:tabs>
              <w:spacing w:line="18" w:lineRule="atLeast"/>
              <w:rPr>
                <w:rFonts w:ascii="Times New Roman" w:eastAsia="Times New Roman" w:hAnsi="Times New Roman"/>
                <w:bCs/>
              </w:rPr>
            </w:pPr>
            <w:r w:rsidRPr="00AA1D2D">
              <w:rPr>
                <w:rFonts w:ascii="Times New Roman" w:eastAsia="Times New Roman" w:hAnsi="Times New Roman"/>
                <w:bCs/>
              </w:rPr>
              <w:t>Коммунальное обслуживание</w:t>
            </w:r>
          </w:p>
        </w:tc>
        <w:tc>
          <w:tcPr>
            <w:tcW w:w="1469" w:type="dxa"/>
            <w:shd w:val="clear" w:color="auto" w:fill="auto"/>
            <w:tcMar>
              <w:left w:w="57" w:type="dxa"/>
              <w:right w:w="57" w:type="dxa"/>
            </w:tcMar>
            <w:vAlign w:val="center"/>
          </w:tcPr>
          <w:p w:rsidR="0019602E" w:rsidRPr="00AA1D2D" w:rsidRDefault="0019602E" w:rsidP="0019602E">
            <w:pPr>
              <w:tabs>
                <w:tab w:val="num" w:pos="0"/>
              </w:tabs>
              <w:spacing w:line="18" w:lineRule="atLeast"/>
              <w:rPr>
                <w:rFonts w:ascii="Times New Roman" w:hAnsi="Times New Roman"/>
              </w:rPr>
            </w:pPr>
            <w:r w:rsidRPr="00AA1D2D">
              <w:rPr>
                <w:rFonts w:ascii="Times New Roman" w:hAnsi="Times New Roman"/>
              </w:rPr>
              <w:t xml:space="preserve">не </w:t>
            </w:r>
            <w:proofErr w:type="gramStart"/>
            <w:r w:rsidRPr="00AA1D2D">
              <w:rPr>
                <w:rFonts w:ascii="Times New Roman" w:hAnsi="Times New Roman"/>
              </w:rPr>
              <w:t>устанавли-вается</w:t>
            </w:r>
            <w:proofErr w:type="gramEnd"/>
          </w:p>
        </w:tc>
        <w:tc>
          <w:tcPr>
            <w:tcW w:w="2268"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не устанавливаются</w:t>
            </w:r>
          </w:p>
        </w:tc>
        <w:tc>
          <w:tcPr>
            <w:tcW w:w="1559"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100 %</w:t>
            </w:r>
          </w:p>
        </w:tc>
        <w:tc>
          <w:tcPr>
            <w:tcW w:w="2126"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rPr>
              <w:t>не устанавливаются</w:t>
            </w:r>
          </w:p>
        </w:tc>
      </w:tr>
      <w:tr w:rsidR="0019602E" w:rsidRPr="00741E28" w:rsidTr="00B1660E">
        <w:trPr>
          <w:trHeight w:val="384"/>
        </w:trPr>
        <w:tc>
          <w:tcPr>
            <w:tcW w:w="1083" w:type="dxa"/>
            <w:shd w:val="clear" w:color="auto" w:fill="auto"/>
            <w:tcMar>
              <w:left w:w="57" w:type="dxa"/>
              <w:right w:w="57" w:type="dxa"/>
            </w:tcMar>
            <w:vAlign w:val="center"/>
          </w:tcPr>
          <w:p w:rsidR="0019602E" w:rsidRPr="002A26BE" w:rsidRDefault="0019602E" w:rsidP="0019602E">
            <w:pPr>
              <w:tabs>
                <w:tab w:val="num" w:pos="0"/>
              </w:tabs>
              <w:spacing w:line="18" w:lineRule="atLeast"/>
              <w:rPr>
                <w:rFonts w:ascii="Times New Roman" w:hAnsi="Times New Roman"/>
              </w:rPr>
            </w:pPr>
            <w:r w:rsidRPr="002A26BE">
              <w:rPr>
                <w:rFonts w:ascii="Times New Roman" w:hAnsi="Times New Roman"/>
              </w:rPr>
              <w:t>3.9.1</w:t>
            </w:r>
          </w:p>
        </w:tc>
        <w:tc>
          <w:tcPr>
            <w:tcW w:w="1701" w:type="dxa"/>
            <w:shd w:val="clear" w:color="auto" w:fill="auto"/>
            <w:tcMar>
              <w:left w:w="57" w:type="dxa"/>
              <w:right w:w="57" w:type="dxa"/>
            </w:tcMar>
            <w:vAlign w:val="center"/>
          </w:tcPr>
          <w:p w:rsidR="0019602E" w:rsidRPr="002A26BE" w:rsidRDefault="0019602E" w:rsidP="0019602E">
            <w:pPr>
              <w:tabs>
                <w:tab w:val="num" w:pos="0"/>
              </w:tabs>
              <w:spacing w:line="18" w:lineRule="atLeast"/>
              <w:rPr>
                <w:rFonts w:ascii="Times New Roman" w:eastAsia="Times New Roman" w:hAnsi="Times New Roman"/>
                <w:bCs/>
              </w:rPr>
            </w:pPr>
            <w:r w:rsidRPr="002A26BE">
              <w:rPr>
                <w:rFonts w:ascii="Times New Roman" w:eastAsia="Times New Roman" w:hAnsi="Times New Roman"/>
                <w:bCs/>
              </w:rPr>
              <w:t xml:space="preserve">Обеспечение деятельности в области </w:t>
            </w:r>
            <w:proofErr w:type="gramStart"/>
            <w:r w:rsidRPr="002A26BE">
              <w:rPr>
                <w:rFonts w:ascii="Times New Roman" w:eastAsia="Times New Roman" w:hAnsi="Times New Roman"/>
                <w:bCs/>
              </w:rPr>
              <w:t>гидрометеороло</w:t>
            </w:r>
            <w:r>
              <w:rPr>
                <w:rFonts w:ascii="Times New Roman" w:eastAsia="Times New Roman" w:hAnsi="Times New Roman"/>
                <w:bCs/>
              </w:rPr>
              <w:t>-</w:t>
            </w:r>
            <w:r w:rsidRPr="002A26BE">
              <w:rPr>
                <w:rFonts w:ascii="Times New Roman" w:eastAsia="Times New Roman" w:hAnsi="Times New Roman"/>
                <w:bCs/>
              </w:rPr>
              <w:t>гии</w:t>
            </w:r>
            <w:proofErr w:type="gramEnd"/>
            <w:r w:rsidRPr="002A26BE">
              <w:rPr>
                <w:rFonts w:ascii="Times New Roman" w:eastAsia="Times New Roman" w:hAnsi="Times New Roman"/>
                <w:bCs/>
              </w:rPr>
              <w:t xml:space="preserve"> и смежных с ней областях</w:t>
            </w:r>
          </w:p>
        </w:tc>
        <w:tc>
          <w:tcPr>
            <w:tcW w:w="1469" w:type="dxa"/>
            <w:shd w:val="clear" w:color="auto" w:fill="auto"/>
            <w:tcMar>
              <w:left w:w="57" w:type="dxa"/>
              <w:right w:w="57" w:type="dxa"/>
            </w:tcMar>
            <w:vAlign w:val="center"/>
          </w:tcPr>
          <w:p w:rsidR="0019602E" w:rsidRPr="00AA1D2D" w:rsidRDefault="0019602E" w:rsidP="0019602E">
            <w:pPr>
              <w:tabs>
                <w:tab w:val="num" w:pos="0"/>
              </w:tabs>
              <w:spacing w:line="18" w:lineRule="atLeast"/>
              <w:rPr>
                <w:rFonts w:ascii="Times New Roman" w:hAnsi="Times New Roman"/>
              </w:rPr>
            </w:pPr>
            <w:r w:rsidRPr="00AA1D2D">
              <w:rPr>
                <w:rFonts w:ascii="Times New Roman" w:hAnsi="Times New Roman"/>
              </w:rPr>
              <w:t xml:space="preserve">не </w:t>
            </w:r>
            <w:proofErr w:type="gramStart"/>
            <w:r w:rsidRPr="00AA1D2D">
              <w:rPr>
                <w:rFonts w:ascii="Times New Roman" w:hAnsi="Times New Roman"/>
              </w:rPr>
              <w:t>устанавли-вается</w:t>
            </w:r>
            <w:proofErr w:type="gramEnd"/>
          </w:p>
        </w:tc>
        <w:tc>
          <w:tcPr>
            <w:tcW w:w="2268"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не устанавливаются</w:t>
            </w:r>
          </w:p>
        </w:tc>
        <w:tc>
          <w:tcPr>
            <w:tcW w:w="1559"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100 %</w:t>
            </w:r>
          </w:p>
        </w:tc>
        <w:tc>
          <w:tcPr>
            <w:tcW w:w="2126"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rPr>
              <w:t>не устанавливаются</w:t>
            </w:r>
          </w:p>
        </w:tc>
      </w:tr>
      <w:tr w:rsidR="0019602E" w:rsidRPr="00741E28" w:rsidTr="00B1660E">
        <w:trPr>
          <w:trHeight w:val="384"/>
        </w:trPr>
        <w:tc>
          <w:tcPr>
            <w:tcW w:w="1083" w:type="dxa"/>
            <w:shd w:val="clear" w:color="auto" w:fill="auto"/>
            <w:tcMar>
              <w:left w:w="57" w:type="dxa"/>
              <w:right w:w="57" w:type="dxa"/>
            </w:tcMar>
            <w:vAlign w:val="center"/>
          </w:tcPr>
          <w:p w:rsidR="0019602E" w:rsidRPr="00AA1D2D" w:rsidRDefault="0019602E" w:rsidP="0019602E">
            <w:pPr>
              <w:tabs>
                <w:tab w:val="num" w:pos="0"/>
              </w:tabs>
              <w:rPr>
                <w:rFonts w:ascii="Times New Roman" w:eastAsia="Times New Roman" w:hAnsi="Times New Roman"/>
                <w:bCs/>
              </w:rPr>
            </w:pPr>
            <w:r w:rsidRPr="00AA1D2D">
              <w:rPr>
                <w:rFonts w:ascii="Times New Roman" w:eastAsia="Times New Roman" w:hAnsi="Times New Roman"/>
                <w:bCs/>
              </w:rPr>
              <w:t>6.7</w:t>
            </w:r>
          </w:p>
        </w:tc>
        <w:tc>
          <w:tcPr>
            <w:tcW w:w="1701" w:type="dxa"/>
            <w:shd w:val="clear" w:color="auto" w:fill="auto"/>
            <w:tcMar>
              <w:left w:w="57" w:type="dxa"/>
              <w:right w:w="57" w:type="dxa"/>
            </w:tcMar>
            <w:vAlign w:val="center"/>
          </w:tcPr>
          <w:p w:rsidR="0019602E" w:rsidRPr="00AA1D2D" w:rsidRDefault="0019602E" w:rsidP="0019602E">
            <w:pPr>
              <w:tabs>
                <w:tab w:val="num" w:pos="0"/>
              </w:tabs>
              <w:spacing w:before="100" w:beforeAutospacing="1" w:after="100" w:afterAutospacing="1"/>
              <w:rPr>
                <w:rFonts w:ascii="Times New Roman" w:eastAsia="Times New Roman" w:hAnsi="Times New Roman"/>
                <w:bCs/>
              </w:rPr>
            </w:pPr>
            <w:r w:rsidRPr="00AA1D2D">
              <w:rPr>
                <w:rFonts w:ascii="Times New Roman" w:eastAsia="Times New Roman" w:hAnsi="Times New Roman"/>
                <w:bCs/>
              </w:rPr>
              <w:t>Энергетика</w:t>
            </w:r>
          </w:p>
        </w:tc>
        <w:tc>
          <w:tcPr>
            <w:tcW w:w="1469" w:type="dxa"/>
            <w:shd w:val="clear" w:color="auto" w:fill="auto"/>
            <w:tcMar>
              <w:left w:w="57" w:type="dxa"/>
              <w:right w:w="57" w:type="dxa"/>
            </w:tcMar>
            <w:vAlign w:val="center"/>
          </w:tcPr>
          <w:p w:rsidR="0019602E" w:rsidRPr="00AA1D2D" w:rsidRDefault="0019602E" w:rsidP="0019602E">
            <w:pPr>
              <w:tabs>
                <w:tab w:val="num" w:pos="0"/>
              </w:tabs>
              <w:spacing w:line="18" w:lineRule="atLeast"/>
              <w:rPr>
                <w:rFonts w:ascii="Times New Roman" w:hAnsi="Times New Roman"/>
              </w:rPr>
            </w:pPr>
            <w:r w:rsidRPr="00AA1D2D">
              <w:rPr>
                <w:rFonts w:ascii="Times New Roman" w:hAnsi="Times New Roman"/>
              </w:rPr>
              <w:t xml:space="preserve">не </w:t>
            </w:r>
            <w:proofErr w:type="gramStart"/>
            <w:r w:rsidRPr="00AA1D2D">
              <w:rPr>
                <w:rFonts w:ascii="Times New Roman" w:hAnsi="Times New Roman"/>
              </w:rPr>
              <w:t>устанавли-вается</w:t>
            </w:r>
            <w:proofErr w:type="gramEnd"/>
          </w:p>
        </w:tc>
        <w:tc>
          <w:tcPr>
            <w:tcW w:w="2268"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не устанавливаются</w:t>
            </w:r>
          </w:p>
        </w:tc>
        <w:tc>
          <w:tcPr>
            <w:tcW w:w="1559"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100 %</w:t>
            </w:r>
          </w:p>
        </w:tc>
        <w:tc>
          <w:tcPr>
            <w:tcW w:w="2126"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rPr>
              <w:t>не устанавливаются</w:t>
            </w:r>
          </w:p>
        </w:tc>
      </w:tr>
      <w:tr w:rsidR="0019602E" w:rsidRPr="00741E28" w:rsidTr="00B1660E">
        <w:trPr>
          <w:trHeight w:val="384"/>
        </w:trPr>
        <w:tc>
          <w:tcPr>
            <w:tcW w:w="1083" w:type="dxa"/>
            <w:shd w:val="clear" w:color="auto" w:fill="auto"/>
            <w:tcMar>
              <w:left w:w="57" w:type="dxa"/>
              <w:right w:w="57" w:type="dxa"/>
            </w:tcMar>
            <w:vAlign w:val="center"/>
          </w:tcPr>
          <w:p w:rsidR="0019602E" w:rsidRPr="00AA1D2D" w:rsidRDefault="0019602E" w:rsidP="0019602E">
            <w:pPr>
              <w:tabs>
                <w:tab w:val="num" w:pos="0"/>
              </w:tabs>
              <w:rPr>
                <w:rFonts w:ascii="Times New Roman" w:eastAsia="Times New Roman" w:hAnsi="Times New Roman"/>
                <w:bCs/>
              </w:rPr>
            </w:pPr>
            <w:r w:rsidRPr="00AA1D2D">
              <w:rPr>
                <w:rFonts w:ascii="Times New Roman" w:eastAsia="Times New Roman" w:hAnsi="Times New Roman"/>
                <w:bCs/>
              </w:rPr>
              <w:t>6.8</w:t>
            </w:r>
          </w:p>
        </w:tc>
        <w:tc>
          <w:tcPr>
            <w:tcW w:w="1701" w:type="dxa"/>
            <w:shd w:val="clear" w:color="auto" w:fill="auto"/>
            <w:tcMar>
              <w:left w:w="57" w:type="dxa"/>
              <w:right w:w="57" w:type="dxa"/>
            </w:tcMar>
            <w:vAlign w:val="center"/>
          </w:tcPr>
          <w:p w:rsidR="0019602E" w:rsidRPr="00AA1D2D" w:rsidRDefault="0019602E" w:rsidP="0019602E">
            <w:pPr>
              <w:tabs>
                <w:tab w:val="num" w:pos="0"/>
              </w:tabs>
              <w:spacing w:before="100" w:beforeAutospacing="1" w:after="100" w:afterAutospacing="1"/>
              <w:rPr>
                <w:rFonts w:ascii="Times New Roman" w:eastAsia="Times New Roman" w:hAnsi="Times New Roman"/>
                <w:bCs/>
              </w:rPr>
            </w:pPr>
            <w:r w:rsidRPr="00AA1D2D">
              <w:rPr>
                <w:rFonts w:ascii="Times New Roman" w:eastAsia="Times New Roman" w:hAnsi="Times New Roman"/>
                <w:bCs/>
              </w:rPr>
              <w:t>Связь</w:t>
            </w:r>
          </w:p>
        </w:tc>
        <w:tc>
          <w:tcPr>
            <w:tcW w:w="1469" w:type="dxa"/>
            <w:shd w:val="clear" w:color="auto" w:fill="auto"/>
            <w:tcMar>
              <w:left w:w="57" w:type="dxa"/>
              <w:right w:w="57" w:type="dxa"/>
            </w:tcMar>
            <w:vAlign w:val="center"/>
          </w:tcPr>
          <w:p w:rsidR="0019602E" w:rsidRPr="00AA1D2D" w:rsidRDefault="0019602E" w:rsidP="0019602E">
            <w:pPr>
              <w:tabs>
                <w:tab w:val="num" w:pos="0"/>
              </w:tabs>
              <w:spacing w:line="18" w:lineRule="atLeast"/>
              <w:rPr>
                <w:rFonts w:ascii="Times New Roman" w:hAnsi="Times New Roman"/>
              </w:rPr>
            </w:pPr>
            <w:r w:rsidRPr="00AA1D2D">
              <w:rPr>
                <w:rFonts w:ascii="Times New Roman" w:hAnsi="Times New Roman"/>
              </w:rPr>
              <w:t xml:space="preserve">не </w:t>
            </w:r>
            <w:proofErr w:type="gramStart"/>
            <w:r w:rsidRPr="00AA1D2D">
              <w:rPr>
                <w:rFonts w:ascii="Times New Roman" w:hAnsi="Times New Roman"/>
              </w:rPr>
              <w:t>устанавли-вается</w:t>
            </w:r>
            <w:proofErr w:type="gramEnd"/>
          </w:p>
        </w:tc>
        <w:tc>
          <w:tcPr>
            <w:tcW w:w="2268"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не устанавливаются</w:t>
            </w:r>
          </w:p>
        </w:tc>
        <w:tc>
          <w:tcPr>
            <w:tcW w:w="1559"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100 %</w:t>
            </w:r>
          </w:p>
        </w:tc>
        <w:tc>
          <w:tcPr>
            <w:tcW w:w="2126"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rPr>
              <w:t>не устанавливаются</w:t>
            </w:r>
          </w:p>
        </w:tc>
      </w:tr>
      <w:tr w:rsidR="0019602E" w:rsidRPr="00741E28" w:rsidTr="00B1660E">
        <w:trPr>
          <w:trHeight w:val="384"/>
        </w:trPr>
        <w:tc>
          <w:tcPr>
            <w:tcW w:w="1083" w:type="dxa"/>
            <w:shd w:val="clear" w:color="auto" w:fill="auto"/>
            <w:tcMar>
              <w:left w:w="57" w:type="dxa"/>
              <w:right w:w="57" w:type="dxa"/>
            </w:tcMar>
            <w:vAlign w:val="center"/>
          </w:tcPr>
          <w:p w:rsidR="0019602E" w:rsidRPr="00AA1D2D" w:rsidRDefault="0019602E" w:rsidP="0019602E">
            <w:pPr>
              <w:tabs>
                <w:tab w:val="num" w:pos="0"/>
              </w:tabs>
              <w:spacing w:line="18" w:lineRule="atLeast"/>
              <w:rPr>
                <w:rFonts w:ascii="Times New Roman" w:hAnsi="Times New Roman"/>
              </w:rPr>
            </w:pPr>
            <w:r w:rsidRPr="00AA1D2D">
              <w:rPr>
                <w:rFonts w:ascii="Times New Roman" w:hAnsi="Times New Roman"/>
              </w:rPr>
              <w:t>7.5</w:t>
            </w:r>
          </w:p>
        </w:tc>
        <w:tc>
          <w:tcPr>
            <w:tcW w:w="1701" w:type="dxa"/>
            <w:shd w:val="clear" w:color="auto" w:fill="auto"/>
            <w:tcMar>
              <w:left w:w="57" w:type="dxa"/>
              <w:right w:w="57" w:type="dxa"/>
            </w:tcMar>
            <w:vAlign w:val="center"/>
          </w:tcPr>
          <w:p w:rsidR="0019602E" w:rsidRPr="00AA1D2D" w:rsidRDefault="0019602E" w:rsidP="0019602E">
            <w:pPr>
              <w:tabs>
                <w:tab w:val="num" w:pos="0"/>
              </w:tabs>
              <w:spacing w:line="18" w:lineRule="atLeast"/>
              <w:rPr>
                <w:rFonts w:ascii="Times New Roman" w:eastAsia="Times New Roman" w:hAnsi="Times New Roman"/>
                <w:bCs/>
              </w:rPr>
            </w:pPr>
            <w:r w:rsidRPr="00AA1D2D">
              <w:rPr>
                <w:rFonts w:ascii="Times New Roman" w:eastAsia="Times New Roman" w:hAnsi="Times New Roman"/>
                <w:bCs/>
              </w:rPr>
              <w:t>Трубопроводный транспорт</w:t>
            </w:r>
          </w:p>
        </w:tc>
        <w:tc>
          <w:tcPr>
            <w:tcW w:w="1469" w:type="dxa"/>
            <w:shd w:val="clear" w:color="auto" w:fill="auto"/>
            <w:tcMar>
              <w:left w:w="57" w:type="dxa"/>
              <w:right w:w="57" w:type="dxa"/>
            </w:tcMar>
            <w:vAlign w:val="center"/>
          </w:tcPr>
          <w:p w:rsidR="0019602E" w:rsidRPr="00AA1D2D" w:rsidRDefault="0019602E" w:rsidP="0019602E">
            <w:pPr>
              <w:tabs>
                <w:tab w:val="num" w:pos="0"/>
              </w:tabs>
              <w:spacing w:line="18" w:lineRule="atLeast"/>
              <w:rPr>
                <w:rFonts w:ascii="Times New Roman" w:hAnsi="Times New Roman"/>
              </w:rPr>
            </w:pPr>
            <w:r w:rsidRPr="00AA1D2D">
              <w:rPr>
                <w:rFonts w:ascii="Times New Roman" w:hAnsi="Times New Roman"/>
              </w:rPr>
              <w:t xml:space="preserve">не </w:t>
            </w:r>
            <w:proofErr w:type="gramStart"/>
            <w:r w:rsidRPr="00AA1D2D">
              <w:rPr>
                <w:rFonts w:ascii="Times New Roman" w:hAnsi="Times New Roman"/>
              </w:rPr>
              <w:t>устанавли-вается</w:t>
            </w:r>
            <w:proofErr w:type="gramEnd"/>
          </w:p>
        </w:tc>
        <w:tc>
          <w:tcPr>
            <w:tcW w:w="2268" w:type="dxa"/>
            <w:shd w:val="clear" w:color="auto" w:fill="auto"/>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не устанавливаются</w:t>
            </w:r>
          </w:p>
        </w:tc>
        <w:tc>
          <w:tcPr>
            <w:tcW w:w="1559" w:type="dxa"/>
            <w:shd w:val="clear" w:color="auto" w:fill="auto"/>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не устанавливается</w:t>
            </w:r>
          </w:p>
        </w:tc>
        <w:tc>
          <w:tcPr>
            <w:tcW w:w="2126" w:type="dxa"/>
            <w:shd w:val="clear" w:color="auto" w:fill="auto"/>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не устанавливаются</w:t>
            </w:r>
          </w:p>
        </w:tc>
      </w:tr>
      <w:tr w:rsidR="0019602E" w:rsidRPr="00741E28" w:rsidTr="00B1660E">
        <w:trPr>
          <w:trHeight w:val="384"/>
        </w:trPr>
        <w:tc>
          <w:tcPr>
            <w:tcW w:w="1083" w:type="dxa"/>
            <w:shd w:val="clear" w:color="auto" w:fill="auto"/>
            <w:tcMar>
              <w:left w:w="57" w:type="dxa"/>
              <w:right w:w="57" w:type="dxa"/>
            </w:tcMar>
            <w:vAlign w:val="center"/>
          </w:tcPr>
          <w:p w:rsidR="0019602E" w:rsidRPr="00AA1D2D" w:rsidRDefault="0019602E" w:rsidP="0019602E">
            <w:pPr>
              <w:tabs>
                <w:tab w:val="num" w:pos="0"/>
              </w:tabs>
              <w:spacing w:line="18" w:lineRule="atLeast"/>
              <w:rPr>
                <w:rFonts w:ascii="Times New Roman" w:hAnsi="Times New Roman"/>
              </w:rPr>
            </w:pPr>
            <w:r w:rsidRPr="00AA1D2D">
              <w:rPr>
                <w:rFonts w:ascii="Times New Roman" w:hAnsi="Times New Roman"/>
              </w:rPr>
              <w:t>11.1</w:t>
            </w:r>
          </w:p>
        </w:tc>
        <w:tc>
          <w:tcPr>
            <w:tcW w:w="1701" w:type="dxa"/>
            <w:shd w:val="clear" w:color="auto" w:fill="auto"/>
            <w:tcMar>
              <w:left w:w="57" w:type="dxa"/>
              <w:right w:w="57" w:type="dxa"/>
            </w:tcMar>
            <w:vAlign w:val="center"/>
          </w:tcPr>
          <w:p w:rsidR="0019602E" w:rsidRPr="00AA1D2D" w:rsidRDefault="0019602E" w:rsidP="0019602E">
            <w:pPr>
              <w:tabs>
                <w:tab w:val="num" w:pos="0"/>
              </w:tabs>
              <w:spacing w:line="18" w:lineRule="atLeast"/>
              <w:rPr>
                <w:rFonts w:ascii="Times New Roman" w:eastAsia="Times New Roman" w:hAnsi="Times New Roman"/>
                <w:bCs/>
              </w:rPr>
            </w:pPr>
            <w:r w:rsidRPr="00AA1D2D">
              <w:rPr>
                <w:rFonts w:ascii="Times New Roman" w:eastAsia="Times New Roman" w:hAnsi="Times New Roman"/>
                <w:bCs/>
              </w:rPr>
              <w:t>Общее пользование водными объектами</w:t>
            </w:r>
          </w:p>
        </w:tc>
        <w:tc>
          <w:tcPr>
            <w:tcW w:w="1469" w:type="dxa"/>
            <w:shd w:val="clear" w:color="auto" w:fill="auto"/>
            <w:tcMar>
              <w:left w:w="57" w:type="dxa"/>
              <w:right w:w="57" w:type="dxa"/>
            </w:tcMar>
            <w:vAlign w:val="center"/>
          </w:tcPr>
          <w:p w:rsidR="0019602E" w:rsidRPr="00AA1D2D" w:rsidRDefault="0019602E" w:rsidP="0019602E">
            <w:pPr>
              <w:tabs>
                <w:tab w:val="num" w:pos="0"/>
              </w:tabs>
              <w:spacing w:line="18" w:lineRule="atLeast"/>
              <w:rPr>
                <w:rFonts w:ascii="Times New Roman" w:hAnsi="Times New Roman"/>
              </w:rPr>
            </w:pPr>
            <w:r w:rsidRPr="00AA1D2D">
              <w:rPr>
                <w:rFonts w:ascii="Times New Roman" w:hAnsi="Times New Roman"/>
              </w:rPr>
              <w:t xml:space="preserve">не </w:t>
            </w:r>
            <w:proofErr w:type="gramStart"/>
            <w:r w:rsidRPr="00AA1D2D">
              <w:rPr>
                <w:rFonts w:ascii="Times New Roman" w:hAnsi="Times New Roman"/>
              </w:rPr>
              <w:t>устанавли-вается</w:t>
            </w:r>
            <w:proofErr w:type="gramEnd"/>
          </w:p>
        </w:tc>
        <w:tc>
          <w:tcPr>
            <w:tcW w:w="2268" w:type="dxa"/>
            <w:shd w:val="clear" w:color="auto" w:fill="auto"/>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не устанавливаются</w:t>
            </w:r>
          </w:p>
        </w:tc>
        <w:tc>
          <w:tcPr>
            <w:tcW w:w="1559" w:type="dxa"/>
            <w:shd w:val="clear" w:color="auto" w:fill="auto"/>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не устанавливается</w:t>
            </w:r>
          </w:p>
        </w:tc>
        <w:tc>
          <w:tcPr>
            <w:tcW w:w="2126" w:type="dxa"/>
            <w:shd w:val="clear" w:color="auto" w:fill="auto"/>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не устанавливаются</w:t>
            </w:r>
          </w:p>
        </w:tc>
      </w:tr>
      <w:tr w:rsidR="0019602E" w:rsidRPr="00741E28" w:rsidTr="00B1660E">
        <w:trPr>
          <w:trHeight w:val="384"/>
        </w:trPr>
        <w:tc>
          <w:tcPr>
            <w:tcW w:w="1083" w:type="dxa"/>
            <w:shd w:val="clear" w:color="auto" w:fill="auto"/>
            <w:tcMar>
              <w:left w:w="57" w:type="dxa"/>
              <w:right w:w="57" w:type="dxa"/>
            </w:tcMar>
            <w:vAlign w:val="center"/>
          </w:tcPr>
          <w:p w:rsidR="0019602E" w:rsidRPr="00AA1D2D" w:rsidRDefault="0019602E" w:rsidP="0019602E">
            <w:pPr>
              <w:tabs>
                <w:tab w:val="num" w:pos="0"/>
              </w:tabs>
              <w:spacing w:line="18" w:lineRule="atLeast"/>
              <w:rPr>
                <w:rFonts w:ascii="Times New Roman" w:eastAsia="Times New Roman" w:hAnsi="Times New Roman"/>
                <w:bCs/>
              </w:rPr>
            </w:pPr>
            <w:r w:rsidRPr="00AA1D2D">
              <w:rPr>
                <w:rFonts w:ascii="Times New Roman" w:eastAsia="Times New Roman" w:hAnsi="Times New Roman"/>
                <w:bCs/>
              </w:rPr>
              <w:t>11.2</w:t>
            </w:r>
          </w:p>
        </w:tc>
        <w:tc>
          <w:tcPr>
            <w:tcW w:w="1701" w:type="dxa"/>
            <w:shd w:val="clear" w:color="auto" w:fill="auto"/>
            <w:tcMar>
              <w:left w:w="57" w:type="dxa"/>
              <w:right w:w="57" w:type="dxa"/>
            </w:tcMar>
            <w:vAlign w:val="center"/>
          </w:tcPr>
          <w:p w:rsidR="0019602E" w:rsidRPr="00AA1D2D" w:rsidRDefault="0019602E" w:rsidP="0019602E">
            <w:pPr>
              <w:tabs>
                <w:tab w:val="num" w:pos="0"/>
              </w:tabs>
              <w:spacing w:before="100" w:beforeAutospacing="1" w:after="100" w:afterAutospacing="1" w:line="18" w:lineRule="atLeast"/>
              <w:rPr>
                <w:rFonts w:ascii="Times New Roman" w:eastAsia="Times New Roman" w:hAnsi="Times New Roman"/>
                <w:bCs/>
              </w:rPr>
            </w:pPr>
            <w:r w:rsidRPr="00AA1D2D">
              <w:rPr>
                <w:rFonts w:ascii="Times New Roman" w:eastAsia="Times New Roman" w:hAnsi="Times New Roman"/>
                <w:bCs/>
              </w:rPr>
              <w:t>Специальное пользование водными объектами</w:t>
            </w:r>
          </w:p>
        </w:tc>
        <w:tc>
          <w:tcPr>
            <w:tcW w:w="1469" w:type="dxa"/>
            <w:shd w:val="clear" w:color="auto" w:fill="auto"/>
            <w:tcMar>
              <w:left w:w="57" w:type="dxa"/>
              <w:right w:w="57" w:type="dxa"/>
            </w:tcMar>
            <w:vAlign w:val="center"/>
          </w:tcPr>
          <w:p w:rsidR="0019602E" w:rsidRPr="00AA1D2D" w:rsidRDefault="0019602E" w:rsidP="0019602E">
            <w:pPr>
              <w:tabs>
                <w:tab w:val="num" w:pos="0"/>
              </w:tabs>
              <w:spacing w:line="18" w:lineRule="atLeast"/>
              <w:rPr>
                <w:rFonts w:ascii="Times New Roman" w:hAnsi="Times New Roman"/>
              </w:rPr>
            </w:pPr>
            <w:r w:rsidRPr="00AA1D2D">
              <w:rPr>
                <w:rFonts w:ascii="Times New Roman" w:hAnsi="Times New Roman"/>
              </w:rPr>
              <w:t xml:space="preserve">не </w:t>
            </w:r>
            <w:proofErr w:type="gramStart"/>
            <w:r w:rsidRPr="00AA1D2D">
              <w:rPr>
                <w:rFonts w:ascii="Times New Roman" w:hAnsi="Times New Roman"/>
              </w:rPr>
              <w:t>устанавли-вается</w:t>
            </w:r>
            <w:proofErr w:type="gramEnd"/>
          </w:p>
        </w:tc>
        <w:tc>
          <w:tcPr>
            <w:tcW w:w="2268" w:type="dxa"/>
            <w:shd w:val="clear" w:color="auto" w:fill="auto"/>
            <w:tcMar>
              <w:left w:w="57" w:type="dxa"/>
              <w:right w:w="57" w:type="dxa"/>
            </w:tcMar>
            <w:vAlign w:val="center"/>
          </w:tcPr>
          <w:p w:rsidR="0019602E" w:rsidRPr="00AA1D2D" w:rsidRDefault="0019602E" w:rsidP="0019602E">
            <w:pPr>
              <w:tabs>
                <w:tab w:val="num" w:pos="0"/>
              </w:tabs>
              <w:spacing w:line="18" w:lineRule="atLeast"/>
              <w:rPr>
                <w:rFonts w:ascii="Times New Roman" w:hAnsi="Times New Roman"/>
              </w:rPr>
            </w:pPr>
            <w:r w:rsidRPr="00AA1D2D">
              <w:rPr>
                <w:rFonts w:ascii="Times New Roman" w:hAnsi="Times New Roman"/>
              </w:rPr>
              <w:t>не устанавливаются</w:t>
            </w:r>
          </w:p>
        </w:tc>
        <w:tc>
          <w:tcPr>
            <w:tcW w:w="1559" w:type="dxa"/>
            <w:shd w:val="clear" w:color="auto" w:fill="auto"/>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не устанавливается</w:t>
            </w:r>
          </w:p>
        </w:tc>
        <w:tc>
          <w:tcPr>
            <w:tcW w:w="2126" w:type="dxa"/>
            <w:shd w:val="clear" w:color="auto" w:fill="auto"/>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не устанавливаются</w:t>
            </w:r>
          </w:p>
        </w:tc>
      </w:tr>
      <w:tr w:rsidR="0019602E" w:rsidRPr="00741E28" w:rsidTr="00B1660E">
        <w:trPr>
          <w:trHeight w:val="384"/>
        </w:trPr>
        <w:tc>
          <w:tcPr>
            <w:tcW w:w="1083" w:type="dxa"/>
            <w:shd w:val="clear" w:color="auto" w:fill="auto"/>
            <w:tcMar>
              <w:left w:w="57" w:type="dxa"/>
              <w:right w:w="57" w:type="dxa"/>
            </w:tcMar>
            <w:vAlign w:val="center"/>
          </w:tcPr>
          <w:p w:rsidR="0019602E" w:rsidRPr="00AA1D2D" w:rsidRDefault="0019602E" w:rsidP="0019602E">
            <w:pPr>
              <w:tabs>
                <w:tab w:val="num" w:pos="0"/>
              </w:tabs>
              <w:spacing w:line="18" w:lineRule="atLeast"/>
              <w:rPr>
                <w:rFonts w:ascii="Times New Roman" w:eastAsia="Times New Roman" w:hAnsi="Times New Roman"/>
                <w:bCs/>
              </w:rPr>
            </w:pPr>
            <w:r w:rsidRPr="00AA1D2D">
              <w:rPr>
                <w:rFonts w:ascii="Times New Roman" w:eastAsia="Times New Roman" w:hAnsi="Times New Roman"/>
                <w:bCs/>
              </w:rPr>
              <w:t>11.3</w:t>
            </w:r>
          </w:p>
        </w:tc>
        <w:tc>
          <w:tcPr>
            <w:tcW w:w="1701" w:type="dxa"/>
            <w:shd w:val="clear" w:color="auto" w:fill="auto"/>
            <w:tcMar>
              <w:left w:w="57" w:type="dxa"/>
              <w:right w:w="57" w:type="dxa"/>
            </w:tcMar>
            <w:vAlign w:val="center"/>
          </w:tcPr>
          <w:p w:rsidR="0019602E" w:rsidRPr="00AA1D2D" w:rsidRDefault="0019602E" w:rsidP="0019602E">
            <w:pPr>
              <w:tabs>
                <w:tab w:val="num" w:pos="0"/>
              </w:tabs>
              <w:spacing w:before="100" w:beforeAutospacing="1" w:after="100" w:afterAutospacing="1" w:line="18" w:lineRule="atLeast"/>
              <w:rPr>
                <w:rFonts w:ascii="Times New Roman" w:eastAsia="Times New Roman" w:hAnsi="Times New Roman"/>
                <w:bCs/>
              </w:rPr>
            </w:pPr>
            <w:r w:rsidRPr="00AA1D2D">
              <w:rPr>
                <w:rFonts w:ascii="Times New Roman" w:eastAsia="Times New Roman" w:hAnsi="Times New Roman"/>
                <w:bCs/>
              </w:rPr>
              <w:t>Гидротехнические сооружения</w:t>
            </w:r>
          </w:p>
        </w:tc>
        <w:tc>
          <w:tcPr>
            <w:tcW w:w="1469" w:type="dxa"/>
            <w:shd w:val="clear" w:color="auto" w:fill="auto"/>
            <w:tcMar>
              <w:left w:w="57" w:type="dxa"/>
              <w:right w:w="57" w:type="dxa"/>
            </w:tcMar>
            <w:vAlign w:val="center"/>
          </w:tcPr>
          <w:p w:rsidR="0019602E" w:rsidRPr="00AA1D2D" w:rsidRDefault="0019602E" w:rsidP="0019602E">
            <w:pPr>
              <w:tabs>
                <w:tab w:val="num" w:pos="0"/>
              </w:tabs>
              <w:spacing w:line="18" w:lineRule="atLeast"/>
              <w:rPr>
                <w:rFonts w:ascii="Times New Roman" w:hAnsi="Times New Roman"/>
              </w:rPr>
            </w:pPr>
            <w:r w:rsidRPr="00AA1D2D">
              <w:rPr>
                <w:rFonts w:ascii="Times New Roman" w:hAnsi="Times New Roman"/>
              </w:rPr>
              <w:t xml:space="preserve">не </w:t>
            </w:r>
            <w:proofErr w:type="gramStart"/>
            <w:r w:rsidRPr="00AA1D2D">
              <w:rPr>
                <w:rFonts w:ascii="Times New Roman" w:hAnsi="Times New Roman"/>
              </w:rPr>
              <w:t>устанавли-вается</w:t>
            </w:r>
            <w:proofErr w:type="gramEnd"/>
          </w:p>
        </w:tc>
        <w:tc>
          <w:tcPr>
            <w:tcW w:w="2268" w:type="dxa"/>
            <w:shd w:val="clear" w:color="auto" w:fill="auto"/>
            <w:tcMar>
              <w:left w:w="57" w:type="dxa"/>
              <w:right w:w="57" w:type="dxa"/>
            </w:tcMar>
            <w:vAlign w:val="center"/>
          </w:tcPr>
          <w:p w:rsidR="0019602E" w:rsidRPr="00AA1D2D" w:rsidRDefault="0019602E" w:rsidP="0019602E">
            <w:pPr>
              <w:tabs>
                <w:tab w:val="num" w:pos="0"/>
              </w:tabs>
              <w:spacing w:line="18" w:lineRule="atLeast"/>
              <w:rPr>
                <w:rFonts w:ascii="Times New Roman" w:hAnsi="Times New Roman"/>
              </w:rPr>
            </w:pPr>
            <w:r w:rsidRPr="00AA1D2D">
              <w:rPr>
                <w:rFonts w:ascii="Times New Roman" w:hAnsi="Times New Roman"/>
              </w:rPr>
              <w:t>не устанавливаются</w:t>
            </w:r>
          </w:p>
        </w:tc>
        <w:tc>
          <w:tcPr>
            <w:tcW w:w="1559" w:type="dxa"/>
            <w:shd w:val="clear" w:color="auto" w:fill="auto"/>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не устанавливается</w:t>
            </w:r>
          </w:p>
        </w:tc>
        <w:tc>
          <w:tcPr>
            <w:tcW w:w="2126" w:type="dxa"/>
            <w:shd w:val="clear" w:color="auto" w:fill="auto"/>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не устанавливаются</w:t>
            </w:r>
          </w:p>
        </w:tc>
      </w:tr>
      <w:tr w:rsidR="0019602E" w:rsidRPr="00741E28" w:rsidTr="00B1660E">
        <w:trPr>
          <w:trHeight w:val="303"/>
        </w:trPr>
        <w:tc>
          <w:tcPr>
            <w:tcW w:w="10206" w:type="dxa"/>
            <w:gridSpan w:val="6"/>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b/>
              </w:rPr>
              <w:t>Вспомогательные виды разрешенного использования</w:t>
            </w:r>
          </w:p>
        </w:tc>
      </w:tr>
      <w:tr w:rsidR="0019602E" w:rsidRPr="00DD63F4" w:rsidTr="00B1660E">
        <w:trPr>
          <w:trHeight w:val="407"/>
        </w:trPr>
        <w:tc>
          <w:tcPr>
            <w:tcW w:w="1083" w:type="dxa"/>
            <w:tcMar>
              <w:left w:w="57" w:type="dxa"/>
              <w:right w:w="57" w:type="dxa"/>
            </w:tcMar>
            <w:vAlign w:val="center"/>
          </w:tcPr>
          <w:p w:rsidR="0019602E" w:rsidRPr="00DD63F4" w:rsidRDefault="0019602E" w:rsidP="0019602E">
            <w:pPr>
              <w:tabs>
                <w:tab w:val="num" w:pos="0"/>
              </w:tabs>
              <w:rPr>
                <w:rFonts w:ascii="Times New Roman" w:eastAsia="Times New Roman" w:hAnsi="Times New Roman"/>
                <w:bCs/>
              </w:rPr>
            </w:pPr>
            <w:r w:rsidRPr="00DD63F4">
              <w:rPr>
                <w:rFonts w:ascii="Times New Roman" w:eastAsia="Times New Roman" w:hAnsi="Times New Roman"/>
                <w:bCs/>
              </w:rPr>
              <w:t>7.2</w:t>
            </w:r>
          </w:p>
        </w:tc>
        <w:tc>
          <w:tcPr>
            <w:tcW w:w="1701" w:type="dxa"/>
            <w:tcMar>
              <w:left w:w="57" w:type="dxa"/>
              <w:right w:w="57" w:type="dxa"/>
            </w:tcMar>
            <w:vAlign w:val="center"/>
          </w:tcPr>
          <w:p w:rsidR="0019602E" w:rsidRPr="00DD63F4" w:rsidRDefault="0019602E" w:rsidP="0019602E">
            <w:pPr>
              <w:tabs>
                <w:tab w:val="num" w:pos="0"/>
              </w:tabs>
              <w:rPr>
                <w:rFonts w:ascii="Times New Roman" w:eastAsia="Times New Roman" w:hAnsi="Times New Roman"/>
                <w:bCs/>
              </w:rPr>
            </w:pPr>
            <w:r w:rsidRPr="00DD63F4">
              <w:rPr>
                <w:rFonts w:ascii="Times New Roman" w:hAnsi="Times New Roman"/>
                <w:shd w:val="clear" w:color="auto" w:fill="FFFFFF"/>
              </w:rPr>
              <w:t>Автомобильный транспорт</w:t>
            </w:r>
          </w:p>
        </w:tc>
        <w:tc>
          <w:tcPr>
            <w:tcW w:w="1469"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 xml:space="preserve">не </w:t>
            </w:r>
            <w:proofErr w:type="gramStart"/>
            <w:r w:rsidRPr="00DD63F4">
              <w:rPr>
                <w:rFonts w:ascii="Times New Roman" w:hAnsi="Times New Roman"/>
              </w:rPr>
              <w:t>устанавли-вается</w:t>
            </w:r>
            <w:proofErr w:type="gramEnd"/>
          </w:p>
        </w:tc>
        <w:tc>
          <w:tcPr>
            <w:tcW w:w="2268"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не устанавливаются</w:t>
            </w:r>
          </w:p>
        </w:tc>
        <w:tc>
          <w:tcPr>
            <w:tcW w:w="1559"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не устанавливается</w:t>
            </w:r>
          </w:p>
        </w:tc>
        <w:tc>
          <w:tcPr>
            <w:tcW w:w="2126"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не устанавливаются</w:t>
            </w:r>
          </w:p>
        </w:tc>
      </w:tr>
      <w:tr w:rsidR="0019602E" w:rsidRPr="00741E28" w:rsidTr="00B1660E">
        <w:trPr>
          <w:trHeight w:val="303"/>
        </w:trPr>
        <w:tc>
          <w:tcPr>
            <w:tcW w:w="10206" w:type="dxa"/>
            <w:gridSpan w:val="6"/>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b/>
              </w:rPr>
              <w:t>Условно разрешенные виды разрешенного использования</w:t>
            </w:r>
          </w:p>
        </w:tc>
      </w:tr>
      <w:tr w:rsidR="0019602E" w:rsidRPr="00CA50E7" w:rsidTr="00B1660E">
        <w:trPr>
          <w:trHeight w:val="303"/>
        </w:trPr>
        <w:tc>
          <w:tcPr>
            <w:tcW w:w="10206" w:type="dxa"/>
            <w:gridSpan w:val="6"/>
            <w:tcMar>
              <w:left w:w="57" w:type="dxa"/>
              <w:right w:w="57" w:type="dxa"/>
            </w:tcMar>
            <w:vAlign w:val="center"/>
          </w:tcPr>
          <w:p w:rsidR="0019602E" w:rsidRPr="00CA50E7" w:rsidRDefault="0019602E" w:rsidP="0019602E">
            <w:pPr>
              <w:tabs>
                <w:tab w:val="num" w:pos="0"/>
              </w:tabs>
              <w:spacing w:line="18" w:lineRule="atLeast"/>
              <w:rPr>
                <w:rFonts w:ascii="Times New Roman" w:hAnsi="Times New Roman"/>
              </w:rPr>
            </w:pPr>
            <w:r w:rsidRPr="00CA50E7">
              <w:rPr>
                <w:rFonts w:ascii="Times New Roman" w:hAnsi="Times New Roman"/>
              </w:rPr>
              <w:t>не устанавливаются</w:t>
            </w:r>
          </w:p>
        </w:tc>
      </w:tr>
    </w:tbl>
    <w:p w:rsidR="0019602E" w:rsidRDefault="0019602E" w:rsidP="0019602E">
      <w:pPr>
        <w:tabs>
          <w:tab w:val="num" w:pos="0"/>
          <w:tab w:val="left" w:pos="142"/>
          <w:tab w:val="left" w:pos="284"/>
          <w:tab w:val="left" w:pos="709"/>
          <w:tab w:val="left" w:pos="993"/>
        </w:tabs>
        <w:autoSpaceDN w:val="0"/>
        <w:adjustRightInd w:val="0"/>
        <w:spacing w:before="120" w:after="0" w:line="240" w:lineRule="auto"/>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19602E" w:rsidRDefault="0019602E" w:rsidP="0019602E">
      <w:pPr>
        <w:pStyle w:val="52"/>
        <w:spacing w:after="120"/>
        <w:ind w:left="720" w:firstLine="0"/>
      </w:pPr>
    </w:p>
    <w:p w:rsidR="0019602E" w:rsidRDefault="0019602E" w:rsidP="0019602E">
      <w:pPr>
        <w:pStyle w:val="52"/>
        <w:numPr>
          <w:ilvl w:val="1"/>
          <w:numId w:val="23"/>
        </w:numPr>
        <w:spacing w:after="120"/>
        <w:ind w:left="0" w:firstLine="720"/>
      </w:pPr>
      <w:r>
        <w:t xml:space="preserve">Показатели, </w:t>
      </w:r>
      <w:r w:rsidRPr="007B6A4F">
        <w:t>не урегулированные в настоящей статье, определяются в соответствии с требованиями технических регламентов, нормативных технических документов</w:t>
      </w:r>
      <w:r w:rsidRPr="0037781F">
        <w:t>, нормативов градостроительного проектирования и других нормативных документов.</w:t>
      </w:r>
    </w:p>
    <w:p w:rsidR="0019602E" w:rsidRDefault="0019602E" w:rsidP="0019602E">
      <w:pPr>
        <w:pStyle w:val="52"/>
        <w:rPr>
          <w:b/>
          <w:szCs w:val="22"/>
        </w:rPr>
      </w:pPr>
    </w:p>
    <w:p w:rsidR="0019602E" w:rsidRPr="007A14D8" w:rsidRDefault="0019602E" w:rsidP="0019602E">
      <w:pPr>
        <w:pStyle w:val="52"/>
        <w:numPr>
          <w:ilvl w:val="0"/>
          <w:numId w:val="23"/>
        </w:numPr>
        <w:rPr>
          <w:b/>
        </w:rPr>
      </w:pPr>
      <w:proofErr w:type="gramStart"/>
      <w:r w:rsidRPr="007A14D8">
        <w:rPr>
          <w:b/>
        </w:rPr>
        <w:lastRenderedPageBreak/>
        <w:t>П</w:t>
      </w:r>
      <w:proofErr w:type="gramEnd"/>
      <w:r w:rsidRPr="007A14D8">
        <w:rPr>
          <w:b/>
        </w:rPr>
        <w:t xml:space="preserve"> – Зона </w:t>
      </w:r>
      <w:r w:rsidRPr="007A14D8">
        <w:rPr>
          <w:b/>
          <w:szCs w:val="22"/>
        </w:rPr>
        <w:t>объектов промышленного производства</w:t>
      </w:r>
    </w:p>
    <w:p w:rsidR="0019602E" w:rsidRPr="007A14D8" w:rsidRDefault="0019602E" w:rsidP="0019602E">
      <w:pPr>
        <w:pStyle w:val="52"/>
        <w:rPr>
          <w:b/>
          <w:szCs w:val="22"/>
        </w:rPr>
      </w:pPr>
    </w:p>
    <w:p w:rsidR="0019602E" w:rsidRPr="0090163A" w:rsidRDefault="0019602E" w:rsidP="0019602E">
      <w:pPr>
        <w:pStyle w:val="52"/>
        <w:numPr>
          <w:ilvl w:val="1"/>
          <w:numId w:val="23"/>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3"/>
        <w:tblW w:w="10206" w:type="dxa"/>
        <w:tblInd w:w="57" w:type="dxa"/>
        <w:tblLayout w:type="fixed"/>
        <w:tblLook w:val="04A0"/>
      </w:tblPr>
      <w:tblGrid>
        <w:gridCol w:w="1083"/>
        <w:gridCol w:w="1701"/>
        <w:gridCol w:w="1469"/>
        <w:gridCol w:w="2268"/>
        <w:gridCol w:w="1559"/>
        <w:gridCol w:w="2126"/>
      </w:tblGrid>
      <w:tr w:rsidR="0019602E" w:rsidRPr="00D3190A" w:rsidTr="00B1660E">
        <w:trPr>
          <w:trHeight w:val="678"/>
        </w:trPr>
        <w:tc>
          <w:tcPr>
            <w:tcW w:w="1083" w:type="dxa"/>
            <w:vMerge w:val="restart"/>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rPr>
              <w:t xml:space="preserve">вида </w:t>
            </w:r>
            <w:proofErr w:type="gramStart"/>
            <w:r w:rsidRPr="00D3190A">
              <w:rPr>
                <w:rFonts w:ascii="Times New Roman" w:eastAsia="Times New Roman" w:hAnsi="Times New Roman"/>
                <w:b/>
                <w:bCs/>
              </w:rPr>
              <w:t>разрешен-ного</w:t>
            </w:r>
            <w:proofErr w:type="gramEnd"/>
            <w:r w:rsidRPr="00D3190A">
              <w:rPr>
                <w:rFonts w:ascii="Times New Roman" w:eastAsia="Times New Roman" w:hAnsi="Times New Roman"/>
                <w:b/>
                <w:bCs/>
              </w:rPr>
              <w:t xml:space="preserve"> 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eastAsia="Times New Roman" w:hAnsi="Times New Roman"/>
                <w:b/>
                <w:bCs/>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eastAsia="Times New Roman" w:hAnsi="Times New Roman"/>
                <w:b/>
                <w:bCs/>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19602E" w:rsidRPr="00D3190A" w:rsidTr="00B1660E">
        <w:trPr>
          <w:trHeight w:val="714"/>
        </w:trPr>
        <w:tc>
          <w:tcPr>
            <w:tcW w:w="1083" w:type="dxa"/>
            <w:vMerge/>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eastAsia="Times New Roman" w:hAnsi="Times New Roman"/>
                <w:b/>
                <w:bCs/>
              </w:rPr>
            </w:pPr>
          </w:p>
        </w:tc>
        <w:tc>
          <w:tcPr>
            <w:tcW w:w="1469"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19602E" w:rsidRPr="00D3190A" w:rsidTr="00B1660E">
        <w:trPr>
          <w:trHeight w:val="271"/>
        </w:trPr>
        <w:tc>
          <w:tcPr>
            <w:tcW w:w="10206" w:type="dxa"/>
            <w:gridSpan w:val="6"/>
            <w:shd w:val="clear" w:color="auto" w:fill="auto"/>
            <w:tcMar>
              <w:left w:w="57" w:type="dxa"/>
              <w:right w:w="57" w:type="dxa"/>
            </w:tcMar>
            <w:vAlign w:val="center"/>
          </w:tcPr>
          <w:p w:rsidR="0019602E" w:rsidRPr="00D3190A" w:rsidRDefault="0019602E" w:rsidP="0019602E">
            <w:pPr>
              <w:tabs>
                <w:tab w:val="num" w:pos="0"/>
              </w:tabs>
              <w:spacing w:line="216" w:lineRule="auto"/>
              <w:rPr>
                <w:rFonts w:ascii="Times New Roman" w:hAnsi="Times New Roman"/>
                <w:b/>
              </w:rPr>
            </w:pPr>
            <w:r>
              <w:rPr>
                <w:rFonts w:ascii="Times New Roman" w:hAnsi="Times New Roman"/>
                <w:b/>
              </w:rPr>
              <w:t>Основные виды разрешенного использования</w:t>
            </w:r>
          </w:p>
        </w:tc>
      </w:tr>
      <w:tr w:rsidR="0019602E" w:rsidRPr="00741E28" w:rsidTr="00B1660E">
        <w:trPr>
          <w:trHeight w:val="384"/>
        </w:trPr>
        <w:tc>
          <w:tcPr>
            <w:tcW w:w="1083" w:type="dxa"/>
            <w:shd w:val="clear" w:color="auto" w:fill="auto"/>
            <w:tcMar>
              <w:left w:w="57" w:type="dxa"/>
              <w:right w:w="57" w:type="dxa"/>
            </w:tcMar>
            <w:vAlign w:val="center"/>
          </w:tcPr>
          <w:p w:rsidR="0019602E" w:rsidRPr="009F5AB9" w:rsidRDefault="0019602E" w:rsidP="0019602E">
            <w:pPr>
              <w:tabs>
                <w:tab w:val="num" w:pos="0"/>
              </w:tabs>
              <w:spacing w:line="18" w:lineRule="atLeast"/>
              <w:rPr>
                <w:rFonts w:ascii="Times New Roman" w:hAnsi="Times New Roman"/>
              </w:rPr>
            </w:pPr>
            <w:r>
              <w:rPr>
                <w:rFonts w:ascii="Times New Roman" w:hAnsi="Times New Roman"/>
                <w:lang w:val="en-US"/>
              </w:rPr>
              <w:t>6</w:t>
            </w:r>
            <w:r>
              <w:rPr>
                <w:rFonts w:ascii="Times New Roman" w:hAnsi="Times New Roman"/>
              </w:rPr>
              <w:t>.0</w:t>
            </w:r>
          </w:p>
        </w:tc>
        <w:tc>
          <w:tcPr>
            <w:tcW w:w="1701" w:type="dxa"/>
            <w:shd w:val="clear" w:color="auto" w:fill="auto"/>
            <w:tcMar>
              <w:left w:w="57" w:type="dxa"/>
              <w:right w:w="57" w:type="dxa"/>
            </w:tcMar>
            <w:vAlign w:val="center"/>
          </w:tcPr>
          <w:p w:rsidR="0019602E" w:rsidRPr="009F5AB9" w:rsidRDefault="0019602E" w:rsidP="0019602E">
            <w:pPr>
              <w:tabs>
                <w:tab w:val="num" w:pos="0"/>
              </w:tabs>
              <w:spacing w:before="100" w:beforeAutospacing="1" w:after="100" w:afterAutospacing="1" w:line="18" w:lineRule="atLeast"/>
              <w:rPr>
                <w:rFonts w:ascii="Times New Roman" w:eastAsia="Times New Roman" w:hAnsi="Times New Roman"/>
                <w:bCs/>
              </w:rPr>
            </w:pPr>
            <w:r>
              <w:rPr>
                <w:rFonts w:ascii="Times New Roman" w:eastAsia="Times New Roman" w:hAnsi="Times New Roman"/>
                <w:bCs/>
              </w:rPr>
              <w:t>Производственная деятельность</w:t>
            </w:r>
          </w:p>
        </w:tc>
        <w:tc>
          <w:tcPr>
            <w:tcW w:w="1469" w:type="dxa"/>
            <w:shd w:val="clear" w:color="auto" w:fill="auto"/>
            <w:tcMar>
              <w:left w:w="57" w:type="dxa"/>
              <w:right w:w="57" w:type="dxa"/>
            </w:tcMar>
            <w:vAlign w:val="center"/>
          </w:tcPr>
          <w:p w:rsidR="0019602E" w:rsidRPr="009F5AB9" w:rsidRDefault="0019602E" w:rsidP="0019602E">
            <w:pPr>
              <w:tabs>
                <w:tab w:val="num" w:pos="0"/>
              </w:tabs>
              <w:spacing w:line="18" w:lineRule="atLeast"/>
              <w:rPr>
                <w:rFonts w:ascii="Times New Roman" w:hAnsi="Times New Roman"/>
              </w:rPr>
            </w:pPr>
            <w:r w:rsidRPr="009F5AB9">
              <w:rPr>
                <w:rFonts w:ascii="Times New Roman" w:hAnsi="Times New Roman"/>
              </w:rPr>
              <w:t xml:space="preserve">не </w:t>
            </w:r>
            <w:proofErr w:type="gramStart"/>
            <w:r w:rsidRPr="009F5AB9">
              <w:rPr>
                <w:rFonts w:ascii="Times New Roman" w:hAnsi="Times New Roman"/>
              </w:rPr>
              <w:t>устанавли-вается</w:t>
            </w:r>
            <w:proofErr w:type="gramEnd"/>
          </w:p>
        </w:tc>
        <w:tc>
          <w:tcPr>
            <w:tcW w:w="2268" w:type="dxa"/>
            <w:shd w:val="clear" w:color="auto" w:fill="auto"/>
            <w:tcMar>
              <w:left w:w="57" w:type="dxa"/>
              <w:right w:w="57" w:type="dxa"/>
            </w:tcMar>
            <w:vAlign w:val="center"/>
          </w:tcPr>
          <w:p w:rsidR="0019602E" w:rsidRPr="009F5AB9" w:rsidRDefault="0019602E" w:rsidP="0019602E">
            <w:pPr>
              <w:tabs>
                <w:tab w:val="num" w:pos="0"/>
              </w:tabs>
              <w:spacing w:line="18" w:lineRule="atLeast"/>
              <w:rPr>
                <w:rFonts w:ascii="Times New Roman" w:hAnsi="Times New Roman"/>
              </w:rPr>
            </w:pPr>
            <w:r w:rsidRPr="009F5AB9">
              <w:rPr>
                <w:rFonts w:ascii="Times New Roman" w:hAnsi="Times New Roman"/>
              </w:rPr>
              <w:t>не устанавливаются</w:t>
            </w:r>
          </w:p>
        </w:tc>
        <w:tc>
          <w:tcPr>
            <w:tcW w:w="1559" w:type="dxa"/>
            <w:shd w:val="clear" w:color="auto" w:fill="auto"/>
            <w:tcMar>
              <w:left w:w="57" w:type="dxa"/>
              <w:right w:w="57" w:type="dxa"/>
            </w:tcMar>
            <w:vAlign w:val="center"/>
          </w:tcPr>
          <w:p w:rsidR="0019602E" w:rsidRPr="009F5AB9" w:rsidRDefault="0019602E" w:rsidP="0019602E">
            <w:pPr>
              <w:tabs>
                <w:tab w:val="num" w:pos="0"/>
              </w:tabs>
              <w:spacing w:line="18" w:lineRule="atLeast"/>
              <w:rPr>
                <w:rFonts w:ascii="Times New Roman" w:hAnsi="Times New Roman"/>
              </w:rPr>
            </w:pPr>
            <w:r w:rsidRPr="009F5AB9">
              <w:rPr>
                <w:rFonts w:ascii="Times New Roman" w:hAnsi="Times New Roman"/>
              </w:rPr>
              <w:t>80 %</w:t>
            </w:r>
          </w:p>
        </w:tc>
        <w:tc>
          <w:tcPr>
            <w:tcW w:w="2126" w:type="dxa"/>
            <w:shd w:val="clear" w:color="auto" w:fill="auto"/>
            <w:tcMar>
              <w:left w:w="57" w:type="dxa"/>
              <w:right w:w="57" w:type="dxa"/>
            </w:tcMar>
            <w:vAlign w:val="center"/>
          </w:tcPr>
          <w:p w:rsidR="0019602E" w:rsidRPr="009F5AB9" w:rsidRDefault="0019602E" w:rsidP="0019602E">
            <w:pPr>
              <w:tabs>
                <w:tab w:val="num" w:pos="0"/>
              </w:tabs>
              <w:spacing w:line="18" w:lineRule="atLeast"/>
              <w:rPr>
                <w:rFonts w:ascii="Times New Roman" w:hAnsi="Times New Roman"/>
                <w:b/>
              </w:rPr>
            </w:pPr>
            <w:r w:rsidRPr="009F5AB9">
              <w:rPr>
                <w:rFonts w:ascii="Times New Roman" w:hAnsi="Times New Roman"/>
              </w:rPr>
              <w:t>не устанавливаются</w:t>
            </w:r>
          </w:p>
        </w:tc>
      </w:tr>
      <w:tr w:rsidR="0019602E" w:rsidRPr="00741E28" w:rsidTr="00B1660E">
        <w:trPr>
          <w:trHeight w:val="384"/>
        </w:trPr>
        <w:tc>
          <w:tcPr>
            <w:tcW w:w="1083" w:type="dxa"/>
            <w:shd w:val="clear" w:color="auto" w:fill="auto"/>
            <w:tcMar>
              <w:left w:w="57" w:type="dxa"/>
              <w:right w:w="57" w:type="dxa"/>
            </w:tcMar>
            <w:vAlign w:val="center"/>
          </w:tcPr>
          <w:p w:rsidR="0019602E" w:rsidRPr="009F5AB9" w:rsidRDefault="0019602E" w:rsidP="0019602E">
            <w:pPr>
              <w:tabs>
                <w:tab w:val="num" w:pos="0"/>
              </w:tabs>
              <w:spacing w:line="18" w:lineRule="atLeast"/>
              <w:rPr>
                <w:rFonts w:ascii="Times New Roman" w:hAnsi="Times New Roman"/>
              </w:rPr>
            </w:pPr>
            <w:r w:rsidRPr="009F5AB9">
              <w:rPr>
                <w:rFonts w:ascii="Times New Roman" w:hAnsi="Times New Roman"/>
              </w:rPr>
              <w:t>6.2</w:t>
            </w:r>
          </w:p>
        </w:tc>
        <w:tc>
          <w:tcPr>
            <w:tcW w:w="1701" w:type="dxa"/>
            <w:shd w:val="clear" w:color="auto" w:fill="auto"/>
            <w:tcMar>
              <w:left w:w="57" w:type="dxa"/>
              <w:right w:w="57" w:type="dxa"/>
            </w:tcMar>
            <w:vAlign w:val="center"/>
          </w:tcPr>
          <w:p w:rsidR="0019602E" w:rsidRPr="009F5AB9" w:rsidRDefault="0019602E" w:rsidP="0019602E">
            <w:pPr>
              <w:tabs>
                <w:tab w:val="num" w:pos="0"/>
              </w:tabs>
              <w:spacing w:before="100" w:beforeAutospacing="1" w:after="100" w:afterAutospacing="1" w:line="18" w:lineRule="atLeast"/>
              <w:rPr>
                <w:rFonts w:ascii="Times New Roman" w:eastAsia="Times New Roman" w:hAnsi="Times New Roman"/>
                <w:bCs/>
              </w:rPr>
            </w:pPr>
            <w:r w:rsidRPr="009F5AB9">
              <w:rPr>
                <w:rFonts w:ascii="Times New Roman" w:eastAsia="Times New Roman" w:hAnsi="Times New Roman"/>
                <w:bCs/>
              </w:rPr>
              <w:t>Тяжелая промышленность</w:t>
            </w:r>
          </w:p>
        </w:tc>
        <w:tc>
          <w:tcPr>
            <w:tcW w:w="1469" w:type="dxa"/>
            <w:shd w:val="clear" w:color="auto" w:fill="auto"/>
            <w:tcMar>
              <w:left w:w="57" w:type="dxa"/>
              <w:right w:w="57" w:type="dxa"/>
            </w:tcMar>
            <w:vAlign w:val="center"/>
          </w:tcPr>
          <w:p w:rsidR="0019602E" w:rsidRPr="009F5AB9" w:rsidRDefault="0019602E" w:rsidP="0019602E">
            <w:pPr>
              <w:tabs>
                <w:tab w:val="num" w:pos="0"/>
              </w:tabs>
              <w:spacing w:line="18" w:lineRule="atLeast"/>
              <w:rPr>
                <w:rFonts w:ascii="Times New Roman" w:hAnsi="Times New Roman"/>
              </w:rPr>
            </w:pPr>
            <w:r w:rsidRPr="009F5AB9">
              <w:rPr>
                <w:rFonts w:ascii="Times New Roman" w:hAnsi="Times New Roman"/>
              </w:rPr>
              <w:t xml:space="preserve">не </w:t>
            </w:r>
            <w:proofErr w:type="gramStart"/>
            <w:r w:rsidRPr="009F5AB9">
              <w:rPr>
                <w:rFonts w:ascii="Times New Roman" w:hAnsi="Times New Roman"/>
              </w:rPr>
              <w:t>устанавли-вается</w:t>
            </w:r>
            <w:proofErr w:type="gramEnd"/>
          </w:p>
        </w:tc>
        <w:tc>
          <w:tcPr>
            <w:tcW w:w="2268" w:type="dxa"/>
            <w:shd w:val="clear" w:color="auto" w:fill="auto"/>
            <w:tcMar>
              <w:left w:w="57" w:type="dxa"/>
              <w:right w:w="57" w:type="dxa"/>
            </w:tcMar>
            <w:vAlign w:val="center"/>
          </w:tcPr>
          <w:p w:rsidR="0019602E" w:rsidRPr="009F5AB9" w:rsidRDefault="0019602E" w:rsidP="0019602E">
            <w:pPr>
              <w:tabs>
                <w:tab w:val="num" w:pos="0"/>
              </w:tabs>
              <w:spacing w:line="18" w:lineRule="atLeast"/>
              <w:rPr>
                <w:rFonts w:ascii="Times New Roman" w:hAnsi="Times New Roman"/>
              </w:rPr>
            </w:pPr>
            <w:r w:rsidRPr="009F5AB9">
              <w:rPr>
                <w:rFonts w:ascii="Times New Roman" w:hAnsi="Times New Roman"/>
              </w:rPr>
              <w:t>не устанавливаются</w:t>
            </w:r>
          </w:p>
        </w:tc>
        <w:tc>
          <w:tcPr>
            <w:tcW w:w="1559" w:type="dxa"/>
            <w:shd w:val="clear" w:color="auto" w:fill="auto"/>
            <w:tcMar>
              <w:left w:w="57" w:type="dxa"/>
              <w:right w:w="57" w:type="dxa"/>
            </w:tcMar>
            <w:vAlign w:val="center"/>
          </w:tcPr>
          <w:p w:rsidR="0019602E" w:rsidRPr="009F5AB9" w:rsidRDefault="0019602E" w:rsidP="0019602E">
            <w:pPr>
              <w:tabs>
                <w:tab w:val="num" w:pos="0"/>
              </w:tabs>
              <w:spacing w:line="18" w:lineRule="atLeast"/>
              <w:rPr>
                <w:rFonts w:ascii="Times New Roman" w:hAnsi="Times New Roman"/>
              </w:rPr>
            </w:pPr>
            <w:r w:rsidRPr="009F5AB9">
              <w:rPr>
                <w:rFonts w:ascii="Times New Roman" w:hAnsi="Times New Roman"/>
              </w:rPr>
              <w:t>80 %</w:t>
            </w:r>
          </w:p>
        </w:tc>
        <w:tc>
          <w:tcPr>
            <w:tcW w:w="2126" w:type="dxa"/>
            <w:shd w:val="clear" w:color="auto" w:fill="auto"/>
            <w:tcMar>
              <w:left w:w="57" w:type="dxa"/>
              <w:right w:w="57" w:type="dxa"/>
            </w:tcMar>
            <w:vAlign w:val="center"/>
          </w:tcPr>
          <w:p w:rsidR="0019602E" w:rsidRPr="009F5AB9" w:rsidRDefault="0019602E" w:rsidP="0019602E">
            <w:pPr>
              <w:tabs>
                <w:tab w:val="num" w:pos="0"/>
              </w:tabs>
              <w:spacing w:line="18" w:lineRule="atLeast"/>
              <w:rPr>
                <w:rFonts w:ascii="Times New Roman" w:hAnsi="Times New Roman"/>
                <w:b/>
              </w:rPr>
            </w:pPr>
            <w:r w:rsidRPr="009F5AB9">
              <w:rPr>
                <w:rFonts w:ascii="Times New Roman" w:hAnsi="Times New Roman"/>
              </w:rPr>
              <w:t>не устанавливаются</w:t>
            </w:r>
          </w:p>
        </w:tc>
      </w:tr>
      <w:tr w:rsidR="0019602E" w:rsidRPr="00741E28" w:rsidTr="00B1660E">
        <w:trPr>
          <w:trHeight w:val="384"/>
        </w:trPr>
        <w:tc>
          <w:tcPr>
            <w:tcW w:w="1083" w:type="dxa"/>
            <w:shd w:val="clear" w:color="auto" w:fill="auto"/>
            <w:tcMar>
              <w:left w:w="57" w:type="dxa"/>
              <w:right w:w="57" w:type="dxa"/>
            </w:tcMar>
            <w:vAlign w:val="center"/>
          </w:tcPr>
          <w:p w:rsidR="0019602E" w:rsidRPr="009F5AB9" w:rsidRDefault="0019602E" w:rsidP="0019602E">
            <w:pPr>
              <w:tabs>
                <w:tab w:val="num" w:pos="0"/>
              </w:tabs>
              <w:spacing w:line="18" w:lineRule="atLeast"/>
              <w:rPr>
                <w:rFonts w:ascii="Times New Roman" w:hAnsi="Times New Roman"/>
              </w:rPr>
            </w:pPr>
            <w:r w:rsidRPr="009F5AB9">
              <w:rPr>
                <w:rFonts w:ascii="Times New Roman" w:hAnsi="Times New Roman"/>
              </w:rPr>
              <w:t>6.2.1</w:t>
            </w:r>
          </w:p>
        </w:tc>
        <w:tc>
          <w:tcPr>
            <w:tcW w:w="1701" w:type="dxa"/>
            <w:shd w:val="clear" w:color="auto" w:fill="auto"/>
            <w:tcMar>
              <w:left w:w="57" w:type="dxa"/>
              <w:right w:w="57" w:type="dxa"/>
            </w:tcMar>
            <w:vAlign w:val="center"/>
          </w:tcPr>
          <w:p w:rsidR="0019602E" w:rsidRPr="009F5AB9" w:rsidRDefault="0019602E" w:rsidP="0019602E">
            <w:pPr>
              <w:tabs>
                <w:tab w:val="num" w:pos="0"/>
              </w:tabs>
              <w:spacing w:before="100" w:beforeAutospacing="1" w:after="100" w:afterAutospacing="1" w:line="18" w:lineRule="atLeast"/>
              <w:rPr>
                <w:rFonts w:ascii="Times New Roman" w:eastAsia="Times New Roman" w:hAnsi="Times New Roman"/>
                <w:bCs/>
              </w:rPr>
            </w:pPr>
            <w:r w:rsidRPr="009F5AB9">
              <w:rPr>
                <w:rFonts w:ascii="Times New Roman" w:eastAsia="Times New Roman" w:hAnsi="Times New Roman"/>
                <w:bCs/>
              </w:rPr>
              <w:t>Автомобилестроительная промышленность</w:t>
            </w:r>
          </w:p>
        </w:tc>
        <w:tc>
          <w:tcPr>
            <w:tcW w:w="1469" w:type="dxa"/>
            <w:shd w:val="clear" w:color="auto" w:fill="auto"/>
            <w:tcMar>
              <w:left w:w="57" w:type="dxa"/>
              <w:right w:w="57" w:type="dxa"/>
            </w:tcMar>
            <w:vAlign w:val="center"/>
          </w:tcPr>
          <w:p w:rsidR="0019602E" w:rsidRPr="009F5AB9" w:rsidRDefault="0019602E" w:rsidP="0019602E">
            <w:pPr>
              <w:tabs>
                <w:tab w:val="num" w:pos="0"/>
              </w:tabs>
              <w:spacing w:line="18" w:lineRule="atLeast"/>
              <w:rPr>
                <w:rFonts w:ascii="Times New Roman" w:hAnsi="Times New Roman"/>
              </w:rPr>
            </w:pPr>
            <w:r w:rsidRPr="009F5AB9">
              <w:rPr>
                <w:rFonts w:ascii="Times New Roman" w:hAnsi="Times New Roman"/>
              </w:rPr>
              <w:t xml:space="preserve">не </w:t>
            </w:r>
            <w:proofErr w:type="gramStart"/>
            <w:r w:rsidRPr="009F5AB9">
              <w:rPr>
                <w:rFonts w:ascii="Times New Roman" w:hAnsi="Times New Roman"/>
              </w:rPr>
              <w:t>устанавли-вается</w:t>
            </w:r>
            <w:proofErr w:type="gramEnd"/>
          </w:p>
        </w:tc>
        <w:tc>
          <w:tcPr>
            <w:tcW w:w="2268" w:type="dxa"/>
            <w:shd w:val="clear" w:color="auto" w:fill="auto"/>
            <w:tcMar>
              <w:left w:w="57" w:type="dxa"/>
              <w:right w:w="57" w:type="dxa"/>
            </w:tcMar>
            <w:vAlign w:val="center"/>
          </w:tcPr>
          <w:p w:rsidR="0019602E" w:rsidRPr="009F5AB9" w:rsidRDefault="0019602E" w:rsidP="0019602E">
            <w:pPr>
              <w:tabs>
                <w:tab w:val="num" w:pos="0"/>
              </w:tabs>
              <w:spacing w:line="18" w:lineRule="atLeast"/>
              <w:rPr>
                <w:rFonts w:ascii="Times New Roman" w:hAnsi="Times New Roman"/>
              </w:rPr>
            </w:pPr>
            <w:r w:rsidRPr="009F5AB9">
              <w:rPr>
                <w:rFonts w:ascii="Times New Roman" w:hAnsi="Times New Roman"/>
              </w:rPr>
              <w:t>не устанавливаются</w:t>
            </w:r>
          </w:p>
        </w:tc>
        <w:tc>
          <w:tcPr>
            <w:tcW w:w="1559" w:type="dxa"/>
            <w:shd w:val="clear" w:color="auto" w:fill="auto"/>
            <w:tcMar>
              <w:left w:w="57" w:type="dxa"/>
              <w:right w:w="57" w:type="dxa"/>
            </w:tcMar>
            <w:vAlign w:val="center"/>
          </w:tcPr>
          <w:p w:rsidR="0019602E" w:rsidRPr="009F5AB9" w:rsidRDefault="0019602E" w:rsidP="0019602E">
            <w:pPr>
              <w:tabs>
                <w:tab w:val="num" w:pos="0"/>
              </w:tabs>
              <w:spacing w:line="18" w:lineRule="atLeast"/>
              <w:rPr>
                <w:rFonts w:ascii="Times New Roman" w:hAnsi="Times New Roman"/>
              </w:rPr>
            </w:pPr>
            <w:r w:rsidRPr="009F5AB9">
              <w:rPr>
                <w:rFonts w:ascii="Times New Roman" w:hAnsi="Times New Roman"/>
              </w:rPr>
              <w:t>80 %</w:t>
            </w:r>
          </w:p>
        </w:tc>
        <w:tc>
          <w:tcPr>
            <w:tcW w:w="2126" w:type="dxa"/>
            <w:shd w:val="clear" w:color="auto" w:fill="auto"/>
            <w:tcMar>
              <w:left w:w="57" w:type="dxa"/>
              <w:right w:w="57" w:type="dxa"/>
            </w:tcMar>
            <w:vAlign w:val="center"/>
          </w:tcPr>
          <w:p w:rsidR="0019602E" w:rsidRPr="009F5AB9" w:rsidRDefault="0019602E" w:rsidP="0019602E">
            <w:pPr>
              <w:tabs>
                <w:tab w:val="num" w:pos="0"/>
              </w:tabs>
              <w:spacing w:line="18" w:lineRule="atLeast"/>
              <w:rPr>
                <w:rFonts w:ascii="Times New Roman" w:hAnsi="Times New Roman"/>
                <w:b/>
              </w:rPr>
            </w:pPr>
            <w:r w:rsidRPr="009F5AB9">
              <w:rPr>
                <w:rFonts w:ascii="Times New Roman" w:hAnsi="Times New Roman"/>
              </w:rPr>
              <w:t>не устанавливаются</w:t>
            </w:r>
          </w:p>
        </w:tc>
      </w:tr>
      <w:tr w:rsidR="0019602E" w:rsidRPr="00741E28" w:rsidTr="00B1660E">
        <w:trPr>
          <w:trHeight w:val="384"/>
        </w:trPr>
        <w:tc>
          <w:tcPr>
            <w:tcW w:w="1083" w:type="dxa"/>
            <w:shd w:val="clear" w:color="auto" w:fill="auto"/>
            <w:tcMar>
              <w:left w:w="57" w:type="dxa"/>
              <w:right w:w="57" w:type="dxa"/>
            </w:tcMar>
            <w:vAlign w:val="center"/>
          </w:tcPr>
          <w:p w:rsidR="0019602E" w:rsidRPr="009F5AB9" w:rsidRDefault="0019602E" w:rsidP="0019602E">
            <w:pPr>
              <w:tabs>
                <w:tab w:val="num" w:pos="0"/>
              </w:tabs>
              <w:spacing w:line="18" w:lineRule="atLeast"/>
              <w:rPr>
                <w:rFonts w:ascii="Times New Roman" w:hAnsi="Times New Roman"/>
              </w:rPr>
            </w:pPr>
            <w:r w:rsidRPr="009F5AB9">
              <w:rPr>
                <w:rFonts w:ascii="Times New Roman" w:hAnsi="Times New Roman"/>
              </w:rPr>
              <w:t>6.3</w:t>
            </w:r>
          </w:p>
        </w:tc>
        <w:tc>
          <w:tcPr>
            <w:tcW w:w="1701" w:type="dxa"/>
            <w:shd w:val="clear" w:color="auto" w:fill="auto"/>
            <w:tcMar>
              <w:left w:w="57" w:type="dxa"/>
              <w:right w:w="57" w:type="dxa"/>
            </w:tcMar>
            <w:vAlign w:val="center"/>
          </w:tcPr>
          <w:p w:rsidR="0019602E" w:rsidRPr="009F5AB9" w:rsidRDefault="0019602E" w:rsidP="0019602E">
            <w:pPr>
              <w:tabs>
                <w:tab w:val="num" w:pos="0"/>
              </w:tabs>
              <w:spacing w:before="100" w:beforeAutospacing="1" w:after="100" w:afterAutospacing="1" w:line="18" w:lineRule="atLeast"/>
              <w:rPr>
                <w:rFonts w:ascii="Times New Roman" w:eastAsia="Times New Roman" w:hAnsi="Times New Roman"/>
                <w:bCs/>
              </w:rPr>
            </w:pPr>
            <w:r w:rsidRPr="009F5AB9">
              <w:rPr>
                <w:rFonts w:ascii="Times New Roman" w:eastAsia="Times New Roman" w:hAnsi="Times New Roman"/>
                <w:bCs/>
              </w:rPr>
              <w:t>Легкая промышленность</w:t>
            </w:r>
          </w:p>
        </w:tc>
        <w:tc>
          <w:tcPr>
            <w:tcW w:w="1469" w:type="dxa"/>
            <w:shd w:val="clear" w:color="auto" w:fill="auto"/>
            <w:tcMar>
              <w:left w:w="57" w:type="dxa"/>
              <w:right w:w="57" w:type="dxa"/>
            </w:tcMar>
            <w:vAlign w:val="center"/>
          </w:tcPr>
          <w:p w:rsidR="0019602E" w:rsidRPr="009F5AB9" w:rsidRDefault="0019602E" w:rsidP="0019602E">
            <w:pPr>
              <w:tabs>
                <w:tab w:val="num" w:pos="0"/>
              </w:tabs>
              <w:spacing w:line="18" w:lineRule="atLeast"/>
              <w:rPr>
                <w:rFonts w:ascii="Times New Roman" w:hAnsi="Times New Roman"/>
              </w:rPr>
            </w:pPr>
            <w:r w:rsidRPr="009F5AB9">
              <w:rPr>
                <w:rFonts w:ascii="Times New Roman" w:hAnsi="Times New Roman"/>
              </w:rPr>
              <w:t xml:space="preserve">не </w:t>
            </w:r>
            <w:proofErr w:type="gramStart"/>
            <w:r w:rsidRPr="009F5AB9">
              <w:rPr>
                <w:rFonts w:ascii="Times New Roman" w:hAnsi="Times New Roman"/>
              </w:rPr>
              <w:t>устанавли-вается</w:t>
            </w:r>
            <w:proofErr w:type="gramEnd"/>
          </w:p>
        </w:tc>
        <w:tc>
          <w:tcPr>
            <w:tcW w:w="2268" w:type="dxa"/>
            <w:shd w:val="clear" w:color="auto" w:fill="auto"/>
            <w:tcMar>
              <w:left w:w="57" w:type="dxa"/>
              <w:right w:w="57" w:type="dxa"/>
            </w:tcMar>
            <w:vAlign w:val="center"/>
          </w:tcPr>
          <w:p w:rsidR="0019602E" w:rsidRPr="009F5AB9" w:rsidRDefault="0019602E" w:rsidP="0019602E">
            <w:pPr>
              <w:tabs>
                <w:tab w:val="num" w:pos="0"/>
              </w:tabs>
              <w:spacing w:line="18" w:lineRule="atLeast"/>
              <w:rPr>
                <w:rFonts w:ascii="Times New Roman" w:hAnsi="Times New Roman"/>
              </w:rPr>
            </w:pPr>
            <w:r w:rsidRPr="009F5AB9">
              <w:rPr>
                <w:rFonts w:ascii="Times New Roman" w:hAnsi="Times New Roman"/>
              </w:rPr>
              <w:t>не устанавливаются</w:t>
            </w:r>
          </w:p>
        </w:tc>
        <w:tc>
          <w:tcPr>
            <w:tcW w:w="1559" w:type="dxa"/>
            <w:shd w:val="clear" w:color="auto" w:fill="auto"/>
            <w:tcMar>
              <w:left w:w="57" w:type="dxa"/>
              <w:right w:w="57" w:type="dxa"/>
            </w:tcMar>
            <w:vAlign w:val="center"/>
          </w:tcPr>
          <w:p w:rsidR="0019602E" w:rsidRPr="009F5AB9" w:rsidRDefault="0019602E" w:rsidP="0019602E">
            <w:pPr>
              <w:tabs>
                <w:tab w:val="num" w:pos="0"/>
              </w:tabs>
              <w:spacing w:line="18" w:lineRule="atLeast"/>
              <w:rPr>
                <w:rFonts w:ascii="Times New Roman" w:hAnsi="Times New Roman"/>
              </w:rPr>
            </w:pPr>
            <w:r w:rsidRPr="009F5AB9">
              <w:rPr>
                <w:rFonts w:ascii="Times New Roman" w:hAnsi="Times New Roman"/>
              </w:rPr>
              <w:t>80 %</w:t>
            </w:r>
          </w:p>
        </w:tc>
        <w:tc>
          <w:tcPr>
            <w:tcW w:w="2126" w:type="dxa"/>
            <w:shd w:val="clear" w:color="auto" w:fill="auto"/>
            <w:tcMar>
              <w:left w:w="57" w:type="dxa"/>
              <w:right w:w="57" w:type="dxa"/>
            </w:tcMar>
            <w:vAlign w:val="center"/>
          </w:tcPr>
          <w:p w:rsidR="0019602E" w:rsidRPr="009F5AB9" w:rsidRDefault="0019602E" w:rsidP="0019602E">
            <w:pPr>
              <w:tabs>
                <w:tab w:val="num" w:pos="0"/>
              </w:tabs>
              <w:spacing w:line="18" w:lineRule="atLeast"/>
              <w:rPr>
                <w:rFonts w:ascii="Times New Roman" w:hAnsi="Times New Roman"/>
                <w:b/>
              </w:rPr>
            </w:pPr>
            <w:r w:rsidRPr="009F5AB9">
              <w:rPr>
                <w:rFonts w:ascii="Times New Roman" w:hAnsi="Times New Roman"/>
              </w:rPr>
              <w:t>не устанавливаются</w:t>
            </w:r>
          </w:p>
        </w:tc>
      </w:tr>
      <w:tr w:rsidR="0019602E" w:rsidRPr="00741E28" w:rsidTr="00B1660E">
        <w:trPr>
          <w:trHeight w:val="384"/>
        </w:trPr>
        <w:tc>
          <w:tcPr>
            <w:tcW w:w="1083" w:type="dxa"/>
            <w:shd w:val="clear" w:color="auto" w:fill="auto"/>
            <w:tcMar>
              <w:left w:w="57" w:type="dxa"/>
              <w:right w:w="57" w:type="dxa"/>
            </w:tcMar>
            <w:vAlign w:val="center"/>
          </w:tcPr>
          <w:p w:rsidR="0019602E" w:rsidRPr="009F5AB9" w:rsidRDefault="0019602E" w:rsidP="0019602E">
            <w:pPr>
              <w:tabs>
                <w:tab w:val="num" w:pos="0"/>
              </w:tabs>
              <w:spacing w:line="18" w:lineRule="atLeast"/>
              <w:rPr>
                <w:rFonts w:ascii="Times New Roman" w:hAnsi="Times New Roman"/>
              </w:rPr>
            </w:pPr>
            <w:r w:rsidRPr="009F5AB9">
              <w:rPr>
                <w:rFonts w:ascii="Times New Roman" w:hAnsi="Times New Roman"/>
              </w:rPr>
              <w:t>6.3.1</w:t>
            </w:r>
          </w:p>
        </w:tc>
        <w:tc>
          <w:tcPr>
            <w:tcW w:w="1701" w:type="dxa"/>
            <w:shd w:val="clear" w:color="auto" w:fill="auto"/>
            <w:tcMar>
              <w:left w:w="57" w:type="dxa"/>
              <w:right w:w="57" w:type="dxa"/>
            </w:tcMar>
            <w:vAlign w:val="center"/>
          </w:tcPr>
          <w:p w:rsidR="0019602E" w:rsidRPr="009F5AB9" w:rsidRDefault="0019602E" w:rsidP="0019602E">
            <w:pPr>
              <w:tabs>
                <w:tab w:val="num" w:pos="0"/>
              </w:tabs>
              <w:spacing w:line="18" w:lineRule="atLeast"/>
              <w:rPr>
                <w:rFonts w:ascii="Times New Roman" w:eastAsia="Times New Roman" w:hAnsi="Times New Roman"/>
                <w:bCs/>
              </w:rPr>
            </w:pPr>
            <w:proofErr w:type="gramStart"/>
            <w:r w:rsidRPr="009F5AB9">
              <w:rPr>
                <w:rFonts w:ascii="Times New Roman" w:eastAsia="Times New Roman" w:hAnsi="Times New Roman"/>
                <w:bCs/>
              </w:rPr>
              <w:t>Фармацевтичес-кая</w:t>
            </w:r>
            <w:proofErr w:type="gramEnd"/>
            <w:r w:rsidRPr="009F5AB9">
              <w:rPr>
                <w:rFonts w:ascii="Times New Roman" w:eastAsia="Times New Roman" w:hAnsi="Times New Roman"/>
                <w:bCs/>
              </w:rPr>
              <w:t xml:space="preserve"> промышленность</w:t>
            </w:r>
          </w:p>
        </w:tc>
        <w:tc>
          <w:tcPr>
            <w:tcW w:w="1469" w:type="dxa"/>
            <w:shd w:val="clear" w:color="auto" w:fill="auto"/>
            <w:tcMar>
              <w:left w:w="57" w:type="dxa"/>
              <w:right w:w="57" w:type="dxa"/>
            </w:tcMar>
            <w:vAlign w:val="center"/>
          </w:tcPr>
          <w:p w:rsidR="0019602E" w:rsidRPr="009F5AB9" w:rsidRDefault="0019602E" w:rsidP="0019602E">
            <w:pPr>
              <w:tabs>
                <w:tab w:val="num" w:pos="0"/>
              </w:tabs>
              <w:spacing w:line="18" w:lineRule="atLeast"/>
              <w:rPr>
                <w:rFonts w:ascii="Times New Roman" w:hAnsi="Times New Roman"/>
              </w:rPr>
            </w:pPr>
            <w:r w:rsidRPr="009F5AB9">
              <w:rPr>
                <w:rFonts w:ascii="Times New Roman" w:hAnsi="Times New Roman"/>
              </w:rPr>
              <w:t xml:space="preserve">не </w:t>
            </w:r>
            <w:proofErr w:type="gramStart"/>
            <w:r w:rsidRPr="009F5AB9">
              <w:rPr>
                <w:rFonts w:ascii="Times New Roman" w:hAnsi="Times New Roman"/>
              </w:rPr>
              <w:t>устанавли-вается</w:t>
            </w:r>
            <w:proofErr w:type="gramEnd"/>
          </w:p>
        </w:tc>
        <w:tc>
          <w:tcPr>
            <w:tcW w:w="2268" w:type="dxa"/>
            <w:shd w:val="clear" w:color="auto" w:fill="auto"/>
            <w:tcMar>
              <w:left w:w="57" w:type="dxa"/>
              <w:right w:w="57" w:type="dxa"/>
            </w:tcMar>
            <w:vAlign w:val="center"/>
          </w:tcPr>
          <w:p w:rsidR="0019602E" w:rsidRPr="009F5AB9" w:rsidRDefault="0019602E" w:rsidP="0019602E">
            <w:pPr>
              <w:tabs>
                <w:tab w:val="num" w:pos="0"/>
              </w:tabs>
              <w:spacing w:line="18" w:lineRule="atLeast"/>
              <w:rPr>
                <w:rFonts w:ascii="Times New Roman" w:hAnsi="Times New Roman"/>
              </w:rPr>
            </w:pPr>
            <w:r w:rsidRPr="009F5AB9">
              <w:rPr>
                <w:rFonts w:ascii="Times New Roman" w:hAnsi="Times New Roman"/>
              </w:rPr>
              <w:t>не устанавливаются</w:t>
            </w:r>
          </w:p>
        </w:tc>
        <w:tc>
          <w:tcPr>
            <w:tcW w:w="1559" w:type="dxa"/>
            <w:shd w:val="clear" w:color="auto" w:fill="auto"/>
            <w:tcMar>
              <w:left w:w="57" w:type="dxa"/>
              <w:right w:w="57" w:type="dxa"/>
            </w:tcMar>
            <w:vAlign w:val="center"/>
          </w:tcPr>
          <w:p w:rsidR="0019602E" w:rsidRPr="009F5AB9" w:rsidRDefault="0019602E" w:rsidP="0019602E">
            <w:pPr>
              <w:tabs>
                <w:tab w:val="num" w:pos="0"/>
              </w:tabs>
              <w:spacing w:line="18" w:lineRule="atLeast"/>
              <w:rPr>
                <w:rFonts w:ascii="Times New Roman" w:hAnsi="Times New Roman"/>
              </w:rPr>
            </w:pPr>
            <w:r w:rsidRPr="009F5AB9">
              <w:rPr>
                <w:rFonts w:ascii="Times New Roman" w:hAnsi="Times New Roman"/>
              </w:rPr>
              <w:t>80 %</w:t>
            </w:r>
          </w:p>
        </w:tc>
        <w:tc>
          <w:tcPr>
            <w:tcW w:w="2126" w:type="dxa"/>
            <w:shd w:val="clear" w:color="auto" w:fill="auto"/>
            <w:tcMar>
              <w:left w:w="57" w:type="dxa"/>
              <w:right w:w="57" w:type="dxa"/>
            </w:tcMar>
            <w:vAlign w:val="center"/>
          </w:tcPr>
          <w:p w:rsidR="0019602E" w:rsidRPr="009F5AB9" w:rsidRDefault="0019602E" w:rsidP="0019602E">
            <w:pPr>
              <w:tabs>
                <w:tab w:val="num" w:pos="0"/>
              </w:tabs>
              <w:spacing w:line="18" w:lineRule="atLeast"/>
              <w:rPr>
                <w:rFonts w:ascii="Times New Roman" w:hAnsi="Times New Roman"/>
                <w:b/>
              </w:rPr>
            </w:pPr>
            <w:r w:rsidRPr="009F5AB9">
              <w:rPr>
                <w:rFonts w:ascii="Times New Roman" w:hAnsi="Times New Roman"/>
              </w:rPr>
              <w:t>не устанавливаются</w:t>
            </w:r>
          </w:p>
        </w:tc>
      </w:tr>
      <w:tr w:rsidR="0019602E" w:rsidRPr="00741E28" w:rsidTr="00B1660E">
        <w:trPr>
          <w:trHeight w:val="384"/>
        </w:trPr>
        <w:tc>
          <w:tcPr>
            <w:tcW w:w="1083" w:type="dxa"/>
            <w:shd w:val="clear" w:color="auto" w:fill="auto"/>
            <w:tcMar>
              <w:left w:w="57" w:type="dxa"/>
              <w:right w:w="57" w:type="dxa"/>
            </w:tcMar>
            <w:vAlign w:val="center"/>
          </w:tcPr>
          <w:p w:rsidR="0019602E" w:rsidRPr="009F5AB9" w:rsidRDefault="0019602E" w:rsidP="0019602E">
            <w:pPr>
              <w:tabs>
                <w:tab w:val="num" w:pos="0"/>
              </w:tabs>
              <w:spacing w:line="18" w:lineRule="atLeast"/>
              <w:rPr>
                <w:rFonts w:ascii="Times New Roman" w:hAnsi="Times New Roman"/>
              </w:rPr>
            </w:pPr>
            <w:r w:rsidRPr="009F5AB9">
              <w:rPr>
                <w:rFonts w:ascii="Times New Roman" w:hAnsi="Times New Roman"/>
              </w:rPr>
              <w:t>6.4</w:t>
            </w:r>
          </w:p>
        </w:tc>
        <w:tc>
          <w:tcPr>
            <w:tcW w:w="1701" w:type="dxa"/>
            <w:shd w:val="clear" w:color="auto" w:fill="auto"/>
            <w:tcMar>
              <w:left w:w="57" w:type="dxa"/>
              <w:right w:w="57" w:type="dxa"/>
            </w:tcMar>
            <w:vAlign w:val="center"/>
          </w:tcPr>
          <w:p w:rsidR="0019602E" w:rsidRPr="009F5AB9" w:rsidRDefault="0019602E" w:rsidP="0019602E">
            <w:pPr>
              <w:tabs>
                <w:tab w:val="num" w:pos="0"/>
              </w:tabs>
              <w:spacing w:before="100" w:beforeAutospacing="1" w:after="100" w:afterAutospacing="1" w:line="18" w:lineRule="atLeast"/>
              <w:rPr>
                <w:rFonts w:ascii="Times New Roman" w:eastAsia="Times New Roman" w:hAnsi="Times New Roman"/>
                <w:bCs/>
              </w:rPr>
            </w:pPr>
            <w:r w:rsidRPr="009F5AB9">
              <w:rPr>
                <w:rFonts w:ascii="Times New Roman" w:eastAsia="Times New Roman" w:hAnsi="Times New Roman"/>
                <w:bCs/>
              </w:rPr>
              <w:t>Пищевая промышленность</w:t>
            </w:r>
          </w:p>
        </w:tc>
        <w:tc>
          <w:tcPr>
            <w:tcW w:w="1469" w:type="dxa"/>
            <w:shd w:val="clear" w:color="auto" w:fill="auto"/>
            <w:tcMar>
              <w:left w:w="57" w:type="dxa"/>
              <w:right w:w="57" w:type="dxa"/>
            </w:tcMar>
            <w:vAlign w:val="center"/>
          </w:tcPr>
          <w:p w:rsidR="0019602E" w:rsidRPr="009F5AB9" w:rsidRDefault="0019602E" w:rsidP="0019602E">
            <w:pPr>
              <w:tabs>
                <w:tab w:val="num" w:pos="0"/>
              </w:tabs>
              <w:spacing w:line="18" w:lineRule="atLeast"/>
              <w:rPr>
                <w:rFonts w:ascii="Times New Roman" w:hAnsi="Times New Roman"/>
              </w:rPr>
            </w:pPr>
            <w:r w:rsidRPr="009F5AB9">
              <w:rPr>
                <w:rFonts w:ascii="Times New Roman" w:hAnsi="Times New Roman"/>
              </w:rPr>
              <w:t xml:space="preserve">не </w:t>
            </w:r>
            <w:proofErr w:type="gramStart"/>
            <w:r w:rsidRPr="009F5AB9">
              <w:rPr>
                <w:rFonts w:ascii="Times New Roman" w:hAnsi="Times New Roman"/>
              </w:rPr>
              <w:t>устанавли-вается</w:t>
            </w:r>
            <w:proofErr w:type="gramEnd"/>
          </w:p>
        </w:tc>
        <w:tc>
          <w:tcPr>
            <w:tcW w:w="2268" w:type="dxa"/>
            <w:shd w:val="clear" w:color="auto" w:fill="auto"/>
            <w:tcMar>
              <w:left w:w="57" w:type="dxa"/>
              <w:right w:w="57" w:type="dxa"/>
            </w:tcMar>
            <w:vAlign w:val="center"/>
          </w:tcPr>
          <w:p w:rsidR="0019602E" w:rsidRPr="009F5AB9" w:rsidRDefault="0019602E" w:rsidP="0019602E">
            <w:pPr>
              <w:tabs>
                <w:tab w:val="num" w:pos="0"/>
              </w:tabs>
              <w:spacing w:line="18" w:lineRule="atLeast"/>
              <w:rPr>
                <w:rFonts w:ascii="Times New Roman" w:hAnsi="Times New Roman"/>
              </w:rPr>
            </w:pPr>
            <w:r w:rsidRPr="009F5AB9">
              <w:rPr>
                <w:rFonts w:ascii="Times New Roman" w:hAnsi="Times New Roman"/>
              </w:rPr>
              <w:t>не устанавливаются</w:t>
            </w:r>
          </w:p>
        </w:tc>
        <w:tc>
          <w:tcPr>
            <w:tcW w:w="1559" w:type="dxa"/>
            <w:shd w:val="clear" w:color="auto" w:fill="auto"/>
            <w:tcMar>
              <w:left w:w="57" w:type="dxa"/>
              <w:right w:w="57" w:type="dxa"/>
            </w:tcMar>
            <w:vAlign w:val="center"/>
          </w:tcPr>
          <w:p w:rsidR="0019602E" w:rsidRPr="009F5AB9" w:rsidRDefault="0019602E" w:rsidP="0019602E">
            <w:pPr>
              <w:tabs>
                <w:tab w:val="num" w:pos="0"/>
              </w:tabs>
              <w:spacing w:line="18" w:lineRule="atLeast"/>
              <w:rPr>
                <w:rFonts w:ascii="Times New Roman" w:hAnsi="Times New Roman"/>
              </w:rPr>
            </w:pPr>
            <w:r w:rsidRPr="009F5AB9">
              <w:rPr>
                <w:rFonts w:ascii="Times New Roman" w:hAnsi="Times New Roman"/>
              </w:rPr>
              <w:t>80 %</w:t>
            </w:r>
          </w:p>
        </w:tc>
        <w:tc>
          <w:tcPr>
            <w:tcW w:w="2126" w:type="dxa"/>
            <w:shd w:val="clear" w:color="auto" w:fill="auto"/>
            <w:tcMar>
              <w:left w:w="57" w:type="dxa"/>
              <w:right w:w="57" w:type="dxa"/>
            </w:tcMar>
            <w:vAlign w:val="center"/>
          </w:tcPr>
          <w:p w:rsidR="0019602E" w:rsidRPr="009F5AB9" w:rsidRDefault="0019602E" w:rsidP="0019602E">
            <w:pPr>
              <w:tabs>
                <w:tab w:val="num" w:pos="0"/>
              </w:tabs>
              <w:spacing w:line="18" w:lineRule="atLeast"/>
              <w:rPr>
                <w:rFonts w:ascii="Times New Roman" w:hAnsi="Times New Roman"/>
                <w:b/>
              </w:rPr>
            </w:pPr>
            <w:r w:rsidRPr="009F5AB9">
              <w:rPr>
                <w:rFonts w:ascii="Times New Roman" w:hAnsi="Times New Roman"/>
              </w:rPr>
              <w:t>не устанавливаются</w:t>
            </w:r>
          </w:p>
        </w:tc>
      </w:tr>
      <w:tr w:rsidR="0019602E" w:rsidRPr="00741E28" w:rsidTr="00B1660E">
        <w:trPr>
          <w:trHeight w:val="384"/>
        </w:trPr>
        <w:tc>
          <w:tcPr>
            <w:tcW w:w="1083" w:type="dxa"/>
            <w:shd w:val="clear" w:color="auto" w:fill="auto"/>
            <w:tcMar>
              <w:left w:w="57" w:type="dxa"/>
              <w:right w:w="57" w:type="dxa"/>
            </w:tcMar>
            <w:vAlign w:val="center"/>
          </w:tcPr>
          <w:p w:rsidR="0019602E" w:rsidRPr="009F5AB9" w:rsidRDefault="0019602E" w:rsidP="0019602E">
            <w:pPr>
              <w:tabs>
                <w:tab w:val="num" w:pos="0"/>
              </w:tabs>
              <w:spacing w:line="18" w:lineRule="atLeast"/>
              <w:rPr>
                <w:rFonts w:ascii="Times New Roman" w:hAnsi="Times New Roman"/>
              </w:rPr>
            </w:pPr>
            <w:r w:rsidRPr="009F5AB9">
              <w:rPr>
                <w:rFonts w:ascii="Times New Roman" w:hAnsi="Times New Roman"/>
              </w:rPr>
              <w:t>6.5</w:t>
            </w:r>
          </w:p>
        </w:tc>
        <w:tc>
          <w:tcPr>
            <w:tcW w:w="1701" w:type="dxa"/>
            <w:shd w:val="clear" w:color="auto" w:fill="auto"/>
            <w:tcMar>
              <w:left w:w="57" w:type="dxa"/>
              <w:right w:w="57" w:type="dxa"/>
            </w:tcMar>
            <w:vAlign w:val="center"/>
          </w:tcPr>
          <w:p w:rsidR="0019602E" w:rsidRPr="009F5AB9" w:rsidRDefault="0019602E" w:rsidP="0019602E">
            <w:pPr>
              <w:tabs>
                <w:tab w:val="num" w:pos="0"/>
              </w:tabs>
              <w:spacing w:before="100" w:beforeAutospacing="1" w:after="100" w:afterAutospacing="1" w:line="18" w:lineRule="atLeast"/>
              <w:rPr>
                <w:rFonts w:ascii="Times New Roman" w:eastAsia="Times New Roman" w:hAnsi="Times New Roman"/>
                <w:bCs/>
              </w:rPr>
            </w:pPr>
            <w:r w:rsidRPr="009F5AB9">
              <w:rPr>
                <w:rFonts w:ascii="Times New Roman" w:eastAsia="Times New Roman" w:hAnsi="Times New Roman"/>
                <w:bCs/>
              </w:rPr>
              <w:t>Нефтехимическая промышленность</w:t>
            </w:r>
          </w:p>
        </w:tc>
        <w:tc>
          <w:tcPr>
            <w:tcW w:w="1469" w:type="dxa"/>
            <w:shd w:val="clear" w:color="auto" w:fill="auto"/>
            <w:tcMar>
              <w:left w:w="57" w:type="dxa"/>
              <w:right w:w="57" w:type="dxa"/>
            </w:tcMar>
            <w:vAlign w:val="center"/>
          </w:tcPr>
          <w:p w:rsidR="0019602E" w:rsidRPr="009F5AB9" w:rsidRDefault="0019602E" w:rsidP="0019602E">
            <w:pPr>
              <w:tabs>
                <w:tab w:val="num" w:pos="0"/>
              </w:tabs>
              <w:spacing w:line="18" w:lineRule="atLeast"/>
              <w:rPr>
                <w:rFonts w:ascii="Times New Roman" w:hAnsi="Times New Roman"/>
              </w:rPr>
            </w:pPr>
            <w:r w:rsidRPr="009F5AB9">
              <w:rPr>
                <w:rFonts w:ascii="Times New Roman" w:hAnsi="Times New Roman"/>
              </w:rPr>
              <w:t xml:space="preserve">не </w:t>
            </w:r>
            <w:proofErr w:type="gramStart"/>
            <w:r w:rsidRPr="009F5AB9">
              <w:rPr>
                <w:rFonts w:ascii="Times New Roman" w:hAnsi="Times New Roman"/>
              </w:rPr>
              <w:t>устанавли-вается</w:t>
            </w:r>
            <w:proofErr w:type="gramEnd"/>
          </w:p>
        </w:tc>
        <w:tc>
          <w:tcPr>
            <w:tcW w:w="2268" w:type="dxa"/>
            <w:shd w:val="clear" w:color="auto" w:fill="auto"/>
            <w:tcMar>
              <w:left w:w="57" w:type="dxa"/>
              <w:right w:w="57" w:type="dxa"/>
            </w:tcMar>
            <w:vAlign w:val="center"/>
          </w:tcPr>
          <w:p w:rsidR="0019602E" w:rsidRPr="009F5AB9" w:rsidRDefault="0019602E" w:rsidP="0019602E">
            <w:pPr>
              <w:tabs>
                <w:tab w:val="num" w:pos="0"/>
              </w:tabs>
              <w:spacing w:line="18" w:lineRule="atLeast"/>
              <w:rPr>
                <w:rFonts w:ascii="Times New Roman" w:hAnsi="Times New Roman"/>
              </w:rPr>
            </w:pPr>
            <w:r w:rsidRPr="009F5AB9">
              <w:rPr>
                <w:rFonts w:ascii="Times New Roman" w:hAnsi="Times New Roman"/>
              </w:rPr>
              <w:t>не устанавливаются</w:t>
            </w:r>
          </w:p>
        </w:tc>
        <w:tc>
          <w:tcPr>
            <w:tcW w:w="1559" w:type="dxa"/>
            <w:shd w:val="clear" w:color="auto" w:fill="auto"/>
            <w:tcMar>
              <w:left w:w="57" w:type="dxa"/>
              <w:right w:w="57" w:type="dxa"/>
            </w:tcMar>
            <w:vAlign w:val="center"/>
          </w:tcPr>
          <w:p w:rsidR="0019602E" w:rsidRPr="009F5AB9" w:rsidRDefault="0019602E" w:rsidP="0019602E">
            <w:pPr>
              <w:tabs>
                <w:tab w:val="num" w:pos="0"/>
              </w:tabs>
              <w:spacing w:line="18" w:lineRule="atLeast"/>
              <w:rPr>
                <w:rFonts w:ascii="Times New Roman" w:hAnsi="Times New Roman"/>
              </w:rPr>
            </w:pPr>
            <w:r w:rsidRPr="009F5AB9">
              <w:rPr>
                <w:rFonts w:ascii="Times New Roman" w:hAnsi="Times New Roman"/>
              </w:rPr>
              <w:t>80 %</w:t>
            </w:r>
          </w:p>
        </w:tc>
        <w:tc>
          <w:tcPr>
            <w:tcW w:w="2126" w:type="dxa"/>
            <w:shd w:val="clear" w:color="auto" w:fill="auto"/>
            <w:tcMar>
              <w:left w:w="57" w:type="dxa"/>
              <w:right w:w="57" w:type="dxa"/>
            </w:tcMar>
            <w:vAlign w:val="center"/>
          </w:tcPr>
          <w:p w:rsidR="0019602E" w:rsidRPr="009F5AB9" w:rsidRDefault="0019602E" w:rsidP="0019602E">
            <w:pPr>
              <w:tabs>
                <w:tab w:val="num" w:pos="0"/>
              </w:tabs>
              <w:spacing w:line="18" w:lineRule="atLeast"/>
              <w:rPr>
                <w:rFonts w:ascii="Times New Roman" w:hAnsi="Times New Roman"/>
                <w:b/>
              </w:rPr>
            </w:pPr>
            <w:r w:rsidRPr="009F5AB9">
              <w:rPr>
                <w:rFonts w:ascii="Times New Roman" w:hAnsi="Times New Roman"/>
              </w:rPr>
              <w:t>не устанавливаются</w:t>
            </w:r>
          </w:p>
        </w:tc>
      </w:tr>
      <w:tr w:rsidR="0019602E" w:rsidRPr="00741E28" w:rsidTr="00B1660E">
        <w:trPr>
          <w:trHeight w:val="384"/>
        </w:trPr>
        <w:tc>
          <w:tcPr>
            <w:tcW w:w="1083" w:type="dxa"/>
            <w:shd w:val="clear" w:color="auto" w:fill="auto"/>
            <w:tcMar>
              <w:left w:w="57" w:type="dxa"/>
              <w:right w:w="57" w:type="dxa"/>
            </w:tcMar>
            <w:vAlign w:val="center"/>
          </w:tcPr>
          <w:p w:rsidR="0019602E" w:rsidRPr="009F5AB9" w:rsidRDefault="0019602E" w:rsidP="0019602E">
            <w:pPr>
              <w:tabs>
                <w:tab w:val="num" w:pos="0"/>
              </w:tabs>
              <w:spacing w:line="18" w:lineRule="atLeast"/>
              <w:rPr>
                <w:rFonts w:ascii="Times New Roman" w:hAnsi="Times New Roman"/>
              </w:rPr>
            </w:pPr>
            <w:r w:rsidRPr="009F5AB9">
              <w:rPr>
                <w:rFonts w:ascii="Times New Roman" w:hAnsi="Times New Roman"/>
              </w:rPr>
              <w:t>6.6</w:t>
            </w:r>
          </w:p>
        </w:tc>
        <w:tc>
          <w:tcPr>
            <w:tcW w:w="1701" w:type="dxa"/>
            <w:shd w:val="clear" w:color="auto" w:fill="auto"/>
            <w:tcMar>
              <w:left w:w="57" w:type="dxa"/>
              <w:right w:w="57" w:type="dxa"/>
            </w:tcMar>
            <w:vAlign w:val="center"/>
          </w:tcPr>
          <w:p w:rsidR="0019602E" w:rsidRPr="009F5AB9" w:rsidRDefault="0019602E" w:rsidP="0019602E">
            <w:pPr>
              <w:tabs>
                <w:tab w:val="num" w:pos="0"/>
              </w:tabs>
              <w:spacing w:before="100" w:beforeAutospacing="1" w:after="100" w:afterAutospacing="1" w:line="18" w:lineRule="atLeast"/>
              <w:rPr>
                <w:rFonts w:ascii="Times New Roman" w:eastAsia="Times New Roman" w:hAnsi="Times New Roman"/>
                <w:bCs/>
              </w:rPr>
            </w:pPr>
            <w:r w:rsidRPr="009F5AB9">
              <w:rPr>
                <w:rFonts w:ascii="Times New Roman" w:eastAsia="Times New Roman" w:hAnsi="Times New Roman"/>
                <w:bCs/>
              </w:rPr>
              <w:t>Строительная промышленность</w:t>
            </w:r>
          </w:p>
        </w:tc>
        <w:tc>
          <w:tcPr>
            <w:tcW w:w="1469" w:type="dxa"/>
            <w:shd w:val="clear" w:color="auto" w:fill="auto"/>
            <w:tcMar>
              <w:left w:w="57" w:type="dxa"/>
              <w:right w:w="57" w:type="dxa"/>
            </w:tcMar>
            <w:vAlign w:val="center"/>
          </w:tcPr>
          <w:p w:rsidR="0019602E" w:rsidRPr="009F5AB9" w:rsidRDefault="0019602E" w:rsidP="0019602E">
            <w:pPr>
              <w:tabs>
                <w:tab w:val="num" w:pos="0"/>
              </w:tabs>
              <w:spacing w:line="18" w:lineRule="atLeast"/>
              <w:rPr>
                <w:rFonts w:ascii="Times New Roman" w:hAnsi="Times New Roman"/>
              </w:rPr>
            </w:pPr>
            <w:r w:rsidRPr="009F5AB9">
              <w:rPr>
                <w:rFonts w:ascii="Times New Roman" w:hAnsi="Times New Roman"/>
              </w:rPr>
              <w:t xml:space="preserve">не </w:t>
            </w:r>
            <w:proofErr w:type="gramStart"/>
            <w:r w:rsidRPr="009F5AB9">
              <w:rPr>
                <w:rFonts w:ascii="Times New Roman" w:hAnsi="Times New Roman"/>
              </w:rPr>
              <w:t>устанавли-вается</w:t>
            </w:r>
            <w:proofErr w:type="gramEnd"/>
          </w:p>
        </w:tc>
        <w:tc>
          <w:tcPr>
            <w:tcW w:w="2268" w:type="dxa"/>
            <w:shd w:val="clear" w:color="auto" w:fill="auto"/>
            <w:tcMar>
              <w:left w:w="57" w:type="dxa"/>
              <w:right w:w="57" w:type="dxa"/>
            </w:tcMar>
            <w:vAlign w:val="center"/>
          </w:tcPr>
          <w:p w:rsidR="0019602E" w:rsidRPr="009F5AB9" w:rsidRDefault="0019602E" w:rsidP="0019602E">
            <w:pPr>
              <w:tabs>
                <w:tab w:val="num" w:pos="0"/>
              </w:tabs>
              <w:spacing w:line="18" w:lineRule="atLeast"/>
              <w:rPr>
                <w:rFonts w:ascii="Times New Roman" w:hAnsi="Times New Roman"/>
              </w:rPr>
            </w:pPr>
            <w:r w:rsidRPr="009F5AB9">
              <w:rPr>
                <w:rFonts w:ascii="Times New Roman" w:hAnsi="Times New Roman"/>
              </w:rPr>
              <w:t>не устанавливаются</w:t>
            </w:r>
          </w:p>
        </w:tc>
        <w:tc>
          <w:tcPr>
            <w:tcW w:w="1559" w:type="dxa"/>
            <w:shd w:val="clear" w:color="auto" w:fill="auto"/>
            <w:tcMar>
              <w:left w:w="57" w:type="dxa"/>
              <w:right w:w="57" w:type="dxa"/>
            </w:tcMar>
            <w:vAlign w:val="center"/>
          </w:tcPr>
          <w:p w:rsidR="0019602E" w:rsidRPr="009F5AB9" w:rsidRDefault="0019602E" w:rsidP="0019602E">
            <w:pPr>
              <w:tabs>
                <w:tab w:val="num" w:pos="0"/>
              </w:tabs>
              <w:spacing w:line="18" w:lineRule="atLeast"/>
              <w:rPr>
                <w:rFonts w:ascii="Times New Roman" w:hAnsi="Times New Roman"/>
              </w:rPr>
            </w:pPr>
            <w:r w:rsidRPr="009F5AB9">
              <w:rPr>
                <w:rFonts w:ascii="Times New Roman" w:hAnsi="Times New Roman"/>
              </w:rPr>
              <w:t>80 %</w:t>
            </w:r>
          </w:p>
        </w:tc>
        <w:tc>
          <w:tcPr>
            <w:tcW w:w="2126" w:type="dxa"/>
            <w:shd w:val="clear" w:color="auto" w:fill="auto"/>
            <w:tcMar>
              <w:left w:w="57" w:type="dxa"/>
              <w:right w:w="57" w:type="dxa"/>
            </w:tcMar>
            <w:vAlign w:val="center"/>
          </w:tcPr>
          <w:p w:rsidR="0019602E" w:rsidRPr="009F5AB9" w:rsidRDefault="0019602E" w:rsidP="0019602E">
            <w:pPr>
              <w:tabs>
                <w:tab w:val="num" w:pos="0"/>
              </w:tabs>
              <w:spacing w:line="18" w:lineRule="atLeast"/>
              <w:rPr>
                <w:rFonts w:ascii="Times New Roman" w:hAnsi="Times New Roman"/>
                <w:b/>
              </w:rPr>
            </w:pPr>
            <w:r w:rsidRPr="009F5AB9">
              <w:rPr>
                <w:rFonts w:ascii="Times New Roman" w:hAnsi="Times New Roman"/>
              </w:rPr>
              <w:t>не устанавливаются</w:t>
            </w:r>
          </w:p>
        </w:tc>
      </w:tr>
      <w:tr w:rsidR="0019602E" w:rsidRPr="00741E28" w:rsidTr="00B1660E">
        <w:trPr>
          <w:trHeight w:val="303"/>
        </w:trPr>
        <w:tc>
          <w:tcPr>
            <w:tcW w:w="10206" w:type="dxa"/>
            <w:gridSpan w:val="6"/>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b/>
              </w:rPr>
              <w:t>Вспомогательные виды разрешенного использования</w:t>
            </w:r>
          </w:p>
        </w:tc>
      </w:tr>
      <w:tr w:rsidR="0019602E" w:rsidRPr="00741E28" w:rsidTr="00B1660E">
        <w:trPr>
          <w:trHeight w:val="384"/>
        </w:trPr>
        <w:tc>
          <w:tcPr>
            <w:tcW w:w="1083"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3.1</w:t>
            </w:r>
          </w:p>
        </w:tc>
        <w:tc>
          <w:tcPr>
            <w:tcW w:w="1701"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eastAsia="Times New Roman" w:hAnsi="Times New Roman"/>
                <w:bCs/>
              </w:rPr>
            </w:pPr>
            <w:r w:rsidRPr="00741E28">
              <w:rPr>
                <w:rFonts w:ascii="Times New Roman" w:eastAsia="Times New Roman" w:hAnsi="Times New Roman"/>
                <w:bCs/>
              </w:rPr>
              <w:t>Коммунальное обслуживание</w:t>
            </w:r>
          </w:p>
        </w:tc>
        <w:tc>
          <w:tcPr>
            <w:tcW w:w="1469"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 xml:space="preserve">не </w:t>
            </w:r>
            <w:proofErr w:type="gramStart"/>
            <w:r w:rsidRPr="00741E28">
              <w:rPr>
                <w:rFonts w:ascii="Times New Roman" w:hAnsi="Times New Roman"/>
              </w:rPr>
              <w:t>устанавли-вается</w:t>
            </w:r>
            <w:proofErr w:type="gramEnd"/>
          </w:p>
        </w:tc>
        <w:tc>
          <w:tcPr>
            <w:tcW w:w="2268"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не устанавливаются</w:t>
            </w:r>
          </w:p>
        </w:tc>
        <w:tc>
          <w:tcPr>
            <w:tcW w:w="1559"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100 %</w:t>
            </w:r>
          </w:p>
        </w:tc>
        <w:tc>
          <w:tcPr>
            <w:tcW w:w="2126"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rPr>
              <w:t>не устанавливаются</w:t>
            </w:r>
          </w:p>
        </w:tc>
      </w:tr>
      <w:tr w:rsidR="0019602E" w:rsidRPr="00741E28" w:rsidTr="00B1660E">
        <w:trPr>
          <w:trHeight w:val="384"/>
        </w:trPr>
        <w:tc>
          <w:tcPr>
            <w:tcW w:w="1083"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Pr>
                <w:rFonts w:ascii="Times New Roman" w:hAnsi="Times New Roman"/>
              </w:rPr>
              <w:t>4.4</w:t>
            </w:r>
          </w:p>
        </w:tc>
        <w:tc>
          <w:tcPr>
            <w:tcW w:w="1701"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eastAsia="Times New Roman" w:hAnsi="Times New Roman"/>
                <w:bCs/>
              </w:rPr>
            </w:pPr>
            <w:r>
              <w:rPr>
                <w:rFonts w:ascii="Times New Roman" w:eastAsia="Times New Roman" w:hAnsi="Times New Roman"/>
                <w:bCs/>
              </w:rPr>
              <w:t>Магазины</w:t>
            </w:r>
          </w:p>
        </w:tc>
        <w:tc>
          <w:tcPr>
            <w:tcW w:w="1469"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 xml:space="preserve">не </w:t>
            </w:r>
            <w:proofErr w:type="gramStart"/>
            <w:r w:rsidRPr="00741E28">
              <w:rPr>
                <w:rFonts w:ascii="Times New Roman" w:hAnsi="Times New Roman"/>
              </w:rPr>
              <w:t>устанавли-вается</w:t>
            </w:r>
            <w:proofErr w:type="gramEnd"/>
          </w:p>
        </w:tc>
        <w:tc>
          <w:tcPr>
            <w:tcW w:w="2268"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не устанавливаются</w:t>
            </w:r>
          </w:p>
        </w:tc>
        <w:tc>
          <w:tcPr>
            <w:tcW w:w="1559"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100 %</w:t>
            </w:r>
          </w:p>
        </w:tc>
        <w:tc>
          <w:tcPr>
            <w:tcW w:w="2126"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rPr>
              <w:t>не устанавливаются</w:t>
            </w:r>
          </w:p>
        </w:tc>
      </w:tr>
      <w:tr w:rsidR="0019602E" w:rsidRPr="00741E28" w:rsidTr="00B1660E">
        <w:trPr>
          <w:trHeight w:val="407"/>
        </w:trPr>
        <w:tc>
          <w:tcPr>
            <w:tcW w:w="1083"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4.6</w:t>
            </w:r>
          </w:p>
        </w:tc>
        <w:tc>
          <w:tcPr>
            <w:tcW w:w="1701" w:type="dxa"/>
            <w:tcMar>
              <w:left w:w="57" w:type="dxa"/>
              <w:right w:w="57" w:type="dxa"/>
            </w:tcMar>
            <w:vAlign w:val="center"/>
          </w:tcPr>
          <w:p w:rsidR="0019602E" w:rsidRPr="00741E28" w:rsidRDefault="0019602E" w:rsidP="0019602E">
            <w:pPr>
              <w:tabs>
                <w:tab w:val="num" w:pos="0"/>
              </w:tabs>
              <w:spacing w:before="100" w:beforeAutospacing="1" w:after="100" w:afterAutospacing="1" w:line="18" w:lineRule="atLeast"/>
              <w:rPr>
                <w:rFonts w:ascii="Times New Roman" w:eastAsia="Times New Roman" w:hAnsi="Times New Roman"/>
                <w:bCs/>
              </w:rPr>
            </w:pPr>
            <w:r w:rsidRPr="00741E28">
              <w:rPr>
                <w:rFonts w:ascii="Times New Roman" w:eastAsia="Times New Roman" w:hAnsi="Times New Roman"/>
                <w:bCs/>
              </w:rPr>
              <w:t>Общественное питание</w:t>
            </w:r>
          </w:p>
        </w:tc>
        <w:tc>
          <w:tcPr>
            <w:tcW w:w="146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 xml:space="preserve">не </w:t>
            </w:r>
            <w:proofErr w:type="gramStart"/>
            <w:r w:rsidRPr="00741E28">
              <w:rPr>
                <w:rFonts w:ascii="Times New Roman" w:hAnsi="Times New Roman"/>
              </w:rPr>
              <w:t>устанавли-вается</w:t>
            </w:r>
            <w:proofErr w:type="gramEnd"/>
          </w:p>
        </w:tc>
        <w:tc>
          <w:tcPr>
            <w:tcW w:w="2268"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rPr>
              <w:t>не устанавливаются</w:t>
            </w:r>
          </w:p>
        </w:tc>
      </w:tr>
      <w:tr w:rsidR="0019602E" w:rsidRPr="00DD63F4" w:rsidTr="00B1660E">
        <w:trPr>
          <w:trHeight w:val="407"/>
        </w:trPr>
        <w:tc>
          <w:tcPr>
            <w:tcW w:w="1083" w:type="dxa"/>
            <w:tcMar>
              <w:left w:w="57" w:type="dxa"/>
              <w:right w:w="57" w:type="dxa"/>
            </w:tcMar>
            <w:vAlign w:val="center"/>
          </w:tcPr>
          <w:p w:rsidR="0019602E" w:rsidRPr="00DD63F4" w:rsidRDefault="0019602E" w:rsidP="0019602E">
            <w:pPr>
              <w:tabs>
                <w:tab w:val="num" w:pos="0"/>
              </w:tabs>
              <w:rPr>
                <w:rFonts w:ascii="Times New Roman" w:eastAsia="Times New Roman" w:hAnsi="Times New Roman"/>
                <w:bCs/>
              </w:rPr>
            </w:pPr>
            <w:r w:rsidRPr="00DD63F4">
              <w:rPr>
                <w:rFonts w:ascii="Times New Roman" w:eastAsia="Times New Roman" w:hAnsi="Times New Roman"/>
                <w:bCs/>
              </w:rPr>
              <w:t>7.</w:t>
            </w:r>
            <w:r>
              <w:rPr>
                <w:rFonts w:ascii="Times New Roman" w:eastAsia="Times New Roman" w:hAnsi="Times New Roman"/>
                <w:bCs/>
              </w:rPr>
              <w:t>1</w:t>
            </w:r>
          </w:p>
        </w:tc>
        <w:tc>
          <w:tcPr>
            <w:tcW w:w="1701" w:type="dxa"/>
            <w:tcMar>
              <w:left w:w="57" w:type="dxa"/>
              <w:right w:w="57" w:type="dxa"/>
            </w:tcMar>
            <w:vAlign w:val="center"/>
          </w:tcPr>
          <w:p w:rsidR="0019602E" w:rsidRPr="00DD63F4" w:rsidRDefault="0019602E" w:rsidP="0019602E">
            <w:pPr>
              <w:tabs>
                <w:tab w:val="num" w:pos="0"/>
              </w:tabs>
              <w:rPr>
                <w:rFonts w:ascii="Times New Roman" w:eastAsia="Times New Roman" w:hAnsi="Times New Roman"/>
                <w:bCs/>
              </w:rPr>
            </w:pPr>
            <w:proofErr w:type="gramStart"/>
            <w:r>
              <w:rPr>
                <w:rFonts w:ascii="Times New Roman" w:hAnsi="Times New Roman"/>
                <w:shd w:val="clear" w:color="auto" w:fill="FFFFFF"/>
              </w:rPr>
              <w:t>Железнодорож-ный</w:t>
            </w:r>
            <w:proofErr w:type="gramEnd"/>
            <w:r>
              <w:rPr>
                <w:rFonts w:ascii="Times New Roman" w:hAnsi="Times New Roman"/>
                <w:shd w:val="clear" w:color="auto" w:fill="FFFFFF"/>
              </w:rPr>
              <w:t xml:space="preserve"> транспорт</w:t>
            </w:r>
          </w:p>
        </w:tc>
        <w:tc>
          <w:tcPr>
            <w:tcW w:w="1469"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 xml:space="preserve">не </w:t>
            </w:r>
            <w:proofErr w:type="gramStart"/>
            <w:r w:rsidRPr="00DD63F4">
              <w:rPr>
                <w:rFonts w:ascii="Times New Roman" w:hAnsi="Times New Roman"/>
              </w:rPr>
              <w:t>устанавли-вается</w:t>
            </w:r>
            <w:proofErr w:type="gramEnd"/>
          </w:p>
        </w:tc>
        <w:tc>
          <w:tcPr>
            <w:tcW w:w="2268"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не устанавливаются</w:t>
            </w:r>
          </w:p>
        </w:tc>
        <w:tc>
          <w:tcPr>
            <w:tcW w:w="1559"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не устанавливается</w:t>
            </w:r>
          </w:p>
        </w:tc>
        <w:tc>
          <w:tcPr>
            <w:tcW w:w="2126"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не устанавливаются</w:t>
            </w:r>
          </w:p>
        </w:tc>
      </w:tr>
      <w:tr w:rsidR="0019602E" w:rsidRPr="00DD63F4" w:rsidTr="00B1660E">
        <w:trPr>
          <w:trHeight w:val="407"/>
        </w:trPr>
        <w:tc>
          <w:tcPr>
            <w:tcW w:w="1083" w:type="dxa"/>
            <w:tcMar>
              <w:left w:w="57" w:type="dxa"/>
              <w:right w:w="57" w:type="dxa"/>
            </w:tcMar>
            <w:vAlign w:val="center"/>
          </w:tcPr>
          <w:p w:rsidR="0019602E" w:rsidRPr="00DD63F4" w:rsidRDefault="0019602E" w:rsidP="0019602E">
            <w:pPr>
              <w:tabs>
                <w:tab w:val="num" w:pos="0"/>
              </w:tabs>
              <w:rPr>
                <w:rFonts w:ascii="Times New Roman" w:eastAsia="Times New Roman" w:hAnsi="Times New Roman"/>
                <w:bCs/>
              </w:rPr>
            </w:pPr>
            <w:r w:rsidRPr="00DD63F4">
              <w:rPr>
                <w:rFonts w:ascii="Times New Roman" w:eastAsia="Times New Roman" w:hAnsi="Times New Roman"/>
                <w:bCs/>
              </w:rPr>
              <w:t>7.2</w:t>
            </w:r>
          </w:p>
        </w:tc>
        <w:tc>
          <w:tcPr>
            <w:tcW w:w="1701" w:type="dxa"/>
            <w:tcMar>
              <w:left w:w="57" w:type="dxa"/>
              <w:right w:w="57" w:type="dxa"/>
            </w:tcMar>
            <w:vAlign w:val="center"/>
          </w:tcPr>
          <w:p w:rsidR="0019602E" w:rsidRPr="00DD63F4" w:rsidRDefault="0019602E" w:rsidP="0019602E">
            <w:pPr>
              <w:tabs>
                <w:tab w:val="num" w:pos="0"/>
              </w:tabs>
              <w:rPr>
                <w:rFonts w:ascii="Times New Roman" w:eastAsia="Times New Roman" w:hAnsi="Times New Roman"/>
                <w:bCs/>
              </w:rPr>
            </w:pPr>
            <w:r w:rsidRPr="00DD63F4">
              <w:rPr>
                <w:rFonts w:ascii="Times New Roman" w:hAnsi="Times New Roman"/>
                <w:shd w:val="clear" w:color="auto" w:fill="FFFFFF"/>
              </w:rPr>
              <w:t>Автомобильный транспорт</w:t>
            </w:r>
          </w:p>
        </w:tc>
        <w:tc>
          <w:tcPr>
            <w:tcW w:w="1469"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 xml:space="preserve">не </w:t>
            </w:r>
            <w:proofErr w:type="gramStart"/>
            <w:r w:rsidRPr="00DD63F4">
              <w:rPr>
                <w:rFonts w:ascii="Times New Roman" w:hAnsi="Times New Roman"/>
              </w:rPr>
              <w:t>устанавли-вается</w:t>
            </w:r>
            <w:proofErr w:type="gramEnd"/>
          </w:p>
        </w:tc>
        <w:tc>
          <w:tcPr>
            <w:tcW w:w="2268"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не устанавливаются</w:t>
            </w:r>
          </w:p>
        </w:tc>
        <w:tc>
          <w:tcPr>
            <w:tcW w:w="1559"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не устанавливается</w:t>
            </w:r>
          </w:p>
        </w:tc>
        <w:tc>
          <w:tcPr>
            <w:tcW w:w="2126"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не устанавливаются</w:t>
            </w:r>
          </w:p>
        </w:tc>
      </w:tr>
      <w:tr w:rsidR="0019602E" w:rsidRPr="00F4138C" w:rsidTr="00B1660E">
        <w:trPr>
          <w:trHeight w:val="968"/>
        </w:trPr>
        <w:tc>
          <w:tcPr>
            <w:tcW w:w="1083" w:type="dxa"/>
            <w:shd w:val="clear" w:color="auto" w:fill="auto"/>
            <w:tcMar>
              <w:left w:w="57" w:type="dxa"/>
              <w:right w:w="57" w:type="dxa"/>
            </w:tcMar>
            <w:vAlign w:val="center"/>
          </w:tcPr>
          <w:p w:rsidR="0019602E" w:rsidRPr="00E81A77" w:rsidRDefault="0019602E" w:rsidP="0019602E">
            <w:pPr>
              <w:tabs>
                <w:tab w:val="num" w:pos="0"/>
              </w:tabs>
              <w:spacing w:line="18" w:lineRule="atLeast"/>
              <w:rPr>
                <w:rFonts w:ascii="Times New Roman" w:hAnsi="Times New Roman"/>
              </w:rPr>
            </w:pPr>
            <w:r w:rsidRPr="00E81A77">
              <w:rPr>
                <w:rFonts w:ascii="Times New Roman" w:hAnsi="Times New Roman"/>
              </w:rPr>
              <w:t>12.0</w:t>
            </w:r>
          </w:p>
        </w:tc>
        <w:tc>
          <w:tcPr>
            <w:tcW w:w="1701" w:type="dxa"/>
            <w:shd w:val="clear" w:color="auto" w:fill="auto"/>
            <w:tcMar>
              <w:left w:w="57" w:type="dxa"/>
              <w:right w:w="57" w:type="dxa"/>
            </w:tcMar>
            <w:vAlign w:val="center"/>
          </w:tcPr>
          <w:p w:rsidR="0019602E" w:rsidRPr="00E81A77" w:rsidRDefault="0019602E" w:rsidP="0019602E">
            <w:pPr>
              <w:tabs>
                <w:tab w:val="num" w:pos="0"/>
              </w:tabs>
              <w:spacing w:line="18" w:lineRule="atLeast"/>
              <w:rPr>
                <w:rFonts w:ascii="Times New Roman" w:eastAsia="Times New Roman" w:hAnsi="Times New Roman"/>
                <w:bCs/>
              </w:rPr>
            </w:pPr>
            <w:r w:rsidRPr="00E81A77">
              <w:rPr>
                <w:rFonts w:ascii="Times New Roman" w:eastAsia="Times New Roman" w:hAnsi="Times New Roman"/>
                <w:bCs/>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19602E" w:rsidRPr="00E81A77" w:rsidRDefault="0019602E" w:rsidP="0019602E">
            <w:pPr>
              <w:tabs>
                <w:tab w:val="num" w:pos="0"/>
              </w:tabs>
              <w:spacing w:line="18" w:lineRule="atLeast"/>
              <w:rPr>
                <w:rFonts w:ascii="Times New Roman" w:hAnsi="Times New Roman"/>
              </w:rPr>
            </w:pPr>
            <w:r w:rsidRPr="00E81A77">
              <w:rPr>
                <w:rFonts w:ascii="Times New Roman" w:hAnsi="Times New Roman"/>
              </w:rPr>
              <w:t>не устанавливаются</w:t>
            </w:r>
          </w:p>
        </w:tc>
      </w:tr>
      <w:tr w:rsidR="0019602E" w:rsidRPr="00741E28" w:rsidTr="00B1660E">
        <w:trPr>
          <w:trHeight w:val="303"/>
        </w:trPr>
        <w:tc>
          <w:tcPr>
            <w:tcW w:w="10206" w:type="dxa"/>
            <w:gridSpan w:val="6"/>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b/>
              </w:rPr>
              <w:t>Условно разрешенные виды разрешенного использования</w:t>
            </w:r>
          </w:p>
        </w:tc>
      </w:tr>
      <w:tr w:rsidR="0019602E" w:rsidRPr="00741E28" w:rsidTr="00B1660E">
        <w:trPr>
          <w:trHeight w:val="407"/>
        </w:trPr>
        <w:tc>
          <w:tcPr>
            <w:tcW w:w="1083"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6.9</w:t>
            </w:r>
          </w:p>
        </w:tc>
        <w:tc>
          <w:tcPr>
            <w:tcW w:w="1701" w:type="dxa"/>
            <w:tcMar>
              <w:left w:w="57" w:type="dxa"/>
              <w:right w:w="57" w:type="dxa"/>
            </w:tcMar>
            <w:vAlign w:val="center"/>
          </w:tcPr>
          <w:p w:rsidR="0019602E" w:rsidRPr="00741E28" w:rsidRDefault="0019602E" w:rsidP="0019602E">
            <w:pPr>
              <w:tabs>
                <w:tab w:val="num" w:pos="0"/>
              </w:tabs>
              <w:spacing w:line="18" w:lineRule="atLeast"/>
              <w:rPr>
                <w:rFonts w:ascii="Times New Roman" w:eastAsia="Times New Roman" w:hAnsi="Times New Roman"/>
                <w:bCs/>
              </w:rPr>
            </w:pPr>
            <w:r w:rsidRPr="00741E28">
              <w:rPr>
                <w:rFonts w:ascii="Times New Roman" w:eastAsia="Times New Roman" w:hAnsi="Times New Roman"/>
                <w:bCs/>
              </w:rPr>
              <w:t>Склады</w:t>
            </w:r>
          </w:p>
        </w:tc>
        <w:tc>
          <w:tcPr>
            <w:tcW w:w="146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 xml:space="preserve">не </w:t>
            </w:r>
            <w:proofErr w:type="gramStart"/>
            <w:r w:rsidRPr="00741E28">
              <w:rPr>
                <w:rFonts w:ascii="Times New Roman" w:hAnsi="Times New Roman"/>
              </w:rPr>
              <w:t>устанавли-вается</w:t>
            </w:r>
            <w:proofErr w:type="gramEnd"/>
          </w:p>
        </w:tc>
        <w:tc>
          <w:tcPr>
            <w:tcW w:w="2268"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Pr>
                <w:rFonts w:ascii="Times New Roman" w:hAnsi="Times New Roman"/>
              </w:rPr>
              <w:t>6</w:t>
            </w:r>
            <w:r w:rsidRPr="00741E28">
              <w:rPr>
                <w:rFonts w:ascii="Times New Roman" w:hAnsi="Times New Roman"/>
              </w:rPr>
              <w:t>0 %</w:t>
            </w:r>
          </w:p>
        </w:tc>
        <w:tc>
          <w:tcPr>
            <w:tcW w:w="2126"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rPr>
              <w:t>не устанавливаются</w:t>
            </w:r>
          </w:p>
        </w:tc>
      </w:tr>
      <w:tr w:rsidR="0019602E" w:rsidRPr="00741E28" w:rsidTr="00B1660E">
        <w:trPr>
          <w:trHeight w:val="407"/>
        </w:trPr>
        <w:tc>
          <w:tcPr>
            <w:tcW w:w="1083"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4.1</w:t>
            </w:r>
          </w:p>
        </w:tc>
        <w:tc>
          <w:tcPr>
            <w:tcW w:w="1701" w:type="dxa"/>
            <w:tcMar>
              <w:left w:w="57" w:type="dxa"/>
              <w:right w:w="57" w:type="dxa"/>
            </w:tcMar>
            <w:vAlign w:val="center"/>
          </w:tcPr>
          <w:p w:rsidR="0019602E" w:rsidRPr="00741E28" w:rsidRDefault="0019602E" w:rsidP="0019602E">
            <w:pPr>
              <w:tabs>
                <w:tab w:val="num" w:pos="0"/>
              </w:tabs>
              <w:spacing w:line="18" w:lineRule="atLeast"/>
              <w:rPr>
                <w:rFonts w:ascii="Times New Roman" w:eastAsia="Times New Roman" w:hAnsi="Times New Roman"/>
                <w:bCs/>
              </w:rPr>
            </w:pPr>
            <w:r w:rsidRPr="00741E28">
              <w:rPr>
                <w:rFonts w:ascii="Times New Roman" w:eastAsia="Times New Roman" w:hAnsi="Times New Roman"/>
                <w:bCs/>
              </w:rPr>
              <w:t>Деловое управление</w:t>
            </w:r>
          </w:p>
        </w:tc>
        <w:tc>
          <w:tcPr>
            <w:tcW w:w="146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 xml:space="preserve">не </w:t>
            </w:r>
            <w:proofErr w:type="gramStart"/>
            <w:r w:rsidRPr="00741E28">
              <w:rPr>
                <w:rFonts w:ascii="Times New Roman" w:hAnsi="Times New Roman"/>
              </w:rPr>
              <w:t>устанавли-вается</w:t>
            </w:r>
            <w:proofErr w:type="gramEnd"/>
          </w:p>
        </w:tc>
        <w:tc>
          <w:tcPr>
            <w:tcW w:w="2268"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rPr>
              <w:t>не устанавливаются</w:t>
            </w:r>
          </w:p>
        </w:tc>
      </w:tr>
      <w:tr w:rsidR="0019602E" w:rsidRPr="00741E28" w:rsidTr="00B1660E">
        <w:trPr>
          <w:trHeight w:val="407"/>
        </w:trPr>
        <w:tc>
          <w:tcPr>
            <w:tcW w:w="1083"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4.7</w:t>
            </w:r>
          </w:p>
        </w:tc>
        <w:tc>
          <w:tcPr>
            <w:tcW w:w="1701" w:type="dxa"/>
            <w:tcMar>
              <w:left w:w="57" w:type="dxa"/>
              <w:right w:w="57" w:type="dxa"/>
            </w:tcMar>
            <w:vAlign w:val="center"/>
          </w:tcPr>
          <w:p w:rsidR="0019602E" w:rsidRPr="00741E28" w:rsidRDefault="0019602E" w:rsidP="0019602E">
            <w:pPr>
              <w:tabs>
                <w:tab w:val="num" w:pos="0"/>
              </w:tabs>
              <w:spacing w:before="100" w:beforeAutospacing="1" w:after="100" w:afterAutospacing="1" w:line="18" w:lineRule="atLeast"/>
              <w:rPr>
                <w:rFonts w:ascii="Times New Roman" w:eastAsia="Times New Roman" w:hAnsi="Times New Roman"/>
                <w:bCs/>
              </w:rPr>
            </w:pPr>
            <w:r w:rsidRPr="00741E28">
              <w:rPr>
                <w:rFonts w:ascii="Times New Roman" w:eastAsia="Times New Roman" w:hAnsi="Times New Roman"/>
                <w:bCs/>
              </w:rPr>
              <w:t>Гостиничное обслуживание</w:t>
            </w:r>
          </w:p>
        </w:tc>
        <w:tc>
          <w:tcPr>
            <w:tcW w:w="146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 xml:space="preserve">не </w:t>
            </w:r>
            <w:proofErr w:type="gramStart"/>
            <w:r w:rsidRPr="00741E28">
              <w:rPr>
                <w:rFonts w:ascii="Times New Roman" w:hAnsi="Times New Roman"/>
              </w:rPr>
              <w:t>устанавли-вается</w:t>
            </w:r>
            <w:proofErr w:type="gramEnd"/>
          </w:p>
        </w:tc>
        <w:tc>
          <w:tcPr>
            <w:tcW w:w="2268"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rPr>
              <w:t>не устанавливаются</w:t>
            </w:r>
          </w:p>
        </w:tc>
      </w:tr>
      <w:tr w:rsidR="0019602E" w:rsidRPr="00DD63F4" w:rsidTr="00B1660E">
        <w:trPr>
          <w:trHeight w:val="470"/>
        </w:trPr>
        <w:tc>
          <w:tcPr>
            <w:tcW w:w="1083" w:type="dxa"/>
            <w:tcMar>
              <w:left w:w="57" w:type="dxa"/>
              <w:right w:w="57" w:type="dxa"/>
            </w:tcMar>
            <w:vAlign w:val="center"/>
          </w:tcPr>
          <w:p w:rsidR="0019602E" w:rsidRPr="00DD63F4" w:rsidRDefault="0019602E" w:rsidP="0019602E">
            <w:pPr>
              <w:tabs>
                <w:tab w:val="num" w:pos="0"/>
              </w:tabs>
              <w:rPr>
                <w:rFonts w:ascii="Times New Roman" w:hAnsi="Times New Roman"/>
              </w:rPr>
            </w:pPr>
            <w:r w:rsidRPr="00DD63F4">
              <w:rPr>
                <w:rFonts w:ascii="Times New Roman" w:hAnsi="Times New Roman"/>
              </w:rPr>
              <w:t>4.9</w:t>
            </w:r>
          </w:p>
        </w:tc>
        <w:tc>
          <w:tcPr>
            <w:tcW w:w="1701" w:type="dxa"/>
            <w:tcMar>
              <w:left w:w="57" w:type="dxa"/>
              <w:right w:w="57" w:type="dxa"/>
            </w:tcMar>
            <w:vAlign w:val="center"/>
          </w:tcPr>
          <w:p w:rsidR="0019602E" w:rsidRPr="00DD63F4" w:rsidRDefault="0019602E" w:rsidP="0019602E">
            <w:pPr>
              <w:tabs>
                <w:tab w:val="num" w:pos="0"/>
              </w:tabs>
              <w:spacing w:before="100" w:beforeAutospacing="1" w:after="100" w:afterAutospacing="1"/>
              <w:rPr>
                <w:rFonts w:ascii="Times New Roman" w:eastAsia="Times New Roman" w:hAnsi="Times New Roman"/>
                <w:bCs/>
              </w:rPr>
            </w:pPr>
            <w:r w:rsidRPr="00DD63F4">
              <w:rPr>
                <w:rFonts w:ascii="Times New Roman" w:eastAsia="Times New Roman" w:hAnsi="Times New Roman"/>
                <w:bCs/>
              </w:rPr>
              <w:t>Обслуживание автотранспорта</w:t>
            </w:r>
          </w:p>
        </w:tc>
        <w:tc>
          <w:tcPr>
            <w:tcW w:w="1469"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 xml:space="preserve">не </w:t>
            </w:r>
            <w:proofErr w:type="gramStart"/>
            <w:r w:rsidRPr="00DD63F4">
              <w:rPr>
                <w:rFonts w:ascii="Times New Roman" w:hAnsi="Times New Roman"/>
              </w:rPr>
              <w:t>устанавли-вается</w:t>
            </w:r>
            <w:proofErr w:type="gramEnd"/>
          </w:p>
        </w:tc>
        <w:tc>
          <w:tcPr>
            <w:tcW w:w="2268"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не устанавливаются</w:t>
            </w:r>
          </w:p>
        </w:tc>
        <w:tc>
          <w:tcPr>
            <w:tcW w:w="1559"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не устанавливается</w:t>
            </w:r>
          </w:p>
        </w:tc>
        <w:tc>
          <w:tcPr>
            <w:tcW w:w="2126"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не устанавливаются</w:t>
            </w:r>
          </w:p>
        </w:tc>
      </w:tr>
      <w:tr w:rsidR="0019602E" w:rsidRPr="00741E28" w:rsidTr="00B1660E">
        <w:trPr>
          <w:trHeight w:val="407"/>
        </w:trPr>
        <w:tc>
          <w:tcPr>
            <w:tcW w:w="1083"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noProof/>
              </w:rPr>
            </w:pPr>
            <w:r w:rsidRPr="00741E28">
              <w:rPr>
                <w:rFonts w:ascii="Times New Roman" w:hAnsi="Times New Roman"/>
                <w:noProof/>
              </w:rPr>
              <w:t>8.3</w:t>
            </w:r>
          </w:p>
        </w:tc>
        <w:tc>
          <w:tcPr>
            <w:tcW w:w="1701" w:type="dxa"/>
            <w:tcMar>
              <w:left w:w="57" w:type="dxa"/>
              <w:right w:w="57" w:type="dxa"/>
            </w:tcMar>
            <w:vAlign w:val="center"/>
          </w:tcPr>
          <w:p w:rsidR="0019602E" w:rsidRPr="00741E28" w:rsidRDefault="0019602E" w:rsidP="0019602E">
            <w:pPr>
              <w:tabs>
                <w:tab w:val="num" w:pos="0"/>
              </w:tabs>
              <w:spacing w:line="18" w:lineRule="atLeast"/>
              <w:rPr>
                <w:rFonts w:ascii="Times New Roman" w:eastAsia="Times New Roman" w:hAnsi="Times New Roman"/>
                <w:bCs/>
              </w:rPr>
            </w:pPr>
            <w:r w:rsidRPr="00741E28">
              <w:rPr>
                <w:rFonts w:ascii="Times New Roman" w:eastAsia="Times New Roman" w:hAnsi="Times New Roman"/>
                <w:bCs/>
              </w:rPr>
              <w:t>Обеспечение внутреннего правопорядка</w:t>
            </w:r>
          </w:p>
        </w:tc>
        <w:tc>
          <w:tcPr>
            <w:tcW w:w="146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 xml:space="preserve">не </w:t>
            </w:r>
            <w:proofErr w:type="gramStart"/>
            <w:r w:rsidRPr="00741E28">
              <w:rPr>
                <w:rFonts w:ascii="Times New Roman" w:hAnsi="Times New Roman"/>
              </w:rPr>
              <w:t>устанавли-вается</w:t>
            </w:r>
            <w:proofErr w:type="gramEnd"/>
          </w:p>
        </w:tc>
        <w:tc>
          <w:tcPr>
            <w:tcW w:w="2268"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rPr>
              <w:t>не устанавливаются</w:t>
            </w:r>
          </w:p>
        </w:tc>
      </w:tr>
      <w:tr w:rsidR="0019602E" w:rsidRPr="00741E28" w:rsidTr="00B1660E">
        <w:trPr>
          <w:trHeight w:val="407"/>
        </w:trPr>
        <w:tc>
          <w:tcPr>
            <w:tcW w:w="1083"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Pr>
                <w:rFonts w:ascii="Times New Roman" w:hAnsi="Times New Roman"/>
              </w:rPr>
              <w:t>3.5.2</w:t>
            </w:r>
          </w:p>
        </w:tc>
        <w:tc>
          <w:tcPr>
            <w:tcW w:w="1701" w:type="dxa"/>
            <w:tcMar>
              <w:left w:w="57" w:type="dxa"/>
              <w:right w:w="57" w:type="dxa"/>
            </w:tcMar>
            <w:vAlign w:val="center"/>
          </w:tcPr>
          <w:p w:rsidR="0019602E" w:rsidRPr="00741E28" w:rsidRDefault="0019602E" w:rsidP="0019602E">
            <w:pPr>
              <w:tabs>
                <w:tab w:val="num" w:pos="0"/>
              </w:tabs>
              <w:spacing w:before="100" w:beforeAutospacing="1" w:after="100" w:afterAutospacing="1" w:line="18" w:lineRule="atLeast"/>
              <w:rPr>
                <w:rFonts w:ascii="Times New Roman" w:eastAsia="Times New Roman" w:hAnsi="Times New Roman"/>
                <w:bCs/>
              </w:rPr>
            </w:pPr>
            <w:r>
              <w:rPr>
                <w:rFonts w:ascii="Times New Roman" w:eastAsia="Times New Roman" w:hAnsi="Times New Roman"/>
                <w:bCs/>
              </w:rPr>
              <w:t xml:space="preserve">Среднее и высшее </w:t>
            </w:r>
            <w:proofErr w:type="gramStart"/>
            <w:r>
              <w:rPr>
                <w:rFonts w:ascii="Times New Roman" w:eastAsia="Times New Roman" w:hAnsi="Times New Roman"/>
                <w:bCs/>
              </w:rPr>
              <w:t>профессиональ</w:t>
            </w:r>
            <w:r w:rsidRPr="0090163A">
              <w:rPr>
                <w:rFonts w:ascii="Times New Roman" w:eastAsia="Times New Roman" w:hAnsi="Times New Roman"/>
                <w:bCs/>
              </w:rPr>
              <w:t>-</w:t>
            </w:r>
            <w:r>
              <w:rPr>
                <w:rFonts w:ascii="Times New Roman" w:eastAsia="Times New Roman" w:hAnsi="Times New Roman"/>
                <w:bCs/>
              </w:rPr>
              <w:t>ное</w:t>
            </w:r>
            <w:proofErr w:type="gramEnd"/>
            <w:r>
              <w:rPr>
                <w:rFonts w:ascii="Times New Roman" w:eastAsia="Times New Roman" w:hAnsi="Times New Roman"/>
                <w:bCs/>
              </w:rPr>
              <w:t xml:space="preserve"> образование</w:t>
            </w:r>
          </w:p>
        </w:tc>
        <w:tc>
          <w:tcPr>
            <w:tcW w:w="146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 xml:space="preserve">не </w:t>
            </w:r>
            <w:proofErr w:type="gramStart"/>
            <w:r w:rsidRPr="00741E28">
              <w:rPr>
                <w:rFonts w:ascii="Times New Roman" w:hAnsi="Times New Roman"/>
              </w:rPr>
              <w:t>устанавли-вается</w:t>
            </w:r>
            <w:proofErr w:type="gramEnd"/>
          </w:p>
        </w:tc>
        <w:tc>
          <w:tcPr>
            <w:tcW w:w="2268"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80 %</w:t>
            </w:r>
          </w:p>
        </w:tc>
        <w:tc>
          <w:tcPr>
            <w:tcW w:w="2126"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 xml:space="preserve">5 м. </w:t>
            </w:r>
          </w:p>
          <w:p w:rsidR="0019602E" w:rsidRPr="00DD63F4" w:rsidRDefault="0019602E" w:rsidP="0019602E">
            <w:pPr>
              <w:tabs>
                <w:tab w:val="num" w:pos="0"/>
              </w:tabs>
              <w:spacing w:line="18" w:lineRule="atLeast"/>
              <w:rPr>
                <w:rFonts w:ascii="Times New Roman" w:hAnsi="Times New Roman"/>
                <w:b/>
              </w:rPr>
            </w:pPr>
            <w:r w:rsidRPr="00DD63F4">
              <w:rPr>
                <w:rFonts w:ascii="Times New Roman" w:hAnsi="Times New Roman"/>
              </w:rPr>
              <w:t xml:space="preserve">В условиях сложившейся </w:t>
            </w:r>
            <w:r w:rsidRPr="00DD63F4">
              <w:rPr>
                <w:rFonts w:ascii="Times New Roman" w:hAnsi="Times New Roman"/>
              </w:rPr>
              <w:lastRenderedPageBreak/>
              <w:t>застройки допускается уменьшение отступа либо расположение зданий, строений и сооружений по красной линии.</w:t>
            </w:r>
          </w:p>
        </w:tc>
      </w:tr>
    </w:tbl>
    <w:p w:rsidR="0019602E" w:rsidRDefault="0019602E" w:rsidP="0019602E">
      <w:pPr>
        <w:tabs>
          <w:tab w:val="num" w:pos="0"/>
          <w:tab w:val="left" w:pos="142"/>
          <w:tab w:val="left" w:pos="284"/>
          <w:tab w:val="left" w:pos="709"/>
          <w:tab w:val="left" w:pos="993"/>
        </w:tabs>
        <w:autoSpaceDN w:val="0"/>
        <w:adjustRightInd w:val="0"/>
        <w:spacing w:before="120" w:after="0" w:line="240" w:lineRule="auto"/>
        <w:rPr>
          <w:rFonts w:ascii="Times New Roman" w:hAnsi="Times New Roman"/>
          <w:sz w:val="16"/>
          <w:szCs w:val="16"/>
        </w:rPr>
      </w:pPr>
      <w:r w:rsidRPr="003E55BF">
        <w:rPr>
          <w:rFonts w:ascii="Times New Roman" w:hAnsi="Times New Roman"/>
          <w:sz w:val="16"/>
          <w:szCs w:val="16"/>
        </w:rPr>
        <w:lastRenderedPageBreak/>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19602E" w:rsidRDefault="0019602E" w:rsidP="0019602E">
      <w:pPr>
        <w:pStyle w:val="52"/>
      </w:pPr>
    </w:p>
    <w:p w:rsidR="0019602E" w:rsidRDefault="0019602E" w:rsidP="0019602E">
      <w:pPr>
        <w:pStyle w:val="52"/>
        <w:numPr>
          <w:ilvl w:val="1"/>
          <w:numId w:val="23"/>
        </w:numPr>
        <w:ind w:left="0" w:firstLine="720"/>
      </w:pPr>
      <w:r>
        <w:t xml:space="preserve">Показатели, </w:t>
      </w:r>
      <w:r w:rsidRPr="007B6A4F">
        <w:t>не урегулированные в настоящей статье, определяются в соответствии с требованиями технических регламентов, нормативных технических документов</w:t>
      </w:r>
      <w:r w:rsidRPr="0037781F">
        <w:t>, нормативов градостроительного проектирования и других нормативных документов.</w:t>
      </w:r>
    </w:p>
    <w:p w:rsidR="0019602E" w:rsidRPr="00A411AE" w:rsidRDefault="0019602E" w:rsidP="0019602E">
      <w:pPr>
        <w:pStyle w:val="52"/>
      </w:pPr>
    </w:p>
    <w:p w:rsidR="0019602E" w:rsidRPr="007A14D8" w:rsidRDefault="0019602E" w:rsidP="0019602E">
      <w:pPr>
        <w:pStyle w:val="52"/>
        <w:numPr>
          <w:ilvl w:val="0"/>
          <w:numId w:val="23"/>
        </w:numPr>
        <w:rPr>
          <w:b/>
        </w:rPr>
      </w:pPr>
      <w:r w:rsidRPr="007A14D8">
        <w:rPr>
          <w:b/>
        </w:rPr>
        <w:t>С</w:t>
      </w:r>
      <w:proofErr w:type="gramStart"/>
      <w:r w:rsidRPr="007A14D8">
        <w:rPr>
          <w:b/>
        </w:rPr>
        <w:t>1</w:t>
      </w:r>
      <w:proofErr w:type="gramEnd"/>
      <w:r w:rsidRPr="007A14D8">
        <w:rPr>
          <w:b/>
        </w:rPr>
        <w:t xml:space="preserve"> – Зона </w:t>
      </w:r>
      <w:r w:rsidRPr="007A14D8">
        <w:rPr>
          <w:b/>
          <w:szCs w:val="22"/>
        </w:rPr>
        <w:t>складских объектов</w:t>
      </w:r>
    </w:p>
    <w:p w:rsidR="0019602E" w:rsidRDefault="0019602E" w:rsidP="0019602E">
      <w:pPr>
        <w:pStyle w:val="52"/>
        <w:rPr>
          <w:szCs w:val="22"/>
        </w:rPr>
      </w:pPr>
    </w:p>
    <w:p w:rsidR="0019602E" w:rsidRDefault="0019602E" w:rsidP="0019602E">
      <w:pPr>
        <w:pStyle w:val="52"/>
        <w:numPr>
          <w:ilvl w:val="1"/>
          <w:numId w:val="23"/>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3"/>
        <w:tblW w:w="10206" w:type="dxa"/>
        <w:tblInd w:w="57" w:type="dxa"/>
        <w:tblLayout w:type="fixed"/>
        <w:tblLook w:val="04A0"/>
      </w:tblPr>
      <w:tblGrid>
        <w:gridCol w:w="1083"/>
        <w:gridCol w:w="1701"/>
        <w:gridCol w:w="1469"/>
        <w:gridCol w:w="2268"/>
        <w:gridCol w:w="1559"/>
        <w:gridCol w:w="2126"/>
      </w:tblGrid>
      <w:tr w:rsidR="0019602E" w:rsidRPr="00D3190A" w:rsidTr="00B1660E">
        <w:trPr>
          <w:trHeight w:val="678"/>
        </w:trPr>
        <w:tc>
          <w:tcPr>
            <w:tcW w:w="1083" w:type="dxa"/>
            <w:vMerge w:val="restart"/>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rPr>
              <w:t xml:space="preserve">вида </w:t>
            </w:r>
            <w:proofErr w:type="gramStart"/>
            <w:r w:rsidRPr="00D3190A">
              <w:rPr>
                <w:rFonts w:ascii="Times New Roman" w:eastAsia="Times New Roman" w:hAnsi="Times New Roman"/>
                <w:b/>
                <w:bCs/>
              </w:rPr>
              <w:t>разрешен-ного</w:t>
            </w:r>
            <w:proofErr w:type="gramEnd"/>
            <w:r w:rsidRPr="00D3190A">
              <w:rPr>
                <w:rFonts w:ascii="Times New Roman" w:eastAsia="Times New Roman" w:hAnsi="Times New Roman"/>
                <w:b/>
                <w:bCs/>
              </w:rPr>
              <w:t xml:space="preserve"> 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eastAsia="Times New Roman" w:hAnsi="Times New Roman"/>
                <w:b/>
                <w:bCs/>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eastAsia="Times New Roman" w:hAnsi="Times New Roman"/>
                <w:b/>
                <w:bCs/>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19602E" w:rsidRPr="00D3190A" w:rsidTr="00B1660E">
        <w:trPr>
          <w:trHeight w:val="589"/>
        </w:trPr>
        <w:tc>
          <w:tcPr>
            <w:tcW w:w="1083" w:type="dxa"/>
            <w:vMerge/>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eastAsia="Times New Roman" w:hAnsi="Times New Roman"/>
                <w:b/>
                <w:bCs/>
              </w:rPr>
            </w:pPr>
          </w:p>
        </w:tc>
        <w:tc>
          <w:tcPr>
            <w:tcW w:w="1469"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19602E" w:rsidRPr="00D3190A" w:rsidTr="00B1660E">
        <w:trPr>
          <w:trHeight w:val="271"/>
        </w:trPr>
        <w:tc>
          <w:tcPr>
            <w:tcW w:w="10206" w:type="dxa"/>
            <w:gridSpan w:val="6"/>
            <w:shd w:val="clear" w:color="auto" w:fill="auto"/>
            <w:tcMar>
              <w:left w:w="57" w:type="dxa"/>
              <w:right w:w="57" w:type="dxa"/>
            </w:tcMar>
            <w:vAlign w:val="center"/>
          </w:tcPr>
          <w:p w:rsidR="0019602E" w:rsidRPr="00D3190A" w:rsidRDefault="0019602E" w:rsidP="0019602E">
            <w:pPr>
              <w:tabs>
                <w:tab w:val="num" w:pos="0"/>
              </w:tabs>
              <w:spacing w:line="216" w:lineRule="auto"/>
              <w:rPr>
                <w:rFonts w:ascii="Times New Roman" w:hAnsi="Times New Roman"/>
                <w:b/>
              </w:rPr>
            </w:pPr>
            <w:r>
              <w:rPr>
                <w:rFonts w:ascii="Times New Roman" w:hAnsi="Times New Roman"/>
                <w:b/>
              </w:rPr>
              <w:t>Основные виды разрешенного использования</w:t>
            </w:r>
          </w:p>
        </w:tc>
      </w:tr>
      <w:tr w:rsidR="0019602E" w:rsidRPr="00741E28" w:rsidTr="00B1660E">
        <w:trPr>
          <w:trHeight w:val="384"/>
        </w:trPr>
        <w:tc>
          <w:tcPr>
            <w:tcW w:w="1083"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2.7.1</w:t>
            </w:r>
          </w:p>
        </w:tc>
        <w:tc>
          <w:tcPr>
            <w:tcW w:w="1701"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eastAsia="Times New Roman" w:hAnsi="Times New Roman"/>
                <w:bCs/>
              </w:rPr>
            </w:pPr>
            <w:r w:rsidRPr="00741E28">
              <w:rPr>
                <w:rFonts w:ascii="Times New Roman" w:eastAsia="Times New Roman" w:hAnsi="Times New Roman"/>
                <w:bCs/>
              </w:rPr>
              <w:t>Объекты гаражного назначения</w:t>
            </w:r>
          </w:p>
        </w:tc>
        <w:tc>
          <w:tcPr>
            <w:tcW w:w="1469"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 xml:space="preserve">не </w:t>
            </w:r>
            <w:proofErr w:type="gramStart"/>
            <w:r w:rsidRPr="00741E28">
              <w:rPr>
                <w:rFonts w:ascii="Times New Roman" w:hAnsi="Times New Roman"/>
              </w:rPr>
              <w:t>устанавли-вается</w:t>
            </w:r>
            <w:proofErr w:type="gramEnd"/>
          </w:p>
        </w:tc>
        <w:tc>
          <w:tcPr>
            <w:tcW w:w="2268"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не устанавливаются</w:t>
            </w:r>
          </w:p>
        </w:tc>
        <w:tc>
          <w:tcPr>
            <w:tcW w:w="1559"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100 %</w:t>
            </w:r>
          </w:p>
        </w:tc>
        <w:tc>
          <w:tcPr>
            <w:tcW w:w="2126"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rPr>
              <w:t>не устанавливаются</w:t>
            </w:r>
          </w:p>
        </w:tc>
      </w:tr>
      <w:tr w:rsidR="0019602E" w:rsidRPr="00741E28" w:rsidTr="00B1660E">
        <w:trPr>
          <w:trHeight w:val="407"/>
        </w:trPr>
        <w:tc>
          <w:tcPr>
            <w:tcW w:w="1083"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4.2</w:t>
            </w:r>
          </w:p>
        </w:tc>
        <w:tc>
          <w:tcPr>
            <w:tcW w:w="1701" w:type="dxa"/>
            <w:tcMar>
              <w:left w:w="57" w:type="dxa"/>
              <w:right w:w="57" w:type="dxa"/>
            </w:tcMar>
            <w:vAlign w:val="center"/>
          </w:tcPr>
          <w:p w:rsidR="0019602E" w:rsidRPr="00741E28" w:rsidRDefault="0019602E" w:rsidP="0019602E">
            <w:pPr>
              <w:tabs>
                <w:tab w:val="num" w:pos="0"/>
              </w:tabs>
              <w:spacing w:line="18" w:lineRule="atLeast"/>
              <w:rPr>
                <w:rFonts w:ascii="Times New Roman" w:eastAsia="Times New Roman" w:hAnsi="Times New Roman"/>
                <w:bCs/>
              </w:rPr>
            </w:pPr>
            <w:proofErr w:type="gramStart"/>
            <w:r w:rsidRPr="00741E28">
              <w:rPr>
                <w:rFonts w:ascii="Times New Roman" w:eastAsia="Times New Roman" w:hAnsi="Times New Roman"/>
                <w:bCs/>
              </w:rPr>
              <w:t>Объекты торговли (торговые центры, торгово-развле</w:t>
            </w:r>
            <w:r>
              <w:rPr>
                <w:rFonts w:ascii="Times New Roman" w:eastAsia="Times New Roman" w:hAnsi="Times New Roman"/>
                <w:bCs/>
              </w:rPr>
              <w:t>-</w:t>
            </w:r>
            <w:r w:rsidRPr="00741E28">
              <w:rPr>
                <w:rFonts w:ascii="Times New Roman" w:eastAsia="Times New Roman" w:hAnsi="Times New Roman"/>
                <w:bCs/>
              </w:rPr>
              <w:t>кательные центры (комплексы)</w:t>
            </w:r>
            <w:proofErr w:type="gramEnd"/>
          </w:p>
        </w:tc>
        <w:tc>
          <w:tcPr>
            <w:tcW w:w="146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 xml:space="preserve">не </w:t>
            </w:r>
            <w:proofErr w:type="gramStart"/>
            <w:r w:rsidRPr="00741E28">
              <w:rPr>
                <w:rFonts w:ascii="Times New Roman" w:hAnsi="Times New Roman"/>
              </w:rPr>
              <w:t>устанавли-вается</w:t>
            </w:r>
            <w:proofErr w:type="gramEnd"/>
          </w:p>
        </w:tc>
        <w:tc>
          <w:tcPr>
            <w:tcW w:w="2268"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rPr>
              <w:t>не устанавливаются</w:t>
            </w:r>
          </w:p>
        </w:tc>
      </w:tr>
      <w:tr w:rsidR="0019602E" w:rsidRPr="00741E28" w:rsidTr="00B1660E">
        <w:trPr>
          <w:trHeight w:val="407"/>
        </w:trPr>
        <w:tc>
          <w:tcPr>
            <w:tcW w:w="1083" w:type="dxa"/>
            <w:tcMar>
              <w:left w:w="57" w:type="dxa"/>
              <w:right w:w="57" w:type="dxa"/>
            </w:tcMar>
            <w:vAlign w:val="center"/>
          </w:tcPr>
          <w:p w:rsidR="0019602E" w:rsidRPr="00741E28" w:rsidRDefault="0019602E" w:rsidP="0019602E">
            <w:pPr>
              <w:tabs>
                <w:tab w:val="num" w:pos="0"/>
              </w:tabs>
              <w:spacing w:line="18" w:lineRule="atLeast"/>
              <w:rPr>
                <w:rFonts w:ascii="Times New Roman" w:eastAsia="Times New Roman" w:hAnsi="Times New Roman"/>
                <w:bCs/>
              </w:rPr>
            </w:pPr>
            <w:r w:rsidRPr="00741E28">
              <w:rPr>
                <w:rFonts w:ascii="Times New Roman" w:eastAsia="Times New Roman" w:hAnsi="Times New Roman"/>
                <w:bCs/>
              </w:rPr>
              <w:t>4.3</w:t>
            </w:r>
          </w:p>
        </w:tc>
        <w:tc>
          <w:tcPr>
            <w:tcW w:w="1701" w:type="dxa"/>
            <w:tcMar>
              <w:left w:w="57" w:type="dxa"/>
              <w:right w:w="57" w:type="dxa"/>
            </w:tcMar>
            <w:vAlign w:val="center"/>
          </w:tcPr>
          <w:p w:rsidR="0019602E" w:rsidRPr="00741E28" w:rsidRDefault="0019602E" w:rsidP="0019602E">
            <w:pPr>
              <w:tabs>
                <w:tab w:val="num" w:pos="0"/>
              </w:tabs>
              <w:spacing w:line="18" w:lineRule="atLeast"/>
              <w:rPr>
                <w:rFonts w:ascii="Times New Roman" w:eastAsia="Times New Roman" w:hAnsi="Times New Roman"/>
                <w:bCs/>
              </w:rPr>
            </w:pPr>
            <w:r w:rsidRPr="00741E28">
              <w:rPr>
                <w:rFonts w:ascii="Times New Roman" w:eastAsia="Times New Roman" w:hAnsi="Times New Roman"/>
                <w:bCs/>
              </w:rPr>
              <w:t>Рынки</w:t>
            </w:r>
          </w:p>
        </w:tc>
        <w:tc>
          <w:tcPr>
            <w:tcW w:w="146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 xml:space="preserve">не </w:t>
            </w:r>
            <w:proofErr w:type="gramStart"/>
            <w:r w:rsidRPr="00741E28">
              <w:rPr>
                <w:rFonts w:ascii="Times New Roman" w:hAnsi="Times New Roman"/>
              </w:rPr>
              <w:t>устанавли-вается</w:t>
            </w:r>
            <w:proofErr w:type="gramEnd"/>
          </w:p>
        </w:tc>
        <w:tc>
          <w:tcPr>
            <w:tcW w:w="2268"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rPr>
              <w:t>не устанавливаются</w:t>
            </w:r>
          </w:p>
        </w:tc>
      </w:tr>
      <w:tr w:rsidR="0019602E" w:rsidRPr="00741E28" w:rsidTr="00B1660E">
        <w:trPr>
          <w:trHeight w:val="407"/>
        </w:trPr>
        <w:tc>
          <w:tcPr>
            <w:tcW w:w="1083"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6.9</w:t>
            </w:r>
          </w:p>
        </w:tc>
        <w:tc>
          <w:tcPr>
            <w:tcW w:w="1701" w:type="dxa"/>
            <w:tcMar>
              <w:left w:w="57" w:type="dxa"/>
              <w:right w:w="57" w:type="dxa"/>
            </w:tcMar>
            <w:vAlign w:val="center"/>
          </w:tcPr>
          <w:p w:rsidR="0019602E" w:rsidRPr="00741E28" w:rsidRDefault="0019602E" w:rsidP="0019602E">
            <w:pPr>
              <w:tabs>
                <w:tab w:val="num" w:pos="0"/>
              </w:tabs>
              <w:spacing w:line="18" w:lineRule="atLeast"/>
              <w:rPr>
                <w:rFonts w:ascii="Times New Roman" w:eastAsia="Times New Roman" w:hAnsi="Times New Roman"/>
                <w:bCs/>
              </w:rPr>
            </w:pPr>
            <w:r w:rsidRPr="00741E28">
              <w:rPr>
                <w:rFonts w:ascii="Times New Roman" w:eastAsia="Times New Roman" w:hAnsi="Times New Roman"/>
                <w:bCs/>
              </w:rPr>
              <w:t>Склады</w:t>
            </w:r>
          </w:p>
        </w:tc>
        <w:tc>
          <w:tcPr>
            <w:tcW w:w="146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 xml:space="preserve">не </w:t>
            </w:r>
            <w:proofErr w:type="gramStart"/>
            <w:r w:rsidRPr="00741E28">
              <w:rPr>
                <w:rFonts w:ascii="Times New Roman" w:hAnsi="Times New Roman"/>
              </w:rPr>
              <w:t>устанавли-вается</w:t>
            </w:r>
            <w:proofErr w:type="gramEnd"/>
          </w:p>
        </w:tc>
        <w:tc>
          <w:tcPr>
            <w:tcW w:w="2268" w:type="dxa"/>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не устанавливаются</w:t>
            </w:r>
          </w:p>
        </w:tc>
        <w:tc>
          <w:tcPr>
            <w:tcW w:w="1559" w:type="dxa"/>
          </w:tcPr>
          <w:p w:rsidR="0019602E" w:rsidRPr="00741E28" w:rsidRDefault="0019602E" w:rsidP="0019602E">
            <w:pPr>
              <w:tabs>
                <w:tab w:val="num" w:pos="0"/>
              </w:tabs>
              <w:spacing w:line="18" w:lineRule="atLeast"/>
              <w:rPr>
                <w:rFonts w:ascii="Times New Roman" w:hAnsi="Times New Roman"/>
              </w:rPr>
            </w:pPr>
            <w:r>
              <w:rPr>
                <w:rFonts w:ascii="Times New Roman" w:hAnsi="Times New Roman"/>
              </w:rPr>
              <w:t>6</w:t>
            </w:r>
            <w:r w:rsidRPr="00741E28">
              <w:rPr>
                <w:rFonts w:ascii="Times New Roman" w:hAnsi="Times New Roman"/>
              </w:rPr>
              <w:t>0 %</w:t>
            </w:r>
          </w:p>
        </w:tc>
        <w:tc>
          <w:tcPr>
            <w:tcW w:w="2126" w:type="dxa"/>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rPr>
              <w:t>не устанавливаются</w:t>
            </w:r>
          </w:p>
        </w:tc>
      </w:tr>
      <w:tr w:rsidR="0019602E" w:rsidRPr="00741E28" w:rsidTr="00B1660E">
        <w:trPr>
          <w:trHeight w:val="303"/>
        </w:trPr>
        <w:tc>
          <w:tcPr>
            <w:tcW w:w="10206" w:type="dxa"/>
            <w:gridSpan w:val="6"/>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b/>
              </w:rPr>
              <w:t>Вспомогательные виды разрешенного использования</w:t>
            </w:r>
          </w:p>
        </w:tc>
      </w:tr>
      <w:tr w:rsidR="0019602E" w:rsidRPr="00741E28" w:rsidTr="00B1660E">
        <w:trPr>
          <w:trHeight w:val="384"/>
        </w:trPr>
        <w:tc>
          <w:tcPr>
            <w:tcW w:w="1083"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3.1</w:t>
            </w:r>
          </w:p>
        </w:tc>
        <w:tc>
          <w:tcPr>
            <w:tcW w:w="1701"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eastAsia="Times New Roman" w:hAnsi="Times New Roman"/>
                <w:bCs/>
              </w:rPr>
            </w:pPr>
            <w:r w:rsidRPr="00741E28">
              <w:rPr>
                <w:rFonts w:ascii="Times New Roman" w:eastAsia="Times New Roman" w:hAnsi="Times New Roman"/>
                <w:bCs/>
              </w:rPr>
              <w:t>Коммунальное обслуживание</w:t>
            </w:r>
          </w:p>
        </w:tc>
        <w:tc>
          <w:tcPr>
            <w:tcW w:w="1469"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 xml:space="preserve">не </w:t>
            </w:r>
            <w:proofErr w:type="gramStart"/>
            <w:r w:rsidRPr="00741E28">
              <w:rPr>
                <w:rFonts w:ascii="Times New Roman" w:hAnsi="Times New Roman"/>
              </w:rPr>
              <w:t>устанавли-вается</w:t>
            </w:r>
            <w:proofErr w:type="gramEnd"/>
          </w:p>
        </w:tc>
        <w:tc>
          <w:tcPr>
            <w:tcW w:w="2268"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не устанавливаются</w:t>
            </w:r>
          </w:p>
        </w:tc>
        <w:tc>
          <w:tcPr>
            <w:tcW w:w="1559"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100 %</w:t>
            </w:r>
          </w:p>
        </w:tc>
        <w:tc>
          <w:tcPr>
            <w:tcW w:w="2126"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rPr>
              <w:t>не устанавливаются</w:t>
            </w:r>
          </w:p>
        </w:tc>
      </w:tr>
      <w:tr w:rsidR="0019602E" w:rsidRPr="00741E28" w:rsidTr="00B1660E">
        <w:trPr>
          <w:trHeight w:val="384"/>
        </w:trPr>
        <w:tc>
          <w:tcPr>
            <w:tcW w:w="1083"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Pr>
                <w:rFonts w:ascii="Times New Roman" w:hAnsi="Times New Roman"/>
              </w:rPr>
              <w:t>4.4</w:t>
            </w:r>
          </w:p>
        </w:tc>
        <w:tc>
          <w:tcPr>
            <w:tcW w:w="1701"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eastAsia="Times New Roman" w:hAnsi="Times New Roman"/>
                <w:bCs/>
              </w:rPr>
            </w:pPr>
            <w:r>
              <w:rPr>
                <w:rFonts w:ascii="Times New Roman" w:eastAsia="Times New Roman" w:hAnsi="Times New Roman"/>
                <w:bCs/>
              </w:rPr>
              <w:t>Магазины</w:t>
            </w:r>
          </w:p>
        </w:tc>
        <w:tc>
          <w:tcPr>
            <w:tcW w:w="1469"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 xml:space="preserve">не </w:t>
            </w:r>
            <w:proofErr w:type="gramStart"/>
            <w:r w:rsidRPr="00741E28">
              <w:rPr>
                <w:rFonts w:ascii="Times New Roman" w:hAnsi="Times New Roman"/>
              </w:rPr>
              <w:t>устанавли-вается</w:t>
            </w:r>
            <w:proofErr w:type="gramEnd"/>
          </w:p>
        </w:tc>
        <w:tc>
          <w:tcPr>
            <w:tcW w:w="2268"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не устанавливаются</w:t>
            </w:r>
          </w:p>
        </w:tc>
        <w:tc>
          <w:tcPr>
            <w:tcW w:w="1559"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100 %</w:t>
            </w:r>
          </w:p>
        </w:tc>
        <w:tc>
          <w:tcPr>
            <w:tcW w:w="2126"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rPr>
              <w:t>не устанавливаются</w:t>
            </w:r>
          </w:p>
        </w:tc>
      </w:tr>
      <w:tr w:rsidR="0019602E" w:rsidRPr="00741E28" w:rsidTr="00B1660E">
        <w:trPr>
          <w:trHeight w:val="384"/>
        </w:trPr>
        <w:tc>
          <w:tcPr>
            <w:tcW w:w="1083"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4.6</w:t>
            </w:r>
          </w:p>
        </w:tc>
        <w:tc>
          <w:tcPr>
            <w:tcW w:w="1701" w:type="dxa"/>
            <w:shd w:val="clear" w:color="auto" w:fill="auto"/>
            <w:tcMar>
              <w:left w:w="57" w:type="dxa"/>
              <w:right w:w="57" w:type="dxa"/>
            </w:tcMar>
            <w:vAlign w:val="center"/>
          </w:tcPr>
          <w:p w:rsidR="0019602E" w:rsidRPr="00741E28" w:rsidRDefault="0019602E" w:rsidP="0019602E">
            <w:pPr>
              <w:tabs>
                <w:tab w:val="num" w:pos="0"/>
              </w:tabs>
              <w:spacing w:before="100" w:beforeAutospacing="1" w:after="100" w:afterAutospacing="1" w:line="18" w:lineRule="atLeast"/>
              <w:rPr>
                <w:rFonts w:ascii="Times New Roman" w:eastAsia="Times New Roman" w:hAnsi="Times New Roman"/>
                <w:bCs/>
              </w:rPr>
            </w:pPr>
            <w:r w:rsidRPr="00741E28">
              <w:rPr>
                <w:rFonts w:ascii="Times New Roman" w:eastAsia="Times New Roman" w:hAnsi="Times New Roman"/>
                <w:bCs/>
              </w:rPr>
              <w:t>Общественное питание</w:t>
            </w:r>
          </w:p>
        </w:tc>
        <w:tc>
          <w:tcPr>
            <w:tcW w:w="1469"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 xml:space="preserve">не </w:t>
            </w:r>
            <w:proofErr w:type="gramStart"/>
            <w:r w:rsidRPr="00741E28">
              <w:rPr>
                <w:rFonts w:ascii="Times New Roman" w:hAnsi="Times New Roman"/>
              </w:rPr>
              <w:t>устанавли-вается</w:t>
            </w:r>
            <w:proofErr w:type="gramEnd"/>
          </w:p>
        </w:tc>
        <w:tc>
          <w:tcPr>
            <w:tcW w:w="2268"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не устанавливаются</w:t>
            </w:r>
          </w:p>
        </w:tc>
        <w:tc>
          <w:tcPr>
            <w:tcW w:w="1559"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100 %</w:t>
            </w:r>
          </w:p>
        </w:tc>
        <w:tc>
          <w:tcPr>
            <w:tcW w:w="2126"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rPr>
              <w:t>не устанавливаются</w:t>
            </w:r>
          </w:p>
        </w:tc>
      </w:tr>
      <w:tr w:rsidR="0019602E" w:rsidRPr="00DD63F4" w:rsidTr="00B1660E">
        <w:trPr>
          <w:trHeight w:val="407"/>
        </w:trPr>
        <w:tc>
          <w:tcPr>
            <w:tcW w:w="1083" w:type="dxa"/>
            <w:tcMar>
              <w:left w:w="57" w:type="dxa"/>
              <w:right w:w="57" w:type="dxa"/>
            </w:tcMar>
            <w:vAlign w:val="center"/>
          </w:tcPr>
          <w:p w:rsidR="0019602E" w:rsidRPr="00DD63F4" w:rsidRDefault="0019602E" w:rsidP="0019602E">
            <w:pPr>
              <w:tabs>
                <w:tab w:val="num" w:pos="0"/>
              </w:tabs>
              <w:rPr>
                <w:rFonts w:ascii="Times New Roman" w:eastAsia="Times New Roman" w:hAnsi="Times New Roman"/>
                <w:bCs/>
              </w:rPr>
            </w:pPr>
            <w:r w:rsidRPr="00DD63F4">
              <w:rPr>
                <w:rFonts w:ascii="Times New Roman" w:eastAsia="Times New Roman" w:hAnsi="Times New Roman"/>
                <w:bCs/>
              </w:rPr>
              <w:t>7.</w:t>
            </w:r>
            <w:r>
              <w:rPr>
                <w:rFonts w:ascii="Times New Roman" w:eastAsia="Times New Roman" w:hAnsi="Times New Roman"/>
                <w:bCs/>
              </w:rPr>
              <w:t>1</w:t>
            </w:r>
          </w:p>
        </w:tc>
        <w:tc>
          <w:tcPr>
            <w:tcW w:w="1701" w:type="dxa"/>
            <w:tcMar>
              <w:left w:w="57" w:type="dxa"/>
              <w:right w:w="57" w:type="dxa"/>
            </w:tcMar>
            <w:vAlign w:val="center"/>
          </w:tcPr>
          <w:p w:rsidR="0019602E" w:rsidRPr="00DD63F4" w:rsidRDefault="0019602E" w:rsidP="0019602E">
            <w:pPr>
              <w:tabs>
                <w:tab w:val="num" w:pos="0"/>
              </w:tabs>
              <w:rPr>
                <w:rFonts w:ascii="Times New Roman" w:eastAsia="Times New Roman" w:hAnsi="Times New Roman"/>
                <w:bCs/>
              </w:rPr>
            </w:pPr>
            <w:proofErr w:type="gramStart"/>
            <w:r>
              <w:rPr>
                <w:rFonts w:ascii="Times New Roman" w:hAnsi="Times New Roman"/>
                <w:shd w:val="clear" w:color="auto" w:fill="FFFFFF"/>
              </w:rPr>
              <w:t>Железнодорож-ный</w:t>
            </w:r>
            <w:proofErr w:type="gramEnd"/>
            <w:r>
              <w:rPr>
                <w:rFonts w:ascii="Times New Roman" w:hAnsi="Times New Roman"/>
                <w:shd w:val="clear" w:color="auto" w:fill="FFFFFF"/>
              </w:rPr>
              <w:t xml:space="preserve"> транспорт</w:t>
            </w:r>
          </w:p>
        </w:tc>
        <w:tc>
          <w:tcPr>
            <w:tcW w:w="1469"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 xml:space="preserve">не </w:t>
            </w:r>
            <w:proofErr w:type="gramStart"/>
            <w:r w:rsidRPr="00DD63F4">
              <w:rPr>
                <w:rFonts w:ascii="Times New Roman" w:hAnsi="Times New Roman"/>
              </w:rPr>
              <w:t>устанавли-вается</w:t>
            </w:r>
            <w:proofErr w:type="gramEnd"/>
          </w:p>
        </w:tc>
        <w:tc>
          <w:tcPr>
            <w:tcW w:w="2268"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не устанавливаются</w:t>
            </w:r>
          </w:p>
        </w:tc>
        <w:tc>
          <w:tcPr>
            <w:tcW w:w="1559"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не устанавливается</w:t>
            </w:r>
          </w:p>
        </w:tc>
        <w:tc>
          <w:tcPr>
            <w:tcW w:w="2126"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не устанавливаются</w:t>
            </w:r>
          </w:p>
        </w:tc>
      </w:tr>
      <w:tr w:rsidR="0019602E" w:rsidRPr="00DD63F4" w:rsidTr="00B1660E">
        <w:trPr>
          <w:trHeight w:val="407"/>
        </w:trPr>
        <w:tc>
          <w:tcPr>
            <w:tcW w:w="1083" w:type="dxa"/>
            <w:tcMar>
              <w:left w:w="57" w:type="dxa"/>
              <w:right w:w="57" w:type="dxa"/>
            </w:tcMar>
            <w:vAlign w:val="center"/>
          </w:tcPr>
          <w:p w:rsidR="0019602E" w:rsidRPr="00DD63F4" w:rsidRDefault="0019602E" w:rsidP="0019602E">
            <w:pPr>
              <w:tabs>
                <w:tab w:val="num" w:pos="0"/>
              </w:tabs>
              <w:rPr>
                <w:rFonts w:ascii="Times New Roman" w:eastAsia="Times New Roman" w:hAnsi="Times New Roman"/>
                <w:bCs/>
              </w:rPr>
            </w:pPr>
            <w:r w:rsidRPr="00DD63F4">
              <w:rPr>
                <w:rFonts w:ascii="Times New Roman" w:eastAsia="Times New Roman" w:hAnsi="Times New Roman"/>
                <w:bCs/>
              </w:rPr>
              <w:t>7.2</w:t>
            </w:r>
          </w:p>
        </w:tc>
        <w:tc>
          <w:tcPr>
            <w:tcW w:w="1701" w:type="dxa"/>
            <w:tcMar>
              <w:left w:w="57" w:type="dxa"/>
              <w:right w:w="57" w:type="dxa"/>
            </w:tcMar>
            <w:vAlign w:val="center"/>
          </w:tcPr>
          <w:p w:rsidR="0019602E" w:rsidRPr="00DD63F4" w:rsidRDefault="0019602E" w:rsidP="0019602E">
            <w:pPr>
              <w:tabs>
                <w:tab w:val="num" w:pos="0"/>
              </w:tabs>
              <w:rPr>
                <w:rFonts w:ascii="Times New Roman" w:eastAsia="Times New Roman" w:hAnsi="Times New Roman"/>
                <w:bCs/>
              </w:rPr>
            </w:pPr>
            <w:r w:rsidRPr="00DD63F4">
              <w:rPr>
                <w:rFonts w:ascii="Times New Roman" w:hAnsi="Times New Roman"/>
                <w:shd w:val="clear" w:color="auto" w:fill="FFFFFF"/>
              </w:rPr>
              <w:t>Автомобильный транспорт</w:t>
            </w:r>
          </w:p>
        </w:tc>
        <w:tc>
          <w:tcPr>
            <w:tcW w:w="1469"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 xml:space="preserve">не </w:t>
            </w:r>
            <w:proofErr w:type="gramStart"/>
            <w:r w:rsidRPr="00DD63F4">
              <w:rPr>
                <w:rFonts w:ascii="Times New Roman" w:hAnsi="Times New Roman"/>
              </w:rPr>
              <w:t>устанавли-вается</w:t>
            </w:r>
            <w:proofErr w:type="gramEnd"/>
          </w:p>
        </w:tc>
        <w:tc>
          <w:tcPr>
            <w:tcW w:w="2268"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не устанавливаются</w:t>
            </w:r>
          </w:p>
        </w:tc>
        <w:tc>
          <w:tcPr>
            <w:tcW w:w="1559"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не устанавливается</w:t>
            </w:r>
          </w:p>
        </w:tc>
        <w:tc>
          <w:tcPr>
            <w:tcW w:w="2126"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не устанавливаются</w:t>
            </w:r>
          </w:p>
        </w:tc>
      </w:tr>
      <w:tr w:rsidR="0019602E" w:rsidRPr="00F4138C" w:rsidTr="00B1660E">
        <w:trPr>
          <w:trHeight w:val="968"/>
        </w:trPr>
        <w:tc>
          <w:tcPr>
            <w:tcW w:w="1083" w:type="dxa"/>
            <w:shd w:val="clear" w:color="auto" w:fill="auto"/>
            <w:tcMar>
              <w:left w:w="57" w:type="dxa"/>
              <w:right w:w="57" w:type="dxa"/>
            </w:tcMar>
            <w:vAlign w:val="center"/>
          </w:tcPr>
          <w:p w:rsidR="0019602E" w:rsidRPr="00E81A77" w:rsidRDefault="0019602E" w:rsidP="0019602E">
            <w:pPr>
              <w:tabs>
                <w:tab w:val="num" w:pos="0"/>
              </w:tabs>
              <w:spacing w:line="18" w:lineRule="atLeast"/>
              <w:rPr>
                <w:rFonts w:ascii="Times New Roman" w:hAnsi="Times New Roman"/>
              </w:rPr>
            </w:pPr>
            <w:r w:rsidRPr="00E81A77">
              <w:rPr>
                <w:rFonts w:ascii="Times New Roman" w:hAnsi="Times New Roman"/>
              </w:rPr>
              <w:t>12.0</w:t>
            </w:r>
          </w:p>
        </w:tc>
        <w:tc>
          <w:tcPr>
            <w:tcW w:w="1701" w:type="dxa"/>
            <w:shd w:val="clear" w:color="auto" w:fill="auto"/>
            <w:tcMar>
              <w:left w:w="57" w:type="dxa"/>
              <w:right w:w="57" w:type="dxa"/>
            </w:tcMar>
            <w:vAlign w:val="center"/>
          </w:tcPr>
          <w:p w:rsidR="0019602E" w:rsidRPr="00E81A77" w:rsidRDefault="0019602E" w:rsidP="0019602E">
            <w:pPr>
              <w:tabs>
                <w:tab w:val="num" w:pos="0"/>
              </w:tabs>
              <w:spacing w:line="18" w:lineRule="atLeast"/>
              <w:rPr>
                <w:rFonts w:ascii="Times New Roman" w:eastAsia="Times New Roman" w:hAnsi="Times New Roman"/>
                <w:bCs/>
              </w:rPr>
            </w:pPr>
            <w:r w:rsidRPr="00E81A77">
              <w:rPr>
                <w:rFonts w:ascii="Times New Roman" w:eastAsia="Times New Roman" w:hAnsi="Times New Roman"/>
                <w:bCs/>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19602E" w:rsidRPr="00E81A77" w:rsidRDefault="0019602E" w:rsidP="0019602E">
            <w:pPr>
              <w:tabs>
                <w:tab w:val="num" w:pos="0"/>
              </w:tabs>
              <w:spacing w:line="18" w:lineRule="atLeast"/>
              <w:rPr>
                <w:rFonts w:ascii="Times New Roman" w:hAnsi="Times New Roman"/>
              </w:rPr>
            </w:pPr>
            <w:r w:rsidRPr="00E81A77">
              <w:rPr>
                <w:rFonts w:ascii="Times New Roman" w:hAnsi="Times New Roman"/>
              </w:rPr>
              <w:t>не устанавливаются</w:t>
            </w:r>
          </w:p>
        </w:tc>
      </w:tr>
      <w:tr w:rsidR="0019602E" w:rsidRPr="00741E28" w:rsidTr="00B1660E">
        <w:trPr>
          <w:trHeight w:val="303"/>
        </w:trPr>
        <w:tc>
          <w:tcPr>
            <w:tcW w:w="10206" w:type="dxa"/>
            <w:gridSpan w:val="6"/>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b/>
              </w:rPr>
              <w:t>Условно разрешенные виды разрешенного использования</w:t>
            </w:r>
          </w:p>
        </w:tc>
      </w:tr>
      <w:tr w:rsidR="0019602E" w:rsidRPr="00741E28" w:rsidTr="00B1660E">
        <w:trPr>
          <w:trHeight w:val="407"/>
        </w:trPr>
        <w:tc>
          <w:tcPr>
            <w:tcW w:w="1083"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4.1</w:t>
            </w:r>
          </w:p>
        </w:tc>
        <w:tc>
          <w:tcPr>
            <w:tcW w:w="1701" w:type="dxa"/>
            <w:tcMar>
              <w:left w:w="57" w:type="dxa"/>
              <w:right w:w="57" w:type="dxa"/>
            </w:tcMar>
            <w:vAlign w:val="center"/>
          </w:tcPr>
          <w:p w:rsidR="0019602E" w:rsidRPr="00741E28" w:rsidRDefault="0019602E" w:rsidP="0019602E">
            <w:pPr>
              <w:tabs>
                <w:tab w:val="num" w:pos="0"/>
              </w:tabs>
              <w:spacing w:line="18" w:lineRule="atLeast"/>
              <w:rPr>
                <w:rFonts w:ascii="Times New Roman" w:eastAsia="Times New Roman" w:hAnsi="Times New Roman"/>
                <w:bCs/>
              </w:rPr>
            </w:pPr>
            <w:r w:rsidRPr="00741E28">
              <w:rPr>
                <w:rFonts w:ascii="Times New Roman" w:eastAsia="Times New Roman" w:hAnsi="Times New Roman"/>
                <w:bCs/>
              </w:rPr>
              <w:t>Деловое управление</w:t>
            </w:r>
          </w:p>
        </w:tc>
        <w:tc>
          <w:tcPr>
            <w:tcW w:w="146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 xml:space="preserve">не </w:t>
            </w:r>
            <w:proofErr w:type="gramStart"/>
            <w:r w:rsidRPr="00741E28">
              <w:rPr>
                <w:rFonts w:ascii="Times New Roman" w:hAnsi="Times New Roman"/>
              </w:rPr>
              <w:t>устанавли-вается</w:t>
            </w:r>
            <w:proofErr w:type="gramEnd"/>
          </w:p>
        </w:tc>
        <w:tc>
          <w:tcPr>
            <w:tcW w:w="2268"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rPr>
              <w:t>не устанавливаются</w:t>
            </w:r>
          </w:p>
        </w:tc>
      </w:tr>
      <w:tr w:rsidR="0019602E" w:rsidRPr="00DD63F4" w:rsidTr="00B1660E">
        <w:trPr>
          <w:trHeight w:val="470"/>
        </w:trPr>
        <w:tc>
          <w:tcPr>
            <w:tcW w:w="1083" w:type="dxa"/>
            <w:tcMar>
              <w:left w:w="57" w:type="dxa"/>
              <w:right w:w="57" w:type="dxa"/>
            </w:tcMar>
            <w:vAlign w:val="center"/>
          </w:tcPr>
          <w:p w:rsidR="0019602E" w:rsidRPr="00DD63F4" w:rsidRDefault="0019602E" w:rsidP="0019602E">
            <w:pPr>
              <w:tabs>
                <w:tab w:val="num" w:pos="0"/>
              </w:tabs>
              <w:rPr>
                <w:rFonts w:ascii="Times New Roman" w:hAnsi="Times New Roman"/>
              </w:rPr>
            </w:pPr>
            <w:r w:rsidRPr="00DD63F4">
              <w:rPr>
                <w:rFonts w:ascii="Times New Roman" w:hAnsi="Times New Roman"/>
              </w:rPr>
              <w:t>4.9</w:t>
            </w:r>
          </w:p>
        </w:tc>
        <w:tc>
          <w:tcPr>
            <w:tcW w:w="1701" w:type="dxa"/>
            <w:tcMar>
              <w:left w:w="57" w:type="dxa"/>
              <w:right w:w="57" w:type="dxa"/>
            </w:tcMar>
            <w:vAlign w:val="center"/>
          </w:tcPr>
          <w:p w:rsidR="0019602E" w:rsidRPr="00DD63F4" w:rsidRDefault="0019602E" w:rsidP="0019602E">
            <w:pPr>
              <w:tabs>
                <w:tab w:val="num" w:pos="0"/>
              </w:tabs>
              <w:spacing w:before="100" w:beforeAutospacing="1" w:after="100" w:afterAutospacing="1"/>
              <w:rPr>
                <w:rFonts w:ascii="Times New Roman" w:eastAsia="Times New Roman" w:hAnsi="Times New Roman"/>
                <w:bCs/>
              </w:rPr>
            </w:pPr>
            <w:r w:rsidRPr="00DD63F4">
              <w:rPr>
                <w:rFonts w:ascii="Times New Roman" w:eastAsia="Times New Roman" w:hAnsi="Times New Roman"/>
                <w:bCs/>
              </w:rPr>
              <w:t>Обслуживание автотранспорта</w:t>
            </w:r>
          </w:p>
        </w:tc>
        <w:tc>
          <w:tcPr>
            <w:tcW w:w="1469"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 xml:space="preserve">не </w:t>
            </w:r>
            <w:proofErr w:type="gramStart"/>
            <w:r w:rsidRPr="00DD63F4">
              <w:rPr>
                <w:rFonts w:ascii="Times New Roman" w:hAnsi="Times New Roman"/>
              </w:rPr>
              <w:t>устанавли-вается</w:t>
            </w:r>
            <w:proofErr w:type="gramEnd"/>
          </w:p>
        </w:tc>
        <w:tc>
          <w:tcPr>
            <w:tcW w:w="2268"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не устанавливаются</w:t>
            </w:r>
          </w:p>
        </w:tc>
        <w:tc>
          <w:tcPr>
            <w:tcW w:w="1559"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не устанавливается</w:t>
            </w:r>
          </w:p>
        </w:tc>
        <w:tc>
          <w:tcPr>
            <w:tcW w:w="2126"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не устанавливаются</w:t>
            </w:r>
          </w:p>
        </w:tc>
      </w:tr>
      <w:tr w:rsidR="0019602E" w:rsidRPr="00DD63F4" w:rsidTr="00B1660E">
        <w:trPr>
          <w:trHeight w:val="690"/>
        </w:trPr>
        <w:tc>
          <w:tcPr>
            <w:tcW w:w="1083" w:type="dxa"/>
            <w:tcMar>
              <w:left w:w="57" w:type="dxa"/>
              <w:right w:w="57" w:type="dxa"/>
            </w:tcMar>
            <w:vAlign w:val="center"/>
          </w:tcPr>
          <w:p w:rsidR="0019602E" w:rsidRPr="00DD63F4" w:rsidRDefault="0019602E" w:rsidP="0019602E">
            <w:pPr>
              <w:tabs>
                <w:tab w:val="num" w:pos="0"/>
              </w:tabs>
              <w:rPr>
                <w:rFonts w:ascii="Times New Roman" w:hAnsi="Times New Roman"/>
              </w:rPr>
            </w:pPr>
            <w:r w:rsidRPr="00DD63F4">
              <w:rPr>
                <w:rFonts w:ascii="Times New Roman" w:eastAsia="Times New Roman" w:hAnsi="Times New Roman"/>
                <w:bCs/>
              </w:rPr>
              <w:t>4.9.1</w:t>
            </w:r>
          </w:p>
        </w:tc>
        <w:tc>
          <w:tcPr>
            <w:tcW w:w="1701" w:type="dxa"/>
            <w:tcMar>
              <w:left w:w="57" w:type="dxa"/>
              <w:right w:w="57" w:type="dxa"/>
            </w:tcMar>
            <w:vAlign w:val="center"/>
          </w:tcPr>
          <w:p w:rsidR="0019602E" w:rsidRPr="00DD63F4" w:rsidRDefault="0019602E" w:rsidP="0019602E">
            <w:pPr>
              <w:tabs>
                <w:tab w:val="num" w:pos="0"/>
              </w:tabs>
              <w:rPr>
                <w:rFonts w:ascii="Times New Roman" w:eastAsia="Times New Roman" w:hAnsi="Times New Roman"/>
                <w:bCs/>
              </w:rPr>
            </w:pPr>
            <w:r w:rsidRPr="00DD63F4">
              <w:rPr>
                <w:rFonts w:ascii="Times New Roman" w:eastAsia="Times New Roman" w:hAnsi="Times New Roman"/>
                <w:bCs/>
              </w:rPr>
              <w:t>Объекты придорожного сервиса</w:t>
            </w:r>
          </w:p>
        </w:tc>
        <w:tc>
          <w:tcPr>
            <w:tcW w:w="1469"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 xml:space="preserve">не </w:t>
            </w:r>
            <w:proofErr w:type="gramStart"/>
            <w:r w:rsidRPr="00DD63F4">
              <w:rPr>
                <w:rFonts w:ascii="Times New Roman" w:hAnsi="Times New Roman"/>
              </w:rPr>
              <w:t>устанавли-вается</w:t>
            </w:r>
            <w:proofErr w:type="gramEnd"/>
          </w:p>
        </w:tc>
        <w:tc>
          <w:tcPr>
            <w:tcW w:w="2268"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не устанавливаются</w:t>
            </w:r>
          </w:p>
        </w:tc>
        <w:tc>
          <w:tcPr>
            <w:tcW w:w="1559"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не устанавливается</w:t>
            </w:r>
          </w:p>
        </w:tc>
        <w:tc>
          <w:tcPr>
            <w:tcW w:w="2126"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не устанавливаются</w:t>
            </w:r>
          </w:p>
        </w:tc>
      </w:tr>
      <w:tr w:rsidR="0019602E" w:rsidRPr="00DD63F4" w:rsidTr="00B1660E">
        <w:trPr>
          <w:trHeight w:val="690"/>
        </w:trPr>
        <w:tc>
          <w:tcPr>
            <w:tcW w:w="1083"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noProof/>
              </w:rPr>
            </w:pPr>
            <w:r w:rsidRPr="00741E28">
              <w:rPr>
                <w:rFonts w:ascii="Times New Roman" w:hAnsi="Times New Roman"/>
                <w:noProof/>
              </w:rPr>
              <w:lastRenderedPageBreak/>
              <w:t>8.3</w:t>
            </w:r>
          </w:p>
        </w:tc>
        <w:tc>
          <w:tcPr>
            <w:tcW w:w="1701" w:type="dxa"/>
            <w:tcMar>
              <w:left w:w="57" w:type="dxa"/>
              <w:right w:w="57" w:type="dxa"/>
            </w:tcMar>
            <w:vAlign w:val="center"/>
          </w:tcPr>
          <w:p w:rsidR="0019602E" w:rsidRPr="00741E28" w:rsidRDefault="0019602E" w:rsidP="0019602E">
            <w:pPr>
              <w:tabs>
                <w:tab w:val="num" w:pos="0"/>
              </w:tabs>
              <w:spacing w:line="18" w:lineRule="atLeast"/>
              <w:rPr>
                <w:rFonts w:ascii="Times New Roman" w:eastAsia="Times New Roman" w:hAnsi="Times New Roman"/>
                <w:bCs/>
              </w:rPr>
            </w:pPr>
            <w:r w:rsidRPr="00741E28">
              <w:rPr>
                <w:rFonts w:ascii="Times New Roman" w:eastAsia="Times New Roman" w:hAnsi="Times New Roman"/>
                <w:bCs/>
              </w:rPr>
              <w:t>Обеспечение внутреннего правопорядка</w:t>
            </w:r>
          </w:p>
        </w:tc>
        <w:tc>
          <w:tcPr>
            <w:tcW w:w="146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 xml:space="preserve">не </w:t>
            </w:r>
            <w:proofErr w:type="gramStart"/>
            <w:r w:rsidRPr="00741E28">
              <w:rPr>
                <w:rFonts w:ascii="Times New Roman" w:hAnsi="Times New Roman"/>
              </w:rPr>
              <w:t>устанавли-вается</w:t>
            </w:r>
            <w:proofErr w:type="gramEnd"/>
          </w:p>
        </w:tc>
        <w:tc>
          <w:tcPr>
            <w:tcW w:w="2268"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rPr>
              <w:t>не устанавливаются</w:t>
            </w:r>
          </w:p>
        </w:tc>
      </w:tr>
      <w:tr w:rsidR="0019602E" w:rsidRPr="00DD63F4" w:rsidTr="00B1660E">
        <w:trPr>
          <w:trHeight w:val="407"/>
        </w:trPr>
        <w:tc>
          <w:tcPr>
            <w:tcW w:w="1083"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Pr>
                <w:rFonts w:ascii="Times New Roman" w:hAnsi="Times New Roman"/>
              </w:rPr>
              <w:t>3.5.2</w:t>
            </w:r>
          </w:p>
        </w:tc>
        <w:tc>
          <w:tcPr>
            <w:tcW w:w="1701" w:type="dxa"/>
            <w:tcMar>
              <w:left w:w="57" w:type="dxa"/>
              <w:right w:w="57" w:type="dxa"/>
            </w:tcMar>
            <w:vAlign w:val="center"/>
          </w:tcPr>
          <w:p w:rsidR="0019602E" w:rsidRPr="00741E28" w:rsidRDefault="0019602E" w:rsidP="0019602E">
            <w:pPr>
              <w:tabs>
                <w:tab w:val="num" w:pos="0"/>
              </w:tabs>
              <w:spacing w:before="100" w:beforeAutospacing="1" w:after="100" w:afterAutospacing="1" w:line="18" w:lineRule="atLeast"/>
              <w:rPr>
                <w:rFonts w:ascii="Times New Roman" w:eastAsia="Times New Roman" w:hAnsi="Times New Roman"/>
                <w:bCs/>
              </w:rPr>
            </w:pPr>
            <w:r>
              <w:rPr>
                <w:rFonts w:ascii="Times New Roman" w:eastAsia="Times New Roman" w:hAnsi="Times New Roman"/>
                <w:bCs/>
              </w:rPr>
              <w:t xml:space="preserve">Среднее и высшее </w:t>
            </w:r>
            <w:proofErr w:type="gramStart"/>
            <w:r>
              <w:rPr>
                <w:rFonts w:ascii="Times New Roman" w:eastAsia="Times New Roman" w:hAnsi="Times New Roman"/>
                <w:bCs/>
              </w:rPr>
              <w:t>профессиональ</w:t>
            </w:r>
            <w:r w:rsidRPr="0090163A">
              <w:rPr>
                <w:rFonts w:ascii="Times New Roman" w:eastAsia="Times New Roman" w:hAnsi="Times New Roman"/>
                <w:bCs/>
              </w:rPr>
              <w:t>-</w:t>
            </w:r>
            <w:r>
              <w:rPr>
                <w:rFonts w:ascii="Times New Roman" w:eastAsia="Times New Roman" w:hAnsi="Times New Roman"/>
                <w:bCs/>
              </w:rPr>
              <w:t>ное</w:t>
            </w:r>
            <w:proofErr w:type="gramEnd"/>
            <w:r>
              <w:rPr>
                <w:rFonts w:ascii="Times New Roman" w:eastAsia="Times New Roman" w:hAnsi="Times New Roman"/>
                <w:bCs/>
              </w:rPr>
              <w:t xml:space="preserve"> образование</w:t>
            </w:r>
          </w:p>
        </w:tc>
        <w:tc>
          <w:tcPr>
            <w:tcW w:w="146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 xml:space="preserve">не </w:t>
            </w:r>
            <w:proofErr w:type="gramStart"/>
            <w:r w:rsidRPr="00741E28">
              <w:rPr>
                <w:rFonts w:ascii="Times New Roman" w:hAnsi="Times New Roman"/>
              </w:rPr>
              <w:t>устанавли-вается</w:t>
            </w:r>
            <w:proofErr w:type="gramEnd"/>
          </w:p>
        </w:tc>
        <w:tc>
          <w:tcPr>
            <w:tcW w:w="2268"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80 %</w:t>
            </w:r>
          </w:p>
        </w:tc>
        <w:tc>
          <w:tcPr>
            <w:tcW w:w="2126"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 xml:space="preserve">5 м. </w:t>
            </w:r>
          </w:p>
          <w:p w:rsidR="0019602E" w:rsidRPr="00DD63F4" w:rsidRDefault="0019602E" w:rsidP="0019602E">
            <w:pPr>
              <w:tabs>
                <w:tab w:val="num" w:pos="0"/>
              </w:tabs>
              <w:spacing w:line="18" w:lineRule="atLeast"/>
              <w:rPr>
                <w:rFonts w:ascii="Times New Roman" w:hAnsi="Times New Roman"/>
                <w:b/>
              </w:rPr>
            </w:pPr>
            <w:r w:rsidRPr="00DD63F4">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bl>
    <w:p w:rsidR="0019602E" w:rsidRDefault="0019602E" w:rsidP="0019602E">
      <w:pPr>
        <w:tabs>
          <w:tab w:val="num" w:pos="0"/>
          <w:tab w:val="left" w:pos="142"/>
          <w:tab w:val="left" w:pos="284"/>
          <w:tab w:val="left" w:pos="709"/>
          <w:tab w:val="left" w:pos="993"/>
        </w:tabs>
        <w:autoSpaceDN w:val="0"/>
        <w:adjustRightInd w:val="0"/>
        <w:spacing w:before="120" w:after="0" w:line="240" w:lineRule="auto"/>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19602E" w:rsidRDefault="0019602E" w:rsidP="0019602E">
      <w:pPr>
        <w:pStyle w:val="52"/>
        <w:ind w:left="720" w:firstLine="0"/>
      </w:pPr>
    </w:p>
    <w:p w:rsidR="0019602E" w:rsidRDefault="0019602E" w:rsidP="0019602E">
      <w:pPr>
        <w:pStyle w:val="52"/>
        <w:numPr>
          <w:ilvl w:val="1"/>
          <w:numId w:val="23"/>
        </w:numPr>
        <w:ind w:left="0" w:firstLine="720"/>
      </w:pPr>
      <w:r>
        <w:t xml:space="preserve">Показатели, </w:t>
      </w:r>
      <w:r w:rsidRPr="007B6A4F">
        <w:t>не урегулированные в настоящей статье, определяются в соответствии с требованиями технических регламентов, нормативных технических документов</w:t>
      </w:r>
      <w:r w:rsidRPr="0037781F">
        <w:t>, нормативов градостроительного проектирования и других нормативных документов.</w:t>
      </w:r>
    </w:p>
    <w:p w:rsidR="0019602E" w:rsidRPr="006E6A52" w:rsidRDefault="0019602E" w:rsidP="0019602E">
      <w:pPr>
        <w:pStyle w:val="52"/>
        <w:rPr>
          <w:b/>
          <w:szCs w:val="22"/>
        </w:rPr>
      </w:pPr>
    </w:p>
    <w:p w:rsidR="0019602E" w:rsidRPr="006E6A52" w:rsidRDefault="0019602E" w:rsidP="0019602E">
      <w:pPr>
        <w:pStyle w:val="52"/>
        <w:rPr>
          <w:b/>
          <w:szCs w:val="22"/>
        </w:rPr>
      </w:pPr>
    </w:p>
    <w:p w:rsidR="0019602E" w:rsidRPr="006E6A52" w:rsidRDefault="0019602E" w:rsidP="0019602E">
      <w:pPr>
        <w:pStyle w:val="52"/>
        <w:rPr>
          <w:b/>
          <w:szCs w:val="22"/>
        </w:rPr>
      </w:pPr>
    </w:p>
    <w:p w:rsidR="0019602E" w:rsidRPr="006E6A52" w:rsidRDefault="0019602E" w:rsidP="0019602E">
      <w:pPr>
        <w:pStyle w:val="52"/>
        <w:rPr>
          <w:b/>
          <w:szCs w:val="22"/>
        </w:rPr>
      </w:pPr>
    </w:p>
    <w:p w:rsidR="0019602E" w:rsidRPr="006E6A52" w:rsidRDefault="0019602E" w:rsidP="0019602E">
      <w:pPr>
        <w:pStyle w:val="52"/>
        <w:rPr>
          <w:b/>
          <w:szCs w:val="22"/>
        </w:rPr>
      </w:pPr>
    </w:p>
    <w:p w:rsidR="0019602E" w:rsidRPr="006E6A52" w:rsidRDefault="0019602E" w:rsidP="0019602E">
      <w:pPr>
        <w:pStyle w:val="52"/>
        <w:rPr>
          <w:b/>
          <w:szCs w:val="22"/>
        </w:rPr>
      </w:pPr>
    </w:p>
    <w:p w:rsidR="0019602E" w:rsidRPr="006E6A52" w:rsidRDefault="0019602E" w:rsidP="0019602E">
      <w:pPr>
        <w:pStyle w:val="52"/>
        <w:rPr>
          <w:b/>
          <w:szCs w:val="22"/>
        </w:rPr>
      </w:pPr>
    </w:p>
    <w:p w:rsidR="0019602E" w:rsidRPr="006E6A52" w:rsidRDefault="0019602E" w:rsidP="0019602E">
      <w:pPr>
        <w:pStyle w:val="52"/>
        <w:rPr>
          <w:b/>
          <w:szCs w:val="22"/>
        </w:rPr>
      </w:pPr>
    </w:p>
    <w:p w:rsidR="0019602E" w:rsidRPr="006E6A52" w:rsidRDefault="0019602E" w:rsidP="0019602E">
      <w:pPr>
        <w:pStyle w:val="52"/>
        <w:rPr>
          <w:b/>
          <w:szCs w:val="22"/>
        </w:rPr>
      </w:pPr>
    </w:p>
    <w:p w:rsidR="0019602E" w:rsidRPr="006E6A52" w:rsidRDefault="0019602E" w:rsidP="0019602E">
      <w:pPr>
        <w:pStyle w:val="52"/>
        <w:rPr>
          <w:b/>
          <w:szCs w:val="22"/>
        </w:rPr>
      </w:pPr>
    </w:p>
    <w:p w:rsidR="0019602E" w:rsidRPr="006E6A52" w:rsidRDefault="0019602E" w:rsidP="0019602E">
      <w:pPr>
        <w:pStyle w:val="52"/>
        <w:rPr>
          <w:b/>
          <w:szCs w:val="22"/>
        </w:rPr>
      </w:pPr>
    </w:p>
    <w:p w:rsidR="0019602E" w:rsidRPr="006E6A52" w:rsidRDefault="0019602E" w:rsidP="0019602E">
      <w:pPr>
        <w:pStyle w:val="52"/>
        <w:rPr>
          <w:b/>
          <w:szCs w:val="22"/>
        </w:rPr>
      </w:pPr>
    </w:p>
    <w:p w:rsidR="0019602E" w:rsidRPr="006E6A52" w:rsidRDefault="0019602E" w:rsidP="0019602E">
      <w:pPr>
        <w:pStyle w:val="52"/>
        <w:rPr>
          <w:b/>
          <w:szCs w:val="22"/>
        </w:rPr>
      </w:pPr>
    </w:p>
    <w:p w:rsidR="0019602E" w:rsidRPr="007A14D8" w:rsidRDefault="0019602E" w:rsidP="0019602E">
      <w:pPr>
        <w:pStyle w:val="52"/>
        <w:numPr>
          <w:ilvl w:val="0"/>
          <w:numId w:val="23"/>
        </w:numPr>
        <w:rPr>
          <w:b/>
        </w:rPr>
      </w:pPr>
      <w:r w:rsidRPr="007A14D8">
        <w:rPr>
          <w:b/>
        </w:rPr>
        <w:t>С</w:t>
      </w:r>
      <w:proofErr w:type="gramStart"/>
      <w:r w:rsidRPr="007A14D8">
        <w:rPr>
          <w:b/>
        </w:rPr>
        <w:t>2</w:t>
      </w:r>
      <w:proofErr w:type="gramEnd"/>
      <w:r w:rsidRPr="007A14D8">
        <w:rPr>
          <w:b/>
        </w:rPr>
        <w:t xml:space="preserve"> – Зона </w:t>
      </w:r>
      <w:r w:rsidRPr="007A14D8">
        <w:rPr>
          <w:b/>
          <w:szCs w:val="22"/>
        </w:rPr>
        <w:t>объектов обеспечения сельского хозяйства</w:t>
      </w:r>
    </w:p>
    <w:p w:rsidR="0019602E" w:rsidRPr="00AA03D5" w:rsidRDefault="0019602E" w:rsidP="0019602E">
      <w:pPr>
        <w:pStyle w:val="52"/>
        <w:rPr>
          <w:b/>
          <w:sz w:val="20"/>
          <w:szCs w:val="20"/>
        </w:rPr>
      </w:pPr>
    </w:p>
    <w:p w:rsidR="0019602E" w:rsidRDefault="0019602E" w:rsidP="0019602E">
      <w:pPr>
        <w:pStyle w:val="52"/>
        <w:numPr>
          <w:ilvl w:val="1"/>
          <w:numId w:val="23"/>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3"/>
        <w:tblW w:w="10206" w:type="dxa"/>
        <w:tblInd w:w="57" w:type="dxa"/>
        <w:tblLayout w:type="fixed"/>
        <w:tblLook w:val="04A0"/>
      </w:tblPr>
      <w:tblGrid>
        <w:gridCol w:w="1083"/>
        <w:gridCol w:w="1701"/>
        <w:gridCol w:w="1469"/>
        <w:gridCol w:w="2268"/>
        <w:gridCol w:w="1559"/>
        <w:gridCol w:w="2126"/>
      </w:tblGrid>
      <w:tr w:rsidR="0019602E" w:rsidRPr="00D3190A" w:rsidTr="00B1660E">
        <w:trPr>
          <w:trHeight w:val="287"/>
        </w:trPr>
        <w:tc>
          <w:tcPr>
            <w:tcW w:w="1083" w:type="dxa"/>
            <w:vMerge w:val="restart"/>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rPr>
              <w:t xml:space="preserve">вида </w:t>
            </w:r>
            <w:proofErr w:type="gramStart"/>
            <w:r w:rsidRPr="00D3190A">
              <w:rPr>
                <w:rFonts w:ascii="Times New Roman" w:eastAsia="Times New Roman" w:hAnsi="Times New Roman"/>
                <w:b/>
                <w:bCs/>
              </w:rPr>
              <w:t>разрешен-ного</w:t>
            </w:r>
            <w:proofErr w:type="gramEnd"/>
            <w:r w:rsidRPr="00D3190A">
              <w:rPr>
                <w:rFonts w:ascii="Times New Roman" w:eastAsia="Times New Roman" w:hAnsi="Times New Roman"/>
                <w:b/>
                <w:bCs/>
              </w:rPr>
              <w:t xml:space="preserve"> 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eastAsia="Times New Roman" w:hAnsi="Times New Roman"/>
                <w:b/>
                <w:bCs/>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eastAsia="Times New Roman" w:hAnsi="Times New Roman"/>
                <w:b/>
                <w:bCs/>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19602E" w:rsidRPr="00D3190A" w:rsidTr="00B1660E">
        <w:trPr>
          <w:trHeight w:val="83"/>
        </w:trPr>
        <w:tc>
          <w:tcPr>
            <w:tcW w:w="1083" w:type="dxa"/>
            <w:vMerge/>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eastAsia="Times New Roman" w:hAnsi="Times New Roman"/>
                <w:b/>
                <w:bCs/>
              </w:rPr>
            </w:pPr>
          </w:p>
        </w:tc>
        <w:tc>
          <w:tcPr>
            <w:tcW w:w="1469"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19602E" w:rsidRPr="00D3190A" w:rsidTr="00B1660E">
        <w:trPr>
          <w:trHeight w:val="271"/>
        </w:trPr>
        <w:tc>
          <w:tcPr>
            <w:tcW w:w="10206" w:type="dxa"/>
            <w:gridSpan w:val="6"/>
            <w:shd w:val="clear" w:color="auto" w:fill="auto"/>
            <w:tcMar>
              <w:left w:w="57" w:type="dxa"/>
              <w:right w:w="57" w:type="dxa"/>
            </w:tcMar>
            <w:vAlign w:val="center"/>
          </w:tcPr>
          <w:p w:rsidR="0019602E" w:rsidRPr="00D3190A" w:rsidRDefault="0019602E" w:rsidP="0019602E">
            <w:pPr>
              <w:tabs>
                <w:tab w:val="num" w:pos="0"/>
              </w:tabs>
              <w:spacing w:line="216" w:lineRule="auto"/>
              <w:rPr>
                <w:rFonts w:ascii="Times New Roman" w:hAnsi="Times New Roman"/>
                <w:b/>
              </w:rPr>
            </w:pPr>
            <w:r>
              <w:rPr>
                <w:rFonts w:ascii="Times New Roman" w:hAnsi="Times New Roman"/>
                <w:b/>
              </w:rPr>
              <w:t>Основные виды разрешенного использования</w:t>
            </w:r>
          </w:p>
        </w:tc>
      </w:tr>
      <w:tr w:rsidR="0019602E" w:rsidRPr="00741E28" w:rsidTr="00B1660E">
        <w:trPr>
          <w:trHeight w:val="384"/>
        </w:trPr>
        <w:tc>
          <w:tcPr>
            <w:tcW w:w="1083"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rPr>
            </w:pPr>
            <w:r w:rsidRPr="00B54E50">
              <w:rPr>
                <w:rFonts w:ascii="Times New Roman" w:hAnsi="Times New Roman"/>
              </w:rPr>
              <w:t>1.14</w:t>
            </w:r>
          </w:p>
        </w:tc>
        <w:tc>
          <w:tcPr>
            <w:tcW w:w="1701"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eastAsia="Times New Roman" w:hAnsi="Times New Roman"/>
                <w:bCs/>
              </w:rPr>
            </w:pPr>
            <w:r w:rsidRPr="00B54E50">
              <w:rPr>
                <w:rFonts w:ascii="Times New Roman" w:eastAsia="Times New Roman" w:hAnsi="Times New Roman"/>
                <w:bCs/>
              </w:rPr>
              <w:t>Научное обеспечение сельского хозяйства</w:t>
            </w:r>
          </w:p>
        </w:tc>
        <w:tc>
          <w:tcPr>
            <w:tcW w:w="1469"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rPr>
            </w:pPr>
            <w:r w:rsidRPr="00B54E50">
              <w:rPr>
                <w:rFonts w:ascii="Times New Roman" w:hAnsi="Times New Roman"/>
              </w:rPr>
              <w:t xml:space="preserve">не </w:t>
            </w:r>
            <w:proofErr w:type="gramStart"/>
            <w:r w:rsidRPr="00B54E50">
              <w:rPr>
                <w:rFonts w:ascii="Times New Roman" w:hAnsi="Times New Roman"/>
              </w:rPr>
              <w:t>устанавли-вается</w:t>
            </w:r>
            <w:proofErr w:type="gramEnd"/>
          </w:p>
        </w:tc>
        <w:tc>
          <w:tcPr>
            <w:tcW w:w="2268"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rPr>
            </w:pPr>
            <w:r w:rsidRPr="00B54E50">
              <w:rPr>
                <w:rFonts w:ascii="Times New Roman" w:hAnsi="Times New Roman"/>
              </w:rPr>
              <w:t>не устанавливаются</w:t>
            </w:r>
          </w:p>
        </w:tc>
        <w:tc>
          <w:tcPr>
            <w:tcW w:w="1559"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rPr>
            </w:pPr>
            <w:r w:rsidRPr="00B54E50">
              <w:rPr>
                <w:rFonts w:ascii="Times New Roman" w:hAnsi="Times New Roman"/>
              </w:rPr>
              <w:t>100 %</w:t>
            </w:r>
          </w:p>
        </w:tc>
        <w:tc>
          <w:tcPr>
            <w:tcW w:w="2126"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b/>
              </w:rPr>
            </w:pPr>
            <w:r w:rsidRPr="00B54E50">
              <w:rPr>
                <w:rFonts w:ascii="Times New Roman" w:hAnsi="Times New Roman"/>
              </w:rPr>
              <w:t>не устанавливаются</w:t>
            </w:r>
          </w:p>
        </w:tc>
      </w:tr>
      <w:tr w:rsidR="0019602E" w:rsidRPr="00741E28" w:rsidTr="00B1660E">
        <w:trPr>
          <w:trHeight w:val="384"/>
        </w:trPr>
        <w:tc>
          <w:tcPr>
            <w:tcW w:w="1083"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rPr>
            </w:pPr>
            <w:r w:rsidRPr="00B54E50">
              <w:rPr>
                <w:rFonts w:ascii="Times New Roman" w:hAnsi="Times New Roman"/>
              </w:rPr>
              <w:t>1.15</w:t>
            </w:r>
          </w:p>
        </w:tc>
        <w:tc>
          <w:tcPr>
            <w:tcW w:w="1701"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eastAsia="Times New Roman" w:hAnsi="Times New Roman"/>
                <w:bCs/>
              </w:rPr>
            </w:pPr>
            <w:r w:rsidRPr="00B54E50">
              <w:rPr>
                <w:rFonts w:ascii="Times New Roman" w:eastAsia="Times New Roman" w:hAnsi="Times New Roman"/>
                <w:bCs/>
              </w:rPr>
              <w:t xml:space="preserve">Хранение и переработка </w:t>
            </w:r>
            <w:proofErr w:type="gramStart"/>
            <w:r w:rsidRPr="00B54E50">
              <w:rPr>
                <w:rFonts w:ascii="Times New Roman" w:eastAsia="Times New Roman" w:hAnsi="Times New Roman"/>
                <w:bCs/>
              </w:rPr>
              <w:t>сельскохозяйст</w:t>
            </w:r>
            <w:r>
              <w:rPr>
                <w:rFonts w:ascii="Times New Roman" w:eastAsia="Times New Roman" w:hAnsi="Times New Roman"/>
                <w:bCs/>
              </w:rPr>
              <w:t>-</w:t>
            </w:r>
            <w:r w:rsidRPr="00B54E50">
              <w:rPr>
                <w:rFonts w:ascii="Times New Roman" w:eastAsia="Times New Roman" w:hAnsi="Times New Roman"/>
                <w:bCs/>
              </w:rPr>
              <w:t>венной</w:t>
            </w:r>
            <w:proofErr w:type="gramEnd"/>
            <w:r w:rsidRPr="00B54E50">
              <w:rPr>
                <w:rFonts w:ascii="Times New Roman" w:eastAsia="Times New Roman" w:hAnsi="Times New Roman"/>
                <w:bCs/>
              </w:rPr>
              <w:t xml:space="preserve"> продукции</w:t>
            </w:r>
          </w:p>
        </w:tc>
        <w:tc>
          <w:tcPr>
            <w:tcW w:w="1469"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rPr>
            </w:pPr>
            <w:r w:rsidRPr="00B54E50">
              <w:rPr>
                <w:rFonts w:ascii="Times New Roman" w:hAnsi="Times New Roman"/>
              </w:rPr>
              <w:t xml:space="preserve">не </w:t>
            </w:r>
            <w:proofErr w:type="gramStart"/>
            <w:r w:rsidRPr="00B54E50">
              <w:rPr>
                <w:rFonts w:ascii="Times New Roman" w:hAnsi="Times New Roman"/>
              </w:rPr>
              <w:t>устанавли-вается</w:t>
            </w:r>
            <w:proofErr w:type="gramEnd"/>
          </w:p>
        </w:tc>
        <w:tc>
          <w:tcPr>
            <w:tcW w:w="2268"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rPr>
            </w:pPr>
            <w:r w:rsidRPr="00B54E50">
              <w:rPr>
                <w:rFonts w:ascii="Times New Roman" w:hAnsi="Times New Roman"/>
              </w:rPr>
              <w:t>не устанавливаются</w:t>
            </w:r>
          </w:p>
        </w:tc>
        <w:tc>
          <w:tcPr>
            <w:tcW w:w="1559"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rPr>
            </w:pPr>
            <w:r w:rsidRPr="00B54E50">
              <w:rPr>
                <w:rFonts w:ascii="Times New Roman" w:hAnsi="Times New Roman"/>
              </w:rPr>
              <w:t>60 %</w:t>
            </w:r>
          </w:p>
        </w:tc>
        <w:tc>
          <w:tcPr>
            <w:tcW w:w="2126"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b/>
              </w:rPr>
            </w:pPr>
            <w:r w:rsidRPr="00B54E50">
              <w:rPr>
                <w:rFonts w:ascii="Times New Roman" w:hAnsi="Times New Roman"/>
              </w:rPr>
              <w:t>не устанавливаются</w:t>
            </w:r>
          </w:p>
        </w:tc>
      </w:tr>
      <w:tr w:rsidR="0019602E" w:rsidRPr="00741E28" w:rsidTr="00B1660E">
        <w:trPr>
          <w:trHeight w:val="384"/>
        </w:trPr>
        <w:tc>
          <w:tcPr>
            <w:tcW w:w="1083"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eastAsia="Times New Roman" w:hAnsi="Times New Roman"/>
                <w:bCs/>
              </w:rPr>
            </w:pPr>
            <w:r w:rsidRPr="00B54E50">
              <w:rPr>
                <w:rFonts w:ascii="Times New Roman" w:eastAsia="Times New Roman" w:hAnsi="Times New Roman"/>
                <w:bCs/>
              </w:rPr>
              <w:t>1.18</w:t>
            </w:r>
          </w:p>
        </w:tc>
        <w:tc>
          <w:tcPr>
            <w:tcW w:w="1701" w:type="dxa"/>
            <w:shd w:val="clear" w:color="auto" w:fill="auto"/>
            <w:tcMar>
              <w:left w:w="57" w:type="dxa"/>
              <w:right w:w="57" w:type="dxa"/>
            </w:tcMar>
            <w:vAlign w:val="center"/>
          </w:tcPr>
          <w:p w:rsidR="0019602E" w:rsidRPr="00B54E50" w:rsidRDefault="0019602E" w:rsidP="00B1660E">
            <w:pPr>
              <w:pStyle w:val="s1"/>
              <w:spacing w:before="0" w:beforeAutospacing="0" w:after="0" w:afterAutospacing="0" w:line="18" w:lineRule="atLeast"/>
              <w:rPr>
                <w:bCs/>
                <w:sz w:val="20"/>
                <w:szCs w:val="20"/>
              </w:rPr>
            </w:pPr>
            <w:r w:rsidRPr="00B54E50">
              <w:rPr>
                <w:bCs/>
                <w:sz w:val="20"/>
                <w:szCs w:val="20"/>
              </w:rPr>
              <w:t>Обеспечение</w:t>
            </w:r>
            <w:r w:rsidRPr="00B54E50">
              <w:rPr>
                <w:bCs/>
                <w:sz w:val="20"/>
                <w:szCs w:val="20"/>
                <w:lang w:val="en-US"/>
              </w:rPr>
              <w:t xml:space="preserve"> </w:t>
            </w:r>
            <w:proofErr w:type="gramStart"/>
            <w:r w:rsidRPr="00B54E50">
              <w:rPr>
                <w:bCs/>
                <w:sz w:val="20"/>
                <w:szCs w:val="20"/>
              </w:rPr>
              <w:t>сельскохозяйст</w:t>
            </w:r>
            <w:r>
              <w:rPr>
                <w:bCs/>
                <w:sz w:val="20"/>
                <w:szCs w:val="20"/>
              </w:rPr>
              <w:t>-</w:t>
            </w:r>
            <w:r w:rsidRPr="00B54E50">
              <w:rPr>
                <w:bCs/>
                <w:sz w:val="20"/>
                <w:szCs w:val="20"/>
              </w:rPr>
              <w:t>венного</w:t>
            </w:r>
            <w:proofErr w:type="gramEnd"/>
            <w:r w:rsidRPr="00B54E50">
              <w:rPr>
                <w:bCs/>
                <w:sz w:val="20"/>
                <w:szCs w:val="20"/>
              </w:rPr>
              <w:t xml:space="preserve"> производства</w:t>
            </w:r>
          </w:p>
        </w:tc>
        <w:tc>
          <w:tcPr>
            <w:tcW w:w="1469"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rPr>
            </w:pPr>
            <w:r w:rsidRPr="00B54E50">
              <w:rPr>
                <w:rFonts w:ascii="Times New Roman" w:hAnsi="Times New Roman"/>
              </w:rPr>
              <w:t xml:space="preserve">не </w:t>
            </w:r>
            <w:proofErr w:type="gramStart"/>
            <w:r w:rsidRPr="00B54E50">
              <w:rPr>
                <w:rFonts w:ascii="Times New Roman" w:hAnsi="Times New Roman"/>
              </w:rPr>
              <w:t>устанавли-вается</w:t>
            </w:r>
            <w:proofErr w:type="gramEnd"/>
          </w:p>
        </w:tc>
        <w:tc>
          <w:tcPr>
            <w:tcW w:w="2268"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rPr>
            </w:pPr>
            <w:r w:rsidRPr="00B54E50">
              <w:rPr>
                <w:rFonts w:ascii="Times New Roman" w:hAnsi="Times New Roman"/>
              </w:rPr>
              <w:t>не устанавливаются</w:t>
            </w:r>
          </w:p>
        </w:tc>
        <w:tc>
          <w:tcPr>
            <w:tcW w:w="1559"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rPr>
            </w:pPr>
            <w:r w:rsidRPr="00B54E50">
              <w:rPr>
                <w:rFonts w:ascii="Times New Roman" w:hAnsi="Times New Roman"/>
              </w:rPr>
              <w:t>60 %</w:t>
            </w:r>
          </w:p>
        </w:tc>
        <w:tc>
          <w:tcPr>
            <w:tcW w:w="2126"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b/>
              </w:rPr>
            </w:pPr>
            <w:r w:rsidRPr="00B54E50">
              <w:rPr>
                <w:rFonts w:ascii="Times New Roman" w:hAnsi="Times New Roman"/>
              </w:rPr>
              <w:t>не устанавливаются</w:t>
            </w:r>
          </w:p>
        </w:tc>
      </w:tr>
      <w:tr w:rsidR="0019602E" w:rsidRPr="00741E28" w:rsidTr="00B1660E">
        <w:trPr>
          <w:trHeight w:val="384"/>
        </w:trPr>
        <w:tc>
          <w:tcPr>
            <w:tcW w:w="1083"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eastAsia="Times New Roman" w:hAnsi="Times New Roman"/>
                <w:bCs/>
              </w:rPr>
            </w:pPr>
            <w:r w:rsidRPr="00B54E50">
              <w:rPr>
                <w:rFonts w:ascii="Times New Roman" w:eastAsia="Times New Roman" w:hAnsi="Times New Roman"/>
                <w:bCs/>
              </w:rPr>
              <w:t>3.10</w:t>
            </w:r>
          </w:p>
        </w:tc>
        <w:tc>
          <w:tcPr>
            <w:tcW w:w="1701" w:type="dxa"/>
            <w:shd w:val="clear" w:color="auto" w:fill="auto"/>
            <w:tcMar>
              <w:left w:w="57" w:type="dxa"/>
              <w:right w:w="57" w:type="dxa"/>
            </w:tcMar>
            <w:vAlign w:val="center"/>
          </w:tcPr>
          <w:p w:rsidR="0019602E" w:rsidRPr="00B54E50" w:rsidRDefault="0019602E" w:rsidP="00B1660E">
            <w:pPr>
              <w:pStyle w:val="s1"/>
              <w:spacing w:before="0" w:beforeAutospacing="0" w:after="0" w:afterAutospacing="0" w:line="18" w:lineRule="atLeast"/>
              <w:rPr>
                <w:bCs/>
                <w:sz w:val="20"/>
                <w:szCs w:val="20"/>
              </w:rPr>
            </w:pPr>
            <w:r w:rsidRPr="00B54E50">
              <w:rPr>
                <w:bCs/>
                <w:sz w:val="20"/>
                <w:szCs w:val="20"/>
              </w:rPr>
              <w:t>Ветеринарное обслуживание</w:t>
            </w:r>
          </w:p>
        </w:tc>
        <w:tc>
          <w:tcPr>
            <w:tcW w:w="1469"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rPr>
            </w:pPr>
            <w:r w:rsidRPr="00B54E50">
              <w:rPr>
                <w:rFonts w:ascii="Times New Roman" w:hAnsi="Times New Roman"/>
              </w:rPr>
              <w:t xml:space="preserve">не </w:t>
            </w:r>
            <w:proofErr w:type="gramStart"/>
            <w:r w:rsidRPr="00B54E50">
              <w:rPr>
                <w:rFonts w:ascii="Times New Roman" w:hAnsi="Times New Roman"/>
              </w:rPr>
              <w:t>устанавли-вается</w:t>
            </w:r>
            <w:proofErr w:type="gramEnd"/>
          </w:p>
        </w:tc>
        <w:tc>
          <w:tcPr>
            <w:tcW w:w="2268"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rPr>
            </w:pPr>
            <w:r w:rsidRPr="00B54E50">
              <w:rPr>
                <w:rFonts w:ascii="Times New Roman" w:hAnsi="Times New Roman"/>
              </w:rPr>
              <w:t>не устанавливаются</w:t>
            </w:r>
          </w:p>
        </w:tc>
        <w:tc>
          <w:tcPr>
            <w:tcW w:w="1559"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rPr>
            </w:pPr>
            <w:r w:rsidRPr="00B54E50">
              <w:rPr>
                <w:rFonts w:ascii="Times New Roman" w:hAnsi="Times New Roman"/>
              </w:rPr>
              <w:t>100 %</w:t>
            </w:r>
          </w:p>
        </w:tc>
        <w:tc>
          <w:tcPr>
            <w:tcW w:w="2126"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b/>
              </w:rPr>
            </w:pPr>
            <w:r w:rsidRPr="00B54E50">
              <w:rPr>
                <w:rFonts w:ascii="Times New Roman" w:hAnsi="Times New Roman"/>
              </w:rPr>
              <w:t>не устанавливаются</w:t>
            </w:r>
          </w:p>
        </w:tc>
      </w:tr>
      <w:tr w:rsidR="0019602E" w:rsidRPr="00741E28" w:rsidTr="00B1660E">
        <w:trPr>
          <w:trHeight w:val="303"/>
        </w:trPr>
        <w:tc>
          <w:tcPr>
            <w:tcW w:w="10206" w:type="dxa"/>
            <w:gridSpan w:val="6"/>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b/>
              </w:rPr>
            </w:pPr>
            <w:r w:rsidRPr="00B54E50">
              <w:rPr>
                <w:rFonts w:ascii="Times New Roman" w:hAnsi="Times New Roman"/>
                <w:b/>
              </w:rPr>
              <w:t>Вспомогательные виды разрешенного использования</w:t>
            </w:r>
          </w:p>
        </w:tc>
      </w:tr>
      <w:tr w:rsidR="0019602E" w:rsidRPr="00741E28" w:rsidTr="00B1660E">
        <w:trPr>
          <w:trHeight w:val="384"/>
        </w:trPr>
        <w:tc>
          <w:tcPr>
            <w:tcW w:w="1083"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rPr>
            </w:pPr>
            <w:r w:rsidRPr="00B54E50">
              <w:rPr>
                <w:rFonts w:ascii="Times New Roman" w:hAnsi="Times New Roman"/>
              </w:rPr>
              <w:t>3.1</w:t>
            </w:r>
          </w:p>
        </w:tc>
        <w:tc>
          <w:tcPr>
            <w:tcW w:w="1701"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eastAsia="Times New Roman" w:hAnsi="Times New Roman"/>
                <w:bCs/>
              </w:rPr>
            </w:pPr>
            <w:r w:rsidRPr="00B54E50">
              <w:rPr>
                <w:rFonts w:ascii="Times New Roman" w:eastAsia="Times New Roman" w:hAnsi="Times New Roman"/>
                <w:bCs/>
              </w:rPr>
              <w:t xml:space="preserve">Коммунальное </w:t>
            </w:r>
            <w:r w:rsidRPr="00B54E50">
              <w:rPr>
                <w:rFonts w:ascii="Times New Roman" w:eastAsia="Times New Roman" w:hAnsi="Times New Roman"/>
                <w:bCs/>
              </w:rPr>
              <w:lastRenderedPageBreak/>
              <w:t>обслуживание</w:t>
            </w:r>
          </w:p>
        </w:tc>
        <w:tc>
          <w:tcPr>
            <w:tcW w:w="1469"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rPr>
            </w:pPr>
            <w:r w:rsidRPr="00B54E50">
              <w:rPr>
                <w:rFonts w:ascii="Times New Roman" w:hAnsi="Times New Roman"/>
              </w:rPr>
              <w:lastRenderedPageBreak/>
              <w:t xml:space="preserve">не </w:t>
            </w:r>
            <w:proofErr w:type="gramStart"/>
            <w:r w:rsidRPr="00B54E50">
              <w:rPr>
                <w:rFonts w:ascii="Times New Roman" w:hAnsi="Times New Roman"/>
              </w:rPr>
              <w:t>устанавли-</w:t>
            </w:r>
            <w:r w:rsidRPr="00B54E50">
              <w:rPr>
                <w:rFonts w:ascii="Times New Roman" w:hAnsi="Times New Roman"/>
              </w:rPr>
              <w:lastRenderedPageBreak/>
              <w:t>вается</w:t>
            </w:r>
            <w:proofErr w:type="gramEnd"/>
          </w:p>
        </w:tc>
        <w:tc>
          <w:tcPr>
            <w:tcW w:w="2268"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rPr>
            </w:pPr>
            <w:r w:rsidRPr="00B54E50">
              <w:rPr>
                <w:rFonts w:ascii="Times New Roman" w:hAnsi="Times New Roman"/>
              </w:rPr>
              <w:lastRenderedPageBreak/>
              <w:t>не устанавливаются</w:t>
            </w:r>
          </w:p>
        </w:tc>
        <w:tc>
          <w:tcPr>
            <w:tcW w:w="1559"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rPr>
            </w:pPr>
            <w:r w:rsidRPr="00B54E50">
              <w:rPr>
                <w:rFonts w:ascii="Times New Roman" w:hAnsi="Times New Roman"/>
              </w:rPr>
              <w:t>100 %</w:t>
            </w:r>
          </w:p>
        </w:tc>
        <w:tc>
          <w:tcPr>
            <w:tcW w:w="2126"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b/>
              </w:rPr>
            </w:pPr>
            <w:r w:rsidRPr="00B54E50">
              <w:rPr>
                <w:rFonts w:ascii="Times New Roman" w:hAnsi="Times New Roman"/>
              </w:rPr>
              <w:t>не устанавливаются</w:t>
            </w:r>
          </w:p>
        </w:tc>
      </w:tr>
      <w:tr w:rsidR="0019602E" w:rsidRPr="00F4138C" w:rsidTr="00B1660E">
        <w:trPr>
          <w:trHeight w:val="101"/>
        </w:trPr>
        <w:tc>
          <w:tcPr>
            <w:tcW w:w="1083" w:type="dxa"/>
            <w:shd w:val="clear" w:color="auto" w:fill="auto"/>
            <w:tcMar>
              <w:left w:w="57" w:type="dxa"/>
              <w:right w:w="57" w:type="dxa"/>
            </w:tcMar>
            <w:vAlign w:val="center"/>
          </w:tcPr>
          <w:p w:rsidR="0019602E" w:rsidRPr="00E81A77" w:rsidRDefault="0019602E" w:rsidP="0019602E">
            <w:pPr>
              <w:tabs>
                <w:tab w:val="num" w:pos="0"/>
              </w:tabs>
              <w:spacing w:line="18" w:lineRule="atLeast"/>
              <w:rPr>
                <w:rFonts w:ascii="Times New Roman" w:hAnsi="Times New Roman"/>
              </w:rPr>
            </w:pPr>
            <w:r w:rsidRPr="00E81A77">
              <w:rPr>
                <w:rFonts w:ascii="Times New Roman" w:hAnsi="Times New Roman"/>
              </w:rPr>
              <w:lastRenderedPageBreak/>
              <w:t>12.0</w:t>
            </w:r>
          </w:p>
        </w:tc>
        <w:tc>
          <w:tcPr>
            <w:tcW w:w="1701" w:type="dxa"/>
            <w:shd w:val="clear" w:color="auto" w:fill="auto"/>
            <w:tcMar>
              <w:left w:w="57" w:type="dxa"/>
              <w:right w:w="57" w:type="dxa"/>
            </w:tcMar>
            <w:vAlign w:val="center"/>
          </w:tcPr>
          <w:p w:rsidR="0019602E" w:rsidRPr="00E81A77" w:rsidRDefault="0019602E" w:rsidP="0019602E">
            <w:pPr>
              <w:tabs>
                <w:tab w:val="num" w:pos="0"/>
              </w:tabs>
              <w:spacing w:line="18" w:lineRule="atLeast"/>
              <w:rPr>
                <w:rFonts w:ascii="Times New Roman" w:eastAsia="Times New Roman" w:hAnsi="Times New Roman"/>
                <w:bCs/>
              </w:rPr>
            </w:pPr>
            <w:r w:rsidRPr="00E81A77">
              <w:rPr>
                <w:rFonts w:ascii="Times New Roman" w:eastAsia="Times New Roman" w:hAnsi="Times New Roman"/>
                <w:bCs/>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19602E" w:rsidRPr="00E81A77" w:rsidRDefault="0019602E" w:rsidP="0019602E">
            <w:pPr>
              <w:tabs>
                <w:tab w:val="num" w:pos="0"/>
              </w:tabs>
              <w:spacing w:line="18" w:lineRule="atLeast"/>
              <w:rPr>
                <w:rFonts w:ascii="Times New Roman" w:hAnsi="Times New Roman"/>
              </w:rPr>
            </w:pPr>
            <w:r w:rsidRPr="00E81A77">
              <w:rPr>
                <w:rFonts w:ascii="Times New Roman" w:hAnsi="Times New Roman"/>
              </w:rPr>
              <w:t>не устанавливаются</w:t>
            </w:r>
          </w:p>
        </w:tc>
      </w:tr>
      <w:tr w:rsidR="0019602E" w:rsidRPr="00741E28" w:rsidTr="00B1660E">
        <w:trPr>
          <w:trHeight w:val="303"/>
        </w:trPr>
        <w:tc>
          <w:tcPr>
            <w:tcW w:w="10206" w:type="dxa"/>
            <w:gridSpan w:val="6"/>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b/>
              </w:rPr>
            </w:pPr>
            <w:r w:rsidRPr="00B54E50">
              <w:rPr>
                <w:rFonts w:ascii="Times New Roman" w:hAnsi="Times New Roman"/>
                <w:b/>
              </w:rPr>
              <w:t>Условно разрешенные виды разрешенного использования</w:t>
            </w:r>
          </w:p>
        </w:tc>
      </w:tr>
      <w:tr w:rsidR="0019602E" w:rsidRPr="00CA50E7" w:rsidTr="00B1660E">
        <w:trPr>
          <w:trHeight w:val="303"/>
        </w:trPr>
        <w:tc>
          <w:tcPr>
            <w:tcW w:w="10206" w:type="dxa"/>
            <w:gridSpan w:val="6"/>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rPr>
            </w:pPr>
            <w:r w:rsidRPr="00B54E50">
              <w:rPr>
                <w:rFonts w:ascii="Times New Roman" w:hAnsi="Times New Roman"/>
              </w:rPr>
              <w:t>не устанавливаются</w:t>
            </w:r>
          </w:p>
        </w:tc>
      </w:tr>
    </w:tbl>
    <w:p w:rsidR="0019602E" w:rsidRDefault="0019602E" w:rsidP="0019602E">
      <w:pPr>
        <w:tabs>
          <w:tab w:val="num" w:pos="0"/>
          <w:tab w:val="left" w:pos="142"/>
          <w:tab w:val="left" w:pos="284"/>
          <w:tab w:val="left" w:pos="709"/>
          <w:tab w:val="left" w:pos="993"/>
        </w:tabs>
        <w:autoSpaceDN w:val="0"/>
        <w:adjustRightInd w:val="0"/>
        <w:spacing w:before="120" w:after="0" w:line="240" w:lineRule="auto"/>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19602E" w:rsidRDefault="0019602E" w:rsidP="0019602E">
      <w:pPr>
        <w:pStyle w:val="52"/>
        <w:ind w:left="720" w:firstLine="0"/>
      </w:pPr>
    </w:p>
    <w:p w:rsidR="0019602E" w:rsidRDefault="0019602E" w:rsidP="0019602E">
      <w:pPr>
        <w:pStyle w:val="52"/>
        <w:numPr>
          <w:ilvl w:val="1"/>
          <w:numId w:val="23"/>
        </w:numPr>
        <w:ind w:left="0" w:firstLine="720"/>
      </w:pPr>
      <w:r>
        <w:t xml:space="preserve">Показатели, </w:t>
      </w:r>
      <w:r w:rsidRPr="007B6A4F">
        <w:t>не урегулированные в настоящей статье, определяются в соответствии с требованиями технических регламентов, нормативных технических документов</w:t>
      </w:r>
      <w:r w:rsidRPr="0037781F">
        <w:t>, нормативов градостроительного проектирования и других нормативных документов.</w:t>
      </w:r>
    </w:p>
    <w:p w:rsidR="0019602E" w:rsidRPr="006E6A52" w:rsidRDefault="0019602E" w:rsidP="0019602E">
      <w:pPr>
        <w:pStyle w:val="52"/>
        <w:rPr>
          <w:b/>
          <w:szCs w:val="22"/>
        </w:rPr>
      </w:pPr>
    </w:p>
    <w:p w:rsidR="0019602E" w:rsidRPr="006E6A52" w:rsidRDefault="0019602E" w:rsidP="0019602E">
      <w:pPr>
        <w:pStyle w:val="52"/>
        <w:rPr>
          <w:b/>
          <w:szCs w:val="22"/>
        </w:rPr>
      </w:pPr>
    </w:p>
    <w:p w:rsidR="0019602E" w:rsidRPr="006E6A52" w:rsidRDefault="0019602E" w:rsidP="0019602E">
      <w:pPr>
        <w:pStyle w:val="52"/>
        <w:rPr>
          <w:b/>
          <w:szCs w:val="22"/>
        </w:rPr>
      </w:pPr>
    </w:p>
    <w:p w:rsidR="0019602E" w:rsidRPr="006E6A52" w:rsidRDefault="0019602E" w:rsidP="0019602E">
      <w:pPr>
        <w:pStyle w:val="52"/>
        <w:rPr>
          <w:b/>
          <w:szCs w:val="22"/>
        </w:rPr>
      </w:pPr>
    </w:p>
    <w:p w:rsidR="0019602E" w:rsidRPr="006E6A52" w:rsidRDefault="0019602E" w:rsidP="0019602E">
      <w:pPr>
        <w:pStyle w:val="52"/>
        <w:rPr>
          <w:b/>
          <w:szCs w:val="22"/>
        </w:rPr>
      </w:pPr>
    </w:p>
    <w:p w:rsidR="0019602E" w:rsidRPr="006E6A52" w:rsidRDefault="0019602E" w:rsidP="0019602E">
      <w:pPr>
        <w:pStyle w:val="52"/>
        <w:rPr>
          <w:b/>
          <w:szCs w:val="22"/>
        </w:rPr>
      </w:pPr>
    </w:p>
    <w:p w:rsidR="0019602E" w:rsidRPr="006E6A52" w:rsidRDefault="0019602E" w:rsidP="0019602E">
      <w:pPr>
        <w:pStyle w:val="52"/>
        <w:rPr>
          <w:b/>
          <w:szCs w:val="22"/>
        </w:rPr>
      </w:pPr>
    </w:p>
    <w:p w:rsidR="0019602E" w:rsidRPr="006E6A52" w:rsidRDefault="0019602E" w:rsidP="0019602E">
      <w:pPr>
        <w:pStyle w:val="52"/>
        <w:rPr>
          <w:b/>
          <w:szCs w:val="22"/>
        </w:rPr>
      </w:pPr>
    </w:p>
    <w:p w:rsidR="0019602E" w:rsidRPr="006E6A52" w:rsidRDefault="0019602E" w:rsidP="0019602E">
      <w:pPr>
        <w:pStyle w:val="52"/>
        <w:rPr>
          <w:b/>
          <w:szCs w:val="22"/>
        </w:rPr>
      </w:pPr>
    </w:p>
    <w:p w:rsidR="0019602E" w:rsidRPr="006E6A52" w:rsidRDefault="0019602E" w:rsidP="0019602E">
      <w:pPr>
        <w:pStyle w:val="52"/>
        <w:rPr>
          <w:b/>
          <w:szCs w:val="22"/>
        </w:rPr>
      </w:pPr>
    </w:p>
    <w:p w:rsidR="0019602E" w:rsidRPr="006E6A52" w:rsidRDefault="0019602E" w:rsidP="0019602E">
      <w:pPr>
        <w:pStyle w:val="52"/>
        <w:rPr>
          <w:b/>
          <w:szCs w:val="22"/>
        </w:rPr>
      </w:pPr>
    </w:p>
    <w:p w:rsidR="0019602E" w:rsidRPr="006E6A52" w:rsidRDefault="0019602E" w:rsidP="0019602E">
      <w:pPr>
        <w:pStyle w:val="52"/>
        <w:rPr>
          <w:b/>
          <w:szCs w:val="22"/>
        </w:rPr>
      </w:pPr>
    </w:p>
    <w:p w:rsidR="0019602E" w:rsidRPr="006E6A52" w:rsidRDefault="0019602E" w:rsidP="0019602E">
      <w:pPr>
        <w:pStyle w:val="52"/>
        <w:rPr>
          <w:b/>
          <w:szCs w:val="22"/>
        </w:rPr>
      </w:pPr>
    </w:p>
    <w:p w:rsidR="0019602E" w:rsidRPr="006E6A52" w:rsidRDefault="0019602E" w:rsidP="0019602E">
      <w:pPr>
        <w:pStyle w:val="52"/>
        <w:rPr>
          <w:b/>
          <w:szCs w:val="22"/>
        </w:rPr>
      </w:pPr>
    </w:p>
    <w:p w:rsidR="0019602E" w:rsidRPr="006E6A52" w:rsidRDefault="0019602E" w:rsidP="0019602E">
      <w:pPr>
        <w:pStyle w:val="52"/>
        <w:rPr>
          <w:b/>
          <w:szCs w:val="22"/>
        </w:rPr>
      </w:pPr>
    </w:p>
    <w:p w:rsidR="0019602E" w:rsidRPr="007A14D8" w:rsidRDefault="0019602E" w:rsidP="0019602E">
      <w:pPr>
        <w:pStyle w:val="52"/>
        <w:numPr>
          <w:ilvl w:val="0"/>
          <w:numId w:val="23"/>
        </w:numPr>
        <w:rPr>
          <w:b/>
          <w:szCs w:val="22"/>
        </w:rPr>
      </w:pPr>
      <w:r w:rsidRPr="007A14D8">
        <w:rPr>
          <w:b/>
        </w:rPr>
        <w:t>СХ</w:t>
      </w:r>
      <w:proofErr w:type="gramStart"/>
      <w:r w:rsidRPr="007A14D8">
        <w:rPr>
          <w:b/>
        </w:rPr>
        <w:t>2</w:t>
      </w:r>
      <w:proofErr w:type="gramEnd"/>
      <w:r w:rsidRPr="007A14D8">
        <w:rPr>
          <w:b/>
        </w:rPr>
        <w:t xml:space="preserve"> – Зона </w:t>
      </w:r>
      <w:r w:rsidRPr="007A14D8">
        <w:rPr>
          <w:b/>
          <w:szCs w:val="22"/>
        </w:rPr>
        <w:t>объектов сельскохозяйственного производства</w:t>
      </w:r>
    </w:p>
    <w:p w:rsidR="0019602E" w:rsidRPr="006369A2" w:rsidRDefault="0019602E" w:rsidP="0019602E">
      <w:pPr>
        <w:pStyle w:val="52"/>
        <w:rPr>
          <w:b/>
          <w:sz w:val="20"/>
          <w:szCs w:val="20"/>
        </w:rPr>
      </w:pPr>
    </w:p>
    <w:p w:rsidR="0019602E" w:rsidRDefault="0019602E" w:rsidP="0019602E">
      <w:pPr>
        <w:pStyle w:val="52"/>
        <w:numPr>
          <w:ilvl w:val="1"/>
          <w:numId w:val="23"/>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3"/>
        <w:tblW w:w="10206" w:type="dxa"/>
        <w:tblInd w:w="57" w:type="dxa"/>
        <w:tblLayout w:type="fixed"/>
        <w:tblLook w:val="04A0"/>
      </w:tblPr>
      <w:tblGrid>
        <w:gridCol w:w="1083"/>
        <w:gridCol w:w="1701"/>
        <w:gridCol w:w="1469"/>
        <w:gridCol w:w="2268"/>
        <w:gridCol w:w="1559"/>
        <w:gridCol w:w="2126"/>
      </w:tblGrid>
      <w:tr w:rsidR="0019602E" w:rsidRPr="00D3190A" w:rsidTr="00B1660E">
        <w:trPr>
          <w:trHeight w:val="675"/>
        </w:trPr>
        <w:tc>
          <w:tcPr>
            <w:tcW w:w="1083" w:type="dxa"/>
            <w:vMerge w:val="restart"/>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rPr>
              <w:t xml:space="preserve">вида </w:t>
            </w:r>
            <w:proofErr w:type="gramStart"/>
            <w:r w:rsidRPr="00D3190A">
              <w:rPr>
                <w:rFonts w:ascii="Times New Roman" w:eastAsia="Times New Roman" w:hAnsi="Times New Roman"/>
                <w:b/>
                <w:bCs/>
              </w:rPr>
              <w:t>разрешен-ного</w:t>
            </w:r>
            <w:proofErr w:type="gramEnd"/>
            <w:r w:rsidRPr="00D3190A">
              <w:rPr>
                <w:rFonts w:ascii="Times New Roman" w:eastAsia="Times New Roman" w:hAnsi="Times New Roman"/>
                <w:b/>
                <w:bCs/>
              </w:rPr>
              <w:t xml:space="preserve"> 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eastAsia="Times New Roman" w:hAnsi="Times New Roman"/>
                <w:b/>
                <w:bCs/>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eastAsia="Times New Roman" w:hAnsi="Times New Roman"/>
                <w:b/>
                <w:bCs/>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19602E" w:rsidRPr="00D3190A" w:rsidTr="00B1660E">
        <w:trPr>
          <w:trHeight w:val="840"/>
        </w:trPr>
        <w:tc>
          <w:tcPr>
            <w:tcW w:w="1083" w:type="dxa"/>
            <w:vMerge/>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eastAsia="Times New Roman" w:hAnsi="Times New Roman"/>
                <w:b/>
                <w:bCs/>
              </w:rPr>
            </w:pPr>
          </w:p>
        </w:tc>
        <w:tc>
          <w:tcPr>
            <w:tcW w:w="1469"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19602E" w:rsidRPr="00D3190A" w:rsidTr="00B1660E">
        <w:trPr>
          <w:trHeight w:val="271"/>
        </w:trPr>
        <w:tc>
          <w:tcPr>
            <w:tcW w:w="10206" w:type="dxa"/>
            <w:gridSpan w:val="6"/>
            <w:shd w:val="clear" w:color="auto" w:fill="auto"/>
            <w:tcMar>
              <w:left w:w="57" w:type="dxa"/>
              <w:right w:w="57" w:type="dxa"/>
            </w:tcMar>
            <w:vAlign w:val="center"/>
          </w:tcPr>
          <w:p w:rsidR="0019602E" w:rsidRPr="00D3190A" w:rsidRDefault="0019602E" w:rsidP="0019602E">
            <w:pPr>
              <w:tabs>
                <w:tab w:val="num" w:pos="0"/>
              </w:tabs>
              <w:spacing w:line="216" w:lineRule="auto"/>
              <w:rPr>
                <w:rFonts w:ascii="Times New Roman" w:hAnsi="Times New Roman"/>
                <w:b/>
              </w:rPr>
            </w:pPr>
            <w:r>
              <w:rPr>
                <w:rFonts w:ascii="Times New Roman" w:hAnsi="Times New Roman"/>
                <w:b/>
              </w:rPr>
              <w:t>Основные виды разрешенного использования</w:t>
            </w:r>
          </w:p>
        </w:tc>
      </w:tr>
      <w:tr w:rsidR="0019602E" w:rsidRPr="00B54E50" w:rsidTr="00B1660E">
        <w:trPr>
          <w:trHeight w:val="384"/>
        </w:trPr>
        <w:tc>
          <w:tcPr>
            <w:tcW w:w="1083" w:type="dxa"/>
            <w:shd w:val="clear" w:color="auto" w:fill="auto"/>
            <w:tcMar>
              <w:left w:w="57" w:type="dxa"/>
              <w:right w:w="57" w:type="dxa"/>
            </w:tcMar>
            <w:vAlign w:val="center"/>
          </w:tcPr>
          <w:p w:rsidR="0019602E" w:rsidRPr="006369A2" w:rsidRDefault="0019602E" w:rsidP="0019602E">
            <w:pPr>
              <w:tabs>
                <w:tab w:val="num" w:pos="0"/>
              </w:tabs>
              <w:spacing w:line="18" w:lineRule="atLeast"/>
              <w:rPr>
                <w:rFonts w:ascii="Times New Roman" w:eastAsia="Times New Roman" w:hAnsi="Times New Roman"/>
                <w:bCs/>
              </w:rPr>
            </w:pPr>
            <w:r w:rsidRPr="006369A2">
              <w:rPr>
                <w:rFonts w:ascii="Times New Roman" w:eastAsia="Times New Roman" w:hAnsi="Times New Roman"/>
                <w:bCs/>
              </w:rPr>
              <w:t>1.7</w:t>
            </w:r>
          </w:p>
        </w:tc>
        <w:tc>
          <w:tcPr>
            <w:tcW w:w="1701" w:type="dxa"/>
            <w:shd w:val="clear" w:color="auto" w:fill="auto"/>
            <w:tcMar>
              <w:left w:w="57" w:type="dxa"/>
              <w:right w:w="57" w:type="dxa"/>
            </w:tcMar>
            <w:vAlign w:val="center"/>
          </w:tcPr>
          <w:p w:rsidR="0019602E" w:rsidRPr="006369A2" w:rsidRDefault="0019602E" w:rsidP="0019602E">
            <w:pPr>
              <w:tabs>
                <w:tab w:val="num" w:pos="0"/>
              </w:tabs>
              <w:spacing w:line="18" w:lineRule="atLeast"/>
              <w:rPr>
                <w:rFonts w:ascii="Times New Roman" w:eastAsia="Times New Roman" w:hAnsi="Times New Roman"/>
                <w:bCs/>
              </w:rPr>
            </w:pPr>
            <w:r w:rsidRPr="006369A2">
              <w:rPr>
                <w:rFonts w:ascii="Times New Roman" w:eastAsia="Times New Roman" w:hAnsi="Times New Roman"/>
                <w:bCs/>
              </w:rPr>
              <w:t>Животноводство</w:t>
            </w:r>
          </w:p>
        </w:tc>
        <w:tc>
          <w:tcPr>
            <w:tcW w:w="1469" w:type="dxa"/>
            <w:shd w:val="clear" w:color="auto" w:fill="auto"/>
            <w:tcMar>
              <w:left w:w="57" w:type="dxa"/>
              <w:right w:w="57" w:type="dxa"/>
            </w:tcMar>
            <w:vAlign w:val="center"/>
          </w:tcPr>
          <w:p w:rsidR="0019602E" w:rsidRPr="006369A2" w:rsidRDefault="0019602E" w:rsidP="0019602E">
            <w:pPr>
              <w:tabs>
                <w:tab w:val="num" w:pos="0"/>
              </w:tabs>
              <w:spacing w:line="18" w:lineRule="atLeast"/>
              <w:rPr>
                <w:rFonts w:ascii="Times New Roman" w:hAnsi="Times New Roman"/>
              </w:rPr>
            </w:pPr>
            <w:r w:rsidRPr="006369A2">
              <w:rPr>
                <w:rFonts w:ascii="Times New Roman" w:hAnsi="Times New Roman"/>
              </w:rPr>
              <w:t xml:space="preserve">не </w:t>
            </w:r>
            <w:proofErr w:type="gramStart"/>
            <w:r w:rsidRPr="006369A2">
              <w:rPr>
                <w:rFonts w:ascii="Times New Roman" w:hAnsi="Times New Roman"/>
              </w:rPr>
              <w:t>устанавли-вается</w:t>
            </w:r>
            <w:proofErr w:type="gramEnd"/>
          </w:p>
        </w:tc>
        <w:tc>
          <w:tcPr>
            <w:tcW w:w="2268" w:type="dxa"/>
            <w:shd w:val="clear" w:color="auto" w:fill="auto"/>
            <w:tcMar>
              <w:left w:w="57" w:type="dxa"/>
              <w:right w:w="57" w:type="dxa"/>
            </w:tcMar>
            <w:vAlign w:val="center"/>
          </w:tcPr>
          <w:p w:rsidR="0019602E" w:rsidRPr="006369A2" w:rsidRDefault="0019602E" w:rsidP="0019602E">
            <w:pPr>
              <w:tabs>
                <w:tab w:val="num" w:pos="0"/>
              </w:tabs>
              <w:spacing w:line="18" w:lineRule="atLeast"/>
              <w:rPr>
                <w:rFonts w:ascii="Times New Roman" w:hAnsi="Times New Roman"/>
              </w:rPr>
            </w:pPr>
            <w:r w:rsidRPr="006369A2">
              <w:rPr>
                <w:rFonts w:ascii="Times New Roman" w:hAnsi="Times New Roman"/>
              </w:rPr>
              <w:t>не устанавливаются</w:t>
            </w:r>
          </w:p>
        </w:tc>
        <w:tc>
          <w:tcPr>
            <w:tcW w:w="1559" w:type="dxa"/>
            <w:shd w:val="clear" w:color="auto" w:fill="auto"/>
            <w:tcMar>
              <w:left w:w="57" w:type="dxa"/>
              <w:right w:w="57" w:type="dxa"/>
            </w:tcMar>
            <w:vAlign w:val="center"/>
          </w:tcPr>
          <w:p w:rsidR="0019602E" w:rsidRPr="006369A2" w:rsidRDefault="0019602E" w:rsidP="0019602E">
            <w:pPr>
              <w:tabs>
                <w:tab w:val="num" w:pos="0"/>
              </w:tabs>
              <w:spacing w:line="18" w:lineRule="atLeast"/>
              <w:rPr>
                <w:rFonts w:ascii="Times New Roman" w:hAnsi="Times New Roman"/>
              </w:rPr>
            </w:pPr>
            <w:r w:rsidRPr="006369A2">
              <w:rPr>
                <w:rFonts w:ascii="Times New Roman" w:hAnsi="Times New Roman"/>
              </w:rPr>
              <w:t>80 %</w:t>
            </w:r>
          </w:p>
        </w:tc>
        <w:tc>
          <w:tcPr>
            <w:tcW w:w="2126" w:type="dxa"/>
            <w:shd w:val="clear" w:color="auto" w:fill="auto"/>
            <w:tcMar>
              <w:left w:w="57" w:type="dxa"/>
              <w:right w:w="57" w:type="dxa"/>
            </w:tcMar>
            <w:vAlign w:val="center"/>
          </w:tcPr>
          <w:p w:rsidR="0019602E" w:rsidRPr="006369A2" w:rsidRDefault="0019602E" w:rsidP="0019602E">
            <w:pPr>
              <w:tabs>
                <w:tab w:val="num" w:pos="0"/>
              </w:tabs>
              <w:spacing w:line="18" w:lineRule="atLeast"/>
              <w:rPr>
                <w:rFonts w:ascii="Times New Roman" w:hAnsi="Times New Roman"/>
                <w:b/>
              </w:rPr>
            </w:pPr>
            <w:r w:rsidRPr="006369A2">
              <w:rPr>
                <w:rFonts w:ascii="Times New Roman" w:hAnsi="Times New Roman"/>
              </w:rPr>
              <w:t>не устанавливаются</w:t>
            </w:r>
          </w:p>
        </w:tc>
      </w:tr>
      <w:tr w:rsidR="0019602E" w:rsidRPr="00B54E50" w:rsidTr="00B1660E">
        <w:trPr>
          <w:trHeight w:val="384"/>
        </w:trPr>
        <w:tc>
          <w:tcPr>
            <w:tcW w:w="1083" w:type="dxa"/>
            <w:shd w:val="clear" w:color="auto" w:fill="auto"/>
            <w:tcMar>
              <w:left w:w="57" w:type="dxa"/>
              <w:right w:w="57" w:type="dxa"/>
            </w:tcMar>
            <w:vAlign w:val="center"/>
          </w:tcPr>
          <w:p w:rsidR="0019602E" w:rsidRPr="006369A2" w:rsidRDefault="0019602E" w:rsidP="0019602E">
            <w:pPr>
              <w:tabs>
                <w:tab w:val="num" w:pos="0"/>
              </w:tabs>
              <w:spacing w:line="18" w:lineRule="atLeast"/>
              <w:rPr>
                <w:rFonts w:ascii="Times New Roman" w:hAnsi="Times New Roman"/>
              </w:rPr>
            </w:pPr>
            <w:r w:rsidRPr="006369A2">
              <w:rPr>
                <w:rFonts w:ascii="Times New Roman" w:hAnsi="Times New Roman"/>
              </w:rPr>
              <w:t>1.12</w:t>
            </w:r>
          </w:p>
        </w:tc>
        <w:tc>
          <w:tcPr>
            <w:tcW w:w="1701" w:type="dxa"/>
            <w:shd w:val="clear" w:color="auto" w:fill="auto"/>
            <w:tcMar>
              <w:left w:w="57" w:type="dxa"/>
              <w:right w:w="57" w:type="dxa"/>
            </w:tcMar>
            <w:vAlign w:val="center"/>
          </w:tcPr>
          <w:p w:rsidR="0019602E" w:rsidRPr="006369A2" w:rsidRDefault="0019602E" w:rsidP="0019602E">
            <w:pPr>
              <w:tabs>
                <w:tab w:val="num" w:pos="0"/>
              </w:tabs>
              <w:spacing w:line="18" w:lineRule="atLeast"/>
              <w:rPr>
                <w:rFonts w:ascii="Times New Roman" w:eastAsia="Times New Roman" w:hAnsi="Times New Roman"/>
                <w:bCs/>
              </w:rPr>
            </w:pPr>
            <w:r w:rsidRPr="006369A2">
              <w:rPr>
                <w:rFonts w:ascii="Times New Roman" w:eastAsia="Times New Roman" w:hAnsi="Times New Roman"/>
                <w:bCs/>
              </w:rPr>
              <w:t>Пчеловодство</w:t>
            </w:r>
          </w:p>
        </w:tc>
        <w:tc>
          <w:tcPr>
            <w:tcW w:w="1469" w:type="dxa"/>
            <w:shd w:val="clear" w:color="auto" w:fill="auto"/>
            <w:tcMar>
              <w:left w:w="57" w:type="dxa"/>
              <w:right w:w="57" w:type="dxa"/>
            </w:tcMar>
            <w:vAlign w:val="center"/>
          </w:tcPr>
          <w:p w:rsidR="0019602E" w:rsidRPr="006369A2" w:rsidRDefault="0019602E" w:rsidP="0019602E">
            <w:pPr>
              <w:tabs>
                <w:tab w:val="num" w:pos="0"/>
              </w:tabs>
              <w:spacing w:line="18" w:lineRule="atLeast"/>
              <w:rPr>
                <w:rFonts w:ascii="Times New Roman" w:hAnsi="Times New Roman"/>
              </w:rPr>
            </w:pPr>
            <w:r w:rsidRPr="006369A2">
              <w:rPr>
                <w:rFonts w:ascii="Times New Roman" w:hAnsi="Times New Roman"/>
              </w:rPr>
              <w:t xml:space="preserve">не </w:t>
            </w:r>
            <w:proofErr w:type="gramStart"/>
            <w:r w:rsidRPr="006369A2">
              <w:rPr>
                <w:rFonts w:ascii="Times New Roman" w:hAnsi="Times New Roman"/>
              </w:rPr>
              <w:t>устанавли-вается</w:t>
            </w:r>
            <w:proofErr w:type="gramEnd"/>
          </w:p>
        </w:tc>
        <w:tc>
          <w:tcPr>
            <w:tcW w:w="2268" w:type="dxa"/>
            <w:shd w:val="clear" w:color="auto" w:fill="auto"/>
            <w:tcMar>
              <w:left w:w="57" w:type="dxa"/>
              <w:right w:w="57" w:type="dxa"/>
            </w:tcMar>
            <w:vAlign w:val="center"/>
          </w:tcPr>
          <w:p w:rsidR="0019602E" w:rsidRPr="006369A2" w:rsidRDefault="0019602E" w:rsidP="0019602E">
            <w:pPr>
              <w:tabs>
                <w:tab w:val="num" w:pos="0"/>
              </w:tabs>
              <w:spacing w:line="18" w:lineRule="atLeast"/>
              <w:rPr>
                <w:rFonts w:ascii="Times New Roman" w:hAnsi="Times New Roman"/>
              </w:rPr>
            </w:pPr>
            <w:r w:rsidRPr="006369A2">
              <w:rPr>
                <w:rFonts w:ascii="Times New Roman" w:hAnsi="Times New Roman"/>
              </w:rPr>
              <w:t>не устанавливаются</w:t>
            </w:r>
          </w:p>
        </w:tc>
        <w:tc>
          <w:tcPr>
            <w:tcW w:w="1559" w:type="dxa"/>
            <w:shd w:val="clear" w:color="auto" w:fill="auto"/>
            <w:tcMar>
              <w:left w:w="57" w:type="dxa"/>
              <w:right w:w="57" w:type="dxa"/>
            </w:tcMar>
            <w:vAlign w:val="center"/>
          </w:tcPr>
          <w:p w:rsidR="0019602E" w:rsidRPr="006369A2" w:rsidRDefault="0019602E" w:rsidP="0019602E">
            <w:pPr>
              <w:tabs>
                <w:tab w:val="num" w:pos="0"/>
              </w:tabs>
              <w:spacing w:line="18" w:lineRule="atLeast"/>
              <w:rPr>
                <w:rFonts w:ascii="Times New Roman" w:hAnsi="Times New Roman"/>
              </w:rPr>
            </w:pPr>
            <w:r w:rsidRPr="006369A2">
              <w:rPr>
                <w:rFonts w:ascii="Times New Roman" w:hAnsi="Times New Roman"/>
              </w:rPr>
              <w:t>80 %</w:t>
            </w:r>
          </w:p>
        </w:tc>
        <w:tc>
          <w:tcPr>
            <w:tcW w:w="2126" w:type="dxa"/>
            <w:shd w:val="clear" w:color="auto" w:fill="auto"/>
            <w:tcMar>
              <w:left w:w="57" w:type="dxa"/>
              <w:right w:w="57" w:type="dxa"/>
            </w:tcMar>
            <w:vAlign w:val="center"/>
          </w:tcPr>
          <w:p w:rsidR="0019602E" w:rsidRPr="006369A2" w:rsidRDefault="0019602E" w:rsidP="0019602E">
            <w:pPr>
              <w:tabs>
                <w:tab w:val="num" w:pos="0"/>
              </w:tabs>
              <w:spacing w:line="18" w:lineRule="atLeast"/>
              <w:rPr>
                <w:rFonts w:ascii="Times New Roman" w:hAnsi="Times New Roman"/>
                <w:b/>
              </w:rPr>
            </w:pPr>
            <w:r w:rsidRPr="006369A2">
              <w:rPr>
                <w:rFonts w:ascii="Times New Roman" w:hAnsi="Times New Roman"/>
              </w:rPr>
              <w:t>не устанавливаются</w:t>
            </w:r>
          </w:p>
        </w:tc>
      </w:tr>
      <w:tr w:rsidR="0019602E" w:rsidRPr="00B54E50" w:rsidTr="00B1660E">
        <w:trPr>
          <w:trHeight w:val="384"/>
        </w:trPr>
        <w:tc>
          <w:tcPr>
            <w:tcW w:w="1083" w:type="dxa"/>
            <w:shd w:val="clear" w:color="auto" w:fill="auto"/>
            <w:tcMar>
              <w:left w:w="57" w:type="dxa"/>
              <w:right w:w="57" w:type="dxa"/>
            </w:tcMar>
            <w:vAlign w:val="center"/>
          </w:tcPr>
          <w:p w:rsidR="0019602E" w:rsidRPr="006369A2" w:rsidRDefault="0019602E" w:rsidP="0019602E">
            <w:pPr>
              <w:tabs>
                <w:tab w:val="num" w:pos="0"/>
              </w:tabs>
              <w:spacing w:line="18" w:lineRule="atLeast"/>
              <w:rPr>
                <w:rFonts w:ascii="Times New Roman" w:hAnsi="Times New Roman"/>
              </w:rPr>
            </w:pPr>
            <w:r w:rsidRPr="006369A2">
              <w:rPr>
                <w:rFonts w:ascii="Times New Roman" w:hAnsi="Times New Roman"/>
              </w:rPr>
              <w:t>1.13</w:t>
            </w:r>
          </w:p>
        </w:tc>
        <w:tc>
          <w:tcPr>
            <w:tcW w:w="1701" w:type="dxa"/>
            <w:shd w:val="clear" w:color="auto" w:fill="auto"/>
            <w:tcMar>
              <w:left w:w="57" w:type="dxa"/>
              <w:right w:w="57" w:type="dxa"/>
            </w:tcMar>
            <w:vAlign w:val="center"/>
          </w:tcPr>
          <w:p w:rsidR="0019602E" w:rsidRPr="006369A2" w:rsidRDefault="0019602E" w:rsidP="0019602E">
            <w:pPr>
              <w:tabs>
                <w:tab w:val="num" w:pos="0"/>
              </w:tabs>
              <w:spacing w:line="18" w:lineRule="atLeast"/>
              <w:rPr>
                <w:rFonts w:ascii="Times New Roman" w:eastAsia="Times New Roman" w:hAnsi="Times New Roman"/>
                <w:bCs/>
              </w:rPr>
            </w:pPr>
            <w:r w:rsidRPr="006369A2">
              <w:rPr>
                <w:rFonts w:ascii="Times New Roman" w:eastAsia="Times New Roman" w:hAnsi="Times New Roman"/>
                <w:bCs/>
              </w:rPr>
              <w:t>Рыбоводство</w:t>
            </w:r>
          </w:p>
        </w:tc>
        <w:tc>
          <w:tcPr>
            <w:tcW w:w="1469" w:type="dxa"/>
            <w:shd w:val="clear" w:color="auto" w:fill="auto"/>
            <w:tcMar>
              <w:left w:w="57" w:type="dxa"/>
              <w:right w:w="57" w:type="dxa"/>
            </w:tcMar>
            <w:vAlign w:val="center"/>
          </w:tcPr>
          <w:p w:rsidR="0019602E" w:rsidRPr="006369A2" w:rsidRDefault="0019602E" w:rsidP="0019602E">
            <w:pPr>
              <w:tabs>
                <w:tab w:val="num" w:pos="0"/>
              </w:tabs>
              <w:spacing w:line="18" w:lineRule="atLeast"/>
              <w:rPr>
                <w:rFonts w:ascii="Times New Roman" w:hAnsi="Times New Roman"/>
              </w:rPr>
            </w:pPr>
            <w:r w:rsidRPr="006369A2">
              <w:rPr>
                <w:rFonts w:ascii="Times New Roman" w:hAnsi="Times New Roman"/>
              </w:rPr>
              <w:t xml:space="preserve">не </w:t>
            </w:r>
            <w:proofErr w:type="gramStart"/>
            <w:r w:rsidRPr="006369A2">
              <w:rPr>
                <w:rFonts w:ascii="Times New Roman" w:hAnsi="Times New Roman"/>
              </w:rPr>
              <w:t>устанавли-вается</w:t>
            </w:r>
            <w:proofErr w:type="gramEnd"/>
          </w:p>
        </w:tc>
        <w:tc>
          <w:tcPr>
            <w:tcW w:w="2268" w:type="dxa"/>
            <w:shd w:val="clear" w:color="auto" w:fill="auto"/>
            <w:tcMar>
              <w:left w:w="57" w:type="dxa"/>
              <w:right w:w="57" w:type="dxa"/>
            </w:tcMar>
            <w:vAlign w:val="center"/>
          </w:tcPr>
          <w:p w:rsidR="0019602E" w:rsidRPr="006369A2" w:rsidRDefault="0019602E" w:rsidP="0019602E">
            <w:pPr>
              <w:tabs>
                <w:tab w:val="num" w:pos="0"/>
              </w:tabs>
              <w:spacing w:line="18" w:lineRule="atLeast"/>
              <w:rPr>
                <w:rFonts w:ascii="Times New Roman" w:hAnsi="Times New Roman"/>
              </w:rPr>
            </w:pPr>
            <w:r w:rsidRPr="006369A2">
              <w:rPr>
                <w:rFonts w:ascii="Times New Roman" w:hAnsi="Times New Roman"/>
              </w:rPr>
              <w:t>не устанавливаются</w:t>
            </w:r>
          </w:p>
        </w:tc>
        <w:tc>
          <w:tcPr>
            <w:tcW w:w="1559" w:type="dxa"/>
            <w:shd w:val="clear" w:color="auto" w:fill="auto"/>
            <w:tcMar>
              <w:left w:w="57" w:type="dxa"/>
              <w:right w:w="57" w:type="dxa"/>
            </w:tcMar>
            <w:vAlign w:val="center"/>
          </w:tcPr>
          <w:p w:rsidR="0019602E" w:rsidRPr="006369A2" w:rsidRDefault="0019602E" w:rsidP="0019602E">
            <w:pPr>
              <w:tabs>
                <w:tab w:val="num" w:pos="0"/>
              </w:tabs>
              <w:spacing w:line="18" w:lineRule="atLeast"/>
              <w:rPr>
                <w:rFonts w:ascii="Times New Roman" w:hAnsi="Times New Roman"/>
              </w:rPr>
            </w:pPr>
            <w:r w:rsidRPr="006369A2">
              <w:rPr>
                <w:rFonts w:ascii="Times New Roman" w:hAnsi="Times New Roman"/>
              </w:rPr>
              <w:t>80 %</w:t>
            </w:r>
          </w:p>
        </w:tc>
        <w:tc>
          <w:tcPr>
            <w:tcW w:w="2126" w:type="dxa"/>
            <w:shd w:val="clear" w:color="auto" w:fill="auto"/>
            <w:tcMar>
              <w:left w:w="57" w:type="dxa"/>
              <w:right w:w="57" w:type="dxa"/>
            </w:tcMar>
            <w:vAlign w:val="center"/>
          </w:tcPr>
          <w:p w:rsidR="0019602E" w:rsidRPr="006369A2" w:rsidRDefault="0019602E" w:rsidP="0019602E">
            <w:pPr>
              <w:tabs>
                <w:tab w:val="num" w:pos="0"/>
              </w:tabs>
              <w:spacing w:line="18" w:lineRule="atLeast"/>
              <w:rPr>
                <w:rFonts w:ascii="Times New Roman" w:hAnsi="Times New Roman"/>
                <w:b/>
              </w:rPr>
            </w:pPr>
            <w:r w:rsidRPr="006369A2">
              <w:rPr>
                <w:rFonts w:ascii="Times New Roman" w:hAnsi="Times New Roman"/>
              </w:rPr>
              <w:t>не устанавливаются</w:t>
            </w:r>
          </w:p>
        </w:tc>
      </w:tr>
      <w:tr w:rsidR="0019602E" w:rsidRPr="00B54E50" w:rsidTr="00B1660E">
        <w:trPr>
          <w:trHeight w:val="384"/>
        </w:trPr>
        <w:tc>
          <w:tcPr>
            <w:tcW w:w="1083" w:type="dxa"/>
            <w:shd w:val="clear" w:color="auto" w:fill="auto"/>
            <w:tcMar>
              <w:left w:w="57" w:type="dxa"/>
              <w:right w:w="57" w:type="dxa"/>
            </w:tcMar>
            <w:vAlign w:val="center"/>
          </w:tcPr>
          <w:p w:rsidR="0019602E" w:rsidRPr="006369A2" w:rsidRDefault="0019602E" w:rsidP="0019602E">
            <w:pPr>
              <w:tabs>
                <w:tab w:val="num" w:pos="0"/>
              </w:tabs>
              <w:spacing w:line="18" w:lineRule="atLeast"/>
              <w:rPr>
                <w:rFonts w:ascii="Times New Roman" w:hAnsi="Times New Roman"/>
                <w:lang w:val="en-US"/>
              </w:rPr>
            </w:pPr>
            <w:r w:rsidRPr="006369A2">
              <w:rPr>
                <w:rFonts w:ascii="Times New Roman" w:hAnsi="Times New Roman"/>
                <w:lang w:val="en-US"/>
              </w:rPr>
              <w:t>1.1</w:t>
            </w:r>
            <w:r>
              <w:rPr>
                <w:rFonts w:ascii="Times New Roman" w:hAnsi="Times New Roman"/>
              </w:rPr>
              <w:t>7</w:t>
            </w:r>
          </w:p>
        </w:tc>
        <w:tc>
          <w:tcPr>
            <w:tcW w:w="1701" w:type="dxa"/>
            <w:shd w:val="clear" w:color="auto" w:fill="auto"/>
            <w:tcMar>
              <w:left w:w="57" w:type="dxa"/>
              <w:right w:w="57" w:type="dxa"/>
            </w:tcMar>
            <w:vAlign w:val="center"/>
          </w:tcPr>
          <w:p w:rsidR="0019602E" w:rsidRPr="006369A2" w:rsidRDefault="0019602E" w:rsidP="0019602E">
            <w:pPr>
              <w:tabs>
                <w:tab w:val="num" w:pos="0"/>
              </w:tabs>
              <w:spacing w:line="18" w:lineRule="atLeast"/>
              <w:rPr>
                <w:rFonts w:ascii="Times New Roman" w:eastAsia="Times New Roman" w:hAnsi="Times New Roman"/>
                <w:bCs/>
              </w:rPr>
            </w:pPr>
            <w:r w:rsidRPr="006369A2">
              <w:rPr>
                <w:rFonts w:ascii="Times New Roman" w:eastAsia="Times New Roman" w:hAnsi="Times New Roman"/>
                <w:bCs/>
              </w:rPr>
              <w:t>Питомники</w:t>
            </w:r>
          </w:p>
        </w:tc>
        <w:tc>
          <w:tcPr>
            <w:tcW w:w="1469" w:type="dxa"/>
            <w:shd w:val="clear" w:color="auto" w:fill="auto"/>
            <w:tcMar>
              <w:left w:w="57" w:type="dxa"/>
              <w:right w:w="57" w:type="dxa"/>
            </w:tcMar>
            <w:vAlign w:val="center"/>
          </w:tcPr>
          <w:p w:rsidR="0019602E" w:rsidRPr="006369A2" w:rsidRDefault="0019602E" w:rsidP="0019602E">
            <w:pPr>
              <w:tabs>
                <w:tab w:val="num" w:pos="0"/>
              </w:tabs>
              <w:spacing w:line="18" w:lineRule="atLeast"/>
              <w:rPr>
                <w:rFonts w:ascii="Times New Roman" w:hAnsi="Times New Roman"/>
              </w:rPr>
            </w:pPr>
            <w:r w:rsidRPr="006369A2">
              <w:rPr>
                <w:rFonts w:ascii="Times New Roman" w:hAnsi="Times New Roman"/>
              </w:rPr>
              <w:t xml:space="preserve">не </w:t>
            </w:r>
            <w:proofErr w:type="gramStart"/>
            <w:r w:rsidRPr="006369A2">
              <w:rPr>
                <w:rFonts w:ascii="Times New Roman" w:hAnsi="Times New Roman"/>
              </w:rPr>
              <w:t>устанавли-вается</w:t>
            </w:r>
            <w:proofErr w:type="gramEnd"/>
          </w:p>
        </w:tc>
        <w:tc>
          <w:tcPr>
            <w:tcW w:w="2268" w:type="dxa"/>
            <w:shd w:val="clear" w:color="auto" w:fill="auto"/>
            <w:tcMar>
              <w:left w:w="57" w:type="dxa"/>
              <w:right w:w="57" w:type="dxa"/>
            </w:tcMar>
            <w:vAlign w:val="center"/>
          </w:tcPr>
          <w:p w:rsidR="0019602E" w:rsidRPr="006369A2" w:rsidRDefault="0019602E" w:rsidP="0019602E">
            <w:pPr>
              <w:tabs>
                <w:tab w:val="num" w:pos="0"/>
              </w:tabs>
              <w:spacing w:line="18" w:lineRule="atLeast"/>
              <w:rPr>
                <w:rFonts w:ascii="Times New Roman" w:hAnsi="Times New Roman"/>
              </w:rPr>
            </w:pPr>
            <w:r w:rsidRPr="006369A2">
              <w:rPr>
                <w:rFonts w:ascii="Times New Roman" w:hAnsi="Times New Roman"/>
              </w:rPr>
              <w:t>не устанавливаются</w:t>
            </w:r>
          </w:p>
        </w:tc>
        <w:tc>
          <w:tcPr>
            <w:tcW w:w="1559" w:type="dxa"/>
            <w:shd w:val="clear" w:color="auto" w:fill="auto"/>
            <w:tcMar>
              <w:left w:w="57" w:type="dxa"/>
              <w:right w:w="57" w:type="dxa"/>
            </w:tcMar>
            <w:vAlign w:val="center"/>
          </w:tcPr>
          <w:p w:rsidR="0019602E" w:rsidRPr="006369A2" w:rsidRDefault="0019602E" w:rsidP="0019602E">
            <w:pPr>
              <w:tabs>
                <w:tab w:val="num" w:pos="0"/>
              </w:tabs>
              <w:spacing w:line="18" w:lineRule="atLeast"/>
              <w:rPr>
                <w:rFonts w:ascii="Times New Roman" w:hAnsi="Times New Roman"/>
              </w:rPr>
            </w:pPr>
            <w:r w:rsidRPr="006369A2">
              <w:rPr>
                <w:rFonts w:ascii="Times New Roman" w:hAnsi="Times New Roman"/>
              </w:rPr>
              <w:t>80 %</w:t>
            </w:r>
          </w:p>
        </w:tc>
        <w:tc>
          <w:tcPr>
            <w:tcW w:w="2126" w:type="dxa"/>
            <w:shd w:val="clear" w:color="auto" w:fill="auto"/>
            <w:tcMar>
              <w:left w:w="57" w:type="dxa"/>
              <w:right w:w="57" w:type="dxa"/>
            </w:tcMar>
            <w:vAlign w:val="center"/>
          </w:tcPr>
          <w:p w:rsidR="0019602E" w:rsidRPr="006369A2" w:rsidRDefault="0019602E" w:rsidP="0019602E">
            <w:pPr>
              <w:tabs>
                <w:tab w:val="num" w:pos="0"/>
              </w:tabs>
              <w:spacing w:line="18" w:lineRule="atLeast"/>
              <w:rPr>
                <w:rFonts w:ascii="Times New Roman" w:hAnsi="Times New Roman"/>
                <w:b/>
              </w:rPr>
            </w:pPr>
            <w:r w:rsidRPr="006369A2">
              <w:rPr>
                <w:rFonts w:ascii="Times New Roman" w:hAnsi="Times New Roman"/>
              </w:rPr>
              <w:t>не устанавливаются</w:t>
            </w:r>
          </w:p>
        </w:tc>
      </w:tr>
      <w:tr w:rsidR="0019602E" w:rsidRPr="00B54E50" w:rsidTr="00B1660E">
        <w:trPr>
          <w:trHeight w:val="384"/>
        </w:trPr>
        <w:tc>
          <w:tcPr>
            <w:tcW w:w="1083" w:type="dxa"/>
            <w:shd w:val="clear" w:color="auto" w:fill="auto"/>
            <w:tcMar>
              <w:left w:w="57" w:type="dxa"/>
              <w:right w:w="57" w:type="dxa"/>
            </w:tcMar>
            <w:vAlign w:val="center"/>
          </w:tcPr>
          <w:p w:rsidR="0019602E" w:rsidRPr="006369A2" w:rsidRDefault="0019602E" w:rsidP="0019602E">
            <w:pPr>
              <w:tabs>
                <w:tab w:val="num" w:pos="0"/>
              </w:tabs>
              <w:spacing w:line="18" w:lineRule="atLeast"/>
              <w:rPr>
                <w:rFonts w:ascii="Times New Roman" w:hAnsi="Times New Roman"/>
              </w:rPr>
            </w:pPr>
            <w:r w:rsidRPr="006369A2">
              <w:rPr>
                <w:rFonts w:ascii="Times New Roman" w:hAnsi="Times New Roman"/>
                <w:b/>
                <w:bCs/>
                <w:color w:val="5B5E5F"/>
              </w:rPr>
              <w:t>1.3</w:t>
            </w:r>
          </w:p>
        </w:tc>
        <w:tc>
          <w:tcPr>
            <w:tcW w:w="1701" w:type="dxa"/>
            <w:shd w:val="clear" w:color="auto" w:fill="auto"/>
            <w:tcMar>
              <w:left w:w="57" w:type="dxa"/>
              <w:right w:w="57" w:type="dxa"/>
            </w:tcMar>
            <w:vAlign w:val="center"/>
          </w:tcPr>
          <w:p w:rsidR="0019602E" w:rsidRPr="006369A2" w:rsidRDefault="0019602E" w:rsidP="0019602E">
            <w:pPr>
              <w:tabs>
                <w:tab w:val="num" w:pos="0"/>
              </w:tabs>
              <w:spacing w:line="18" w:lineRule="atLeast"/>
              <w:rPr>
                <w:rFonts w:ascii="Times New Roman" w:eastAsia="Times New Roman" w:hAnsi="Times New Roman"/>
                <w:bCs/>
              </w:rPr>
            </w:pPr>
            <w:r w:rsidRPr="006369A2">
              <w:rPr>
                <w:rFonts w:ascii="Times New Roman" w:eastAsia="Times New Roman" w:hAnsi="Times New Roman"/>
                <w:bCs/>
              </w:rPr>
              <w:t>Овощеводство</w:t>
            </w:r>
          </w:p>
        </w:tc>
        <w:tc>
          <w:tcPr>
            <w:tcW w:w="1469" w:type="dxa"/>
            <w:shd w:val="clear" w:color="auto" w:fill="auto"/>
            <w:tcMar>
              <w:left w:w="57" w:type="dxa"/>
              <w:right w:w="57" w:type="dxa"/>
            </w:tcMar>
            <w:vAlign w:val="center"/>
          </w:tcPr>
          <w:p w:rsidR="0019602E" w:rsidRPr="006369A2" w:rsidRDefault="0019602E" w:rsidP="0019602E">
            <w:pPr>
              <w:tabs>
                <w:tab w:val="num" w:pos="0"/>
              </w:tabs>
              <w:spacing w:line="18" w:lineRule="atLeast"/>
              <w:rPr>
                <w:rFonts w:ascii="Times New Roman" w:hAnsi="Times New Roman"/>
              </w:rPr>
            </w:pPr>
            <w:r w:rsidRPr="006369A2">
              <w:rPr>
                <w:rFonts w:ascii="Times New Roman" w:hAnsi="Times New Roman"/>
              </w:rPr>
              <w:t xml:space="preserve">не </w:t>
            </w:r>
            <w:proofErr w:type="gramStart"/>
            <w:r w:rsidRPr="006369A2">
              <w:rPr>
                <w:rFonts w:ascii="Times New Roman" w:hAnsi="Times New Roman"/>
              </w:rPr>
              <w:t>устанавли-вается</w:t>
            </w:r>
            <w:proofErr w:type="gramEnd"/>
          </w:p>
        </w:tc>
        <w:tc>
          <w:tcPr>
            <w:tcW w:w="2268" w:type="dxa"/>
            <w:shd w:val="clear" w:color="auto" w:fill="auto"/>
            <w:tcMar>
              <w:left w:w="57" w:type="dxa"/>
              <w:right w:w="57" w:type="dxa"/>
            </w:tcMar>
            <w:vAlign w:val="center"/>
          </w:tcPr>
          <w:p w:rsidR="0019602E" w:rsidRPr="006369A2" w:rsidRDefault="0019602E" w:rsidP="0019602E">
            <w:pPr>
              <w:tabs>
                <w:tab w:val="num" w:pos="0"/>
              </w:tabs>
              <w:spacing w:line="18" w:lineRule="atLeast"/>
              <w:rPr>
                <w:rFonts w:ascii="Times New Roman" w:hAnsi="Times New Roman"/>
              </w:rPr>
            </w:pPr>
            <w:r w:rsidRPr="006369A2">
              <w:rPr>
                <w:rFonts w:ascii="Times New Roman" w:hAnsi="Times New Roman"/>
              </w:rPr>
              <w:t>не устанавливаются</w:t>
            </w:r>
          </w:p>
        </w:tc>
        <w:tc>
          <w:tcPr>
            <w:tcW w:w="1559" w:type="dxa"/>
            <w:shd w:val="clear" w:color="auto" w:fill="auto"/>
            <w:tcMar>
              <w:left w:w="57" w:type="dxa"/>
              <w:right w:w="57" w:type="dxa"/>
            </w:tcMar>
            <w:vAlign w:val="center"/>
          </w:tcPr>
          <w:p w:rsidR="0019602E" w:rsidRPr="006369A2" w:rsidRDefault="0019602E" w:rsidP="0019602E">
            <w:pPr>
              <w:tabs>
                <w:tab w:val="num" w:pos="0"/>
              </w:tabs>
              <w:spacing w:line="18" w:lineRule="atLeast"/>
              <w:rPr>
                <w:rFonts w:ascii="Times New Roman" w:hAnsi="Times New Roman"/>
              </w:rPr>
            </w:pPr>
            <w:r w:rsidRPr="006369A2">
              <w:rPr>
                <w:rFonts w:ascii="Times New Roman" w:hAnsi="Times New Roman"/>
              </w:rPr>
              <w:t>80 %</w:t>
            </w:r>
          </w:p>
        </w:tc>
        <w:tc>
          <w:tcPr>
            <w:tcW w:w="2126" w:type="dxa"/>
            <w:shd w:val="clear" w:color="auto" w:fill="auto"/>
            <w:tcMar>
              <w:left w:w="57" w:type="dxa"/>
              <w:right w:w="57" w:type="dxa"/>
            </w:tcMar>
            <w:vAlign w:val="center"/>
          </w:tcPr>
          <w:p w:rsidR="0019602E" w:rsidRPr="006369A2" w:rsidRDefault="0019602E" w:rsidP="0019602E">
            <w:pPr>
              <w:tabs>
                <w:tab w:val="num" w:pos="0"/>
              </w:tabs>
              <w:spacing w:line="18" w:lineRule="atLeast"/>
              <w:rPr>
                <w:rFonts w:ascii="Times New Roman" w:hAnsi="Times New Roman"/>
                <w:b/>
              </w:rPr>
            </w:pPr>
            <w:r w:rsidRPr="006369A2">
              <w:rPr>
                <w:rFonts w:ascii="Times New Roman" w:hAnsi="Times New Roman"/>
              </w:rPr>
              <w:t>не устанавливаются</w:t>
            </w:r>
          </w:p>
        </w:tc>
      </w:tr>
      <w:tr w:rsidR="0019602E" w:rsidRPr="00B54E50" w:rsidTr="00B1660E">
        <w:trPr>
          <w:trHeight w:val="303"/>
        </w:trPr>
        <w:tc>
          <w:tcPr>
            <w:tcW w:w="10206" w:type="dxa"/>
            <w:gridSpan w:val="6"/>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b/>
              </w:rPr>
            </w:pPr>
            <w:r w:rsidRPr="00B54E50">
              <w:rPr>
                <w:rFonts w:ascii="Times New Roman" w:hAnsi="Times New Roman"/>
                <w:b/>
              </w:rPr>
              <w:t>Вспомогательные виды разрешенного использования</w:t>
            </w:r>
          </w:p>
        </w:tc>
      </w:tr>
      <w:tr w:rsidR="0019602E" w:rsidRPr="00B54E50" w:rsidTr="00B1660E">
        <w:trPr>
          <w:trHeight w:val="384"/>
        </w:trPr>
        <w:tc>
          <w:tcPr>
            <w:tcW w:w="1083"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rPr>
            </w:pPr>
            <w:r w:rsidRPr="00B54E50">
              <w:rPr>
                <w:rFonts w:ascii="Times New Roman" w:hAnsi="Times New Roman"/>
              </w:rPr>
              <w:t>3.1</w:t>
            </w:r>
          </w:p>
        </w:tc>
        <w:tc>
          <w:tcPr>
            <w:tcW w:w="1701"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eastAsia="Times New Roman" w:hAnsi="Times New Roman"/>
                <w:bCs/>
              </w:rPr>
            </w:pPr>
            <w:r w:rsidRPr="00B54E50">
              <w:rPr>
                <w:rFonts w:ascii="Times New Roman" w:eastAsia="Times New Roman" w:hAnsi="Times New Roman"/>
                <w:bCs/>
              </w:rPr>
              <w:t>Коммунальное обслуживание</w:t>
            </w:r>
          </w:p>
        </w:tc>
        <w:tc>
          <w:tcPr>
            <w:tcW w:w="1469"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rPr>
            </w:pPr>
            <w:r w:rsidRPr="00B54E50">
              <w:rPr>
                <w:rFonts w:ascii="Times New Roman" w:hAnsi="Times New Roman"/>
              </w:rPr>
              <w:t xml:space="preserve">не </w:t>
            </w:r>
            <w:proofErr w:type="gramStart"/>
            <w:r w:rsidRPr="00B54E50">
              <w:rPr>
                <w:rFonts w:ascii="Times New Roman" w:hAnsi="Times New Roman"/>
              </w:rPr>
              <w:t>устанавли-вается</w:t>
            </w:r>
            <w:proofErr w:type="gramEnd"/>
          </w:p>
        </w:tc>
        <w:tc>
          <w:tcPr>
            <w:tcW w:w="2268"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rPr>
            </w:pPr>
            <w:r w:rsidRPr="00B54E50">
              <w:rPr>
                <w:rFonts w:ascii="Times New Roman" w:hAnsi="Times New Roman"/>
              </w:rPr>
              <w:t>не устанавливаются</w:t>
            </w:r>
          </w:p>
        </w:tc>
        <w:tc>
          <w:tcPr>
            <w:tcW w:w="1559"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rPr>
            </w:pPr>
            <w:r w:rsidRPr="00B54E50">
              <w:rPr>
                <w:rFonts w:ascii="Times New Roman" w:hAnsi="Times New Roman"/>
              </w:rPr>
              <w:t>100 %</w:t>
            </w:r>
          </w:p>
        </w:tc>
        <w:tc>
          <w:tcPr>
            <w:tcW w:w="2126"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b/>
              </w:rPr>
            </w:pPr>
            <w:r w:rsidRPr="00B54E50">
              <w:rPr>
                <w:rFonts w:ascii="Times New Roman" w:hAnsi="Times New Roman"/>
              </w:rPr>
              <w:t>не устанавливаются</w:t>
            </w:r>
          </w:p>
        </w:tc>
      </w:tr>
      <w:tr w:rsidR="0019602E" w:rsidRPr="00B54E50" w:rsidTr="00B1660E">
        <w:trPr>
          <w:trHeight w:val="968"/>
        </w:trPr>
        <w:tc>
          <w:tcPr>
            <w:tcW w:w="1083" w:type="dxa"/>
            <w:shd w:val="clear" w:color="auto" w:fill="auto"/>
            <w:tcMar>
              <w:left w:w="57" w:type="dxa"/>
              <w:right w:w="57" w:type="dxa"/>
            </w:tcMar>
            <w:vAlign w:val="center"/>
          </w:tcPr>
          <w:p w:rsidR="0019602E" w:rsidRPr="00E81A77" w:rsidRDefault="0019602E" w:rsidP="0019602E">
            <w:pPr>
              <w:tabs>
                <w:tab w:val="num" w:pos="0"/>
              </w:tabs>
              <w:spacing w:line="18" w:lineRule="atLeast"/>
              <w:rPr>
                <w:rFonts w:ascii="Times New Roman" w:hAnsi="Times New Roman"/>
              </w:rPr>
            </w:pPr>
            <w:r w:rsidRPr="00E81A77">
              <w:rPr>
                <w:rFonts w:ascii="Times New Roman" w:hAnsi="Times New Roman"/>
              </w:rPr>
              <w:lastRenderedPageBreak/>
              <w:t>12.0</w:t>
            </w:r>
          </w:p>
        </w:tc>
        <w:tc>
          <w:tcPr>
            <w:tcW w:w="1701" w:type="dxa"/>
            <w:shd w:val="clear" w:color="auto" w:fill="auto"/>
            <w:tcMar>
              <w:left w:w="57" w:type="dxa"/>
              <w:right w:w="57" w:type="dxa"/>
            </w:tcMar>
            <w:vAlign w:val="center"/>
          </w:tcPr>
          <w:p w:rsidR="0019602E" w:rsidRPr="00E81A77" w:rsidRDefault="0019602E" w:rsidP="0019602E">
            <w:pPr>
              <w:tabs>
                <w:tab w:val="num" w:pos="0"/>
              </w:tabs>
              <w:spacing w:line="18" w:lineRule="atLeast"/>
              <w:rPr>
                <w:rFonts w:ascii="Times New Roman" w:eastAsia="Times New Roman" w:hAnsi="Times New Roman"/>
                <w:bCs/>
              </w:rPr>
            </w:pPr>
            <w:r w:rsidRPr="00E81A77">
              <w:rPr>
                <w:rFonts w:ascii="Times New Roman" w:eastAsia="Times New Roman" w:hAnsi="Times New Roman"/>
                <w:bCs/>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19602E" w:rsidRPr="00E81A77" w:rsidRDefault="0019602E" w:rsidP="0019602E">
            <w:pPr>
              <w:tabs>
                <w:tab w:val="num" w:pos="0"/>
              </w:tabs>
              <w:spacing w:line="18" w:lineRule="atLeast"/>
              <w:rPr>
                <w:rFonts w:ascii="Times New Roman" w:hAnsi="Times New Roman"/>
              </w:rPr>
            </w:pPr>
            <w:r w:rsidRPr="00E81A77">
              <w:rPr>
                <w:rFonts w:ascii="Times New Roman" w:hAnsi="Times New Roman"/>
              </w:rPr>
              <w:t>не устанавливаются</w:t>
            </w:r>
          </w:p>
        </w:tc>
      </w:tr>
      <w:tr w:rsidR="0019602E" w:rsidRPr="00B54E50" w:rsidTr="00B1660E">
        <w:trPr>
          <w:trHeight w:val="303"/>
        </w:trPr>
        <w:tc>
          <w:tcPr>
            <w:tcW w:w="10206" w:type="dxa"/>
            <w:gridSpan w:val="6"/>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b/>
              </w:rPr>
            </w:pPr>
            <w:r w:rsidRPr="00B54E50">
              <w:rPr>
                <w:rFonts w:ascii="Times New Roman" w:hAnsi="Times New Roman"/>
                <w:b/>
              </w:rPr>
              <w:t>Условно разрешенные виды разрешенного использования</w:t>
            </w:r>
          </w:p>
        </w:tc>
      </w:tr>
      <w:tr w:rsidR="0019602E" w:rsidRPr="00B54E50" w:rsidTr="00B1660E">
        <w:trPr>
          <w:trHeight w:val="384"/>
        </w:trPr>
        <w:tc>
          <w:tcPr>
            <w:tcW w:w="1083"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rPr>
            </w:pPr>
            <w:r w:rsidRPr="00B54E50">
              <w:rPr>
                <w:rFonts w:ascii="Times New Roman" w:hAnsi="Times New Roman"/>
              </w:rPr>
              <w:t>1.14</w:t>
            </w:r>
          </w:p>
        </w:tc>
        <w:tc>
          <w:tcPr>
            <w:tcW w:w="1701"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eastAsia="Times New Roman" w:hAnsi="Times New Roman"/>
                <w:bCs/>
              </w:rPr>
            </w:pPr>
            <w:r w:rsidRPr="00B54E50">
              <w:rPr>
                <w:rFonts w:ascii="Times New Roman" w:eastAsia="Times New Roman" w:hAnsi="Times New Roman"/>
                <w:bCs/>
              </w:rPr>
              <w:t>Научное обеспечение сельского хозяйства</w:t>
            </w:r>
          </w:p>
        </w:tc>
        <w:tc>
          <w:tcPr>
            <w:tcW w:w="1469"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rPr>
            </w:pPr>
            <w:r w:rsidRPr="00B54E50">
              <w:rPr>
                <w:rFonts w:ascii="Times New Roman" w:hAnsi="Times New Roman"/>
              </w:rPr>
              <w:t xml:space="preserve">не </w:t>
            </w:r>
            <w:proofErr w:type="gramStart"/>
            <w:r w:rsidRPr="00B54E50">
              <w:rPr>
                <w:rFonts w:ascii="Times New Roman" w:hAnsi="Times New Roman"/>
              </w:rPr>
              <w:t>устанавли-вается</w:t>
            </w:r>
            <w:proofErr w:type="gramEnd"/>
          </w:p>
        </w:tc>
        <w:tc>
          <w:tcPr>
            <w:tcW w:w="2268"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rPr>
            </w:pPr>
            <w:r w:rsidRPr="00B54E50">
              <w:rPr>
                <w:rFonts w:ascii="Times New Roman" w:hAnsi="Times New Roman"/>
              </w:rPr>
              <w:t>не устанавливаются</w:t>
            </w:r>
          </w:p>
        </w:tc>
        <w:tc>
          <w:tcPr>
            <w:tcW w:w="1559"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rPr>
            </w:pPr>
            <w:r w:rsidRPr="00B54E50">
              <w:rPr>
                <w:rFonts w:ascii="Times New Roman" w:hAnsi="Times New Roman"/>
              </w:rPr>
              <w:t>100 %</w:t>
            </w:r>
          </w:p>
        </w:tc>
        <w:tc>
          <w:tcPr>
            <w:tcW w:w="2126"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b/>
              </w:rPr>
            </w:pPr>
            <w:r w:rsidRPr="00B54E50">
              <w:rPr>
                <w:rFonts w:ascii="Times New Roman" w:hAnsi="Times New Roman"/>
              </w:rPr>
              <w:t>не устанавливаются</w:t>
            </w:r>
          </w:p>
        </w:tc>
      </w:tr>
      <w:tr w:rsidR="0019602E" w:rsidRPr="00B54E50" w:rsidTr="00B1660E">
        <w:trPr>
          <w:trHeight w:val="384"/>
        </w:trPr>
        <w:tc>
          <w:tcPr>
            <w:tcW w:w="1083" w:type="dxa"/>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rPr>
            </w:pPr>
            <w:r w:rsidRPr="00B54E50">
              <w:rPr>
                <w:rFonts w:ascii="Times New Roman" w:hAnsi="Times New Roman"/>
              </w:rPr>
              <w:t>1.15</w:t>
            </w:r>
          </w:p>
        </w:tc>
        <w:tc>
          <w:tcPr>
            <w:tcW w:w="1701" w:type="dxa"/>
            <w:tcMar>
              <w:left w:w="57" w:type="dxa"/>
              <w:right w:w="57" w:type="dxa"/>
            </w:tcMar>
            <w:vAlign w:val="center"/>
          </w:tcPr>
          <w:p w:rsidR="0019602E" w:rsidRPr="00B54E50" w:rsidRDefault="0019602E" w:rsidP="0019602E">
            <w:pPr>
              <w:tabs>
                <w:tab w:val="num" w:pos="0"/>
              </w:tabs>
              <w:spacing w:line="18" w:lineRule="atLeast"/>
              <w:rPr>
                <w:rFonts w:ascii="Times New Roman" w:eastAsia="Times New Roman" w:hAnsi="Times New Roman"/>
                <w:bCs/>
              </w:rPr>
            </w:pPr>
            <w:r w:rsidRPr="00B54E50">
              <w:rPr>
                <w:rFonts w:ascii="Times New Roman" w:eastAsia="Times New Roman" w:hAnsi="Times New Roman"/>
                <w:bCs/>
              </w:rPr>
              <w:t xml:space="preserve">Хранение и переработка </w:t>
            </w:r>
            <w:proofErr w:type="gramStart"/>
            <w:r w:rsidRPr="00B54E50">
              <w:rPr>
                <w:rFonts w:ascii="Times New Roman" w:eastAsia="Times New Roman" w:hAnsi="Times New Roman"/>
                <w:bCs/>
              </w:rPr>
              <w:t>сельскохозяйст</w:t>
            </w:r>
            <w:r>
              <w:rPr>
                <w:rFonts w:ascii="Times New Roman" w:eastAsia="Times New Roman" w:hAnsi="Times New Roman"/>
                <w:bCs/>
              </w:rPr>
              <w:t>-</w:t>
            </w:r>
            <w:r w:rsidRPr="00B54E50">
              <w:rPr>
                <w:rFonts w:ascii="Times New Roman" w:eastAsia="Times New Roman" w:hAnsi="Times New Roman"/>
                <w:bCs/>
              </w:rPr>
              <w:t>венной</w:t>
            </w:r>
            <w:proofErr w:type="gramEnd"/>
            <w:r w:rsidRPr="00B54E50">
              <w:rPr>
                <w:rFonts w:ascii="Times New Roman" w:eastAsia="Times New Roman" w:hAnsi="Times New Roman"/>
                <w:bCs/>
              </w:rPr>
              <w:t xml:space="preserve"> продукции</w:t>
            </w:r>
          </w:p>
        </w:tc>
        <w:tc>
          <w:tcPr>
            <w:tcW w:w="1469" w:type="dxa"/>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rPr>
            </w:pPr>
            <w:r w:rsidRPr="00B54E50">
              <w:rPr>
                <w:rFonts w:ascii="Times New Roman" w:hAnsi="Times New Roman"/>
              </w:rPr>
              <w:t xml:space="preserve">не </w:t>
            </w:r>
            <w:proofErr w:type="gramStart"/>
            <w:r w:rsidRPr="00B54E50">
              <w:rPr>
                <w:rFonts w:ascii="Times New Roman" w:hAnsi="Times New Roman"/>
              </w:rPr>
              <w:t>устанавли-вается</w:t>
            </w:r>
            <w:proofErr w:type="gramEnd"/>
          </w:p>
        </w:tc>
        <w:tc>
          <w:tcPr>
            <w:tcW w:w="2268" w:type="dxa"/>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rPr>
            </w:pPr>
            <w:r w:rsidRPr="00B54E50">
              <w:rPr>
                <w:rFonts w:ascii="Times New Roman" w:hAnsi="Times New Roman"/>
              </w:rPr>
              <w:t>не устанавливаются</w:t>
            </w:r>
          </w:p>
        </w:tc>
        <w:tc>
          <w:tcPr>
            <w:tcW w:w="1559" w:type="dxa"/>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rPr>
            </w:pPr>
            <w:r w:rsidRPr="00B54E50">
              <w:rPr>
                <w:rFonts w:ascii="Times New Roman" w:hAnsi="Times New Roman"/>
              </w:rPr>
              <w:t>60 %</w:t>
            </w:r>
          </w:p>
        </w:tc>
        <w:tc>
          <w:tcPr>
            <w:tcW w:w="2126" w:type="dxa"/>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b/>
              </w:rPr>
            </w:pPr>
            <w:r w:rsidRPr="00B54E50">
              <w:rPr>
                <w:rFonts w:ascii="Times New Roman" w:hAnsi="Times New Roman"/>
              </w:rPr>
              <w:t>не устанавливаются</w:t>
            </w:r>
          </w:p>
        </w:tc>
      </w:tr>
      <w:tr w:rsidR="0019602E" w:rsidRPr="00B54E50" w:rsidTr="00B1660E">
        <w:trPr>
          <w:trHeight w:val="384"/>
        </w:trPr>
        <w:tc>
          <w:tcPr>
            <w:tcW w:w="1083" w:type="dxa"/>
            <w:tcMar>
              <w:left w:w="57" w:type="dxa"/>
              <w:right w:w="57" w:type="dxa"/>
            </w:tcMar>
            <w:vAlign w:val="center"/>
          </w:tcPr>
          <w:p w:rsidR="0019602E" w:rsidRPr="00B54E50" w:rsidRDefault="0019602E" w:rsidP="0019602E">
            <w:pPr>
              <w:tabs>
                <w:tab w:val="num" w:pos="0"/>
              </w:tabs>
              <w:spacing w:line="18" w:lineRule="atLeast"/>
              <w:rPr>
                <w:rFonts w:ascii="Times New Roman" w:eastAsia="Times New Roman" w:hAnsi="Times New Roman"/>
                <w:bCs/>
              </w:rPr>
            </w:pPr>
            <w:r w:rsidRPr="00B54E50">
              <w:rPr>
                <w:rFonts w:ascii="Times New Roman" w:eastAsia="Times New Roman" w:hAnsi="Times New Roman"/>
                <w:bCs/>
              </w:rPr>
              <w:t>1.18</w:t>
            </w:r>
          </w:p>
        </w:tc>
        <w:tc>
          <w:tcPr>
            <w:tcW w:w="1701" w:type="dxa"/>
            <w:tcMar>
              <w:left w:w="57" w:type="dxa"/>
              <w:right w:w="57" w:type="dxa"/>
            </w:tcMar>
            <w:vAlign w:val="center"/>
          </w:tcPr>
          <w:p w:rsidR="0019602E" w:rsidRPr="00B54E50" w:rsidRDefault="0019602E" w:rsidP="00B1660E">
            <w:pPr>
              <w:pStyle w:val="s1"/>
              <w:spacing w:before="0" w:beforeAutospacing="0" w:after="0" w:afterAutospacing="0" w:line="18" w:lineRule="atLeast"/>
              <w:rPr>
                <w:bCs/>
                <w:sz w:val="20"/>
                <w:szCs w:val="20"/>
              </w:rPr>
            </w:pPr>
            <w:r w:rsidRPr="00B54E50">
              <w:rPr>
                <w:bCs/>
                <w:sz w:val="20"/>
                <w:szCs w:val="20"/>
              </w:rPr>
              <w:t>Обеспечение</w:t>
            </w:r>
            <w:r w:rsidRPr="00B54E50">
              <w:rPr>
                <w:bCs/>
                <w:sz w:val="20"/>
                <w:szCs w:val="20"/>
                <w:lang w:val="en-US"/>
              </w:rPr>
              <w:t xml:space="preserve"> </w:t>
            </w:r>
            <w:proofErr w:type="gramStart"/>
            <w:r w:rsidRPr="00B54E50">
              <w:rPr>
                <w:bCs/>
                <w:sz w:val="20"/>
                <w:szCs w:val="20"/>
              </w:rPr>
              <w:t>сельскохозяйст</w:t>
            </w:r>
            <w:r>
              <w:rPr>
                <w:bCs/>
                <w:sz w:val="20"/>
                <w:szCs w:val="20"/>
              </w:rPr>
              <w:t>-</w:t>
            </w:r>
            <w:r w:rsidRPr="00B54E50">
              <w:rPr>
                <w:bCs/>
                <w:sz w:val="20"/>
                <w:szCs w:val="20"/>
              </w:rPr>
              <w:t>венного</w:t>
            </w:r>
            <w:proofErr w:type="gramEnd"/>
            <w:r w:rsidRPr="00B54E50">
              <w:rPr>
                <w:bCs/>
                <w:sz w:val="20"/>
                <w:szCs w:val="20"/>
              </w:rPr>
              <w:t xml:space="preserve"> производства</w:t>
            </w:r>
          </w:p>
        </w:tc>
        <w:tc>
          <w:tcPr>
            <w:tcW w:w="1469" w:type="dxa"/>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rPr>
            </w:pPr>
            <w:r w:rsidRPr="00B54E50">
              <w:rPr>
                <w:rFonts w:ascii="Times New Roman" w:hAnsi="Times New Roman"/>
              </w:rPr>
              <w:t xml:space="preserve">не </w:t>
            </w:r>
            <w:proofErr w:type="gramStart"/>
            <w:r w:rsidRPr="00B54E50">
              <w:rPr>
                <w:rFonts w:ascii="Times New Roman" w:hAnsi="Times New Roman"/>
              </w:rPr>
              <w:t>устанавли-вается</w:t>
            </w:r>
            <w:proofErr w:type="gramEnd"/>
          </w:p>
        </w:tc>
        <w:tc>
          <w:tcPr>
            <w:tcW w:w="2268" w:type="dxa"/>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rPr>
            </w:pPr>
            <w:r w:rsidRPr="00B54E50">
              <w:rPr>
                <w:rFonts w:ascii="Times New Roman" w:hAnsi="Times New Roman"/>
              </w:rPr>
              <w:t>не устанавливаются</w:t>
            </w:r>
          </w:p>
        </w:tc>
        <w:tc>
          <w:tcPr>
            <w:tcW w:w="1559" w:type="dxa"/>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rPr>
            </w:pPr>
            <w:r w:rsidRPr="00B54E50">
              <w:rPr>
                <w:rFonts w:ascii="Times New Roman" w:hAnsi="Times New Roman"/>
              </w:rPr>
              <w:t>60 %</w:t>
            </w:r>
          </w:p>
        </w:tc>
        <w:tc>
          <w:tcPr>
            <w:tcW w:w="2126" w:type="dxa"/>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b/>
              </w:rPr>
            </w:pPr>
            <w:r w:rsidRPr="00B54E50">
              <w:rPr>
                <w:rFonts w:ascii="Times New Roman" w:hAnsi="Times New Roman"/>
              </w:rPr>
              <w:t>не устанавливаются</w:t>
            </w:r>
          </w:p>
        </w:tc>
      </w:tr>
    </w:tbl>
    <w:p w:rsidR="0019602E" w:rsidRDefault="0019602E" w:rsidP="0019602E">
      <w:pPr>
        <w:tabs>
          <w:tab w:val="num" w:pos="0"/>
          <w:tab w:val="left" w:pos="142"/>
          <w:tab w:val="left" w:pos="284"/>
          <w:tab w:val="left" w:pos="709"/>
          <w:tab w:val="left" w:pos="993"/>
        </w:tabs>
        <w:autoSpaceDN w:val="0"/>
        <w:adjustRightInd w:val="0"/>
        <w:spacing w:before="120" w:after="0" w:line="240" w:lineRule="auto"/>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19602E" w:rsidRDefault="0019602E" w:rsidP="0019602E">
      <w:pPr>
        <w:pStyle w:val="52"/>
        <w:spacing w:after="120"/>
        <w:ind w:left="720" w:firstLine="0"/>
      </w:pPr>
    </w:p>
    <w:p w:rsidR="0019602E" w:rsidRDefault="0019602E" w:rsidP="0019602E">
      <w:pPr>
        <w:pStyle w:val="52"/>
        <w:numPr>
          <w:ilvl w:val="1"/>
          <w:numId w:val="23"/>
        </w:numPr>
        <w:spacing w:after="120"/>
        <w:ind w:left="0" w:firstLine="720"/>
      </w:pPr>
      <w:r>
        <w:t xml:space="preserve">Показатели, </w:t>
      </w:r>
      <w:r w:rsidRPr="007B6A4F">
        <w:t>не урегулированные в настоящей статье, определяются в соответствии с требованиями технических регламентов, нормативных технических документов</w:t>
      </w:r>
      <w:r w:rsidRPr="0037781F">
        <w:t>, нормативов градостроительного проектирования и других нормативных документов</w:t>
      </w:r>
      <w:r>
        <w:t>.</w:t>
      </w:r>
    </w:p>
    <w:p w:rsidR="0019602E" w:rsidRPr="006E6A52" w:rsidRDefault="0019602E" w:rsidP="0019602E">
      <w:pPr>
        <w:pStyle w:val="52"/>
        <w:rPr>
          <w:b/>
          <w:szCs w:val="22"/>
        </w:rPr>
      </w:pPr>
    </w:p>
    <w:p w:rsidR="0019602E" w:rsidRPr="006E6A52" w:rsidRDefault="0019602E" w:rsidP="0019602E">
      <w:pPr>
        <w:pStyle w:val="52"/>
        <w:rPr>
          <w:b/>
          <w:szCs w:val="22"/>
        </w:rPr>
      </w:pPr>
    </w:p>
    <w:p w:rsidR="0019602E" w:rsidRPr="006E6A52" w:rsidRDefault="0019602E" w:rsidP="0019602E">
      <w:pPr>
        <w:pStyle w:val="52"/>
        <w:rPr>
          <w:b/>
          <w:szCs w:val="22"/>
        </w:rPr>
      </w:pPr>
    </w:p>
    <w:p w:rsidR="0019602E" w:rsidRPr="006E6A52" w:rsidRDefault="0019602E" w:rsidP="0019602E">
      <w:pPr>
        <w:pStyle w:val="52"/>
        <w:rPr>
          <w:b/>
          <w:szCs w:val="22"/>
        </w:rPr>
      </w:pPr>
    </w:p>
    <w:p w:rsidR="0019602E" w:rsidRPr="006E6A52" w:rsidRDefault="0019602E" w:rsidP="0019602E">
      <w:pPr>
        <w:pStyle w:val="52"/>
        <w:rPr>
          <w:b/>
          <w:szCs w:val="22"/>
        </w:rPr>
      </w:pPr>
    </w:p>
    <w:p w:rsidR="0019602E" w:rsidRPr="006E6A52" w:rsidRDefault="0019602E" w:rsidP="0019602E">
      <w:pPr>
        <w:pStyle w:val="52"/>
        <w:rPr>
          <w:b/>
          <w:szCs w:val="22"/>
        </w:rPr>
      </w:pPr>
    </w:p>
    <w:p w:rsidR="0019602E" w:rsidRPr="006E6A52" w:rsidRDefault="0019602E" w:rsidP="0019602E">
      <w:pPr>
        <w:pStyle w:val="52"/>
        <w:rPr>
          <w:b/>
          <w:szCs w:val="22"/>
        </w:rPr>
      </w:pPr>
    </w:p>
    <w:p w:rsidR="0019602E" w:rsidRPr="007A14D8" w:rsidRDefault="0019602E" w:rsidP="0019602E">
      <w:pPr>
        <w:pStyle w:val="52"/>
        <w:numPr>
          <w:ilvl w:val="0"/>
          <w:numId w:val="23"/>
        </w:numPr>
        <w:rPr>
          <w:b/>
        </w:rPr>
      </w:pPr>
      <w:r w:rsidRPr="007A14D8">
        <w:rPr>
          <w:b/>
        </w:rPr>
        <w:t xml:space="preserve">СХ3 – Зона </w:t>
      </w:r>
      <w:r w:rsidRPr="007A14D8">
        <w:rPr>
          <w:b/>
          <w:szCs w:val="22"/>
        </w:rPr>
        <w:t>огородничества</w:t>
      </w:r>
    </w:p>
    <w:p w:rsidR="0019602E" w:rsidRPr="007A14D8" w:rsidRDefault="0019602E" w:rsidP="0019602E">
      <w:pPr>
        <w:pStyle w:val="52"/>
        <w:rPr>
          <w:b/>
          <w:szCs w:val="22"/>
        </w:rPr>
      </w:pPr>
    </w:p>
    <w:p w:rsidR="0019602E" w:rsidRDefault="0019602E" w:rsidP="0019602E">
      <w:pPr>
        <w:pStyle w:val="52"/>
        <w:numPr>
          <w:ilvl w:val="1"/>
          <w:numId w:val="23"/>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3"/>
        <w:tblW w:w="10206" w:type="dxa"/>
        <w:tblInd w:w="57" w:type="dxa"/>
        <w:tblLayout w:type="fixed"/>
        <w:tblLook w:val="04A0"/>
      </w:tblPr>
      <w:tblGrid>
        <w:gridCol w:w="1083"/>
        <w:gridCol w:w="1701"/>
        <w:gridCol w:w="1469"/>
        <w:gridCol w:w="2268"/>
        <w:gridCol w:w="1559"/>
        <w:gridCol w:w="2126"/>
      </w:tblGrid>
      <w:tr w:rsidR="0019602E" w:rsidRPr="00D3190A" w:rsidTr="00B1660E">
        <w:trPr>
          <w:trHeight w:val="678"/>
        </w:trPr>
        <w:tc>
          <w:tcPr>
            <w:tcW w:w="1083" w:type="dxa"/>
            <w:vMerge w:val="restart"/>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rPr>
              <w:t xml:space="preserve">вида </w:t>
            </w:r>
            <w:proofErr w:type="gramStart"/>
            <w:r w:rsidRPr="00D3190A">
              <w:rPr>
                <w:rFonts w:ascii="Times New Roman" w:eastAsia="Times New Roman" w:hAnsi="Times New Roman"/>
                <w:b/>
                <w:bCs/>
              </w:rPr>
              <w:t>разрешен-ного</w:t>
            </w:r>
            <w:proofErr w:type="gramEnd"/>
            <w:r w:rsidRPr="00D3190A">
              <w:rPr>
                <w:rFonts w:ascii="Times New Roman" w:eastAsia="Times New Roman" w:hAnsi="Times New Roman"/>
                <w:b/>
                <w:bCs/>
              </w:rPr>
              <w:t xml:space="preserve"> 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eastAsia="Times New Roman" w:hAnsi="Times New Roman"/>
                <w:b/>
                <w:bCs/>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eastAsia="Times New Roman" w:hAnsi="Times New Roman"/>
                <w:b/>
                <w:bCs/>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19602E" w:rsidRPr="00D3190A" w:rsidTr="00B1660E">
        <w:trPr>
          <w:trHeight w:val="668"/>
        </w:trPr>
        <w:tc>
          <w:tcPr>
            <w:tcW w:w="1083" w:type="dxa"/>
            <w:vMerge/>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eastAsia="Times New Roman" w:hAnsi="Times New Roman"/>
                <w:b/>
                <w:bCs/>
              </w:rPr>
            </w:pPr>
          </w:p>
        </w:tc>
        <w:tc>
          <w:tcPr>
            <w:tcW w:w="1469"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19602E" w:rsidRPr="00D3190A" w:rsidTr="00B1660E">
        <w:trPr>
          <w:trHeight w:val="271"/>
        </w:trPr>
        <w:tc>
          <w:tcPr>
            <w:tcW w:w="10206" w:type="dxa"/>
            <w:gridSpan w:val="6"/>
            <w:shd w:val="clear" w:color="auto" w:fill="auto"/>
            <w:tcMar>
              <w:left w:w="57" w:type="dxa"/>
              <w:right w:w="57" w:type="dxa"/>
            </w:tcMar>
            <w:vAlign w:val="center"/>
          </w:tcPr>
          <w:p w:rsidR="0019602E" w:rsidRPr="00D3190A" w:rsidRDefault="0019602E" w:rsidP="0019602E">
            <w:pPr>
              <w:tabs>
                <w:tab w:val="num" w:pos="0"/>
              </w:tabs>
              <w:spacing w:line="216" w:lineRule="auto"/>
              <w:rPr>
                <w:rFonts w:ascii="Times New Roman" w:hAnsi="Times New Roman"/>
                <w:b/>
              </w:rPr>
            </w:pPr>
            <w:r>
              <w:rPr>
                <w:rFonts w:ascii="Times New Roman" w:hAnsi="Times New Roman"/>
                <w:b/>
              </w:rPr>
              <w:t>Основные виды разрешенного использования</w:t>
            </w:r>
          </w:p>
        </w:tc>
      </w:tr>
      <w:tr w:rsidR="0019602E" w:rsidRPr="00B54E50" w:rsidTr="00B1660E">
        <w:trPr>
          <w:trHeight w:val="384"/>
        </w:trPr>
        <w:tc>
          <w:tcPr>
            <w:tcW w:w="1083" w:type="dxa"/>
            <w:tcMar>
              <w:left w:w="57" w:type="dxa"/>
              <w:right w:w="57" w:type="dxa"/>
            </w:tcMar>
            <w:vAlign w:val="center"/>
          </w:tcPr>
          <w:p w:rsidR="0019602E" w:rsidRPr="006369A2" w:rsidRDefault="0019602E" w:rsidP="0019602E">
            <w:pPr>
              <w:tabs>
                <w:tab w:val="num" w:pos="0"/>
              </w:tabs>
              <w:spacing w:line="18" w:lineRule="atLeast"/>
              <w:rPr>
                <w:rFonts w:ascii="Times New Roman" w:eastAsia="Times New Roman" w:hAnsi="Times New Roman"/>
                <w:bCs/>
              </w:rPr>
            </w:pPr>
            <w:r w:rsidRPr="006369A2">
              <w:rPr>
                <w:rFonts w:ascii="Times New Roman" w:eastAsia="Times New Roman" w:hAnsi="Times New Roman"/>
                <w:bCs/>
              </w:rPr>
              <w:t>13.1</w:t>
            </w:r>
          </w:p>
        </w:tc>
        <w:tc>
          <w:tcPr>
            <w:tcW w:w="1701" w:type="dxa"/>
            <w:tcMar>
              <w:left w:w="57" w:type="dxa"/>
              <w:right w:w="57" w:type="dxa"/>
            </w:tcMar>
            <w:vAlign w:val="center"/>
          </w:tcPr>
          <w:p w:rsidR="0019602E" w:rsidRPr="006369A2" w:rsidRDefault="0019602E" w:rsidP="00B1660E">
            <w:pPr>
              <w:pStyle w:val="s1"/>
              <w:spacing w:before="0" w:beforeAutospacing="0" w:after="0" w:afterAutospacing="0" w:line="18" w:lineRule="atLeast"/>
              <w:rPr>
                <w:bCs/>
                <w:sz w:val="20"/>
                <w:szCs w:val="20"/>
              </w:rPr>
            </w:pPr>
            <w:r w:rsidRPr="006369A2">
              <w:rPr>
                <w:bCs/>
                <w:sz w:val="20"/>
                <w:szCs w:val="20"/>
              </w:rPr>
              <w:t>Ведение огородничества</w:t>
            </w:r>
          </w:p>
        </w:tc>
        <w:tc>
          <w:tcPr>
            <w:tcW w:w="1469" w:type="dxa"/>
            <w:tcMar>
              <w:left w:w="57" w:type="dxa"/>
              <w:right w:w="57" w:type="dxa"/>
            </w:tcMar>
            <w:vAlign w:val="center"/>
          </w:tcPr>
          <w:p w:rsidR="0019602E" w:rsidRPr="006369A2" w:rsidRDefault="0019602E" w:rsidP="0019602E">
            <w:pPr>
              <w:tabs>
                <w:tab w:val="num" w:pos="0"/>
              </w:tabs>
              <w:spacing w:line="18" w:lineRule="atLeast"/>
              <w:rPr>
                <w:rFonts w:ascii="Times New Roman" w:hAnsi="Times New Roman"/>
              </w:rPr>
            </w:pPr>
            <w:r w:rsidRPr="006369A2">
              <w:rPr>
                <w:rFonts w:ascii="Times New Roman" w:hAnsi="Times New Roman"/>
              </w:rPr>
              <w:t>минимальный – 600 кв. м.;</w:t>
            </w:r>
          </w:p>
          <w:p w:rsidR="0019602E" w:rsidRPr="006369A2" w:rsidRDefault="0019602E" w:rsidP="0019602E">
            <w:pPr>
              <w:tabs>
                <w:tab w:val="num" w:pos="0"/>
              </w:tabs>
              <w:spacing w:line="18" w:lineRule="atLeast"/>
              <w:rPr>
                <w:rFonts w:ascii="Times New Roman" w:hAnsi="Times New Roman"/>
              </w:rPr>
            </w:pPr>
            <w:r w:rsidRPr="006369A2">
              <w:rPr>
                <w:rFonts w:ascii="Times New Roman" w:hAnsi="Times New Roman"/>
              </w:rPr>
              <w:t>максимальный – 5000 кв. м.</w:t>
            </w:r>
          </w:p>
        </w:tc>
        <w:tc>
          <w:tcPr>
            <w:tcW w:w="2268" w:type="dxa"/>
            <w:tcMar>
              <w:left w:w="57" w:type="dxa"/>
              <w:right w:w="57" w:type="dxa"/>
            </w:tcMar>
            <w:vAlign w:val="center"/>
          </w:tcPr>
          <w:p w:rsidR="0019602E" w:rsidRPr="006369A2" w:rsidRDefault="0019602E" w:rsidP="0019602E">
            <w:pPr>
              <w:tabs>
                <w:tab w:val="num" w:pos="0"/>
              </w:tabs>
              <w:spacing w:line="18" w:lineRule="atLeast"/>
              <w:rPr>
                <w:rFonts w:ascii="Times New Roman" w:hAnsi="Times New Roman"/>
              </w:rPr>
            </w:pPr>
            <w:r w:rsidRPr="006369A2">
              <w:rPr>
                <w:rFonts w:ascii="Times New Roman" w:hAnsi="Times New Roman"/>
              </w:rPr>
              <w:t>не устанавливаются</w:t>
            </w:r>
          </w:p>
        </w:tc>
        <w:tc>
          <w:tcPr>
            <w:tcW w:w="1559" w:type="dxa"/>
            <w:tcMar>
              <w:left w:w="57" w:type="dxa"/>
              <w:right w:w="57" w:type="dxa"/>
            </w:tcMar>
            <w:vAlign w:val="center"/>
          </w:tcPr>
          <w:p w:rsidR="0019602E" w:rsidRPr="006369A2" w:rsidRDefault="0019602E" w:rsidP="0019602E">
            <w:pPr>
              <w:tabs>
                <w:tab w:val="num" w:pos="0"/>
              </w:tabs>
              <w:spacing w:line="18" w:lineRule="atLeast"/>
              <w:rPr>
                <w:rFonts w:ascii="Times New Roman" w:hAnsi="Times New Roman"/>
              </w:rPr>
            </w:pPr>
            <w:r w:rsidRPr="006369A2">
              <w:rPr>
                <w:rFonts w:ascii="Times New Roman" w:hAnsi="Times New Roman"/>
              </w:rPr>
              <w:t>не устанавливается</w:t>
            </w:r>
          </w:p>
        </w:tc>
        <w:tc>
          <w:tcPr>
            <w:tcW w:w="2126" w:type="dxa"/>
            <w:tcMar>
              <w:left w:w="57" w:type="dxa"/>
              <w:right w:w="57" w:type="dxa"/>
            </w:tcMar>
            <w:vAlign w:val="center"/>
          </w:tcPr>
          <w:p w:rsidR="0019602E" w:rsidRPr="006369A2" w:rsidRDefault="0019602E" w:rsidP="0019602E">
            <w:pPr>
              <w:tabs>
                <w:tab w:val="num" w:pos="0"/>
              </w:tabs>
              <w:spacing w:line="18" w:lineRule="atLeast"/>
              <w:rPr>
                <w:rFonts w:ascii="Times New Roman" w:hAnsi="Times New Roman"/>
                <w:b/>
              </w:rPr>
            </w:pPr>
            <w:r w:rsidRPr="006369A2">
              <w:rPr>
                <w:rFonts w:ascii="Times New Roman" w:hAnsi="Times New Roman"/>
              </w:rPr>
              <w:t>не устанавливаются</w:t>
            </w:r>
          </w:p>
        </w:tc>
      </w:tr>
      <w:tr w:rsidR="0019602E" w:rsidRPr="006369A2" w:rsidTr="00B1660E">
        <w:trPr>
          <w:trHeight w:val="384"/>
        </w:trPr>
        <w:tc>
          <w:tcPr>
            <w:tcW w:w="1083" w:type="dxa"/>
            <w:tcMar>
              <w:left w:w="57" w:type="dxa"/>
              <w:right w:w="57" w:type="dxa"/>
            </w:tcMar>
            <w:vAlign w:val="center"/>
          </w:tcPr>
          <w:p w:rsidR="0019602E" w:rsidRPr="006369A2" w:rsidRDefault="0019602E" w:rsidP="0019602E">
            <w:pPr>
              <w:tabs>
                <w:tab w:val="num" w:pos="0"/>
              </w:tabs>
              <w:spacing w:line="18" w:lineRule="atLeast"/>
              <w:rPr>
                <w:rFonts w:ascii="Times New Roman" w:hAnsi="Times New Roman"/>
                <w:lang w:val="en-US"/>
              </w:rPr>
            </w:pPr>
            <w:r w:rsidRPr="006369A2">
              <w:rPr>
                <w:rFonts w:ascii="Times New Roman" w:hAnsi="Times New Roman"/>
                <w:lang w:val="en-US"/>
              </w:rPr>
              <w:t>1.16</w:t>
            </w:r>
          </w:p>
        </w:tc>
        <w:tc>
          <w:tcPr>
            <w:tcW w:w="1701" w:type="dxa"/>
            <w:tcMar>
              <w:left w:w="57" w:type="dxa"/>
              <w:right w:w="57" w:type="dxa"/>
            </w:tcMar>
            <w:vAlign w:val="center"/>
          </w:tcPr>
          <w:p w:rsidR="0019602E" w:rsidRPr="006369A2" w:rsidRDefault="0019602E" w:rsidP="0019602E">
            <w:pPr>
              <w:tabs>
                <w:tab w:val="num" w:pos="0"/>
              </w:tabs>
              <w:spacing w:before="100" w:beforeAutospacing="1" w:after="100" w:afterAutospacing="1" w:line="18" w:lineRule="atLeast"/>
              <w:rPr>
                <w:rFonts w:ascii="Times New Roman" w:eastAsia="Times New Roman" w:hAnsi="Times New Roman"/>
                <w:bCs/>
              </w:rPr>
            </w:pPr>
            <w:r w:rsidRPr="006369A2">
              <w:rPr>
                <w:rFonts w:ascii="Times New Roman" w:eastAsia="Times New Roman" w:hAnsi="Times New Roman"/>
                <w:bCs/>
              </w:rPr>
              <w:t>Ведение личного подсобного хозяйства на полевых участках</w:t>
            </w:r>
          </w:p>
        </w:tc>
        <w:tc>
          <w:tcPr>
            <w:tcW w:w="1469" w:type="dxa"/>
            <w:tcMar>
              <w:left w:w="57" w:type="dxa"/>
              <w:right w:w="57" w:type="dxa"/>
            </w:tcMar>
            <w:vAlign w:val="center"/>
          </w:tcPr>
          <w:p w:rsidR="0019602E" w:rsidRPr="006369A2" w:rsidRDefault="0019602E" w:rsidP="0019602E">
            <w:pPr>
              <w:tabs>
                <w:tab w:val="num" w:pos="0"/>
              </w:tabs>
              <w:spacing w:line="18" w:lineRule="atLeast"/>
              <w:rPr>
                <w:rFonts w:ascii="Times New Roman" w:hAnsi="Times New Roman"/>
              </w:rPr>
            </w:pPr>
            <w:r w:rsidRPr="006369A2">
              <w:rPr>
                <w:rFonts w:ascii="Times New Roman" w:hAnsi="Times New Roman"/>
              </w:rPr>
              <w:t xml:space="preserve">не </w:t>
            </w:r>
            <w:proofErr w:type="gramStart"/>
            <w:r w:rsidRPr="006369A2">
              <w:rPr>
                <w:rFonts w:ascii="Times New Roman" w:hAnsi="Times New Roman"/>
              </w:rPr>
              <w:t>устанавли-вается</w:t>
            </w:r>
            <w:proofErr w:type="gramEnd"/>
          </w:p>
        </w:tc>
        <w:tc>
          <w:tcPr>
            <w:tcW w:w="2268" w:type="dxa"/>
            <w:tcMar>
              <w:left w:w="57" w:type="dxa"/>
              <w:right w:w="57" w:type="dxa"/>
            </w:tcMar>
            <w:vAlign w:val="center"/>
          </w:tcPr>
          <w:p w:rsidR="0019602E" w:rsidRPr="006369A2" w:rsidRDefault="0019602E" w:rsidP="0019602E">
            <w:pPr>
              <w:tabs>
                <w:tab w:val="num" w:pos="0"/>
              </w:tabs>
              <w:spacing w:line="18" w:lineRule="atLeast"/>
              <w:rPr>
                <w:rFonts w:ascii="Times New Roman" w:hAnsi="Times New Roman"/>
              </w:rPr>
            </w:pPr>
            <w:r w:rsidRPr="006369A2">
              <w:rPr>
                <w:rFonts w:ascii="Times New Roman" w:hAnsi="Times New Roman"/>
              </w:rPr>
              <w:t>не устанавливаются</w:t>
            </w:r>
          </w:p>
        </w:tc>
        <w:tc>
          <w:tcPr>
            <w:tcW w:w="1559" w:type="dxa"/>
            <w:tcMar>
              <w:left w:w="57" w:type="dxa"/>
              <w:right w:w="57" w:type="dxa"/>
            </w:tcMar>
            <w:vAlign w:val="center"/>
          </w:tcPr>
          <w:p w:rsidR="0019602E" w:rsidRPr="006369A2" w:rsidRDefault="0019602E" w:rsidP="0019602E">
            <w:pPr>
              <w:tabs>
                <w:tab w:val="num" w:pos="0"/>
              </w:tabs>
              <w:spacing w:line="18" w:lineRule="atLeast"/>
              <w:rPr>
                <w:rFonts w:ascii="Times New Roman" w:hAnsi="Times New Roman"/>
              </w:rPr>
            </w:pPr>
            <w:r w:rsidRPr="006369A2">
              <w:rPr>
                <w:rFonts w:ascii="Times New Roman" w:hAnsi="Times New Roman"/>
              </w:rPr>
              <w:t>не устанавливается</w:t>
            </w:r>
          </w:p>
        </w:tc>
        <w:tc>
          <w:tcPr>
            <w:tcW w:w="2126" w:type="dxa"/>
            <w:tcMar>
              <w:left w:w="57" w:type="dxa"/>
              <w:right w:w="57" w:type="dxa"/>
            </w:tcMar>
            <w:vAlign w:val="center"/>
          </w:tcPr>
          <w:p w:rsidR="0019602E" w:rsidRPr="006369A2" w:rsidRDefault="0019602E" w:rsidP="0019602E">
            <w:pPr>
              <w:tabs>
                <w:tab w:val="num" w:pos="0"/>
              </w:tabs>
              <w:spacing w:line="18" w:lineRule="atLeast"/>
              <w:rPr>
                <w:rFonts w:ascii="Times New Roman" w:hAnsi="Times New Roman"/>
                <w:b/>
              </w:rPr>
            </w:pPr>
            <w:r w:rsidRPr="006369A2">
              <w:rPr>
                <w:rFonts w:ascii="Times New Roman" w:hAnsi="Times New Roman"/>
              </w:rPr>
              <w:t>не устанавливаются</w:t>
            </w:r>
          </w:p>
        </w:tc>
      </w:tr>
      <w:tr w:rsidR="0019602E" w:rsidRPr="00B54E50" w:rsidTr="00B1660E">
        <w:trPr>
          <w:trHeight w:val="303"/>
        </w:trPr>
        <w:tc>
          <w:tcPr>
            <w:tcW w:w="10206" w:type="dxa"/>
            <w:gridSpan w:val="6"/>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b/>
              </w:rPr>
            </w:pPr>
            <w:r w:rsidRPr="00B54E50">
              <w:rPr>
                <w:rFonts w:ascii="Times New Roman" w:hAnsi="Times New Roman"/>
                <w:b/>
              </w:rPr>
              <w:t>Вспомогательные виды разрешенного использования</w:t>
            </w:r>
          </w:p>
        </w:tc>
      </w:tr>
      <w:tr w:rsidR="0019602E" w:rsidRPr="00B54E50" w:rsidTr="00B1660E">
        <w:trPr>
          <w:trHeight w:val="384"/>
        </w:trPr>
        <w:tc>
          <w:tcPr>
            <w:tcW w:w="1083"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rPr>
            </w:pPr>
            <w:r w:rsidRPr="00B54E50">
              <w:rPr>
                <w:rFonts w:ascii="Times New Roman" w:hAnsi="Times New Roman"/>
              </w:rPr>
              <w:t>3.1</w:t>
            </w:r>
          </w:p>
        </w:tc>
        <w:tc>
          <w:tcPr>
            <w:tcW w:w="1701"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eastAsia="Times New Roman" w:hAnsi="Times New Roman"/>
                <w:bCs/>
              </w:rPr>
            </w:pPr>
            <w:r w:rsidRPr="00B54E50">
              <w:rPr>
                <w:rFonts w:ascii="Times New Roman" w:eastAsia="Times New Roman" w:hAnsi="Times New Roman"/>
                <w:bCs/>
              </w:rPr>
              <w:t>Коммунальное обслуживание</w:t>
            </w:r>
          </w:p>
        </w:tc>
        <w:tc>
          <w:tcPr>
            <w:tcW w:w="1469"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rPr>
            </w:pPr>
            <w:r w:rsidRPr="00B54E50">
              <w:rPr>
                <w:rFonts w:ascii="Times New Roman" w:hAnsi="Times New Roman"/>
              </w:rPr>
              <w:t xml:space="preserve">не </w:t>
            </w:r>
            <w:proofErr w:type="gramStart"/>
            <w:r w:rsidRPr="00B54E50">
              <w:rPr>
                <w:rFonts w:ascii="Times New Roman" w:hAnsi="Times New Roman"/>
              </w:rPr>
              <w:t>устанавли-вается</w:t>
            </w:r>
            <w:proofErr w:type="gramEnd"/>
          </w:p>
        </w:tc>
        <w:tc>
          <w:tcPr>
            <w:tcW w:w="2268"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rPr>
            </w:pPr>
            <w:r w:rsidRPr="00B54E50">
              <w:rPr>
                <w:rFonts w:ascii="Times New Roman" w:hAnsi="Times New Roman"/>
              </w:rPr>
              <w:t>не устанавливаются</w:t>
            </w:r>
          </w:p>
        </w:tc>
        <w:tc>
          <w:tcPr>
            <w:tcW w:w="1559"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rPr>
            </w:pPr>
            <w:r w:rsidRPr="00B54E50">
              <w:rPr>
                <w:rFonts w:ascii="Times New Roman" w:hAnsi="Times New Roman"/>
              </w:rPr>
              <w:t>100 %</w:t>
            </w:r>
          </w:p>
        </w:tc>
        <w:tc>
          <w:tcPr>
            <w:tcW w:w="2126"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b/>
              </w:rPr>
            </w:pPr>
            <w:r w:rsidRPr="00B54E50">
              <w:rPr>
                <w:rFonts w:ascii="Times New Roman" w:hAnsi="Times New Roman"/>
              </w:rPr>
              <w:t>не устанавливаются</w:t>
            </w:r>
          </w:p>
        </w:tc>
      </w:tr>
      <w:tr w:rsidR="0019602E" w:rsidRPr="00B54E50" w:rsidTr="00B1660E">
        <w:trPr>
          <w:trHeight w:val="968"/>
        </w:trPr>
        <w:tc>
          <w:tcPr>
            <w:tcW w:w="1083" w:type="dxa"/>
            <w:shd w:val="clear" w:color="auto" w:fill="auto"/>
            <w:tcMar>
              <w:left w:w="57" w:type="dxa"/>
              <w:right w:w="57" w:type="dxa"/>
            </w:tcMar>
            <w:vAlign w:val="center"/>
          </w:tcPr>
          <w:p w:rsidR="0019602E" w:rsidRPr="00E81A77" w:rsidRDefault="0019602E" w:rsidP="0019602E">
            <w:pPr>
              <w:tabs>
                <w:tab w:val="num" w:pos="0"/>
              </w:tabs>
              <w:spacing w:line="18" w:lineRule="atLeast"/>
              <w:rPr>
                <w:rFonts w:ascii="Times New Roman" w:hAnsi="Times New Roman"/>
              </w:rPr>
            </w:pPr>
            <w:r w:rsidRPr="00E81A77">
              <w:rPr>
                <w:rFonts w:ascii="Times New Roman" w:hAnsi="Times New Roman"/>
              </w:rPr>
              <w:t>12.0</w:t>
            </w:r>
          </w:p>
        </w:tc>
        <w:tc>
          <w:tcPr>
            <w:tcW w:w="1701" w:type="dxa"/>
            <w:shd w:val="clear" w:color="auto" w:fill="auto"/>
            <w:tcMar>
              <w:left w:w="57" w:type="dxa"/>
              <w:right w:w="57" w:type="dxa"/>
            </w:tcMar>
            <w:vAlign w:val="center"/>
          </w:tcPr>
          <w:p w:rsidR="0019602E" w:rsidRPr="00E81A77" w:rsidRDefault="0019602E" w:rsidP="0019602E">
            <w:pPr>
              <w:tabs>
                <w:tab w:val="num" w:pos="0"/>
              </w:tabs>
              <w:spacing w:line="18" w:lineRule="atLeast"/>
              <w:rPr>
                <w:rFonts w:ascii="Times New Roman" w:eastAsia="Times New Roman" w:hAnsi="Times New Roman"/>
                <w:bCs/>
              </w:rPr>
            </w:pPr>
            <w:r w:rsidRPr="00E81A77">
              <w:rPr>
                <w:rFonts w:ascii="Times New Roman" w:eastAsia="Times New Roman" w:hAnsi="Times New Roman"/>
                <w:bCs/>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19602E" w:rsidRPr="00E81A77" w:rsidRDefault="0019602E" w:rsidP="0019602E">
            <w:pPr>
              <w:tabs>
                <w:tab w:val="num" w:pos="0"/>
              </w:tabs>
              <w:spacing w:line="18" w:lineRule="atLeast"/>
              <w:rPr>
                <w:rFonts w:ascii="Times New Roman" w:hAnsi="Times New Roman"/>
              </w:rPr>
            </w:pPr>
            <w:r w:rsidRPr="00E81A77">
              <w:rPr>
                <w:rFonts w:ascii="Times New Roman" w:hAnsi="Times New Roman"/>
              </w:rPr>
              <w:t>не устанавливаются</w:t>
            </w:r>
          </w:p>
        </w:tc>
      </w:tr>
      <w:tr w:rsidR="0019602E" w:rsidRPr="00B54E50" w:rsidTr="00B1660E">
        <w:trPr>
          <w:trHeight w:val="303"/>
        </w:trPr>
        <w:tc>
          <w:tcPr>
            <w:tcW w:w="10206" w:type="dxa"/>
            <w:gridSpan w:val="6"/>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b/>
              </w:rPr>
            </w:pPr>
            <w:r w:rsidRPr="00B54E50">
              <w:rPr>
                <w:rFonts w:ascii="Times New Roman" w:hAnsi="Times New Roman"/>
                <w:b/>
              </w:rPr>
              <w:lastRenderedPageBreak/>
              <w:t>Условно разрешенные виды разрешенного использования</w:t>
            </w:r>
          </w:p>
        </w:tc>
      </w:tr>
      <w:tr w:rsidR="0019602E" w:rsidRPr="00CA50E7" w:rsidTr="00B1660E">
        <w:trPr>
          <w:trHeight w:val="303"/>
        </w:trPr>
        <w:tc>
          <w:tcPr>
            <w:tcW w:w="10206" w:type="dxa"/>
            <w:gridSpan w:val="6"/>
            <w:tcMar>
              <w:left w:w="57" w:type="dxa"/>
              <w:right w:w="57" w:type="dxa"/>
            </w:tcMar>
            <w:vAlign w:val="center"/>
          </w:tcPr>
          <w:p w:rsidR="0019602E" w:rsidRPr="00CA50E7" w:rsidRDefault="0019602E" w:rsidP="0019602E">
            <w:pPr>
              <w:tabs>
                <w:tab w:val="num" w:pos="0"/>
              </w:tabs>
              <w:spacing w:line="18" w:lineRule="atLeast"/>
              <w:rPr>
                <w:rFonts w:ascii="Times New Roman" w:hAnsi="Times New Roman"/>
              </w:rPr>
            </w:pPr>
            <w:r w:rsidRPr="00CA50E7">
              <w:rPr>
                <w:rFonts w:ascii="Times New Roman" w:hAnsi="Times New Roman"/>
              </w:rPr>
              <w:t>не устанавливаются</w:t>
            </w:r>
          </w:p>
        </w:tc>
      </w:tr>
    </w:tbl>
    <w:p w:rsidR="0019602E" w:rsidRPr="0090163A" w:rsidRDefault="0019602E" w:rsidP="0019602E">
      <w:pPr>
        <w:tabs>
          <w:tab w:val="num" w:pos="0"/>
          <w:tab w:val="left" w:pos="142"/>
          <w:tab w:val="left" w:pos="284"/>
          <w:tab w:val="left" w:pos="709"/>
          <w:tab w:val="left" w:pos="993"/>
        </w:tabs>
        <w:autoSpaceDN w:val="0"/>
        <w:adjustRightInd w:val="0"/>
        <w:spacing w:before="120" w:after="0" w:line="240" w:lineRule="auto"/>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19602E" w:rsidRDefault="0019602E" w:rsidP="0019602E">
      <w:pPr>
        <w:pStyle w:val="52"/>
      </w:pPr>
    </w:p>
    <w:p w:rsidR="0019602E" w:rsidRPr="00A67888" w:rsidRDefault="0019602E" w:rsidP="0019602E">
      <w:pPr>
        <w:pStyle w:val="52"/>
        <w:numPr>
          <w:ilvl w:val="1"/>
          <w:numId w:val="23"/>
        </w:numPr>
        <w:spacing w:after="120"/>
        <w:ind w:left="0" w:firstLine="720"/>
      </w:pPr>
      <w:r>
        <w:t xml:space="preserve">Показатели, </w:t>
      </w:r>
      <w:r w:rsidRPr="007B6A4F">
        <w:t>не урегулированные в настоящей статье, определяются в соответствии с требованиями технических регламентов, нормативных технических документов</w:t>
      </w:r>
      <w:r w:rsidRPr="0037781F">
        <w:t>, нормативов градостроительного проектирования и других нормативных документов</w:t>
      </w:r>
      <w:r>
        <w:t>.</w:t>
      </w:r>
    </w:p>
    <w:p w:rsidR="0019602E" w:rsidRDefault="0019602E" w:rsidP="0019602E">
      <w:pPr>
        <w:pStyle w:val="52"/>
        <w:spacing w:after="120"/>
        <w:ind w:left="720" w:firstLine="0"/>
      </w:pPr>
    </w:p>
    <w:p w:rsidR="0019602E" w:rsidRPr="007A14D8" w:rsidRDefault="0019602E" w:rsidP="0019602E">
      <w:pPr>
        <w:pStyle w:val="52"/>
        <w:numPr>
          <w:ilvl w:val="0"/>
          <w:numId w:val="23"/>
        </w:numPr>
        <w:rPr>
          <w:b/>
        </w:rPr>
      </w:pPr>
      <w:r w:rsidRPr="007A14D8">
        <w:rPr>
          <w:b/>
        </w:rPr>
        <w:t>СХ</w:t>
      </w:r>
      <w:proofErr w:type="gramStart"/>
      <w:r w:rsidRPr="007A14D8">
        <w:rPr>
          <w:b/>
        </w:rPr>
        <w:t>4</w:t>
      </w:r>
      <w:proofErr w:type="gramEnd"/>
      <w:r w:rsidRPr="007A14D8">
        <w:rPr>
          <w:b/>
        </w:rPr>
        <w:t xml:space="preserve"> – Зона </w:t>
      </w:r>
      <w:r w:rsidRPr="007A14D8">
        <w:rPr>
          <w:b/>
          <w:szCs w:val="22"/>
        </w:rPr>
        <w:t>коллективного садоводства и дачного хозяйства</w:t>
      </w:r>
    </w:p>
    <w:p w:rsidR="0019602E" w:rsidRPr="007A14D8" w:rsidRDefault="0019602E" w:rsidP="0019602E">
      <w:pPr>
        <w:pStyle w:val="52"/>
        <w:rPr>
          <w:b/>
          <w:szCs w:val="22"/>
        </w:rPr>
      </w:pPr>
    </w:p>
    <w:p w:rsidR="0019602E" w:rsidRDefault="0019602E" w:rsidP="0019602E">
      <w:pPr>
        <w:pStyle w:val="52"/>
        <w:numPr>
          <w:ilvl w:val="1"/>
          <w:numId w:val="23"/>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3"/>
        <w:tblW w:w="10206" w:type="dxa"/>
        <w:tblInd w:w="57" w:type="dxa"/>
        <w:tblLayout w:type="fixed"/>
        <w:tblLook w:val="04A0"/>
      </w:tblPr>
      <w:tblGrid>
        <w:gridCol w:w="1083"/>
        <w:gridCol w:w="1701"/>
        <w:gridCol w:w="1469"/>
        <w:gridCol w:w="2268"/>
        <w:gridCol w:w="1559"/>
        <w:gridCol w:w="2126"/>
      </w:tblGrid>
      <w:tr w:rsidR="0019602E" w:rsidRPr="00D3190A" w:rsidTr="00B1660E">
        <w:trPr>
          <w:trHeight w:val="735"/>
        </w:trPr>
        <w:tc>
          <w:tcPr>
            <w:tcW w:w="1083" w:type="dxa"/>
            <w:vMerge w:val="restart"/>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rPr>
              <w:t xml:space="preserve">вида </w:t>
            </w:r>
            <w:proofErr w:type="gramStart"/>
            <w:r w:rsidRPr="00D3190A">
              <w:rPr>
                <w:rFonts w:ascii="Times New Roman" w:eastAsia="Times New Roman" w:hAnsi="Times New Roman"/>
                <w:b/>
                <w:bCs/>
              </w:rPr>
              <w:t>разрешен-ного</w:t>
            </w:r>
            <w:proofErr w:type="gramEnd"/>
            <w:r w:rsidRPr="00D3190A">
              <w:rPr>
                <w:rFonts w:ascii="Times New Roman" w:eastAsia="Times New Roman" w:hAnsi="Times New Roman"/>
                <w:b/>
                <w:bCs/>
              </w:rPr>
              <w:t xml:space="preserve"> 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eastAsia="Times New Roman" w:hAnsi="Times New Roman"/>
                <w:b/>
                <w:bCs/>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eastAsia="Times New Roman" w:hAnsi="Times New Roman"/>
                <w:b/>
                <w:bCs/>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19602E" w:rsidRPr="00D3190A" w:rsidTr="00B1660E">
        <w:trPr>
          <w:trHeight w:val="646"/>
        </w:trPr>
        <w:tc>
          <w:tcPr>
            <w:tcW w:w="1083" w:type="dxa"/>
            <w:vMerge/>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eastAsia="Times New Roman" w:hAnsi="Times New Roman"/>
                <w:b/>
                <w:bCs/>
              </w:rPr>
            </w:pPr>
          </w:p>
        </w:tc>
        <w:tc>
          <w:tcPr>
            <w:tcW w:w="1469"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19602E" w:rsidRPr="00D3190A" w:rsidTr="00B1660E">
        <w:trPr>
          <w:trHeight w:val="271"/>
        </w:trPr>
        <w:tc>
          <w:tcPr>
            <w:tcW w:w="10206" w:type="dxa"/>
            <w:gridSpan w:val="6"/>
            <w:shd w:val="clear" w:color="auto" w:fill="auto"/>
            <w:tcMar>
              <w:left w:w="57" w:type="dxa"/>
              <w:right w:w="57" w:type="dxa"/>
            </w:tcMar>
            <w:vAlign w:val="center"/>
          </w:tcPr>
          <w:p w:rsidR="0019602E" w:rsidRPr="00D3190A" w:rsidRDefault="0019602E" w:rsidP="0019602E">
            <w:pPr>
              <w:tabs>
                <w:tab w:val="num" w:pos="0"/>
              </w:tabs>
              <w:spacing w:line="216" w:lineRule="auto"/>
              <w:rPr>
                <w:rFonts w:ascii="Times New Roman" w:hAnsi="Times New Roman"/>
                <w:b/>
              </w:rPr>
            </w:pPr>
            <w:r>
              <w:rPr>
                <w:rFonts w:ascii="Times New Roman" w:hAnsi="Times New Roman"/>
                <w:b/>
              </w:rPr>
              <w:t>Основные виды разрешенного использования</w:t>
            </w:r>
          </w:p>
        </w:tc>
      </w:tr>
      <w:tr w:rsidR="0019602E" w:rsidRPr="006369A2" w:rsidTr="00B1660E">
        <w:trPr>
          <w:trHeight w:val="384"/>
        </w:trPr>
        <w:tc>
          <w:tcPr>
            <w:tcW w:w="1083" w:type="dxa"/>
            <w:tcMar>
              <w:left w:w="57" w:type="dxa"/>
              <w:right w:w="57" w:type="dxa"/>
            </w:tcMar>
            <w:vAlign w:val="center"/>
          </w:tcPr>
          <w:p w:rsidR="0019602E" w:rsidRPr="00F20359" w:rsidRDefault="0019602E" w:rsidP="0019602E">
            <w:pPr>
              <w:tabs>
                <w:tab w:val="num" w:pos="0"/>
              </w:tabs>
              <w:spacing w:line="18" w:lineRule="atLeast"/>
              <w:rPr>
                <w:rFonts w:ascii="Times New Roman" w:eastAsia="Times New Roman" w:hAnsi="Times New Roman"/>
                <w:bCs/>
              </w:rPr>
            </w:pPr>
            <w:r w:rsidRPr="00F20359">
              <w:rPr>
                <w:rFonts w:ascii="Times New Roman" w:hAnsi="Times New Roman"/>
              </w:rPr>
              <w:t>13.2</w:t>
            </w:r>
          </w:p>
        </w:tc>
        <w:tc>
          <w:tcPr>
            <w:tcW w:w="1701" w:type="dxa"/>
            <w:tcMar>
              <w:left w:w="57" w:type="dxa"/>
              <w:right w:w="57" w:type="dxa"/>
            </w:tcMar>
            <w:vAlign w:val="center"/>
          </w:tcPr>
          <w:p w:rsidR="0019602E" w:rsidRPr="00F20359" w:rsidRDefault="0019602E" w:rsidP="0019602E">
            <w:pPr>
              <w:tabs>
                <w:tab w:val="num" w:pos="0"/>
              </w:tabs>
              <w:spacing w:line="18" w:lineRule="atLeast"/>
              <w:rPr>
                <w:rFonts w:ascii="Times New Roman" w:eastAsia="Times New Roman" w:hAnsi="Times New Roman"/>
                <w:bCs/>
              </w:rPr>
            </w:pPr>
            <w:r w:rsidRPr="00F20359">
              <w:rPr>
                <w:rFonts w:ascii="Times New Roman" w:eastAsia="Times New Roman" w:hAnsi="Times New Roman"/>
                <w:bCs/>
              </w:rPr>
              <w:t>Ведение садоводства</w:t>
            </w:r>
          </w:p>
        </w:tc>
        <w:tc>
          <w:tcPr>
            <w:tcW w:w="1469" w:type="dxa"/>
            <w:tcMar>
              <w:left w:w="57" w:type="dxa"/>
              <w:right w:w="57" w:type="dxa"/>
            </w:tcMar>
            <w:vAlign w:val="center"/>
          </w:tcPr>
          <w:p w:rsidR="0019602E" w:rsidRPr="00F20359" w:rsidRDefault="0019602E" w:rsidP="0019602E">
            <w:pPr>
              <w:tabs>
                <w:tab w:val="num" w:pos="0"/>
              </w:tabs>
              <w:spacing w:line="18" w:lineRule="atLeast"/>
              <w:rPr>
                <w:rFonts w:ascii="Times New Roman" w:hAnsi="Times New Roman"/>
              </w:rPr>
            </w:pPr>
            <w:r w:rsidRPr="00F20359">
              <w:rPr>
                <w:rFonts w:ascii="Times New Roman" w:hAnsi="Times New Roman"/>
              </w:rPr>
              <w:t>минимальный – 400 кв. м.;</w:t>
            </w:r>
          </w:p>
          <w:p w:rsidR="0019602E" w:rsidRPr="00F20359" w:rsidRDefault="0019602E" w:rsidP="0019602E">
            <w:pPr>
              <w:tabs>
                <w:tab w:val="num" w:pos="0"/>
              </w:tabs>
              <w:spacing w:line="18" w:lineRule="atLeast"/>
              <w:rPr>
                <w:rFonts w:ascii="Times New Roman" w:hAnsi="Times New Roman"/>
              </w:rPr>
            </w:pPr>
            <w:r w:rsidRPr="00F20359">
              <w:rPr>
                <w:rFonts w:ascii="Times New Roman" w:hAnsi="Times New Roman"/>
              </w:rPr>
              <w:t>максимальный – 1000 кв. м.</w:t>
            </w:r>
          </w:p>
        </w:tc>
        <w:tc>
          <w:tcPr>
            <w:tcW w:w="2268" w:type="dxa"/>
            <w:tcMar>
              <w:left w:w="57" w:type="dxa"/>
              <w:right w:w="57" w:type="dxa"/>
            </w:tcMar>
            <w:vAlign w:val="center"/>
          </w:tcPr>
          <w:p w:rsidR="0019602E" w:rsidRPr="00F20359" w:rsidRDefault="0019602E" w:rsidP="0019602E">
            <w:pPr>
              <w:tabs>
                <w:tab w:val="num" w:pos="0"/>
              </w:tabs>
              <w:spacing w:line="18" w:lineRule="atLeast"/>
              <w:rPr>
                <w:rFonts w:ascii="Times New Roman" w:hAnsi="Times New Roman"/>
              </w:rPr>
            </w:pPr>
            <w:r w:rsidRPr="00F20359">
              <w:rPr>
                <w:rFonts w:ascii="Times New Roman" w:hAnsi="Times New Roman"/>
              </w:rPr>
              <w:t xml:space="preserve">Предельное количество этажей основного строения – 3 (включая </w:t>
            </w:r>
            <w:proofErr w:type="gramStart"/>
            <w:r w:rsidRPr="00F20359">
              <w:rPr>
                <w:rFonts w:ascii="Times New Roman" w:hAnsi="Times New Roman"/>
              </w:rPr>
              <w:t>мансардный</w:t>
            </w:r>
            <w:proofErr w:type="gramEnd"/>
            <w:r w:rsidRPr="00F20359">
              <w:rPr>
                <w:rFonts w:ascii="Times New Roman" w:hAnsi="Times New Roman"/>
              </w:rPr>
              <w:t>), вспомогательных строений - 1;</w:t>
            </w:r>
          </w:p>
          <w:p w:rsidR="0019602E" w:rsidRPr="00F20359" w:rsidRDefault="0019602E" w:rsidP="0019602E">
            <w:pPr>
              <w:tabs>
                <w:tab w:val="num" w:pos="0"/>
              </w:tabs>
              <w:spacing w:line="18" w:lineRule="atLeast"/>
              <w:rPr>
                <w:rFonts w:ascii="Times New Roman" w:hAnsi="Times New Roman"/>
              </w:rPr>
            </w:pPr>
            <w:r w:rsidRPr="00F20359">
              <w:rPr>
                <w:rFonts w:ascii="Times New Roman" w:hAnsi="Times New Roman"/>
              </w:rPr>
              <w:t>Предельная высота основного строения – 10 м; вспомогательных строений – 3,5 м (с плоской кровлей), 4,5 м (со скатной кровлей, высота в коньке).</w:t>
            </w:r>
          </w:p>
        </w:tc>
        <w:tc>
          <w:tcPr>
            <w:tcW w:w="1559" w:type="dxa"/>
            <w:tcMar>
              <w:left w:w="57" w:type="dxa"/>
              <w:right w:w="57" w:type="dxa"/>
            </w:tcMar>
            <w:vAlign w:val="center"/>
          </w:tcPr>
          <w:p w:rsidR="0019602E" w:rsidRPr="00F20359" w:rsidRDefault="0019602E" w:rsidP="0019602E">
            <w:pPr>
              <w:tabs>
                <w:tab w:val="num" w:pos="0"/>
              </w:tabs>
              <w:spacing w:line="18" w:lineRule="atLeast"/>
              <w:rPr>
                <w:rFonts w:ascii="Times New Roman" w:hAnsi="Times New Roman"/>
              </w:rPr>
            </w:pPr>
            <w:r w:rsidRPr="00F20359">
              <w:rPr>
                <w:rFonts w:ascii="Times New Roman" w:hAnsi="Times New Roman"/>
              </w:rPr>
              <w:t>20 %</w:t>
            </w:r>
          </w:p>
        </w:tc>
        <w:tc>
          <w:tcPr>
            <w:tcW w:w="2126" w:type="dxa"/>
            <w:tcMar>
              <w:left w:w="57" w:type="dxa"/>
              <w:right w:w="57" w:type="dxa"/>
            </w:tcMar>
            <w:vAlign w:val="center"/>
          </w:tcPr>
          <w:p w:rsidR="0019602E" w:rsidRPr="00F20359" w:rsidRDefault="0019602E" w:rsidP="0019602E">
            <w:pPr>
              <w:tabs>
                <w:tab w:val="num" w:pos="0"/>
              </w:tabs>
              <w:spacing w:line="18" w:lineRule="atLeast"/>
              <w:rPr>
                <w:rFonts w:ascii="Times New Roman" w:hAnsi="Times New Roman"/>
              </w:rPr>
            </w:pPr>
            <w:r w:rsidRPr="00F20359">
              <w:rPr>
                <w:rFonts w:ascii="Times New Roman" w:hAnsi="Times New Roman"/>
              </w:rPr>
              <w:t>для сторон земельного участка, выходящих к улично-дорожной сети - 3 м;</w:t>
            </w:r>
          </w:p>
          <w:p w:rsidR="0019602E" w:rsidRPr="00F20359" w:rsidRDefault="0019602E" w:rsidP="0019602E">
            <w:pPr>
              <w:tabs>
                <w:tab w:val="num" w:pos="0"/>
              </w:tabs>
              <w:spacing w:line="18" w:lineRule="atLeast"/>
              <w:rPr>
                <w:rFonts w:ascii="Times New Roman" w:hAnsi="Times New Roman"/>
              </w:rPr>
            </w:pPr>
            <w:r w:rsidRPr="00F20359">
              <w:rPr>
                <w:rFonts w:ascii="Times New Roman" w:hAnsi="Times New Roman"/>
              </w:rPr>
              <w:t>для иных сторон земельного участка -  не устанавливаются.</w:t>
            </w:r>
          </w:p>
          <w:p w:rsidR="0019602E" w:rsidRPr="00F20359" w:rsidRDefault="0019602E" w:rsidP="0019602E">
            <w:pPr>
              <w:tabs>
                <w:tab w:val="num" w:pos="0"/>
              </w:tabs>
              <w:spacing w:line="18" w:lineRule="atLeast"/>
              <w:rPr>
                <w:rFonts w:ascii="Times New Roman" w:hAnsi="Times New Roman"/>
                <w:b/>
              </w:rPr>
            </w:pPr>
            <w:r w:rsidRPr="00F20359">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19602E" w:rsidRPr="006369A2" w:rsidTr="00B1660E">
        <w:trPr>
          <w:trHeight w:val="384"/>
        </w:trPr>
        <w:tc>
          <w:tcPr>
            <w:tcW w:w="1083" w:type="dxa"/>
            <w:tcMar>
              <w:left w:w="57" w:type="dxa"/>
              <w:right w:w="57" w:type="dxa"/>
            </w:tcMar>
            <w:vAlign w:val="center"/>
          </w:tcPr>
          <w:p w:rsidR="0019602E" w:rsidRPr="00F20359" w:rsidRDefault="0019602E" w:rsidP="0019602E">
            <w:pPr>
              <w:tabs>
                <w:tab w:val="num" w:pos="0"/>
              </w:tabs>
              <w:spacing w:line="18" w:lineRule="atLeast"/>
              <w:rPr>
                <w:rFonts w:ascii="Times New Roman" w:hAnsi="Times New Roman"/>
              </w:rPr>
            </w:pPr>
            <w:r w:rsidRPr="00F20359">
              <w:rPr>
                <w:rFonts w:ascii="Times New Roman" w:hAnsi="Times New Roman"/>
              </w:rPr>
              <w:t>13.3</w:t>
            </w:r>
          </w:p>
        </w:tc>
        <w:tc>
          <w:tcPr>
            <w:tcW w:w="1701" w:type="dxa"/>
            <w:tcMar>
              <w:left w:w="57" w:type="dxa"/>
              <w:right w:w="57" w:type="dxa"/>
            </w:tcMar>
            <w:vAlign w:val="center"/>
          </w:tcPr>
          <w:p w:rsidR="0019602E" w:rsidRPr="00F20359" w:rsidRDefault="0019602E" w:rsidP="0019602E">
            <w:pPr>
              <w:tabs>
                <w:tab w:val="num" w:pos="0"/>
              </w:tabs>
              <w:spacing w:line="18" w:lineRule="atLeast"/>
              <w:rPr>
                <w:rFonts w:ascii="Times New Roman" w:eastAsia="Times New Roman" w:hAnsi="Times New Roman"/>
                <w:bCs/>
              </w:rPr>
            </w:pPr>
            <w:r w:rsidRPr="00F20359">
              <w:rPr>
                <w:rFonts w:ascii="Times New Roman" w:eastAsia="Times New Roman" w:hAnsi="Times New Roman"/>
                <w:bCs/>
              </w:rPr>
              <w:t>Ведение дачного хозяйства</w:t>
            </w:r>
          </w:p>
        </w:tc>
        <w:tc>
          <w:tcPr>
            <w:tcW w:w="1469" w:type="dxa"/>
            <w:tcMar>
              <w:left w:w="57" w:type="dxa"/>
              <w:right w:w="57" w:type="dxa"/>
            </w:tcMar>
            <w:vAlign w:val="center"/>
          </w:tcPr>
          <w:p w:rsidR="0019602E" w:rsidRPr="00F20359" w:rsidRDefault="0019602E" w:rsidP="0019602E">
            <w:pPr>
              <w:tabs>
                <w:tab w:val="num" w:pos="0"/>
              </w:tabs>
              <w:spacing w:line="18" w:lineRule="atLeast"/>
              <w:rPr>
                <w:rFonts w:ascii="Times New Roman" w:hAnsi="Times New Roman"/>
              </w:rPr>
            </w:pPr>
            <w:r w:rsidRPr="00F20359">
              <w:rPr>
                <w:rFonts w:ascii="Times New Roman" w:hAnsi="Times New Roman"/>
              </w:rPr>
              <w:t>минимальный – 400 кв. м.;</w:t>
            </w:r>
          </w:p>
          <w:p w:rsidR="0019602E" w:rsidRPr="00F20359" w:rsidRDefault="0019602E" w:rsidP="0019602E">
            <w:pPr>
              <w:tabs>
                <w:tab w:val="num" w:pos="0"/>
              </w:tabs>
              <w:spacing w:line="18" w:lineRule="atLeast"/>
              <w:rPr>
                <w:rFonts w:ascii="Times New Roman" w:hAnsi="Times New Roman"/>
              </w:rPr>
            </w:pPr>
            <w:r w:rsidRPr="00F20359">
              <w:rPr>
                <w:rFonts w:ascii="Times New Roman" w:hAnsi="Times New Roman"/>
              </w:rPr>
              <w:t>максимальный – 1000 кв. м.</w:t>
            </w:r>
          </w:p>
        </w:tc>
        <w:tc>
          <w:tcPr>
            <w:tcW w:w="2268" w:type="dxa"/>
            <w:tcMar>
              <w:left w:w="57" w:type="dxa"/>
              <w:right w:w="57" w:type="dxa"/>
            </w:tcMar>
            <w:vAlign w:val="center"/>
          </w:tcPr>
          <w:p w:rsidR="0019602E" w:rsidRPr="00F20359" w:rsidRDefault="0019602E" w:rsidP="0019602E">
            <w:pPr>
              <w:tabs>
                <w:tab w:val="num" w:pos="0"/>
              </w:tabs>
              <w:spacing w:line="18" w:lineRule="atLeast"/>
              <w:rPr>
                <w:rFonts w:ascii="Times New Roman" w:hAnsi="Times New Roman"/>
              </w:rPr>
            </w:pPr>
            <w:r w:rsidRPr="00F20359">
              <w:rPr>
                <w:rFonts w:ascii="Times New Roman" w:hAnsi="Times New Roman"/>
              </w:rPr>
              <w:t xml:space="preserve">Предельное количество этажей основного строения – 3 (включая </w:t>
            </w:r>
            <w:proofErr w:type="gramStart"/>
            <w:r w:rsidRPr="00F20359">
              <w:rPr>
                <w:rFonts w:ascii="Times New Roman" w:hAnsi="Times New Roman"/>
              </w:rPr>
              <w:t>мансардный</w:t>
            </w:r>
            <w:proofErr w:type="gramEnd"/>
            <w:r w:rsidRPr="00F20359">
              <w:rPr>
                <w:rFonts w:ascii="Times New Roman" w:hAnsi="Times New Roman"/>
              </w:rPr>
              <w:t>), вспомогательных строений - 1;</w:t>
            </w:r>
          </w:p>
          <w:p w:rsidR="0019602E" w:rsidRPr="00F20359" w:rsidRDefault="0019602E" w:rsidP="0019602E">
            <w:pPr>
              <w:tabs>
                <w:tab w:val="num" w:pos="0"/>
              </w:tabs>
              <w:spacing w:line="18" w:lineRule="atLeast"/>
              <w:rPr>
                <w:rFonts w:ascii="Times New Roman" w:hAnsi="Times New Roman"/>
              </w:rPr>
            </w:pPr>
            <w:r w:rsidRPr="00F20359">
              <w:rPr>
                <w:rFonts w:ascii="Times New Roman" w:hAnsi="Times New Roman"/>
              </w:rPr>
              <w:t>Предельная высота основного строения – 10 м; вспомогательных строений – 3,5 м (с плоской кровлей), 4,5 м (со скатной кровлей, высота в коньке).</w:t>
            </w:r>
          </w:p>
        </w:tc>
        <w:tc>
          <w:tcPr>
            <w:tcW w:w="1559" w:type="dxa"/>
            <w:tcMar>
              <w:left w:w="57" w:type="dxa"/>
              <w:right w:w="57" w:type="dxa"/>
            </w:tcMar>
            <w:vAlign w:val="center"/>
          </w:tcPr>
          <w:p w:rsidR="0019602E" w:rsidRPr="00F20359" w:rsidRDefault="0019602E" w:rsidP="0019602E">
            <w:pPr>
              <w:tabs>
                <w:tab w:val="num" w:pos="0"/>
              </w:tabs>
              <w:spacing w:line="18" w:lineRule="atLeast"/>
              <w:rPr>
                <w:rFonts w:ascii="Times New Roman" w:hAnsi="Times New Roman"/>
              </w:rPr>
            </w:pPr>
            <w:r w:rsidRPr="00F20359">
              <w:rPr>
                <w:rFonts w:ascii="Times New Roman" w:hAnsi="Times New Roman"/>
              </w:rPr>
              <w:t>20 %</w:t>
            </w:r>
          </w:p>
        </w:tc>
        <w:tc>
          <w:tcPr>
            <w:tcW w:w="2126" w:type="dxa"/>
            <w:tcMar>
              <w:left w:w="57" w:type="dxa"/>
              <w:right w:w="57" w:type="dxa"/>
            </w:tcMar>
            <w:vAlign w:val="center"/>
          </w:tcPr>
          <w:p w:rsidR="0019602E" w:rsidRPr="00F20359" w:rsidRDefault="0019602E" w:rsidP="0019602E">
            <w:pPr>
              <w:tabs>
                <w:tab w:val="num" w:pos="0"/>
              </w:tabs>
              <w:spacing w:line="18" w:lineRule="atLeast"/>
              <w:rPr>
                <w:rFonts w:ascii="Times New Roman" w:hAnsi="Times New Roman"/>
              </w:rPr>
            </w:pPr>
            <w:r w:rsidRPr="00F20359">
              <w:rPr>
                <w:rFonts w:ascii="Times New Roman" w:hAnsi="Times New Roman"/>
              </w:rPr>
              <w:t>для сторон земельного участка, выходящих к улично-дорожной сети - 3 м;</w:t>
            </w:r>
          </w:p>
          <w:p w:rsidR="0019602E" w:rsidRPr="00F20359" w:rsidRDefault="0019602E" w:rsidP="0019602E">
            <w:pPr>
              <w:tabs>
                <w:tab w:val="num" w:pos="0"/>
              </w:tabs>
              <w:spacing w:line="18" w:lineRule="atLeast"/>
              <w:rPr>
                <w:rFonts w:ascii="Times New Roman" w:hAnsi="Times New Roman"/>
              </w:rPr>
            </w:pPr>
            <w:r w:rsidRPr="00F20359">
              <w:rPr>
                <w:rFonts w:ascii="Times New Roman" w:hAnsi="Times New Roman"/>
              </w:rPr>
              <w:t>для иных сторон земельного участка -  не устанавливаются.</w:t>
            </w:r>
          </w:p>
          <w:p w:rsidR="0019602E" w:rsidRPr="00F20359" w:rsidRDefault="0019602E" w:rsidP="0019602E">
            <w:pPr>
              <w:tabs>
                <w:tab w:val="num" w:pos="0"/>
              </w:tabs>
              <w:spacing w:line="18" w:lineRule="atLeast"/>
              <w:rPr>
                <w:rFonts w:ascii="Times New Roman" w:hAnsi="Times New Roman"/>
                <w:b/>
              </w:rPr>
            </w:pPr>
            <w:r w:rsidRPr="00F20359">
              <w:rPr>
                <w:rFonts w:ascii="Times New Roman" w:hAnsi="Times New Roman"/>
              </w:rPr>
              <w:t>В условиях сложившейся застройки допускается уменьшение отступа либо расположение зданий, строений и сооружений по красной линии.</w:t>
            </w:r>
          </w:p>
        </w:tc>
      </w:tr>
      <w:tr w:rsidR="0019602E" w:rsidRPr="00B54E50" w:rsidTr="00B1660E">
        <w:trPr>
          <w:trHeight w:val="303"/>
        </w:trPr>
        <w:tc>
          <w:tcPr>
            <w:tcW w:w="10206" w:type="dxa"/>
            <w:gridSpan w:val="6"/>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b/>
              </w:rPr>
            </w:pPr>
            <w:r w:rsidRPr="00B54E50">
              <w:rPr>
                <w:rFonts w:ascii="Times New Roman" w:hAnsi="Times New Roman"/>
                <w:b/>
              </w:rPr>
              <w:t>Вспомогательные виды разрешенного использования</w:t>
            </w:r>
          </w:p>
        </w:tc>
      </w:tr>
      <w:tr w:rsidR="0019602E" w:rsidRPr="00F4138C" w:rsidTr="00B1660E">
        <w:trPr>
          <w:trHeight w:val="407"/>
        </w:trPr>
        <w:tc>
          <w:tcPr>
            <w:tcW w:w="1083" w:type="dxa"/>
            <w:shd w:val="clear" w:color="auto" w:fill="auto"/>
            <w:tcMar>
              <w:left w:w="57" w:type="dxa"/>
              <w:right w:w="57" w:type="dxa"/>
            </w:tcMar>
            <w:vAlign w:val="center"/>
          </w:tcPr>
          <w:p w:rsidR="0019602E" w:rsidRPr="00F4138C" w:rsidRDefault="0019602E" w:rsidP="0019602E">
            <w:pPr>
              <w:tabs>
                <w:tab w:val="num" w:pos="0"/>
              </w:tabs>
              <w:spacing w:line="18" w:lineRule="atLeast"/>
              <w:rPr>
                <w:rFonts w:ascii="Times New Roman" w:hAnsi="Times New Roman"/>
              </w:rPr>
            </w:pPr>
            <w:r w:rsidRPr="00F4138C">
              <w:rPr>
                <w:rFonts w:ascii="Times New Roman" w:hAnsi="Times New Roman"/>
              </w:rPr>
              <w:t>2.7</w:t>
            </w:r>
          </w:p>
        </w:tc>
        <w:tc>
          <w:tcPr>
            <w:tcW w:w="1701" w:type="dxa"/>
            <w:shd w:val="clear" w:color="auto" w:fill="auto"/>
            <w:tcMar>
              <w:left w:w="57" w:type="dxa"/>
              <w:right w:w="57" w:type="dxa"/>
            </w:tcMar>
            <w:vAlign w:val="center"/>
          </w:tcPr>
          <w:p w:rsidR="0019602E" w:rsidRPr="00F4138C" w:rsidRDefault="0019602E" w:rsidP="0019602E">
            <w:pPr>
              <w:tabs>
                <w:tab w:val="num" w:pos="0"/>
              </w:tabs>
              <w:spacing w:line="18" w:lineRule="atLeast"/>
              <w:rPr>
                <w:rFonts w:ascii="Times New Roman" w:hAnsi="Times New Roman"/>
              </w:rPr>
            </w:pPr>
            <w:r w:rsidRPr="00F4138C">
              <w:rPr>
                <w:rFonts w:ascii="Times New Roman" w:eastAsia="Times New Roman" w:hAnsi="Times New Roman"/>
                <w:bCs/>
              </w:rPr>
              <w:t>Обслуживание жилой застройки</w:t>
            </w:r>
          </w:p>
        </w:tc>
        <w:tc>
          <w:tcPr>
            <w:tcW w:w="1469" w:type="dxa"/>
            <w:shd w:val="clear" w:color="auto" w:fill="auto"/>
            <w:tcMar>
              <w:left w:w="57" w:type="dxa"/>
              <w:right w:w="57" w:type="dxa"/>
            </w:tcMar>
            <w:vAlign w:val="center"/>
          </w:tcPr>
          <w:p w:rsidR="0019602E" w:rsidRPr="00F4138C" w:rsidRDefault="0019602E" w:rsidP="0019602E">
            <w:pPr>
              <w:tabs>
                <w:tab w:val="num" w:pos="0"/>
              </w:tabs>
              <w:spacing w:line="18" w:lineRule="atLeast"/>
              <w:rPr>
                <w:rFonts w:ascii="Times New Roman" w:hAnsi="Times New Roman"/>
              </w:rPr>
            </w:pPr>
            <w:r w:rsidRPr="00F4138C">
              <w:rPr>
                <w:rFonts w:ascii="Times New Roman" w:hAnsi="Times New Roman"/>
              </w:rPr>
              <w:t xml:space="preserve">не </w:t>
            </w:r>
            <w:proofErr w:type="gramStart"/>
            <w:r w:rsidRPr="00F4138C">
              <w:rPr>
                <w:rFonts w:ascii="Times New Roman" w:hAnsi="Times New Roman"/>
              </w:rPr>
              <w:t>устанавли-вается</w:t>
            </w:r>
            <w:proofErr w:type="gramEnd"/>
          </w:p>
        </w:tc>
        <w:tc>
          <w:tcPr>
            <w:tcW w:w="2268" w:type="dxa"/>
            <w:shd w:val="clear" w:color="auto" w:fill="auto"/>
            <w:tcMar>
              <w:left w:w="57" w:type="dxa"/>
              <w:right w:w="57" w:type="dxa"/>
            </w:tcMar>
            <w:vAlign w:val="center"/>
          </w:tcPr>
          <w:p w:rsidR="0019602E" w:rsidRPr="00F4138C" w:rsidRDefault="0019602E" w:rsidP="0019602E">
            <w:pPr>
              <w:tabs>
                <w:tab w:val="num" w:pos="0"/>
              </w:tabs>
              <w:spacing w:line="18" w:lineRule="atLeast"/>
              <w:rPr>
                <w:rFonts w:ascii="Times New Roman" w:hAnsi="Times New Roman"/>
              </w:rPr>
            </w:pPr>
            <w:r w:rsidRPr="00F4138C">
              <w:rPr>
                <w:rFonts w:ascii="Times New Roman" w:hAnsi="Times New Roman"/>
              </w:rPr>
              <w:t>не устанавливаются</w:t>
            </w:r>
          </w:p>
        </w:tc>
        <w:tc>
          <w:tcPr>
            <w:tcW w:w="1559" w:type="dxa"/>
            <w:shd w:val="clear" w:color="auto" w:fill="auto"/>
            <w:tcMar>
              <w:left w:w="57" w:type="dxa"/>
              <w:right w:w="57" w:type="dxa"/>
            </w:tcMar>
            <w:vAlign w:val="center"/>
          </w:tcPr>
          <w:p w:rsidR="0019602E" w:rsidRPr="00F4138C" w:rsidRDefault="0019602E" w:rsidP="0019602E">
            <w:pPr>
              <w:tabs>
                <w:tab w:val="num" w:pos="0"/>
              </w:tabs>
              <w:spacing w:line="18" w:lineRule="atLeast"/>
              <w:rPr>
                <w:rFonts w:ascii="Times New Roman" w:hAnsi="Times New Roman"/>
              </w:rPr>
            </w:pPr>
            <w:r w:rsidRPr="00F4138C">
              <w:rPr>
                <w:rFonts w:ascii="Times New Roman" w:hAnsi="Times New Roman"/>
              </w:rPr>
              <w:t>100 %</w:t>
            </w:r>
          </w:p>
        </w:tc>
        <w:tc>
          <w:tcPr>
            <w:tcW w:w="2126" w:type="dxa"/>
            <w:shd w:val="clear" w:color="auto" w:fill="auto"/>
            <w:tcMar>
              <w:left w:w="57" w:type="dxa"/>
              <w:right w:w="57" w:type="dxa"/>
            </w:tcMar>
            <w:vAlign w:val="center"/>
          </w:tcPr>
          <w:p w:rsidR="0019602E" w:rsidRPr="00F4138C" w:rsidRDefault="0019602E" w:rsidP="0019602E">
            <w:pPr>
              <w:tabs>
                <w:tab w:val="num" w:pos="0"/>
              </w:tabs>
              <w:spacing w:line="18" w:lineRule="atLeast"/>
              <w:rPr>
                <w:rFonts w:ascii="Times New Roman" w:hAnsi="Times New Roman"/>
                <w:b/>
              </w:rPr>
            </w:pPr>
            <w:r w:rsidRPr="00F4138C">
              <w:rPr>
                <w:rFonts w:ascii="Times New Roman" w:hAnsi="Times New Roman"/>
              </w:rPr>
              <w:t>не устанавливаются</w:t>
            </w:r>
          </w:p>
        </w:tc>
      </w:tr>
      <w:tr w:rsidR="0019602E" w:rsidRPr="00741E28" w:rsidTr="00B1660E">
        <w:trPr>
          <w:trHeight w:val="384"/>
        </w:trPr>
        <w:tc>
          <w:tcPr>
            <w:tcW w:w="1083"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2.7.1</w:t>
            </w:r>
          </w:p>
        </w:tc>
        <w:tc>
          <w:tcPr>
            <w:tcW w:w="1701"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eastAsia="Times New Roman" w:hAnsi="Times New Roman"/>
                <w:bCs/>
              </w:rPr>
            </w:pPr>
            <w:r w:rsidRPr="00741E28">
              <w:rPr>
                <w:rFonts w:ascii="Times New Roman" w:eastAsia="Times New Roman" w:hAnsi="Times New Roman"/>
                <w:bCs/>
              </w:rPr>
              <w:t>Объекты гаражного назначения</w:t>
            </w:r>
          </w:p>
        </w:tc>
        <w:tc>
          <w:tcPr>
            <w:tcW w:w="1469"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 xml:space="preserve">не </w:t>
            </w:r>
            <w:proofErr w:type="gramStart"/>
            <w:r w:rsidRPr="00741E28">
              <w:rPr>
                <w:rFonts w:ascii="Times New Roman" w:hAnsi="Times New Roman"/>
              </w:rPr>
              <w:t>устанавли-вается</w:t>
            </w:r>
            <w:proofErr w:type="gramEnd"/>
          </w:p>
        </w:tc>
        <w:tc>
          <w:tcPr>
            <w:tcW w:w="2268"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не устанавливаются</w:t>
            </w:r>
          </w:p>
        </w:tc>
        <w:tc>
          <w:tcPr>
            <w:tcW w:w="1559"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100 %</w:t>
            </w:r>
          </w:p>
        </w:tc>
        <w:tc>
          <w:tcPr>
            <w:tcW w:w="2126" w:type="dxa"/>
            <w:shd w:val="clear" w:color="auto" w:fill="auto"/>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rPr>
              <w:t>не устанавливаются</w:t>
            </w:r>
          </w:p>
        </w:tc>
      </w:tr>
      <w:tr w:rsidR="0019602E" w:rsidRPr="00B54E50" w:rsidTr="00B1660E">
        <w:trPr>
          <w:trHeight w:val="968"/>
        </w:trPr>
        <w:tc>
          <w:tcPr>
            <w:tcW w:w="1083" w:type="dxa"/>
            <w:shd w:val="clear" w:color="auto" w:fill="auto"/>
            <w:tcMar>
              <w:left w:w="57" w:type="dxa"/>
              <w:right w:w="57" w:type="dxa"/>
            </w:tcMar>
            <w:vAlign w:val="center"/>
          </w:tcPr>
          <w:p w:rsidR="0019602E" w:rsidRPr="00E81A77" w:rsidRDefault="0019602E" w:rsidP="0019602E">
            <w:pPr>
              <w:tabs>
                <w:tab w:val="num" w:pos="0"/>
              </w:tabs>
              <w:spacing w:line="18" w:lineRule="atLeast"/>
              <w:rPr>
                <w:rFonts w:ascii="Times New Roman" w:hAnsi="Times New Roman"/>
              </w:rPr>
            </w:pPr>
            <w:r w:rsidRPr="00E81A77">
              <w:rPr>
                <w:rFonts w:ascii="Times New Roman" w:hAnsi="Times New Roman"/>
              </w:rPr>
              <w:lastRenderedPageBreak/>
              <w:t>12.0</w:t>
            </w:r>
          </w:p>
        </w:tc>
        <w:tc>
          <w:tcPr>
            <w:tcW w:w="1701" w:type="dxa"/>
            <w:shd w:val="clear" w:color="auto" w:fill="auto"/>
            <w:tcMar>
              <w:left w:w="57" w:type="dxa"/>
              <w:right w:w="57" w:type="dxa"/>
            </w:tcMar>
            <w:vAlign w:val="center"/>
          </w:tcPr>
          <w:p w:rsidR="0019602E" w:rsidRPr="00E81A77" w:rsidRDefault="0019602E" w:rsidP="0019602E">
            <w:pPr>
              <w:tabs>
                <w:tab w:val="num" w:pos="0"/>
              </w:tabs>
              <w:spacing w:line="18" w:lineRule="atLeast"/>
              <w:rPr>
                <w:rFonts w:ascii="Times New Roman" w:eastAsia="Times New Roman" w:hAnsi="Times New Roman"/>
                <w:bCs/>
              </w:rPr>
            </w:pPr>
            <w:r w:rsidRPr="00E81A77">
              <w:rPr>
                <w:rFonts w:ascii="Times New Roman" w:eastAsia="Times New Roman" w:hAnsi="Times New Roman"/>
                <w:bCs/>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19602E" w:rsidRPr="00E81A77" w:rsidRDefault="0019602E" w:rsidP="0019602E">
            <w:pPr>
              <w:tabs>
                <w:tab w:val="num" w:pos="0"/>
              </w:tabs>
              <w:spacing w:line="18" w:lineRule="atLeast"/>
              <w:rPr>
                <w:rFonts w:ascii="Times New Roman" w:hAnsi="Times New Roman"/>
              </w:rPr>
            </w:pPr>
            <w:r w:rsidRPr="00E81A77">
              <w:rPr>
                <w:rFonts w:ascii="Times New Roman" w:hAnsi="Times New Roman"/>
              </w:rPr>
              <w:t>не устанавливаются</w:t>
            </w:r>
          </w:p>
        </w:tc>
      </w:tr>
      <w:tr w:rsidR="0019602E" w:rsidRPr="00B54E50" w:rsidTr="00B1660E">
        <w:trPr>
          <w:trHeight w:val="303"/>
        </w:trPr>
        <w:tc>
          <w:tcPr>
            <w:tcW w:w="10206" w:type="dxa"/>
            <w:gridSpan w:val="6"/>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b/>
              </w:rPr>
            </w:pPr>
            <w:r w:rsidRPr="00B54E50">
              <w:rPr>
                <w:rFonts w:ascii="Times New Roman" w:hAnsi="Times New Roman"/>
                <w:b/>
              </w:rPr>
              <w:t>Условно разрешенные виды разрешенного использования</w:t>
            </w:r>
          </w:p>
        </w:tc>
      </w:tr>
      <w:tr w:rsidR="0019602E" w:rsidRPr="00CA50E7" w:rsidTr="00B1660E">
        <w:trPr>
          <w:trHeight w:val="303"/>
        </w:trPr>
        <w:tc>
          <w:tcPr>
            <w:tcW w:w="10206" w:type="dxa"/>
            <w:gridSpan w:val="6"/>
            <w:tcMar>
              <w:left w:w="57" w:type="dxa"/>
              <w:right w:w="57" w:type="dxa"/>
            </w:tcMar>
            <w:vAlign w:val="center"/>
          </w:tcPr>
          <w:p w:rsidR="0019602E" w:rsidRPr="00CA50E7" w:rsidRDefault="0019602E" w:rsidP="0019602E">
            <w:pPr>
              <w:tabs>
                <w:tab w:val="num" w:pos="0"/>
              </w:tabs>
              <w:spacing w:line="18" w:lineRule="atLeast"/>
              <w:rPr>
                <w:rFonts w:ascii="Times New Roman" w:hAnsi="Times New Roman"/>
              </w:rPr>
            </w:pPr>
            <w:r w:rsidRPr="00CA50E7">
              <w:rPr>
                <w:rFonts w:ascii="Times New Roman" w:hAnsi="Times New Roman"/>
              </w:rPr>
              <w:t>не устанавливаются</w:t>
            </w:r>
          </w:p>
        </w:tc>
      </w:tr>
    </w:tbl>
    <w:p w:rsidR="0019602E" w:rsidRDefault="0019602E" w:rsidP="0019602E">
      <w:pPr>
        <w:tabs>
          <w:tab w:val="num" w:pos="0"/>
          <w:tab w:val="left" w:pos="142"/>
          <w:tab w:val="left" w:pos="284"/>
          <w:tab w:val="left" w:pos="709"/>
          <w:tab w:val="left" w:pos="993"/>
        </w:tabs>
        <w:autoSpaceDN w:val="0"/>
        <w:adjustRightInd w:val="0"/>
        <w:spacing w:before="120" w:after="0" w:line="240" w:lineRule="auto"/>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19602E" w:rsidRDefault="0019602E" w:rsidP="0019602E">
      <w:pPr>
        <w:pStyle w:val="52"/>
      </w:pPr>
    </w:p>
    <w:p w:rsidR="0019602E" w:rsidRPr="00F20359" w:rsidRDefault="0019602E" w:rsidP="0019602E">
      <w:pPr>
        <w:pStyle w:val="52"/>
        <w:numPr>
          <w:ilvl w:val="1"/>
          <w:numId w:val="23"/>
        </w:numPr>
        <w:spacing w:after="120"/>
        <w:ind w:left="0" w:firstLine="720"/>
      </w:pPr>
      <w:r>
        <w:t xml:space="preserve">Показатели, </w:t>
      </w:r>
      <w:r w:rsidRPr="007B6A4F">
        <w:t>не урегулированные в настоящей статье, определяются в соответствии с требованиями технических регламентов, нормативных технических документов</w:t>
      </w:r>
      <w:r w:rsidRPr="0037781F">
        <w:t>, нормативов градостроительного проектирования и других нормативных документов</w:t>
      </w:r>
      <w:r>
        <w:t>.</w:t>
      </w:r>
    </w:p>
    <w:p w:rsidR="0019602E" w:rsidRDefault="0019602E" w:rsidP="0019602E">
      <w:pPr>
        <w:pStyle w:val="52"/>
        <w:rPr>
          <w:b/>
          <w:szCs w:val="22"/>
        </w:rPr>
      </w:pPr>
    </w:p>
    <w:p w:rsidR="0019602E" w:rsidRPr="007A14D8" w:rsidRDefault="0019602E" w:rsidP="0019602E">
      <w:pPr>
        <w:pStyle w:val="52"/>
        <w:numPr>
          <w:ilvl w:val="0"/>
          <w:numId w:val="23"/>
        </w:numPr>
        <w:rPr>
          <w:b/>
        </w:rPr>
      </w:pPr>
      <w:r w:rsidRPr="007A14D8">
        <w:rPr>
          <w:b/>
        </w:rPr>
        <w:t>Р</w:t>
      </w:r>
      <w:proofErr w:type="gramStart"/>
      <w:r w:rsidRPr="007A14D8">
        <w:rPr>
          <w:b/>
        </w:rPr>
        <w:t>1</w:t>
      </w:r>
      <w:proofErr w:type="gramEnd"/>
      <w:r w:rsidRPr="007A14D8">
        <w:rPr>
          <w:b/>
        </w:rPr>
        <w:t xml:space="preserve"> – Зона </w:t>
      </w:r>
      <w:r w:rsidRPr="007A14D8">
        <w:rPr>
          <w:b/>
          <w:szCs w:val="22"/>
        </w:rPr>
        <w:t>природных ландшафтов</w:t>
      </w:r>
    </w:p>
    <w:p w:rsidR="0019602E" w:rsidRPr="007A14D8" w:rsidRDefault="0019602E" w:rsidP="0019602E">
      <w:pPr>
        <w:pStyle w:val="52"/>
        <w:rPr>
          <w:b/>
          <w:szCs w:val="22"/>
        </w:rPr>
      </w:pPr>
    </w:p>
    <w:p w:rsidR="0019602E" w:rsidRDefault="0019602E" w:rsidP="0019602E">
      <w:pPr>
        <w:pStyle w:val="52"/>
        <w:numPr>
          <w:ilvl w:val="1"/>
          <w:numId w:val="23"/>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3"/>
        <w:tblW w:w="10206" w:type="dxa"/>
        <w:tblInd w:w="57" w:type="dxa"/>
        <w:tblLayout w:type="fixed"/>
        <w:tblLook w:val="04A0"/>
      </w:tblPr>
      <w:tblGrid>
        <w:gridCol w:w="1083"/>
        <w:gridCol w:w="1701"/>
        <w:gridCol w:w="1469"/>
        <w:gridCol w:w="2268"/>
        <w:gridCol w:w="1559"/>
        <w:gridCol w:w="2126"/>
      </w:tblGrid>
      <w:tr w:rsidR="0019602E" w:rsidRPr="00D3190A" w:rsidTr="00B1660E">
        <w:trPr>
          <w:trHeight w:val="279"/>
        </w:trPr>
        <w:tc>
          <w:tcPr>
            <w:tcW w:w="1083" w:type="dxa"/>
            <w:vMerge w:val="restart"/>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rPr>
              <w:t xml:space="preserve">вида </w:t>
            </w:r>
            <w:proofErr w:type="gramStart"/>
            <w:r w:rsidRPr="00D3190A">
              <w:rPr>
                <w:rFonts w:ascii="Times New Roman" w:eastAsia="Times New Roman" w:hAnsi="Times New Roman"/>
                <w:b/>
                <w:bCs/>
              </w:rPr>
              <w:t>разрешен-ного</w:t>
            </w:r>
            <w:proofErr w:type="gramEnd"/>
            <w:r w:rsidRPr="00D3190A">
              <w:rPr>
                <w:rFonts w:ascii="Times New Roman" w:eastAsia="Times New Roman" w:hAnsi="Times New Roman"/>
                <w:b/>
                <w:bCs/>
              </w:rPr>
              <w:t xml:space="preserve"> 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eastAsia="Times New Roman" w:hAnsi="Times New Roman"/>
                <w:b/>
                <w:bCs/>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eastAsia="Times New Roman" w:hAnsi="Times New Roman"/>
                <w:b/>
                <w:bCs/>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19602E" w:rsidRPr="00D3190A" w:rsidTr="00B1660E">
        <w:trPr>
          <w:trHeight w:val="359"/>
        </w:trPr>
        <w:tc>
          <w:tcPr>
            <w:tcW w:w="1083" w:type="dxa"/>
            <w:vMerge/>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eastAsia="Times New Roman" w:hAnsi="Times New Roman"/>
                <w:b/>
                <w:bCs/>
              </w:rPr>
            </w:pPr>
          </w:p>
        </w:tc>
        <w:tc>
          <w:tcPr>
            <w:tcW w:w="1469"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19602E" w:rsidRPr="00D3190A" w:rsidTr="00B1660E">
        <w:trPr>
          <w:trHeight w:val="271"/>
        </w:trPr>
        <w:tc>
          <w:tcPr>
            <w:tcW w:w="10206" w:type="dxa"/>
            <w:gridSpan w:val="6"/>
            <w:shd w:val="clear" w:color="auto" w:fill="auto"/>
            <w:tcMar>
              <w:left w:w="57" w:type="dxa"/>
              <w:right w:w="57" w:type="dxa"/>
            </w:tcMar>
            <w:vAlign w:val="center"/>
          </w:tcPr>
          <w:p w:rsidR="0019602E" w:rsidRPr="00D3190A" w:rsidRDefault="0019602E" w:rsidP="0019602E">
            <w:pPr>
              <w:tabs>
                <w:tab w:val="num" w:pos="0"/>
              </w:tabs>
              <w:spacing w:line="216" w:lineRule="auto"/>
              <w:rPr>
                <w:rFonts w:ascii="Times New Roman" w:hAnsi="Times New Roman"/>
                <w:b/>
              </w:rPr>
            </w:pPr>
            <w:r>
              <w:rPr>
                <w:rFonts w:ascii="Times New Roman" w:hAnsi="Times New Roman"/>
                <w:b/>
              </w:rPr>
              <w:t>Основные виды разрешенного использования</w:t>
            </w:r>
          </w:p>
        </w:tc>
      </w:tr>
      <w:tr w:rsidR="0019602E" w:rsidRPr="00B54E50" w:rsidTr="00B1660E">
        <w:trPr>
          <w:trHeight w:val="384"/>
        </w:trPr>
        <w:tc>
          <w:tcPr>
            <w:tcW w:w="1083"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rPr>
            </w:pPr>
            <w:r>
              <w:rPr>
                <w:rFonts w:ascii="Times New Roman" w:hAnsi="Times New Roman"/>
              </w:rPr>
              <w:t>9.1</w:t>
            </w:r>
          </w:p>
        </w:tc>
        <w:tc>
          <w:tcPr>
            <w:tcW w:w="1701"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eastAsia="Times New Roman" w:hAnsi="Times New Roman"/>
                <w:bCs/>
              </w:rPr>
            </w:pPr>
            <w:r>
              <w:rPr>
                <w:rFonts w:ascii="Times New Roman" w:eastAsia="Times New Roman" w:hAnsi="Times New Roman"/>
                <w:bCs/>
              </w:rPr>
              <w:t>Охрана природных территорий</w:t>
            </w:r>
          </w:p>
        </w:tc>
        <w:tc>
          <w:tcPr>
            <w:tcW w:w="1469"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rPr>
            </w:pPr>
            <w:r w:rsidRPr="00B54E50">
              <w:rPr>
                <w:rFonts w:ascii="Times New Roman" w:hAnsi="Times New Roman"/>
              </w:rPr>
              <w:t xml:space="preserve">не </w:t>
            </w:r>
            <w:proofErr w:type="gramStart"/>
            <w:r w:rsidRPr="00B54E50">
              <w:rPr>
                <w:rFonts w:ascii="Times New Roman" w:hAnsi="Times New Roman"/>
              </w:rPr>
              <w:t>устанавли-вается</w:t>
            </w:r>
            <w:proofErr w:type="gramEnd"/>
          </w:p>
        </w:tc>
        <w:tc>
          <w:tcPr>
            <w:tcW w:w="2268"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rPr>
            </w:pPr>
            <w:r w:rsidRPr="00B54E50">
              <w:rPr>
                <w:rFonts w:ascii="Times New Roman" w:hAnsi="Times New Roman"/>
              </w:rPr>
              <w:t>не устанавливаются</w:t>
            </w:r>
          </w:p>
        </w:tc>
        <w:tc>
          <w:tcPr>
            <w:tcW w:w="1559"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rPr>
            </w:pPr>
            <w:r>
              <w:rPr>
                <w:rFonts w:ascii="Times New Roman" w:hAnsi="Times New Roman"/>
              </w:rPr>
              <w:t>не устанавливается</w:t>
            </w:r>
          </w:p>
        </w:tc>
        <w:tc>
          <w:tcPr>
            <w:tcW w:w="2126"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b/>
              </w:rPr>
            </w:pPr>
            <w:r w:rsidRPr="00B54E50">
              <w:rPr>
                <w:rFonts w:ascii="Times New Roman" w:hAnsi="Times New Roman"/>
              </w:rPr>
              <w:t>не устанавливаются</w:t>
            </w:r>
          </w:p>
        </w:tc>
      </w:tr>
      <w:tr w:rsidR="0019602E" w:rsidRPr="00B54E50" w:rsidTr="00B1660E">
        <w:trPr>
          <w:trHeight w:val="384"/>
        </w:trPr>
        <w:tc>
          <w:tcPr>
            <w:tcW w:w="1083" w:type="dxa"/>
            <w:shd w:val="clear" w:color="auto" w:fill="auto"/>
            <w:tcMar>
              <w:left w:w="57" w:type="dxa"/>
              <w:right w:w="57" w:type="dxa"/>
            </w:tcMar>
            <w:vAlign w:val="center"/>
          </w:tcPr>
          <w:p w:rsidR="0019602E" w:rsidRDefault="0019602E" w:rsidP="0019602E">
            <w:pPr>
              <w:tabs>
                <w:tab w:val="num" w:pos="0"/>
              </w:tabs>
              <w:spacing w:line="18" w:lineRule="atLeast"/>
              <w:rPr>
                <w:rFonts w:ascii="Times New Roman" w:hAnsi="Times New Roman"/>
              </w:rPr>
            </w:pPr>
            <w:r>
              <w:rPr>
                <w:rFonts w:ascii="Times New Roman" w:hAnsi="Times New Roman"/>
              </w:rPr>
              <w:t>11.0</w:t>
            </w:r>
          </w:p>
        </w:tc>
        <w:tc>
          <w:tcPr>
            <w:tcW w:w="1701" w:type="dxa"/>
            <w:shd w:val="clear" w:color="auto" w:fill="auto"/>
            <w:tcMar>
              <w:left w:w="57" w:type="dxa"/>
              <w:right w:w="57" w:type="dxa"/>
            </w:tcMar>
            <w:vAlign w:val="center"/>
          </w:tcPr>
          <w:p w:rsidR="0019602E" w:rsidRDefault="0019602E" w:rsidP="0019602E">
            <w:pPr>
              <w:tabs>
                <w:tab w:val="num" w:pos="0"/>
              </w:tabs>
              <w:spacing w:line="18" w:lineRule="atLeast"/>
              <w:rPr>
                <w:rFonts w:ascii="Times New Roman" w:eastAsia="Times New Roman" w:hAnsi="Times New Roman"/>
                <w:bCs/>
              </w:rPr>
            </w:pPr>
            <w:r>
              <w:rPr>
                <w:rFonts w:ascii="Times New Roman" w:eastAsia="Times New Roman" w:hAnsi="Times New Roman"/>
                <w:bCs/>
              </w:rPr>
              <w:t>Водные объекты</w:t>
            </w:r>
          </w:p>
        </w:tc>
        <w:tc>
          <w:tcPr>
            <w:tcW w:w="7422" w:type="dxa"/>
            <w:gridSpan w:val="4"/>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rPr>
            </w:pPr>
            <w:r w:rsidRPr="00B54E50">
              <w:rPr>
                <w:rFonts w:ascii="Times New Roman" w:hAnsi="Times New Roman"/>
              </w:rPr>
              <w:t>не устанавливаются</w:t>
            </w:r>
          </w:p>
        </w:tc>
      </w:tr>
      <w:tr w:rsidR="0019602E" w:rsidRPr="00B54E50" w:rsidTr="00B1660E">
        <w:trPr>
          <w:trHeight w:val="384"/>
        </w:trPr>
        <w:tc>
          <w:tcPr>
            <w:tcW w:w="1083" w:type="dxa"/>
            <w:shd w:val="clear" w:color="auto" w:fill="auto"/>
            <w:tcMar>
              <w:left w:w="57" w:type="dxa"/>
              <w:right w:w="57" w:type="dxa"/>
            </w:tcMar>
            <w:vAlign w:val="center"/>
          </w:tcPr>
          <w:p w:rsidR="0019602E" w:rsidRDefault="0019602E" w:rsidP="0019602E">
            <w:pPr>
              <w:tabs>
                <w:tab w:val="num" w:pos="0"/>
              </w:tabs>
              <w:spacing w:line="18" w:lineRule="atLeast"/>
              <w:rPr>
                <w:rFonts w:ascii="Times New Roman" w:hAnsi="Times New Roman"/>
              </w:rPr>
            </w:pPr>
            <w:r>
              <w:rPr>
                <w:rFonts w:ascii="Times New Roman" w:hAnsi="Times New Roman"/>
              </w:rPr>
              <w:t>11.1</w:t>
            </w:r>
          </w:p>
        </w:tc>
        <w:tc>
          <w:tcPr>
            <w:tcW w:w="1701" w:type="dxa"/>
            <w:shd w:val="clear" w:color="auto" w:fill="auto"/>
            <w:tcMar>
              <w:left w:w="57" w:type="dxa"/>
              <w:right w:w="57" w:type="dxa"/>
            </w:tcMar>
            <w:vAlign w:val="center"/>
          </w:tcPr>
          <w:p w:rsidR="0019602E" w:rsidRDefault="0019602E" w:rsidP="0019602E">
            <w:pPr>
              <w:tabs>
                <w:tab w:val="num" w:pos="0"/>
              </w:tabs>
              <w:spacing w:line="18" w:lineRule="atLeast"/>
              <w:rPr>
                <w:rFonts w:ascii="Times New Roman" w:eastAsia="Times New Roman" w:hAnsi="Times New Roman"/>
                <w:bCs/>
              </w:rPr>
            </w:pPr>
            <w:r>
              <w:rPr>
                <w:rFonts w:ascii="Times New Roman" w:eastAsia="Times New Roman" w:hAnsi="Times New Roman"/>
                <w:bCs/>
              </w:rPr>
              <w:t>Общее пользование водными объектами</w:t>
            </w:r>
          </w:p>
        </w:tc>
        <w:tc>
          <w:tcPr>
            <w:tcW w:w="1469"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rPr>
            </w:pPr>
            <w:r w:rsidRPr="00B54E50">
              <w:rPr>
                <w:rFonts w:ascii="Times New Roman" w:hAnsi="Times New Roman"/>
              </w:rPr>
              <w:t xml:space="preserve">не </w:t>
            </w:r>
            <w:proofErr w:type="gramStart"/>
            <w:r w:rsidRPr="00B54E50">
              <w:rPr>
                <w:rFonts w:ascii="Times New Roman" w:hAnsi="Times New Roman"/>
              </w:rPr>
              <w:t>устанавли-вается</w:t>
            </w:r>
            <w:proofErr w:type="gramEnd"/>
          </w:p>
        </w:tc>
        <w:tc>
          <w:tcPr>
            <w:tcW w:w="2268"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rPr>
            </w:pPr>
            <w:r w:rsidRPr="00B54E50">
              <w:rPr>
                <w:rFonts w:ascii="Times New Roman" w:hAnsi="Times New Roman"/>
              </w:rPr>
              <w:t>не устанавливаются</w:t>
            </w:r>
          </w:p>
        </w:tc>
        <w:tc>
          <w:tcPr>
            <w:tcW w:w="1559"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rPr>
            </w:pPr>
            <w:r>
              <w:rPr>
                <w:rFonts w:ascii="Times New Roman" w:hAnsi="Times New Roman"/>
              </w:rPr>
              <w:t>не устанавливается</w:t>
            </w:r>
          </w:p>
        </w:tc>
        <w:tc>
          <w:tcPr>
            <w:tcW w:w="2126"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b/>
              </w:rPr>
            </w:pPr>
            <w:r w:rsidRPr="00B54E50">
              <w:rPr>
                <w:rFonts w:ascii="Times New Roman" w:hAnsi="Times New Roman"/>
              </w:rPr>
              <w:t>не устанавливаются</w:t>
            </w:r>
          </w:p>
        </w:tc>
      </w:tr>
      <w:tr w:rsidR="0019602E" w:rsidRPr="00B54E50" w:rsidTr="00B1660E">
        <w:trPr>
          <w:trHeight w:val="303"/>
        </w:trPr>
        <w:tc>
          <w:tcPr>
            <w:tcW w:w="10206" w:type="dxa"/>
            <w:gridSpan w:val="6"/>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b/>
              </w:rPr>
            </w:pPr>
            <w:r w:rsidRPr="00B54E50">
              <w:rPr>
                <w:rFonts w:ascii="Times New Roman" w:hAnsi="Times New Roman"/>
                <w:b/>
              </w:rPr>
              <w:t>Вспомогательные виды разрешенного использования</w:t>
            </w:r>
          </w:p>
        </w:tc>
      </w:tr>
      <w:tr w:rsidR="0019602E" w:rsidRPr="00B54E50" w:rsidTr="00B1660E">
        <w:trPr>
          <w:trHeight w:val="968"/>
        </w:trPr>
        <w:tc>
          <w:tcPr>
            <w:tcW w:w="1083" w:type="dxa"/>
            <w:shd w:val="clear" w:color="auto" w:fill="auto"/>
            <w:tcMar>
              <w:left w:w="57" w:type="dxa"/>
              <w:right w:w="57" w:type="dxa"/>
            </w:tcMar>
            <w:vAlign w:val="center"/>
          </w:tcPr>
          <w:p w:rsidR="0019602E" w:rsidRPr="00E81A77" w:rsidRDefault="0019602E" w:rsidP="0019602E">
            <w:pPr>
              <w:tabs>
                <w:tab w:val="num" w:pos="0"/>
              </w:tabs>
              <w:spacing w:line="18" w:lineRule="atLeast"/>
              <w:rPr>
                <w:rFonts w:ascii="Times New Roman" w:hAnsi="Times New Roman"/>
              </w:rPr>
            </w:pPr>
            <w:r w:rsidRPr="00E81A77">
              <w:rPr>
                <w:rFonts w:ascii="Times New Roman" w:hAnsi="Times New Roman"/>
              </w:rPr>
              <w:t>12.0</w:t>
            </w:r>
          </w:p>
        </w:tc>
        <w:tc>
          <w:tcPr>
            <w:tcW w:w="1701" w:type="dxa"/>
            <w:shd w:val="clear" w:color="auto" w:fill="auto"/>
            <w:tcMar>
              <w:left w:w="57" w:type="dxa"/>
              <w:right w:w="57" w:type="dxa"/>
            </w:tcMar>
            <w:vAlign w:val="center"/>
          </w:tcPr>
          <w:p w:rsidR="0019602E" w:rsidRPr="00E81A77" w:rsidRDefault="0019602E" w:rsidP="0019602E">
            <w:pPr>
              <w:tabs>
                <w:tab w:val="num" w:pos="0"/>
              </w:tabs>
              <w:spacing w:line="18" w:lineRule="atLeast"/>
              <w:rPr>
                <w:rFonts w:ascii="Times New Roman" w:eastAsia="Times New Roman" w:hAnsi="Times New Roman"/>
                <w:bCs/>
              </w:rPr>
            </w:pPr>
            <w:r w:rsidRPr="00E81A77">
              <w:rPr>
                <w:rFonts w:ascii="Times New Roman" w:eastAsia="Times New Roman" w:hAnsi="Times New Roman"/>
                <w:bCs/>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19602E" w:rsidRPr="00E81A77" w:rsidRDefault="0019602E" w:rsidP="0019602E">
            <w:pPr>
              <w:tabs>
                <w:tab w:val="num" w:pos="0"/>
              </w:tabs>
              <w:spacing w:line="18" w:lineRule="atLeast"/>
              <w:rPr>
                <w:rFonts w:ascii="Times New Roman" w:hAnsi="Times New Roman"/>
              </w:rPr>
            </w:pPr>
            <w:r w:rsidRPr="00E81A77">
              <w:rPr>
                <w:rFonts w:ascii="Times New Roman" w:hAnsi="Times New Roman"/>
              </w:rPr>
              <w:t>не устанавливаются</w:t>
            </w:r>
          </w:p>
        </w:tc>
      </w:tr>
      <w:tr w:rsidR="0019602E" w:rsidRPr="00B54E50" w:rsidTr="00B1660E">
        <w:trPr>
          <w:trHeight w:val="303"/>
        </w:trPr>
        <w:tc>
          <w:tcPr>
            <w:tcW w:w="10206" w:type="dxa"/>
            <w:gridSpan w:val="6"/>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b/>
              </w:rPr>
            </w:pPr>
            <w:r w:rsidRPr="00B54E50">
              <w:rPr>
                <w:rFonts w:ascii="Times New Roman" w:hAnsi="Times New Roman"/>
                <w:b/>
              </w:rPr>
              <w:t>Условно разрешенные виды разрешенного использования</w:t>
            </w:r>
          </w:p>
        </w:tc>
      </w:tr>
      <w:tr w:rsidR="0019602E" w:rsidRPr="00B54E50" w:rsidTr="00B1660E">
        <w:trPr>
          <w:trHeight w:val="384"/>
        </w:trPr>
        <w:tc>
          <w:tcPr>
            <w:tcW w:w="1083" w:type="dxa"/>
            <w:shd w:val="clear" w:color="auto" w:fill="auto"/>
            <w:tcMar>
              <w:left w:w="57" w:type="dxa"/>
              <w:right w:w="57" w:type="dxa"/>
            </w:tcMar>
            <w:vAlign w:val="center"/>
          </w:tcPr>
          <w:p w:rsidR="0019602E" w:rsidRDefault="0019602E" w:rsidP="0019602E">
            <w:pPr>
              <w:tabs>
                <w:tab w:val="num" w:pos="0"/>
              </w:tabs>
              <w:spacing w:line="18" w:lineRule="atLeast"/>
              <w:rPr>
                <w:rFonts w:ascii="Times New Roman" w:hAnsi="Times New Roman"/>
              </w:rPr>
            </w:pPr>
            <w:r>
              <w:rPr>
                <w:rFonts w:ascii="Times New Roman" w:hAnsi="Times New Roman"/>
              </w:rPr>
              <w:t>5.2</w:t>
            </w:r>
          </w:p>
        </w:tc>
        <w:tc>
          <w:tcPr>
            <w:tcW w:w="1701" w:type="dxa"/>
            <w:shd w:val="clear" w:color="auto" w:fill="auto"/>
            <w:tcMar>
              <w:left w:w="57" w:type="dxa"/>
              <w:right w:w="57" w:type="dxa"/>
            </w:tcMar>
            <w:vAlign w:val="center"/>
          </w:tcPr>
          <w:p w:rsidR="0019602E" w:rsidRDefault="0019602E" w:rsidP="0019602E">
            <w:pPr>
              <w:tabs>
                <w:tab w:val="num" w:pos="0"/>
              </w:tabs>
              <w:spacing w:line="18" w:lineRule="atLeast"/>
              <w:rPr>
                <w:rFonts w:ascii="Times New Roman" w:eastAsia="Times New Roman" w:hAnsi="Times New Roman"/>
                <w:bCs/>
              </w:rPr>
            </w:pPr>
            <w:r>
              <w:rPr>
                <w:rFonts w:ascii="Times New Roman" w:eastAsia="Times New Roman" w:hAnsi="Times New Roman"/>
                <w:bCs/>
              </w:rPr>
              <w:t>Природно-познавательный туризм</w:t>
            </w:r>
          </w:p>
        </w:tc>
        <w:tc>
          <w:tcPr>
            <w:tcW w:w="1469"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rPr>
            </w:pPr>
            <w:r w:rsidRPr="00B54E50">
              <w:rPr>
                <w:rFonts w:ascii="Times New Roman" w:hAnsi="Times New Roman"/>
              </w:rPr>
              <w:t xml:space="preserve">не </w:t>
            </w:r>
            <w:proofErr w:type="gramStart"/>
            <w:r w:rsidRPr="00B54E50">
              <w:rPr>
                <w:rFonts w:ascii="Times New Roman" w:hAnsi="Times New Roman"/>
              </w:rPr>
              <w:t>устанавли-вается</w:t>
            </w:r>
            <w:proofErr w:type="gramEnd"/>
          </w:p>
        </w:tc>
        <w:tc>
          <w:tcPr>
            <w:tcW w:w="2268"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rPr>
            </w:pPr>
            <w:r w:rsidRPr="00B54E50">
              <w:rPr>
                <w:rFonts w:ascii="Times New Roman" w:hAnsi="Times New Roman"/>
              </w:rPr>
              <w:t>не устанавливаются</w:t>
            </w:r>
          </w:p>
        </w:tc>
        <w:tc>
          <w:tcPr>
            <w:tcW w:w="1559"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rPr>
            </w:pPr>
            <w:r>
              <w:rPr>
                <w:rFonts w:ascii="Times New Roman" w:hAnsi="Times New Roman"/>
              </w:rPr>
              <w:t>не устанавливается</w:t>
            </w:r>
          </w:p>
        </w:tc>
        <w:tc>
          <w:tcPr>
            <w:tcW w:w="2126"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b/>
              </w:rPr>
            </w:pPr>
            <w:r w:rsidRPr="00B54E50">
              <w:rPr>
                <w:rFonts w:ascii="Times New Roman" w:hAnsi="Times New Roman"/>
              </w:rPr>
              <w:t>не устанавливаются</w:t>
            </w:r>
          </w:p>
        </w:tc>
      </w:tr>
      <w:tr w:rsidR="0019602E" w:rsidRPr="00DD63F4" w:rsidTr="00B1660E">
        <w:trPr>
          <w:trHeight w:val="384"/>
        </w:trPr>
        <w:tc>
          <w:tcPr>
            <w:tcW w:w="1083" w:type="dxa"/>
            <w:shd w:val="clear" w:color="auto" w:fill="auto"/>
            <w:tcMar>
              <w:left w:w="57" w:type="dxa"/>
              <w:right w:w="57" w:type="dxa"/>
            </w:tcMar>
            <w:vAlign w:val="center"/>
          </w:tcPr>
          <w:p w:rsidR="0019602E" w:rsidRPr="00AA1D2D" w:rsidRDefault="0019602E" w:rsidP="0019602E">
            <w:pPr>
              <w:tabs>
                <w:tab w:val="num" w:pos="0"/>
              </w:tabs>
              <w:spacing w:line="18" w:lineRule="atLeast"/>
              <w:rPr>
                <w:rFonts w:ascii="Times New Roman" w:eastAsia="Times New Roman" w:hAnsi="Times New Roman"/>
                <w:bCs/>
              </w:rPr>
            </w:pPr>
            <w:r w:rsidRPr="00AA1D2D">
              <w:rPr>
                <w:rFonts w:ascii="Times New Roman" w:eastAsia="Times New Roman" w:hAnsi="Times New Roman"/>
                <w:bCs/>
              </w:rPr>
              <w:t>11.3</w:t>
            </w:r>
          </w:p>
        </w:tc>
        <w:tc>
          <w:tcPr>
            <w:tcW w:w="1701" w:type="dxa"/>
            <w:shd w:val="clear" w:color="auto" w:fill="auto"/>
            <w:tcMar>
              <w:left w:w="57" w:type="dxa"/>
              <w:right w:w="57" w:type="dxa"/>
            </w:tcMar>
            <w:vAlign w:val="center"/>
          </w:tcPr>
          <w:p w:rsidR="0019602E" w:rsidRPr="00AA1D2D" w:rsidRDefault="0019602E" w:rsidP="0019602E">
            <w:pPr>
              <w:tabs>
                <w:tab w:val="num" w:pos="0"/>
              </w:tabs>
              <w:spacing w:before="100" w:beforeAutospacing="1" w:after="100" w:afterAutospacing="1" w:line="18" w:lineRule="atLeast"/>
              <w:rPr>
                <w:rFonts w:ascii="Times New Roman" w:eastAsia="Times New Roman" w:hAnsi="Times New Roman"/>
                <w:bCs/>
              </w:rPr>
            </w:pPr>
            <w:r w:rsidRPr="00AA1D2D">
              <w:rPr>
                <w:rFonts w:ascii="Times New Roman" w:eastAsia="Times New Roman" w:hAnsi="Times New Roman"/>
                <w:bCs/>
              </w:rPr>
              <w:t>Гидротехнические сооружения</w:t>
            </w:r>
          </w:p>
        </w:tc>
        <w:tc>
          <w:tcPr>
            <w:tcW w:w="1469" w:type="dxa"/>
            <w:shd w:val="clear" w:color="auto" w:fill="auto"/>
            <w:tcMar>
              <w:left w:w="57" w:type="dxa"/>
              <w:right w:w="57" w:type="dxa"/>
            </w:tcMar>
            <w:vAlign w:val="center"/>
          </w:tcPr>
          <w:p w:rsidR="0019602E" w:rsidRPr="00AA1D2D" w:rsidRDefault="0019602E" w:rsidP="0019602E">
            <w:pPr>
              <w:tabs>
                <w:tab w:val="num" w:pos="0"/>
              </w:tabs>
              <w:spacing w:line="18" w:lineRule="atLeast"/>
              <w:rPr>
                <w:rFonts w:ascii="Times New Roman" w:hAnsi="Times New Roman"/>
              </w:rPr>
            </w:pPr>
            <w:r w:rsidRPr="00AA1D2D">
              <w:rPr>
                <w:rFonts w:ascii="Times New Roman" w:hAnsi="Times New Roman"/>
              </w:rPr>
              <w:t xml:space="preserve">не </w:t>
            </w:r>
            <w:proofErr w:type="gramStart"/>
            <w:r w:rsidRPr="00AA1D2D">
              <w:rPr>
                <w:rFonts w:ascii="Times New Roman" w:hAnsi="Times New Roman"/>
              </w:rPr>
              <w:t>устанавли-вается</w:t>
            </w:r>
            <w:proofErr w:type="gramEnd"/>
          </w:p>
        </w:tc>
        <w:tc>
          <w:tcPr>
            <w:tcW w:w="2268" w:type="dxa"/>
            <w:shd w:val="clear" w:color="auto" w:fill="auto"/>
            <w:tcMar>
              <w:left w:w="57" w:type="dxa"/>
              <w:right w:w="57" w:type="dxa"/>
            </w:tcMar>
            <w:vAlign w:val="center"/>
          </w:tcPr>
          <w:p w:rsidR="0019602E" w:rsidRPr="00AA1D2D" w:rsidRDefault="0019602E" w:rsidP="0019602E">
            <w:pPr>
              <w:tabs>
                <w:tab w:val="num" w:pos="0"/>
              </w:tabs>
              <w:spacing w:line="18" w:lineRule="atLeast"/>
              <w:rPr>
                <w:rFonts w:ascii="Times New Roman" w:hAnsi="Times New Roman"/>
              </w:rPr>
            </w:pPr>
            <w:r w:rsidRPr="00AA1D2D">
              <w:rPr>
                <w:rFonts w:ascii="Times New Roman" w:hAnsi="Times New Roman"/>
              </w:rPr>
              <w:t>не устанавливаются</w:t>
            </w:r>
          </w:p>
        </w:tc>
        <w:tc>
          <w:tcPr>
            <w:tcW w:w="1559" w:type="dxa"/>
            <w:shd w:val="clear" w:color="auto" w:fill="auto"/>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не устанавливается</w:t>
            </w:r>
          </w:p>
        </w:tc>
        <w:tc>
          <w:tcPr>
            <w:tcW w:w="2126" w:type="dxa"/>
            <w:shd w:val="clear" w:color="auto" w:fill="auto"/>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не устанавливаются</w:t>
            </w:r>
          </w:p>
        </w:tc>
      </w:tr>
    </w:tbl>
    <w:p w:rsidR="0019602E" w:rsidRDefault="0019602E" w:rsidP="0019602E">
      <w:pPr>
        <w:tabs>
          <w:tab w:val="num" w:pos="0"/>
          <w:tab w:val="left" w:pos="142"/>
          <w:tab w:val="left" w:pos="284"/>
          <w:tab w:val="left" w:pos="709"/>
          <w:tab w:val="left" w:pos="993"/>
        </w:tabs>
        <w:autoSpaceDN w:val="0"/>
        <w:adjustRightInd w:val="0"/>
        <w:spacing w:before="120" w:after="0" w:line="240" w:lineRule="auto"/>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19602E" w:rsidRDefault="0019602E" w:rsidP="0019602E">
      <w:pPr>
        <w:pStyle w:val="52"/>
        <w:spacing w:after="120"/>
        <w:ind w:left="720" w:firstLine="0"/>
      </w:pPr>
    </w:p>
    <w:p w:rsidR="0019602E" w:rsidRDefault="0019602E" w:rsidP="0019602E">
      <w:pPr>
        <w:pStyle w:val="52"/>
        <w:numPr>
          <w:ilvl w:val="1"/>
          <w:numId w:val="23"/>
        </w:numPr>
        <w:ind w:left="0" w:firstLine="720"/>
      </w:pPr>
      <w:r>
        <w:t>Иные требования:</w:t>
      </w:r>
    </w:p>
    <w:p w:rsidR="0019602E" w:rsidRPr="00903D16" w:rsidRDefault="0019602E" w:rsidP="0019602E">
      <w:pPr>
        <w:pStyle w:val="52"/>
      </w:pPr>
      <w:r w:rsidRPr="00903D16">
        <w:t>При размещении некапитальных строений, временных павильонов снос зеленых насаждений не допускается.</w:t>
      </w:r>
    </w:p>
    <w:p w:rsidR="0019602E" w:rsidRPr="00903D16" w:rsidRDefault="0019602E" w:rsidP="0019602E">
      <w:pPr>
        <w:pStyle w:val="52"/>
        <w:rPr>
          <w:szCs w:val="22"/>
        </w:rPr>
      </w:pPr>
      <w:r w:rsidRPr="00903D16">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19602E" w:rsidRDefault="0019602E" w:rsidP="0019602E">
      <w:pPr>
        <w:pStyle w:val="52"/>
        <w:rPr>
          <w:b/>
          <w:szCs w:val="22"/>
        </w:rPr>
      </w:pPr>
    </w:p>
    <w:p w:rsidR="0019602E" w:rsidRPr="007A14D8" w:rsidRDefault="0019602E" w:rsidP="0019602E">
      <w:pPr>
        <w:pStyle w:val="52"/>
        <w:numPr>
          <w:ilvl w:val="0"/>
          <w:numId w:val="23"/>
        </w:numPr>
        <w:rPr>
          <w:b/>
        </w:rPr>
      </w:pPr>
      <w:r w:rsidRPr="007A14D8">
        <w:rPr>
          <w:b/>
        </w:rPr>
        <w:t>Р</w:t>
      </w:r>
      <w:proofErr w:type="gramStart"/>
      <w:r w:rsidRPr="007A14D8">
        <w:rPr>
          <w:b/>
        </w:rPr>
        <w:t>2</w:t>
      </w:r>
      <w:proofErr w:type="gramEnd"/>
      <w:r w:rsidRPr="007A14D8">
        <w:rPr>
          <w:b/>
        </w:rPr>
        <w:t xml:space="preserve"> – Зона </w:t>
      </w:r>
      <w:r w:rsidRPr="007A14D8">
        <w:rPr>
          <w:b/>
          <w:szCs w:val="22"/>
        </w:rPr>
        <w:t>озелененных территорий общего пользования</w:t>
      </w:r>
    </w:p>
    <w:p w:rsidR="0019602E" w:rsidRPr="007A14D8" w:rsidRDefault="0019602E" w:rsidP="0019602E">
      <w:pPr>
        <w:pStyle w:val="52"/>
        <w:rPr>
          <w:b/>
          <w:szCs w:val="22"/>
        </w:rPr>
      </w:pPr>
    </w:p>
    <w:p w:rsidR="0019602E" w:rsidRDefault="0019602E" w:rsidP="0019602E">
      <w:pPr>
        <w:pStyle w:val="52"/>
        <w:numPr>
          <w:ilvl w:val="1"/>
          <w:numId w:val="23"/>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3"/>
        <w:tblW w:w="10206" w:type="dxa"/>
        <w:tblInd w:w="57" w:type="dxa"/>
        <w:tblLayout w:type="fixed"/>
        <w:tblLook w:val="04A0"/>
      </w:tblPr>
      <w:tblGrid>
        <w:gridCol w:w="1083"/>
        <w:gridCol w:w="1701"/>
        <w:gridCol w:w="1469"/>
        <w:gridCol w:w="2268"/>
        <w:gridCol w:w="1559"/>
        <w:gridCol w:w="2126"/>
      </w:tblGrid>
      <w:tr w:rsidR="0019602E" w:rsidRPr="00D3190A" w:rsidTr="00B1660E">
        <w:trPr>
          <w:trHeight w:val="678"/>
        </w:trPr>
        <w:tc>
          <w:tcPr>
            <w:tcW w:w="1083" w:type="dxa"/>
            <w:vMerge w:val="restart"/>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rPr>
              <w:t xml:space="preserve">вида </w:t>
            </w:r>
            <w:proofErr w:type="gramStart"/>
            <w:r w:rsidRPr="00D3190A">
              <w:rPr>
                <w:rFonts w:ascii="Times New Roman" w:eastAsia="Times New Roman" w:hAnsi="Times New Roman"/>
                <w:b/>
                <w:bCs/>
              </w:rPr>
              <w:t>разрешен-ного</w:t>
            </w:r>
            <w:proofErr w:type="gramEnd"/>
            <w:r w:rsidRPr="00D3190A">
              <w:rPr>
                <w:rFonts w:ascii="Times New Roman" w:eastAsia="Times New Roman" w:hAnsi="Times New Roman"/>
                <w:b/>
                <w:bCs/>
              </w:rPr>
              <w:t xml:space="preserve"> 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eastAsia="Times New Roman" w:hAnsi="Times New Roman"/>
                <w:b/>
                <w:bCs/>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eastAsia="Times New Roman" w:hAnsi="Times New Roman"/>
                <w:b/>
                <w:bCs/>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19602E" w:rsidRPr="00D3190A" w:rsidTr="00B1660E">
        <w:trPr>
          <w:trHeight w:val="668"/>
        </w:trPr>
        <w:tc>
          <w:tcPr>
            <w:tcW w:w="1083" w:type="dxa"/>
            <w:vMerge/>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eastAsia="Times New Roman" w:hAnsi="Times New Roman"/>
                <w:b/>
                <w:bCs/>
              </w:rPr>
            </w:pPr>
          </w:p>
        </w:tc>
        <w:tc>
          <w:tcPr>
            <w:tcW w:w="1469"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19602E" w:rsidRPr="00D3190A" w:rsidTr="00B1660E">
        <w:trPr>
          <w:trHeight w:val="271"/>
        </w:trPr>
        <w:tc>
          <w:tcPr>
            <w:tcW w:w="10206" w:type="dxa"/>
            <w:gridSpan w:val="6"/>
            <w:shd w:val="clear" w:color="auto" w:fill="auto"/>
            <w:tcMar>
              <w:left w:w="57" w:type="dxa"/>
              <w:right w:w="57" w:type="dxa"/>
            </w:tcMar>
            <w:vAlign w:val="center"/>
          </w:tcPr>
          <w:p w:rsidR="0019602E" w:rsidRPr="00D3190A" w:rsidRDefault="0019602E" w:rsidP="0019602E">
            <w:pPr>
              <w:tabs>
                <w:tab w:val="num" w:pos="0"/>
              </w:tabs>
              <w:spacing w:line="216" w:lineRule="auto"/>
              <w:rPr>
                <w:rFonts w:ascii="Times New Roman" w:hAnsi="Times New Roman"/>
                <w:b/>
              </w:rPr>
            </w:pPr>
            <w:r>
              <w:rPr>
                <w:rFonts w:ascii="Times New Roman" w:hAnsi="Times New Roman"/>
                <w:b/>
              </w:rPr>
              <w:t>Основные виды разрешенного использования</w:t>
            </w:r>
          </w:p>
        </w:tc>
      </w:tr>
      <w:tr w:rsidR="0019602E" w:rsidRPr="00B54E50" w:rsidTr="00B1660E">
        <w:trPr>
          <w:trHeight w:val="968"/>
        </w:trPr>
        <w:tc>
          <w:tcPr>
            <w:tcW w:w="1083" w:type="dxa"/>
            <w:shd w:val="clear" w:color="auto" w:fill="auto"/>
            <w:tcMar>
              <w:left w:w="57" w:type="dxa"/>
              <w:right w:w="57" w:type="dxa"/>
            </w:tcMar>
            <w:vAlign w:val="center"/>
          </w:tcPr>
          <w:p w:rsidR="0019602E" w:rsidRPr="00E81A77" w:rsidRDefault="0019602E" w:rsidP="0019602E">
            <w:pPr>
              <w:tabs>
                <w:tab w:val="num" w:pos="0"/>
              </w:tabs>
              <w:spacing w:line="18" w:lineRule="atLeast"/>
              <w:rPr>
                <w:rFonts w:ascii="Times New Roman" w:hAnsi="Times New Roman"/>
              </w:rPr>
            </w:pPr>
            <w:r w:rsidRPr="00E81A77">
              <w:rPr>
                <w:rFonts w:ascii="Times New Roman" w:hAnsi="Times New Roman"/>
              </w:rPr>
              <w:t>12.0</w:t>
            </w:r>
          </w:p>
        </w:tc>
        <w:tc>
          <w:tcPr>
            <w:tcW w:w="1701" w:type="dxa"/>
            <w:shd w:val="clear" w:color="auto" w:fill="auto"/>
            <w:tcMar>
              <w:left w:w="57" w:type="dxa"/>
              <w:right w:w="57" w:type="dxa"/>
            </w:tcMar>
            <w:vAlign w:val="center"/>
          </w:tcPr>
          <w:p w:rsidR="0019602E" w:rsidRPr="00E81A77" w:rsidRDefault="0019602E" w:rsidP="0019602E">
            <w:pPr>
              <w:tabs>
                <w:tab w:val="num" w:pos="0"/>
              </w:tabs>
              <w:spacing w:line="18" w:lineRule="atLeast"/>
              <w:rPr>
                <w:rFonts w:ascii="Times New Roman" w:eastAsia="Times New Roman" w:hAnsi="Times New Roman"/>
                <w:bCs/>
              </w:rPr>
            </w:pPr>
            <w:r w:rsidRPr="00E81A77">
              <w:rPr>
                <w:rFonts w:ascii="Times New Roman" w:eastAsia="Times New Roman" w:hAnsi="Times New Roman"/>
                <w:bCs/>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19602E" w:rsidRPr="00E81A77" w:rsidRDefault="0019602E" w:rsidP="0019602E">
            <w:pPr>
              <w:tabs>
                <w:tab w:val="num" w:pos="0"/>
              </w:tabs>
              <w:spacing w:line="18" w:lineRule="atLeast"/>
              <w:rPr>
                <w:rFonts w:ascii="Times New Roman" w:hAnsi="Times New Roman"/>
              </w:rPr>
            </w:pPr>
            <w:r w:rsidRPr="00E81A77">
              <w:rPr>
                <w:rFonts w:ascii="Times New Roman" w:hAnsi="Times New Roman"/>
              </w:rPr>
              <w:t>не устанавливаются</w:t>
            </w:r>
          </w:p>
        </w:tc>
      </w:tr>
      <w:tr w:rsidR="0019602E" w:rsidRPr="00B54E50" w:rsidTr="00B1660E">
        <w:trPr>
          <w:trHeight w:val="303"/>
        </w:trPr>
        <w:tc>
          <w:tcPr>
            <w:tcW w:w="10206" w:type="dxa"/>
            <w:gridSpan w:val="6"/>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b/>
              </w:rPr>
            </w:pPr>
            <w:r w:rsidRPr="00B54E50">
              <w:rPr>
                <w:rFonts w:ascii="Times New Roman" w:hAnsi="Times New Roman"/>
                <w:b/>
              </w:rPr>
              <w:t>Вспомогательные виды разрешенного использования</w:t>
            </w:r>
          </w:p>
        </w:tc>
      </w:tr>
      <w:tr w:rsidR="0019602E" w:rsidRPr="00CA50E7" w:rsidTr="00B1660E">
        <w:trPr>
          <w:trHeight w:val="303"/>
        </w:trPr>
        <w:tc>
          <w:tcPr>
            <w:tcW w:w="10206" w:type="dxa"/>
            <w:gridSpan w:val="6"/>
          </w:tcPr>
          <w:p w:rsidR="0019602E" w:rsidRPr="00CA50E7" w:rsidRDefault="0019602E" w:rsidP="0019602E">
            <w:pPr>
              <w:tabs>
                <w:tab w:val="num" w:pos="0"/>
              </w:tabs>
              <w:spacing w:line="18" w:lineRule="atLeast"/>
              <w:rPr>
                <w:rFonts w:ascii="Times New Roman" w:hAnsi="Times New Roman"/>
              </w:rPr>
            </w:pPr>
            <w:r w:rsidRPr="00CA50E7">
              <w:rPr>
                <w:rFonts w:ascii="Times New Roman" w:hAnsi="Times New Roman"/>
              </w:rPr>
              <w:t>не устанавливаются</w:t>
            </w:r>
          </w:p>
        </w:tc>
      </w:tr>
      <w:tr w:rsidR="0019602E" w:rsidRPr="00B54E50" w:rsidTr="00B1660E">
        <w:trPr>
          <w:trHeight w:val="303"/>
        </w:trPr>
        <w:tc>
          <w:tcPr>
            <w:tcW w:w="10206" w:type="dxa"/>
            <w:gridSpan w:val="6"/>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b/>
              </w:rPr>
            </w:pPr>
            <w:r w:rsidRPr="00B54E50">
              <w:rPr>
                <w:rFonts w:ascii="Times New Roman" w:hAnsi="Times New Roman"/>
                <w:b/>
              </w:rPr>
              <w:t>Условно разрешенные виды разрешенного использования</w:t>
            </w:r>
          </w:p>
        </w:tc>
      </w:tr>
      <w:tr w:rsidR="0019602E" w:rsidRPr="00CA50E7" w:rsidTr="00B1660E">
        <w:trPr>
          <w:trHeight w:val="303"/>
        </w:trPr>
        <w:tc>
          <w:tcPr>
            <w:tcW w:w="10206" w:type="dxa"/>
            <w:gridSpan w:val="6"/>
            <w:tcMar>
              <w:left w:w="57" w:type="dxa"/>
              <w:right w:w="57" w:type="dxa"/>
            </w:tcMar>
            <w:vAlign w:val="center"/>
          </w:tcPr>
          <w:p w:rsidR="0019602E" w:rsidRPr="00CA50E7" w:rsidRDefault="0019602E" w:rsidP="0019602E">
            <w:pPr>
              <w:tabs>
                <w:tab w:val="num" w:pos="0"/>
              </w:tabs>
              <w:spacing w:line="18" w:lineRule="atLeast"/>
              <w:rPr>
                <w:rFonts w:ascii="Times New Roman" w:hAnsi="Times New Roman"/>
              </w:rPr>
            </w:pPr>
            <w:r w:rsidRPr="00CA50E7">
              <w:rPr>
                <w:rFonts w:ascii="Times New Roman" w:hAnsi="Times New Roman"/>
              </w:rPr>
              <w:t>не устанавливаются</w:t>
            </w:r>
          </w:p>
        </w:tc>
      </w:tr>
    </w:tbl>
    <w:p w:rsidR="0019602E" w:rsidRDefault="0019602E" w:rsidP="0019602E">
      <w:pPr>
        <w:tabs>
          <w:tab w:val="num" w:pos="0"/>
          <w:tab w:val="left" w:pos="142"/>
          <w:tab w:val="left" w:pos="284"/>
          <w:tab w:val="left" w:pos="709"/>
          <w:tab w:val="left" w:pos="993"/>
        </w:tabs>
        <w:autoSpaceDN w:val="0"/>
        <w:adjustRightInd w:val="0"/>
        <w:spacing w:before="120" w:after="0" w:line="240" w:lineRule="auto"/>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19602E" w:rsidRDefault="0019602E" w:rsidP="0019602E">
      <w:pPr>
        <w:pStyle w:val="52"/>
        <w:spacing w:after="120"/>
        <w:ind w:left="720" w:firstLine="0"/>
      </w:pPr>
    </w:p>
    <w:p w:rsidR="0019602E" w:rsidRDefault="0019602E" w:rsidP="0019602E">
      <w:pPr>
        <w:pStyle w:val="52"/>
        <w:numPr>
          <w:ilvl w:val="1"/>
          <w:numId w:val="23"/>
        </w:numPr>
        <w:spacing w:after="120"/>
        <w:ind w:left="0" w:firstLine="720"/>
      </w:pPr>
      <w:r>
        <w:t xml:space="preserve">Показатели, </w:t>
      </w:r>
      <w:r w:rsidRPr="007B6A4F">
        <w:t>не урегулированные в настоящей статье, определяются в соответствии с требованиями технических регламентов, нормативных технических документов</w:t>
      </w:r>
      <w:r w:rsidRPr="0037781F">
        <w:t>, нормативов градостроительного проектирования и других нормативных документов</w:t>
      </w:r>
      <w:r>
        <w:t>.</w:t>
      </w:r>
    </w:p>
    <w:p w:rsidR="0019602E" w:rsidRPr="007A14D8" w:rsidRDefault="0019602E" w:rsidP="0019602E">
      <w:pPr>
        <w:pStyle w:val="52"/>
        <w:numPr>
          <w:ilvl w:val="0"/>
          <w:numId w:val="23"/>
        </w:numPr>
        <w:rPr>
          <w:b/>
        </w:rPr>
      </w:pPr>
      <w:r w:rsidRPr="007A14D8">
        <w:rPr>
          <w:b/>
        </w:rPr>
        <w:t xml:space="preserve">Р3 – Зона </w:t>
      </w:r>
      <w:r w:rsidRPr="007A14D8">
        <w:rPr>
          <w:b/>
          <w:szCs w:val="22"/>
        </w:rPr>
        <w:t>объектов рекреации и туризма</w:t>
      </w:r>
    </w:p>
    <w:p w:rsidR="0019602E" w:rsidRPr="007A14D8" w:rsidRDefault="0019602E" w:rsidP="0019602E">
      <w:pPr>
        <w:pStyle w:val="52"/>
        <w:rPr>
          <w:b/>
          <w:szCs w:val="22"/>
        </w:rPr>
      </w:pPr>
    </w:p>
    <w:p w:rsidR="0019602E" w:rsidRDefault="0019602E" w:rsidP="0019602E">
      <w:pPr>
        <w:pStyle w:val="52"/>
        <w:numPr>
          <w:ilvl w:val="1"/>
          <w:numId w:val="23"/>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3"/>
        <w:tblW w:w="10206" w:type="dxa"/>
        <w:tblInd w:w="57" w:type="dxa"/>
        <w:tblLayout w:type="fixed"/>
        <w:tblLook w:val="04A0"/>
      </w:tblPr>
      <w:tblGrid>
        <w:gridCol w:w="1083"/>
        <w:gridCol w:w="1701"/>
        <w:gridCol w:w="1469"/>
        <w:gridCol w:w="2268"/>
        <w:gridCol w:w="1559"/>
        <w:gridCol w:w="2126"/>
      </w:tblGrid>
      <w:tr w:rsidR="0019602E" w:rsidRPr="00D3190A" w:rsidTr="00B1660E">
        <w:trPr>
          <w:trHeight w:val="579"/>
        </w:trPr>
        <w:tc>
          <w:tcPr>
            <w:tcW w:w="1083" w:type="dxa"/>
            <w:vMerge w:val="restart"/>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rPr>
              <w:t xml:space="preserve">вида </w:t>
            </w:r>
            <w:proofErr w:type="gramStart"/>
            <w:r w:rsidRPr="00D3190A">
              <w:rPr>
                <w:rFonts w:ascii="Times New Roman" w:eastAsia="Times New Roman" w:hAnsi="Times New Roman"/>
                <w:b/>
                <w:bCs/>
              </w:rPr>
              <w:t>разрешен-ного</w:t>
            </w:r>
            <w:proofErr w:type="gramEnd"/>
            <w:r w:rsidRPr="00D3190A">
              <w:rPr>
                <w:rFonts w:ascii="Times New Roman" w:eastAsia="Times New Roman" w:hAnsi="Times New Roman"/>
                <w:b/>
                <w:bCs/>
              </w:rPr>
              <w:t xml:space="preserve"> 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eastAsia="Times New Roman" w:hAnsi="Times New Roman"/>
                <w:b/>
                <w:bCs/>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eastAsia="Times New Roman" w:hAnsi="Times New Roman"/>
                <w:b/>
                <w:bCs/>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19602E" w:rsidRPr="00D3190A" w:rsidTr="00B1660E">
        <w:trPr>
          <w:trHeight w:val="535"/>
        </w:trPr>
        <w:tc>
          <w:tcPr>
            <w:tcW w:w="1083" w:type="dxa"/>
            <w:vMerge/>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eastAsia="Times New Roman" w:hAnsi="Times New Roman"/>
                <w:b/>
                <w:bCs/>
              </w:rPr>
            </w:pPr>
          </w:p>
        </w:tc>
        <w:tc>
          <w:tcPr>
            <w:tcW w:w="1469"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19602E" w:rsidRPr="00D3190A" w:rsidTr="00B1660E">
        <w:trPr>
          <w:trHeight w:val="271"/>
        </w:trPr>
        <w:tc>
          <w:tcPr>
            <w:tcW w:w="10206" w:type="dxa"/>
            <w:gridSpan w:val="6"/>
            <w:shd w:val="clear" w:color="auto" w:fill="auto"/>
            <w:tcMar>
              <w:left w:w="57" w:type="dxa"/>
              <w:right w:w="57" w:type="dxa"/>
            </w:tcMar>
            <w:vAlign w:val="center"/>
          </w:tcPr>
          <w:p w:rsidR="0019602E" w:rsidRPr="00D3190A" w:rsidRDefault="0019602E" w:rsidP="0019602E">
            <w:pPr>
              <w:tabs>
                <w:tab w:val="num" w:pos="0"/>
              </w:tabs>
              <w:spacing w:line="216" w:lineRule="auto"/>
              <w:rPr>
                <w:rFonts w:ascii="Times New Roman" w:hAnsi="Times New Roman"/>
                <w:b/>
              </w:rPr>
            </w:pPr>
            <w:r>
              <w:rPr>
                <w:rFonts w:ascii="Times New Roman" w:hAnsi="Times New Roman"/>
                <w:b/>
              </w:rPr>
              <w:t>Основные виды разрешенного использования</w:t>
            </w:r>
          </w:p>
        </w:tc>
      </w:tr>
      <w:tr w:rsidR="0019602E" w:rsidRPr="00B54E50" w:rsidTr="00B1660E">
        <w:trPr>
          <w:trHeight w:val="337"/>
        </w:trPr>
        <w:tc>
          <w:tcPr>
            <w:tcW w:w="1083" w:type="dxa"/>
            <w:shd w:val="clear" w:color="auto" w:fill="auto"/>
            <w:tcMar>
              <w:left w:w="57" w:type="dxa"/>
              <w:right w:w="57" w:type="dxa"/>
            </w:tcMar>
            <w:vAlign w:val="center"/>
          </w:tcPr>
          <w:p w:rsidR="0019602E" w:rsidRPr="00306A1C" w:rsidRDefault="0019602E" w:rsidP="0019602E">
            <w:pPr>
              <w:tabs>
                <w:tab w:val="num" w:pos="0"/>
              </w:tabs>
              <w:rPr>
                <w:rFonts w:ascii="Times New Roman" w:eastAsia="Times New Roman" w:hAnsi="Times New Roman"/>
                <w:bCs/>
              </w:rPr>
            </w:pPr>
            <w:r w:rsidRPr="00306A1C">
              <w:rPr>
                <w:rFonts w:ascii="Times New Roman" w:eastAsia="Times New Roman" w:hAnsi="Times New Roman"/>
                <w:bCs/>
              </w:rPr>
              <w:t>5.0</w:t>
            </w:r>
          </w:p>
        </w:tc>
        <w:tc>
          <w:tcPr>
            <w:tcW w:w="1701" w:type="dxa"/>
            <w:shd w:val="clear" w:color="auto" w:fill="auto"/>
            <w:tcMar>
              <w:left w:w="57" w:type="dxa"/>
              <w:right w:w="57" w:type="dxa"/>
            </w:tcMar>
            <w:vAlign w:val="center"/>
          </w:tcPr>
          <w:p w:rsidR="0019602E" w:rsidRPr="00306A1C" w:rsidRDefault="0019602E" w:rsidP="0019602E">
            <w:pPr>
              <w:tabs>
                <w:tab w:val="num" w:pos="0"/>
              </w:tabs>
              <w:rPr>
                <w:rFonts w:ascii="Times New Roman" w:eastAsia="Times New Roman" w:hAnsi="Times New Roman"/>
                <w:bCs/>
              </w:rPr>
            </w:pPr>
            <w:r w:rsidRPr="00306A1C">
              <w:rPr>
                <w:rFonts w:ascii="Times New Roman" w:eastAsia="Times New Roman" w:hAnsi="Times New Roman"/>
                <w:bCs/>
              </w:rPr>
              <w:t>Отдых (рекреация)</w:t>
            </w:r>
          </w:p>
        </w:tc>
        <w:tc>
          <w:tcPr>
            <w:tcW w:w="1469" w:type="dxa"/>
            <w:shd w:val="clear" w:color="auto" w:fill="auto"/>
            <w:tcMar>
              <w:left w:w="57" w:type="dxa"/>
              <w:right w:w="57" w:type="dxa"/>
            </w:tcMar>
            <w:vAlign w:val="center"/>
          </w:tcPr>
          <w:p w:rsidR="0019602E" w:rsidRPr="00306A1C" w:rsidRDefault="0019602E" w:rsidP="0019602E">
            <w:pPr>
              <w:tabs>
                <w:tab w:val="num" w:pos="0"/>
              </w:tabs>
              <w:spacing w:line="18" w:lineRule="atLeast"/>
              <w:rPr>
                <w:rFonts w:ascii="Times New Roman" w:hAnsi="Times New Roman"/>
              </w:rPr>
            </w:pPr>
            <w:r w:rsidRPr="00306A1C">
              <w:rPr>
                <w:rFonts w:ascii="Times New Roman" w:hAnsi="Times New Roman"/>
              </w:rPr>
              <w:t xml:space="preserve">не </w:t>
            </w:r>
            <w:proofErr w:type="gramStart"/>
            <w:r w:rsidRPr="00306A1C">
              <w:rPr>
                <w:rFonts w:ascii="Times New Roman" w:hAnsi="Times New Roman"/>
              </w:rPr>
              <w:t>устанавли-вается</w:t>
            </w:r>
            <w:proofErr w:type="gramEnd"/>
          </w:p>
        </w:tc>
        <w:tc>
          <w:tcPr>
            <w:tcW w:w="2268" w:type="dxa"/>
            <w:shd w:val="clear" w:color="auto" w:fill="auto"/>
            <w:tcMar>
              <w:left w:w="57" w:type="dxa"/>
              <w:right w:w="57" w:type="dxa"/>
            </w:tcMar>
            <w:vAlign w:val="center"/>
          </w:tcPr>
          <w:p w:rsidR="0019602E" w:rsidRPr="00306A1C" w:rsidRDefault="0019602E" w:rsidP="0019602E">
            <w:pPr>
              <w:tabs>
                <w:tab w:val="num" w:pos="0"/>
              </w:tabs>
              <w:spacing w:line="18" w:lineRule="atLeast"/>
              <w:rPr>
                <w:rFonts w:ascii="Times New Roman" w:hAnsi="Times New Roman"/>
              </w:rPr>
            </w:pPr>
            <w:r w:rsidRPr="00306A1C">
              <w:rPr>
                <w:rFonts w:ascii="Times New Roman" w:hAnsi="Times New Roman"/>
              </w:rPr>
              <w:t>не устанавливаются</w:t>
            </w:r>
          </w:p>
        </w:tc>
        <w:tc>
          <w:tcPr>
            <w:tcW w:w="1559" w:type="dxa"/>
            <w:shd w:val="clear" w:color="auto" w:fill="auto"/>
            <w:tcMar>
              <w:left w:w="57" w:type="dxa"/>
              <w:right w:w="57" w:type="dxa"/>
            </w:tcMar>
            <w:vAlign w:val="center"/>
          </w:tcPr>
          <w:p w:rsidR="0019602E" w:rsidRPr="00306A1C" w:rsidRDefault="0019602E" w:rsidP="0019602E">
            <w:pPr>
              <w:tabs>
                <w:tab w:val="num" w:pos="0"/>
              </w:tabs>
              <w:spacing w:line="18" w:lineRule="atLeast"/>
              <w:rPr>
                <w:rFonts w:ascii="Times New Roman" w:hAnsi="Times New Roman"/>
              </w:rPr>
            </w:pPr>
            <w:r w:rsidRPr="00306A1C">
              <w:rPr>
                <w:rFonts w:ascii="Times New Roman" w:hAnsi="Times New Roman"/>
              </w:rPr>
              <w:t>не устанавливается</w:t>
            </w:r>
          </w:p>
        </w:tc>
        <w:tc>
          <w:tcPr>
            <w:tcW w:w="2126" w:type="dxa"/>
            <w:shd w:val="clear" w:color="auto" w:fill="auto"/>
            <w:tcMar>
              <w:left w:w="57" w:type="dxa"/>
              <w:right w:w="57" w:type="dxa"/>
            </w:tcMar>
            <w:vAlign w:val="center"/>
          </w:tcPr>
          <w:p w:rsidR="0019602E" w:rsidRPr="00306A1C" w:rsidRDefault="0019602E" w:rsidP="0019602E">
            <w:pPr>
              <w:tabs>
                <w:tab w:val="num" w:pos="0"/>
              </w:tabs>
              <w:spacing w:line="18" w:lineRule="atLeast"/>
              <w:rPr>
                <w:rFonts w:ascii="Times New Roman" w:hAnsi="Times New Roman"/>
                <w:b/>
              </w:rPr>
            </w:pPr>
            <w:r w:rsidRPr="00306A1C">
              <w:rPr>
                <w:rFonts w:ascii="Times New Roman" w:hAnsi="Times New Roman"/>
              </w:rPr>
              <w:t>не устанавливаются</w:t>
            </w:r>
          </w:p>
        </w:tc>
      </w:tr>
      <w:tr w:rsidR="0019602E" w:rsidRPr="00B54E50" w:rsidTr="00B1660E">
        <w:trPr>
          <w:trHeight w:val="359"/>
        </w:trPr>
        <w:tc>
          <w:tcPr>
            <w:tcW w:w="1083" w:type="dxa"/>
            <w:shd w:val="clear" w:color="auto" w:fill="auto"/>
            <w:tcMar>
              <w:left w:w="57" w:type="dxa"/>
              <w:right w:w="57" w:type="dxa"/>
            </w:tcMar>
            <w:vAlign w:val="center"/>
          </w:tcPr>
          <w:p w:rsidR="0019602E" w:rsidRPr="00306A1C" w:rsidRDefault="0019602E" w:rsidP="0019602E">
            <w:pPr>
              <w:tabs>
                <w:tab w:val="num" w:pos="0"/>
              </w:tabs>
              <w:rPr>
                <w:rFonts w:ascii="Times New Roman" w:eastAsia="Times New Roman" w:hAnsi="Times New Roman"/>
                <w:bCs/>
              </w:rPr>
            </w:pPr>
            <w:r w:rsidRPr="00306A1C">
              <w:rPr>
                <w:rFonts w:ascii="Times New Roman" w:eastAsia="Times New Roman" w:hAnsi="Times New Roman"/>
                <w:bCs/>
              </w:rPr>
              <w:t>9.2</w:t>
            </w:r>
          </w:p>
        </w:tc>
        <w:tc>
          <w:tcPr>
            <w:tcW w:w="1701" w:type="dxa"/>
            <w:shd w:val="clear" w:color="auto" w:fill="auto"/>
            <w:tcMar>
              <w:left w:w="57" w:type="dxa"/>
              <w:right w:w="57" w:type="dxa"/>
            </w:tcMar>
            <w:vAlign w:val="center"/>
          </w:tcPr>
          <w:p w:rsidR="0019602E" w:rsidRPr="00306A1C" w:rsidRDefault="0019602E" w:rsidP="0019602E">
            <w:pPr>
              <w:tabs>
                <w:tab w:val="num" w:pos="0"/>
              </w:tabs>
              <w:rPr>
                <w:rFonts w:ascii="Times New Roman" w:eastAsia="Times New Roman" w:hAnsi="Times New Roman"/>
                <w:bCs/>
              </w:rPr>
            </w:pPr>
            <w:r w:rsidRPr="00306A1C">
              <w:rPr>
                <w:rFonts w:ascii="Times New Roman" w:eastAsia="Times New Roman" w:hAnsi="Times New Roman"/>
                <w:bCs/>
              </w:rPr>
              <w:t>Курортная деятельность</w:t>
            </w:r>
          </w:p>
        </w:tc>
        <w:tc>
          <w:tcPr>
            <w:tcW w:w="1469" w:type="dxa"/>
            <w:shd w:val="clear" w:color="auto" w:fill="auto"/>
            <w:tcMar>
              <w:left w:w="57" w:type="dxa"/>
              <w:right w:w="57" w:type="dxa"/>
            </w:tcMar>
            <w:vAlign w:val="center"/>
          </w:tcPr>
          <w:p w:rsidR="0019602E" w:rsidRPr="00306A1C" w:rsidRDefault="0019602E" w:rsidP="0019602E">
            <w:pPr>
              <w:tabs>
                <w:tab w:val="num" w:pos="0"/>
              </w:tabs>
              <w:spacing w:line="18" w:lineRule="atLeast"/>
              <w:rPr>
                <w:rFonts w:ascii="Times New Roman" w:hAnsi="Times New Roman"/>
              </w:rPr>
            </w:pPr>
            <w:r w:rsidRPr="00306A1C">
              <w:rPr>
                <w:rFonts w:ascii="Times New Roman" w:hAnsi="Times New Roman"/>
              </w:rPr>
              <w:t xml:space="preserve">не </w:t>
            </w:r>
            <w:proofErr w:type="gramStart"/>
            <w:r w:rsidRPr="00306A1C">
              <w:rPr>
                <w:rFonts w:ascii="Times New Roman" w:hAnsi="Times New Roman"/>
              </w:rPr>
              <w:t>устанавли-вается</w:t>
            </w:r>
            <w:proofErr w:type="gramEnd"/>
          </w:p>
        </w:tc>
        <w:tc>
          <w:tcPr>
            <w:tcW w:w="2268" w:type="dxa"/>
            <w:shd w:val="clear" w:color="auto" w:fill="auto"/>
            <w:tcMar>
              <w:left w:w="57" w:type="dxa"/>
              <w:right w:w="57" w:type="dxa"/>
            </w:tcMar>
            <w:vAlign w:val="center"/>
          </w:tcPr>
          <w:p w:rsidR="0019602E" w:rsidRPr="00306A1C" w:rsidRDefault="0019602E" w:rsidP="0019602E">
            <w:pPr>
              <w:tabs>
                <w:tab w:val="num" w:pos="0"/>
              </w:tabs>
              <w:spacing w:line="18" w:lineRule="atLeast"/>
              <w:rPr>
                <w:rFonts w:ascii="Times New Roman" w:hAnsi="Times New Roman"/>
              </w:rPr>
            </w:pPr>
            <w:r w:rsidRPr="00306A1C">
              <w:rPr>
                <w:rFonts w:ascii="Times New Roman" w:hAnsi="Times New Roman"/>
              </w:rPr>
              <w:t>не устанавливаются</w:t>
            </w:r>
          </w:p>
        </w:tc>
        <w:tc>
          <w:tcPr>
            <w:tcW w:w="1559" w:type="dxa"/>
            <w:shd w:val="clear" w:color="auto" w:fill="auto"/>
            <w:tcMar>
              <w:left w:w="57" w:type="dxa"/>
              <w:right w:w="57" w:type="dxa"/>
            </w:tcMar>
            <w:vAlign w:val="center"/>
          </w:tcPr>
          <w:p w:rsidR="0019602E" w:rsidRPr="00306A1C" w:rsidRDefault="0019602E" w:rsidP="0019602E">
            <w:pPr>
              <w:tabs>
                <w:tab w:val="num" w:pos="0"/>
              </w:tabs>
              <w:spacing w:line="18" w:lineRule="atLeast"/>
              <w:rPr>
                <w:rFonts w:ascii="Times New Roman" w:hAnsi="Times New Roman"/>
              </w:rPr>
            </w:pPr>
            <w:r w:rsidRPr="00306A1C">
              <w:rPr>
                <w:rFonts w:ascii="Times New Roman" w:hAnsi="Times New Roman"/>
              </w:rPr>
              <w:t>не устанавливается</w:t>
            </w:r>
          </w:p>
        </w:tc>
        <w:tc>
          <w:tcPr>
            <w:tcW w:w="2126" w:type="dxa"/>
            <w:shd w:val="clear" w:color="auto" w:fill="auto"/>
            <w:tcMar>
              <w:left w:w="57" w:type="dxa"/>
              <w:right w:w="57" w:type="dxa"/>
            </w:tcMar>
            <w:vAlign w:val="center"/>
          </w:tcPr>
          <w:p w:rsidR="0019602E" w:rsidRPr="00306A1C" w:rsidRDefault="0019602E" w:rsidP="0019602E">
            <w:pPr>
              <w:tabs>
                <w:tab w:val="num" w:pos="0"/>
              </w:tabs>
              <w:spacing w:line="18" w:lineRule="atLeast"/>
              <w:rPr>
                <w:rFonts w:ascii="Times New Roman" w:hAnsi="Times New Roman"/>
                <w:b/>
              </w:rPr>
            </w:pPr>
            <w:r w:rsidRPr="00306A1C">
              <w:rPr>
                <w:rFonts w:ascii="Times New Roman" w:hAnsi="Times New Roman"/>
              </w:rPr>
              <w:t>не устанавливаются</w:t>
            </w:r>
          </w:p>
        </w:tc>
      </w:tr>
      <w:tr w:rsidR="0019602E" w:rsidRPr="00B54E50" w:rsidTr="00B1660E">
        <w:trPr>
          <w:trHeight w:val="384"/>
        </w:trPr>
        <w:tc>
          <w:tcPr>
            <w:tcW w:w="1083" w:type="dxa"/>
            <w:shd w:val="clear" w:color="auto" w:fill="auto"/>
            <w:tcMar>
              <w:left w:w="57" w:type="dxa"/>
              <w:right w:w="57" w:type="dxa"/>
            </w:tcMar>
            <w:vAlign w:val="center"/>
          </w:tcPr>
          <w:p w:rsidR="0019602E" w:rsidRPr="00306A1C" w:rsidRDefault="0019602E" w:rsidP="0019602E">
            <w:pPr>
              <w:tabs>
                <w:tab w:val="num" w:pos="0"/>
              </w:tabs>
              <w:rPr>
                <w:rFonts w:ascii="Times New Roman" w:eastAsia="Times New Roman" w:hAnsi="Times New Roman"/>
                <w:bCs/>
              </w:rPr>
            </w:pPr>
            <w:r w:rsidRPr="00306A1C">
              <w:rPr>
                <w:rFonts w:ascii="Times New Roman" w:eastAsia="Times New Roman" w:hAnsi="Times New Roman"/>
                <w:bCs/>
              </w:rPr>
              <w:t>9.3</w:t>
            </w:r>
          </w:p>
        </w:tc>
        <w:tc>
          <w:tcPr>
            <w:tcW w:w="1701" w:type="dxa"/>
            <w:shd w:val="clear" w:color="auto" w:fill="auto"/>
            <w:tcMar>
              <w:left w:w="57" w:type="dxa"/>
              <w:right w:w="57" w:type="dxa"/>
            </w:tcMar>
            <w:vAlign w:val="center"/>
          </w:tcPr>
          <w:p w:rsidR="0019602E" w:rsidRPr="00306A1C" w:rsidRDefault="0019602E" w:rsidP="0019602E">
            <w:pPr>
              <w:tabs>
                <w:tab w:val="num" w:pos="0"/>
              </w:tabs>
              <w:rPr>
                <w:rFonts w:ascii="Times New Roman" w:eastAsia="Times New Roman" w:hAnsi="Times New Roman"/>
                <w:bCs/>
              </w:rPr>
            </w:pPr>
            <w:r w:rsidRPr="00306A1C">
              <w:rPr>
                <w:rFonts w:ascii="Times New Roman" w:eastAsia="Times New Roman" w:hAnsi="Times New Roman"/>
                <w:bCs/>
              </w:rPr>
              <w:t>Историко-культурная деятельность</w:t>
            </w:r>
          </w:p>
        </w:tc>
        <w:tc>
          <w:tcPr>
            <w:tcW w:w="7422" w:type="dxa"/>
            <w:gridSpan w:val="4"/>
            <w:shd w:val="clear" w:color="auto" w:fill="auto"/>
            <w:tcMar>
              <w:left w:w="57" w:type="dxa"/>
              <w:right w:w="57" w:type="dxa"/>
            </w:tcMar>
            <w:vAlign w:val="center"/>
          </w:tcPr>
          <w:p w:rsidR="0019602E" w:rsidRPr="00306A1C" w:rsidRDefault="0019602E" w:rsidP="0019602E">
            <w:pPr>
              <w:tabs>
                <w:tab w:val="num" w:pos="0"/>
              </w:tabs>
              <w:spacing w:line="18" w:lineRule="atLeast"/>
              <w:rPr>
                <w:rFonts w:ascii="Times New Roman" w:hAnsi="Times New Roman"/>
              </w:rPr>
            </w:pPr>
            <w:r w:rsidRPr="00306A1C">
              <w:rPr>
                <w:rFonts w:ascii="Times New Roman" w:hAnsi="Times New Roman"/>
              </w:rPr>
              <w:t>не устанавливаются</w:t>
            </w:r>
          </w:p>
        </w:tc>
      </w:tr>
      <w:tr w:rsidR="0019602E" w:rsidRPr="00B54E50" w:rsidTr="00B1660E">
        <w:trPr>
          <w:trHeight w:val="303"/>
        </w:trPr>
        <w:tc>
          <w:tcPr>
            <w:tcW w:w="10206" w:type="dxa"/>
            <w:gridSpan w:val="6"/>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b/>
              </w:rPr>
            </w:pPr>
            <w:r w:rsidRPr="00B54E50">
              <w:rPr>
                <w:rFonts w:ascii="Times New Roman" w:hAnsi="Times New Roman"/>
                <w:b/>
              </w:rPr>
              <w:t>Вспомогательные виды разрешенного использования</w:t>
            </w:r>
          </w:p>
        </w:tc>
      </w:tr>
      <w:tr w:rsidR="0019602E" w:rsidRPr="00B54E50" w:rsidTr="00B1660E">
        <w:trPr>
          <w:trHeight w:val="384"/>
        </w:trPr>
        <w:tc>
          <w:tcPr>
            <w:tcW w:w="1083"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rPr>
            </w:pPr>
            <w:r w:rsidRPr="00B54E50">
              <w:rPr>
                <w:rFonts w:ascii="Times New Roman" w:hAnsi="Times New Roman"/>
              </w:rPr>
              <w:t>3.1</w:t>
            </w:r>
          </w:p>
        </w:tc>
        <w:tc>
          <w:tcPr>
            <w:tcW w:w="1701"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eastAsia="Times New Roman" w:hAnsi="Times New Roman"/>
                <w:bCs/>
              </w:rPr>
            </w:pPr>
            <w:r w:rsidRPr="00B54E50">
              <w:rPr>
                <w:rFonts w:ascii="Times New Roman" w:eastAsia="Times New Roman" w:hAnsi="Times New Roman"/>
                <w:bCs/>
              </w:rPr>
              <w:t>Коммунальное обслуживание</w:t>
            </w:r>
          </w:p>
        </w:tc>
        <w:tc>
          <w:tcPr>
            <w:tcW w:w="1469"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rPr>
            </w:pPr>
            <w:r w:rsidRPr="00B54E50">
              <w:rPr>
                <w:rFonts w:ascii="Times New Roman" w:hAnsi="Times New Roman"/>
              </w:rPr>
              <w:t xml:space="preserve">не </w:t>
            </w:r>
            <w:proofErr w:type="gramStart"/>
            <w:r w:rsidRPr="00B54E50">
              <w:rPr>
                <w:rFonts w:ascii="Times New Roman" w:hAnsi="Times New Roman"/>
              </w:rPr>
              <w:t>устанавли-вается</w:t>
            </w:r>
            <w:proofErr w:type="gramEnd"/>
          </w:p>
        </w:tc>
        <w:tc>
          <w:tcPr>
            <w:tcW w:w="2268"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rPr>
            </w:pPr>
            <w:r w:rsidRPr="00B54E50">
              <w:rPr>
                <w:rFonts w:ascii="Times New Roman" w:hAnsi="Times New Roman"/>
              </w:rPr>
              <w:t>не устанавливаются</w:t>
            </w:r>
          </w:p>
        </w:tc>
        <w:tc>
          <w:tcPr>
            <w:tcW w:w="1559"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rPr>
            </w:pPr>
            <w:r w:rsidRPr="00B54E50">
              <w:rPr>
                <w:rFonts w:ascii="Times New Roman" w:hAnsi="Times New Roman"/>
              </w:rPr>
              <w:t>100 %</w:t>
            </w:r>
          </w:p>
        </w:tc>
        <w:tc>
          <w:tcPr>
            <w:tcW w:w="2126"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b/>
              </w:rPr>
            </w:pPr>
            <w:r w:rsidRPr="00B54E50">
              <w:rPr>
                <w:rFonts w:ascii="Times New Roman" w:hAnsi="Times New Roman"/>
              </w:rPr>
              <w:t>не устанавливаются</w:t>
            </w:r>
          </w:p>
        </w:tc>
      </w:tr>
      <w:tr w:rsidR="0019602E" w:rsidRPr="00B54E50" w:rsidTr="00B1660E">
        <w:trPr>
          <w:trHeight w:val="968"/>
        </w:trPr>
        <w:tc>
          <w:tcPr>
            <w:tcW w:w="1083" w:type="dxa"/>
            <w:shd w:val="clear" w:color="auto" w:fill="auto"/>
            <w:tcMar>
              <w:left w:w="57" w:type="dxa"/>
              <w:right w:w="57" w:type="dxa"/>
            </w:tcMar>
            <w:vAlign w:val="center"/>
          </w:tcPr>
          <w:p w:rsidR="0019602E" w:rsidRPr="00E81A77" w:rsidRDefault="0019602E" w:rsidP="0019602E">
            <w:pPr>
              <w:tabs>
                <w:tab w:val="num" w:pos="0"/>
              </w:tabs>
              <w:spacing w:line="18" w:lineRule="atLeast"/>
              <w:rPr>
                <w:rFonts w:ascii="Times New Roman" w:hAnsi="Times New Roman"/>
              </w:rPr>
            </w:pPr>
            <w:r w:rsidRPr="00E81A77">
              <w:rPr>
                <w:rFonts w:ascii="Times New Roman" w:hAnsi="Times New Roman"/>
              </w:rPr>
              <w:t>12.0</w:t>
            </w:r>
          </w:p>
        </w:tc>
        <w:tc>
          <w:tcPr>
            <w:tcW w:w="1701" w:type="dxa"/>
            <w:shd w:val="clear" w:color="auto" w:fill="auto"/>
            <w:tcMar>
              <w:left w:w="57" w:type="dxa"/>
              <w:right w:w="57" w:type="dxa"/>
            </w:tcMar>
            <w:vAlign w:val="center"/>
          </w:tcPr>
          <w:p w:rsidR="0019602E" w:rsidRPr="00E81A77" w:rsidRDefault="0019602E" w:rsidP="0019602E">
            <w:pPr>
              <w:tabs>
                <w:tab w:val="num" w:pos="0"/>
              </w:tabs>
              <w:spacing w:line="18" w:lineRule="atLeast"/>
              <w:rPr>
                <w:rFonts w:ascii="Times New Roman" w:eastAsia="Times New Roman" w:hAnsi="Times New Roman"/>
                <w:bCs/>
              </w:rPr>
            </w:pPr>
            <w:r w:rsidRPr="00E81A77">
              <w:rPr>
                <w:rFonts w:ascii="Times New Roman" w:eastAsia="Times New Roman" w:hAnsi="Times New Roman"/>
                <w:bCs/>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19602E" w:rsidRPr="00E81A77" w:rsidRDefault="0019602E" w:rsidP="0019602E">
            <w:pPr>
              <w:tabs>
                <w:tab w:val="num" w:pos="0"/>
              </w:tabs>
              <w:spacing w:line="18" w:lineRule="atLeast"/>
              <w:rPr>
                <w:rFonts w:ascii="Times New Roman" w:hAnsi="Times New Roman"/>
              </w:rPr>
            </w:pPr>
            <w:r w:rsidRPr="00E81A77">
              <w:rPr>
                <w:rFonts w:ascii="Times New Roman" w:hAnsi="Times New Roman"/>
              </w:rPr>
              <w:t>не устанавливаются</w:t>
            </w:r>
          </w:p>
        </w:tc>
      </w:tr>
      <w:tr w:rsidR="0019602E" w:rsidRPr="00B54E50" w:rsidTr="00B1660E">
        <w:trPr>
          <w:trHeight w:val="303"/>
        </w:trPr>
        <w:tc>
          <w:tcPr>
            <w:tcW w:w="10206" w:type="dxa"/>
            <w:gridSpan w:val="6"/>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b/>
              </w:rPr>
            </w:pPr>
            <w:r w:rsidRPr="00B54E50">
              <w:rPr>
                <w:rFonts w:ascii="Times New Roman" w:hAnsi="Times New Roman"/>
                <w:b/>
              </w:rPr>
              <w:t>Условно разрешенные виды разрешенного использования</w:t>
            </w:r>
          </w:p>
        </w:tc>
      </w:tr>
      <w:tr w:rsidR="0019602E" w:rsidRPr="00B54E50" w:rsidTr="00B1660E">
        <w:trPr>
          <w:trHeight w:val="384"/>
        </w:trPr>
        <w:tc>
          <w:tcPr>
            <w:tcW w:w="1083"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rPr>
            </w:pPr>
            <w:r>
              <w:rPr>
                <w:rFonts w:ascii="Times New Roman" w:hAnsi="Times New Roman"/>
              </w:rPr>
              <w:t>2.0</w:t>
            </w:r>
          </w:p>
        </w:tc>
        <w:tc>
          <w:tcPr>
            <w:tcW w:w="1701"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eastAsia="Times New Roman" w:hAnsi="Times New Roman"/>
                <w:bCs/>
              </w:rPr>
            </w:pPr>
            <w:r>
              <w:rPr>
                <w:rFonts w:ascii="Times New Roman" w:eastAsia="Times New Roman" w:hAnsi="Times New Roman"/>
                <w:bCs/>
              </w:rPr>
              <w:t>Жилая застройка</w:t>
            </w:r>
          </w:p>
        </w:tc>
        <w:tc>
          <w:tcPr>
            <w:tcW w:w="1469"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rPr>
            </w:pPr>
            <w:r w:rsidRPr="00B54E50">
              <w:rPr>
                <w:rFonts w:ascii="Times New Roman" w:hAnsi="Times New Roman"/>
              </w:rPr>
              <w:t xml:space="preserve">не </w:t>
            </w:r>
            <w:proofErr w:type="gramStart"/>
            <w:r w:rsidRPr="00B54E50">
              <w:rPr>
                <w:rFonts w:ascii="Times New Roman" w:hAnsi="Times New Roman"/>
              </w:rPr>
              <w:t>устанавли-вается</w:t>
            </w:r>
            <w:proofErr w:type="gramEnd"/>
          </w:p>
        </w:tc>
        <w:tc>
          <w:tcPr>
            <w:tcW w:w="2268"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rPr>
            </w:pPr>
            <w:r w:rsidRPr="00B54E50">
              <w:rPr>
                <w:rFonts w:ascii="Times New Roman" w:hAnsi="Times New Roman"/>
              </w:rPr>
              <w:t>не устанавливаются</w:t>
            </w:r>
          </w:p>
        </w:tc>
        <w:tc>
          <w:tcPr>
            <w:tcW w:w="1559"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rPr>
            </w:pPr>
            <w:r>
              <w:rPr>
                <w:rFonts w:ascii="Times New Roman" w:hAnsi="Times New Roman"/>
              </w:rPr>
              <w:t>4</w:t>
            </w:r>
            <w:r w:rsidRPr="00B54E50">
              <w:rPr>
                <w:rFonts w:ascii="Times New Roman" w:hAnsi="Times New Roman"/>
              </w:rPr>
              <w:t>0 %</w:t>
            </w:r>
          </w:p>
        </w:tc>
        <w:tc>
          <w:tcPr>
            <w:tcW w:w="2126"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b/>
              </w:rPr>
            </w:pPr>
            <w:r w:rsidRPr="00B54E50">
              <w:rPr>
                <w:rFonts w:ascii="Times New Roman" w:hAnsi="Times New Roman"/>
              </w:rPr>
              <w:t>не устанавливаются</w:t>
            </w:r>
          </w:p>
        </w:tc>
      </w:tr>
      <w:tr w:rsidR="0019602E" w:rsidRPr="00741E28" w:rsidTr="00B1660E">
        <w:trPr>
          <w:trHeight w:val="407"/>
        </w:trPr>
        <w:tc>
          <w:tcPr>
            <w:tcW w:w="1083"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lastRenderedPageBreak/>
              <w:t>4.6</w:t>
            </w:r>
          </w:p>
        </w:tc>
        <w:tc>
          <w:tcPr>
            <w:tcW w:w="1701" w:type="dxa"/>
            <w:tcMar>
              <w:left w:w="57" w:type="dxa"/>
              <w:right w:w="57" w:type="dxa"/>
            </w:tcMar>
            <w:vAlign w:val="center"/>
          </w:tcPr>
          <w:p w:rsidR="0019602E" w:rsidRPr="00741E28" w:rsidRDefault="0019602E" w:rsidP="0019602E">
            <w:pPr>
              <w:tabs>
                <w:tab w:val="num" w:pos="0"/>
              </w:tabs>
              <w:spacing w:before="100" w:beforeAutospacing="1" w:after="100" w:afterAutospacing="1" w:line="18" w:lineRule="atLeast"/>
              <w:rPr>
                <w:rFonts w:ascii="Times New Roman" w:eastAsia="Times New Roman" w:hAnsi="Times New Roman"/>
                <w:bCs/>
              </w:rPr>
            </w:pPr>
            <w:r w:rsidRPr="00741E28">
              <w:rPr>
                <w:rFonts w:ascii="Times New Roman" w:eastAsia="Times New Roman" w:hAnsi="Times New Roman"/>
                <w:bCs/>
              </w:rPr>
              <w:t>Общественное питание</w:t>
            </w:r>
          </w:p>
        </w:tc>
        <w:tc>
          <w:tcPr>
            <w:tcW w:w="146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 xml:space="preserve">не </w:t>
            </w:r>
            <w:proofErr w:type="gramStart"/>
            <w:r w:rsidRPr="00741E28">
              <w:rPr>
                <w:rFonts w:ascii="Times New Roman" w:hAnsi="Times New Roman"/>
              </w:rPr>
              <w:t>устанавли-вается</w:t>
            </w:r>
            <w:proofErr w:type="gramEnd"/>
          </w:p>
        </w:tc>
        <w:tc>
          <w:tcPr>
            <w:tcW w:w="2268"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rPr>
              <w:t>не устанавливаются</w:t>
            </w:r>
          </w:p>
        </w:tc>
      </w:tr>
      <w:tr w:rsidR="0019602E" w:rsidRPr="00741E28" w:rsidTr="00B1660E">
        <w:trPr>
          <w:trHeight w:val="384"/>
        </w:trPr>
        <w:tc>
          <w:tcPr>
            <w:tcW w:w="1083"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4.9</w:t>
            </w:r>
          </w:p>
        </w:tc>
        <w:tc>
          <w:tcPr>
            <w:tcW w:w="1701" w:type="dxa"/>
            <w:tcMar>
              <w:left w:w="57" w:type="dxa"/>
              <w:right w:w="57" w:type="dxa"/>
            </w:tcMar>
            <w:vAlign w:val="center"/>
          </w:tcPr>
          <w:p w:rsidR="0019602E" w:rsidRPr="00741E28" w:rsidRDefault="0019602E" w:rsidP="0019602E">
            <w:pPr>
              <w:tabs>
                <w:tab w:val="num" w:pos="0"/>
              </w:tabs>
              <w:spacing w:line="18" w:lineRule="atLeast"/>
              <w:rPr>
                <w:rFonts w:ascii="Times New Roman" w:eastAsia="Times New Roman" w:hAnsi="Times New Roman"/>
                <w:bCs/>
              </w:rPr>
            </w:pPr>
            <w:r w:rsidRPr="00741E28">
              <w:rPr>
                <w:rFonts w:ascii="Times New Roman" w:eastAsia="Times New Roman" w:hAnsi="Times New Roman"/>
                <w:bCs/>
              </w:rPr>
              <w:t>Обслуживание автотранспорта</w:t>
            </w:r>
          </w:p>
        </w:tc>
        <w:tc>
          <w:tcPr>
            <w:tcW w:w="146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 xml:space="preserve">не </w:t>
            </w:r>
            <w:proofErr w:type="gramStart"/>
            <w:r w:rsidRPr="00741E28">
              <w:rPr>
                <w:rFonts w:ascii="Times New Roman" w:hAnsi="Times New Roman"/>
              </w:rPr>
              <w:t>устанавли-вается</w:t>
            </w:r>
            <w:proofErr w:type="gramEnd"/>
          </w:p>
        </w:tc>
        <w:tc>
          <w:tcPr>
            <w:tcW w:w="2268"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rPr>
              <w:t>не устанавливаются</w:t>
            </w:r>
          </w:p>
        </w:tc>
      </w:tr>
      <w:tr w:rsidR="0019602E" w:rsidRPr="00741E28" w:rsidTr="00B1660E">
        <w:trPr>
          <w:trHeight w:val="384"/>
        </w:trPr>
        <w:tc>
          <w:tcPr>
            <w:tcW w:w="1083"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noProof/>
              </w:rPr>
            </w:pPr>
            <w:r w:rsidRPr="00741E28">
              <w:rPr>
                <w:rFonts w:ascii="Times New Roman" w:hAnsi="Times New Roman"/>
                <w:noProof/>
              </w:rPr>
              <w:t>8.3</w:t>
            </w:r>
          </w:p>
        </w:tc>
        <w:tc>
          <w:tcPr>
            <w:tcW w:w="1701" w:type="dxa"/>
            <w:tcMar>
              <w:left w:w="57" w:type="dxa"/>
              <w:right w:w="57" w:type="dxa"/>
            </w:tcMar>
            <w:vAlign w:val="center"/>
          </w:tcPr>
          <w:p w:rsidR="0019602E" w:rsidRPr="00741E28" w:rsidRDefault="0019602E" w:rsidP="0019602E">
            <w:pPr>
              <w:tabs>
                <w:tab w:val="num" w:pos="0"/>
              </w:tabs>
              <w:spacing w:line="18" w:lineRule="atLeast"/>
              <w:rPr>
                <w:rFonts w:ascii="Times New Roman" w:eastAsia="Times New Roman" w:hAnsi="Times New Roman"/>
                <w:bCs/>
              </w:rPr>
            </w:pPr>
            <w:r w:rsidRPr="00741E28">
              <w:rPr>
                <w:rFonts w:ascii="Times New Roman" w:eastAsia="Times New Roman" w:hAnsi="Times New Roman"/>
                <w:bCs/>
              </w:rPr>
              <w:t>Обеспечение внутреннего правопорядка</w:t>
            </w:r>
          </w:p>
        </w:tc>
        <w:tc>
          <w:tcPr>
            <w:tcW w:w="146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 xml:space="preserve">не </w:t>
            </w:r>
            <w:proofErr w:type="gramStart"/>
            <w:r w:rsidRPr="00741E28">
              <w:rPr>
                <w:rFonts w:ascii="Times New Roman" w:hAnsi="Times New Roman"/>
              </w:rPr>
              <w:t>устанавли-вается</w:t>
            </w:r>
            <w:proofErr w:type="gramEnd"/>
          </w:p>
        </w:tc>
        <w:tc>
          <w:tcPr>
            <w:tcW w:w="2268"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rPr>
              <w:t>не устанавливаются</w:t>
            </w:r>
          </w:p>
        </w:tc>
      </w:tr>
    </w:tbl>
    <w:p w:rsidR="0019602E" w:rsidRDefault="0019602E" w:rsidP="0019602E">
      <w:pPr>
        <w:tabs>
          <w:tab w:val="num" w:pos="0"/>
          <w:tab w:val="left" w:pos="142"/>
          <w:tab w:val="left" w:pos="284"/>
          <w:tab w:val="left" w:pos="709"/>
          <w:tab w:val="left" w:pos="993"/>
        </w:tabs>
        <w:autoSpaceDN w:val="0"/>
        <w:adjustRightInd w:val="0"/>
        <w:spacing w:before="120" w:after="0" w:line="240" w:lineRule="auto"/>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19602E" w:rsidRDefault="0019602E" w:rsidP="0019602E">
      <w:pPr>
        <w:pStyle w:val="52"/>
        <w:spacing w:after="120"/>
        <w:ind w:left="720" w:firstLine="0"/>
      </w:pPr>
    </w:p>
    <w:p w:rsidR="0019602E" w:rsidRDefault="0019602E" w:rsidP="0019602E">
      <w:pPr>
        <w:pStyle w:val="52"/>
        <w:numPr>
          <w:ilvl w:val="1"/>
          <w:numId w:val="23"/>
        </w:numPr>
        <w:spacing w:after="120"/>
        <w:ind w:left="0" w:firstLine="720"/>
      </w:pPr>
      <w:r w:rsidRPr="00903D16">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r>
        <w:t>.</w:t>
      </w:r>
    </w:p>
    <w:p w:rsidR="0019602E" w:rsidRPr="006E6A52" w:rsidRDefault="0019602E" w:rsidP="0019602E">
      <w:pPr>
        <w:pStyle w:val="52"/>
        <w:rPr>
          <w:b/>
          <w:szCs w:val="22"/>
        </w:rPr>
      </w:pPr>
    </w:p>
    <w:p w:rsidR="0019602E" w:rsidRPr="006E6A52" w:rsidRDefault="0019602E" w:rsidP="0019602E">
      <w:pPr>
        <w:pStyle w:val="52"/>
        <w:rPr>
          <w:b/>
          <w:szCs w:val="22"/>
        </w:rPr>
      </w:pPr>
    </w:p>
    <w:p w:rsidR="0019602E" w:rsidRPr="006E6A52" w:rsidRDefault="0019602E" w:rsidP="0019602E">
      <w:pPr>
        <w:pStyle w:val="52"/>
        <w:rPr>
          <w:b/>
          <w:szCs w:val="22"/>
        </w:rPr>
      </w:pPr>
    </w:p>
    <w:p w:rsidR="0019602E" w:rsidRPr="006E6A52" w:rsidRDefault="0019602E" w:rsidP="0019602E">
      <w:pPr>
        <w:pStyle w:val="52"/>
        <w:rPr>
          <w:b/>
          <w:szCs w:val="22"/>
        </w:rPr>
      </w:pPr>
    </w:p>
    <w:p w:rsidR="0019602E" w:rsidRPr="006E6A52" w:rsidRDefault="0019602E" w:rsidP="0019602E">
      <w:pPr>
        <w:pStyle w:val="52"/>
        <w:rPr>
          <w:b/>
          <w:szCs w:val="22"/>
        </w:rPr>
      </w:pPr>
    </w:p>
    <w:p w:rsidR="0019602E" w:rsidRPr="006E6A52" w:rsidRDefault="0019602E" w:rsidP="0019602E">
      <w:pPr>
        <w:pStyle w:val="52"/>
        <w:rPr>
          <w:b/>
          <w:szCs w:val="22"/>
        </w:rPr>
      </w:pPr>
    </w:p>
    <w:p w:rsidR="0019602E" w:rsidRPr="006E6A52" w:rsidRDefault="0019602E" w:rsidP="0019602E">
      <w:pPr>
        <w:pStyle w:val="52"/>
        <w:rPr>
          <w:b/>
          <w:szCs w:val="22"/>
        </w:rPr>
      </w:pPr>
    </w:p>
    <w:p w:rsidR="0019602E" w:rsidRPr="006E6A52" w:rsidRDefault="0019602E" w:rsidP="0019602E">
      <w:pPr>
        <w:pStyle w:val="52"/>
        <w:rPr>
          <w:b/>
          <w:szCs w:val="22"/>
        </w:rPr>
      </w:pPr>
    </w:p>
    <w:p w:rsidR="0019602E" w:rsidRPr="006E6A52" w:rsidRDefault="0019602E" w:rsidP="0019602E">
      <w:pPr>
        <w:pStyle w:val="52"/>
        <w:rPr>
          <w:b/>
          <w:szCs w:val="22"/>
        </w:rPr>
      </w:pPr>
    </w:p>
    <w:p w:rsidR="0019602E" w:rsidRPr="006E6A52" w:rsidRDefault="0019602E" w:rsidP="0019602E">
      <w:pPr>
        <w:pStyle w:val="52"/>
        <w:rPr>
          <w:b/>
          <w:szCs w:val="22"/>
        </w:rPr>
      </w:pPr>
    </w:p>
    <w:p w:rsidR="0019602E" w:rsidRPr="006E6A52" w:rsidRDefault="0019602E" w:rsidP="0019602E">
      <w:pPr>
        <w:pStyle w:val="52"/>
        <w:rPr>
          <w:b/>
          <w:szCs w:val="22"/>
        </w:rPr>
      </w:pPr>
    </w:p>
    <w:p w:rsidR="0019602E" w:rsidRPr="006E6A52" w:rsidRDefault="0019602E" w:rsidP="0019602E">
      <w:pPr>
        <w:pStyle w:val="52"/>
        <w:rPr>
          <w:b/>
          <w:szCs w:val="22"/>
        </w:rPr>
      </w:pPr>
    </w:p>
    <w:p w:rsidR="0019602E" w:rsidRPr="006E6A52" w:rsidRDefault="0019602E" w:rsidP="0019602E">
      <w:pPr>
        <w:pStyle w:val="52"/>
        <w:rPr>
          <w:b/>
          <w:szCs w:val="22"/>
        </w:rPr>
      </w:pPr>
    </w:p>
    <w:p w:rsidR="0019602E" w:rsidRPr="007A14D8" w:rsidRDefault="0019602E" w:rsidP="0019602E">
      <w:pPr>
        <w:pStyle w:val="52"/>
        <w:numPr>
          <w:ilvl w:val="0"/>
          <w:numId w:val="23"/>
        </w:numPr>
        <w:rPr>
          <w:b/>
        </w:rPr>
      </w:pPr>
      <w:r w:rsidRPr="007A14D8">
        <w:rPr>
          <w:b/>
        </w:rPr>
        <w:t>СН</w:t>
      </w:r>
      <w:proofErr w:type="gramStart"/>
      <w:r w:rsidRPr="007A14D8">
        <w:rPr>
          <w:b/>
        </w:rPr>
        <w:t>1</w:t>
      </w:r>
      <w:proofErr w:type="gramEnd"/>
      <w:r w:rsidRPr="007A14D8">
        <w:rPr>
          <w:b/>
        </w:rPr>
        <w:t xml:space="preserve"> – Зона </w:t>
      </w:r>
      <w:r w:rsidRPr="007A14D8">
        <w:rPr>
          <w:b/>
          <w:szCs w:val="22"/>
        </w:rPr>
        <w:t>специального назначения</w:t>
      </w:r>
    </w:p>
    <w:p w:rsidR="0019602E" w:rsidRPr="007A14D8" w:rsidRDefault="0019602E" w:rsidP="0019602E">
      <w:pPr>
        <w:pStyle w:val="52"/>
        <w:rPr>
          <w:b/>
          <w:szCs w:val="22"/>
        </w:rPr>
      </w:pPr>
    </w:p>
    <w:p w:rsidR="0019602E" w:rsidRDefault="0019602E" w:rsidP="0019602E">
      <w:pPr>
        <w:pStyle w:val="52"/>
        <w:numPr>
          <w:ilvl w:val="1"/>
          <w:numId w:val="23"/>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3"/>
        <w:tblW w:w="10206" w:type="dxa"/>
        <w:tblInd w:w="57" w:type="dxa"/>
        <w:tblLayout w:type="fixed"/>
        <w:tblLook w:val="04A0"/>
      </w:tblPr>
      <w:tblGrid>
        <w:gridCol w:w="1083"/>
        <w:gridCol w:w="1701"/>
        <w:gridCol w:w="1469"/>
        <w:gridCol w:w="2268"/>
        <w:gridCol w:w="1559"/>
        <w:gridCol w:w="2126"/>
      </w:tblGrid>
      <w:tr w:rsidR="0019602E" w:rsidRPr="00D3190A" w:rsidTr="00B1660E">
        <w:trPr>
          <w:trHeight w:val="678"/>
        </w:trPr>
        <w:tc>
          <w:tcPr>
            <w:tcW w:w="1083" w:type="dxa"/>
            <w:vMerge w:val="restart"/>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rPr>
              <w:t xml:space="preserve">вида </w:t>
            </w:r>
            <w:proofErr w:type="gramStart"/>
            <w:r w:rsidRPr="00D3190A">
              <w:rPr>
                <w:rFonts w:ascii="Times New Roman" w:eastAsia="Times New Roman" w:hAnsi="Times New Roman"/>
                <w:b/>
                <w:bCs/>
              </w:rPr>
              <w:t>разрешен-ного</w:t>
            </w:r>
            <w:proofErr w:type="gramEnd"/>
            <w:r w:rsidRPr="00D3190A">
              <w:rPr>
                <w:rFonts w:ascii="Times New Roman" w:eastAsia="Times New Roman" w:hAnsi="Times New Roman"/>
                <w:b/>
                <w:bCs/>
              </w:rPr>
              <w:t xml:space="preserve"> 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eastAsia="Times New Roman" w:hAnsi="Times New Roman"/>
                <w:b/>
                <w:bCs/>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eastAsia="Times New Roman" w:hAnsi="Times New Roman"/>
                <w:b/>
                <w:bCs/>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19602E" w:rsidRPr="00D3190A" w:rsidTr="00B1660E">
        <w:trPr>
          <w:trHeight w:val="744"/>
        </w:trPr>
        <w:tc>
          <w:tcPr>
            <w:tcW w:w="1083" w:type="dxa"/>
            <w:vMerge/>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eastAsia="Times New Roman" w:hAnsi="Times New Roman"/>
                <w:b/>
                <w:bCs/>
              </w:rPr>
            </w:pPr>
          </w:p>
        </w:tc>
        <w:tc>
          <w:tcPr>
            <w:tcW w:w="1469"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19602E" w:rsidRPr="00D3190A" w:rsidTr="00B1660E">
        <w:trPr>
          <w:trHeight w:val="271"/>
        </w:trPr>
        <w:tc>
          <w:tcPr>
            <w:tcW w:w="10206" w:type="dxa"/>
            <w:gridSpan w:val="6"/>
            <w:shd w:val="clear" w:color="auto" w:fill="auto"/>
            <w:tcMar>
              <w:left w:w="57" w:type="dxa"/>
              <w:right w:w="57" w:type="dxa"/>
            </w:tcMar>
            <w:vAlign w:val="center"/>
          </w:tcPr>
          <w:p w:rsidR="0019602E" w:rsidRPr="00D3190A" w:rsidRDefault="0019602E" w:rsidP="0019602E">
            <w:pPr>
              <w:tabs>
                <w:tab w:val="num" w:pos="0"/>
              </w:tabs>
              <w:spacing w:line="216" w:lineRule="auto"/>
              <w:rPr>
                <w:rFonts w:ascii="Times New Roman" w:hAnsi="Times New Roman"/>
                <w:b/>
              </w:rPr>
            </w:pPr>
            <w:r>
              <w:rPr>
                <w:rFonts w:ascii="Times New Roman" w:hAnsi="Times New Roman"/>
                <w:b/>
              </w:rPr>
              <w:t>Основные виды разрешенного использования</w:t>
            </w:r>
          </w:p>
        </w:tc>
      </w:tr>
      <w:tr w:rsidR="0019602E" w:rsidRPr="00741E28" w:rsidTr="00B1660E">
        <w:trPr>
          <w:trHeight w:val="407"/>
        </w:trPr>
        <w:tc>
          <w:tcPr>
            <w:tcW w:w="1083" w:type="dxa"/>
            <w:tcMar>
              <w:left w:w="57" w:type="dxa"/>
              <w:right w:w="57" w:type="dxa"/>
            </w:tcMar>
            <w:vAlign w:val="center"/>
          </w:tcPr>
          <w:p w:rsidR="0019602E" w:rsidRPr="00F9739E" w:rsidRDefault="0019602E" w:rsidP="0019602E">
            <w:pPr>
              <w:tabs>
                <w:tab w:val="num" w:pos="0"/>
              </w:tabs>
              <w:spacing w:before="100" w:beforeAutospacing="1" w:after="100" w:afterAutospacing="1"/>
              <w:rPr>
                <w:rFonts w:ascii="Times New Roman" w:eastAsia="Times New Roman" w:hAnsi="Times New Roman"/>
                <w:bCs/>
              </w:rPr>
            </w:pPr>
            <w:r w:rsidRPr="00F9739E">
              <w:rPr>
                <w:rFonts w:ascii="Times New Roman" w:eastAsia="Times New Roman" w:hAnsi="Times New Roman"/>
                <w:bCs/>
              </w:rPr>
              <w:t>12.1</w:t>
            </w:r>
          </w:p>
        </w:tc>
        <w:tc>
          <w:tcPr>
            <w:tcW w:w="1701" w:type="dxa"/>
            <w:tcMar>
              <w:left w:w="57" w:type="dxa"/>
              <w:right w:w="57" w:type="dxa"/>
            </w:tcMar>
            <w:vAlign w:val="center"/>
          </w:tcPr>
          <w:p w:rsidR="0019602E" w:rsidRPr="00F9739E" w:rsidRDefault="0019602E" w:rsidP="0019602E">
            <w:pPr>
              <w:tabs>
                <w:tab w:val="num" w:pos="0"/>
              </w:tabs>
              <w:spacing w:before="100" w:beforeAutospacing="1" w:after="100" w:afterAutospacing="1"/>
              <w:rPr>
                <w:rFonts w:ascii="Times New Roman" w:eastAsia="Times New Roman" w:hAnsi="Times New Roman"/>
                <w:bCs/>
              </w:rPr>
            </w:pPr>
            <w:r w:rsidRPr="00F9739E">
              <w:rPr>
                <w:rFonts w:ascii="Times New Roman" w:eastAsia="Times New Roman" w:hAnsi="Times New Roman"/>
                <w:bCs/>
              </w:rPr>
              <w:t>Ритуальная деятельность</w:t>
            </w:r>
          </w:p>
        </w:tc>
        <w:tc>
          <w:tcPr>
            <w:tcW w:w="146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 xml:space="preserve">не </w:t>
            </w:r>
            <w:proofErr w:type="gramStart"/>
            <w:r w:rsidRPr="00741E28">
              <w:rPr>
                <w:rFonts w:ascii="Times New Roman" w:hAnsi="Times New Roman"/>
              </w:rPr>
              <w:t>устанавли-вается</w:t>
            </w:r>
            <w:proofErr w:type="gramEnd"/>
          </w:p>
        </w:tc>
        <w:tc>
          <w:tcPr>
            <w:tcW w:w="2268"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Pr>
                <w:rFonts w:ascii="Times New Roman" w:hAnsi="Times New Roman"/>
              </w:rPr>
              <w:t>не устанавливается</w:t>
            </w:r>
          </w:p>
        </w:tc>
        <w:tc>
          <w:tcPr>
            <w:tcW w:w="2126"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rPr>
              <w:t>не устанавливаются</w:t>
            </w:r>
          </w:p>
        </w:tc>
      </w:tr>
      <w:tr w:rsidR="0019602E" w:rsidRPr="00741E28" w:rsidTr="00B1660E">
        <w:trPr>
          <w:trHeight w:val="407"/>
        </w:trPr>
        <w:tc>
          <w:tcPr>
            <w:tcW w:w="1083" w:type="dxa"/>
            <w:tcMar>
              <w:left w:w="57" w:type="dxa"/>
              <w:right w:w="57" w:type="dxa"/>
            </w:tcMar>
            <w:vAlign w:val="center"/>
          </w:tcPr>
          <w:p w:rsidR="0019602E" w:rsidRPr="00F9739E" w:rsidRDefault="0019602E" w:rsidP="0019602E">
            <w:pPr>
              <w:tabs>
                <w:tab w:val="num" w:pos="0"/>
              </w:tabs>
              <w:spacing w:before="100" w:beforeAutospacing="1" w:after="100" w:afterAutospacing="1"/>
              <w:rPr>
                <w:rFonts w:ascii="Times New Roman" w:eastAsia="Times New Roman" w:hAnsi="Times New Roman"/>
                <w:bCs/>
              </w:rPr>
            </w:pPr>
            <w:r w:rsidRPr="00F9739E">
              <w:rPr>
                <w:rFonts w:ascii="Times New Roman" w:eastAsia="Times New Roman" w:hAnsi="Times New Roman"/>
                <w:bCs/>
              </w:rPr>
              <w:t>12.2</w:t>
            </w:r>
          </w:p>
        </w:tc>
        <w:tc>
          <w:tcPr>
            <w:tcW w:w="1701" w:type="dxa"/>
            <w:tcMar>
              <w:left w:w="57" w:type="dxa"/>
              <w:right w:w="57" w:type="dxa"/>
            </w:tcMar>
            <w:vAlign w:val="center"/>
          </w:tcPr>
          <w:p w:rsidR="0019602E" w:rsidRPr="00F9739E" w:rsidRDefault="0019602E" w:rsidP="0019602E">
            <w:pPr>
              <w:tabs>
                <w:tab w:val="num" w:pos="0"/>
              </w:tabs>
              <w:spacing w:before="100" w:beforeAutospacing="1" w:after="100" w:afterAutospacing="1"/>
              <w:rPr>
                <w:rFonts w:ascii="Times New Roman" w:eastAsia="Times New Roman" w:hAnsi="Times New Roman"/>
                <w:bCs/>
              </w:rPr>
            </w:pPr>
            <w:r w:rsidRPr="00F9739E">
              <w:rPr>
                <w:rFonts w:ascii="Times New Roman" w:eastAsia="Times New Roman" w:hAnsi="Times New Roman"/>
                <w:bCs/>
              </w:rPr>
              <w:t>Специальная деятельность</w:t>
            </w:r>
          </w:p>
        </w:tc>
        <w:tc>
          <w:tcPr>
            <w:tcW w:w="146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 xml:space="preserve">не </w:t>
            </w:r>
            <w:proofErr w:type="gramStart"/>
            <w:r w:rsidRPr="00741E28">
              <w:rPr>
                <w:rFonts w:ascii="Times New Roman" w:hAnsi="Times New Roman"/>
              </w:rPr>
              <w:t>устанавли-вается</w:t>
            </w:r>
            <w:proofErr w:type="gramEnd"/>
          </w:p>
        </w:tc>
        <w:tc>
          <w:tcPr>
            <w:tcW w:w="2268"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Pr>
                <w:rFonts w:ascii="Times New Roman" w:hAnsi="Times New Roman"/>
              </w:rPr>
              <w:t>не устанавливается</w:t>
            </w:r>
          </w:p>
        </w:tc>
        <w:tc>
          <w:tcPr>
            <w:tcW w:w="2126"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rPr>
              <w:t>не устанавливаются</w:t>
            </w:r>
          </w:p>
        </w:tc>
      </w:tr>
      <w:tr w:rsidR="0019602E" w:rsidRPr="00B54E50" w:rsidTr="00B1660E">
        <w:trPr>
          <w:trHeight w:val="303"/>
        </w:trPr>
        <w:tc>
          <w:tcPr>
            <w:tcW w:w="10206" w:type="dxa"/>
            <w:gridSpan w:val="6"/>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b/>
              </w:rPr>
            </w:pPr>
            <w:r w:rsidRPr="00B54E50">
              <w:rPr>
                <w:rFonts w:ascii="Times New Roman" w:hAnsi="Times New Roman"/>
                <w:b/>
              </w:rPr>
              <w:t>Вспомогательные виды разрешенного использования</w:t>
            </w:r>
          </w:p>
        </w:tc>
      </w:tr>
      <w:tr w:rsidR="0019602E" w:rsidRPr="00B54E50" w:rsidTr="00B1660E">
        <w:trPr>
          <w:trHeight w:val="384"/>
        </w:trPr>
        <w:tc>
          <w:tcPr>
            <w:tcW w:w="1083"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rPr>
            </w:pPr>
            <w:r w:rsidRPr="00B54E50">
              <w:rPr>
                <w:rFonts w:ascii="Times New Roman" w:hAnsi="Times New Roman"/>
              </w:rPr>
              <w:t>3.1</w:t>
            </w:r>
          </w:p>
        </w:tc>
        <w:tc>
          <w:tcPr>
            <w:tcW w:w="1701"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eastAsia="Times New Roman" w:hAnsi="Times New Roman"/>
                <w:bCs/>
              </w:rPr>
            </w:pPr>
            <w:r w:rsidRPr="00B54E50">
              <w:rPr>
                <w:rFonts w:ascii="Times New Roman" w:eastAsia="Times New Roman" w:hAnsi="Times New Roman"/>
                <w:bCs/>
              </w:rPr>
              <w:t>Коммунальное обслуживание</w:t>
            </w:r>
          </w:p>
        </w:tc>
        <w:tc>
          <w:tcPr>
            <w:tcW w:w="1469"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rPr>
            </w:pPr>
            <w:r w:rsidRPr="00B54E50">
              <w:rPr>
                <w:rFonts w:ascii="Times New Roman" w:hAnsi="Times New Roman"/>
              </w:rPr>
              <w:t xml:space="preserve">не </w:t>
            </w:r>
            <w:proofErr w:type="gramStart"/>
            <w:r w:rsidRPr="00B54E50">
              <w:rPr>
                <w:rFonts w:ascii="Times New Roman" w:hAnsi="Times New Roman"/>
              </w:rPr>
              <w:t>устанавли-вается</w:t>
            </w:r>
            <w:proofErr w:type="gramEnd"/>
          </w:p>
        </w:tc>
        <w:tc>
          <w:tcPr>
            <w:tcW w:w="2268"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rPr>
            </w:pPr>
            <w:r w:rsidRPr="00B54E50">
              <w:rPr>
                <w:rFonts w:ascii="Times New Roman" w:hAnsi="Times New Roman"/>
              </w:rPr>
              <w:t>не устанавливаются</w:t>
            </w:r>
          </w:p>
        </w:tc>
        <w:tc>
          <w:tcPr>
            <w:tcW w:w="1559"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rPr>
            </w:pPr>
            <w:r w:rsidRPr="00B54E50">
              <w:rPr>
                <w:rFonts w:ascii="Times New Roman" w:hAnsi="Times New Roman"/>
              </w:rPr>
              <w:t>100 %</w:t>
            </w:r>
          </w:p>
        </w:tc>
        <w:tc>
          <w:tcPr>
            <w:tcW w:w="2126"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b/>
              </w:rPr>
            </w:pPr>
            <w:r w:rsidRPr="00B54E50">
              <w:rPr>
                <w:rFonts w:ascii="Times New Roman" w:hAnsi="Times New Roman"/>
              </w:rPr>
              <w:t>не устанавливаются</w:t>
            </w:r>
          </w:p>
        </w:tc>
      </w:tr>
      <w:tr w:rsidR="0019602E" w:rsidRPr="00741E28" w:rsidTr="00B1660E">
        <w:trPr>
          <w:trHeight w:val="384"/>
        </w:trPr>
        <w:tc>
          <w:tcPr>
            <w:tcW w:w="1083"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4.9</w:t>
            </w:r>
          </w:p>
        </w:tc>
        <w:tc>
          <w:tcPr>
            <w:tcW w:w="1701" w:type="dxa"/>
            <w:tcMar>
              <w:left w:w="57" w:type="dxa"/>
              <w:right w:w="57" w:type="dxa"/>
            </w:tcMar>
            <w:vAlign w:val="center"/>
          </w:tcPr>
          <w:p w:rsidR="0019602E" w:rsidRPr="00741E28" w:rsidRDefault="0019602E" w:rsidP="0019602E">
            <w:pPr>
              <w:tabs>
                <w:tab w:val="num" w:pos="0"/>
              </w:tabs>
              <w:spacing w:line="18" w:lineRule="atLeast"/>
              <w:rPr>
                <w:rFonts w:ascii="Times New Roman" w:eastAsia="Times New Roman" w:hAnsi="Times New Roman"/>
                <w:bCs/>
              </w:rPr>
            </w:pPr>
            <w:r w:rsidRPr="00741E28">
              <w:rPr>
                <w:rFonts w:ascii="Times New Roman" w:eastAsia="Times New Roman" w:hAnsi="Times New Roman"/>
                <w:bCs/>
              </w:rPr>
              <w:t>Обслуживание автотранспорта</w:t>
            </w:r>
          </w:p>
        </w:tc>
        <w:tc>
          <w:tcPr>
            <w:tcW w:w="146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 xml:space="preserve">не </w:t>
            </w:r>
            <w:proofErr w:type="gramStart"/>
            <w:r w:rsidRPr="00741E28">
              <w:rPr>
                <w:rFonts w:ascii="Times New Roman" w:hAnsi="Times New Roman"/>
              </w:rPr>
              <w:t>устанавли-вается</w:t>
            </w:r>
            <w:proofErr w:type="gramEnd"/>
          </w:p>
        </w:tc>
        <w:tc>
          <w:tcPr>
            <w:tcW w:w="2268"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100 %</w:t>
            </w:r>
          </w:p>
        </w:tc>
        <w:tc>
          <w:tcPr>
            <w:tcW w:w="2126"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rPr>
              <w:t>не устанавливаются</w:t>
            </w:r>
          </w:p>
        </w:tc>
      </w:tr>
      <w:tr w:rsidR="0019602E" w:rsidRPr="00AF59A4" w:rsidTr="00B1660E">
        <w:trPr>
          <w:trHeight w:val="968"/>
        </w:trPr>
        <w:tc>
          <w:tcPr>
            <w:tcW w:w="1083" w:type="dxa"/>
            <w:shd w:val="clear" w:color="auto" w:fill="auto"/>
            <w:tcMar>
              <w:left w:w="57" w:type="dxa"/>
              <w:right w:w="57" w:type="dxa"/>
            </w:tcMar>
            <w:vAlign w:val="center"/>
          </w:tcPr>
          <w:p w:rsidR="0019602E" w:rsidRPr="00E81A77" w:rsidRDefault="0019602E" w:rsidP="0019602E">
            <w:pPr>
              <w:tabs>
                <w:tab w:val="num" w:pos="0"/>
              </w:tabs>
              <w:spacing w:line="18" w:lineRule="atLeast"/>
              <w:rPr>
                <w:rFonts w:ascii="Times New Roman" w:hAnsi="Times New Roman"/>
              </w:rPr>
            </w:pPr>
            <w:r w:rsidRPr="00E81A77">
              <w:rPr>
                <w:rFonts w:ascii="Times New Roman" w:hAnsi="Times New Roman"/>
              </w:rPr>
              <w:t>12.0</w:t>
            </w:r>
          </w:p>
        </w:tc>
        <w:tc>
          <w:tcPr>
            <w:tcW w:w="1701" w:type="dxa"/>
            <w:shd w:val="clear" w:color="auto" w:fill="auto"/>
            <w:tcMar>
              <w:left w:w="57" w:type="dxa"/>
              <w:right w:w="57" w:type="dxa"/>
            </w:tcMar>
            <w:vAlign w:val="center"/>
          </w:tcPr>
          <w:p w:rsidR="0019602E" w:rsidRPr="00E81A77" w:rsidRDefault="0019602E" w:rsidP="0019602E">
            <w:pPr>
              <w:tabs>
                <w:tab w:val="num" w:pos="0"/>
              </w:tabs>
              <w:spacing w:line="18" w:lineRule="atLeast"/>
              <w:rPr>
                <w:rFonts w:ascii="Times New Roman" w:eastAsia="Times New Roman" w:hAnsi="Times New Roman"/>
                <w:bCs/>
              </w:rPr>
            </w:pPr>
            <w:r w:rsidRPr="00E81A77">
              <w:rPr>
                <w:rFonts w:ascii="Times New Roman" w:eastAsia="Times New Roman" w:hAnsi="Times New Roman"/>
                <w:bCs/>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19602E" w:rsidRPr="00E81A77" w:rsidRDefault="0019602E" w:rsidP="0019602E">
            <w:pPr>
              <w:tabs>
                <w:tab w:val="num" w:pos="0"/>
              </w:tabs>
              <w:spacing w:line="18" w:lineRule="atLeast"/>
              <w:rPr>
                <w:rFonts w:ascii="Times New Roman" w:hAnsi="Times New Roman"/>
              </w:rPr>
            </w:pPr>
            <w:r w:rsidRPr="00E81A77">
              <w:rPr>
                <w:rFonts w:ascii="Times New Roman" w:hAnsi="Times New Roman"/>
              </w:rPr>
              <w:t>не устанавливаются</w:t>
            </w:r>
          </w:p>
        </w:tc>
      </w:tr>
      <w:tr w:rsidR="0019602E" w:rsidRPr="00B54E50" w:rsidTr="00B1660E">
        <w:trPr>
          <w:trHeight w:val="303"/>
        </w:trPr>
        <w:tc>
          <w:tcPr>
            <w:tcW w:w="10206" w:type="dxa"/>
            <w:gridSpan w:val="6"/>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b/>
              </w:rPr>
            </w:pPr>
            <w:r w:rsidRPr="00B54E50">
              <w:rPr>
                <w:rFonts w:ascii="Times New Roman" w:hAnsi="Times New Roman"/>
                <w:b/>
              </w:rPr>
              <w:t>Условно разрешенные виды разрешенного использования</w:t>
            </w:r>
          </w:p>
        </w:tc>
      </w:tr>
      <w:tr w:rsidR="0019602E" w:rsidRPr="00CA50E7" w:rsidTr="00B1660E">
        <w:trPr>
          <w:trHeight w:val="303"/>
        </w:trPr>
        <w:tc>
          <w:tcPr>
            <w:tcW w:w="10206" w:type="dxa"/>
            <w:gridSpan w:val="6"/>
            <w:tcMar>
              <w:left w:w="57" w:type="dxa"/>
              <w:right w:w="57" w:type="dxa"/>
            </w:tcMar>
            <w:vAlign w:val="center"/>
          </w:tcPr>
          <w:p w:rsidR="0019602E" w:rsidRPr="00CA50E7" w:rsidRDefault="0019602E" w:rsidP="0019602E">
            <w:pPr>
              <w:tabs>
                <w:tab w:val="num" w:pos="0"/>
              </w:tabs>
              <w:spacing w:line="18" w:lineRule="atLeast"/>
              <w:rPr>
                <w:rFonts w:ascii="Times New Roman" w:hAnsi="Times New Roman"/>
              </w:rPr>
            </w:pPr>
            <w:r w:rsidRPr="00CA50E7">
              <w:rPr>
                <w:rFonts w:ascii="Times New Roman" w:hAnsi="Times New Roman"/>
              </w:rPr>
              <w:t>не устанавливаются</w:t>
            </w:r>
          </w:p>
        </w:tc>
      </w:tr>
    </w:tbl>
    <w:p w:rsidR="0019602E" w:rsidRDefault="0019602E" w:rsidP="0019602E">
      <w:pPr>
        <w:tabs>
          <w:tab w:val="num" w:pos="0"/>
          <w:tab w:val="left" w:pos="142"/>
          <w:tab w:val="left" w:pos="284"/>
          <w:tab w:val="left" w:pos="709"/>
          <w:tab w:val="left" w:pos="993"/>
        </w:tabs>
        <w:autoSpaceDN w:val="0"/>
        <w:adjustRightInd w:val="0"/>
        <w:spacing w:before="120" w:after="0" w:line="240" w:lineRule="auto"/>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19602E" w:rsidRDefault="0019602E" w:rsidP="0019602E">
      <w:pPr>
        <w:pStyle w:val="52"/>
        <w:spacing w:after="120"/>
        <w:ind w:left="720" w:firstLine="0"/>
      </w:pPr>
    </w:p>
    <w:p w:rsidR="0019602E" w:rsidRDefault="0019602E" w:rsidP="0019602E">
      <w:pPr>
        <w:pStyle w:val="52"/>
        <w:numPr>
          <w:ilvl w:val="1"/>
          <w:numId w:val="23"/>
        </w:numPr>
        <w:spacing w:after="120"/>
        <w:ind w:left="0" w:firstLine="720"/>
      </w:pPr>
      <w:r>
        <w:t xml:space="preserve">Показатели, </w:t>
      </w:r>
      <w:r w:rsidRPr="00903D16">
        <w:t>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r>
        <w:t>.</w:t>
      </w:r>
    </w:p>
    <w:p w:rsidR="0019602E" w:rsidRDefault="0019602E" w:rsidP="0019602E">
      <w:pPr>
        <w:pStyle w:val="52"/>
        <w:rPr>
          <w:b/>
          <w:szCs w:val="22"/>
        </w:rPr>
      </w:pPr>
    </w:p>
    <w:p w:rsidR="0019602E" w:rsidRPr="007A14D8" w:rsidRDefault="0019602E" w:rsidP="0019602E">
      <w:pPr>
        <w:pStyle w:val="52"/>
        <w:numPr>
          <w:ilvl w:val="0"/>
          <w:numId w:val="23"/>
        </w:numPr>
        <w:rPr>
          <w:b/>
        </w:rPr>
      </w:pPr>
      <w:r w:rsidRPr="007A14D8">
        <w:rPr>
          <w:b/>
        </w:rPr>
        <w:t>СН</w:t>
      </w:r>
      <w:proofErr w:type="gramStart"/>
      <w:r w:rsidRPr="007A14D8">
        <w:rPr>
          <w:b/>
        </w:rPr>
        <w:t>2</w:t>
      </w:r>
      <w:proofErr w:type="gramEnd"/>
      <w:r w:rsidRPr="007A14D8">
        <w:rPr>
          <w:b/>
        </w:rPr>
        <w:t xml:space="preserve"> – Зона </w:t>
      </w:r>
      <w:r w:rsidRPr="007A14D8">
        <w:rPr>
          <w:b/>
          <w:szCs w:val="22"/>
        </w:rPr>
        <w:t xml:space="preserve">иного специального </w:t>
      </w:r>
      <w:r w:rsidRPr="007A14D8">
        <w:rPr>
          <w:b/>
        </w:rPr>
        <w:t>назначения</w:t>
      </w:r>
    </w:p>
    <w:p w:rsidR="0019602E" w:rsidRDefault="0019602E" w:rsidP="0019602E">
      <w:pPr>
        <w:pStyle w:val="52"/>
      </w:pPr>
    </w:p>
    <w:p w:rsidR="0019602E" w:rsidRPr="0090163A" w:rsidRDefault="0019602E" w:rsidP="0019602E">
      <w:pPr>
        <w:pStyle w:val="52"/>
        <w:numPr>
          <w:ilvl w:val="1"/>
          <w:numId w:val="23"/>
        </w:numPr>
        <w:spacing w:after="120"/>
        <w:ind w:left="0" w:firstLine="720"/>
      </w:pPr>
      <w:r>
        <w:t>Виды разрешенного использования</w:t>
      </w:r>
      <w:r w:rsidRPr="009F7DFD">
        <w:t xml:space="preserve"> </w:t>
      </w:r>
      <w:r w:rsidRPr="00112838">
        <w:t>земельных участков и объектов капитального строительства</w:t>
      </w:r>
      <w:r>
        <w:t xml:space="preserve">; предельные (минимальные и (или) максимальные) размеры </w:t>
      </w:r>
      <w:r w:rsidRPr="00112838">
        <w:t xml:space="preserve">земельных участков и </w:t>
      </w:r>
      <w:r>
        <w:t xml:space="preserve">предельные параметры разрешенного строительства, реконструкции </w:t>
      </w:r>
      <w:r w:rsidRPr="00112838">
        <w:t>объектов капитального строительства:</w:t>
      </w:r>
    </w:p>
    <w:tbl>
      <w:tblPr>
        <w:tblStyle w:val="af3"/>
        <w:tblW w:w="10206" w:type="dxa"/>
        <w:tblInd w:w="57" w:type="dxa"/>
        <w:tblLayout w:type="fixed"/>
        <w:tblLook w:val="04A0"/>
      </w:tblPr>
      <w:tblGrid>
        <w:gridCol w:w="1083"/>
        <w:gridCol w:w="1701"/>
        <w:gridCol w:w="1469"/>
        <w:gridCol w:w="2268"/>
        <w:gridCol w:w="1559"/>
        <w:gridCol w:w="2126"/>
      </w:tblGrid>
      <w:tr w:rsidR="0019602E" w:rsidRPr="00D3190A" w:rsidTr="00B1660E">
        <w:trPr>
          <w:trHeight w:val="678"/>
        </w:trPr>
        <w:tc>
          <w:tcPr>
            <w:tcW w:w="1083" w:type="dxa"/>
            <w:vMerge w:val="restart"/>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rPr>
              <w:t xml:space="preserve">вида </w:t>
            </w:r>
            <w:proofErr w:type="gramStart"/>
            <w:r w:rsidRPr="00D3190A">
              <w:rPr>
                <w:rFonts w:ascii="Times New Roman" w:eastAsia="Times New Roman" w:hAnsi="Times New Roman"/>
                <w:b/>
                <w:bCs/>
              </w:rPr>
              <w:t>разрешен-ного</w:t>
            </w:r>
            <w:proofErr w:type="gramEnd"/>
            <w:r w:rsidRPr="00D3190A">
              <w:rPr>
                <w:rFonts w:ascii="Times New Roman" w:eastAsia="Times New Roman" w:hAnsi="Times New Roman"/>
                <w:b/>
                <w:bCs/>
              </w:rPr>
              <w:t xml:space="preserve"> 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eastAsia="Times New Roman" w:hAnsi="Times New Roman"/>
                <w:b/>
                <w:bCs/>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eastAsia="Times New Roman" w:hAnsi="Times New Roman"/>
                <w:b/>
                <w:bCs/>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19602E" w:rsidRPr="00D3190A" w:rsidTr="00B1660E">
        <w:trPr>
          <w:trHeight w:val="243"/>
        </w:trPr>
        <w:tc>
          <w:tcPr>
            <w:tcW w:w="1083" w:type="dxa"/>
            <w:vMerge/>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eastAsia="Times New Roman" w:hAnsi="Times New Roman"/>
                <w:b/>
                <w:bCs/>
              </w:rPr>
            </w:pPr>
          </w:p>
        </w:tc>
        <w:tc>
          <w:tcPr>
            <w:tcW w:w="1469"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19602E" w:rsidRPr="00D3190A" w:rsidTr="00B1660E">
        <w:trPr>
          <w:trHeight w:val="271"/>
        </w:trPr>
        <w:tc>
          <w:tcPr>
            <w:tcW w:w="10206" w:type="dxa"/>
            <w:gridSpan w:val="6"/>
            <w:shd w:val="clear" w:color="auto" w:fill="auto"/>
            <w:tcMar>
              <w:left w:w="57" w:type="dxa"/>
              <w:right w:w="57" w:type="dxa"/>
            </w:tcMar>
            <w:vAlign w:val="center"/>
          </w:tcPr>
          <w:p w:rsidR="0019602E" w:rsidRPr="00D3190A" w:rsidRDefault="0019602E" w:rsidP="0019602E">
            <w:pPr>
              <w:tabs>
                <w:tab w:val="num" w:pos="0"/>
              </w:tabs>
              <w:spacing w:line="216" w:lineRule="auto"/>
              <w:rPr>
                <w:rFonts w:ascii="Times New Roman" w:hAnsi="Times New Roman"/>
                <w:b/>
              </w:rPr>
            </w:pPr>
            <w:r>
              <w:rPr>
                <w:rFonts w:ascii="Times New Roman" w:hAnsi="Times New Roman"/>
                <w:b/>
              </w:rPr>
              <w:t>Основные виды разрешенного использования</w:t>
            </w:r>
          </w:p>
        </w:tc>
      </w:tr>
      <w:tr w:rsidR="0019602E" w:rsidRPr="00741E28" w:rsidTr="00B1660E">
        <w:trPr>
          <w:trHeight w:val="407"/>
        </w:trPr>
        <w:tc>
          <w:tcPr>
            <w:tcW w:w="1083" w:type="dxa"/>
            <w:tcMar>
              <w:left w:w="57" w:type="dxa"/>
              <w:right w:w="57" w:type="dxa"/>
            </w:tcMar>
            <w:vAlign w:val="center"/>
          </w:tcPr>
          <w:p w:rsidR="0019602E" w:rsidRPr="00F9739E" w:rsidRDefault="0019602E" w:rsidP="0019602E">
            <w:pPr>
              <w:tabs>
                <w:tab w:val="num" w:pos="0"/>
              </w:tabs>
              <w:rPr>
                <w:rFonts w:ascii="Times New Roman" w:eastAsia="Times New Roman" w:hAnsi="Times New Roman"/>
                <w:bCs/>
              </w:rPr>
            </w:pPr>
            <w:r w:rsidRPr="00F9739E">
              <w:rPr>
                <w:rFonts w:ascii="Times New Roman" w:eastAsia="Times New Roman" w:hAnsi="Times New Roman"/>
                <w:bCs/>
              </w:rPr>
              <w:t>8.0</w:t>
            </w:r>
          </w:p>
        </w:tc>
        <w:tc>
          <w:tcPr>
            <w:tcW w:w="1701" w:type="dxa"/>
            <w:tcMar>
              <w:left w:w="57" w:type="dxa"/>
              <w:right w:w="57" w:type="dxa"/>
            </w:tcMar>
            <w:vAlign w:val="center"/>
          </w:tcPr>
          <w:p w:rsidR="0019602E" w:rsidRPr="00F9739E" w:rsidRDefault="0019602E" w:rsidP="0019602E">
            <w:pPr>
              <w:tabs>
                <w:tab w:val="num" w:pos="0"/>
              </w:tabs>
              <w:rPr>
                <w:rFonts w:ascii="Times New Roman" w:eastAsia="Times New Roman" w:hAnsi="Times New Roman"/>
                <w:bCs/>
              </w:rPr>
            </w:pPr>
            <w:r w:rsidRPr="00F9739E">
              <w:rPr>
                <w:rFonts w:ascii="Times New Roman" w:eastAsia="Times New Roman" w:hAnsi="Times New Roman"/>
                <w:bCs/>
              </w:rPr>
              <w:t>Обеспечение обороны и безопасности</w:t>
            </w:r>
          </w:p>
        </w:tc>
        <w:tc>
          <w:tcPr>
            <w:tcW w:w="1469" w:type="dxa"/>
            <w:tcMar>
              <w:left w:w="57" w:type="dxa"/>
              <w:right w:w="57" w:type="dxa"/>
            </w:tcMar>
            <w:vAlign w:val="center"/>
          </w:tcPr>
          <w:p w:rsidR="0019602E" w:rsidRPr="00F9739E" w:rsidRDefault="0019602E" w:rsidP="0019602E">
            <w:pPr>
              <w:tabs>
                <w:tab w:val="num" w:pos="0"/>
              </w:tabs>
              <w:spacing w:line="18" w:lineRule="atLeast"/>
              <w:rPr>
                <w:rFonts w:ascii="Times New Roman" w:hAnsi="Times New Roman"/>
              </w:rPr>
            </w:pPr>
            <w:r w:rsidRPr="00F9739E">
              <w:rPr>
                <w:rFonts w:ascii="Times New Roman" w:hAnsi="Times New Roman"/>
              </w:rPr>
              <w:t xml:space="preserve">не </w:t>
            </w:r>
            <w:proofErr w:type="gramStart"/>
            <w:r w:rsidRPr="00F9739E">
              <w:rPr>
                <w:rFonts w:ascii="Times New Roman" w:hAnsi="Times New Roman"/>
              </w:rPr>
              <w:t>устанавли-вается</w:t>
            </w:r>
            <w:proofErr w:type="gramEnd"/>
          </w:p>
        </w:tc>
        <w:tc>
          <w:tcPr>
            <w:tcW w:w="2268"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Pr>
                <w:rFonts w:ascii="Times New Roman" w:hAnsi="Times New Roman"/>
              </w:rPr>
              <w:t>не устанавливается</w:t>
            </w:r>
          </w:p>
        </w:tc>
        <w:tc>
          <w:tcPr>
            <w:tcW w:w="2126"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rPr>
              <w:t>не устанавливаются</w:t>
            </w:r>
          </w:p>
        </w:tc>
      </w:tr>
      <w:tr w:rsidR="0019602E" w:rsidRPr="00741E28" w:rsidTr="00B1660E">
        <w:trPr>
          <w:trHeight w:val="407"/>
        </w:trPr>
        <w:tc>
          <w:tcPr>
            <w:tcW w:w="1083" w:type="dxa"/>
            <w:tcMar>
              <w:left w:w="57" w:type="dxa"/>
              <w:right w:w="57" w:type="dxa"/>
            </w:tcMar>
            <w:vAlign w:val="center"/>
          </w:tcPr>
          <w:p w:rsidR="0019602E" w:rsidRPr="00F9739E" w:rsidRDefault="0019602E" w:rsidP="0019602E">
            <w:pPr>
              <w:tabs>
                <w:tab w:val="num" w:pos="0"/>
              </w:tabs>
              <w:rPr>
                <w:rFonts w:ascii="Times New Roman" w:eastAsia="Times New Roman" w:hAnsi="Times New Roman"/>
                <w:bCs/>
              </w:rPr>
            </w:pPr>
            <w:r w:rsidRPr="00F9739E">
              <w:rPr>
                <w:rFonts w:ascii="Times New Roman" w:eastAsia="Times New Roman" w:hAnsi="Times New Roman"/>
                <w:bCs/>
              </w:rPr>
              <w:t>8.1</w:t>
            </w:r>
          </w:p>
        </w:tc>
        <w:tc>
          <w:tcPr>
            <w:tcW w:w="1701" w:type="dxa"/>
            <w:tcMar>
              <w:left w:w="57" w:type="dxa"/>
              <w:right w:w="57" w:type="dxa"/>
            </w:tcMar>
            <w:vAlign w:val="center"/>
          </w:tcPr>
          <w:p w:rsidR="0019602E" w:rsidRPr="00F9739E" w:rsidRDefault="0019602E" w:rsidP="0019602E">
            <w:pPr>
              <w:tabs>
                <w:tab w:val="num" w:pos="0"/>
              </w:tabs>
              <w:rPr>
                <w:rFonts w:ascii="Times New Roman" w:eastAsia="Times New Roman" w:hAnsi="Times New Roman"/>
                <w:bCs/>
              </w:rPr>
            </w:pPr>
            <w:r w:rsidRPr="00F9739E">
              <w:rPr>
                <w:rFonts w:ascii="Times New Roman" w:eastAsia="Times New Roman" w:hAnsi="Times New Roman"/>
                <w:bCs/>
              </w:rPr>
              <w:t>Обеспечение вооруженных сил</w:t>
            </w:r>
          </w:p>
        </w:tc>
        <w:tc>
          <w:tcPr>
            <w:tcW w:w="1469" w:type="dxa"/>
            <w:tcMar>
              <w:left w:w="57" w:type="dxa"/>
              <w:right w:w="57" w:type="dxa"/>
            </w:tcMar>
            <w:vAlign w:val="center"/>
          </w:tcPr>
          <w:p w:rsidR="0019602E" w:rsidRPr="00F9739E" w:rsidRDefault="0019602E" w:rsidP="0019602E">
            <w:pPr>
              <w:tabs>
                <w:tab w:val="num" w:pos="0"/>
              </w:tabs>
              <w:spacing w:line="18" w:lineRule="atLeast"/>
              <w:rPr>
                <w:rFonts w:ascii="Times New Roman" w:hAnsi="Times New Roman"/>
              </w:rPr>
            </w:pPr>
            <w:r w:rsidRPr="00F9739E">
              <w:rPr>
                <w:rFonts w:ascii="Times New Roman" w:hAnsi="Times New Roman"/>
              </w:rPr>
              <w:t xml:space="preserve">не </w:t>
            </w:r>
            <w:proofErr w:type="gramStart"/>
            <w:r w:rsidRPr="00F9739E">
              <w:rPr>
                <w:rFonts w:ascii="Times New Roman" w:hAnsi="Times New Roman"/>
              </w:rPr>
              <w:t>устанавли-вается</w:t>
            </w:r>
            <w:proofErr w:type="gramEnd"/>
          </w:p>
        </w:tc>
        <w:tc>
          <w:tcPr>
            <w:tcW w:w="2268"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Pr>
                <w:rFonts w:ascii="Times New Roman" w:hAnsi="Times New Roman"/>
              </w:rPr>
              <w:t>не устанавливается</w:t>
            </w:r>
          </w:p>
        </w:tc>
        <w:tc>
          <w:tcPr>
            <w:tcW w:w="2126"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rPr>
              <w:t>не устанавливаются</w:t>
            </w:r>
          </w:p>
        </w:tc>
      </w:tr>
      <w:tr w:rsidR="0019602E" w:rsidRPr="00741E28" w:rsidTr="00B1660E">
        <w:trPr>
          <w:trHeight w:val="407"/>
        </w:trPr>
        <w:tc>
          <w:tcPr>
            <w:tcW w:w="1083" w:type="dxa"/>
            <w:tcMar>
              <w:left w:w="57" w:type="dxa"/>
              <w:right w:w="57" w:type="dxa"/>
            </w:tcMar>
            <w:vAlign w:val="center"/>
          </w:tcPr>
          <w:p w:rsidR="0019602E" w:rsidRPr="00F9739E" w:rsidRDefault="0019602E" w:rsidP="0019602E">
            <w:pPr>
              <w:tabs>
                <w:tab w:val="num" w:pos="0"/>
              </w:tabs>
              <w:rPr>
                <w:rFonts w:ascii="Times New Roman" w:eastAsia="Times New Roman" w:hAnsi="Times New Roman"/>
                <w:bCs/>
              </w:rPr>
            </w:pPr>
            <w:r w:rsidRPr="00F9739E">
              <w:rPr>
                <w:rFonts w:ascii="Times New Roman" w:eastAsia="Times New Roman" w:hAnsi="Times New Roman"/>
                <w:bCs/>
              </w:rPr>
              <w:t>8.3</w:t>
            </w:r>
          </w:p>
        </w:tc>
        <w:tc>
          <w:tcPr>
            <w:tcW w:w="1701" w:type="dxa"/>
            <w:tcMar>
              <w:left w:w="57" w:type="dxa"/>
              <w:right w:w="57" w:type="dxa"/>
            </w:tcMar>
            <w:vAlign w:val="center"/>
          </w:tcPr>
          <w:p w:rsidR="0019602E" w:rsidRPr="00F9739E" w:rsidRDefault="0019602E" w:rsidP="0019602E">
            <w:pPr>
              <w:tabs>
                <w:tab w:val="num" w:pos="0"/>
              </w:tabs>
              <w:rPr>
                <w:rFonts w:ascii="Times New Roman" w:eastAsia="Times New Roman" w:hAnsi="Times New Roman"/>
                <w:bCs/>
              </w:rPr>
            </w:pPr>
            <w:r w:rsidRPr="00F9739E">
              <w:rPr>
                <w:rFonts w:ascii="Times New Roman" w:eastAsia="Times New Roman" w:hAnsi="Times New Roman"/>
                <w:bCs/>
              </w:rPr>
              <w:t>Обеспечение внутреннего правопорядка</w:t>
            </w:r>
          </w:p>
        </w:tc>
        <w:tc>
          <w:tcPr>
            <w:tcW w:w="1469" w:type="dxa"/>
            <w:tcMar>
              <w:left w:w="57" w:type="dxa"/>
              <w:right w:w="57" w:type="dxa"/>
            </w:tcMar>
            <w:vAlign w:val="center"/>
          </w:tcPr>
          <w:p w:rsidR="0019602E" w:rsidRPr="00F9739E" w:rsidRDefault="0019602E" w:rsidP="0019602E">
            <w:pPr>
              <w:tabs>
                <w:tab w:val="num" w:pos="0"/>
              </w:tabs>
              <w:spacing w:line="18" w:lineRule="atLeast"/>
              <w:rPr>
                <w:rFonts w:ascii="Times New Roman" w:hAnsi="Times New Roman"/>
              </w:rPr>
            </w:pPr>
            <w:r w:rsidRPr="00F9739E">
              <w:rPr>
                <w:rFonts w:ascii="Times New Roman" w:hAnsi="Times New Roman"/>
              </w:rPr>
              <w:t xml:space="preserve">не </w:t>
            </w:r>
            <w:proofErr w:type="gramStart"/>
            <w:r w:rsidRPr="00F9739E">
              <w:rPr>
                <w:rFonts w:ascii="Times New Roman" w:hAnsi="Times New Roman"/>
              </w:rPr>
              <w:t>устанавли-вается</w:t>
            </w:r>
            <w:proofErr w:type="gramEnd"/>
          </w:p>
        </w:tc>
        <w:tc>
          <w:tcPr>
            <w:tcW w:w="2268"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Pr>
                <w:rFonts w:ascii="Times New Roman" w:hAnsi="Times New Roman"/>
              </w:rPr>
              <w:t>не устанавливается</w:t>
            </w:r>
          </w:p>
        </w:tc>
        <w:tc>
          <w:tcPr>
            <w:tcW w:w="2126"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rPr>
              <w:t>не устанавливаются</w:t>
            </w:r>
          </w:p>
        </w:tc>
      </w:tr>
      <w:tr w:rsidR="0019602E" w:rsidRPr="00741E28" w:rsidTr="00B1660E">
        <w:trPr>
          <w:trHeight w:val="407"/>
        </w:trPr>
        <w:tc>
          <w:tcPr>
            <w:tcW w:w="1083" w:type="dxa"/>
            <w:tcMar>
              <w:left w:w="57" w:type="dxa"/>
              <w:right w:w="57" w:type="dxa"/>
            </w:tcMar>
            <w:vAlign w:val="center"/>
          </w:tcPr>
          <w:p w:rsidR="0019602E" w:rsidRPr="00F9739E" w:rsidRDefault="0019602E" w:rsidP="0019602E">
            <w:pPr>
              <w:tabs>
                <w:tab w:val="num" w:pos="0"/>
              </w:tabs>
              <w:rPr>
                <w:rFonts w:ascii="Times New Roman" w:eastAsia="Times New Roman" w:hAnsi="Times New Roman"/>
                <w:bCs/>
              </w:rPr>
            </w:pPr>
            <w:r w:rsidRPr="00F9739E">
              <w:rPr>
                <w:rFonts w:ascii="Times New Roman" w:eastAsia="Times New Roman" w:hAnsi="Times New Roman"/>
                <w:bCs/>
              </w:rPr>
              <w:t>8.4</w:t>
            </w:r>
          </w:p>
        </w:tc>
        <w:tc>
          <w:tcPr>
            <w:tcW w:w="1701" w:type="dxa"/>
            <w:tcMar>
              <w:left w:w="57" w:type="dxa"/>
              <w:right w:w="57" w:type="dxa"/>
            </w:tcMar>
            <w:vAlign w:val="center"/>
          </w:tcPr>
          <w:p w:rsidR="0019602E" w:rsidRPr="00F9739E" w:rsidRDefault="0019602E" w:rsidP="0019602E">
            <w:pPr>
              <w:tabs>
                <w:tab w:val="num" w:pos="0"/>
              </w:tabs>
              <w:rPr>
                <w:rFonts w:ascii="Times New Roman" w:eastAsia="Times New Roman" w:hAnsi="Times New Roman"/>
                <w:bCs/>
              </w:rPr>
            </w:pPr>
            <w:r w:rsidRPr="00F9739E">
              <w:rPr>
                <w:rFonts w:ascii="Times New Roman" w:eastAsia="Times New Roman" w:hAnsi="Times New Roman"/>
                <w:bCs/>
              </w:rPr>
              <w:t>Обеспечение деятельности по исполнению наказаний</w:t>
            </w:r>
          </w:p>
        </w:tc>
        <w:tc>
          <w:tcPr>
            <w:tcW w:w="1469" w:type="dxa"/>
            <w:tcMar>
              <w:left w:w="57" w:type="dxa"/>
              <w:right w:w="57" w:type="dxa"/>
            </w:tcMar>
            <w:vAlign w:val="center"/>
          </w:tcPr>
          <w:p w:rsidR="0019602E" w:rsidRPr="00F9739E" w:rsidRDefault="0019602E" w:rsidP="0019602E">
            <w:pPr>
              <w:tabs>
                <w:tab w:val="num" w:pos="0"/>
              </w:tabs>
              <w:spacing w:line="18" w:lineRule="atLeast"/>
              <w:rPr>
                <w:rFonts w:ascii="Times New Roman" w:hAnsi="Times New Roman"/>
              </w:rPr>
            </w:pPr>
            <w:r w:rsidRPr="00F9739E">
              <w:rPr>
                <w:rFonts w:ascii="Times New Roman" w:hAnsi="Times New Roman"/>
              </w:rPr>
              <w:t xml:space="preserve">не </w:t>
            </w:r>
            <w:proofErr w:type="gramStart"/>
            <w:r w:rsidRPr="00F9739E">
              <w:rPr>
                <w:rFonts w:ascii="Times New Roman" w:hAnsi="Times New Roman"/>
              </w:rPr>
              <w:t>устанавли-вается</w:t>
            </w:r>
            <w:proofErr w:type="gramEnd"/>
          </w:p>
        </w:tc>
        <w:tc>
          <w:tcPr>
            <w:tcW w:w="2268"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sidRPr="00741E28">
              <w:rPr>
                <w:rFonts w:ascii="Times New Roman" w:hAnsi="Times New Roman"/>
              </w:rPr>
              <w:t>не устанавливаются</w:t>
            </w:r>
          </w:p>
        </w:tc>
        <w:tc>
          <w:tcPr>
            <w:tcW w:w="1559"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rPr>
            </w:pPr>
            <w:r>
              <w:rPr>
                <w:rFonts w:ascii="Times New Roman" w:hAnsi="Times New Roman"/>
              </w:rPr>
              <w:t>не устанавливается</w:t>
            </w:r>
          </w:p>
        </w:tc>
        <w:tc>
          <w:tcPr>
            <w:tcW w:w="2126" w:type="dxa"/>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741E28">
              <w:rPr>
                <w:rFonts w:ascii="Times New Roman" w:hAnsi="Times New Roman"/>
              </w:rPr>
              <w:t>не устанавливаются</w:t>
            </w:r>
          </w:p>
        </w:tc>
      </w:tr>
      <w:tr w:rsidR="0019602E" w:rsidRPr="00B54E50" w:rsidTr="00B1660E">
        <w:trPr>
          <w:trHeight w:val="303"/>
        </w:trPr>
        <w:tc>
          <w:tcPr>
            <w:tcW w:w="10206" w:type="dxa"/>
            <w:gridSpan w:val="6"/>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b/>
              </w:rPr>
            </w:pPr>
            <w:r w:rsidRPr="00B54E50">
              <w:rPr>
                <w:rFonts w:ascii="Times New Roman" w:hAnsi="Times New Roman"/>
                <w:b/>
              </w:rPr>
              <w:t>Вспомогательные виды разрешенного использования</w:t>
            </w:r>
          </w:p>
        </w:tc>
      </w:tr>
      <w:tr w:rsidR="0019602E" w:rsidRPr="00B54E50" w:rsidTr="00B1660E">
        <w:trPr>
          <w:trHeight w:val="384"/>
        </w:trPr>
        <w:tc>
          <w:tcPr>
            <w:tcW w:w="1083"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rPr>
            </w:pPr>
            <w:r w:rsidRPr="00B54E50">
              <w:rPr>
                <w:rFonts w:ascii="Times New Roman" w:hAnsi="Times New Roman"/>
              </w:rPr>
              <w:t>3.1</w:t>
            </w:r>
          </w:p>
        </w:tc>
        <w:tc>
          <w:tcPr>
            <w:tcW w:w="1701"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eastAsia="Times New Roman" w:hAnsi="Times New Roman"/>
                <w:bCs/>
              </w:rPr>
            </w:pPr>
            <w:r w:rsidRPr="00B54E50">
              <w:rPr>
                <w:rFonts w:ascii="Times New Roman" w:eastAsia="Times New Roman" w:hAnsi="Times New Roman"/>
                <w:bCs/>
              </w:rPr>
              <w:t>Коммунальное обслуживание</w:t>
            </w:r>
          </w:p>
        </w:tc>
        <w:tc>
          <w:tcPr>
            <w:tcW w:w="1469"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rPr>
            </w:pPr>
            <w:r w:rsidRPr="00B54E50">
              <w:rPr>
                <w:rFonts w:ascii="Times New Roman" w:hAnsi="Times New Roman"/>
              </w:rPr>
              <w:t xml:space="preserve">не </w:t>
            </w:r>
            <w:proofErr w:type="gramStart"/>
            <w:r w:rsidRPr="00B54E50">
              <w:rPr>
                <w:rFonts w:ascii="Times New Roman" w:hAnsi="Times New Roman"/>
              </w:rPr>
              <w:t>устанавли-вается</w:t>
            </w:r>
            <w:proofErr w:type="gramEnd"/>
          </w:p>
        </w:tc>
        <w:tc>
          <w:tcPr>
            <w:tcW w:w="2268"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rPr>
            </w:pPr>
            <w:r w:rsidRPr="00B54E50">
              <w:rPr>
                <w:rFonts w:ascii="Times New Roman" w:hAnsi="Times New Roman"/>
              </w:rPr>
              <w:t>не устанавливаются</w:t>
            </w:r>
          </w:p>
        </w:tc>
        <w:tc>
          <w:tcPr>
            <w:tcW w:w="1559"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rPr>
            </w:pPr>
            <w:r w:rsidRPr="00B54E50">
              <w:rPr>
                <w:rFonts w:ascii="Times New Roman" w:hAnsi="Times New Roman"/>
              </w:rPr>
              <w:t>100 %</w:t>
            </w:r>
          </w:p>
        </w:tc>
        <w:tc>
          <w:tcPr>
            <w:tcW w:w="2126" w:type="dxa"/>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b/>
              </w:rPr>
            </w:pPr>
            <w:r w:rsidRPr="00B54E50">
              <w:rPr>
                <w:rFonts w:ascii="Times New Roman" w:hAnsi="Times New Roman"/>
              </w:rPr>
              <w:t>не устанавливаются</w:t>
            </w:r>
          </w:p>
        </w:tc>
      </w:tr>
      <w:tr w:rsidR="0019602E" w:rsidRPr="00B54E50" w:rsidTr="00B1660E">
        <w:trPr>
          <w:trHeight w:val="384"/>
        </w:trPr>
        <w:tc>
          <w:tcPr>
            <w:tcW w:w="1083" w:type="dxa"/>
            <w:shd w:val="clear" w:color="auto" w:fill="auto"/>
            <w:tcMar>
              <w:left w:w="57" w:type="dxa"/>
              <w:right w:w="57" w:type="dxa"/>
            </w:tcMar>
            <w:vAlign w:val="center"/>
          </w:tcPr>
          <w:p w:rsidR="0019602E" w:rsidRPr="00E81A77" w:rsidRDefault="0019602E" w:rsidP="0019602E">
            <w:pPr>
              <w:tabs>
                <w:tab w:val="num" w:pos="0"/>
              </w:tabs>
              <w:spacing w:line="18" w:lineRule="atLeast"/>
              <w:rPr>
                <w:rFonts w:ascii="Times New Roman" w:hAnsi="Times New Roman"/>
              </w:rPr>
            </w:pPr>
            <w:r w:rsidRPr="00E81A77">
              <w:rPr>
                <w:rFonts w:ascii="Times New Roman" w:hAnsi="Times New Roman"/>
              </w:rPr>
              <w:t>12.0</w:t>
            </w:r>
          </w:p>
        </w:tc>
        <w:tc>
          <w:tcPr>
            <w:tcW w:w="1701" w:type="dxa"/>
            <w:shd w:val="clear" w:color="auto" w:fill="auto"/>
            <w:tcMar>
              <w:left w:w="57" w:type="dxa"/>
              <w:right w:w="57" w:type="dxa"/>
            </w:tcMar>
            <w:vAlign w:val="center"/>
          </w:tcPr>
          <w:p w:rsidR="0019602E" w:rsidRPr="00E81A77" w:rsidRDefault="0019602E" w:rsidP="0019602E">
            <w:pPr>
              <w:tabs>
                <w:tab w:val="num" w:pos="0"/>
              </w:tabs>
              <w:spacing w:line="18" w:lineRule="atLeast"/>
              <w:rPr>
                <w:rFonts w:ascii="Times New Roman" w:eastAsia="Times New Roman" w:hAnsi="Times New Roman"/>
                <w:bCs/>
              </w:rPr>
            </w:pPr>
            <w:r w:rsidRPr="00E81A77">
              <w:rPr>
                <w:rFonts w:ascii="Times New Roman" w:eastAsia="Times New Roman" w:hAnsi="Times New Roman"/>
                <w:bCs/>
              </w:rPr>
              <w:t>Земельные участки (территории) общего пользования</w:t>
            </w:r>
          </w:p>
        </w:tc>
        <w:tc>
          <w:tcPr>
            <w:tcW w:w="7422" w:type="dxa"/>
            <w:gridSpan w:val="4"/>
            <w:shd w:val="clear" w:color="auto" w:fill="auto"/>
            <w:tcMar>
              <w:left w:w="57" w:type="dxa"/>
              <w:right w:w="57" w:type="dxa"/>
            </w:tcMar>
            <w:vAlign w:val="center"/>
          </w:tcPr>
          <w:p w:rsidR="0019602E" w:rsidRPr="00E81A77" w:rsidRDefault="0019602E" w:rsidP="0019602E">
            <w:pPr>
              <w:tabs>
                <w:tab w:val="num" w:pos="0"/>
              </w:tabs>
              <w:spacing w:line="18" w:lineRule="atLeast"/>
              <w:rPr>
                <w:rFonts w:ascii="Times New Roman" w:hAnsi="Times New Roman"/>
              </w:rPr>
            </w:pPr>
            <w:r w:rsidRPr="00E81A77">
              <w:rPr>
                <w:rFonts w:ascii="Times New Roman" w:hAnsi="Times New Roman"/>
              </w:rPr>
              <w:t>не устанавливаются</w:t>
            </w:r>
          </w:p>
        </w:tc>
      </w:tr>
      <w:tr w:rsidR="0019602E" w:rsidRPr="00B54E50" w:rsidTr="00B1660E">
        <w:trPr>
          <w:trHeight w:val="303"/>
        </w:trPr>
        <w:tc>
          <w:tcPr>
            <w:tcW w:w="10206" w:type="dxa"/>
            <w:gridSpan w:val="6"/>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b/>
              </w:rPr>
            </w:pPr>
            <w:r w:rsidRPr="00B54E50">
              <w:rPr>
                <w:rFonts w:ascii="Times New Roman" w:hAnsi="Times New Roman"/>
                <w:b/>
              </w:rPr>
              <w:t>Условно разрешенные виды разрешенного использования</w:t>
            </w:r>
          </w:p>
        </w:tc>
      </w:tr>
      <w:tr w:rsidR="0019602E" w:rsidRPr="00CA50E7" w:rsidTr="00B1660E">
        <w:trPr>
          <w:trHeight w:val="303"/>
        </w:trPr>
        <w:tc>
          <w:tcPr>
            <w:tcW w:w="10206" w:type="dxa"/>
            <w:gridSpan w:val="6"/>
            <w:tcMar>
              <w:left w:w="57" w:type="dxa"/>
              <w:right w:w="57" w:type="dxa"/>
            </w:tcMar>
            <w:vAlign w:val="center"/>
          </w:tcPr>
          <w:p w:rsidR="0019602E" w:rsidRPr="00CA50E7" w:rsidRDefault="0019602E" w:rsidP="0019602E">
            <w:pPr>
              <w:tabs>
                <w:tab w:val="num" w:pos="0"/>
              </w:tabs>
              <w:spacing w:line="18" w:lineRule="atLeast"/>
              <w:rPr>
                <w:rFonts w:ascii="Times New Roman" w:hAnsi="Times New Roman"/>
              </w:rPr>
            </w:pPr>
            <w:r w:rsidRPr="00CA50E7">
              <w:rPr>
                <w:rFonts w:ascii="Times New Roman" w:hAnsi="Times New Roman"/>
              </w:rPr>
              <w:t>не устанавливаются</w:t>
            </w:r>
          </w:p>
        </w:tc>
      </w:tr>
    </w:tbl>
    <w:p w:rsidR="0019602E" w:rsidRDefault="0019602E" w:rsidP="0019602E">
      <w:pPr>
        <w:tabs>
          <w:tab w:val="num" w:pos="0"/>
          <w:tab w:val="left" w:pos="142"/>
          <w:tab w:val="left" w:pos="284"/>
          <w:tab w:val="left" w:pos="709"/>
          <w:tab w:val="left" w:pos="993"/>
        </w:tabs>
        <w:autoSpaceDN w:val="0"/>
        <w:adjustRightInd w:val="0"/>
        <w:spacing w:before="120" w:after="0" w:line="240" w:lineRule="auto"/>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19602E" w:rsidRDefault="0019602E" w:rsidP="0019602E">
      <w:pPr>
        <w:pStyle w:val="52"/>
      </w:pPr>
    </w:p>
    <w:p w:rsidR="0019602E" w:rsidRDefault="0019602E" w:rsidP="0019602E">
      <w:pPr>
        <w:pStyle w:val="52"/>
        <w:numPr>
          <w:ilvl w:val="1"/>
          <w:numId w:val="23"/>
        </w:numPr>
        <w:spacing w:after="120"/>
        <w:ind w:left="0" w:firstLine="720"/>
      </w:pPr>
      <w:r>
        <w:t xml:space="preserve">Показатели, </w:t>
      </w:r>
      <w:r w:rsidRPr="00903D16">
        <w:t>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r>
        <w:t>.</w:t>
      </w:r>
    </w:p>
    <w:p w:rsidR="0019602E" w:rsidRDefault="0019602E" w:rsidP="0019602E">
      <w:pPr>
        <w:pStyle w:val="52"/>
      </w:pPr>
    </w:p>
    <w:p w:rsidR="0019602E" w:rsidRPr="008A474F" w:rsidRDefault="0019602E" w:rsidP="0019602E">
      <w:pPr>
        <w:pStyle w:val="32"/>
        <w:rPr>
          <w:i w:val="0"/>
        </w:rPr>
      </w:pPr>
      <w:bookmarkStart w:id="41" w:name="_Toc506492030"/>
      <w:r w:rsidRPr="008A474F">
        <w:rPr>
          <w:i w:val="0"/>
        </w:rPr>
        <w:t>Статья 2</w:t>
      </w:r>
      <w:r>
        <w:rPr>
          <w:i w:val="0"/>
        </w:rPr>
        <w:t>6</w:t>
      </w:r>
      <w:r w:rsidRPr="008A474F">
        <w:rPr>
          <w:i w:val="0"/>
        </w:rPr>
        <w:t>. Территориальные зоны, содержащие земельные участки, в отношении которых действие градостроительных регламентов не распространяется</w:t>
      </w:r>
      <w:bookmarkEnd w:id="41"/>
    </w:p>
    <w:p w:rsidR="0019602E" w:rsidRDefault="0019602E" w:rsidP="0019602E">
      <w:pPr>
        <w:pStyle w:val="52"/>
      </w:pPr>
    </w:p>
    <w:p w:rsidR="0019602E" w:rsidRPr="00E81A77" w:rsidRDefault="0019602E" w:rsidP="0019602E">
      <w:pPr>
        <w:pStyle w:val="52"/>
      </w:pPr>
      <w:r w:rsidRPr="00E81A77">
        <w:t xml:space="preserve">1. Территориальные зоны, содержащие земельные участки, в отношении которых действие градостроительных регламентов не распространяется, на территории </w:t>
      </w:r>
      <w:proofErr w:type="gramStart"/>
      <w:r w:rsidRPr="00E81A77">
        <w:t>муниципального</w:t>
      </w:r>
      <w:proofErr w:type="gramEnd"/>
      <w:r w:rsidRPr="00E81A77">
        <w:t xml:space="preserve"> образования не представлены.</w:t>
      </w:r>
    </w:p>
    <w:p w:rsidR="0019602E" w:rsidRPr="008A474F" w:rsidRDefault="0019602E" w:rsidP="0019602E">
      <w:pPr>
        <w:pStyle w:val="52"/>
      </w:pPr>
    </w:p>
    <w:p w:rsidR="0019602E" w:rsidRPr="009B1429" w:rsidRDefault="0019602E" w:rsidP="0019602E">
      <w:pPr>
        <w:pStyle w:val="32"/>
        <w:rPr>
          <w:i w:val="0"/>
        </w:rPr>
      </w:pPr>
      <w:bookmarkStart w:id="42" w:name="_Toc506492031"/>
      <w:r w:rsidRPr="009B1429">
        <w:rPr>
          <w:i w:val="0"/>
        </w:rPr>
        <w:t>Статья 2</w:t>
      </w:r>
      <w:r>
        <w:rPr>
          <w:i w:val="0"/>
        </w:rPr>
        <w:t>7</w:t>
      </w:r>
      <w:r w:rsidRPr="009B1429">
        <w:rPr>
          <w:i w:val="0"/>
        </w:rPr>
        <w:t>. Территориальные зоны, содержащие земли, в отношении которых градостроительные регламенты не устанавливаются</w:t>
      </w:r>
      <w:bookmarkEnd w:id="42"/>
    </w:p>
    <w:p w:rsidR="0019602E" w:rsidRDefault="0019602E" w:rsidP="0019602E">
      <w:pPr>
        <w:pStyle w:val="52"/>
      </w:pPr>
    </w:p>
    <w:p w:rsidR="0019602E" w:rsidRDefault="0019602E" w:rsidP="0019602E">
      <w:pPr>
        <w:pStyle w:val="52"/>
        <w:numPr>
          <w:ilvl w:val="0"/>
          <w:numId w:val="27"/>
        </w:numPr>
        <w:rPr>
          <w:b/>
        </w:rPr>
      </w:pPr>
      <w:r>
        <w:rPr>
          <w:b/>
        </w:rPr>
        <w:lastRenderedPageBreak/>
        <w:t>СХ</w:t>
      </w:r>
      <w:proofErr w:type="gramStart"/>
      <w:r>
        <w:rPr>
          <w:b/>
        </w:rPr>
        <w:t>1</w:t>
      </w:r>
      <w:proofErr w:type="gramEnd"/>
      <w:r>
        <w:rPr>
          <w:b/>
        </w:rPr>
        <w:t xml:space="preserve"> </w:t>
      </w:r>
      <w:r w:rsidRPr="007A14D8">
        <w:rPr>
          <w:b/>
        </w:rPr>
        <w:t>–</w:t>
      </w:r>
      <w:r>
        <w:rPr>
          <w:b/>
        </w:rPr>
        <w:t xml:space="preserve"> Зона сельскохозяйственных угодий</w:t>
      </w:r>
    </w:p>
    <w:p w:rsidR="0019602E" w:rsidRDefault="0019602E" w:rsidP="0019602E">
      <w:pPr>
        <w:pStyle w:val="52"/>
      </w:pPr>
    </w:p>
    <w:p w:rsidR="0019602E" w:rsidRPr="00E17F6D" w:rsidRDefault="0019602E" w:rsidP="0019602E">
      <w:pPr>
        <w:pStyle w:val="52"/>
        <w:numPr>
          <w:ilvl w:val="1"/>
          <w:numId w:val="27"/>
        </w:numPr>
        <w:spacing w:after="120"/>
        <w:ind w:left="0" w:firstLine="709"/>
      </w:pPr>
      <w:r w:rsidRPr="00E17F6D">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3"/>
        <w:tblW w:w="10206" w:type="dxa"/>
        <w:tblInd w:w="57" w:type="dxa"/>
        <w:tblLayout w:type="fixed"/>
        <w:tblLook w:val="04A0"/>
      </w:tblPr>
      <w:tblGrid>
        <w:gridCol w:w="1083"/>
        <w:gridCol w:w="1701"/>
        <w:gridCol w:w="1469"/>
        <w:gridCol w:w="2268"/>
        <w:gridCol w:w="1559"/>
        <w:gridCol w:w="2126"/>
      </w:tblGrid>
      <w:tr w:rsidR="0019602E" w:rsidRPr="00D3190A" w:rsidTr="00B1660E">
        <w:trPr>
          <w:trHeight w:val="678"/>
        </w:trPr>
        <w:tc>
          <w:tcPr>
            <w:tcW w:w="1083" w:type="dxa"/>
            <w:vMerge w:val="restart"/>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rPr>
              <w:t xml:space="preserve">вида </w:t>
            </w:r>
            <w:proofErr w:type="gramStart"/>
            <w:r w:rsidRPr="00D3190A">
              <w:rPr>
                <w:rFonts w:ascii="Times New Roman" w:eastAsia="Times New Roman" w:hAnsi="Times New Roman"/>
                <w:b/>
                <w:bCs/>
              </w:rPr>
              <w:t>разрешен-ного</w:t>
            </w:r>
            <w:proofErr w:type="gramEnd"/>
            <w:r w:rsidRPr="00D3190A">
              <w:rPr>
                <w:rFonts w:ascii="Times New Roman" w:eastAsia="Times New Roman" w:hAnsi="Times New Roman"/>
                <w:b/>
                <w:bCs/>
              </w:rPr>
              <w:t xml:space="preserve"> 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eastAsia="Times New Roman" w:hAnsi="Times New Roman"/>
                <w:b/>
                <w:bCs/>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eastAsia="Times New Roman" w:hAnsi="Times New Roman"/>
                <w:b/>
                <w:bCs/>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19602E" w:rsidRPr="00D3190A" w:rsidTr="00B1660E">
        <w:trPr>
          <w:trHeight w:val="744"/>
        </w:trPr>
        <w:tc>
          <w:tcPr>
            <w:tcW w:w="1083" w:type="dxa"/>
            <w:vMerge/>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eastAsia="Times New Roman" w:hAnsi="Times New Roman"/>
                <w:b/>
                <w:bCs/>
              </w:rPr>
            </w:pPr>
          </w:p>
        </w:tc>
        <w:tc>
          <w:tcPr>
            <w:tcW w:w="1469"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19602E" w:rsidRPr="00D3190A" w:rsidTr="00B1660E">
        <w:trPr>
          <w:trHeight w:val="271"/>
        </w:trPr>
        <w:tc>
          <w:tcPr>
            <w:tcW w:w="10206" w:type="dxa"/>
            <w:gridSpan w:val="6"/>
            <w:shd w:val="clear" w:color="auto" w:fill="auto"/>
            <w:tcMar>
              <w:left w:w="57" w:type="dxa"/>
              <w:right w:w="57" w:type="dxa"/>
            </w:tcMar>
            <w:vAlign w:val="center"/>
          </w:tcPr>
          <w:p w:rsidR="0019602E" w:rsidRPr="00D3190A" w:rsidRDefault="0019602E" w:rsidP="0019602E">
            <w:pPr>
              <w:tabs>
                <w:tab w:val="num" w:pos="0"/>
              </w:tabs>
              <w:spacing w:line="216" w:lineRule="auto"/>
              <w:rPr>
                <w:rFonts w:ascii="Times New Roman" w:hAnsi="Times New Roman"/>
                <w:b/>
              </w:rPr>
            </w:pPr>
            <w:r>
              <w:rPr>
                <w:rFonts w:ascii="Times New Roman" w:hAnsi="Times New Roman"/>
                <w:b/>
              </w:rPr>
              <w:t>Основные виды разрешенного использования</w:t>
            </w:r>
          </w:p>
        </w:tc>
      </w:tr>
      <w:tr w:rsidR="0019602E" w:rsidRPr="00741E28" w:rsidTr="00B1660E">
        <w:trPr>
          <w:trHeight w:val="407"/>
        </w:trPr>
        <w:tc>
          <w:tcPr>
            <w:tcW w:w="1083" w:type="dxa"/>
            <w:tcMar>
              <w:left w:w="57" w:type="dxa"/>
              <w:right w:w="57" w:type="dxa"/>
            </w:tcMar>
            <w:vAlign w:val="center"/>
          </w:tcPr>
          <w:p w:rsidR="0019602E" w:rsidRPr="00F9739E" w:rsidRDefault="0019602E" w:rsidP="0019602E">
            <w:pPr>
              <w:tabs>
                <w:tab w:val="num" w:pos="0"/>
              </w:tabs>
              <w:spacing w:before="100" w:beforeAutospacing="1" w:after="100" w:afterAutospacing="1"/>
              <w:rPr>
                <w:rFonts w:ascii="Times New Roman" w:eastAsia="Times New Roman" w:hAnsi="Times New Roman"/>
                <w:bCs/>
              </w:rPr>
            </w:pPr>
            <w:r>
              <w:rPr>
                <w:rFonts w:ascii="Times New Roman" w:eastAsia="Times New Roman" w:hAnsi="Times New Roman"/>
                <w:bCs/>
              </w:rPr>
              <w:t>1.2</w:t>
            </w:r>
          </w:p>
        </w:tc>
        <w:tc>
          <w:tcPr>
            <w:tcW w:w="1701" w:type="dxa"/>
            <w:tcMar>
              <w:left w:w="57" w:type="dxa"/>
              <w:right w:w="57" w:type="dxa"/>
            </w:tcMar>
            <w:vAlign w:val="center"/>
          </w:tcPr>
          <w:p w:rsidR="0019602E" w:rsidRPr="00F9739E" w:rsidRDefault="0019602E" w:rsidP="0019602E">
            <w:pPr>
              <w:tabs>
                <w:tab w:val="num" w:pos="0"/>
              </w:tabs>
              <w:spacing w:before="100" w:beforeAutospacing="1" w:after="100" w:afterAutospacing="1"/>
              <w:rPr>
                <w:rFonts w:ascii="Times New Roman" w:eastAsia="Times New Roman" w:hAnsi="Times New Roman"/>
                <w:bCs/>
              </w:rPr>
            </w:pPr>
            <w:r>
              <w:rPr>
                <w:rFonts w:ascii="Times New Roman" w:eastAsia="Times New Roman" w:hAnsi="Times New Roman"/>
                <w:bCs/>
              </w:rPr>
              <w:t xml:space="preserve">Выращивание зерновых и иных </w:t>
            </w:r>
            <w:proofErr w:type="gramStart"/>
            <w:r>
              <w:rPr>
                <w:rFonts w:ascii="Times New Roman" w:eastAsia="Times New Roman" w:hAnsi="Times New Roman"/>
                <w:bCs/>
              </w:rPr>
              <w:t>сельскохозяйст-венных</w:t>
            </w:r>
            <w:proofErr w:type="gramEnd"/>
            <w:r>
              <w:rPr>
                <w:rFonts w:ascii="Times New Roman" w:eastAsia="Times New Roman" w:hAnsi="Times New Roman"/>
                <w:bCs/>
              </w:rPr>
              <w:t xml:space="preserve"> культур</w:t>
            </w:r>
          </w:p>
        </w:tc>
        <w:tc>
          <w:tcPr>
            <w:tcW w:w="7422" w:type="dxa"/>
            <w:gridSpan w:val="4"/>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B54E50">
              <w:rPr>
                <w:rFonts w:ascii="Times New Roman" w:hAnsi="Times New Roman"/>
              </w:rPr>
              <w:t>не устанавливаются</w:t>
            </w:r>
          </w:p>
        </w:tc>
      </w:tr>
      <w:tr w:rsidR="0019602E" w:rsidRPr="00741E28" w:rsidTr="00B1660E">
        <w:trPr>
          <w:trHeight w:val="407"/>
        </w:trPr>
        <w:tc>
          <w:tcPr>
            <w:tcW w:w="1083" w:type="dxa"/>
            <w:tcMar>
              <w:left w:w="57" w:type="dxa"/>
              <w:right w:w="57" w:type="dxa"/>
            </w:tcMar>
            <w:vAlign w:val="center"/>
          </w:tcPr>
          <w:p w:rsidR="0019602E" w:rsidRPr="006369A2" w:rsidRDefault="0019602E" w:rsidP="0019602E">
            <w:pPr>
              <w:tabs>
                <w:tab w:val="num" w:pos="0"/>
              </w:tabs>
              <w:spacing w:line="18" w:lineRule="atLeast"/>
              <w:rPr>
                <w:rFonts w:ascii="Times New Roman" w:hAnsi="Times New Roman"/>
              </w:rPr>
            </w:pPr>
            <w:r w:rsidRPr="006369A2">
              <w:rPr>
                <w:rFonts w:ascii="Times New Roman" w:hAnsi="Times New Roman"/>
                <w:b/>
                <w:bCs/>
                <w:color w:val="5B5E5F"/>
              </w:rPr>
              <w:t>1.3</w:t>
            </w:r>
          </w:p>
        </w:tc>
        <w:tc>
          <w:tcPr>
            <w:tcW w:w="1701" w:type="dxa"/>
            <w:tcMar>
              <w:left w:w="57" w:type="dxa"/>
              <w:right w:w="57" w:type="dxa"/>
            </w:tcMar>
            <w:vAlign w:val="center"/>
          </w:tcPr>
          <w:p w:rsidR="0019602E" w:rsidRPr="006369A2" w:rsidRDefault="0019602E" w:rsidP="0019602E">
            <w:pPr>
              <w:tabs>
                <w:tab w:val="num" w:pos="0"/>
              </w:tabs>
              <w:spacing w:line="18" w:lineRule="atLeast"/>
              <w:rPr>
                <w:rFonts w:ascii="Times New Roman" w:eastAsia="Times New Roman" w:hAnsi="Times New Roman"/>
                <w:bCs/>
              </w:rPr>
            </w:pPr>
            <w:r w:rsidRPr="006369A2">
              <w:rPr>
                <w:rFonts w:ascii="Times New Roman" w:eastAsia="Times New Roman" w:hAnsi="Times New Roman"/>
                <w:bCs/>
              </w:rPr>
              <w:t>Овощеводство</w:t>
            </w:r>
          </w:p>
        </w:tc>
        <w:tc>
          <w:tcPr>
            <w:tcW w:w="1469" w:type="dxa"/>
            <w:tcMar>
              <w:left w:w="57" w:type="dxa"/>
              <w:right w:w="57" w:type="dxa"/>
            </w:tcMar>
            <w:vAlign w:val="center"/>
          </w:tcPr>
          <w:p w:rsidR="0019602E" w:rsidRPr="006369A2" w:rsidRDefault="0019602E" w:rsidP="0019602E">
            <w:pPr>
              <w:tabs>
                <w:tab w:val="num" w:pos="0"/>
              </w:tabs>
              <w:spacing w:line="18" w:lineRule="atLeast"/>
              <w:rPr>
                <w:rFonts w:ascii="Times New Roman" w:hAnsi="Times New Roman"/>
              </w:rPr>
            </w:pPr>
            <w:r w:rsidRPr="006369A2">
              <w:rPr>
                <w:rFonts w:ascii="Times New Roman" w:hAnsi="Times New Roman"/>
              </w:rPr>
              <w:t xml:space="preserve">не </w:t>
            </w:r>
            <w:proofErr w:type="gramStart"/>
            <w:r w:rsidRPr="006369A2">
              <w:rPr>
                <w:rFonts w:ascii="Times New Roman" w:hAnsi="Times New Roman"/>
              </w:rPr>
              <w:t>устанавли-вается</w:t>
            </w:r>
            <w:proofErr w:type="gramEnd"/>
          </w:p>
        </w:tc>
        <w:tc>
          <w:tcPr>
            <w:tcW w:w="2268" w:type="dxa"/>
            <w:tcMar>
              <w:left w:w="57" w:type="dxa"/>
              <w:right w:w="57" w:type="dxa"/>
            </w:tcMar>
            <w:vAlign w:val="center"/>
          </w:tcPr>
          <w:p w:rsidR="0019602E" w:rsidRPr="006369A2" w:rsidRDefault="0019602E" w:rsidP="0019602E">
            <w:pPr>
              <w:tabs>
                <w:tab w:val="num" w:pos="0"/>
              </w:tabs>
              <w:spacing w:line="18" w:lineRule="atLeast"/>
              <w:rPr>
                <w:rFonts w:ascii="Times New Roman" w:hAnsi="Times New Roman"/>
              </w:rPr>
            </w:pPr>
            <w:r w:rsidRPr="006369A2">
              <w:rPr>
                <w:rFonts w:ascii="Times New Roman" w:hAnsi="Times New Roman"/>
              </w:rPr>
              <w:t>не устанавливаются</w:t>
            </w:r>
          </w:p>
        </w:tc>
        <w:tc>
          <w:tcPr>
            <w:tcW w:w="1559" w:type="dxa"/>
            <w:tcMar>
              <w:left w:w="57" w:type="dxa"/>
              <w:right w:w="57" w:type="dxa"/>
            </w:tcMar>
            <w:vAlign w:val="center"/>
          </w:tcPr>
          <w:p w:rsidR="0019602E" w:rsidRPr="006369A2" w:rsidRDefault="0019602E" w:rsidP="0019602E">
            <w:pPr>
              <w:tabs>
                <w:tab w:val="num" w:pos="0"/>
              </w:tabs>
              <w:spacing w:line="18" w:lineRule="atLeast"/>
              <w:rPr>
                <w:rFonts w:ascii="Times New Roman" w:hAnsi="Times New Roman"/>
              </w:rPr>
            </w:pPr>
            <w:r w:rsidRPr="006369A2">
              <w:rPr>
                <w:rFonts w:ascii="Times New Roman" w:hAnsi="Times New Roman"/>
              </w:rPr>
              <w:t>80 %</w:t>
            </w:r>
          </w:p>
        </w:tc>
        <w:tc>
          <w:tcPr>
            <w:tcW w:w="2126" w:type="dxa"/>
            <w:tcMar>
              <w:left w:w="57" w:type="dxa"/>
              <w:right w:w="57" w:type="dxa"/>
            </w:tcMar>
            <w:vAlign w:val="center"/>
          </w:tcPr>
          <w:p w:rsidR="0019602E" w:rsidRPr="006369A2" w:rsidRDefault="0019602E" w:rsidP="0019602E">
            <w:pPr>
              <w:tabs>
                <w:tab w:val="num" w:pos="0"/>
              </w:tabs>
              <w:spacing w:line="18" w:lineRule="atLeast"/>
              <w:rPr>
                <w:rFonts w:ascii="Times New Roman" w:hAnsi="Times New Roman"/>
                <w:b/>
              </w:rPr>
            </w:pPr>
            <w:r w:rsidRPr="006369A2">
              <w:rPr>
                <w:rFonts w:ascii="Times New Roman" w:hAnsi="Times New Roman"/>
              </w:rPr>
              <w:t>не устанавливаются</w:t>
            </w:r>
          </w:p>
        </w:tc>
      </w:tr>
      <w:tr w:rsidR="0019602E" w:rsidRPr="006369A2" w:rsidTr="00B1660E">
        <w:trPr>
          <w:trHeight w:val="407"/>
        </w:trPr>
        <w:tc>
          <w:tcPr>
            <w:tcW w:w="1083" w:type="dxa"/>
            <w:tcMar>
              <w:left w:w="57" w:type="dxa"/>
              <w:right w:w="57" w:type="dxa"/>
            </w:tcMar>
            <w:vAlign w:val="center"/>
          </w:tcPr>
          <w:p w:rsidR="0019602E" w:rsidRPr="006369A2" w:rsidRDefault="0019602E" w:rsidP="0019602E">
            <w:pPr>
              <w:tabs>
                <w:tab w:val="num" w:pos="0"/>
              </w:tabs>
              <w:spacing w:line="18" w:lineRule="atLeast"/>
              <w:rPr>
                <w:rFonts w:ascii="Times New Roman" w:hAnsi="Times New Roman"/>
              </w:rPr>
            </w:pPr>
            <w:r>
              <w:rPr>
                <w:rFonts w:ascii="Times New Roman" w:hAnsi="Times New Roman"/>
              </w:rPr>
              <w:t>1.5</w:t>
            </w:r>
          </w:p>
        </w:tc>
        <w:tc>
          <w:tcPr>
            <w:tcW w:w="1701" w:type="dxa"/>
            <w:tcMar>
              <w:left w:w="57" w:type="dxa"/>
              <w:right w:w="57" w:type="dxa"/>
            </w:tcMar>
            <w:vAlign w:val="center"/>
          </w:tcPr>
          <w:p w:rsidR="0019602E" w:rsidRPr="006369A2" w:rsidRDefault="0019602E" w:rsidP="0019602E">
            <w:pPr>
              <w:tabs>
                <w:tab w:val="num" w:pos="0"/>
              </w:tabs>
              <w:spacing w:line="18" w:lineRule="atLeast"/>
              <w:rPr>
                <w:rFonts w:ascii="Times New Roman" w:eastAsia="Times New Roman" w:hAnsi="Times New Roman"/>
                <w:bCs/>
              </w:rPr>
            </w:pPr>
            <w:r>
              <w:rPr>
                <w:rFonts w:ascii="Times New Roman" w:eastAsia="Times New Roman" w:hAnsi="Times New Roman"/>
                <w:bCs/>
              </w:rPr>
              <w:t>Садоводство</w:t>
            </w:r>
          </w:p>
        </w:tc>
        <w:tc>
          <w:tcPr>
            <w:tcW w:w="1469" w:type="dxa"/>
            <w:tcMar>
              <w:left w:w="57" w:type="dxa"/>
              <w:right w:w="57" w:type="dxa"/>
            </w:tcMar>
            <w:vAlign w:val="center"/>
          </w:tcPr>
          <w:p w:rsidR="0019602E" w:rsidRPr="006369A2" w:rsidRDefault="0019602E" w:rsidP="0019602E">
            <w:pPr>
              <w:tabs>
                <w:tab w:val="num" w:pos="0"/>
              </w:tabs>
              <w:spacing w:line="18" w:lineRule="atLeast"/>
              <w:rPr>
                <w:rFonts w:ascii="Times New Roman" w:hAnsi="Times New Roman"/>
              </w:rPr>
            </w:pPr>
            <w:r w:rsidRPr="006369A2">
              <w:rPr>
                <w:rFonts w:ascii="Times New Roman" w:hAnsi="Times New Roman"/>
              </w:rPr>
              <w:t xml:space="preserve">не </w:t>
            </w:r>
            <w:proofErr w:type="gramStart"/>
            <w:r w:rsidRPr="006369A2">
              <w:rPr>
                <w:rFonts w:ascii="Times New Roman" w:hAnsi="Times New Roman"/>
              </w:rPr>
              <w:t>устанавли-вается</w:t>
            </w:r>
            <w:proofErr w:type="gramEnd"/>
          </w:p>
        </w:tc>
        <w:tc>
          <w:tcPr>
            <w:tcW w:w="2268" w:type="dxa"/>
            <w:tcMar>
              <w:left w:w="57" w:type="dxa"/>
              <w:right w:w="57" w:type="dxa"/>
            </w:tcMar>
            <w:vAlign w:val="center"/>
          </w:tcPr>
          <w:p w:rsidR="0019602E" w:rsidRPr="006369A2" w:rsidRDefault="0019602E" w:rsidP="0019602E">
            <w:pPr>
              <w:tabs>
                <w:tab w:val="num" w:pos="0"/>
              </w:tabs>
              <w:spacing w:line="18" w:lineRule="atLeast"/>
              <w:rPr>
                <w:rFonts w:ascii="Times New Roman" w:hAnsi="Times New Roman"/>
              </w:rPr>
            </w:pPr>
            <w:r w:rsidRPr="006369A2">
              <w:rPr>
                <w:rFonts w:ascii="Times New Roman" w:hAnsi="Times New Roman"/>
              </w:rPr>
              <w:t>не устанавливаются</w:t>
            </w:r>
          </w:p>
        </w:tc>
        <w:tc>
          <w:tcPr>
            <w:tcW w:w="1559" w:type="dxa"/>
            <w:tcMar>
              <w:left w:w="57" w:type="dxa"/>
              <w:right w:w="57" w:type="dxa"/>
            </w:tcMar>
            <w:vAlign w:val="center"/>
          </w:tcPr>
          <w:p w:rsidR="0019602E" w:rsidRPr="006369A2" w:rsidRDefault="0019602E" w:rsidP="0019602E">
            <w:pPr>
              <w:tabs>
                <w:tab w:val="num" w:pos="0"/>
              </w:tabs>
              <w:spacing w:line="18" w:lineRule="atLeast"/>
              <w:rPr>
                <w:rFonts w:ascii="Times New Roman" w:hAnsi="Times New Roman"/>
              </w:rPr>
            </w:pPr>
            <w:r w:rsidRPr="006369A2">
              <w:rPr>
                <w:rFonts w:ascii="Times New Roman" w:hAnsi="Times New Roman"/>
              </w:rPr>
              <w:t>не устанавливается</w:t>
            </w:r>
          </w:p>
        </w:tc>
        <w:tc>
          <w:tcPr>
            <w:tcW w:w="2126" w:type="dxa"/>
            <w:tcMar>
              <w:left w:w="57" w:type="dxa"/>
              <w:right w:w="57" w:type="dxa"/>
            </w:tcMar>
            <w:vAlign w:val="center"/>
          </w:tcPr>
          <w:p w:rsidR="0019602E" w:rsidRPr="006369A2" w:rsidRDefault="0019602E" w:rsidP="0019602E">
            <w:pPr>
              <w:tabs>
                <w:tab w:val="num" w:pos="0"/>
              </w:tabs>
              <w:spacing w:line="18" w:lineRule="atLeast"/>
              <w:rPr>
                <w:rFonts w:ascii="Times New Roman" w:hAnsi="Times New Roman"/>
                <w:b/>
              </w:rPr>
            </w:pPr>
            <w:r w:rsidRPr="006369A2">
              <w:rPr>
                <w:rFonts w:ascii="Times New Roman" w:hAnsi="Times New Roman"/>
              </w:rPr>
              <w:t>не устанавливаются</w:t>
            </w:r>
          </w:p>
        </w:tc>
      </w:tr>
      <w:tr w:rsidR="0019602E" w:rsidRPr="006369A2" w:rsidTr="00B1660E">
        <w:trPr>
          <w:trHeight w:val="384"/>
        </w:trPr>
        <w:tc>
          <w:tcPr>
            <w:tcW w:w="1083" w:type="dxa"/>
            <w:tcMar>
              <w:left w:w="57" w:type="dxa"/>
              <w:right w:w="57" w:type="dxa"/>
            </w:tcMar>
            <w:vAlign w:val="center"/>
          </w:tcPr>
          <w:p w:rsidR="0019602E" w:rsidRPr="006369A2" w:rsidRDefault="0019602E" w:rsidP="0019602E">
            <w:pPr>
              <w:tabs>
                <w:tab w:val="num" w:pos="0"/>
              </w:tabs>
              <w:spacing w:line="18" w:lineRule="atLeast"/>
              <w:rPr>
                <w:rFonts w:ascii="Times New Roman" w:hAnsi="Times New Roman"/>
                <w:lang w:val="en-US"/>
              </w:rPr>
            </w:pPr>
            <w:r w:rsidRPr="006369A2">
              <w:rPr>
                <w:rFonts w:ascii="Times New Roman" w:hAnsi="Times New Roman"/>
                <w:lang w:val="en-US"/>
              </w:rPr>
              <w:t>1.16</w:t>
            </w:r>
          </w:p>
        </w:tc>
        <w:tc>
          <w:tcPr>
            <w:tcW w:w="1701" w:type="dxa"/>
            <w:tcMar>
              <w:left w:w="57" w:type="dxa"/>
              <w:right w:w="57" w:type="dxa"/>
            </w:tcMar>
            <w:vAlign w:val="center"/>
          </w:tcPr>
          <w:p w:rsidR="0019602E" w:rsidRPr="006369A2" w:rsidRDefault="0019602E" w:rsidP="0019602E">
            <w:pPr>
              <w:tabs>
                <w:tab w:val="num" w:pos="0"/>
              </w:tabs>
              <w:spacing w:before="100" w:beforeAutospacing="1" w:after="100" w:afterAutospacing="1" w:line="18" w:lineRule="atLeast"/>
              <w:rPr>
                <w:rFonts w:ascii="Times New Roman" w:eastAsia="Times New Roman" w:hAnsi="Times New Roman"/>
                <w:bCs/>
              </w:rPr>
            </w:pPr>
            <w:r w:rsidRPr="006369A2">
              <w:rPr>
                <w:rFonts w:ascii="Times New Roman" w:eastAsia="Times New Roman" w:hAnsi="Times New Roman"/>
                <w:bCs/>
              </w:rPr>
              <w:t>Ведение личного подсобного хозяйства на полевых участках</w:t>
            </w:r>
          </w:p>
        </w:tc>
        <w:tc>
          <w:tcPr>
            <w:tcW w:w="1469" w:type="dxa"/>
            <w:tcMar>
              <w:left w:w="57" w:type="dxa"/>
              <w:right w:w="57" w:type="dxa"/>
            </w:tcMar>
            <w:vAlign w:val="center"/>
          </w:tcPr>
          <w:p w:rsidR="0019602E" w:rsidRPr="006369A2" w:rsidRDefault="0019602E" w:rsidP="0019602E">
            <w:pPr>
              <w:tabs>
                <w:tab w:val="num" w:pos="0"/>
              </w:tabs>
              <w:spacing w:line="18" w:lineRule="atLeast"/>
              <w:rPr>
                <w:rFonts w:ascii="Times New Roman" w:hAnsi="Times New Roman"/>
              </w:rPr>
            </w:pPr>
            <w:r w:rsidRPr="006369A2">
              <w:rPr>
                <w:rFonts w:ascii="Times New Roman" w:hAnsi="Times New Roman"/>
              </w:rPr>
              <w:t xml:space="preserve">не </w:t>
            </w:r>
            <w:proofErr w:type="gramStart"/>
            <w:r w:rsidRPr="006369A2">
              <w:rPr>
                <w:rFonts w:ascii="Times New Roman" w:hAnsi="Times New Roman"/>
              </w:rPr>
              <w:t>устанавли-вается</w:t>
            </w:r>
            <w:proofErr w:type="gramEnd"/>
          </w:p>
        </w:tc>
        <w:tc>
          <w:tcPr>
            <w:tcW w:w="2268" w:type="dxa"/>
            <w:tcMar>
              <w:left w:w="57" w:type="dxa"/>
              <w:right w:w="57" w:type="dxa"/>
            </w:tcMar>
            <w:vAlign w:val="center"/>
          </w:tcPr>
          <w:p w:rsidR="0019602E" w:rsidRPr="006369A2" w:rsidRDefault="0019602E" w:rsidP="0019602E">
            <w:pPr>
              <w:tabs>
                <w:tab w:val="num" w:pos="0"/>
              </w:tabs>
              <w:spacing w:line="18" w:lineRule="atLeast"/>
              <w:rPr>
                <w:rFonts w:ascii="Times New Roman" w:hAnsi="Times New Roman"/>
              </w:rPr>
            </w:pPr>
            <w:r w:rsidRPr="006369A2">
              <w:rPr>
                <w:rFonts w:ascii="Times New Roman" w:hAnsi="Times New Roman"/>
              </w:rPr>
              <w:t>не устанавливаются</w:t>
            </w:r>
          </w:p>
        </w:tc>
        <w:tc>
          <w:tcPr>
            <w:tcW w:w="1559" w:type="dxa"/>
            <w:tcMar>
              <w:left w:w="57" w:type="dxa"/>
              <w:right w:w="57" w:type="dxa"/>
            </w:tcMar>
            <w:vAlign w:val="center"/>
          </w:tcPr>
          <w:p w:rsidR="0019602E" w:rsidRPr="006369A2" w:rsidRDefault="0019602E" w:rsidP="0019602E">
            <w:pPr>
              <w:tabs>
                <w:tab w:val="num" w:pos="0"/>
              </w:tabs>
              <w:spacing w:line="18" w:lineRule="atLeast"/>
              <w:rPr>
                <w:rFonts w:ascii="Times New Roman" w:hAnsi="Times New Roman"/>
              </w:rPr>
            </w:pPr>
            <w:r w:rsidRPr="006369A2">
              <w:rPr>
                <w:rFonts w:ascii="Times New Roman" w:hAnsi="Times New Roman"/>
              </w:rPr>
              <w:t>не устанавливается</w:t>
            </w:r>
          </w:p>
        </w:tc>
        <w:tc>
          <w:tcPr>
            <w:tcW w:w="2126" w:type="dxa"/>
            <w:tcMar>
              <w:left w:w="57" w:type="dxa"/>
              <w:right w:w="57" w:type="dxa"/>
            </w:tcMar>
            <w:vAlign w:val="center"/>
          </w:tcPr>
          <w:p w:rsidR="0019602E" w:rsidRPr="006369A2" w:rsidRDefault="0019602E" w:rsidP="0019602E">
            <w:pPr>
              <w:tabs>
                <w:tab w:val="num" w:pos="0"/>
              </w:tabs>
              <w:spacing w:line="18" w:lineRule="atLeast"/>
              <w:rPr>
                <w:rFonts w:ascii="Times New Roman" w:hAnsi="Times New Roman"/>
                <w:b/>
              </w:rPr>
            </w:pPr>
            <w:r w:rsidRPr="006369A2">
              <w:rPr>
                <w:rFonts w:ascii="Times New Roman" w:hAnsi="Times New Roman"/>
              </w:rPr>
              <w:t>не устанавливаются</w:t>
            </w:r>
          </w:p>
        </w:tc>
      </w:tr>
      <w:tr w:rsidR="0019602E" w:rsidRPr="006369A2" w:rsidTr="00B1660E">
        <w:trPr>
          <w:trHeight w:val="384"/>
        </w:trPr>
        <w:tc>
          <w:tcPr>
            <w:tcW w:w="1083" w:type="dxa"/>
            <w:tcMar>
              <w:left w:w="57" w:type="dxa"/>
              <w:right w:w="57" w:type="dxa"/>
            </w:tcMar>
            <w:vAlign w:val="center"/>
          </w:tcPr>
          <w:p w:rsidR="0019602E" w:rsidRPr="006369A2" w:rsidRDefault="0019602E" w:rsidP="0019602E">
            <w:pPr>
              <w:tabs>
                <w:tab w:val="num" w:pos="0"/>
              </w:tabs>
              <w:spacing w:line="18" w:lineRule="atLeast"/>
              <w:rPr>
                <w:rFonts w:ascii="Times New Roman" w:hAnsi="Times New Roman"/>
                <w:lang w:val="en-US"/>
              </w:rPr>
            </w:pPr>
            <w:r w:rsidRPr="006369A2">
              <w:rPr>
                <w:rFonts w:ascii="Times New Roman" w:hAnsi="Times New Roman"/>
                <w:lang w:val="en-US"/>
              </w:rPr>
              <w:t>1.1</w:t>
            </w:r>
            <w:r>
              <w:rPr>
                <w:rFonts w:ascii="Times New Roman" w:hAnsi="Times New Roman"/>
              </w:rPr>
              <w:t>7</w:t>
            </w:r>
          </w:p>
        </w:tc>
        <w:tc>
          <w:tcPr>
            <w:tcW w:w="1701" w:type="dxa"/>
            <w:tcMar>
              <w:left w:w="57" w:type="dxa"/>
              <w:right w:w="57" w:type="dxa"/>
            </w:tcMar>
            <w:vAlign w:val="center"/>
          </w:tcPr>
          <w:p w:rsidR="0019602E" w:rsidRPr="006369A2" w:rsidRDefault="0019602E" w:rsidP="0019602E">
            <w:pPr>
              <w:tabs>
                <w:tab w:val="num" w:pos="0"/>
              </w:tabs>
              <w:spacing w:line="18" w:lineRule="atLeast"/>
              <w:rPr>
                <w:rFonts w:ascii="Times New Roman" w:eastAsia="Times New Roman" w:hAnsi="Times New Roman"/>
                <w:bCs/>
              </w:rPr>
            </w:pPr>
            <w:r w:rsidRPr="006369A2">
              <w:rPr>
                <w:rFonts w:ascii="Times New Roman" w:eastAsia="Times New Roman" w:hAnsi="Times New Roman"/>
                <w:bCs/>
              </w:rPr>
              <w:t>Питомники</w:t>
            </w:r>
          </w:p>
        </w:tc>
        <w:tc>
          <w:tcPr>
            <w:tcW w:w="1469" w:type="dxa"/>
            <w:tcMar>
              <w:left w:w="57" w:type="dxa"/>
              <w:right w:w="57" w:type="dxa"/>
            </w:tcMar>
            <w:vAlign w:val="center"/>
          </w:tcPr>
          <w:p w:rsidR="0019602E" w:rsidRPr="006369A2" w:rsidRDefault="0019602E" w:rsidP="0019602E">
            <w:pPr>
              <w:tabs>
                <w:tab w:val="num" w:pos="0"/>
              </w:tabs>
              <w:spacing w:line="18" w:lineRule="atLeast"/>
              <w:rPr>
                <w:rFonts w:ascii="Times New Roman" w:hAnsi="Times New Roman"/>
              </w:rPr>
            </w:pPr>
            <w:r w:rsidRPr="006369A2">
              <w:rPr>
                <w:rFonts w:ascii="Times New Roman" w:hAnsi="Times New Roman"/>
              </w:rPr>
              <w:t xml:space="preserve">не </w:t>
            </w:r>
            <w:proofErr w:type="gramStart"/>
            <w:r w:rsidRPr="006369A2">
              <w:rPr>
                <w:rFonts w:ascii="Times New Roman" w:hAnsi="Times New Roman"/>
              </w:rPr>
              <w:t>устанавли-вается</w:t>
            </w:r>
            <w:proofErr w:type="gramEnd"/>
          </w:p>
        </w:tc>
        <w:tc>
          <w:tcPr>
            <w:tcW w:w="2268" w:type="dxa"/>
            <w:tcMar>
              <w:left w:w="57" w:type="dxa"/>
              <w:right w:w="57" w:type="dxa"/>
            </w:tcMar>
            <w:vAlign w:val="center"/>
          </w:tcPr>
          <w:p w:rsidR="0019602E" w:rsidRPr="006369A2" w:rsidRDefault="0019602E" w:rsidP="0019602E">
            <w:pPr>
              <w:tabs>
                <w:tab w:val="num" w:pos="0"/>
              </w:tabs>
              <w:spacing w:line="18" w:lineRule="atLeast"/>
              <w:rPr>
                <w:rFonts w:ascii="Times New Roman" w:hAnsi="Times New Roman"/>
              </w:rPr>
            </w:pPr>
            <w:r w:rsidRPr="006369A2">
              <w:rPr>
                <w:rFonts w:ascii="Times New Roman" w:hAnsi="Times New Roman"/>
              </w:rPr>
              <w:t>не устанавливаются</w:t>
            </w:r>
          </w:p>
        </w:tc>
        <w:tc>
          <w:tcPr>
            <w:tcW w:w="1559" w:type="dxa"/>
            <w:tcMar>
              <w:left w:w="57" w:type="dxa"/>
              <w:right w:w="57" w:type="dxa"/>
            </w:tcMar>
            <w:vAlign w:val="center"/>
          </w:tcPr>
          <w:p w:rsidR="0019602E" w:rsidRPr="006369A2" w:rsidRDefault="0019602E" w:rsidP="0019602E">
            <w:pPr>
              <w:tabs>
                <w:tab w:val="num" w:pos="0"/>
              </w:tabs>
              <w:spacing w:line="18" w:lineRule="atLeast"/>
              <w:rPr>
                <w:rFonts w:ascii="Times New Roman" w:hAnsi="Times New Roman"/>
              </w:rPr>
            </w:pPr>
            <w:r w:rsidRPr="006369A2">
              <w:rPr>
                <w:rFonts w:ascii="Times New Roman" w:hAnsi="Times New Roman"/>
              </w:rPr>
              <w:t>80 %</w:t>
            </w:r>
          </w:p>
        </w:tc>
        <w:tc>
          <w:tcPr>
            <w:tcW w:w="2126" w:type="dxa"/>
            <w:tcMar>
              <w:left w:w="57" w:type="dxa"/>
              <w:right w:w="57" w:type="dxa"/>
            </w:tcMar>
            <w:vAlign w:val="center"/>
          </w:tcPr>
          <w:p w:rsidR="0019602E" w:rsidRPr="006369A2" w:rsidRDefault="0019602E" w:rsidP="0019602E">
            <w:pPr>
              <w:tabs>
                <w:tab w:val="num" w:pos="0"/>
              </w:tabs>
              <w:spacing w:line="18" w:lineRule="atLeast"/>
              <w:rPr>
                <w:rFonts w:ascii="Times New Roman" w:hAnsi="Times New Roman"/>
                <w:b/>
              </w:rPr>
            </w:pPr>
            <w:r w:rsidRPr="006369A2">
              <w:rPr>
                <w:rFonts w:ascii="Times New Roman" w:hAnsi="Times New Roman"/>
              </w:rPr>
              <w:t>не устанавливаются</w:t>
            </w:r>
          </w:p>
        </w:tc>
      </w:tr>
      <w:tr w:rsidR="0019602E" w:rsidRPr="00B54E50" w:rsidTr="00B1660E">
        <w:trPr>
          <w:trHeight w:val="303"/>
        </w:trPr>
        <w:tc>
          <w:tcPr>
            <w:tcW w:w="10206" w:type="dxa"/>
            <w:gridSpan w:val="6"/>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b/>
              </w:rPr>
            </w:pPr>
            <w:r w:rsidRPr="00B54E50">
              <w:rPr>
                <w:rFonts w:ascii="Times New Roman" w:hAnsi="Times New Roman"/>
                <w:b/>
              </w:rPr>
              <w:t>Вспомогательные виды разрешенного использования</w:t>
            </w:r>
          </w:p>
        </w:tc>
      </w:tr>
      <w:tr w:rsidR="0019602E" w:rsidRPr="006369A2" w:rsidTr="00B1660E">
        <w:trPr>
          <w:trHeight w:val="407"/>
        </w:trPr>
        <w:tc>
          <w:tcPr>
            <w:tcW w:w="1083" w:type="dxa"/>
            <w:tcMar>
              <w:left w:w="57" w:type="dxa"/>
              <w:right w:w="57" w:type="dxa"/>
            </w:tcMar>
            <w:vAlign w:val="center"/>
          </w:tcPr>
          <w:p w:rsidR="0019602E" w:rsidRPr="006369A2" w:rsidRDefault="0019602E" w:rsidP="0019602E">
            <w:pPr>
              <w:tabs>
                <w:tab w:val="num" w:pos="0"/>
              </w:tabs>
              <w:spacing w:line="18" w:lineRule="atLeast"/>
              <w:rPr>
                <w:rFonts w:ascii="Times New Roman" w:hAnsi="Times New Roman"/>
              </w:rPr>
            </w:pPr>
            <w:r w:rsidRPr="006369A2">
              <w:rPr>
                <w:rFonts w:ascii="Times New Roman" w:hAnsi="Times New Roman"/>
                <w:b/>
                <w:bCs/>
                <w:color w:val="5B5E5F"/>
              </w:rPr>
              <w:t>1.</w:t>
            </w:r>
            <w:r>
              <w:rPr>
                <w:rFonts w:ascii="Times New Roman" w:hAnsi="Times New Roman"/>
                <w:b/>
                <w:bCs/>
                <w:color w:val="5B5E5F"/>
              </w:rPr>
              <w:t>8</w:t>
            </w:r>
          </w:p>
        </w:tc>
        <w:tc>
          <w:tcPr>
            <w:tcW w:w="1701" w:type="dxa"/>
            <w:tcMar>
              <w:left w:w="57" w:type="dxa"/>
              <w:right w:w="57" w:type="dxa"/>
            </w:tcMar>
            <w:vAlign w:val="center"/>
          </w:tcPr>
          <w:p w:rsidR="0019602E" w:rsidRPr="006369A2" w:rsidRDefault="0019602E" w:rsidP="0019602E">
            <w:pPr>
              <w:tabs>
                <w:tab w:val="num" w:pos="0"/>
              </w:tabs>
              <w:spacing w:line="18" w:lineRule="atLeast"/>
              <w:rPr>
                <w:rFonts w:ascii="Times New Roman" w:eastAsia="Times New Roman" w:hAnsi="Times New Roman"/>
                <w:bCs/>
              </w:rPr>
            </w:pPr>
            <w:r>
              <w:rPr>
                <w:rFonts w:ascii="Times New Roman" w:eastAsia="Times New Roman" w:hAnsi="Times New Roman"/>
                <w:bCs/>
              </w:rPr>
              <w:t>Скотоводство</w:t>
            </w:r>
          </w:p>
        </w:tc>
        <w:tc>
          <w:tcPr>
            <w:tcW w:w="1469" w:type="dxa"/>
            <w:tcMar>
              <w:left w:w="57" w:type="dxa"/>
              <w:right w:w="57" w:type="dxa"/>
            </w:tcMar>
            <w:vAlign w:val="center"/>
          </w:tcPr>
          <w:p w:rsidR="0019602E" w:rsidRPr="006369A2" w:rsidRDefault="0019602E" w:rsidP="0019602E">
            <w:pPr>
              <w:tabs>
                <w:tab w:val="num" w:pos="0"/>
              </w:tabs>
              <w:spacing w:line="18" w:lineRule="atLeast"/>
              <w:rPr>
                <w:rFonts w:ascii="Times New Roman" w:hAnsi="Times New Roman"/>
              </w:rPr>
            </w:pPr>
            <w:r w:rsidRPr="006369A2">
              <w:rPr>
                <w:rFonts w:ascii="Times New Roman" w:hAnsi="Times New Roman"/>
              </w:rPr>
              <w:t xml:space="preserve">не </w:t>
            </w:r>
            <w:proofErr w:type="gramStart"/>
            <w:r w:rsidRPr="006369A2">
              <w:rPr>
                <w:rFonts w:ascii="Times New Roman" w:hAnsi="Times New Roman"/>
              </w:rPr>
              <w:t>устанавли-вается</w:t>
            </w:r>
            <w:proofErr w:type="gramEnd"/>
          </w:p>
        </w:tc>
        <w:tc>
          <w:tcPr>
            <w:tcW w:w="2268" w:type="dxa"/>
            <w:tcMar>
              <w:left w:w="57" w:type="dxa"/>
              <w:right w:w="57" w:type="dxa"/>
            </w:tcMar>
            <w:vAlign w:val="center"/>
          </w:tcPr>
          <w:p w:rsidR="0019602E" w:rsidRPr="006369A2" w:rsidRDefault="0019602E" w:rsidP="0019602E">
            <w:pPr>
              <w:tabs>
                <w:tab w:val="num" w:pos="0"/>
              </w:tabs>
              <w:spacing w:line="18" w:lineRule="atLeast"/>
              <w:rPr>
                <w:rFonts w:ascii="Times New Roman" w:hAnsi="Times New Roman"/>
              </w:rPr>
            </w:pPr>
            <w:r w:rsidRPr="006369A2">
              <w:rPr>
                <w:rFonts w:ascii="Times New Roman" w:hAnsi="Times New Roman"/>
              </w:rPr>
              <w:t>не устанавливаются</w:t>
            </w:r>
          </w:p>
        </w:tc>
        <w:tc>
          <w:tcPr>
            <w:tcW w:w="1559" w:type="dxa"/>
            <w:tcMar>
              <w:left w:w="57" w:type="dxa"/>
              <w:right w:w="57" w:type="dxa"/>
            </w:tcMar>
            <w:vAlign w:val="center"/>
          </w:tcPr>
          <w:p w:rsidR="0019602E" w:rsidRPr="006369A2" w:rsidRDefault="0019602E" w:rsidP="0019602E">
            <w:pPr>
              <w:tabs>
                <w:tab w:val="num" w:pos="0"/>
              </w:tabs>
              <w:spacing w:line="18" w:lineRule="atLeast"/>
              <w:rPr>
                <w:rFonts w:ascii="Times New Roman" w:hAnsi="Times New Roman"/>
              </w:rPr>
            </w:pPr>
            <w:r w:rsidRPr="006369A2">
              <w:rPr>
                <w:rFonts w:ascii="Times New Roman" w:hAnsi="Times New Roman"/>
              </w:rPr>
              <w:t>80 %</w:t>
            </w:r>
          </w:p>
        </w:tc>
        <w:tc>
          <w:tcPr>
            <w:tcW w:w="2126" w:type="dxa"/>
            <w:tcMar>
              <w:left w:w="57" w:type="dxa"/>
              <w:right w:w="57" w:type="dxa"/>
            </w:tcMar>
            <w:vAlign w:val="center"/>
          </w:tcPr>
          <w:p w:rsidR="0019602E" w:rsidRPr="006369A2" w:rsidRDefault="0019602E" w:rsidP="0019602E">
            <w:pPr>
              <w:tabs>
                <w:tab w:val="num" w:pos="0"/>
              </w:tabs>
              <w:spacing w:line="18" w:lineRule="atLeast"/>
              <w:rPr>
                <w:rFonts w:ascii="Times New Roman" w:hAnsi="Times New Roman"/>
                <w:b/>
              </w:rPr>
            </w:pPr>
            <w:r w:rsidRPr="006369A2">
              <w:rPr>
                <w:rFonts w:ascii="Times New Roman" w:hAnsi="Times New Roman"/>
              </w:rPr>
              <w:t>не устанавливаются</w:t>
            </w:r>
          </w:p>
        </w:tc>
      </w:tr>
      <w:tr w:rsidR="0019602E" w:rsidRPr="00DD63F4" w:rsidTr="00B1660E">
        <w:trPr>
          <w:trHeight w:val="569"/>
        </w:trPr>
        <w:tc>
          <w:tcPr>
            <w:tcW w:w="1083" w:type="dxa"/>
            <w:tcMar>
              <w:left w:w="57" w:type="dxa"/>
              <w:right w:w="57" w:type="dxa"/>
            </w:tcMar>
            <w:vAlign w:val="center"/>
          </w:tcPr>
          <w:p w:rsidR="0019602E" w:rsidRPr="00DD63F4" w:rsidRDefault="0019602E" w:rsidP="0019602E">
            <w:pPr>
              <w:tabs>
                <w:tab w:val="num" w:pos="0"/>
              </w:tabs>
              <w:rPr>
                <w:rFonts w:ascii="Times New Roman" w:eastAsia="Times New Roman" w:hAnsi="Times New Roman"/>
                <w:bCs/>
              </w:rPr>
            </w:pPr>
            <w:r w:rsidRPr="00DD63F4">
              <w:rPr>
                <w:rFonts w:ascii="Times New Roman" w:eastAsia="Times New Roman" w:hAnsi="Times New Roman"/>
                <w:bCs/>
              </w:rPr>
              <w:t>7.2</w:t>
            </w:r>
          </w:p>
        </w:tc>
        <w:tc>
          <w:tcPr>
            <w:tcW w:w="1701" w:type="dxa"/>
            <w:tcMar>
              <w:left w:w="57" w:type="dxa"/>
              <w:right w:w="57" w:type="dxa"/>
            </w:tcMar>
            <w:vAlign w:val="center"/>
          </w:tcPr>
          <w:p w:rsidR="0019602E" w:rsidRPr="00DD63F4" w:rsidRDefault="0019602E" w:rsidP="0019602E">
            <w:pPr>
              <w:tabs>
                <w:tab w:val="num" w:pos="0"/>
              </w:tabs>
              <w:rPr>
                <w:rFonts w:ascii="Times New Roman" w:eastAsia="Times New Roman" w:hAnsi="Times New Roman"/>
                <w:bCs/>
              </w:rPr>
            </w:pPr>
            <w:r w:rsidRPr="00DD63F4">
              <w:rPr>
                <w:rFonts w:ascii="Times New Roman" w:hAnsi="Times New Roman"/>
                <w:shd w:val="clear" w:color="auto" w:fill="FFFFFF"/>
              </w:rPr>
              <w:t>Автомобильный транспорт</w:t>
            </w:r>
          </w:p>
        </w:tc>
        <w:tc>
          <w:tcPr>
            <w:tcW w:w="1469"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 xml:space="preserve">не </w:t>
            </w:r>
            <w:proofErr w:type="gramStart"/>
            <w:r w:rsidRPr="00DD63F4">
              <w:rPr>
                <w:rFonts w:ascii="Times New Roman" w:hAnsi="Times New Roman"/>
              </w:rPr>
              <w:t>устанавли-вается</w:t>
            </w:r>
            <w:proofErr w:type="gramEnd"/>
          </w:p>
        </w:tc>
        <w:tc>
          <w:tcPr>
            <w:tcW w:w="2268"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не устанавливаются</w:t>
            </w:r>
          </w:p>
        </w:tc>
        <w:tc>
          <w:tcPr>
            <w:tcW w:w="1559"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не устанавливается</w:t>
            </w:r>
          </w:p>
        </w:tc>
        <w:tc>
          <w:tcPr>
            <w:tcW w:w="2126" w:type="dxa"/>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не устанавливаются</w:t>
            </w:r>
          </w:p>
        </w:tc>
      </w:tr>
      <w:tr w:rsidR="0019602E" w:rsidRPr="00B54E50" w:rsidTr="00B1660E">
        <w:trPr>
          <w:trHeight w:val="303"/>
        </w:trPr>
        <w:tc>
          <w:tcPr>
            <w:tcW w:w="10206" w:type="dxa"/>
            <w:gridSpan w:val="6"/>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b/>
              </w:rPr>
            </w:pPr>
            <w:r w:rsidRPr="00B54E50">
              <w:rPr>
                <w:rFonts w:ascii="Times New Roman" w:hAnsi="Times New Roman"/>
                <w:b/>
              </w:rPr>
              <w:t>Условно разрешенные виды разрешенного использования</w:t>
            </w:r>
          </w:p>
        </w:tc>
      </w:tr>
      <w:tr w:rsidR="0019602E" w:rsidRPr="00CA50E7" w:rsidTr="00B1660E">
        <w:trPr>
          <w:trHeight w:val="303"/>
        </w:trPr>
        <w:tc>
          <w:tcPr>
            <w:tcW w:w="10206" w:type="dxa"/>
            <w:gridSpan w:val="6"/>
            <w:tcMar>
              <w:left w:w="57" w:type="dxa"/>
              <w:right w:w="57" w:type="dxa"/>
            </w:tcMar>
            <w:vAlign w:val="center"/>
          </w:tcPr>
          <w:p w:rsidR="0019602E" w:rsidRPr="00CA50E7" w:rsidRDefault="0019602E" w:rsidP="0019602E">
            <w:pPr>
              <w:tabs>
                <w:tab w:val="num" w:pos="0"/>
              </w:tabs>
              <w:spacing w:line="18" w:lineRule="atLeast"/>
              <w:rPr>
                <w:rFonts w:ascii="Times New Roman" w:hAnsi="Times New Roman"/>
              </w:rPr>
            </w:pPr>
            <w:r w:rsidRPr="00CA50E7">
              <w:rPr>
                <w:rFonts w:ascii="Times New Roman" w:hAnsi="Times New Roman"/>
              </w:rPr>
              <w:t>не устанавливаются</w:t>
            </w:r>
          </w:p>
        </w:tc>
      </w:tr>
    </w:tbl>
    <w:p w:rsidR="0019602E" w:rsidRDefault="0019602E" w:rsidP="0019602E">
      <w:pPr>
        <w:tabs>
          <w:tab w:val="num" w:pos="0"/>
          <w:tab w:val="left" w:pos="142"/>
          <w:tab w:val="left" w:pos="284"/>
          <w:tab w:val="left" w:pos="709"/>
          <w:tab w:val="left" w:pos="993"/>
        </w:tabs>
        <w:autoSpaceDN w:val="0"/>
        <w:adjustRightInd w:val="0"/>
        <w:spacing w:before="120" w:after="0" w:line="240" w:lineRule="auto"/>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19602E" w:rsidRPr="006E6A52" w:rsidRDefault="0019602E" w:rsidP="0019602E">
      <w:pPr>
        <w:pStyle w:val="52"/>
      </w:pPr>
    </w:p>
    <w:p w:rsidR="0019602E" w:rsidRPr="006E6A52" w:rsidRDefault="0019602E" w:rsidP="0019602E">
      <w:pPr>
        <w:pStyle w:val="52"/>
      </w:pPr>
    </w:p>
    <w:p w:rsidR="0019602E" w:rsidRDefault="0019602E" w:rsidP="0019602E">
      <w:pPr>
        <w:pStyle w:val="52"/>
        <w:numPr>
          <w:ilvl w:val="0"/>
          <w:numId w:val="27"/>
        </w:numPr>
        <w:rPr>
          <w:b/>
        </w:rPr>
      </w:pPr>
      <w:r>
        <w:rPr>
          <w:b/>
        </w:rPr>
        <w:t xml:space="preserve">ЛФ </w:t>
      </w:r>
      <w:r w:rsidRPr="007A14D8">
        <w:rPr>
          <w:b/>
        </w:rPr>
        <w:t>–</w:t>
      </w:r>
      <w:r>
        <w:rPr>
          <w:b/>
        </w:rPr>
        <w:t xml:space="preserve"> Зона лесного фонда</w:t>
      </w:r>
    </w:p>
    <w:p w:rsidR="0019602E" w:rsidRDefault="0019602E" w:rsidP="0019602E">
      <w:pPr>
        <w:pStyle w:val="52"/>
      </w:pPr>
    </w:p>
    <w:p w:rsidR="0019602E" w:rsidRPr="00E17F6D" w:rsidRDefault="0019602E" w:rsidP="0019602E">
      <w:pPr>
        <w:pStyle w:val="52"/>
        <w:numPr>
          <w:ilvl w:val="1"/>
          <w:numId w:val="27"/>
        </w:numPr>
        <w:spacing w:after="120"/>
        <w:ind w:left="0" w:firstLine="709"/>
      </w:pPr>
      <w:r w:rsidRPr="00E17F6D">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3"/>
        <w:tblW w:w="10206" w:type="dxa"/>
        <w:tblInd w:w="57" w:type="dxa"/>
        <w:tblLayout w:type="fixed"/>
        <w:tblLook w:val="04A0"/>
      </w:tblPr>
      <w:tblGrid>
        <w:gridCol w:w="1083"/>
        <w:gridCol w:w="1701"/>
        <w:gridCol w:w="1469"/>
        <w:gridCol w:w="2268"/>
        <w:gridCol w:w="1559"/>
        <w:gridCol w:w="2126"/>
      </w:tblGrid>
      <w:tr w:rsidR="0019602E" w:rsidRPr="00D3190A" w:rsidTr="00B1660E">
        <w:trPr>
          <w:trHeight w:val="678"/>
        </w:trPr>
        <w:tc>
          <w:tcPr>
            <w:tcW w:w="1083" w:type="dxa"/>
            <w:vMerge w:val="restart"/>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rPr>
              <w:t xml:space="preserve">вида </w:t>
            </w:r>
            <w:proofErr w:type="gramStart"/>
            <w:r w:rsidRPr="00D3190A">
              <w:rPr>
                <w:rFonts w:ascii="Times New Roman" w:eastAsia="Times New Roman" w:hAnsi="Times New Roman"/>
                <w:b/>
                <w:bCs/>
              </w:rPr>
              <w:t>разрешен-ного</w:t>
            </w:r>
            <w:proofErr w:type="gramEnd"/>
            <w:r w:rsidRPr="00D3190A">
              <w:rPr>
                <w:rFonts w:ascii="Times New Roman" w:eastAsia="Times New Roman" w:hAnsi="Times New Roman"/>
                <w:b/>
                <w:bCs/>
              </w:rPr>
              <w:t xml:space="preserve"> 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eastAsia="Times New Roman" w:hAnsi="Times New Roman"/>
                <w:b/>
                <w:bCs/>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eastAsia="Times New Roman" w:hAnsi="Times New Roman"/>
                <w:b/>
                <w:bCs/>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19602E" w:rsidRPr="00D3190A" w:rsidTr="00B1660E">
        <w:trPr>
          <w:trHeight w:val="369"/>
        </w:trPr>
        <w:tc>
          <w:tcPr>
            <w:tcW w:w="1083" w:type="dxa"/>
            <w:vMerge/>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eastAsia="Times New Roman" w:hAnsi="Times New Roman"/>
                <w:b/>
                <w:bCs/>
              </w:rPr>
            </w:pPr>
          </w:p>
        </w:tc>
        <w:tc>
          <w:tcPr>
            <w:tcW w:w="1469"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19602E" w:rsidRPr="00D3190A" w:rsidTr="00B1660E">
        <w:trPr>
          <w:trHeight w:val="271"/>
        </w:trPr>
        <w:tc>
          <w:tcPr>
            <w:tcW w:w="10206" w:type="dxa"/>
            <w:gridSpan w:val="6"/>
            <w:shd w:val="clear" w:color="auto" w:fill="auto"/>
            <w:tcMar>
              <w:left w:w="57" w:type="dxa"/>
              <w:right w:w="57" w:type="dxa"/>
            </w:tcMar>
            <w:vAlign w:val="center"/>
          </w:tcPr>
          <w:p w:rsidR="0019602E" w:rsidRPr="00D3190A" w:rsidRDefault="0019602E" w:rsidP="0019602E">
            <w:pPr>
              <w:tabs>
                <w:tab w:val="num" w:pos="0"/>
              </w:tabs>
              <w:spacing w:line="216" w:lineRule="auto"/>
              <w:rPr>
                <w:rFonts w:ascii="Times New Roman" w:hAnsi="Times New Roman"/>
                <w:b/>
              </w:rPr>
            </w:pPr>
            <w:r>
              <w:rPr>
                <w:rFonts w:ascii="Times New Roman" w:hAnsi="Times New Roman"/>
                <w:b/>
              </w:rPr>
              <w:t>Основные виды разрешенного использования</w:t>
            </w:r>
          </w:p>
        </w:tc>
      </w:tr>
      <w:tr w:rsidR="0019602E" w:rsidRPr="00741E28" w:rsidTr="00B1660E">
        <w:trPr>
          <w:trHeight w:val="407"/>
        </w:trPr>
        <w:tc>
          <w:tcPr>
            <w:tcW w:w="1083" w:type="dxa"/>
            <w:tcMar>
              <w:left w:w="57" w:type="dxa"/>
              <w:right w:w="57" w:type="dxa"/>
            </w:tcMar>
            <w:vAlign w:val="center"/>
          </w:tcPr>
          <w:p w:rsidR="0019602E" w:rsidRPr="007B56CE" w:rsidRDefault="0019602E" w:rsidP="0019602E">
            <w:pPr>
              <w:tabs>
                <w:tab w:val="num" w:pos="0"/>
              </w:tabs>
              <w:rPr>
                <w:rFonts w:ascii="Times New Roman" w:eastAsia="Times New Roman" w:hAnsi="Times New Roman"/>
                <w:bCs/>
              </w:rPr>
            </w:pPr>
            <w:r w:rsidRPr="007B56CE">
              <w:rPr>
                <w:rFonts w:ascii="Times New Roman" w:eastAsia="Times New Roman" w:hAnsi="Times New Roman"/>
                <w:bCs/>
              </w:rPr>
              <w:t>9.1</w:t>
            </w:r>
          </w:p>
        </w:tc>
        <w:tc>
          <w:tcPr>
            <w:tcW w:w="1701" w:type="dxa"/>
            <w:tcMar>
              <w:left w:w="57" w:type="dxa"/>
              <w:right w:w="57" w:type="dxa"/>
            </w:tcMar>
            <w:vAlign w:val="center"/>
          </w:tcPr>
          <w:p w:rsidR="0019602E" w:rsidRPr="007B56CE" w:rsidRDefault="0019602E" w:rsidP="0019602E">
            <w:pPr>
              <w:tabs>
                <w:tab w:val="num" w:pos="0"/>
              </w:tabs>
              <w:rPr>
                <w:rFonts w:ascii="Times New Roman" w:eastAsia="Times New Roman" w:hAnsi="Times New Roman"/>
                <w:bCs/>
              </w:rPr>
            </w:pPr>
            <w:r w:rsidRPr="007B56CE">
              <w:rPr>
                <w:rFonts w:ascii="Times New Roman" w:eastAsia="Times New Roman" w:hAnsi="Times New Roman"/>
                <w:bCs/>
              </w:rPr>
              <w:t>Охрана природных территорий</w:t>
            </w:r>
          </w:p>
        </w:tc>
        <w:tc>
          <w:tcPr>
            <w:tcW w:w="7422" w:type="dxa"/>
            <w:gridSpan w:val="4"/>
            <w:tcMar>
              <w:left w:w="57" w:type="dxa"/>
              <w:right w:w="57" w:type="dxa"/>
            </w:tcMar>
            <w:vAlign w:val="center"/>
          </w:tcPr>
          <w:p w:rsidR="0019602E" w:rsidRPr="00741E28" w:rsidRDefault="0019602E" w:rsidP="0019602E">
            <w:pPr>
              <w:tabs>
                <w:tab w:val="num" w:pos="0"/>
              </w:tabs>
              <w:spacing w:line="18" w:lineRule="atLeast"/>
              <w:rPr>
                <w:rFonts w:ascii="Times New Roman" w:hAnsi="Times New Roman"/>
                <w:b/>
              </w:rPr>
            </w:pPr>
            <w:r w:rsidRPr="00B54E50">
              <w:rPr>
                <w:rFonts w:ascii="Times New Roman" w:hAnsi="Times New Roman"/>
              </w:rPr>
              <w:t>не устанавливаются</w:t>
            </w:r>
          </w:p>
        </w:tc>
      </w:tr>
      <w:tr w:rsidR="0019602E" w:rsidRPr="00741E28" w:rsidTr="00B1660E">
        <w:trPr>
          <w:trHeight w:val="407"/>
        </w:trPr>
        <w:tc>
          <w:tcPr>
            <w:tcW w:w="1083" w:type="dxa"/>
            <w:tcMar>
              <w:left w:w="57" w:type="dxa"/>
              <w:right w:w="57" w:type="dxa"/>
            </w:tcMar>
            <w:vAlign w:val="center"/>
          </w:tcPr>
          <w:p w:rsidR="0019602E" w:rsidRPr="007B56CE" w:rsidRDefault="0019602E" w:rsidP="0019602E">
            <w:pPr>
              <w:tabs>
                <w:tab w:val="num" w:pos="0"/>
              </w:tabs>
              <w:rPr>
                <w:rFonts w:ascii="Times New Roman" w:eastAsia="Times New Roman" w:hAnsi="Times New Roman"/>
                <w:bCs/>
              </w:rPr>
            </w:pPr>
            <w:r w:rsidRPr="007B56CE">
              <w:rPr>
                <w:rFonts w:ascii="Times New Roman" w:eastAsia="Times New Roman" w:hAnsi="Times New Roman"/>
                <w:bCs/>
              </w:rPr>
              <w:t>10.0</w:t>
            </w:r>
          </w:p>
        </w:tc>
        <w:tc>
          <w:tcPr>
            <w:tcW w:w="1701" w:type="dxa"/>
            <w:tcMar>
              <w:left w:w="57" w:type="dxa"/>
              <w:right w:w="57" w:type="dxa"/>
            </w:tcMar>
            <w:vAlign w:val="center"/>
          </w:tcPr>
          <w:p w:rsidR="0019602E" w:rsidRPr="007B56CE" w:rsidRDefault="0019602E" w:rsidP="0019602E">
            <w:pPr>
              <w:tabs>
                <w:tab w:val="num" w:pos="0"/>
              </w:tabs>
              <w:rPr>
                <w:rFonts w:ascii="Times New Roman" w:eastAsia="Times New Roman" w:hAnsi="Times New Roman"/>
                <w:bCs/>
              </w:rPr>
            </w:pPr>
            <w:r w:rsidRPr="007B56CE">
              <w:rPr>
                <w:rFonts w:ascii="Times New Roman" w:eastAsia="Times New Roman" w:hAnsi="Times New Roman"/>
                <w:bCs/>
              </w:rPr>
              <w:t>Использование лесов</w:t>
            </w:r>
          </w:p>
        </w:tc>
        <w:tc>
          <w:tcPr>
            <w:tcW w:w="7422" w:type="dxa"/>
            <w:gridSpan w:val="4"/>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rPr>
            </w:pPr>
            <w:r w:rsidRPr="00B54E50">
              <w:rPr>
                <w:rFonts w:ascii="Times New Roman" w:hAnsi="Times New Roman"/>
              </w:rPr>
              <w:t>не устанавливаются</w:t>
            </w:r>
          </w:p>
        </w:tc>
      </w:tr>
      <w:tr w:rsidR="0019602E" w:rsidRPr="00B54E50" w:rsidTr="00B1660E">
        <w:trPr>
          <w:trHeight w:val="303"/>
        </w:trPr>
        <w:tc>
          <w:tcPr>
            <w:tcW w:w="10206" w:type="dxa"/>
            <w:gridSpan w:val="6"/>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b/>
              </w:rPr>
            </w:pPr>
            <w:r w:rsidRPr="00B54E50">
              <w:rPr>
                <w:rFonts w:ascii="Times New Roman" w:hAnsi="Times New Roman"/>
                <w:b/>
              </w:rPr>
              <w:t>Вспомогательные виды разрешенного использования</w:t>
            </w:r>
          </w:p>
        </w:tc>
      </w:tr>
      <w:tr w:rsidR="0019602E" w:rsidRPr="00CA50E7" w:rsidTr="00B1660E">
        <w:trPr>
          <w:trHeight w:val="303"/>
        </w:trPr>
        <w:tc>
          <w:tcPr>
            <w:tcW w:w="10206" w:type="dxa"/>
            <w:gridSpan w:val="6"/>
          </w:tcPr>
          <w:p w:rsidR="0019602E" w:rsidRPr="00CA50E7" w:rsidRDefault="0019602E" w:rsidP="0019602E">
            <w:pPr>
              <w:tabs>
                <w:tab w:val="num" w:pos="0"/>
              </w:tabs>
              <w:spacing w:line="18" w:lineRule="atLeast"/>
              <w:rPr>
                <w:rFonts w:ascii="Times New Roman" w:hAnsi="Times New Roman"/>
              </w:rPr>
            </w:pPr>
            <w:r w:rsidRPr="00CA50E7">
              <w:rPr>
                <w:rFonts w:ascii="Times New Roman" w:hAnsi="Times New Roman"/>
              </w:rPr>
              <w:t>не устанавливаются</w:t>
            </w:r>
          </w:p>
        </w:tc>
      </w:tr>
      <w:tr w:rsidR="0019602E" w:rsidRPr="00B54E50" w:rsidTr="00B1660E">
        <w:trPr>
          <w:trHeight w:val="303"/>
        </w:trPr>
        <w:tc>
          <w:tcPr>
            <w:tcW w:w="10206" w:type="dxa"/>
            <w:gridSpan w:val="6"/>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b/>
              </w:rPr>
            </w:pPr>
            <w:r w:rsidRPr="00B54E50">
              <w:rPr>
                <w:rFonts w:ascii="Times New Roman" w:hAnsi="Times New Roman"/>
                <w:b/>
              </w:rPr>
              <w:lastRenderedPageBreak/>
              <w:t>Условно разрешенные виды разрешенного использования</w:t>
            </w:r>
          </w:p>
        </w:tc>
      </w:tr>
      <w:tr w:rsidR="0019602E" w:rsidRPr="00CA50E7" w:rsidTr="00B1660E">
        <w:trPr>
          <w:trHeight w:val="303"/>
        </w:trPr>
        <w:tc>
          <w:tcPr>
            <w:tcW w:w="10206" w:type="dxa"/>
            <w:gridSpan w:val="6"/>
            <w:tcMar>
              <w:left w:w="57" w:type="dxa"/>
              <w:right w:w="57" w:type="dxa"/>
            </w:tcMar>
            <w:vAlign w:val="center"/>
          </w:tcPr>
          <w:p w:rsidR="0019602E" w:rsidRPr="00CA50E7" w:rsidRDefault="0019602E" w:rsidP="0019602E">
            <w:pPr>
              <w:tabs>
                <w:tab w:val="num" w:pos="0"/>
              </w:tabs>
              <w:spacing w:line="18" w:lineRule="atLeast"/>
              <w:rPr>
                <w:rFonts w:ascii="Times New Roman" w:hAnsi="Times New Roman"/>
              </w:rPr>
            </w:pPr>
            <w:r w:rsidRPr="00CA50E7">
              <w:rPr>
                <w:rFonts w:ascii="Times New Roman" w:hAnsi="Times New Roman"/>
              </w:rPr>
              <w:t>не устанавливаются</w:t>
            </w:r>
          </w:p>
        </w:tc>
      </w:tr>
    </w:tbl>
    <w:p w:rsidR="0019602E" w:rsidRDefault="0019602E" w:rsidP="0019602E">
      <w:pPr>
        <w:tabs>
          <w:tab w:val="num" w:pos="0"/>
          <w:tab w:val="left" w:pos="142"/>
          <w:tab w:val="left" w:pos="284"/>
          <w:tab w:val="left" w:pos="709"/>
          <w:tab w:val="left" w:pos="993"/>
        </w:tabs>
        <w:autoSpaceDN w:val="0"/>
        <w:adjustRightInd w:val="0"/>
        <w:spacing w:before="120" w:after="0" w:line="240" w:lineRule="auto"/>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19602E" w:rsidRDefault="0019602E" w:rsidP="0019602E">
      <w:pPr>
        <w:pStyle w:val="52"/>
      </w:pPr>
    </w:p>
    <w:p w:rsidR="0019602E" w:rsidRDefault="0019602E" w:rsidP="0019602E">
      <w:pPr>
        <w:pStyle w:val="52"/>
        <w:numPr>
          <w:ilvl w:val="0"/>
          <w:numId w:val="27"/>
        </w:numPr>
        <w:rPr>
          <w:b/>
        </w:rPr>
      </w:pPr>
      <w:proofErr w:type="gramStart"/>
      <w:r>
        <w:rPr>
          <w:b/>
        </w:rPr>
        <w:t>ВО</w:t>
      </w:r>
      <w:proofErr w:type="gramEnd"/>
      <w:r>
        <w:rPr>
          <w:b/>
        </w:rPr>
        <w:t xml:space="preserve"> </w:t>
      </w:r>
      <w:r w:rsidRPr="007A14D8">
        <w:rPr>
          <w:b/>
        </w:rPr>
        <w:t>–</w:t>
      </w:r>
      <w:r>
        <w:rPr>
          <w:b/>
        </w:rPr>
        <w:t xml:space="preserve"> Зона </w:t>
      </w:r>
      <w:r w:rsidRPr="00637845">
        <w:rPr>
          <w:b/>
        </w:rPr>
        <w:t>водных объектов</w:t>
      </w:r>
    </w:p>
    <w:p w:rsidR="0019602E" w:rsidRDefault="0019602E" w:rsidP="0019602E">
      <w:pPr>
        <w:pStyle w:val="52"/>
      </w:pPr>
    </w:p>
    <w:p w:rsidR="0019602E" w:rsidRPr="00E17F6D" w:rsidRDefault="0019602E" w:rsidP="0019602E">
      <w:pPr>
        <w:pStyle w:val="52"/>
        <w:numPr>
          <w:ilvl w:val="1"/>
          <w:numId w:val="27"/>
        </w:numPr>
        <w:spacing w:after="120"/>
        <w:ind w:left="0" w:firstLine="709"/>
      </w:pPr>
      <w:r w:rsidRPr="00E17F6D">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3"/>
        <w:tblW w:w="10206" w:type="dxa"/>
        <w:tblInd w:w="57" w:type="dxa"/>
        <w:tblLayout w:type="fixed"/>
        <w:tblLook w:val="04A0"/>
      </w:tblPr>
      <w:tblGrid>
        <w:gridCol w:w="1083"/>
        <w:gridCol w:w="1701"/>
        <w:gridCol w:w="1469"/>
        <w:gridCol w:w="2268"/>
        <w:gridCol w:w="1559"/>
        <w:gridCol w:w="2126"/>
      </w:tblGrid>
      <w:tr w:rsidR="0019602E" w:rsidRPr="00D3190A" w:rsidTr="00B1660E">
        <w:trPr>
          <w:trHeight w:val="313"/>
        </w:trPr>
        <w:tc>
          <w:tcPr>
            <w:tcW w:w="1083" w:type="dxa"/>
            <w:vMerge w:val="restart"/>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 xml:space="preserve">Код </w:t>
            </w:r>
            <w:r w:rsidRPr="00D3190A">
              <w:rPr>
                <w:rFonts w:ascii="Times New Roman" w:eastAsia="Times New Roman" w:hAnsi="Times New Roman"/>
                <w:b/>
                <w:bCs/>
              </w:rPr>
              <w:t xml:space="preserve">вида </w:t>
            </w:r>
            <w:proofErr w:type="gramStart"/>
            <w:r w:rsidRPr="00D3190A">
              <w:rPr>
                <w:rFonts w:ascii="Times New Roman" w:eastAsia="Times New Roman" w:hAnsi="Times New Roman"/>
                <w:b/>
                <w:bCs/>
              </w:rPr>
              <w:t>разрешен-ного</w:t>
            </w:r>
            <w:proofErr w:type="gramEnd"/>
            <w:r w:rsidRPr="00D3190A">
              <w:rPr>
                <w:rFonts w:ascii="Times New Roman" w:eastAsia="Times New Roman" w:hAnsi="Times New Roman"/>
                <w:b/>
                <w:bCs/>
              </w:rPr>
              <w:t xml:space="preserve"> использо-вания</w:t>
            </w:r>
            <w:r w:rsidRPr="00D3190A">
              <w:rPr>
                <w:rFonts w:ascii="Times New Roman" w:hAnsi="Times New Roman"/>
                <w:b/>
              </w:rPr>
              <w:t xml:space="preserve"> *</w:t>
            </w:r>
          </w:p>
        </w:tc>
        <w:tc>
          <w:tcPr>
            <w:tcW w:w="1701" w:type="dxa"/>
            <w:vMerge w:val="restart"/>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eastAsia="Times New Roman" w:hAnsi="Times New Roman"/>
                <w:b/>
                <w:bCs/>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eastAsia="Times New Roman" w:hAnsi="Times New Roman"/>
                <w:b/>
                <w:bCs/>
              </w:rPr>
            </w:pPr>
            <w:r w:rsidRPr="00D3190A">
              <w:rPr>
                <w:rFonts w:ascii="Times New Roman" w:hAnsi="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19602E" w:rsidRPr="00D3190A" w:rsidTr="00B1660E">
        <w:trPr>
          <w:trHeight w:val="337"/>
        </w:trPr>
        <w:tc>
          <w:tcPr>
            <w:tcW w:w="1083" w:type="dxa"/>
            <w:vMerge/>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p>
        </w:tc>
        <w:tc>
          <w:tcPr>
            <w:tcW w:w="1701" w:type="dxa"/>
            <w:vMerge/>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eastAsia="Times New Roman" w:hAnsi="Times New Roman"/>
                <w:b/>
                <w:bCs/>
              </w:rPr>
            </w:pPr>
          </w:p>
        </w:tc>
        <w:tc>
          <w:tcPr>
            <w:tcW w:w="1469"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размер земельного участка</w:t>
            </w:r>
          </w:p>
        </w:tc>
        <w:tc>
          <w:tcPr>
            <w:tcW w:w="2268"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максимальный процент застройки</w:t>
            </w:r>
          </w:p>
        </w:tc>
        <w:tc>
          <w:tcPr>
            <w:tcW w:w="2126" w:type="dxa"/>
            <w:shd w:val="clear" w:color="auto" w:fill="auto"/>
            <w:tcMar>
              <w:left w:w="57" w:type="dxa"/>
              <w:right w:w="57" w:type="dxa"/>
            </w:tcMar>
            <w:vAlign w:val="center"/>
          </w:tcPr>
          <w:p w:rsidR="0019602E" w:rsidRPr="00D3190A" w:rsidRDefault="0019602E" w:rsidP="0019602E">
            <w:pPr>
              <w:tabs>
                <w:tab w:val="num" w:pos="0"/>
              </w:tabs>
              <w:spacing w:line="216" w:lineRule="auto"/>
              <w:jc w:val="center"/>
              <w:rPr>
                <w:rFonts w:ascii="Times New Roman" w:hAnsi="Times New Roman"/>
                <w:b/>
              </w:rPr>
            </w:pPr>
            <w:r w:rsidRPr="00D3190A">
              <w:rPr>
                <w:rFonts w:ascii="Times New Roman" w:hAnsi="Times New Roman"/>
                <w:b/>
              </w:rPr>
              <w:t>минимальные отступы от границ земельных участков</w:t>
            </w:r>
          </w:p>
        </w:tc>
      </w:tr>
      <w:tr w:rsidR="0019602E" w:rsidRPr="00D3190A" w:rsidTr="00B1660E">
        <w:trPr>
          <w:trHeight w:val="271"/>
        </w:trPr>
        <w:tc>
          <w:tcPr>
            <w:tcW w:w="10206" w:type="dxa"/>
            <w:gridSpan w:val="6"/>
            <w:shd w:val="clear" w:color="auto" w:fill="auto"/>
            <w:tcMar>
              <w:left w:w="57" w:type="dxa"/>
              <w:right w:w="57" w:type="dxa"/>
            </w:tcMar>
            <w:vAlign w:val="center"/>
          </w:tcPr>
          <w:p w:rsidR="0019602E" w:rsidRPr="00D3190A" w:rsidRDefault="0019602E" w:rsidP="0019602E">
            <w:pPr>
              <w:tabs>
                <w:tab w:val="num" w:pos="0"/>
              </w:tabs>
              <w:spacing w:line="216" w:lineRule="auto"/>
              <w:rPr>
                <w:rFonts w:ascii="Times New Roman" w:hAnsi="Times New Roman"/>
                <w:b/>
              </w:rPr>
            </w:pPr>
            <w:r>
              <w:rPr>
                <w:rFonts w:ascii="Times New Roman" w:hAnsi="Times New Roman"/>
                <w:b/>
              </w:rPr>
              <w:t>Основные виды разрешенного использования</w:t>
            </w:r>
          </w:p>
        </w:tc>
      </w:tr>
      <w:tr w:rsidR="0019602E" w:rsidRPr="00B54E50" w:rsidTr="00B1660E">
        <w:trPr>
          <w:trHeight w:val="407"/>
        </w:trPr>
        <w:tc>
          <w:tcPr>
            <w:tcW w:w="1083" w:type="dxa"/>
            <w:tcMar>
              <w:left w:w="57" w:type="dxa"/>
              <w:right w:w="57" w:type="dxa"/>
            </w:tcMar>
            <w:vAlign w:val="center"/>
          </w:tcPr>
          <w:p w:rsidR="0019602E" w:rsidRPr="007B56CE" w:rsidRDefault="0019602E" w:rsidP="0019602E">
            <w:pPr>
              <w:tabs>
                <w:tab w:val="num" w:pos="0"/>
              </w:tabs>
              <w:rPr>
                <w:rFonts w:ascii="Times New Roman" w:eastAsia="Times New Roman" w:hAnsi="Times New Roman"/>
                <w:bCs/>
              </w:rPr>
            </w:pPr>
            <w:r w:rsidRPr="007B56CE">
              <w:rPr>
                <w:rFonts w:ascii="Times New Roman" w:eastAsia="Times New Roman" w:hAnsi="Times New Roman"/>
                <w:bCs/>
              </w:rPr>
              <w:t>1</w:t>
            </w:r>
            <w:r>
              <w:rPr>
                <w:rFonts w:ascii="Times New Roman" w:eastAsia="Times New Roman" w:hAnsi="Times New Roman"/>
                <w:bCs/>
              </w:rPr>
              <w:t>1</w:t>
            </w:r>
            <w:r w:rsidRPr="007B56CE">
              <w:rPr>
                <w:rFonts w:ascii="Times New Roman" w:eastAsia="Times New Roman" w:hAnsi="Times New Roman"/>
                <w:bCs/>
              </w:rPr>
              <w:t>.0</w:t>
            </w:r>
          </w:p>
        </w:tc>
        <w:tc>
          <w:tcPr>
            <w:tcW w:w="1701" w:type="dxa"/>
            <w:tcMar>
              <w:left w:w="57" w:type="dxa"/>
              <w:right w:w="57" w:type="dxa"/>
            </w:tcMar>
            <w:vAlign w:val="center"/>
          </w:tcPr>
          <w:p w:rsidR="0019602E" w:rsidRPr="007B56CE" w:rsidRDefault="0019602E" w:rsidP="0019602E">
            <w:pPr>
              <w:tabs>
                <w:tab w:val="num" w:pos="0"/>
              </w:tabs>
              <w:rPr>
                <w:rFonts w:ascii="Times New Roman" w:eastAsia="Times New Roman" w:hAnsi="Times New Roman"/>
                <w:bCs/>
              </w:rPr>
            </w:pPr>
            <w:r>
              <w:rPr>
                <w:rFonts w:ascii="Times New Roman" w:eastAsia="Times New Roman" w:hAnsi="Times New Roman"/>
                <w:bCs/>
              </w:rPr>
              <w:t>Водные объекты</w:t>
            </w:r>
          </w:p>
        </w:tc>
        <w:tc>
          <w:tcPr>
            <w:tcW w:w="7422" w:type="dxa"/>
            <w:gridSpan w:val="4"/>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rPr>
            </w:pPr>
            <w:r w:rsidRPr="00B54E50">
              <w:rPr>
                <w:rFonts w:ascii="Times New Roman" w:hAnsi="Times New Roman"/>
              </w:rPr>
              <w:t>не устанавливаются</w:t>
            </w:r>
          </w:p>
        </w:tc>
      </w:tr>
      <w:tr w:rsidR="0019602E" w:rsidRPr="00DD63F4" w:rsidTr="00B1660E">
        <w:trPr>
          <w:trHeight w:val="384"/>
        </w:trPr>
        <w:tc>
          <w:tcPr>
            <w:tcW w:w="1083" w:type="dxa"/>
            <w:shd w:val="clear" w:color="auto" w:fill="auto"/>
            <w:tcMar>
              <w:left w:w="57" w:type="dxa"/>
              <w:right w:w="57" w:type="dxa"/>
            </w:tcMar>
            <w:vAlign w:val="center"/>
          </w:tcPr>
          <w:p w:rsidR="0019602E" w:rsidRPr="00AA1D2D" w:rsidRDefault="0019602E" w:rsidP="0019602E">
            <w:pPr>
              <w:tabs>
                <w:tab w:val="num" w:pos="0"/>
              </w:tabs>
              <w:spacing w:line="18" w:lineRule="atLeast"/>
              <w:rPr>
                <w:rFonts w:ascii="Times New Roman" w:hAnsi="Times New Roman"/>
              </w:rPr>
            </w:pPr>
            <w:r w:rsidRPr="00AA1D2D">
              <w:rPr>
                <w:rFonts w:ascii="Times New Roman" w:hAnsi="Times New Roman"/>
              </w:rPr>
              <w:t>11.1</w:t>
            </w:r>
          </w:p>
        </w:tc>
        <w:tc>
          <w:tcPr>
            <w:tcW w:w="1701" w:type="dxa"/>
            <w:shd w:val="clear" w:color="auto" w:fill="auto"/>
            <w:tcMar>
              <w:left w:w="57" w:type="dxa"/>
              <w:right w:w="57" w:type="dxa"/>
            </w:tcMar>
            <w:vAlign w:val="center"/>
          </w:tcPr>
          <w:p w:rsidR="0019602E" w:rsidRPr="00AA1D2D" w:rsidRDefault="0019602E" w:rsidP="0019602E">
            <w:pPr>
              <w:tabs>
                <w:tab w:val="num" w:pos="0"/>
              </w:tabs>
              <w:spacing w:line="18" w:lineRule="atLeast"/>
              <w:rPr>
                <w:rFonts w:ascii="Times New Roman" w:eastAsia="Times New Roman" w:hAnsi="Times New Roman"/>
                <w:bCs/>
              </w:rPr>
            </w:pPr>
            <w:r w:rsidRPr="00AA1D2D">
              <w:rPr>
                <w:rFonts w:ascii="Times New Roman" w:eastAsia="Times New Roman" w:hAnsi="Times New Roman"/>
                <w:bCs/>
              </w:rPr>
              <w:t>Общее пользование водными объектами</w:t>
            </w:r>
          </w:p>
        </w:tc>
        <w:tc>
          <w:tcPr>
            <w:tcW w:w="1469" w:type="dxa"/>
            <w:shd w:val="clear" w:color="auto" w:fill="auto"/>
            <w:tcMar>
              <w:left w:w="57" w:type="dxa"/>
              <w:right w:w="57" w:type="dxa"/>
            </w:tcMar>
            <w:vAlign w:val="center"/>
          </w:tcPr>
          <w:p w:rsidR="0019602E" w:rsidRPr="00AA1D2D" w:rsidRDefault="0019602E" w:rsidP="0019602E">
            <w:pPr>
              <w:tabs>
                <w:tab w:val="num" w:pos="0"/>
              </w:tabs>
              <w:spacing w:line="18" w:lineRule="atLeast"/>
              <w:rPr>
                <w:rFonts w:ascii="Times New Roman" w:hAnsi="Times New Roman"/>
              </w:rPr>
            </w:pPr>
            <w:r w:rsidRPr="00AA1D2D">
              <w:rPr>
                <w:rFonts w:ascii="Times New Roman" w:hAnsi="Times New Roman"/>
              </w:rPr>
              <w:t xml:space="preserve">не </w:t>
            </w:r>
            <w:proofErr w:type="gramStart"/>
            <w:r w:rsidRPr="00AA1D2D">
              <w:rPr>
                <w:rFonts w:ascii="Times New Roman" w:hAnsi="Times New Roman"/>
              </w:rPr>
              <w:t>устанавли-вается</w:t>
            </w:r>
            <w:proofErr w:type="gramEnd"/>
          </w:p>
        </w:tc>
        <w:tc>
          <w:tcPr>
            <w:tcW w:w="2268" w:type="dxa"/>
            <w:shd w:val="clear" w:color="auto" w:fill="auto"/>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не устанавливаются</w:t>
            </w:r>
          </w:p>
        </w:tc>
        <w:tc>
          <w:tcPr>
            <w:tcW w:w="1559" w:type="dxa"/>
            <w:shd w:val="clear" w:color="auto" w:fill="auto"/>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не устанавливается</w:t>
            </w:r>
          </w:p>
        </w:tc>
        <w:tc>
          <w:tcPr>
            <w:tcW w:w="2126" w:type="dxa"/>
            <w:shd w:val="clear" w:color="auto" w:fill="auto"/>
            <w:tcMar>
              <w:left w:w="57" w:type="dxa"/>
              <w:right w:w="57" w:type="dxa"/>
            </w:tcMar>
            <w:vAlign w:val="center"/>
          </w:tcPr>
          <w:p w:rsidR="0019602E" w:rsidRPr="00DD63F4" w:rsidRDefault="0019602E" w:rsidP="0019602E">
            <w:pPr>
              <w:tabs>
                <w:tab w:val="num" w:pos="0"/>
              </w:tabs>
              <w:spacing w:line="18" w:lineRule="atLeast"/>
              <w:rPr>
                <w:rFonts w:ascii="Times New Roman" w:hAnsi="Times New Roman"/>
              </w:rPr>
            </w:pPr>
            <w:r w:rsidRPr="00DD63F4">
              <w:rPr>
                <w:rFonts w:ascii="Times New Roman" w:hAnsi="Times New Roman"/>
              </w:rPr>
              <w:t>не устанавливаются</w:t>
            </w:r>
          </w:p>
        </w:tc>
      </w:tr>
      <w:tr w:rsidR="0019602E" w:rsidRPr="00B54E50" w:rsidTr="00B1660E">
        <w:trPr>
          <w:trHeight w:val="303"/>
        </w:trPr>
        <w:tc>
          <w:tcPr>
            <w:tcW w:w="10206" w:type="dxa"/>
            <w:gridSpan w:val="6"/>
            <w:shd w:val="clear" w:color="auto" w:fill="auto"/>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b/>
              </w:rPr>
            </w:pPr>
            <w:r w:rsidRPr="00B54E50">
              <w:rPr>
                <w:rFonts w:ascii="Times New Roman" w:hAnsi="Times New Roman"/>
                <w:b/>
              </w:rPr>
              <w:t>Вспомогательные виды разрешенного использования</w:t>
            </w:r>
          </w:p>
        </w:tc>
      </w:tr>
      <w:tr w:rsidR="0019602E" w:rsidRPr="00CA50E7" w:rsidTr="00B1660E">
        <w:trPr>
          <w:trHeight w:val="303"/>
        </w:trPr>
        <w:tc>
          <w:tcPr>
            <w:tcW w:w="10206" w:type="dxa"/>
            <w:gridSpan w:val="6"/>
          </w:tcPr>
          <w:p w:rsidR="0019602E" w:rsidRPr="00CA50E7" w:rsidRDefault="0019602E" w:rsidP="0019602E">
            <w:pPr>
              <w:tabs>
                <w:tab w:val="num" w:pos="0"/>
              </w:tabs>
              <w:spacing w:line="18" w:lineRule="atLeast"/>
              <w:rPr>
                <w:rFonts w:ascii="Times New Roman" w:hAnsi="Times New Roman"/>
              </w:rPr>
            </w:pPr>
            <w:r w:rsidRPr="00CA50E7">
              <w:rPr>
                <w:rFonts w:ascii="Times New Roman" w:hAnsi="Times New Roman"/>
              </w:rPr>
              <w:t>не устанавливаются</w:t>
            </w:r>
          </w:p>
        </w:tc>
      </w:tr>
      <w:tr w:rsidR="0019602E" w:rsidRPr="00B54E50" w:rsidTr="00B1660E">
        <w:trPr>
          <w:trHeight w:val="303"/>
        </w:trPr>
        <w:tc>
          <w:tcPr>
            <w:tcW w:w="10206" w:type="dxa"/>
            <w:gridSpan w:val="6"/>
            <w:tcMar>
              <w:left w:w="57" w:type="dxa"/>
              <w:right w:w="57" w:type="dxa"/>
            </w:tcMar>
            <w:vAlign w:val="center"/>
          </w:tcPr>
          <w:p w:rsidR="0019602E" w:rsidRPr="00B54E50" w:rsidRDefault="0019602E" w:rsidP="0019602E">
            <w:pPr>
              <w:tabs>
                <w:tab w:val="num" w:pos="0"/>
              </w:tabs>
              <w:spacing w:line="18" w:lineRule="atLeast"/>
              <w:rPr>
                <w:rFonts w:ascii="Times New Roman" w:hAnsi="Times New Roman"/>
                <w:b/>
              </w:rPr>
            </w:pPr>
            <w:r w:rsidRPr="00B54E50">
              <w:rPr>
                <w:rFonts w:ascii="Times New Roman" w:hAnsi="Times New Roman"/>
                <w:b/>
              </w:rPr>
              <w:t>Условно разрешенные виды разрешенного использования</w:t>
            </w:r>
          </w:p>
        </w:tc>
      </w:tr>
      <w:tr w:rsidR="0019602E" w:rsidRPr="00CA50E7" w:rsidTr="00B1660E">
        <w:trPr>
          <w:trHeight w:val="303"/>
        </w:trPr>
        <w:tc>
          <w:tcPr>
            <w:tcW w:w="10206" w:type="dxa"/>
            <w:gridSpan w:val="6"/>
            <w:tcMar>
              <w:left w:w="57" w:type="dxa"/>
              <w:right w:w="57" w:type="dxa"/>
            </w:tcMar>
            <w:vAlign w:val="center"/>
          </w:tcPr>
          <w:p w:rsidR="0019602E" w:rsidRPr="00CA50E7" w:rsidRDefault="0019602E" w:rsidP="0019602E">
            <w:pPr>
              <w:tabs>
                <w:tab w:val="num" w:pos="0"/>
              </w:tabs>
              <w:spacing w:line="18" w:lineRule="atLeast"/>
              <w:rPr>
                <w:rFonts w:ascii="Times New Roman" w:hAnsi="Times New Roman"/>
              </w:rPr>
            </w:pPr>
            <w:r w:rsidRPr="00CA50E7">
              <w:rPr>
                <w:rFonts w:ascii="Times New Roman" w:hAnsi="Times New Roman"/>
              </w:rPr>
              <w:t>не устанавливаются</w:t>
            </w:r>
          </w:p>
        </w:tc>
      </w:tr>
    </w:tbl>
    <w:p w:rsidR="0019602E" w:rsidRDefault="0019602E" w:rsidP="0019602E">
      <w:pPr>
        <w:tabs>
          <w:tab w:val="num" w:pos="0"/>
          <w:tab w:val="left" w:pos="142"/>
          <w:tab w:val="left" w:pos="284"/>
          <w:tab w:val="left" w:pos="709"/>
          <w:tab w:val="left" w:pos="993"/>
        </w:tabs>
        <w:autoSpaceDN w:val="0"/>
        <w:adjustRightInd w:val="0"/>
        <w:spacing w:before="120" w:after="0" w:line="240" w:lineRule="auto"/>
        <w:rPr>
          <w:rFonts w:ascii="Times New Roman" w:hAnsi="Times New Roman"/>
          <w:sz w:val="16"/>
          <w:szCs w:val="16"/>
        </w:rPr>
      </w:pPr>
      <w:r w:rsidRPr="003E55BF">
        <w:rPr>
          <w:rFonts w:ascii="Times New Roman" w:hAnsi="Times New Roman"/>
          <w:sz w:val="16"/>
          <w:szCs w:val="16"/>
        </w:rPr>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19602E" w:rsidRDefault="0019602E" w:rsidP="0019602E">
      <w:pPr>
        <w:pStyle w:val="52"/>
      </w:pPr>
    </w:p>
    <w:p w:rsidR="0019602E" w:rsidRDefault="0019602E" w:rsidP="0019602E">
      <w:pPr>
        <w:pStyle w:val="52"/>
      </w:pPr>
    </w:p>
    <w:p w:rsidR="0019602E" w:rsidRPr="005712D6" w:rsidRDefault="0019602E" w:rsidP="0019602E">
      <w:pPr>
        <w:pStyle w:val="28"/>
        <w:rPr>
          <w:b w:val="0"/>
        </w:rPr>
      </w:pPr>
      <w:bookmarkStart w:id="43" w:name="_Toc506492032"/>
      <w:r w:rsidRPr="005712D6">
        <w:rPr>
          <w:color w:val="auto"/>
        </w:rPr>
        <w:t xml:space="preserve">ГЛАВА </w:t>
      </w:r>
      <w:r>
        <w:rPr>
          <w:color w:val="auto"/>
          <w:lang w:val="en-US"/>
        </w:rPr>
        <w:t>X</w:t>
      </w:r>
      <w:r w:rsidRPr="005712D6">
        <w:rPr>
          <w:color w:val="auto"/>
        </w:rPr>
        <w:t xml:space="preserve">. </w:t>
      </w:r>
      <w:r>
        <w:t>Ограничения использования земельных участков и объектов капитального строительства</w:t>
      </w:r>
      <w:bookmarkEnd w:id="43"/>
    </w:p>
    <w:p w:rsidR="0019602E" w:rsidRPr="00C2645A" w:rsidRDefault="0019602E" w:rsidP="0019602E">
      <w:pPr>
        <w:pStyle w:val="20"/>
        <w:rPr>
          <w:color w:val="auto"/>
        </w:rPr>
      </w:pPr>
    </w:p>
    <w:p w:rsidR="0019602E" w:rsidRPr="00FF5A79" w:rsidRDefault="0019602E" w:rsidP="0019602E">
      <w:pPr>
        <w:pStyle w:val="32"/>
        <w:rPr>
          <w:i w:val="0"/>
        </w:rPr>
      </w:pPr>
      <w:bookmarkStart w:id="44" w:name="_Toc506492033"/>
      <w:r w:rsidRPr="00FF5A79">
        <w:rPr>
          <w:i w:val="0"/>
        </w:rPr>
        <w:t>Статья 2</w:t>
      </w:r>
      <w:r>
        <w:rPr>
          <w:i w:val="0"/>
        </w:rPr>
        <w:t>8</w:t>
      </w:r>
      <w:r w:rsidRPr="00FF5A79">
        <w:rPr>
          <w:i w:val="0"/>
        </w:rPr>
        <w:t>. Зоны с особыми условиями использования территории</w:t>
      </w:r>
      <w:bookmarkEnd w:id="44"/>
    </w:p>
    <w:p w:rsidR="0019602E" w:rsidRPr="00FF5A79" w:rsidRDefault="0019602E" w:rsidP="0019602E">
      <w:pPr>
        <w:pStyle w:val="52"/>
      </w:pPr>
    </w:p>
    <w:p w:rsidR="0019602E" w:rsidRDefault="0019602E" w:rsidP="0019602E">
      <w:pPr>
        <w:pStyle w:val="52"/>
        <w:numPr>
          <w:ilvl w:val="0"/>
          <w:numId w:val="28"/>
        </w:numPr>
        <w:ind w:left="0" w:firstLine="720"/>
      </w:pPr>
      <w:r>
        <w:t>На территории муниципального образования «</w:t>
      </w:r>
      <w:r w:rsidRPr="006E6A52">
        <w:t>город Арск</w:t>
      </w:r>
      <w:r>
        <w:t>» действуют следующие зоны с особыми условиями использования территории:</w:t>
      </w:r>
    </w:p>
    <w:p w:rsidR="0019602E" w:rsidRPr="00A37C53" w:rsidRDefault="0019602E" w:rsidP="0019602E">
      <w:pPr>
        <w:pStyle w:val="52"/>
      </w:pPr>
      <w:r w:rsidRPr="00A37C53">
        <w:t>санитарно-защитные зоны промышленных, сельскохозяйственных и иных предприятий и объектов;</w:t>
      </w:r>
    </w:p>
    <w:p w:rsidR="0019602E" w:rsidRPr="00A37C53" w:rsidRDefault="0019602E" w:rsidP="0019602E">
      <w:pPr>
        <w:pStyle w:val="52"/>
      </w:pPr>
      <w:r w:rsidRPr="00A37C53">
        <w:t>водоохранные зоны и прибрежные защитные полосы поверхностных водных объектов;</w:t>
      </w:r>
    </w:p>
    <w:p w:rsidR="0019602E" w:rsidRPr="00A37C53" w:rsidRDefault="0019602E" w:rsidP="0019602E">
      <w:pPr>
        <w:pStyle w:val="52"/>
      </w:pPr>
      <w:r w:rsidRPr="00A37C53">
        <w:t>зоны санитарной охраны источников питьевого водоснабжения;</w:t>
      </w:r>
    </w:p>
    <w:p w:rsidR="0019602E" w:rsidRPr="00A37C53" w:rsidRDefault="0019602E" w:rsidP="0019602E">
      <w:pPr>
        <w:pStyle w:val="52"/>
      </w:pPr>
      <w:r w:rsidRPr="00A37C53">
        <w:t>охранные зоны магистральных трубопроводов;</w:t>
      </w:r>
    </w:p>
    <w:p w:rsidR="0019602E" w:rsidRPr="00A37C53" w:rsidRDefault="0019602E" w:rsidP="0019602E">
      <w:pPr>
        <w:pStyle w:val="52"/>
      </w:pPr>
      <w:r w:rsidRPr="00A37C53">
        <w:t>охранные зоны объектов электросетевого хозяйства;</w:t>
      </w:r>
    </w:p>
    <w:p w:rsidR="0019602E" w:rsidRPr="00A37C53" w:rsidRDefault="0019602E" w:rsidP="0019602E">
      <w:pPr>
        <w:pStyle w:val="52"/>
      </w:pPr>
      <w:r w:rsidRPr="00A37C53">
        <w:t>охранные зоны газораспределительных сетей;</w:t>
      </w:r>
    </w:p>
    <w:p w:rsidR="0019602E" w:rsidRPr="00A37C53" w:rsidRDefault="0019602E" w:rsidP="0019602E">
      <w:pPr>
        <w:pStyle w:val="52"/>
      </w:pPr>
      <w:r w:rsidRPr="00A37C53">
        <w:t>охранные зоны линий связи;</w:t>
      </w:r>
    </w:p>
    <w:p w:rsidR="0019602E" w:rsidRPr="00A37C53" w:rsidRDefault="0019602E" w:rsidP="0019602E">
      <w:pPr>
        <w:pStyle w:val="52"/>
      </w:pPr>
      <w:r w:rsidRPr="00A37C53">
        <w:t>особо охраняемые природные территории;</w:t>
      </w:r>
    </w:p>
    <w:p w:rsidR="0019602E" w:rsidRPr="0051688D" w:rsidRDefault="0019602E" w:rsidP="0019602E">
      <w:pPr>
        <w:pStyle w:val="52"/>
      </w:pPr>
      <w:r w:rsidRPr="00A37C53">
        <w:t>приаэродромные территории.</w:t>
      </w:r>
    </w:p>
    <w:p w:rsidR="0019602E" w:rsidRDefault="0019602E" w:rsidP="0019602E">
      <w:pPr>
        <w:pStyle w:val="52"/>
        <w:ind w:left="720" w:firstLine="0"/>
      </w:pPr>
    </w:p>
    <w:p w:rsidR="0019602E" w:rsidRDefault="0019602E" w:rsidP="0019602E">
      <w:pPr>
        <w:pStyle w:val="52"/>
        <w:numPr>
          <w:ilvl w:val="0"/>
          <w:numId w:val="28"/>
        </w:numPr>
        <w:ind w:left="0" w:firstLine="720"/>
        <w:rPr>
          <w:b/>
        </w:rPr>
      </w:pPr>
      <w:r w:rsidRPr="00FF72DB">
        <w:rPr>
          <w:b/>
        </w:rPr>
        <w:t>Санитарно-защитные зоны промышленных, сельскохозяйственных и иных предприятий и объектов</w:t>
      </w:r>
    </w:p>
    <w:p w:rsidR="0019602E" w:rsidRDefault="0019602E" w:rsidP="0019602E">
      <w:pPr>
        <w:pStyle w:val="52"/>
        <w:ind w:left="720" w:firstLine="0"/>
        <w:rPr>
          <w:b/>
        </w:rPr>
      </w:pPr>
    </w:p>
    <w:p w:rsidR="0019602E" w:rsidRPr="00FD53C6" w:rsidRDefault="0019602E" w:rsidP="0019602E">
      <w:pPr>
        <w:pStyle w:val="52"/>
        <w:numPr>
          <w:ilvl w:val="1"/>
          <w:numId w:val="28"/>
        </w:numPr>
        <w:ind w:left="0" w:firstLine="720"/>
      </w:pPr>
      <w:proofErr w:type="gramStart"/>
      <w:r w:rsidRPr="0051688D">
        <w:t xml:space="preserve">В </w:t>
      </w:r>
      <w:r w:rsidRPr="00FD53C6">
        <w:t xml:space="preserve">соответствии с Федеральным Законом «О санитарно-эпидемиологическом благополучии населения» от 30.03.1999 г. № 52-ФЗ вокруг объектов и производств, являющихся источниками воздействия на окружающую среду и здоровье человека </w:t>
      </w:r>
      <w:r w:rsidRPr="00FD53C6">
        <w:lastRenderedPageBreak/>
        <w:t>устанавливается санитарно-защитная зона – специальная территория с особым режимом использования,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w:t>
      </w:r>
      <w:proofErr w:type="gramEnd"/>
      <w:r w:rsidRPr="00FD53C6">
        <w:t xml:space="preserve"> – как до значений, установленных гигиеническими нормативами, так и до величин приемлемого риска для здоровья населения.</w:t>
      </w:r>
    </w:p>
    <w:p w:rsidR="0019602E" w:rsidRPr="00FD53C6" w:rsidRDefault="0019602E" w:rsidP="0019602E">
      <w:pPr>
        <w:pStyle w:val="52"/>
        <w:numPr>
          <w:ilvl w:val="1"/>
          <w:numId w:val="28"/>
        </w:numPr>
        <w:ind w:left="0" w:firstLine="720"/>
      </w:pPr>
      <w:r w:rsidRPr="00FD53C6">
        <w:t>Размеры и границы санитарно-защитной зоны определяются проектом санитарно-защитной зоны, с учетом объема производства, используемых технологий и т. д. При отсутствии разработанного проекта ее размер определяется в соответствии с СанПиН 2.2.1/2.1.1.1200-03 «Санитарно-защитные зоны и санитарная классификация предприятий, сооружений и иных объектов».</w:t>
      </w:r>
    </w:p>
    <w:p w:rsidR="0019602E" w:rsidRPr="00FD53C6" w:rsidRDefault="0019602E" w:rsidP="0019602E">
      <w:pPr>
        <w:pStyle w:val="52"/>
        <w:numPr>
          <w:ilvl w:val="1"/>
          <w:numId w:val="28"/>
        </w:numPr>
        <w:ind w:left="0" w:firstLine="720"/>
      </w:pPr>
      <w:r w:rsidRPr="00FD53C6">
        <w:t>Ограничения деятельности в санитарно-защитных зонах  промышленных, сельскохозяйственных и иных предприятий и объектов устанавливаются в соответствии с  СанПиН 2.2.1/2.1.1.1200-03 «Санитарно-защитные зоны и санитарная классификация предприятий, сооружений и иных объектов».</w:t>
      </w:r>
    </w:p>
    <w:p w:rsidR="0019602E" w:rsidRDefault="0019602E" w:rsidP="0019602E">
      <w:pPr>
        <w:pStyle w:val="52"/>
        <w:ind w:left="720" w:firstLine="0"/>
        <w:rPr>
          <w:b/>
        </w:rPr>
      </w:pPr>
    </w:p>
    <w:p w:rsidR="0019602E" w:rsidRDefault="0019602E" w:rsidP="0019602E">
      <w:pPr>
        <w:pStyle w:val="52"/>
        <w:numPr>
          <w:ilvl w:val="0"/>
          <w:numId w:val="28"/>
        </w:numPr>
        <w:ind w:left="0" w:firstLine="720"/>
        <w:rPr>
          <w:b/>
        </w:rPr>
      </w:pPr>
      <w:r w:rsidRPr="0051688D">
        <w:rPr>
          <w:b/>
        </w:rPr>
        <w:t>Водоохранные зоны и прибрежные защитные полосы поверхностных водных объектов</w:t>
      </w:r>
    </w:p>
    <w:p w:rsidR="0019602E" w:rsidRDefault="0019602E" w:rsidP="0019602E">
      <w:pPr>
        <w:pStyle w:val="52"/>
        <w:ind w:left="720" w:firstLine="0"/>
        <w:rPr>
          <w:b/>
        </w:rPr>
      </w:pPr>
    </w:p>
    <w:p w:rsidR="0019602E" w:rsidRDefault="0019602E" w:rsidP="0019602E">
      <w:pPr>
        <w:pStyle w:val="52"/>
        <w:numPr>
          <w:ilvl w:val="1"/>
          <w:numId w:val="28"/>
        </w:numPr>
        <w:ind w:left="0" w:firstLine="720"/>
      </w:pPr>
      <w:proofErr w:type="gramStart"/>
      <w:r w:rsidRPr="0051688D">
        <w:t>Водоохранными зонами 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roofErr w:type="gramEnd"/>
    </w:p>
    <w:p w:rsidR="0019602E" w:rsidRDefault="0019602E" w:rsidP="0019602E">
      <w:pPr>
        <w:pStyle w:val="52"/>
        <w:numPr>
          <w:ilvl w:val="1"/>
          <w:numId w:val="28"/>
        </w:numPr>
        <w:ind w:left="0" w:firstLine="720"/>
      </w:pPr>
      <w:r w:rsidRPr="0051688D">
        <w:t>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19602E" w:rsidRDefault="0019602E" w:rsidP="0019602E">
      <w:pPr>
        <w:pStyle w:val="52"/>
        <w:numPr>
          <w:ilvl w:val="1"/>
          <w:numId w:val="28"/>
        </w:numPr>
        <w:ind w:left="0" w:firstLine="720"/>
      </w:pPr>
      <w:r w:rsidRPr="0051688D">
        <w:t>Размеры водоохранных зон и прибрежных защитных полос устанавливаются в соответствии с Водным кодексом Российской Федерации.</w:t>
      </w:r>
    </w:p>
    <w:p w:rsidR="0019602E" w:rsidRDefault="0019602E" w:rsidP="0019602E">
      <w:pPr>
        <w:pStyle w:val="52"/>
        <w:numPr>
          <w:ilvl w:val="1"/>
          <w:numId w:val="28"/>
        </w:numPr>
        <w:ind w:left="0" w:firstLine="720"/>
        <w:rPr>
          <w:rStyle w:val="apple-style-span"/>
        </w:rPr>
      </w:pPr>
      <w:r w:rsidRPr="0051688D">
        <w:rPr>
          <w:rStyle w:val="apple-style-span"/>
        </w:rPr>
        <w:t>Ширина водоохранной зоны рек или ручьев устанавливается от их истока для рек или ручьев протяженностью:</w:t>
      </w:r>
    </w:p>
    <w:p w:rsidR="0019602E" w:rsidRPr="0051688D" w:rsidRDefault="0019602E" w:rsidP="0019602E">
      <w:pPr>
        <w:pStyle w:val="52"/>
        <w:rPr>
          <w:rStyle w:val="apple-style-span"/>
        </w:rPr>
      </w:pPr>
      <w:r w:rsidRPr="0051688D">
        <w:rPr>
          <w:rStyle w:val="apple-style-span"/>
        </w:rPr>
        <w:t xml:space="preserve">до десяти километров </w:t>
      </w:r>
      <w:r w:rsidRPr="0051688D">
        <w:rPr>
          <w:rStyle w:val="apple-style-span"/>
        </w:rPr>
        <w:tab/>
      </w:r>
      <w:r w:rsidRPr="0051688D">
        <w:rPr>
          <w:rStyle w:val="apple-style-span"/>
        </w:rPr>
        <w:tab/>
      </w:r>
      <w:r w:rsidRPr="0051688D">
        <w:rPr>
          <w:rStyle w:val="apple-style-span"/>
        </w:rPr>
        <w:tab/>
        <w:t>- в размере 50 м от береговой линии;</w:t>
      </w:r>
    </w:p>
    <w:p w:rsidR="0019602E" w:rsidRPr="0051688D" w:rsidRDefault="0019602E" w:rsidP="0019602E">
      <w:pPr>
        <w:pStyle w:val="52"/>
        <w:rPr>
          <w:rStyle w:val="apple-style-span"/>
        </w:rPr>
      </w:pPr>
      <w:r w:rsidRPr="0051688D">
        <w:rPr>
          <w:rStyle w:val="apple-style-span"/>
        </w:rPr>
        <w:t xml:space="preserve">от десяти до пятидесяти километров </w:t>
      </w:r>
      <w:r w:rsidRPr="0051688D">
        <w:rPr>
          <w:rStyle w:val="apple-style-span"/>
        </w:rPr>
        <w:tab/>
        <w:t>- в размере 100 м;</w:t>
      </w:r>
    </w:p>
    <w:p w:rsidR="0019602E" w:rsidRDefault="0019602E" w:rsidP="0019602E">
      <w:pPr>
        <w:pStyle w:val="52"/>
        <w:ind w:left="720" w:firstLine="0"/>
        <w:rPr>
          <w:rStyle w:val="apple-style-span"/>
        </w:rPr>
      </w:pPr>
      <w:r w:rsidRPr="0051688D">
        <w:rPr>
          <w:rStyle w:val="apple-style-span"/>
        </w:rPr>
        <w:t xml:space="preserve">от пятидесяти километров и более </w:t>
      </w:r>
      <w:r w:rsidRPr="0051688D">
        <w:rPr>
          <w:rStyle w:val="apple-style-span"/>
        </w:rPr>
        <w:tab/>
        <w:t>- в размере 200 м.</w:t>
      </w:r>
    </w:p>
    <w:p w:rsidR="0019602E" w:rsidRDefault="0019602E" w:rsidP="0019602E">
      <w:pPr>
        <w:pStyle w:val="52"/>
        <w:numPr>
          <w:ilvl w:val="1"/>
          <w:numId w:val="28"/>
        </w:numPr>
        <w:ind w:left="0" w:firstLine="720"/>
        <w:rPr>
          <w:rStyle w:val="apple-style-span"/>
        </w:rPr>
      </w:pPr>
      <w:r w:rsidRPr="0051688D">
        <w:rPr>
          <w:rStyle w:val="apple-style-span"/>
        </w:rPr>
        <w:t xml:space="preserve">Ширина прибрежной защитной полосы </w:t>
      </w:r>
      <w:proofErr w:type="gramStart"/>
      <w:r w:rsidRPr="0051688D">
        <w:rPr>
          <w:rStyle w:val="apple-style-span"/>
        </w:rPr>
        <w:t>устанавливается в зависимости от уклона берега водного объекта и составляет</w:t>
      </w:r>
      <w:proofErr w:type="gramEnd"/>
      <w:r w:rsidRPr="0051688D">
        <w:rPr>
          <w:rStyle w:val="apple-style-span"/>
        </w:rPr>
        <w:t xml:space="preserve"> 30 м для обратного или нулевого уклона, 40 м для уклона до трех градусов и 50 м для уклона три и более градуса.</w:t>
      </w:r>
    </w:p>
    <w:p w:rsidR="0019602E" w:rsidRDefault="0019602E" w:rsidP="0019602E">
      <w:pPr>
        <w:pStyle w:val="52"/>
        <w:numPr>
          <w:ilvl w:val="1"/>
          <w:numId w:val="28"/>
        </w:numPr>
        <w:ind w:left="0" w:firstLine="720"/>
        <w:rPr>
          <w:rStyle w:val="apple-style-span"/>
        </w:rPr>
      </w:pPr>
      <w:r w:rsidRPr="0051688D">
        <w:t>Ограничения деятельности в водоохранных зонах и прибрежных защитных полосах устанавливаются  в соответствии с Водным кодексом Российской Федерации.</w:t>
      </w:r>
    </w:p>
    <w:p w:rsidR="0019602E" w:rsidRDefault="0019602E" w:rsidP="0019602E">
      <w:pPr>
        <w:pStyle w:val="52"/>
        <w:ind w:left="720" w:firstLine="0"/>
        <w:rPr>
          <w:b/>
        </w:rPr>
      </w:pPr>
    </w:p>
    <w:p w:rsidR="0019602E" w:rsidRDefault="0019602E" w:rsidP="0019602E">
      <w:pPr>
        <w:pStyle w:val="52"/>
        <w:numPr>
          <w:ilvl w:val="0"/>
          <w:numId w:val="28"/>
        </w:numPr>
        <w:ind w:left="0" w:firstLine="720"/>
        <w:rPr>
          <w:b/>
        </w:rPr>
      </w:pPr>
      <w:r>
        <w:rPr>
          <w:b/>
        </w:rPr>
        <w:t>З</w:t>
      </w:r>
      <w:r w:rsidRPr="0051688D">
        <w:rPr>
          <w:b/>
        </w:rPr>
        <w:t>он</w:t>
      </w:r>
      <w:r>
        <w:rPr>
          <w:b/>
        </w:rPr>
        <w:t xml:space="preserve">ы </w:t>
      </w:r>
      <w:r w:rsidRPr="0051688D">
        <w:rPr>
          <w:b/>
        </w:rPr>
        <w:t>санитарной охраны источников питьевого водоснабжения</w:t>
      </w:r>
    </w:p>
    <w:p w:rsidR="0019602E" w:rsidRDefault="0019602E" w:rsidP="0019602E">
      <w:pPr>
        <w:pStyle w:val="52"/>
        <w:ind w:left="720" w:firstLine="0"/>
        <w:rPr>
          <w:b/>
        </w:rPr>
      </w:pPr>
    </w:p>
    <w:p w:rsidR="0019602E" w:rsidRDefault="0019602E" w:rsidP="0019602E">
      <w:pPr>
        <w:pStyle w:val="52"/>
        <w:numPr>
          <w:ilvl w:val="1"/>
          <w:numId w:val="28"/>
        </w:numPr>
        <w:ind w:left="0" w:firstLine="720"/>
      </w:pPr>
      <w:r w:rsidRPr="00E9552D">
        <w:t>Виды и размеры зон санитарной охраны источников водоснабжения устанавливается в соответствии с СанПиН 2.1.4.1110-02 «Зоны санитарной охраны источников водоснабжения и водопроводов хозяйственно-питьевого назначения».</w:t>
      </w:r>
    </w:p>
    <w:p w:rsidR="0019602E" w:rsidRDefault="0019602E" w:rsidP="0019602E">
      <w:pPr>
        <w:pStyle w:val="52"/>
        <w:numPr>
          <w:ilvl w:val="1"/>
          <w:numId w:val="28"/>
        </w:numPr>
        <w:ind w:left="0" w:firstLine="720"/>
      </w:pPr>
      <w:r w:rsidRPr="00E9552D">
        <w:t>Источники водоснабжения имеют зоны санитарной охраны (ЗСО). Зоны санитарной охраны организуются в составе трех поясов.</w:t>
      </w:r>
    </w:p>
    <w:p w:rsidR="0019602E" w:rsidRPr="00E9552D" w:rsidRDefault="0019602E" w:rsidP="0019602E">
      <w:pPr>
        <w:pStyle w:val="52"/>
      </w:pPr>
      <w:r w:rsidRPr="00E9552D">
        <w:t xml:space="preserve">Первый пояс (строгого режима) включает территорию расположения водозаборов, площадок всех водопроводных сооружений и водоподводящего канала. </w:t>
      </w:r>
    </w:p>
    <w:p w:rsidR="0019602E" w:rsidRPr="00E9552D" w:rsidRDefault="0019602E" w:rsidP="0019602E">
      <w:pPr>
        <w:pStyle w:val="52"/>
      </w:pPr>
      <w:r w:rsidRPr="00E9552D">
        <w:t>Второй и третий пояса (пояса ограничений) включают территорию, предназначенную для предупреждения загрязнения воды источников водоснабжения.</w:t>
      </w:r>
    </w:p>
    <w:p w:rsidR="0019602E" w:rsidRDefault="0019602E" w:rsidP="0019602E">
      <w:pPr>
        <w:pStyle w:val="52"/>
        <w:numPr>
          <w:ilvl w:val="1"/>
          <w:numId w:val="28"/>
        </w:numPr>
        <w:ind w:left="0" w:firstLine="720"/>
      </w:pPr>
      <w:r>
        <w:t xml:space="preserve">Размер первого </w:t>
      </w:r>
      <w:proofErr w:type="gramStart"/>
      <w:r>
        <w:t>пояса з</w:t>
      </w:r>
      <w:r w:rsidRPr="00E9552D">
        <w:t>оны санитарной охраны подземных источников водоснабжения</w:t>
      </w:r>
      <w:proofErr w:type="gramEnd"/>
      <w:r w:rsidRPr="00E9552D">
        <w:t xml:space="preserve"> составля</w:t>
      </w:r>
      <w:r>
        <w:t>е</w:t>
      </w:r>
      <w:r w:rsidRPr="00E9552D">
        <w:t xml:space="preserve">т </w:t>
      </w:r>
      <w:r>
        <w:t xml:space="preserve">30 м при использовании защищенных подземных вод и </w:t>
      </w:r>
      <w:smartTag w:uri="urn:schemas-microsoft-com:office:smarttags" w:element="metricconverter">
        <w:smartTagPr>
          <w:attr w:name="ProductID" w:val="50 м"/>
        </w:smartTagPr>
        <w:r w:rsidRPr="00E9552D">
          <w:t>50 м</w:t>
        </w:r>
        <w:r>
          <w:t xml:space="preserve"> при использовании недостаточно защищенных подземных вод</w:t>
        </w:r>
      </w:smartTag>
      <w:r w:rsidRPr="00E9552D">
        <w:t xml:space="preserve">. </w:t>
      </w:r>
    </w:p>
    <w:p w:rsidR="0019602E" w:rsidRDefault="0019602E" w:rsidP="0019602E">
      <w:pPr>
        <w:pStyle w:val="52"/>
        <w:numPr>
          <w:ilvl w:val="1"/>
          <w:numId w:val="28"/>
        </w:numPr>
        <w:ind w:left="0" w:firstLine="720"/>
      </w:pPr>
      <w:r w:rsidRPr="00E9552D">
        <w:lastRenderedPageBreak/>
        <w:t>Границы второго и третьего поясов зон санитарной охраны подземных источников водоснабжения устанавливают расчетом.</w:t>
      </w:r>
    </w:p>
    <w:p w:rsidR="0019602E" w:rsidRDefault="0019602E" w:rsidP="0019602E">
      <w:pPr>
        <w:pStyle w:val="52"/>
        <w:ind w:left="720" w:firstLine="0"/>
        <w:rPr>
          <w:b/>
        </w:rPr>
      </w:pPr>
    </w:p>
    <w:p w:rsidR="0019602E" w:rsidRDefault="0019602E" w:rsidP="0019602E">
      <w:pPr>
        <w:pStyle w:val="52"/>
        <w:numPr>
          <w:ilvl w:val="0"/>
          <w:numId w:val="28"/>
        </w:numPr>
        <w:ind w:left="0" w:firstLine="720"/>
        <w:rPr>
          <w:b/>
        </w:rPr>
      </w:pPr>
      <w:r>
        <w:rPr>
          <w:b/>
        </w:rPr>
        <w:t>О</w:t>
      </w:r>
      <w:r w:rsidRPr="0051688D">
        <w:rPr>
          <w:b/>
        </w:rPr>
        <w:t>хранные зоны магистральных трубопроводов</w:t>
      </w:r>
    </w:p>
    <w:p w:rsidR="0019602E" w:rsidRDefault="0019602E" w:rsidP="0019602E">
      <w:pPr>
        <w:pStyle w:val="52"/>
        <w:ind w:left="720" w:firstLine="0"/>
        <w:rPr>
          <w:b/>
        </w:rPr>
      </w:pPr>
    </w:p>
    <w:p w:rsidR="0019602E" w:rsidRDefault="0019602E" w:rsidP="0019602E">
      <w:pPr>
        <w:pStyle w:val="52"/>
        <w:numPr>
          <w:ilvl w:val="1"/>
          <w:numId w:val="28"/>
        </w:numPr>
        <w:ind w:left="0" w:firstLine="720"/>
      </w:pPr>
      <w:r w:rsidRPr="00E9552D">
        <w:t>Охранные зоны магистральных трубопроводов, режим их использования устанавливаются в соответствии с Правилами охраны магистральных трубопроводов, утвержденными Постановлением Госгортехнадзора России от 22.04.1992 г. № 9 и Министерством топлива и энергетики России от 29.04.1992 г.</w:t>
      </w:r>
    </w:p>
    <w:p w:rsidR="0019602E" w:rsidRDefault="0019602E" w:rsidP="0019602E">
      <w:pPr>
        <w:pStyle w:val="52"/>
        <w:numPr>
          <w:ilvl w:val="1"/>
          <w:numId w:val="28"/>
        </w:numPr>
        <w:ind w:left="0" w:firstLine="720"/>
      </w:pPr>
      <w:r w:rsidRPr="00E9552D">
        <w:t>Охранная зона магистральных трубопроводов устанавливается:</w:t>
      </w:r>
    </w:p>
    <w:p w:rsidR="0019602E" w:rsidRPr="00E9552D" w:rsidRDefault="0019602E" w:rsidP="0019602E">
      <w:pPr>
        <w:pStyle w:val="52"/>
      </w:pPr>
      <w:r w:rsidRPr="00E9552D">
        <w:t>вдоль трасс трубопроводов, транспортирующих сжиженные углеводородные газы, нестабильные бензин и конденсат, - в виде участка земли, ограниченного условными линиями, проходящими в 100 метрах от оси трубопровода с каждой стороны;</w:t>
      </w:r>
    </w:p>
    <w:p w:rsidR="0019602E" w:rsidRPr="00E9552D" w:rsidRDefault="0019602E" w:rsidP="0019602E">
      <w:pPr>
        <w:pStyle w:val="52"/>
      </w:pPr>
      <w:r w:rsidRPr="00E9552D">
        <w:t>вдоль трасс многониточных трубопроводов - в виде участка земли, ограниченного условными линиями, проходящими на указанных выше расстояниях от осей крайних трубопроводов;</w:t>
      </w:r>
    </w:p>
    <w:p w:rsidR="0019602E" w:rsidRPr="00E9552D" w:rsidRDefault="0019602E" w:rsidP="0019602E">
      <w:pPr>
        <w:pStyle w:val="52"/>
      </w:pPr>
      <w:r w:rsidRPr="00E9552D">
        <w:t>вдоль подводных переходов - в виде участка водного пространства от водной поверхности до дна, заключенного между параллельными плоскостями, отстоящими от осей крайних ниток переходов на 100 м с каждой стороны;</w:t>
      </w:r>
    </w:p>
    <w:p w:rsidR="0019602E" w:rsidRPr="00E9552D" w:rsidRDefault="0019602E" w:rsidP="0019602E">
      <w:pPr>
        <w:pStyle w:val="52"/>
      </w:pPr>
      <w:r w:rsidRPr="00E9552D">
        <w:t>вокруг емкостей для хранения и разгазирования конденсата, земляных амбаров для аварийного выпуска продукции - в виде участка земли, ограниченного замкнутой линией, отстоящей от границ территорий указанных объектов на 50 м во все стороны;</w:t>
      </w:r>
    </w:p>
    <w:p w:rsidR="0019602E" w:rsidRPr="006E6A52" w:rsidRDefault="0019602E" w:rsidP="0019602E">
      <w:pPr>
        <w:pStyle w:val="52"/>
      </w:pPr>
      <w:proofErr w:type="gramStart"/>
      <w:r w:rsidRPr="00E9552D">
        <w:t>вокруг технологических установок подготовки продукции к транспорту, головных и промежуточных перекачивающих и наливных насосных станций, резервуарных парков, компрессорных и газораспределительных станций, узлов измерения продукции, наливных и сливных эстакад, станций подземного хранения газа, пунктов подогрева нефти, нефтепродуктов - в виде участка земли, ограниченного замкнутой линией, отстоящей от границ территорий указанных объектов на 100 м во все стороны.</w:t>
      </w:r>
      <w:proofErr w:type="gramEnd"/>
    </w:p>
    <w:p w:rsidR="0019602E" w:rsidRPr="006E6A52" w:rsidRDefault="0019602E" w:rsidP="0019602E">
      <w:pPr>
        <w:pStyle w:val="52"/>
      </w:pPr>
    </w:p>
    <w:p w:rsidR="0019602E" w:rsidRDefault="0019602E" w:rsidP="0019602E">
      <w:pPr>
        <w:pStyle w:val="52"/>
        <w:numPr>
          <w:ilvl w:val="0"/>
          <w:numId w:val="28"/>
        </w:numPr>
        <w:ind w:left="0" w:firstLine="720"/>
        <w:rPr>
          <w:b/>
        </w:rPr>
      </w:pPr>
      <w:r>
        <w:rPr>
          <w:b/>
        </w:rPr>
        <w:t>О</w:t>
      </w:r>
      <w:r w:rsidRPr="0051688D">
        <w:rPr>
          <w:b/>
        </w:rPr>
        <w:t>хранные зоны объектов электросетевого хозяйства</w:t>
      </w:r>
    </w:p>
    <w:p w:rsidR="0019602E" w:rsidRDefault="0019602E" w:rsidP="0019602E">
      <w:pPr>
        <w:pStyle w:val="52"/>
        <w:ind w:left="720" w:firstLine="0"/>
        <w:rPr>
          <w:b/>
        </w:rPr>
      </w:pPr>
    </w:p>
    <w:p w:rsidR="0019602E" w:rsidRDefault="0019602E" w:rsidP="0019602E">
      <w:pPr>
        <w:pStyle w:val="52"/>
        <w:numPr>
          <w:ilvl w:val="1"/>
          <w:numId w:val="28"/>
        </w:numPr>
        <w:ind w:left="0" w:firstLine="720"/>
      </w:pPr>
      <w:r w:rsidRPr="00E9552D">
        <w:t>Охранные зоны объектов электросетевого хозяйства устанавливаются для обеспечения сохранности действующих линий и сооружений электросетевого хозяйства в соответствии с Постановлением Правительства Российской Федерации от 24.02.2009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19602E" w:rsidRDefault="0019602E" w:rsidP="0019602E">
      <w:pPr>
        <w:pStyle w:val="52"/>
        <w:numPr>
          <w:ilvl w:val="1"/>
          <w:numId w:val="28"/>
        </w:numPr>
        <w:ind w:left="0" w:firstLine="720"/>
      </w:pPr>
      <w:r w:rsidRPr="00E9552D">
        <w:t>Вдоль воздушных линий электропередачи охранные зоны устанавливаются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неотклоненном их положении на следующем расстоянии:</w:t>
      </w:r>
    </w:p>
    <w:p w:rsidR="0019602E" w:rsidRPr="00E9552D" w:rsidRDefault="0019602E" w:rsidP="0019602E">
      <w:pPr>
        <w:pStyle w:val="52"/>
      </w:pPr>
      <w:r>
        <w:t xml:space="preserve">до 1 кВ </w:t>
      </w:r>
      <w:r w:rsidRPr="00E9552D">
        <w:t>- 2 м;</w:t>
      </w:r>
    </w:p>
    <w:p w:rsidR="0019602E" w:rsidRPr="00E9552D" w:rsidRDefault="0019602E" w:rsidP="0019602E">
      <w:pPr>
        <w:pStyle w:val="52"/>
      </w:pPr>
      <w:r w:rsidRPr="00E9552D">
        <w:t>от 1 до 20 кВ - 10 м;</w:t>
      </w:r>
    </w:p>
    <w:p w:rsidR="0019602E" w:rsidRPr="00E9552D" w:rsidRDefault="0019602E" w:rsidP="0019602E">
      <w:pPr>
        <w:pStyle w:val="52"/>
      </w:pPr>
      <w:r w:rsidRPr="00E9552D">
        <w:t>35 кВ</w:t>
      </w:r>
      <w:r w:rsidRPr="00E9552D">
        <w:tab/>
        <w:t>- 15 м;</w:t>
      </w:r>
    </w:p>
    <w:p w:rsidR="0019602E" w:rsidRPr="00E9552D" w:rsidRDefault="0019602E" w:rsidP="0019602E">
      <w:pPr>
        <w:pStyle w:val="52"/>
      </w:pPr>
      <w:r w:rsidRPr="00E9552D">
        <w:t>110</w:t>
      </w:r>
      <w:r>
        <w:t xml:space="preserve"> кВ </w:t>
      </w:r>
      <w:r w:rsidRPr="00E9552D">
        <w:t>- 20 м;</w:t>
      </w:r>
    </w:p>
    <w:p w:rsidR="0019602E" w:rsidRPr="00E9552D" w:rsidRDefault="0019602E" w:rsidP="0019602E">
      <w:pPr>
        <w:pStyle w:val="52"/>
      </w:pPr>
      <w:r w:rsidRPr="00E9552D">
        <w:t>220</w:t>
      </w:r>
      <w:r>
        <w:t xml:space="preserve"> кВ </w:t>
      </w:r>
      <w:r w:rsidRPr="00E9552D">
        <w:t>- 25 м;</w:t>
      </w:r>
    </w:p>
    <w:p w:rsidR="0019602E" w:rsidRPr="00E9552D" w:rsidRDefault="0019602E" w:rsidP="0019602E">
      <w:pPr>
        <w:pStyle w:val="52"/>
      </w:pPr>
      <w:r>
        <w:t xml:space="preserve">500 кВ </w:t>
      </w:r>
      <w:r w:rsidRPr="00E9552D">
        <w:t>- 30 м.</w:t>
      </w:r>
    </w:p>
    <w:p w:rsidR="0019602E" w:rsidRDefault="0019602E" w:rsidP="0019602E">
      <w:pPr>
        <w:pStyle w:val="52"/>
        <w:numPr>
          <w:ilvl w:val="1"/>
          <w:numId w:val="28"/>
        </w:numPr>
        <w:ind w:left="0" w:firstLine="720"/>
      </w:pPr>
      <w:r w:rsidRPr="00E9552D">
        <w:t>Вдоль подземных кабельных линий электропередачи охранная зона устанавливается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w:t>
      </w:r>
    </w:p>
    <w:p w:rsidR="0019602E" w:rsidRDefault="0019602E" w:rsidP="0019602E">
      <w:pPr>
        <w:pStyle w:val="52"/>
        <w:numPr>
          <w:ilvl w:val="1"/>
          <w:numId w:val="28"/>
        </w:numPr>
        <w:ind w:left="0" w:firstLine="720"/>
      </w:pPr>
      <w:r w:rsidRPr="00E9552D">
        <w:t xml:space="preserve">Ограничения деятельности в охранных зонах устанавливаются  в соответствии с Постановлением Правительства Российской Федерации от 24.02.2009 г. № 160 «О порядке </w:t>
      </w:r>
      <w:r w:rsidRPr="00E9552D">
        <w:lastRenderedPageBreak/>
        <w:t>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19602E" w:rsidRDefault="0019602E" w:rsidP="0019602E">
      <w:pPr>
        <w:pStyle w:val="52"/>
        <w:ind w:left="720" w:firstLine="0"/>
        <w:rPr>
          <w:b/>
        </w:rPr>
      </w:pPr>
    </w:p>
    <w:p w:rsidR="0019602E" w:rsidRDefault="0019602E" w:rsidP="0019602E">
      <w:pPr>
        <w:pStyle w:val="52"/>
        <w:numPr>
          <w:ilvl w:val="0"/>
          <w:numId w:val="28"/>
        </w:numPr>
        <w:ind w:left="0" w:firstLine="720"/>
        <w:rPr>
          <w:b/>
        </w:rPr>
      </w:pPr>
      <w:r>
        <w:rPr>
          <w:b/>
        </w:rPr>
        <w:t>О</w:t>
      </w:r>
      <w:r w:rsidRPr="0051688D">
        <w:rPr>
          <w:b/>
        </w:rPr>
        <w:t>хранные зоны газораспределительных сетей</w:t>
      </w:r>
    </w:p>
    <w:p w:rsidR="0019602E" w:rsidRDefault="0019602E" w:rsidP="0019602E">
      <w:pPr>
        <w:pStyle w:val="52"/>
        <w:ind w:left="720" w:firstLine="0"/>
        <w:rPr>
          <w:b/>
        </w:rPr>
      </w:pPr>
    </w:p>
    <w:p w:rsidR="0019602E" w:rsidRDefault="0019602E" w:rsidP="0019602E">
      <w:pPr>
        <w:pStyle w:val="52"/>
        <w:numPr>
          <w:ilvl w:val="1"/>
          <w:numId w:val="28"/>
        </w:numPr>
        <w:ind w:left="0" w:firstLine="720"/>
      </w:pPr>
      <w:r w:rsidRPr="00E9552D">
        <w:t>Охранные зоны систем газоснабжения, режим их использования, устанавливаются в соответствии с Правилами охраны газораспределительных сетей, утвержденными постановлением Правительства Российской Федерации от 20.11.2000 г. № 878, Правилами охраны систем газоснабжения, утвержденными Министерством топлива и энергетики России 24.09.1992 г.</w:t>
      </w:r>
    </w:p>
    <w:p w:rsidR="0019602E" w:rsidRDefault="0019602E" w:rsidP="0019602E">
      <w:pPr>
        <w:pStyle w:val="52"/>
        <w:numPr>
          <w:ilvl w:val="1"/>
          <w:numId w:val="28"/>
        </w:numPr>
        <w:ind w:left="0" w:firstLine="720"/>
      </w:pPr>
      <w:r w:rsidRPr="00E9552D">
        <w:t>Охранная зона газораспределительных сетей устанавливается:</w:t>
      </w:r>
    </w:p>
    <w:p w:rsidR="0019602E" w:rsidRPr="00E9552D" w:rsidRDefault="0019602E" w:rsidP="0019602E">
      <w:pPr>
        <w:pStyle w:val="52"/>
      </w:pPr>
      <w:r w:rsidRPr="00E9552D">
        <w:t>вдоль трасс наружных газопроводов - в виде территории, ограниченной условными линиями, проходящими на расстоянии 2 м, с каждой стороны газопровода;</w:t>
      </w:r>
    </w:p>
    <w:p w:rsidR="0019602E" w:rsidRPr="00E9552D" w:rsidRDefault="0019602E" w:rsidP="0019602E">
      <w:pPr>
        <w:pStyle w:val="52"/>
      </w:pPr>
      <w:r w:rsidRPr="00E9552D">
        <w:t>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 от газопровода со стороны провода и 2 м - с противоположной стороны;</w:t>
      </w:r>
    </w:p>
    <w:p w:rsidR="0019602E" w:rsidRPr="00E9552D" w:rsidRDefault="0019602E" w:rsidP="0019602E">
      <w:pPr>
        <w:pStyle w:val="52"/>
      </w:pPr>
      <w:r w:rsidRPr="00E9552D">
        <w:t>вокруг отдельно стоящих газорегуляторных пунктов - в виде территории, ограниченной замкнутой линией, проведенной на расстоянии 10 м от границ этих объектов (для газорегуляторных пунктов, пристроенных к зданиям, охранная зона не регламентируется);</w:t>
      </w:r>
    </w:p>
    <w:p w:rsidR="0019602E" w:rsidRPr="00E9552D" w:rsidRDefault="0019602E" w:rsidP="0019602E">
      <w:pPr>
        <w:pStyle w:val="52"/>
      </w:pPr>
      <w:r w:rsidRPr="00E9552D">
        <w:t>вдоль трасс межпоселковых газопроводов, проходящих по лесам и древесно-кустарниковой растительности, - в виде просек шириной 6 м,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rsidR="0019602E" w:rsidRDefault="0019602E" w:rsidP="0019602E">
      <w:pPr>
        <w:pStyle w:val="52"/>
        <w:numPr>
          <w:ilvl w:val="1"/>
          <w:numId w:val="28"/>
        </w:numPr>
        <w:ind w:left="0" w:firstLine="720"/>
      </w:pPr>
      <w:proofErr w:type="gramStart"/>
      <w:r w:rsidRPr="00E9552D">
        <w:t>Отсчет расстояний при определении охранных зон газопроводов производится от оси газопровода - для однониточных газопроводов и от осей крайних ниток газопроводов - для многониточных.</w:t>
      </w:r>
      <w:proofErr w:type="gramEnd"/>
    </w:p>
    <w:p w:rsidR="0019602E" w:rsidRDefault="0019602E" w:rsidP="0019602E">
      <w:pPr>
        <w:pStyle w:val="52"/>
        <w:ind w:left="720" w:firstLine="0"/>
        <w:rPr>
          <w:b/>
        </w:rPr>
      </w:pPr>
    </w:p>
    <w:p w:rsidR="0019602E" w:rsidRDefault="0019602E" w:rsidP="0019602E">
      <w:pPr>
        <w:pStyle w:val="52"/>
        <w:numPr>
          <w:ilvl w:val="0"/>
          <w:numId w:val="28"/>
        </w:numPr>
        <w:ind w:left="0" w:firstLine="720"/>
        <w:rPr>
          <w:b/>
        </w:rPr>
      </w:pPr>
      <w:r>
        <w:rPr>
          <w:b/>
        </w:rPr>
        <w:t>Охранные зоны линий связи</w:t>
      </w:r>
    </w:p>
    <w:p w:rsidR="0019602E" w:rsidRPr="00FF2144" w:rsidRDefault="0019602E" w:rsidP="0019602E">
      <w:pPr>
        <w:pStyle w:val="52"/>
      </w:pPr>
    </w:p>
    <w:p w:rsidR="0019602E" w:rsidRDefault="0019602E" w:rsidP="0019602E">
      <w:pPr>
        <w:pStyle w:val="52"/>
        <w:numPr>
          <w:ilvl w:val="1"/>
          <w:numId w:val="28"/>
        </w:numPr>
        <w:ind w:left="0" w:firstLine="720"/>
      </w:pPr>
      <w:r w:rsidRPr="000C1AB9">
        <w:t>Охранные зоны линий и сооружений связи, режим их использования  устанавливаются в соответствии с Правилами охраны линий и сооружений связи, утвержденными постановлением Правительства Российской Федерации от 09.06.1995 г. № 578.</w:t>
      </w:r>
    </w:p>
    <w:p w:rsidR="0019602E" w:rsidRDefault="0019602E" w:rsidP="0019602E">
      <w:pPr>
        <w:pStyle w:val="52"/>
        <w:numPr>
          <w:ilvl w:val="1"/>
          <w:numId w:val="28"/>
        </w:numPr>
        <w:ind w:left="0" w:firstLine="720"/>
      </w:pPr>
      <w:r w:rsidRPr="00E9552D">
        <w:t xml:space="preserve">Охранная зона </w:t>
      </w:r>
      <w:r>
        <w:t>линий связи устанавливается</w:t>
      </w:r>
      <w:r w:rsidRPr="00E9552D">
        <w:t>:</w:t>
      </w:r>
    </w:p>
    <w:p w:rsidR="0019602E" w:rsidRPr="00FF2144" w:rsidRDefault="0019602E" w:rsidP="0019602E">
      <w:pPr>
        <w:pStyle w:val="52"/>
      </w:pPr>
      <w:proofErr w:type="gramStart"/>
      <w:r w:rsidRPr="00FF2144">
        <w:rPr>
          <w:szCs w:val="28"/>
          <w:shd w:val="clear" w:color="auto" w:fill="FFFFFF"/>
        </w:rPr>
        <w:t>для подземных кабельных и для воздушных линий связи и линий радиофикации, расположенных вне населенны</w:t>
      </w:r>
      <w:r>
        <w:rPr>
          <w:szCs w:val="28"/>
          <w:shd w:val="clear" w:color="auto" w:fill="FFFFFF"/>
        </w:rPr>
        <w:t>х пунктов на безлесных участках</w:t>
      </w:r>
      <w:r w:rsidRPr="00FF2144">
        <w:rPr>
          <w:szCs w:val="28"/>
          <w:shd w:val="clear" w:color="auto" w:fill="FFFFFF"/>
        </w:rPr>
        <w:t xml:space="preserve"> - в виде участков земли вдоль этих линий, определяемых параллельными прямыми, отстоящими от трассы подземного кабеля связи или от крайних проводов воздушных линий связи и линий радиофикации не менее чем на 2 метра с каждой стороны;</w:t>
      </w:r>
      <w:proofErr w:type="gramEnd"/>
    </w:p>
    <w:p w:rsidR="0019602E" w:rsidRPr="00FF2144" w:rsidRDefault="0019602E" w:rsidP="0019602E">
      <w:pPr>
        <w:pStyle w:val="52"/>
      </w:pPr>
      <w:r w:rsidRPr="00FF2144">
        <w:rPr>
          <w:szCs w:val="28"/>
          <w:shd w:val="clear" w:color="auto" w:fill="FFFFFF"/>
        </w:rPr>
        <w:t>для кабелей связи при переходах через судоходные и сплавные реки, озера, водохранилища - в виде участков водного пространства по всей глубине от водной поверхности до дна, определяемых параллельными плоскостями, отстоящими от трассы кабеля на 100 метров с каждой стороны;</w:t>
      </w:r>
    </w:p>
    <w:p w:rsidR="0019602E" w:rsidRPr="00FF2144" w:rsidRDefault="0019602E" w:rsidP="0019602E">
      <w:pPr>
        <w:pStyle w:val="52"/>
        <w:rPr>
          <w:szCs w:val="28"/>
          <w:shd w:val="clear" w:color="auto" w:fill="FFFFFF"/>
        </w:rPr>
      </w:pPr>
      <w:r w:rsidRPr="00FF2144">
        <w:rPr>
          <w:szCs w:val="28"/>
          <w:shd w:val="clear" w:color="auto" w:fill="FFFFFF"/>
        </w:rPr>
        <w:t>для наземных и подземных необслуживаемых усилительных и регенерационных пунктов на кабельных линиях связи - в виде участков земли, определяемых замкнутой линией, отстоящей от центра установки усилительных и регенерационных пунктов или от границы их обвалования не менее чем на 3 метра и от контуров заземления не менее чем на 2 метра.</w:t>
      </w:r>
    </w:p>
    <w:p w:rsidR="0019602E" w:rsidRPr="00FF2144" w:rsidRDefault="0019602E" w:rsidP="0019602E">
      <w:pPr>
        <w:pStyle w:val="52"/>
      </w:pPr>
    </w:p>
    <w:p w:rsidR="0019602E" w:rsidRDefault="0019602E" w:rsidP="0019602E">
      <w:pPr>
        <w:pStyle w:val="52"/>
        <w:numPr>
          <w:ilvl w:val="0"/>
          <w:numId w:val="28"/>
        </w:numPr>
        <w:ind w:left="0" w:firstLine="720"/>
        <w:rPr>
          <w:b/>
        </w:rPr>
      </w:pPr>
      <w:r>
        <w:rPr>
          <w:b/>
        </w:rPr>
        <w:t>Особо охраняемые природные территории, охранные зоны особо охраняемых природных территорий</w:t>
      </w:r>
    </w:p>
    <w:p w:rsidR="0019602E" w:rsidRDefault="0019602E" w:rsidP="0019602E">
      <w:pPr>
        <w:pStyle w:val="52"/>
        <w:ind w:left="720" w:firstLine="0"/>
        <w:rPr>
          <w:b/>
        </w:rPr>
      </w:pPr>
    </w:p>
    <w:p w:rsidR="0019602E" w:rsidRDefault="0019602E" w:rsidP="0019602E">
      <w:pPr>
        <w:pStyle w:val="52"/>
        <w:numPr>
          <w:ilvl w:val="1"/>
          <w:numId w:val="28"/>
        </w:numPr>
        <w:ind w:left="0" w:firstLine="720"/>
      </w:pPr>
      <w:r w:rsidRPr="000C1AB9">
        <w:t>Режим использования особо охраняемых природных территорий</w:t>
      </w:r>
      <w:r>
        <w:t xml:space="preserve"> и территорий в пределах охранных зон особо охраняемых природных территорий</w:t>
      </w:r>
      <w:r w:rsidRPr="000C1AB9">
        <w:t xml:space="preserve"> установлен федеральным законом «Об особо охраняемых природных территориях» от 14.13.1995 г. № 33-ФЗ.</w:t>
      </w:r>
    </w:p>
    <w:p w:rsidR="0019602E" w:rsidRDefault="0019602E" w:rsidP="0019602E">
      <w:pPr>
        <w:pStyle w:val="52"/>
        <w:numPr>
          <w:ilvl w:val="1"/>
          <w:numId w:val="28"/>
        </w:numPr>
        <w:ind w:left="0" w:firstLine="720"/>
      </w:pPr>
      <w:r w:rsidRPr="000C1AB9">
        <w:lastRenderedPageBreak/>
        <w:t>В соответствии с требованиями указанного закона на территориях, занимаемых памятниками природы, действует ограничение хозяйственной деятельности, в частности  запрещается всякая деятельность, влекущая за собой нарушение их сохранности.</w:t>
      </w:r>
    </w:p>
    <w:p w:rsidR="0019602E" w:rsidRPr="005901BF" w:rsidRDefault="0019602E" w:rsidP="0019602E">
      <w:pPr>
        <w:pStyle w:val="52"/>
        <w:numPr>
          <w:ilvl w:val="1"/>
          <w:numId w:val="28"/>
        </w:numPr>
        <w:ind w:left="0" w:firstLine="720"/>
      </w:pPr>
      <w:r w:rsidRPr="005901BF">
        <w:rPr>
          <w:shd w:val="clear" w:color="auto" w:fill="FFFFFF"/>
        </w:rPr>
        <w:t>На территориях государственных природных заказников постоянно или временно запрещается или ограничивается любая деятельность, если она противоречит целям создания государственных природных заказников или причиняет вред природным комплексам и их компонентам.</w:t>
      </w:r>
    </w:p>
    <w:p w:rsidR="0019602E" w:rsidRDefault="0019602E" w:rsidP="0019602E">
      <w:pPr>
        <w:pStyle w:val="52"/>
        <w:ind w:left="720" w:firstLine="0"/>
        <w:rPr>
          <w:b/>
        </w:rPr>
      </w:pPr>
    </w:p>
    <w:p w:rsidR="0019602E" w:rsidRPr="00FF72DB" w:rsidRDefault="0019602E" w:rsidP="0019602E">
      <w:pPr>
        <w:pStyle w:val="52"/>
        <w:numPr>
          <w:ilvl w:val="0"/>
          <w:numId w:val="28"/>
        </w:numPr>
        <w:ind w:left="0" w:firstLine="720"/>
        <w:rPr>
          <w:b/>
        </w:rPr>
      </w:pPr>
      <w:r>
        <w:rPr>
          <w:b/>
        </w:rPr>
        <w:t>Приаэродромные территории</w:t>
      </w:r>
    </w:p>
    <w:p w:rsidR="0019602E" w:rsidRDefault="0019602E" w:rsidP="0019602E">
      <w:pPr>
        <w:pStyle w:val="52"/>
        <w:rPr>
          <w:b/>
        </w:rPr>
      </w:pPr>
    </w:p>
    <w:p w:rsidR="0019602E" w:rsidRDefault="0019602E" w:rsidP="0019602E">
      <w:pPr>
        <w:pStyle w:val="52"/>
        <w:numPr>
          <w:ilvl w:val="1"/>
          <w:numId w:val="28"/>
        </w:numPr>
        <w:ind w:left="0" w:firstLine="720"/>
      </w:pPr>
      <w:r w:rsidRPr="000C1AB9">
        <w:t>Приаэродромные территории и режим их использования устанавливаются в соответствии с Правилами использования воздушного пространства Российской Федерации, утвержденными Постановлением Правительства Российской Федерации от 11.03.2010 г. № 138.</w:t>
      </w:r>
    </w:p>
    <w:p w:rsidR="0019602E" w:rsidRDefault="0019602E" w:rsidP="0019602E">
      <w:pPr>
        <w:pStyle w:val="52"/>
        <w:numPr>
          <w:ilvl w:val="1"/>
          <w:numId w:val="28"/>
        </w:numPr>
        <w:ind w:left="0" w:firstLine="720"/>
      </w:pPr>
      <w:r w:rsidRPr="000C1AB9">
        <w:t>Границы приаэродромной территории определяются по внешней границе проекции полос воздушных подходов на земную или водную поверхность, а вне полос воздушных подходов - окружностью радиусом 30 км от контрольной точки аэродрома.</w:t>
      </w:r>
    </w:p>
    <w:p w:rsidR="0019602E" w:rsidRPr="00FF5A79" w:rsidRDefault="0019602E" w:rsidP="0019602E">
      <w:pPr>
        <w:pStyle w:val="32"/>
        <w:rPr>
          <w:i w:val="0"/>
        </w:rPr>
      </w:pPr>
      <w:bookmarkStart w:id="45" w:name="_Toc506492034"/>
      <w:r w:rsidRPr="00FF5A79">
        <w:rPr>
          <w:i w:val="0"/>
        </w:rPr>
        <w:t>Статья 2</w:t>
      </w:r>
      <w:r>
        <w:rPr>
          <w:i w:val="0"/>
        </w:rPr>
        <w:t>9</w:t>
      </w:r>
      <w:r w:rsidRPr="00FF5A79">
        <w:rPr>
          <w:i w:val="0"/>
        </w:rPr>
        <w:t>. Санитарные разрывы линейных объектов инженерной и транспортной инфраструктур</w:t>
      </w:r>
      <w:bookmarkEnd w:id="45"/>
    </w:p>
    <w:p w:rsidR="0019602E" w:rsidRPr="00FF5A79" w:rsidRDefault="0019602E" w:rsidP="0019602E">
      <w:pPr>
        <w:pStyle w:val="52"/>
      </w:pPr>
    </w:p>
    <w:p w:rsidR="0019602E" w:rsidRDefault="0019602E" w:rsidP="0019602E">
      <w:pPr>
        <w:pStyle w:val="52"/>
        <w:ind w:firstLine="709"/>
      </w:pPr>
      <w:r>
        <w:t xml:space="preserve">1. На территории </w:t>
      </w:r>
      <w:proofErr w:type="gramStart"/>
      <w:r>
        <w:t>муниципального</w:t>
      </w:r>
      <w:proofErr w:type="gramEnd"/>
      <w:r>
        <w:t xml:space="preserve"> образования «</w:t>
      </w:r>
      <w:r w:rsidRPr="006E6A52">
        <w:t>город Арск</w:t>
      </w:r>
      <w:r w:rsidRPr="00AE39C2">
        <w:t xml:space="preserve">» </w:t>
      </w:r>
      <w:r>
        <w:t>представлены следующие линейные объекты инженерной инфраструктуры:</w:t>
      </w:r>
    </w:p>
    <w:p w:rsidR="0019602E" w:rsidRPr="00A37C53" w:rsidRDefault="0019602E" w:rsidP="0019602E">
      <w:pPr>
        <w:pStyle w:val="52"/>
        <w:ind w:firstLine="709"/>
      </w:pPr>
      <w:r w:rsidRPr="00A37C53">
        <w:t>магистральные трубопроводы;</w:t>
      </w:r>
    </w:p>
    <w:p w:rsidR="0019602E" w:rsidRPr="00A37C53" w:rsidRDefault="0019602E" w:rsidP="0019602E">
      <w:pPr>
        <w:pStyle w:val="52"/>
        <w:ind w:firstLine="709"/>
      </w:pPr>
      <w:r w:rsidRPr="00A37C53">
        <w:t>линии электропередачи;</w:t>
      </w:r>
    </w:p>
    <w:p w:rsidR="0019602E" w:rsidRPr="00A37C53" w:rsidRDefault="0019602E" w:rsidP="0019602E">
      <w:pPr>
        <w:pStyle w:val="52"/>
        <w:ind w:firstLine="709"/>
      </w:pPr>
      <w:r w:rsidRPr="00A37C53">
        <w:t>линии связи;</w:t>
      </w:r>
    </w:p>
    <w:p w:rsidR="0019602E" w:rsidRPr="00AE39C2" w:rsidRDefault="0019602E" w:rsidP="0019602E">
      <w:pPr>
        <w:pStyle w:val="52"/>
        <w:ind w:firstLine="709"/>
      </w:pPr>
      <w:r w:rsidRPr="00A37C53">
        <w:t>газораспределительные сети.</w:t>
      </w:r>
    </w:p>
    <w:p w:rsidR="0019602E" w:rsidRDefault="0019602E" w:rsidP="0019602E">
      <w:pPr>
        <w:pStyle w:val="52"/>
        <w:ind w:firstLine="709"/>
      </w:pPr>
      <w:r>
        <w:t xml:space="preserve">2. К линейным объектам транспортной инфраструктуры, представленным на территории </w:t>
      </w:r>
      <w:proofErr w:type="gramStart"/>
      <w:r>
        <w:t>муниципального</w:t>
      </w:r>
      <w:proofErr w:type="gramEnd"/>
      <w:r>
        <w:t xml:space="preserve"> образования «</w:t>
      </w:r>
      <w:r w:rsidRPr="006E6A52">
        <w:t>город Арск</w:t>
      </w:r>
      <w:r w:rsidRPr="00AE39C2">
        <w:t>»</w:t>
      </w:r>
      <w:r>
        <w:t xml:space="preserve"> относятся:</w:t>
      </w:r>
    </w:p>
    <w:p w:rsidR="0019602E" w:rsidRDefault="0019602E" w:rsidP="0019602E">
      <w:pPr>
        <w:pStyle w:val="52"/>
        <w:ind w:firstLine="709"/>
      </w:pPr>
      <w:r w:rsidRPr="00A37C53">
        <w:t>железные дороги;</w:t>
      </w:r>
    </w:p>
    <w:p w:rsidR="0019602E" w:rsidRPr="00F41505" w:rsidRDefault="0019602E" w:rsidP="0019602E">
      <w:pPr>
        <w:pStyle w:val="52"/>
        <w:ind w:firstLine="709"/>
      </w:pPr>
      <w:r w:rsidRPr="00F41505">
        <w:t>автомобильные дороги.</w:t>
      </w:r>
    </w:p>
    <w:p w:rsidR="0019602E" w:rsidRDefault="0019602E" w:rsidP="0019602E">
      <w:pPr>
        <w:pStyle w:val="52"/>
        <w:ind w:left="720" w:firstLine="0"/>
        <w:rPr>
          <w:b/>
        </w:rPr>
      </w:pPr>
    </w:p>
    <w:p w:rsidR="0019602E" w:rsidRPr="00EA155D" w:rsidRDefault="0019602E" w:rsidP="0019602E">
      <w:pPr>
        <w:pStyle w:val="52"/>
        <w:ind w:left="720" w:firstLine="0"/>
        <w:rPr>
          <w:b/>
        </w:rPr>
      </w:pPr>
      <w:r>
        <w:rPr>
          <w:b/>
        </w:rPr>
        <w:t xml:space="preserve">3. </w:t>
      </w:r>
      <w:r w:rsidRPr="00EA155D">
        <w:rPr>
          <w:b/>
        </w:rPr>
        <w:t>Санитарные разрывы инженерных коммуникаций</w:t>
      </w:r>
    </w:p>
    <w:p w:rsidR="0019602E" w:rsidRDefault="0019602E" w:rsidP="0019602E">
      <w:pPr>
        <w:pStyle w:val="52"/>
        <w:ind w:left="720" w:firstLine="0"/>
      </w:pPr>
    </w:p>
    <w:p w:rsidR="0019602E" w:rsidRPr="00024553" w:rsidRDefault="0019602E" w:rsidP="0019602E">
      <w:pPr>
        <w:pStyle w:val="52"/>
      </w:pPr>
      <w:r>
        <w:t xml:space="preserve">3.1. </w:t>
      </w:r>
      <w:r w:rsidRPr="00024553">
        <w:t>Для магистральных трубопроводов, систем газоснабжения и воздушных линий электропередачи высокого напряжения в соответствии с СанПиН 2.2.1/2.1.1.1200-03 «Санитарно-защитные зоны и санитарная классификация предприятий, сооружений и иных объектов» устанавливаются санитарные разрывы (санитарные полосы отчуждения).</w:t>
      </w:r>
    </w:p>
    <w:p w:rsidR="0019602E" w:rsidRPr="00024553" w:rsidRDefault="0019602E" w:rsidP="0019602E">
      <w:pPr>
        <w:pStyle w:val="52"/>
      </w:pPr>
      <w:r>
        <w:t xml:space="preserve">3.2. </w:t>
      </w:r>
      <w:r w:rsidRPr="00024553">
        <w:t xml:space="preserve">Санитарные разрывы следует учитывать при проектировании и строительстве объектов капитального строительства и формировании земельных участков. </w:t>
      </w:r>
    </w:p>
    <w:p w:rsidR="0019602E" w:rsidRPr="00024553" w:rsidRDefault="0019602E" w:rsidP="0019602E">
      <w:pPr>
        <w:pStyle w:val="52"/>
      </w:pPr>
      <w:r>
        <w:t xml:space="preserve">3.3. </w:t>
      </w:r>
      <w:r w:rsidRPr="00024553">
        <w:t xml:space="preserve">Режим использования территории, расположенной в зоне санитарного разрыва </w:t>
      </w:r>
      <w:proofErr w:type="gramStart"/>
      <w:r w:rsidRPr="00024553">
        <w:t>соответствует режиму санитарно-защитной зоны и устанавливается</w:t>
      </w:r>
      <w:proofErr w:type="gramEnd"/>
      <w:r w:rsidRPr="00024553">
        <w:t xml:space="preserve"> в соответствии с СанПиН 2.2.1/2.1.1.1200-03 «Санитарно-защитные зоны и санитарная классификация предприятий, сооружений и иных объектов».</w:t>
      </w:r>
    </w:p>
    <w:p w:rsidR="0019602E" w:rsidRDefault="0019602E" w:rsidP="0019602E">
      <w:pPr>
        <w:pStyle w:val="52"/>
        <w:ind w:left="720" w:firstLine="0"/>
      </w:pPr>
    </w:p>
    <w:p w:rsidR="0019602E" w:rsidRPr="00024553" w:rsidRDefault="0019602E" w:rsidP="0019602E">
      <w:pPr>
        <w:pStyle w:val="52"/>
        <w:rPr>
          <w:b/>
        </w:rPr>
      </w:pPr>
      <w:r>
        <w:rPr>
          <w:b/>
        </w:rPr>
        <w:t>4</w:t>
      </w:r>
      <w:r w:rsidRPr="00024553">
        <w:rPr>
          <w:b/>
        </w:rPr>
        <w:t>. Санитарные разрывы объектов транспортной инфраструктуры</w:t>
      </w:r>
    </w:p>
    <w:p w:rsidR="0019602E" w:rsidRPr="00EA155D" w:rsidRDefault="0019602E" w:rsidP="0019602E">
      <w:pPr>
        <w:pStyle w:val="52"/>
      </w:pPr>
    </w:p>
    <w:p w:rsidR="0019602E" w:rsidRPr="00EA155D" w:rsidRDefault="0019602E" w:rsidP="0019602E">
      <w:pPr>
        <w:pStyle w:val="52"/>
      </w:pPr>
      <w:r w:rsidRPr="00EA155D">
        <w:t>4.1. Для автомагистралей, линий железнодорожного транспорта, метрополитена, гаражей и автостоянок, а также вдоль стандартных маршрутов полета в зоне взлета и посадки воздушных судов устанавливаются санитарные разрывы. Величина санитарного разрыва устанавливается в каждом конкретном случае на основании расчетов рассеивания загрязнения атмосферного воздуха и физических факторов (шума, вибрации, электромагнитных полей и др.) с последующим проведением натурных исследований и измерений.</w:t>
      </w:r>
    </w:p>
    <w:p w:rsidR="0019602E" w:rsidRDefault="0019602E" w:rsidP="0019602E">
      <w:pPr>
        <w:pStyle w:val="52"/>
        <w:ind w:left="720" w:firstLine="0"/>
      </w:pPr>
    </w:p>
    <w:p w:rsidR="0019602E" w:rsidRPr="00FF5A79" w:rsidRDefault="0019602E" w:rsidP="0019602E">
      <w:pPr>
        <w:pStyle w:val="32"/>
        <w:rPr>
          <w:i w:val="0"/>
        </w:rPr>
      </w:pPr>
      <w:bookmarkStart w:id="46" w:name="_Toc506492035"/>
      <w:r w:rsidRPr="00FF5A79">
        <w:rPr>
          <w:i w:val="0"/>
        </w:rPr>
        <w:t xml:space="preserve">Статья </w:t>
      </w:r>
      <w:r>
        <w:rPr>
          <w:i w:val="0"/>
        </w:rPr>
        <w:t>30</w:t>
      </w:r>
      <w:r w:rsidRPr="00FF5A79">
        <w:rPr>
          <w:i w:val="0"/>
        </w:rPr>
        <w:t>. Ограничения использования земельных участков и объектов капитального строительства по воздействию природных факторов</w:t>
      </w:r>
      <w:bookmarkEnd w:id="46"/>
    </w:p>
    <w:p w:rsidR="0019602E" w:rsidRDefault="0019602E" w:rsidP="0019602E">
      <w:pPr>
        <w:pStyle w:val="52"/>
      </w:pPr>
    </w:p>
    <w:p w:rsidR="0019602E" w:rsidRDefault="0019602E" w:rsidP="0019602E">
      <w:pPr>
        <w:pStyle w:val="52"/>
        <w:numPr>
          <w:ilvl w:val="0"/>
          <w:numId w:val="30"/>
        </w:numPr>
        <w:ind w:left="0" w:firstLine="709"/>
      </w:pPr>
      <w:r w:rsidRPr="00024553">
        <w:lastRenderedPageBreak/>
        <w:t xml:space="preserve">В целях обеспечения нормальной эксплуатации земельных и водных ресурсов, объектов капитального строительства, безопасности населения на территории </w:t>
      </w:r>
      <w:r w:rsidRPr="000C1AB9">
        <w:t xml:space="preserve">муниципального образования </w:t>
      </w:r>
      <w:r>
        <w:t>«</w:t>
      </w:r>
      <w:r w:rsidRPr="006E6A52">
        <w:t>город Арск</w:t>
      </w:r>
      <w:r>
        <w:t xml:space="preserve">» </w:t>
      </w:r>
      <w:r w:rsidRPr="00024553">
        <w:t>могут устанавливаться зоны действия ограничений по воздействию природных факторов.</w:t>
      </w:r>
    </w:p>
    <w:p w:rsidR="0019602E" w:rsidRDefault="0019602E" w:rsidP="0019602E">
      <w:pPr>
        <w:pStyle w:val="52"/>
        <w:numPr>
          <w:ilvl w:val="0"/>
          <w:numId w:val="30"/>
        </w:numPr>
        <w:ind w:left="0" w:firstLine="709"/>
      </w:pPr>
      <w:r w:rsidRPr="00024553">
        <w:t xml:space="preserve">Зоны действия ограничений по воздействию природных факторов - территории или акватории, на которых </w:t>
      </w:r>
      <w:proofErr w:type="gramStart"/>
      <w:r w:rsidRPr="00024553">
        <w:t>существует и не исключена</w:t>
      </w:r>
      <w:proofErr w:type="gramEnd"/>
      <w:r w:rsidRPr="00024553">
        <w:t xml:space="preserve"> опасность возникновения чрезвычайной ситуации природного характера.</w:t>
      </w:r>
    </w:p>
    <w:p w:rsidR="0019602E" w:rsidRDefault="0019602E" w:rsidP="0019602E">
      <w:pPr>
        <w:pStyle w:val="52"/>
        <w:numPr>
          <w:ilvl w:val="0"/>
          <w:numId w:val="30"/>
        </w:numPr>
        <w:ind w:left="0" w:firstLine="709"/>
      </w:pPr>
      <w:r w:rsidRPr="00024553">
        <w:t>Порядок установления указанных зон, их размеров и режима использования определяются для каждого потенциально опасного объекта в соответствии с законодательством и нормативными техническими документами.</w:t>
      </w:r>
    </w:p>
    <w:p w:rsidR="0019602E" w:rsidRPr="006E6A52" w:rsidRDefault="0019602E" w:rsidP="0019602E">
      <w:pPr>
        <w:pStyle w:val="52"/>
        <w:ind w:left="709" w:firstLine="0"/>
      </w:pPr>
    </w:p>
    <w:p w:rsidR="0019602E" w:rsidRPr="006E6A52" w:rsidRDefault="0019602E" w:rsidP="0019602E">
      <w:pPr>
        <w:pStyle w:val="52"/>
        <w:ind w:left="709" w:firstLine="0"/>
      </w:pPr>
    </w:p>
    <w:p w:rsidR="0019602E" w:rsidRPr="006E6A52" w:rsidRDefault="0019602E" w:rsidP="0019602E">
      <w:pPr>
        <w:pStyle w:val="52"/>
        <w:ind w:left="709" w:firstLine="0"/>
      </w:pPr>
    </w:p>
    <w:p w:rsidR="0019602E" w:rsidRPr="006E6A52" w:rsidRDefault="0019602E" w:rsidP="0019602E">
      <w:pPr>
        <w:pStyle w:val="52"/>
        <w:ind w:left="709" w:firstLine="0"/>
      </w:pPr>
    </w:p>
    <w:p w:rsidR="0019602E" w:rsidRPr="002C318D" w:rsidRDefault="0019602E" w:rsidP="0019602E">
      <w:pPr>
        <w:pStyle w:val="52"/>
        <w:numPr>
          <w:ilvl w:val="0"/>
          <w:numId w:val="30"/>
        </w:numPr>
        <w:ind w:left="0" w:firstLine="709"/>
        <w:rPr>
          <w:b/>
        </w:rPr>
      </w:pPr>
      <w:r w:rsidRPr="002C318D">
        <w:rPr>
          <w:b/>
        </w:rPr>
        <w:t>Зоны подтопления и затопления</w:t>
      </w:r>
    </w:p>
    <w:p w:rsidR="0019602E" w:rsidRDefault="0019602E" w:rsidP="0019602E">
      <w:pPr>
        <w:pStyle w:val="52"/>
      </w:pPr>
    </w:p>
    <w:p w:rsidR="0019602E" w:rsidRDefault="0019602E" w:rsidP="0019602E">
      <w:pPr>
        <w:pStyle w:val="52"/>
        <w:numPr>
          <w:ilvl w:val="1"/>
          <w:numId w:val="30"/>
        </w:numPr>
        <w:ind w:left="0" w:firstLine="709"/>
      </w:pPr>
      <w:r w:rsidRPr="008C6281">
        <w:t xml:space="preserve">Согласно СНиП </w:t>
      </w:r>
      <w:r w:rsidRPr="008C6281">
        <w:rPr>
          <w:rStyle w:val="apple-style-span"/>
        </w:rPr>
        <w:t>2.06.15-85 «Инженерная защита территории от затопления и подтопления» з</w:t>
      </w:r>
      <w:r w:rsidRPr="008C6281">
        <w:t>ащита от подтопления должна включать в себя:</w:t>
      </w:r>
    </w:p>
    <w:p w:rsidR="0019602E" w:rsidRPr="008C6281" w:rsidRDefault="0019602E" w:rsidP="0019602E">
      <w:pPr>
        <w:pStyle w:val="52"/>
      </w:pPr>
      <w:r w:rsidRPr="008C6281">
        <w:t>локальную защиту зданий, сооружений, грунтов оснований и защиту застроенной территории в целом;</w:t>
      </w:r>
    </w:p>
    <w:p w:rsidR="0019602E" w:rsidRPr="008C6281" w:rsidRDefault="0019602E" w:rsidP="0019602E">
      <w:pPr>
        <w:pStyle w:val="52"/>
      </w:pPr>
      <w:r w:rsidRPr="008C6281">
        <w:t>водоотведение;</w:t>
      </w:r>
    </w:p>
    <w:p w:rsidR="0019602E" w:rsidRPr="008C6281" w:rsidRDefault="0019602E" w:rsidP="0019602E">
      <w:pPr>
        <w:pStyle w:val="52"/>
      </w:pPr>
      <w:r w:rsidRPr="008C6281">
        <w:t>утилизацию (при необходимости очистки) дренажных вод;</w:t>
      </w:r>
    </w:p>
    <w:p w:rsidR="0019602E" w:rsidRDefault="0019602E" w:rsidP="0019602E">
      <w:pPr>
        <w:pStyle w:val="52"/>
        <w:ind w:left="709" w:firstLine="0"/>
      </w:pPr>
      <w:r w:rsidRPr="008C6281">
        <w:t>систему мониторинга за режимом подземных и поверхностных вод, за расходами (утечками) и напорами в водонесущих коммуникациях, за деформациями оснований, зданий и сооружений, а также за работой сооружений инженерной защиты.</w:t>
      </w:r>
    </w:p>
    <w:p w:rsidR="0019602E" w:rsidRDefault="0019602E" w:rsidP="0019602E">
      <w:pPr>
        <w:pStyle w:val="52"/>
        <w:numPr>
          <w:ilvl w:val="1"/>
          <w:numId w:val="30"/>
        </w:numPr>
        <w:ind w:left="0" w:firstLine="709"/>
      </w:pPr>
      <w:r w:rsidRPr="008C6281">
        <w:t xml:space="preserve">Указанные мероприятия должны обеспечивать в соответствии со СНиП 2.06.15-85 </w:t>
      </w:r>
      <w:r w:rsidRPr="008C6281">
        <w:rPr>
          <w:rStyle w:val="apple-style-span"/>
        </w:rPr>
        <w:t>«Инженерная защита территории от затопления и подтопления»</w:t>
      </w:r>
      <w:r w:rsidRPr="008C6281">
        <w:t xml:space="preserve"> понижение уровня грунтовых вод на территории: </w:t>
      </w:r>
    </w:p>
    <w:p w:rsidR="0019602E" w:rsidRDefault="0019602E" w:rsidP="0019602E">
      <w:pPr>
        <w:pStyle w:val="52"/>
        <w:ind w:firstLine="709"/>
      </w:pPr>
      <w:r w:rsidRPr="008C6281">
        <w:t xml:space="preserve">капитальной застройки - не менее 2 м от проектной отметки поверхности: </w:t>
      </w:r>
    </w:p>
    <w:p w:rsidR="0019602E" w:rsidRDefault="0019602E" w:rsidP="0019602E">
      <w:pPr>
        <w:pStyle w:val="52"/>
        <w:ind w:firstLine="709"/>
      </w:pPr>
      <w:r w:rsidRPr="008C6281">
        <w:t xml:space="preserve">стадионов, парков, скверов и других зеленых насаждений - не менее 1 м. </w:t>
      </w:r>
    </w:p>
    <w:p w:rsidR="0019602E" w:rsidRDefault="0019602E" w:rsidP="0019602E">
      <w:pPr>
        <w:pStyle w:val="52"/>
        <w:ind w:firstLine="709"/>
      </w:pPr>
      <w:r w:rsidRPr="008C6281">
        <w:t>На территории микрорайонов минимальную толщину слоя минеральных грунтов следует принимать равной 1 м; на проезжих частях улиц толщина слоя минеральных грунтов должна быть установлена в зависимости от интенсивности движения транспорта.</w:t>
      </w:r>
    </w:p>
    <w:p w:rsidR="0019602E" w:rsidRDefault="0019602E" w:rsidP="0019602E">
      <w:pPr>
        <w:pStyle w:val="52"/>
        <w:numPr>
          <w:ilvl w:val="1"/>
          <w:numId w:val="30"/>
        </w:numPr>
        <w:ind w:left="0" w:firstLine="709"/>
      </w:pPr>
      <w:r w:rsidRPr="008C6281">
        <w:t xml:space="preserve">Территории населенных пунктов, расположенных на прибрежных участках, должны быть защищены от затопления паводковыми водами, ветровым нагоном воды и подтопления грунтовыми водами подсыпкой (намывом) или обвалованием. </w:t>
      </w:r>
    </w:p>
    <w:p w:rsidR="0019602E" w:rsidRDefault="0019602E" w:rsidP="0019602E">
      <w:pPr>
        <w:pStyle w:val="52"/>
      </w:pPr>
    </w:p>
    <w:p w:rsidR="0019602E" w:rsidRPr="002C318D" w:rsidRDefault="0019602E" w:rsidP="0019602E">
      <w:pPr>
        <w:pStyle w:val="52"/>
        <w:numPr>
          <w:ilvl w:val="0"/>
          <w:numId w:val="30"/>
        </w:numPr>
        <w:ind w:left="0" w:firstLine="709"/>
        <w:rPr>
          <w:b/>
        </w:rPr>
      </w:pPr>
      <w:r>
        <w:rPr>
          <w:b/>
        </w:rPr>
        <w:t>Территории, подверженные экзогенным геологическим процессам</w:t>
      </w:r>
    </w:p>
    <w:p w:rsidR="0019602E" w:rsidRDefault="0019602E" w:rsidP="0019602E">
      <w:pPr>
        <w:pStyle w:val="52"/>
      </w:pPr>
    </w:p>
    <w:p w:rsidR="0019602E" w:rsidRDefault="0019602E" w:rsidP="0019602E">
      <w:pPr>
        <w:pStyle w:val="52"/>
        <w:numPr>
          <w:ilvl w:val="1"/>
          <w:numId w:val="30"/>
        </w:numPr>
        <w:ind w:left="0" w:firstLine="709"/>
      </w:pPr>
      <w:r w:rsidRPr="008C6281">
        <w:t>В соответствии со СНиП 2.01.15-90 «Инженерная защита территории, зданий и сооружений от опасных геологических процессов. Основные положения проектирования» в населенных пунктах, расположенных на территориях, подверженных оползневым и обвальным процессам, следует применять следующие мероприятия, направленные на предотвращение и стабилизацию этих процессов:</w:t>
      </w:r>
    </w:p>
    <w:p w:rsidR="0019602E" w:rsidRPr="008C6281" w:rsidRDefault="0019602E" w:rsidP="0019602E">
      <w:pPr>
        <w:pStyle w:val="52"/>
      </w:pPr>
      <w:r w:rsidRPr="008C6281">
        <w:t>изменение рельефа склона в целях повышения его устойчивости;</w:t>
      </w:r>
    </w:p>
    <w:p w:rsidR="0019602E" w:rsidRPr="008C6281" w:rsidRDefault="0019602E" w:rsidP="0019602E">
      <w:pPr>
        <w:pStyle w:val="52"/>
      </w:pPr>
      <w:r w:rsidRPr="008C6281">
        <w:t>регулирование стока поверхностных вод с помощью вертикальной планировки территории и устройства системы поверхностного водоотвода;</w:t>
      </w:r>
    </w:p>
    <w:p w:rsidR="0019602E" w:rsidRPr="008C6281" w:rsidRDefault="0019602E" w:rsidP="0019602E">
      <w:pPr>
        <w:pStyle w:val="52"/>
      </w:pPr>
      <w:r w:rsidRPr="008C6281">
        <w:t>предотвращение инфильтрации воды в грунт и эрозионных процессов;</w:t>
      </w:r>
    </w:p>
    <w:p w:rsidR="0019602E" w:rsidRPr="008C6281" w:rsidRDefault="0019602E" w:rsidP="0019602E">
      <w:pPr>
        <w:pStyle w:val="52"/>
      </w:pPr>
      <w:r w:rsidRPr="008C6281">
        <w:t>искусственное понижение уровня подземных вод;</w:t>
      </w:r>
    </w:p>
    <w:p w:rsidR="0019602E" w:rsidRPr="008C6281" w:rsidRDefault="0019602E" w:rsidP="0019602E">
      <w:pPr>
        <w:pStyle w:val="52"/>
      </w:pPr>
      <w:r w:rsidRPr="008C6281">
        <w:t>агролесомелиорация;</w:t>
      </w:r>
    </w:p>
    <w:p w:rsidR="0019602E" w:rsidRPr="008C6281" w:rsidRDefault="0019602E" w:rsidP="0019602E">
      <w:pPr>
        <w:pStyle w:val="52"/>
      </w:pPr>
      <w:r w:rsidRPr="008C6281">
        <w:t>закрепление грунтов (в том числе армированием);</w:t>
      </w:r>
    </w:p>
    <w:p w:rsidR="0019602E" w:rsidRPr="008C6281" w:rsidRDefault="0019602E" w:rsidP="0019602E">
      <w:pPr>
        <w:pStyle w:val="52"/>
      </w:pPr>
      <w:r w:rsidRPr="008C6281">
        <w:t>удерживающих сооружений;</w:t>
      </w:r>
    </w:p>
    <w:p w:rsidR="0019602E" w:rsidRPr="008C6281" w:rsidRDefault="0019602E" w:rsidP="0019602E">
      <w:pPr>
        <w:pStyle w:val="52"/>
      </w:pPr>
      <w:r w:rsidRPr="008C6281">
        <w:t>террасирование склонов;</w:t>
      </w:r>
    </w:p>
    <w:p w:rsidR="0019602E" w:rsidRPr="008C6281" w:rsidRDefault="0019602E" w:rsidP="0019602E">
      <w:pPr>
        <w:pStyle w:val="52"/>
      </w:pPr>
      <w:r w:rsidRPr="008C6281">
        <w:lastRenderedPageBreak/>
        <w:t>прочие мероприятия (регулирование тепловых процессов с помощью теплозащитных устройств и покрытий, защита от вредного влияния процессов промерзания и оттаивания, установление охранных зон и т.д.).</w:t>
      </w:r>
    </w:p>
    <w:p w:rsidR="0019602E" w:rsidRDefault="0019602E" w:rsidP="0019602E">
      <w:pPr>
        <w:pStyle w:val="52"/>
      </w:pPr>
    </w:p>
    <w:p w:rsidR="0019602E" w:rsidRPr="002C318D" w:rsidRDefault="0019602E" w:rsidP="0019602E">
      <w:pPr>
        <w:pStyle w:val="52"/>
        <w:numPr>
          <w:ilvl w:val="0"/>
          <w:numId w:val="30"/>
        </w:numPr>
        <w:ind w:left="0" w:firstLine="709"/>
        <w:rPr>
          <w:b/>
        </w:rPr>
      </w:pPr>
      <w:r>
        <w:rPr>
          <w:b/>
        </w:rPr>
        <w:t>Территории, подверженные карстовым процессам</w:t>
      </w:r>
    </w:p>
    <w:p w:rsidR="0019602E" w:rsidRDefault="0019602E" w:rsidP="0019602E">
      <w:pPr>
        <w:pStyle w:val="52"/>
      </w:pPr>
    </w:p>
    <w:p w:rsidR="0019602E" w:rsidRDefault="0019602E" w:rsidP="0019602E">
      <w:pPr>
        <w:pStyle w:val="52"/>
        <w:numPr>
          <w:ilvl w:val="1"/>
          <w:numId w:val="30"/>
        </w:numPr>
        <w:ind w:left="0" w:firstLine="709"/>
      </w:pPr>
      <w:r w:rsidRPr="00651B33">
        <w:t xml:space="preserve">В соответствии со СНиП 2.01.15-90 «Инженерная защита территории, зданий и сооружений от опасных геологических процессов. </w:t>
      </w:r>
      <w:proofErr w:type="gramStart"/>
      <w:r w:rsidRPr="00651B33">
        <w:t>Ос</w:t>
      </w:r>
      <w:r>
        <w:t>новные положения проектирования</w:t>
      </w:r>
      <w:r w:rsidRPr="00651B33">
        <w:t>» противокарстовые мероприятия следует предусматривать при проектировании зданий и сооружений на территориях, в геологическом строении которых присутствуют растворимые горные породы (известняки, доломиты, мел, обломочные грунты с карбонатным цементом, гипсы, ангидриты, каменная соль) и имеются карстовые проявления на поверхности (воронки, котловины, карстово-эрозионные овраги и др.) и (или) в глубине грунтового массива (разуплотнения грунтов, полости, пещеры и др.).</w:t>
      </w:r>
      <w:proofErr w:type="gramEnd"/>
    </w:p>
    <w:p w:rsidR="0019602E" w:rsidRDefault="0019602E" w:rsidP="0019602E">
      <w:pPr>
        <w:pStyle w:val="52"/>
        <w:numPr>
          <w:ilvl w:val="1"/>
          <w:numId w:val="30"/>
        </w:numPr>
        <w:ind w:left="0" w:firstLine="709"/>
      </w:pPr>
      <w:r w:rsidRPr="00651B33">
        <w:t>В состав планировочных мероприятий входят:</w:t>
      </w:r>
    </w:p>
    <w:p w:rsidR="0019602E" w:rsidRPr="00514178" w:rsidRDefault="0019602E" w:rsidP="0019602E">
      <w:pPr>
        <w:pStyle w:val="52"/>
      </w:pPr>
      <w:r w:rsidRPr="00514178">
        <w:t>специальная компоновка функциональных зон, трассировка магистральных улиц и сетей при разработке планировочной структуры с максимально возможным обходом карстоопасных участков и размещением на них зеленых насаждений;</w:t>
      </w:r>
    </w:p>
    <w:p w:rsidR="0019602E" w:rsidRPr="00514178" w:rsidRDefault="0019602E" w:rsidP="0019602E">
      <w:pPr>
        <w:pStyle w:val="52"/>
      </w:pPr>
      <w:r w:rsidRPr="00514178">
        <w:t>разработка инженерной защиты территорий от техногенного влияния строительства на развитие карста;</w:t>
      </w:r>
    </w:p>
    <w:p w:rsidR="0019602E" w:rsidRPr="00514178" w:rsidRDefault="0019602E" w:rsidP="0019602E">
      <w:pPr>
        <w:pStyle w:val="52"/>
      </w:pPr>
      <w:r w:rsidRPr="00514178">
        <w:t>расположение зданий и сооружений на менее опасных участках за пределами участков I - II категорий устойчивости относительно интенсивности карстовых провалов, а также за пределами участков с меньшей интенсивностью (частотой) образования провалов, но со средними их диаметрами больше 20 м (категория устойчивости А).</w:t>
      </w:r>
    </w:p>
    <w:p w:rsidR="0019602E" w:rsidRDefault="0019602E" w:rsidP="0019602E">
      <w:pPr>
        <w:pStyle w:val="52"/>
      </w:pPr>
    </w:p>
    <w:p w:rsidR="0019602E" w:rsidRPr="00FF5A79" w:rsidRDefault="0019602E" w:rsidP="0019602E">
      <w:pPr>
        <w:pStyle w:val="32"/>
        <w:rPr>
          <w:i w:val="0"/>
        </w:rPr>
      </w:pPr>
      <w:bookmarkStart w:id="47" w:name="_Toc506492036"/>
      <w:r w:rsidRPr="00FF5A79">
        <w:rPr>
          <w:i w:val="0"/>
        </w:rPr>
        <w:t>Статья 3</w:t>
      </w:r>
      <w:r>
        <w:rPr>
          <w:i w:val="0"/>
        </w:rPr>
        <w:t>1</w:t>
      </w:r>
      <w:r w:rsidRPr="00FF5A79">
        <w:rPr>
          <w:i w:val="0"/>
        </w:rPr>
        <w:t>. Ограничения использования земельных участков и объектов капитального строительства по условиям охраны объектов культурного наследия</w:t>
      </w:r>
      <w:bookmarkEnd w:id="47"/>
    </w:p>
    <w:p w:rsidR="0019602E" w:rsidRPr="00A67888" w:rsidRDefault="0019602E" w:rsidP="0019602E">
      <w:pPr>
        <w:pStyle w:val="52"/>
        <w:rPr>
          <w:sz w:val="20"/>
          <w:szCs w:val="20"/>
        </w:rPr>
      </w:pPr>
    </w:p>
    <w:p w:rsidR="0019602E" w:rsidRDefault="0019602E" w:rsidP="0019602E">
      <w:pPr>
        <w:pStyle w:val="52"/>
        <w:numPr>
          <w:ilvl w:val="0"/>
          <w:numId w:val="31"/>
        </w:numPr>
        <w:ind w:left="0" w:firstLine="709"/>
      </w:pPr>
      <w:r>
        <w:t>Охрана объектов культурного наследия осуществляется в соответствии с требованиями федерального закона «Об объектах культурного наследия (памятниках истории и культуры) народов Российской Федерации» от 25.06.2002 г. № 73-ФЗ, закона Республики Татарстан «Об объектах культурного наследия в Республике Татарстан» от 01.04.2005 г. № 60-ЗРТ, иными нормативными правовыми актами.</w:t>
      </w:r>
    </w:p>
    <w:p w:rsidR="0019602E" w:rsidRDefault="0019602E" w:rsidP="0019602E">
      <w:pPr>
        <w:pStyle w:val="52"/>
        <w:spacing w:after="120"/>
        <w:ind w:left="720" w:firstLine="0"/>
        <w:rPr>
          <w:highlight w:val="yellow"/>
        </w:rPr>
      </w:pPr>
    </w:p>
    <w:p w:rsidR="0019602E" w:rsidRPr="0007478C" w:rsidRDefault="0019602E" w:rsidP="0019602E">
      <w:pPr>
        <w:pStyle w:val="52"/>
        <w:numPr>
          <w:ilvl w:val="0"/>
          <w:numId w:val="31"/>
        </w:numPr>
        <w:ind w:left="0" w:firstLine="720"/>
        <w:rPr>
          <w:b/>
        </w:rPr>
      </w:pPr>
      <w:r w:rsidRPr="0007478C">
        <w:rPr>
          <w:b/>
        </w:rPr>
        <w:t>Перечень объектов культурного наследия, выявленных объектов культурного наследия, объектов, обладающих признаками объектов культурного наследия</w:t>
      </w:r>
    </w:p>
    <w:p w:rsidR="0019602E" w:rsidRPr="00A67888" w:rsidRDefault="0019602E" w:rsidP="0019602E">
      <w:pPr>
        <w:pStyle w:val="52"/>
        <w:rPr>
          <w:sz w:val="20"/>
          <w:szCs w:val="20"/>
          <w:highlight w:val="yellow"/>
        </w:rPr>
      </w:pPr>
    </w:p>
    <w:p w:rsidR="0019602E" w:rsidRPr="00135B0A" w:rsidRDefault="0019602E" w:rsidP="0019602E">
      <w:pPr>
        <w:pStyle w:val="52"/>
        <w:spacing w:after="120"/>
      </w:pPr>
      <w:r w:rsidRPr="0010499A">
        <w:t xml:space="preserve">2.1. На территории муниципального </w:t>
      </w:r>
      <w:r w:rsidRPr="00135B0A">
        <w:t>образования «</w:t>
      </w:r>
      <w:r w:rsidRPr="006E6A52">
        <w:t>город Арск</w:t>
      </w:r>
      <w:r w:rsidRPr="00135B0A">
        <w:t>» представлены следующие объекты культурного наследия, выявленные объекты культурного наследия, объекты, обладающие признаками объектов культурного наследия:</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57" w:type="dxa"/>
          <w:bottom w:w="15" w:type="dxa"/>
          <w:right w:w="57" w:type="dxa"/>
        </w:tblCellMar>
        <w:tblLook w:val="04A0"/>
      </w:tblPr>
      <w:tblGrid>
        <w:gridCol w:w="1566"/>
        <w:gridCol w:w="2015"/>
        <w:gridCol w:w="1663"/>
        <w:gridCol w:w="3790"/>
        <w:gridCol w:w="1002"/>
      </w:tblGrid>
      <w:tr w:rsidR="0019602E" w:rsidRPr="00621BD8" w:rsidTr="00B1660E">
        <w:tc>
          <w:tcPr>
            <w:tcW w:w="1574" w:type="dxa"/>
            <w:tcBorders>
              <w:top w:val="single" w:sz="6" w:space="0" w:color="000000"/>
              <w:left w:val="single" w:sz="6" w:space="0" w:color="000000"/>
              <w:bottom w:val="single" w:sz="6" w:space="0" w:color="000000"/>
              <w:right w:val="single" w:sz="6" w:space="0" w:color="000000"/>
            </w:tcBorders>
            <w:vAlign w:val="center"/>
            <w:hideMark/>
          </w:tcPr>
          <w:p w:rsidR="0019602E" w:rsidRPr="000C243A" w:rsidRDefault="0019602E" w:rsidP="0019602E">
            <w:pPr>
              <w:tabs>
                <w:tab w:val="num" w:pos="0"/>
              </w:tabs>
              <w:spacing w:after="0" w:line="240" w:lineRule="auto"/>
              <w:jc w:val="center"/>
              <w:rPr>
                <w:rFonts w:ascii="Times New Roman" w:eastAsia="Times New Roman" w:hAnsi="Times New Roman"/>
                <w:b/>
                <w:bCs/>
              </w:rPr>
            </w:pPr>
            <w:r w:rsidRPr="000C243A">
              <w:rPr>
                <w:rFonts w:ascii="Times New Roman" w:eastAsia="Times New Roman" w:hAnsi="Times New Roman"/>
                <w:b/>
                <w:bCs/>
              </w:rPr>
              <w:t>Статус объекта</w:t>
            </w:r>
          </w:p>
        </w:tc>
        <w:tc>
          <w:tcPr>
            <w:tcW w:w="2027" w:type="dxa"/>
            <w:tcBorders>
              <w:top w:val="single" w:sz="6" w:space="0" w:color="000000"/>
              <w:left w:val="single" w:sz="6" w:space="0" w:color="000000"/>
              <w:bottom w:val="single" w:sz="6" w:space="0" w:color="000000"/>
              <w:right w:val="single" w:sz="6" w:space="0" w:color="000000"/>
            </w:tcBorders>
            <w:vAlign w:val="center"/>
            <w:hideMark/>
          </w:tcPr>
          <w:p w:rsidR="0019602E" w:rsidRPr="000C243A" w:rsidRDefault="0019602E" w:rsidP="0019602E">
            <w:pPr>
              <w:tabs>
                <w:tab w:val="num" w:pos="0"/>
              </w:tabs>
              <w:spacing w:after="0" w:line="240" w:lineRule="auto"/>
              <w:jc w:val="center"/>
              <w:rPr>
                <w:rFonts w:ascii="Times New Roman" w:eastAsia="Times New Roman" w:hAnsi="Times New Roman"/>
                <w:b/>
                <w:bCs/>
              </w:rPr>
            </w:pPr>
            <w:r w:rsidRPr="000C243A">
              <w:rPr>
                <w:rFonts w:ascii="Times New Roman" w:eastAsia="Times New Roman" w:hAnsi="Times New Roman"/>
                <w:b/>
                <w:bCs/>
              </w:rPr>
              <w:t>Наименование объекта</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19602E" w:rsidRPr="000C243A" w:rsidRDefault="0019602E" w:rsidP="0019602E">
            <w:pPr>
              <w:tabs>
                <w:tab w:val="num" w:pos="0"/>
              </w:tabs>
              <w:spacing w:after="0" w:line="240" w:lineRule="auto"/>
              <w:jc w:val="center"/>
              <w:rPr>
                <w:rFonts w:ascii="Times New Roman" w:eastAsia="Times New Roman" w:hAnsi="Times New Roman"/>
                <w:b/>
                <w:bCs/>
              </w:rPr>
            </w:pPr>
            <w:proofErr w:type="gramStart"/>
            <w:r w:rsidRPr="000C243A">
              <w:rPr>
                <w:rFonts w:ascii="Times New Roman" w:eastAsia="Times New Roman" w:hAnsi="Times New Roman"/>
                <w:b/>
                <w:bCs/>
              </w:rPr>
              <w:t>Местополо</w:t>
            </w:r>
            <w:r>
              <w:rPr>
                <w:rFonts w:ascii="Times New Roman" w:eastAsia="Times New Roman" w:hAnsi="Times New Roman"/>
                <w:b/>
                <w:bCs/>
              </w:rPr>
              <w:t>-</w:t>
            </w:r>
            <w:r w:rsidRPr="000C243A">
              <w:rPr>
                <w:rFonts w:ascii="Times New Roman" w:eastAsia="Times New Roman" w:hAnsi="Times New Roman"/>
                <w:b/>
                <w:bCs/>
              </w:rPr>
              <w:t>жение</w:t>
            </w:r>
            <w:proofErr w:type="gramEnd"/>
          </w:p>
        </w:tc>
        <w:tc>
          <w:tcPr>
            <w:tcW w:w="3989" w:type="dxa"/>
            <w:tcBorders>
              <w:top w:val="single" w:sz="6" w:space="0" w:color="000000"/>
              <w:left w:val="single" w:sz="6" w:space="0" w:color="000000"/>
              <w:bottom w:val="single" w:sz="6" w:space="0" w:color="000000"/>
              <w:right w:val="single" w:sz="6" w:space="0" w:color="000000"/>
            </w:tcBorders>
            <w:vAlign w:val="center"/>
            <w:hideMark/>
          </w:tcPr>
          <w:p w:rsidR="0019602E" w:rsidRPr="000C243A" w:rsidRDefault="0019602E" w:rsidP="0019602E">
            <w:pPr>
              <w:tabs>
                <w:tab w:val="num" w:pos="0"/>
              </w:tabs>
              <w:spacing w:after="0" w:line="240" w:lineRule="auto"/>
              <w:jc w:val="center"/>
              <w:rPr>
                <w:rFonts w:ascii="Times New Roman" w:eastAsia="Times New Roman" w:hAnsi="Times New Roman"/>
                <w:b/>
                <w:bCs/>
              </w:rPr>
            </w:pPr>
            <w:r w:rsidRPr="000C243A">
              <w:rPr>
                <w:rFonts w:ascii="Times New Roman" w:eastAsia="Times New Roman" w:hAnsi="Times New Roman"/>
                <w:b/>
                <w:bCs/>
              </w:rPr>
              <w:t>Организационно-распорядительный документ</w:t>
            </w:r>
          </w:p>
        </w:tc>
        <w:tc>
          <w:tcPr>
            <w:tcW w:w="1029" w:type="dxa"/>
            <w:tcBorders>
              <w:top w:val="single" w:sz="6" w:space="0" w:color="000000"/>
              <w:left w:val="single" w:sz="6" w:space="0" w:color="000000"/>
              <w:bottom w:val="single" w:sz="6" w:space="0" w:color="000000"/>
              <w:right w:val="single" w:sz="6" w:space="0" w:color="000000"/>
            </w:tcBorders>
            <w:vAlign w:val="center"/>
          </w:tcPr>
          <w:p w:rsidR="0019602E" w:rsidRPr="000C243A" w:rsidRDefault="0019602E" w:rsidP="0019602E">
            <w:pPr>
              <w:tabs>
                <w:tab w:val="num" w:pos="0"/>
              </w:tabs>
              <w:spacing w:after="0" w:line="240" w:lineRule="auto"/>
              <w:jc w:val="center"/>
              <w:rPr>
                <w:rFonts w:ascii="Times New Roman" w:eastAsia="Times New Roman" w:hAnsi="Times New Roman"/>
                <w:b/>
                <w:bCs/>
              </w:rPr>
            </w:pPr>
            <w:r>
              <w:rPr>
                <w:rFonts w:ascii="Times New Roman" w:eastAsia="Times New Roman" w:hAnsi="Times New Roman"/>
                <w:b/>
                <w:bCs/>
              </w:rPr>
              <w:t>Номер на карте</w:t>
            </w:r>
          </w:p>
        </w:tc>
      </w:tr>
      <w:tr w:rsidR="0019602E" w:rsidRPr="00362B54" w:rsidTr="00B1660E">
        <w:trPr>
          <w:trHeight w:val="702"/>
        </w:trPr>
        <w:tc>
          <w:tcPr>
            <w:tcW w:w="1574" w:type="dxa"/>
            <w:vMerge w:val="restart"/>
            <w:tcBorders>
              <w:top w:val="single" w:sz="6" w:space="0" w:color="000000"/>
              <w:left w:val="single" w:sz="6" w:space="0" w:color="000000"/>
              <w:right w:val="single" w:sz="6" w:space="0" w:color="000000"/>
            </w:tcBorders>
            <w:vAlign w:val="center"/>
            <w:hideMark/>
          </w:tcPr>
          <w:p w:rsidR="0019602E" w:rsidRPr="000C243A" w:rsidRDefault="0019602E" w:rsidP="0019602E">
            <w:pPr>
              <w:tabs>
                <w:tab w:val="num" w:pos="0"/>
              </w:tabs>
              <w:spacing w:after="0" w:line="240" w:lineRule="auto"/>
              <w:rPr>
                <w:rFonts w:ascii="Times New Roman" w:eastAsia="Times New Roman" w:hAnsi="Times New Roman"/>
              </w:rPr>
            </w:pPr>
            <w:r w:rsidRPr="000C243A">
              <w:rPr>
                <w:rFonts w:ascii="Times New Roman" w:eastAsia="Times New Roman" w:hAnsi="Times New Roman"/>
              </w:rPr>
              <w:t>объекты культурного наследия регионального значения</w:t>
            </w:r>
          </w:p>
        </w:tc>
        <w:tc>
          <w:tcPr>
            <w:tcW w:w="2027" w:type="dxa"/>
            <w:tcBorders>
              <w:top w:val="single" w:sz="6" w:space="0" w:color="000000"/>
              <w:left w:val="single" w:sz="6" w:space="0" w:color="000000"/>
              <w:bottom w:val="single" w:sz="6" w:space="0" w:color="000000"/>
              <w:right w:val="single" w:sz="6" w:space="0" w:color="000000"/>
            </w:tcBorders>
            <w:vAlign w:val="center"/>
            <w:hideMark/>
          </w:tcPr>
          <w:p w:rsidR="0019602E" w:rsidRPr="000C243A" w:rsidRDefault="0019602E" w:rsidP="0019602E">
            <w:pPr>
              <w:tabs>
                <w:tab w:val="num" w:pos="0"/>
              </w:tabs>
              <w:spacing w:after="0" w:line="240" w:lineRule="auto"/>
              <w:rPr>
                <w:rFonts w:ascii="Times New Roman" w:eastAsia="Times New Roman" w:hAnsi="Times New Roman"/>
              </w:rPr>
            </w:pPr>
            <w:r>
              <w:rPr>
                <w:rFonts w:ascii="Times New Roman" w:eastAsia="Times New Roman" w:hAnsi="Times New Roman"/>
              </w:rPr>
              <w:t xml:space="preserve">Дом Капраловой, </w:t>
            </w:r>
            <w:r>
              <w:rPr>
                <w:rFonts w:ascii="Times New Roman" w:eastAsia="Times New Roman" w:hAnsi="Times New Roman"/>
                <w:lang w:val="en-US"/>
              </w:rPr>
              <w:t>XX</w:t>
            </w:r>
            <w:r w:rsidRPr="00300049">
              <w:rPr>
                <w:rFonts w:ascii="Times New Roman" w:eastAsia="Times New Roman" w:hAnsi="Times New Roman"/>
              </w:rPr>
              <w:t xml:space="preserve"> </w:t>
            </w:r>
            <w:proofErr w:type="gramStart"/>
            <w:r>
              <w:rPr>
                <w:rFonts w:ascii="Times New Roman" w:eastAsia="Times New Roman" w:hAnsi="Times New Roman"/>
              </w:rPr>
              <w:t>в</w:t>
            </w:r>
            <w:proofErr w:type="gramEnd"/>
            <w:r>
              <w:rPr>
                <w:rFonts w:ascii="Times New Roman" w:eastAsia="Times New Roman" w:hAnsi="Times New Roman"/>
              </w:rPr>
              <w:t>.</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19602E" w:rsidRPr="000C243A" w:rsidRDefault="0019602E" w:rsidP="0019602E">
            <w:pPr>
              <w:tabs>
                <w:tab w:val="num" w:pos="0"/>
              </w:tabs>
              <w:spacing w:after="0" w:line="240" w:lineRule="auto"/>
              <w:rPr>
                <w:rFonts w:ascii="Times New Roman" w:eastAsia="Times New Roman" w:hAnsi="Times New Roman"/>
              </w:rPr>
            </w:pPr>
            <w:r>
              <w:rPr>
                <w:rFonts w:ascii="Times New Roman" w:eastAsia="Times New Roman" w:hAnsi="Times New Roman"/>
              </w:rPr>
              <w:t>г. Арск</w:t>
            </w:r>
          </w:p>
        </w:tc>
        <w:tc>
          <w:tcPr>
            <w:tcW w:w="3989" w:type="dxa"/>
            <w:tcBorders>
              <w:top w:val="single" w:sz="6" w:space="0" w:color="000000"/>
              <w:left w:val="single" w:sz="6" w:space="0" w:color="000000"/>
              <w:bottom w:val="single" w:sz="6" w:space="0" w:color="000000"/>
              <w:right w:val="single" w:sz="6" w:space="0" w:color="000000"/>
            </w:tcBorders>
            <w:vAlign w:val="center"/>
            <w:hideMark/>
          </w:tcPr>
          <w:p w:rsidR="0019602E" w:rsidRPr="000C243A" w:rsidRDefault="0019602E" w:rsidP="0019602E">
            <w:pPr>
              <w:tabs>
                <w:tab w:val="num" w:pos="0"/>
              </w:tabs>
              <w:spacing w:after="0" w:line="240" w:lineRule="auto"/>
              <w:rPr>
                <w:rFonts w:ascii="Times New Roman" w:eastAsia="Times New Roman" w:hAnsi="Times New Roman"/>
              </w:rPr>
            </w:pPr>
            <w:r>
              <w:rPr>
                <w:rFonts w:ascii="Times New Roman" w:eastAsia="Times New Roman" w:hAnsi="Times New Roman"/>
              </w:rPr>
              <w:t>Постановление Кабинета Министров ТАССР от 31.07.1991 г. № 337 «О включении в список памятников архитектуры местного значения архитектурных сооружений г. Казани и районов Республики Татарстан»</w:t>
            </w:r>
          </w:p>
        </w:tc>
        <w:tc>
          <w:tcPr>
            <w:tcW w:w="1029" w:type="dxa"/>
            <w:tcBorders>
              <w:top w:val="single" w:sz="6" w:space="0" w:color="000000"/>
              <w:left w:val="single" w:sz="6" w:space="0" w:color="000000"/>
              <w:bottom w:val="single" w:sz="6" w:space="0" w:color="000000"/>
              <w:right w:val="single" w:sz="6" w:space="0" w:color="000000"/>
            </w:tcBorders>
            <w:vAlign w:val="center"/>
          </w:tcPr>
          <w:p w:rsidR="0019602E" w:rsidRPr="000C243A" w:rsidRDefault="0019602E" w:rsidP="0019602E">
            <w:pPr>
              <w:tabs>
                <w:tab w:val="num" w:pos="0"/>
              </w:tabs>
              <w:spacing w:after="0" w:line="240" w:lineRule="auto"/>
              <w:jc w:val="center"/>
              <w:rPr>
                <w:rFonts w:ascii="Times New Roman" w:eastAsia="Times New Roman" w:hAnsi="Times New Roman"/>
              </w:rPr>
            </w:pPr>
            <w:r>
              <w:rPr>
                <w:rFonts w:ascii="Times New Roman" w:eastAsia="Times New Roman" w:hAnsi="Times New Roman"/>
              </w:rPr>
              <w:t>2.1</w:t>
            </w:r>
          </w:p>
        </w:tc>
      </w:tr>
      <w:tr w:rsidR="0019602E" w:rsidRPr="00362B54" w:rsidTr="00B1660E">
        <w:trPr>
          <w:trHeight w:val="657"/>
        </w:trPr>
        <w:tc>
          <w:tcPr>
            <w:tcW w:w="1574" w:type="dxa"/>
            <w:vMerge/>
            <w:tcBorders>
              <w:left w:val="single" w:sz="6" w:space="0" w:color="000000"/>
              <w:right w:val="single" w:sz="6" w:space="0" w:color="000000"/>
            </w:tcBorders>
            <w:vAlign w:val="center"/>
            <w:hideMark/>
          </w:tcPr>
          <w:p w:rsidR="0019602E" w:rsidRPr="000C243A" w:rsidRDefault="0019602E" w:rsidP="0019602E">
            <w:pPr>
              <w:tabs>
                <w:tab w:val="num" w:pos="0"/>
              </w:tabs>
              <w:spacing w:after="0" w:line="240" w:lineRule="auto"/>
              <w:rPr>
                <w:rFonts w:ascii="Times New Roman" w:eastAsia="Times New Roman" w:hAnsi="Times New Roman"/>
              </w:rPr>
            </w:pPr>
          </w:p>
        </w:tc>
        <w:tc>
          <w:tcPr>
            <w:tcW w:w="2027" w:type="dxa"/>
            <w:tcBorders>
              <w:top w:val="single" w:sz="6" w:space="0" w:color="000000"/>
              <w:left w:val="single" w:sz="6" w:space="0" w:color="000000"/>
              <w:bottom w:val="single" w:sz="6" w:space="0" w:color="000000"/>
              <w:right w:val="single" w:sz="6" w:space="0" w:color="000000"/>
            </w:tcBorders>
            <w:vAlign w:val="center"/>
            <w:hideMark/>
          </w:tcPr>
          <w:p w:rsidR="0019602E" w:rsidRPr="000C243A" w:rsidRDefault="0019602E" w:rsidP="0019602E">
            <w:pPr>
              <w:tabs>
                <w:tab w:val="num" w:pos="0"/>
              </w:tabs>
              <w:spacing w:after="0" w:line="240" w:lineRule="auto"/>
              <w:rPr>
                <w:rFonts w:ascii="Times New Roman" w:eastAsia="Times New Roman" w:hAnsi="Times New Roman"/>
              </w:rPr>
            </w:pPr>
            <w:r>
              <w:rPr>
                <w:rFonts w:ascii="Times New Roman" w:eastAsia="Times New Roman" w:hAnsi="Times New Roman"/>
              </w:rPr>
              <w:t xml:space="preserve">Дом жилой, конец 19 </w:t>
            </w:r>
            <w:proofErr w:type="gramStart"/>
            <w:r>
              <w:rPr>
                <w:rFonts w:ascii="Times New Roman" w:eastAsia="Times New Roman" w:hAnsi="Times New Roman"/>
              </w:rPr>
              <w:t>в</w:t>
            </w:r>
            <w:proofErr w:type="gramEnd"/>
            <w:r>
              <w:rPr>
                <w:rFonts w:ascii="Times New Roman" w:eastAsia="Times New Roman" w:hAnsi="Times New Roman"/>
              </w:rPr>
              <w:t>.</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19602E" w:rsidRPr="000C243A" w:rsidRDefault="0019602E" w:rsidP="0019602E">
            <w:pPr>
              <w:tabs>
                <w:tab w:val="num" w:pos="0"/>
              </w:tabs>
              <w:spacing w:after="0" w:line="240" w:lineRule="auto"/>
              <w:rPr>
                <w:rFonts w:ascii="Times New Roman" w:eastAsia="Times New Roman" w:hAnsi="Times New Roman"/>
              </w:rPr>
            </w:pPr>
            <w:r>
              <w:rPr>
                <w:rFonts w:ascii="Times New Roman" w:eastAsia="Times New Roman" w:hAnsi="Times New Roman"/>
              </w:rPr>
              <w:t xml:space="preserve">г. Арск, ул. </w:t>
            </w:r>
            <w:proofErr w:type="gramStart"/>
            <w:r>
              <w:rPr>
                <w:rFonts w:ascii="Times New Roman" w:eastAsia="Times New Roman" w:hAnsi="Times New Roman"/>
              </w:rPr>
              <w:t>Интернацио-нальная</w:t>
            </w:r>
            <w:proofErr w:type="gramEnd"/>
            <w:r>
              <w:rPr>
                <w:rFonts w:ascii="Times New Roman" w:eastAsia="Times New Roman" w:hAnsi="Times New Roman"/>
              </w:rPr>
              <w:t>, д. 8</w:t>
            </w:r>
          </w:p>
        </w:tc>
        <w:tc>
          <w:tcPr>
            <w:tcW w:w="3989" w:type="dxa"/>
            <w:tcBorders>
              <w:top w:val="single" w:sz="6" w:space="0" w:color="000000"/>
              <w:left w:val="single" w:sz="6" w:space="0" w:color="000000"/>
              <w:bottom w:val="single" w:sz="6" w:space="0" w:color="000000"/>
              <w:right w:val="single" w:sz="6" w:space="0" w:color="000000"/>
            </w:tcBorders>
            <w:vAlign w:val="center"/>
            <w:hideMark/>
          </w:tcPr>
          <w:p w:rsidR="0019602E" w:rsidRPr="000C243A" w:rsidRDefault="0019602E" w:rsidP="0019602E">
            <w:pPr>
              <w:tabs>
                <w:tab w:val="num" w:pos="0"/>
              </w:tabs>
              <w:spacing w:after="0" w:line="240" w:lineRule="auto"/>
              <w:rPr>
                <w:rFonts w:ascii="Times New Roman" w:eastAsia="Times New Roman" w:hAnsi="Times New Roman"/>
              </w:rPr>
            </w:pPr>
            <w:proofErr w:type="gramStart"/>
            <w:r>
              <w:rPr>
                <w:rFonts w:ascii="Times New Roman" w:eastAsia="Times New Roman" w:hAnsi="Times New Roman"/>
              </w:rPr>
              <w:t xml:space="preserve">Постановление Кабинета Министров Республики Татарстан от 23.07.1997 г. № 599 «О включении в государственные охранные реестры памятников истории, градостроительства и архитектуры, </w:t>
            </w:r>
            <w:r>
              <w:rPr>
                <w:rFonts w:ascii="Times New Roman" w:eastAsia="Times New Roman" w:hAnsi="Times New Roman"/>
              </w:rPr>
              <w:lastRenderedPageBreak/>
              <w:t>монументального искусства республиканского значения объектов, исключенных из числа памятников истории и культуры федерального (общероссийского) значения, дополнительно выявленных объектов, и передаче памятников истории и культуры в оперативное управление Министерства культуры Республики Татарстан»</w:t>
            </w:r>
            <w:proofErr w:type="gramEnd"/>
          </w:p>
        </w:tc>
        <w:tc>
          <w:tcPr>
            <w:tcW w:w="1029" w:type="dxa"/>
            <w:tcBorders>
              <w:top w:val="single" w:sz="6" w:space="0" w:color="000000"/>
              <w:left w:val="single" w:sz="6" w:space="0" w:color="000000"/>
              <w:bottom w:val="single" w:sz="6" w:space="0" w:color="000000"/>
              <w:right w:val="single" w:sz="6" w:space="0" w:color="000000"/>
            </w:tcBorders>
            <w:vAlign w:val="center"/>
          </w:tcPr>
          <w:p w:rsidR="0019602E" w:rsidRPr="000C243A" w:rsidRDefault="0019602E" w:rsidP="0019602E">
            <w:pPr>
              <w:tabs>
                <w:tab w:val="num" w:pos="0"/>
              </w:tabs>
              <w:spacing w:after="0" w:line="240" w:lineRule="auto"/>
              <w:jc w:val="center"/>
              <w:rPr>
                <w:rFonts w:ascii="Times New Roman" w:eastAsia="Times New Roman" w:hAnsi="Times New Roman"/>
              </w:rPr>
            </w:pPr>
            <w:r>
              <w:rPr>
                <w:rFonts w:ascii="Times New Roman" w:eastAsia="Times New Roman" w:hAnsi="Times New Roman"/>
              </w:rPr>
              <w:lastRenderedPageBreak/>
              <w:t>2.2</w:t>
            </w:r>
          </w:p>
        </w:tc>
      </w:tr>
      <w:tr w:rsidR="0019602E" w:rsidRPr="00362B54" w:rsidTr="00B1660E">
        <w:trPr>
          <w:trHeight w:val="657"/>
        </w:trPr>
        <w:tc>
          <w:tcPr>
            <w:tcW w:w="1574" w:type="dxa"/>
            <w:vMerge/>
            <w:tcBorders>
              <w:left w:val="single" w:sz="6" w:space="0" w:color="000000"/>
              <w:bottom w:val="single" w:sz="6" w:space="0" w:color="000000"/>
              <w:right w:val="single" w:sz="6" w:space="0" w:color="000000"/>
            </w:tcBorders>
            <w:vAlign w:val="center"/>
            <w:hideMark/>
          </w:tcPr>
          <w:p w:rsidR="0019602E" w:rsidRPr="000C243A" w:rsidRDefault="0019602E" w:rsidP="0019602E">
            <w:pPr>
              <w:tabs>
                <w:tab w:val="num" w:pos="0"/>
              </w:tabs>
              <w:spacing w:after="0" w:line="240" w:lineRule="auto"/>
              <w:rPr>
                <w:rFonts w:ascii="Times New Roman" w:eastAsia="Times New Roman" w:hAnsi="Times New Roman"/>
              </w:rPr>
            </w:pPr>
          </w:p>
        </w:tc>
        <w:tc>
          <w:tcPr>
            <w:tcW w:w="2027" w:type="dxa"/>
            <w:tcBorders>
              <w:top w:val="single" w:sz="6" w:space="0" w:color="000000"/>
              <w:left w:val="single" w:sz="6" w:space="0" w:color="000000"/>
              <w:bottom w:val="single" w:sz="6" w:space="0" w:color="000000"/>
              <w:right w:val="single" w:sz="6" w:space="0" w:color="000000"/>
            </w:tcBorders>
            <w:vAlign w:val="center"/>
            <w:hideMark/>
          </w:tcPr>
          <w:p w:rsidR="0019602E" w:rsidRPr="000C243A" w:rsidRDefault="0019602E" w:rsidP="0019602E">
            <w:pPr>
              <w:tabs>
                <w:tab w:val="num" w:pos="0"/>
              </w:tabs>
              <w:spacing w:after="0" w:line="240" w:lineRule="auto"/>
              <w:rPr>
                <w:rFonts w:ascii="Times New Roman" w:eastAsia="Times New Roman" w:hAnsi="Times New Roman"/>
              </w:rPr>
            </w:pPr>
            <w:r>
              <w:rPr>
                <w:rFonts w:ascii="Times New Roman" w:eastAsia="Times New Roman" w:hAnsi="Times New Roman"/>
              </w:rPr>
              <w:t>Арское кладбище</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19602E" w:rsidRPr="000C243A" w:rsidRDefault="0019602E" w:rsidP="0019602E">
            <w:pPr>
              <w:tabs>
                <w:tab w:val="num" w:pos="0"/>
              </w:tabs>
              <w:spacing w:after="0" w:line="240" w:lineRule="auto"/>
              <w:rPr>
                <w:rFonts w:ascii="Times New Roman" w:eastAsia="Times New Roman" w:hAnsi="Times New Roman"/>
              </w:rPr>
            </w:pPr>
            <w:r>
              <w:rPr>
                <w:rFonts w:ascii="Times New Roman" w:eastAsia="Times New Roman" w:hAnsi="Times New Roman"/>
              </w:rPr>
              <w:t>г. Арск</w:t>
            </w:r>
          </w:p>
        </w:tc>
        <w:tc>
          <w:tcPr>
            <w:tcW w:w="3989" w:type="dxa"/>
            <w:tcBorders>
              <w:top w:val="single" w:sz="6" w:space="0" w:color="000000"/>
              <w:left w:val="single" w:sz="6" w:space="0" w:color="000000"/>
              <w:bottom w:val="single" w:sz="6" w:space="0" w:color="000000"/>
              <w:right w:val="single" w:sz="6" w:space="0" w:color="000000"/>
            </w:tcBorders>
            <w:vAlign w:val="center"/>
            <w:hideMark/>
          </w:tcPr>
          <w:p w:rsidR="0019602E" w:rsidRPr="000C243A" w:rsidRDefault="0019602E" w:rsidP="0019602E">
            <w:pPr>
              <w:tabs>
                <w:tab w:val="num" w:pos="0"/>
              </w:tabs>
              <w:spacing w:after="0" w:line="240" w:lineRule="auto"/>
              <w:rPr>
                <w:rFonts w:ascii="Times New Roman" w:eastAsia="Times New Roman" w:hAnsi="Times New Roman"/>
              </w:rPr>
            </w:pPr>
            <w:r>
              <w:rPr>
                <w:rFonts w:ascii="Times New Roman" w:eastAsia="Times New Roman" w:hAnsi="Times New Roman"/>
              </w:rPr>
              <w:t>Постановление Совета Министров ТАССР от 30.10.1959 г. № 591 «О мероприятиях по улучшению состояния, охраны, реставрации и популяризации памятников культуры, находящихся на территории Татарской АССР»</w:t>
            </w:r>
          </w:p>
        </w:tc>
        <w:tc>
          <w:tcPr>
            <w:tcW w:w="1029" w:type="dxa"/>
            <w:tcBorders>
              <w:top w:val="single" w:sz="6" w:space="0" w:color="000000"/>
              <w:left w:val="single" w:sz="6" w:space="0" w:color="000000"/>
              <w:bottom w:val="single" w:sz="6" w:space="0" w:color="000000"/>
              <w:right w:val="single" w:sz="6" w:space="0" w:color="000000"/>
            </w:tcBorders>
            <w:vAlign w:val="center"/>
          </w:tcPr>
          <w:p w:rsidR="0019602E" w:rsidRPr="000C243A" w:rsidRDefault="0019602E" w:rsidP="0019602E">
            <w:pPr>
              <w:tabs>
                <w:tab w:val="num" w:pos="0"/>
              </w:tabs>
              <w:spacing w:after="0" w:line="240" w:lineRule="auto"/>
              <w:jc w:val="center"/>
              <w:rPr>
                <w:rFonts w:ascii="Times New Roman" w:eastAsia="Times New Roman" w:hAnsi="Times New Roman"/>
              </w:rPr>
            </w:pPr>
            <w:r>
              <w:rPr>
                <w:rFonts w:ascii="Times New Roman" w:eastAsia="Times New Roman" w:hAnsi="Times New Roman"/>
              </w:rPr>
              <w:t>2.3</w:t>
            </w:r>
          </w:p>
        </w:tc>
      </w:tr>
      <w:tr w:rsidR="0019602E" w:rsidRPr="00362B54" w:rsidTr="00B1660E">
        <w:trPr>
          <w:trHeight w:val="486"/>
        </w:trPr>
        <w:tc>
          <w:tcPr>
            <w:tcW w:w="1574" w:type="dxa"/>
            <w:vMerge w:val="restart"/>
            <w:tcBorders>
              <w:top w:val="single" w:sz="6" w:space="0" w:color="000000"/>
              <w:left w:val="single" w:sz="6" w:space="0" w:color="000000"/>
              <w:bottom w:val="single" w:sz="6" w:space="0" w:color="000000"/>
              <w:right w:val="single" w:sz="6" w:space="0" w:color="000000"/>
            </w:tcBorders>
            <w:vAlign w:val="center"/>
            <w:hideMark/>
          </w:tcPr>
          <w:p w:rsidR="0019602E" w:rsidRPr="000C243A" w:rsidRDefault="0019602E" w:rsidP="0019602E">
            <w:pPr>
              <w:tabs>
                <w:tab w:val="num" w:pos="0"/>
              </w:tabs>
              <w:spacing w:after="0" w:line="240" w:lineRule="auto"/>
              <w:rPr>
                <w:rFonts w:ascii="Times New Roman" w:eastAsia="Times New Roman" w:hAnsi="Times New Roman"/>
              </w:rPr>
            </w:pPr>
            <w:r w:rsidRPr="000C243A">
              <w:rPr>
                <w:rFonts w:ascii="Times New Roman" w:eastAsia="Times New Roman" w:hAnsi="Times New Roman"/>
              </w:rPr>
              <w:t>выявленные объекты культурного наследия</w:t>
            </w:r>
          </w:p>
        </w:tc>
        <w:tc>
          <w:tcPr>
            <w:tcW w:w="2027" w:type="dxa"/>
            <w:tcBorders>
              <w:top w:val="single" w:sz="6" w:space="0" w:color="000000"/>
              <w:left w:val="single" w:sz="6" w:space="0" w:color="000000"/>
              <w:bottom w:val="single" w:sz="6" w:space="0" w:color="000000"/>
              <w:right w:val="single" w:sz="6" w:space="0" w:color="000000"/>
            </w:tcBorders>
            <w:vAlign w:val="center"/>
            <w:hideMark/>
          </w:tcPr>
          <w:p w:rsidR="0019602E" w:rsidRPr="000C243A" w:rsidRDefault="0019602E" w:rsidP="0019602E">
            <w:pPr>
              <w:tabs>
                <w:tab w:val="num" w:pos="0"/>
              </w:tabs>
              <w:spacing w:after="0" w:line="240" w:lineRule="auto"/>
              <w:rPr>
                <w:rFonts w:ascii="Times New Roman" w:eastAsia="Times New Roman" w:hAnsi="Times New Roman"/>
              </w:rPr>
            </w:pPr>
            <w:r>
              <w:rPr>
                <w:rFonts w:ascii="Times New Roman" w:eastAsia="Times New Roman" w:hAnsi="Times New Roman"/>
              </w:rPr>
              <w:t>Контора железнодорожной станции Арск, 1914 г. (</w:t>
            </w:r>
            <w:proofErr w:type="gramStart"/>
            <w:r>
              <w:rPr>
                <w:rFonts w:ascii="Times New Roman" w:eastAsia="Times New Roman" w:hAnsi="Times New Roman"/>
              </w:rPr>
              <w:t>утрачен</w:t>
            </w:r>
            <w:proofErr w:type="gramEnd"/>
            <w:r>
              <w:rPr>
                <w:rFonts w:ascii="Times New Roman" w:eastAsia="Times New Roman" w:hAnsi="Times New Roman"/>
              </w:rPr>
              <w:t>)</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19602E" w:rsidRPr="000C243A" w:rsidRDefault="0019602E" w:rsidP="0019602E">
            <w:pPr>
              <w:tabs>
                <w:tab w:val="num" w:pos="0"/>
              </w:tabs>
              <w:spacing w:after="0" w:line="240" w:lineRule="auto"/>
              <w:rPr>
                <w:rFonts w:ascii="Times New Roman" w:eastAsia="Times New Roman" w:hAnsi="Times New Roman"/>
              </w:rPr>
            </w:pPr>
            <w:r>
              <w:rPr>
                <w:rFonts w:ascii="Times New Roman" w:eastAsia="Times New Roman" w:hAnsi="Times New Roman"/>
              </w:rPr>
              <w:t>г. Арск</w:t>
            </w:r>
            <w:r w:rsidRPr="000C243A">
              <w:rPr>
                <w:rFonts w:ascii="Times New Roman" w:eastAsia="Times New Roman" w:hAnsi="Times New Roman"/>
              </w:rPr>
              <w:t xml:space="preserve"> *</w:t>
            </w:r>
          </w:p>
        </w:tc>
        <w:tc>
          <w:tcPr>
            <w:tcW w:w="3989" w:type="dxa"/>
            <w:tcBorders>
              <w:top w:val="single" w:sz="6" w:space="0" w:color="000000"/>
              <w:left w:val="single" w:sz="6" w:space="0" w:color="000000"/>
              <w:bottom w:val="single" w:sz="6" w:space="0" w:color="000000"/>
              <w:right w:val="single" w:sz="6" w:space="0" w:color="000000"/>
            </w:tcBorders>
            <w:vAlign w:val="center"/>
            <w:hideMark/>
          </w:tcPr>
          <w:p w:rsidR="0019602E" w:rsidRPr="000C243A" w:rsidRDefault="0019602E" w:rsidP="0019602E">
            <w:pPr>
              <w:tabs>
                <w:tab w:val="num" w:pos="0"/>
              </w:tabs>
              <w:spacing w:after="0" w:line="240" w:lineRule="auto"/>
              <w:jc w:val="center"/>
              <w:rPr>
                <w:rFonts w:ascii="Times New Roman" w:eastAsia="Times New Roman" w:hAnsi="Times New Roman"/>
              </w:rPr>
            </w:pPr>
            <w:r w:rsidRPr="000C243A">
              <w:rPr>
                <w:rFonts w:ascii="Times New Roman" w:eastAsia="Times New Roman" w:hAnsi="Times New Roman"/>
              </w:rPr>
              <w:t>–</w:t>
            </w:r>
          </w:p>
        </w:tc>
        <w:tc>
          <w:tcPr>
            <w:tcW w:w="1029" w:type="dxa"/>
            <w:tcBorders>
              <w:top w:val="single" w:sz="6" w:space="0" w:color="000000"/>
              <w:left w:val="single" w:sz="6" w:space="0" w:color="000000"/>
              <w:bottom w:val="single" w:sz="6" w:space="0" w:color="000000"/>
              <w:right w:val="single" w:sz="6" w:space="0" w:color="000000"/>
            </w:tcBorders>
            <w:vAlign w:val="center"/>
          </w:tcPr>
          <w:p w:rsidR="0019602E" w:rsidRPr="000C243A" w:rsidRDefault="0019602E" w:rsidP="0019602E">
            <w:pPr>
              <w:tabs>
                <w:tab w:val="num" w:pos="0"/>
              </w:tabs>
              <w:spacing w:after="0" w:line="240" w:lineRule="auto"/>
              <w:jc w:val="center"/>
              <w:rPr>
                <w:rFonts w:ascii="Times New Roman" w:eastAsia="Times New Roman" w:hAnsi="Times New Roman"/>
              </w:rPr>
            </w:pPr>
            <w:r w:rsidRPr="000C243A">
              <w:rPr>
                <w:rFonts w:ascii="Times New Roman" w:eastAsia="Times New Roman" w:hAnsi="Times New Roman"/>
              </w:rPr>
              <w:t>–</w:t>
            </w:r>
          </w:p>
        </w:tc>
      </w:tr>
      <w:tr w:rsidR="0019602E" w:rsidRPr="00362B54" w:rsidTr="00B1660E">
        <w:trPr>
          <w:trHeight w:val="486"/>
        </w:trPr>
        <w:tc>
          <w:tcPr>
            <w:tcW w:w="1574" w:type="dxa"/>
            <w:vMerge/>
            <w:tcBorders>
              <w:top w:val="single" w:sz="6" w:space="0" w:color="000000"/>
              <w:left w:val="single" w:sz="6" w:space="0" w:color="000000"/>
              <w:bottom w:val="single" w:sz="6" w:space="0" w:color="000000"/>
              <w:right w:val="single" w:sz="6" w:space="0" w:color="000000"/>
            </w:tcBorders>
            <w:vAlign w:val="center"/>
            <w:hideMark/>
          </w:tcPr>
          <w:p w:rsidR="0019602E" w:rsidRPr="000C243A" w:rsidRDefault="0019602E" w:rsidP="0019602E">
            <w:pPr>
              <w:tabs>
                <w:tab w:val="num" w:pos="0"/>
              </w:tabs>
              <w:spacing w:after="0" w:line="240" w:lineRule="auto"/>
              <w:rPr>
                <w:rFonts w:ascii="Times New Roman" w:eastAsia="Times New Roman" w:hAnsi="Times New Roman"/>
              </w:rPr>
            </w:pPr>
          </w:p>
        </w:tc>
        <w:tc>
          <w:tcPr>
            <w:tcW w:w="2027" w:type="dxa"/>
            <w:tcBorders>
              <w:top w:val="single" w:sz="6" w:space="0" w:color="000000"/>
              <w:left w:val="single" w:sz="6" w:space="0" w:color="000000"/>
              <w:bottom w:val="single" w:sz="6" w:space="0" w:color="000000"/>
              <w:right w:val="single" w:sz="6" w:space="0" w:color="000000"/>
            </w:tcBorders>
            <w:vAlign w:val="center"/>
            <w:hideMark/>
          </w:tcPr>
          <w:p w:rsidR="0019602E" w:rsidRDefault="0019602E" w:rsidP="0019602E">
            <w:pPr>
              <w:tabs>
                <w:tab w:val="num" w:pos="0"/>
              </w:tabs>
              <w:spacing w:after="0" w:line="240" w:lineRule="auto"/>
              <w:rPr>
                <w:rFonts w:ascii="Times New Roman" w:eastAsia="Times New Roman" w:hAnsi="Times New Roman"/>
              </w:rPr>
            </w:pPr>
            <w:r>
              <w:rPr>
                <w:rFonts w:ascii="Times New Roman" w:eastAsia="Times New Roman" w:hAnsi="Times New Roman"/>
              </w:rPr>
              <w:t>Здание железнодорожного вокзала, 1914 г.</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19602E" w:rsidRDefault="0019602E" w:rsidP="0019602E">
            <w:pPr>
              <w:tabs>
                <w:tab w:val="num" w:pos="0"/>
              </w:tabs>
              <w:spacing w:after="0" w:line="240" w:lineRule="auto"/>
              <w:rPr>
                <w:rFonts w:ascii="Times New Roman" w:eastAsia="Times New Roman" w:hAnsi="Times New Roman"/>
              </w:rPr>
            </w:pPr>
            <w:r>
              <w:rPr>
                <w:rFonts w:ascii="Times New Roman" w:eastAsia="Times New Roman" w:hAnsi="Times New Roman"/>
              </w:rPr>
              <w:t>г. Арск, площадь Советов</w:t>
            </w:r>
          </w:p>
        </w:tc>
        <w:tc>
          <w:tcPr>
            <w:tcW w:w="3989" w:type="dxa"/>
            <w:tcBorders>
              <w:top w:val="single" w:sz="6" w:space="0" w:color="000000"/>
              <w:left w:val="single" w:sz="6" w:space="0" w:color="000000"/>
              <w:bottom w:val="single" w:sz="6" w:space="0" w:color="000000"/>
              <w:right w:val="single" w:sz="6" w:space="0" w:color="000000"/>
            </w:tcBorders>
            <w:vAlign w:val="center"/>
            <w:hideMark/>
          </w:tcPr>
          <w:p w:rsidR="0019602E" w:rsidRPr="000C243A" w:rsidRDefault="0019602E" w:rsidP="0019602E">
            <w:pPr>
              <w:tabs>
                <w:tab w:val="num" w:pos="0"/>
              </w:tabs>
              <w:spacing w:after="0" w:line="240" w:lineRule="auto"/>
              <w:jc w:val="center"/>
              <w:rPr>
                <w:rFonts w:ascii="Times New Roman" w:eastAsia="Times New Roman" w:hAnsi="Times New Roman"/>
              </w:rPr>
            </w:pPr>
            <w:r w:rsidRPr="000C243A">
              <w:rPr>
                <w:rFonts w:ascii="Times New Roman" w:eastAsia="Times New Roman" w:hAnsi="Times New Roman"/>
              </w:rPr>
              <w:t>–</w:t>
            </w:r>
          </w:p>
        </w:tc>
        <w:tc>
          <w:tcPr>
            <w:tcW w:w="1029" w:type="dxa"/>
            <w:tcBorders>
              <w:top w:val="single" w:sz="6" w:space="0" w:color="000000"/>
              <w:left w:val="single" w:sz="6" w:space="0" w:color="000000"/>
              <w:bottom w:val="single" w:sz="6" w:space="0" w:color="000000"/>
              <w:right w:val="single" w:sz="6" w:space="0" w:color="000000"/>
            </w:tcBorders>
            <w:vAlign w:val="center"/>
          </w:tcPr>
          <w:p w:rsidR="0019602E" w:rsidRPr="000C243A" w:rsidRDefault="0019602E" w:rsidP="0019602E">
            <w:pPr>
              <w:tabs>
                <w:tab w:val="num" w:pos="0"/>
              </w:tabs>
              <w:spacing w:after="0" w:line="240" w:lineRule="auto"/>
              <w:jc w:val="center"/>
              <w:rPr>
                <w:rFonts w:ascii="Times New Roman" w:eastAsia="Times New Roman" w:hAnsi="Times New Roman"/>
              </w:rPr>
            </w:pPr>
            <w:r>
              <w:rPr>
                <w:rFonts w:ascii="Times New Roman" w:eastAsia="Times New Roman" w:hAnsi="Times New Roman"/>
              </w:rPr>
              <w:t>4.1</w:t>
            </w:r>
          </w:p>
        </w:tc>
      </w:tr>
      <w:tr w:rsidR="0019602E" w:rsidRPr="00362B54" w:rsidTr="00B1660E">
        <w:trPr>
          <w:trHeight w:val="486"/>
        </w:trPr>
        <w:tc>
          <w:tcPr>
            <w:tcW w:w="1574" w:type="dxa"/>
            <w:vMerge/>
            <w:tcBorders>
              <w:top w:val="single" w:sz="6" w:space="0" w:color="000000"/>
              <w:left w:val="single" w:sz="6" w:space="0" w:color="000000"/>
              <w:bottom w:val="single" w:sz="6" w:space="0" w:color="000000"/>
              <w:right w:val="single" w:sz="6" w:space="0" w:color="000000"/>
            </w:tcBorders>
            <w:vAlign w:val="center"/>
            <w:hideMark/>
          </w:tcPr>
          <w:p w:rsidR="0019602E" w:rsidRPr="000C243A" w:rsidRDefault="0019602E" w:rsidP="0019602E">
            <w:pPr>
              <w:tabs>
                <w:tab w:val="num" w:pos="0"/>
              </w:tabs>
              <w:spacing w:after="0" w:line="240" w:lineRule="auto"/>
              <w:rPr>
                <w:rFonts w:ascii="Times New Roman" w:eastAsia="Times New Roman" w:hAnsi="Times New Roman"/>
              </w:rPr>
            </w:pPr>
          </w:p>
        </w:tc>
        <w:tc>
          <w:tcPr>
            <w:tcW w:w="2027" w:type="dxa"/>
            <w:tcBorders>
              <w:top w:val="single" w:sz="6" w:space="0" w:color="000000"/>
              <w:left w:val="single" w:sz="6" w:space="0" w:color="000000"/>
              <w:bottom w:val="single" w:sz="6" w:space="0" w:color="000000"/>
              <w:right w:val="single" w:sz="6" w:space="0" w:color="000000"/>
            </w:tcBorders>
            <w:vAlign w:val="center"/>
            <w:hideMark/>
          </w:tcPr>
          <w:p w:rsidR="0019602E" w:rsidRDefault="0019602E" w:rsidP="0019602E">
            <w:pPr>
              <w:tabs>
                <w:tab w:val="num" w:pos="0"/>
              </w:tabs>
              <w:spacing w:after="0" w:line="240" w:lineRule="auto"/>
              <w:rPr>
                <w:rFonts w:ascii="Times New Roman" w:eastAsia="Times New Roman" w:hAnsi="Times New Roman"/>
              </w:rPr>
            </w:pPr>
            <w:r>
              <w:rPr>
                <w:rFonts w:ascii="Times New Roman" w:eastAsia="Times New Roman" w:hAnsi="Times New Roman"/>
              </w:rPr>
              <w:t>Дом Советов, 1930 г.</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19602E" w:rsidRDefault="0019602E" w:rsidP="0019602E">
            <w:pPr>
              <w:tabs>
                <w:tab w:val="num" w:pos="0"/>
              </w:tabs>
              <w:spacing w:after="0" w:line="240" w:lineRule="auto"/>
              <w:rPr>
                <w:rFonts w:ascii="Times New Roman" w:eastAsia="Times New Roman" w:hAnsi="Times New Roman"/>
              </w:rPr>
            </w:pPr>
            <w:r>
              <w:rPr>
                <w:rFonts w:ascii="Times New Roman" w:eastAsia="Times New Roman" w:hAnsi="Times New Roman"/>
              </w:rPr>
              <w:t>г. Арск, площадь Советов</w:t>
            </w:r>
            <w:r>
              <w:rPr>
                <w:rFonts w:ascii="Times New Roman" w:eastAsia="Times New Roman" w:hAnsi="Times New Roman"/>
                <w:lang w:val="en-US"/>
              </w:rPr>
              <w:t xml:space="preserve"> *</w:t>
            </w:r>
          </w:p>
        </w:tc>
        <w:tc>
          <w:tcPr>
            <w:tcW w:w="3989" w:type="dxa"/>
            <w:tcBorders>
              <w:top w:val="single" w:sz="6" w:space="0" w:color="000000"/>
              <w:left w:val="single" w:sz="6" w:space="0" w:color="000000"/>
              <w:bottom w:val="single" w:sz="6" w:space="0" w:color="000000"/>
              <w:right w:val="single" w:sz="6" w:space="0" w:color="000000"/>
            </w:tcBorders>
            <w:vAlign w:val="center"/>
            <w:hideMark/>
          </w:tcPr>
          <w:p w:rsidR="0019602E" w:rsidRPr="000C243A" w:rsidRDefault="0019602E" w:rsidP="0019602E">
            <w:pPr>
              <w:tabs>
                <w:tab w:val="num" w:pos="0"/>
              </w:tabs>
              <w:spacing w:after="0" w:line="240" w:lineRule="auto"/>
              <w:jc w:val="center"/>
              <w:rPr>
                <w:rFonts w:ascii="Times New Roman" w:eastAsia="Times New Roman" w:hAnsi="Times New Roman"/>
              </w:rPr>
            </w:pPr>
            <w:r w:rsidRPr="000C243A">
              <w:rPr>
                <w:rFonts w:ascii="Times New Roman" w:eastAsia="Times New Roman" w:hAnsi="Times New Roman"/>
              </w:rPr>
              <w:t>–</w:t>
            </w:r>
          </w:p>
        </w:tc>
        <w:tc>
          <w:tcPr>
            <w:tcW w:w="1029" w:type="dxa"/>
            <w:tcBorders>
              <w:top w:val="single" w:sz="6" w:space="0" w:color="000000"/>
              <w:left w:val="single" w:sz="6" w:space="0" w:color="000000"/>
              <w:bottom w:val="single" w:sz="6" w:space="0" w:color="000000"/>
              <w:right w:val="single" w:sz="6" w:space="0" w:color="000000"/>
            </w:tcBorders>
            <w:vAlign w:val="center"/>
          </w:tcPr>
          <w:p w:rsidR="0019602E" w:rsidRPr="000C243A" w:rsidRDefault="0019602E" w:rsidP="0019602E">
            <w:pPr>
              <w:tabs>
                <w:tab w:val="num" w:pos="0"/>
              </w:tabs>
              <w:spacing w:after="0" w:line="240" w:lineRule="auto"/>
              <w:jc w:val="center"/>
              <w:rPr>
                <w:rFonts w:ascii="Times New Roman" w:eastAsia="Times New Roman" w:hAnsi="Times New Roman"/>
              </w:rPr>
            </w:pPr>
            <w:r w:rsidRPr="000C243A">
              <w:rPr>
                <w:rFonts w:ascii="Times New Roman" w:eastAsia="Times New Roman" w:hAnsi="Times New Roman"/>
              </w:rPr>
              <w:t>–</w:t>
            </w:r>
          </w:p>
        </w:tc>
      </w:tr>
      <w:tr w:rsidR="0019602E" w:rsidRPr="00362B54" w:rsidTr="00B1660E">
        <w:trPr>
          <w:trHeight w:val="486"/>
        </w:trPr>
        <w:tc>
          <w:tcPr>
            <w:tcW w:w="1574" w:type="dxa"/>
            <w:vMerge/>
            <w:tcBorders>
              <w:top w:val="single" w:sz="6" w:space="0" w:color="000000"/>
              <w:left w:val="single" w:sz="6" w:space="0" w:color="000000"/>
              <w:bottom w:val="single" w:sz="6" w:space="0" w:color="000000"/>
              <w:right w:val="single" w:sz="6" w:space="0" w:color="000000"/>
            </w:tcBorders>
            <w:vAlign w:val="center"/>
            <w:hideMark/>
          </w:tcPr>
          <w:p w:rsidR="0019602E" w:rsidRPr="000C243A" w:rsidRDefault="0019602E" w:rsidP="0019602E">
            <w:pPr>
              <w:tabs>
                <w:tab w:val="num" w:pos="0"/>
              </w:tabs>
              <w:spacing w:after="0" w:line="240" w:lineRule="auto"/>
              <w:rPr>
                <w:rFonts w:ascii="Times New Roman" w:eastAsia="Times New Roman" w:hAnsi="Times New Roman"/>
              </w:rPr>
            </w:pPr>
          </w:p>
        </w:tc>
        <w:tc>
          <w:tcPr>
            <w:tcW w:w="2027" w:type="dxa"/>
            <w:tcBorders>
              <w:top w:val="single" w:sz="6" w:space="0" w:color="000000"/>
              <w:left w:val="single" w:sz="6" w:space="0" w:color="000000"/>
              <w:bottom w:val="single" w:sz="6" w:space="0" w:color="000000"/>
              <w:right w:val="single" w:sz="6" w:space="0" w:color="000000"/>
            </w:tcBorders>
            <w:vAlign w:val="center"/>
            <w:hideMark/>
          </w:tcPr>
          <w:p w:rsidR="0019602E" w:rsidRDefault="0019602E" w:rsidP="0019602E">
            <w:pPr>
              <w:tabs>
                <w:tab w:val="num" w:pos="0"/>
              </w:tabs>
              <w:spacing w:after="0" w:line="240" w:lineRule="auto"/>
              <w:rPr>
                <w:rFonts w:ascii="Times New Roman" w:eastAsia="Times New Roman" w:hAnsi="Times New Roman"/>
              </w:rPr>
            </w:pPr>
            <w:r>
              <w:rPr>
                <w:rFonts w:ascii="Times New Roman" w:eastAsia="Times New Roman" w:hAnsi="Times New Roman"/>
              </w:rPr>
              <w:t xml:space="preserve">Торговые ряды купца С. Хайруллина, конец </w:t>
            </w:r>
            <w:r>
              <w:rPr>
                <w:rFonts w:ascii="Times New Roman" w:eastAsia="Times New Roman" w:hAnsi="Times New Roman"/>
                <w:lang w:val="en-US"/>
              </w:rPr>
              <w:t>XIX</w:t>
            </w:r>
            <w:r>
              <w:rPr>
                <w:rFonts w:ascii="Times New Roman" w:eastAsia="Times New Roman" w:hAnsi="Times New Roman"/>
              </w:rPr>
              <w:t xml:space="preserve"> </w:t>
            </w:r>
            <w:proofErr w:type="gramStart"/>
            <w:r>
              <w:rPr>
                <w:rFonts w:ascii="Times New Roman" w:eastAsia="Times New Roman" w:hAnsi="Times New Roman"/>
              </w:rPr>
              <w:t>в</w:t>
            </w:r>
            <w:proofErr w:type="gramEnd"/>
            <w:r>
              <w:rPr>
                <w:rFonts w:ascii="Times New Roman" w:eastAsia="Times New Roman" w:hAnsi="Times New Roman"/>
              </w:rPr>
              <w:t>.</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19602E" w:rsidRDefault="0019602E" w:rsidP="0019602E">
            <w:pPr>
              <w:tabs>
                <w:tab w:val="num" w:pos="0"/>
              </w:tabs>
              <w:spacing w:after="0" w:line="240" w:lineRule="auto"/>
              <w:rPr>
                <w:rFonts w:ascii="Times New Roman" w:eastAsia="Times New Roman" w:hAnsi="Times New Roman"/>
              </w:rPr>
            </w:pPr>
            <w:r>
              <w:rPr>
                <w:rFonts w:ascii="Times New Roman" w:eastAsia="Times New Roman" w:hAnsi="Times New Roman"/>
              </w:rPr>
              <w:t>г. Арск</w:t>
            </w:r>
            <w:r>
              <w:rPr>
                <w:rFonts w:ascii="Times New Roman" w:eastAsia="Times New Roman" w:hAnsi="Times New Roman"/>
                <w:lang w:val="en-US"/>
              </w:rPr>
              <w:t xml:space="preserve"> *</w:t>
            </w:r>
          </w:p>
        </w:tc>
        <w:tc>
          <w:tcPr>
            <w:tcW w:w="3989" w:type="dxa"/>
            <w:tcBorders>
              <w:top w:val="single" w:sz="6" w:space="0" w:color="000000"/>
              <w:left w:val="single" w:sz="6" w:space="0" w:color="000000"/>
              <w:bottom w:val="single" w:sz="6" w:space="0" w:color="000000"/>
              <w:right w:val="single" w:sz="6" w:space="0" w:color="000000"/>
            </w:tcBorders>
            <w:vAlign w:val="center"/>
            <w:hideMark/>
          </w:tcPr>
          <w:p w:rsidR="0019602E" w:rsidRPr="000C243A" w:rsidRDefault="0019602E" w:rsidP="0019602E">
            <w:pPr>
              <w:tabs>
                <w:tab w:val="num" w:pos="0"/>
              </w:tabs>
              <w:spacing w:after="0" w:line="240" w:lineRule="auto"/>
              <w:jc w:val="center"/>
              <w:rPr>
                <w:rFonts w:ascii="Times New Roman" w:eastAsia="Times New Roman" w:hAnsi="Times New Roman"/>
              </w:rPr>
            </w:pPr>
            <w:r w:rsidRPr="000C243A">
              <w:rPr>
                <w:rFonts w:ascii="Times New Roman" w:eastAsia="Times New Roman" w:hAnsi="Times New Roman"/>
              </w:rPr>
              <w:t>–</w:t>
            </w:r>
          </w:p>
        </w:tc>
        <w:tc>
          <w:tcPr>
            <w:tcW w:w="1029" w:type="dxa"/>
            <w:tcBorders>
              <w:top w:val="single" w:sz="6" w:space="0" w:color="000000"/>
              <w:left w:val="single" w:sz="6" w:space="0" w:color="000000"/>
              <w:bottom w:val="single" w:sz="6" w:space="0" w:color="000000"/>
              <w:right w:val="single" w:sz="6" w:space="0" w:color="000000"/>
            </w:tcBorders>
            <w:vAlign w:val="center"/>
          </w:tcPr>
          <w:p w:rsidR="0019602E" w:rsidRPr="000C243A" w:rsidRDefault="0019602E" w:rsidP="0019602E">
            <w:pPr>
              <w:tabs>
                <w:tab w:val="num" w:pos="0"/>
              </w:tabs>
              <w:spacing w:after="0" w:line="240" w:lineRule="auto"/>
              <w:jc w:val="center"/>
              <w:rPr>
                <w:rFonts w:ascii="Times New Roman" w:eastAsia="Times New Roman" w:hAnsi="Times New Roman"/>
              </w:rPr>
            </w:pPr>
            <w:r w:rsidRPr="000C243A">
              <w:rPr>
                <w:rFonts w:ascii="Times New Roman" w:eastAsia="Times New Roman" w:hAnsi="Times New Roman"/>
              </w:rPr>
              <w:t>–</w:t>
            </w:r>
          </w:p>
        </w:tc>
      </w:tr>
      <w:tr w:rsidR="0019602E" w:rsidRPr="00362B54" w:rsidTr="00B1660E">
        <w:trPr>
          <w:trHeight w:val="486"/>
        </w:trPr>
        <w:tc>
          <w:tcPr>
            <w:tcW w:w="1574" w:type="dxa"/>
            <w:vMerge/>
            <w:tcBorders>
              <w:top w:val="single" w:sz="6" w:space="0" w:color="000000"/>
              <w:left w:val="single" w:sz="6" w:space="0" w:color="000000"/>
              <w:bottom w:val="single" w:sz="6" w:space="0" w:color="000000"/>
              <w:right w:val="single" w:sz="6" w:space="0" w:color="000000"/>
            </w:tcBorders>
            <w:vAlign w:val="center"/>
            <w:hideMark/>
          </w:tcPr>
          <w:p w:rsidR="0019602E" w:rsidRPr="000C243A" w:rsidRDefault="0019602E" w:rsidP="0019602E">
            <w:pPr>
              <w:tabs>
                <w:tab w:val="num" w:pos="0"/>
              </w:tabs>
              <w:spacing w:after="0" w:line="240" w:lineRule="auto"/>
              <w:rPr>
                <w:rFonts w:ascii="Times New Roman" w:eastAsia="Times New Roman" w:hAnsi="Times New Roman"/>
              </w:rPr>
            </w:pPr>
          </w:p>
        </w:tc>
        <w:tc>
          <w:tcPr>
            <w:tcW w:w="2027" w:type="dxa"/>
            <w:tcBorders>
              <w:top w:val="single" w:sz="6" w:space="0" w:color="000000"/>
              <w:left w:val="single" w:sz="6" w:space="0" w:color="000000"/>
              <w:bottom w:val="single" w:sz="6" w:space="0" w:color="000000"/>
              <w:right w:val="single" w:sz="6" w:space="0" w:color="000000"/>
            </w:tcBorders>
            <w:vAlign w:val="center"/>
            <w:hideMark/>
          </w:tcPr>
          <w:p w:rsidR="0019602E" w:rsidRDefault="0019602E" w:rsidP="0019602E">
            <w:pPr>
              <w:tabs>
                <w:tab w:val="num" w:pos="0"/>
              </w:tabs>
              <w:spacing w:after="0" w:line="240" w:lineRule="auto"/>
              <w:rPr>
                <w:rFonts w:ascii="Times New Roman" w:eastAsia="Times New Roman" w:hAnsi="Times New Roman"/>
              </w:rPr>
            </w:pPr>
            <w:r>
              <w:rPr>
                <w:rFonts w:ascii="Times New Roman" w:eastAsia="Times New Roman" w:hAnsi="Times New Roman"/>
              </w:rPr>
              <w:t>Дом купца Сызганова, 1890 г.</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19602E" w:rsidRDefault="0019602E" w:rsidP="0019602E">
            <w:pPr>
              <w:tabs>
                <w:tab w:val="num" w:pos="0"/>
              </w:tabs>
              <w:spacing w:after="0" w:line="240" w:lineRule="auto"/>
              <w:rPr>
                <w:rFonts w:ascii="Times New Roman" w:eastAsia="Times New Roman" w:hAnsi="Times New Roman"/>
              </w:rPr>
            </w:pPr>
            <w:r>
              <w:rPr>
                <w:rFonts w:ascii="Times New Roman" w:eastAsia="Times New Roman" w:hAnsi="Times New Roman"/>
              </w:rPr>
              <w:t>г. Арск</w:t>
            </w:r>
          </w:p>
        </w:tc>
        <w:tc>
          <w:tcPr>
            <w:tcW w:w="3989" w:type="dxa"/>
            <w:tcBorders>
              <w:top w:val="single" w:sz="6" w:space="0" w:color="000000"/>
              <w:left w:val="single" w:sz="6" w:space="0" w:color="000000"/>
              <w:bottom w:val="single" w:sz="6" w:space="0" w:color="000000"/>
              <w:right w:val="single" w:sz="6" w:space="0" w:color="000000"/>
            </w:tcBorders>
            <w:vAlign w:val="center"/>
            <w:hideMark/>
          </w:tcPr>
          <w:p w:rsidR="0019602E" w:rsidRPr="000C243A" w:rsidRDefault="0019602E" w:rsidP="0019602E">
            <w:pPr>
              <w:tabs>
                <w:tab w:val="num" w:pos="0"/>
              </w:tabs>
              <w:spacing w:after="0" w:line="240" w:lineRule="auto"/>
              <w:jc w:val="center"/>
              <w:rPr>
                <w:rFonts w:ascii="Times New Roman" w:eastAsia="Times New Roman" w:hAnsi="Times New Roman"/>
              </w:rPr>
            </w:pPr>
            <w:r w:rsidRPr="000C243A">
              <w:rPr>
                <w:rFonts w:ascii="Times New Roman" w:eastAsia="Times New Roman" w:hAnsi="Times New Roman"/>
              </w:rPr>
              <w:t>–</w:t>
            </w:r>
          </w:p>
        </w:tc>
        <w:tc>
          <w:tcPr>
            <w:tcW w:w="1029" w:type="dxa"/>
            <w:tcBorders>
              <w:top w:val="single" w:sz="6" w:space="0" w:color="000000"/>
              <w:left w:val="single" w:sz="6" w:space="0" w:color="000000"/>
              <w:bottom w:val="single" w:sz="6" w:space="0" w:color="000000"/>
              <w:right w:val="single" w:sz="6" w:space="0" w:color="000000"/>
            </w:tcBorders>
            <w:vAlign w:val="center"/>
          </w:tcPr>
          <w:p w:rsidR="0019602E" w:rsidRPr="000C243A" w:rsidRDefault="0019602E" w:rsidP="0019602E">
            <w:pPr>
              <w:tabs>
                <w:tab w:val="num" w:pos="0"/>
              </w:tabs>
              <w:spacing w:after="0" w:line="240" w:lineRule="auto"/>
              <w:jc w:val="center"/>
              <w:rPr>
                <w:rFonts w:ascii="Times New Roman" w:eastAsia="Times New Roman" w:hAnsi="Times New Roman"/>
              </w:rPr>
            </w:pPr>
            <w:r>
              <w:rPr>
                <w:rFonts w:ascii="Times New Roman" w:eastAsia="Times New Roman" w:hAnsi="Times New Roman"/>
              </w:rPr>
              <w:t>4.</w:t>
            </w:r>
            <w:r>
              <w:rPr>
                <w:rFonts w:ascii="Times New Roman" w:eastAsia="Times New Roman" w:hAnsi="Times New Roman"/>
                <w:lang w:val="en-US"/>
              </w:rPr>
              <w:t>2</w:t>
            </w:r>
          </w:p>
        </w:tc>
      </w:tr>
      <w:tr w:rsidR="0019602E" w:rsidRPr="00362B54" w:rsidTr="00B1660E">
        <w:trPr>
          <w:trHeight w:val="486"/>
        </w:trPr>
        <w:tc>
          <w:tcPr>
            <w:tcW w:w="1574" w:type="dxa"/>
            <w:vMerge/>
            <w:tcBorders>
              <w:top w:val="single" w:sz="6" w:space="0" w:color="000000"/>
              <w:left w:val="single" w:sz="6" w:space="0" w:color="000000"/>
              <w:bottom w:val="single" w:sz="6" w:space="0" w:color="000000"/>
              <w:right w:val="single" w:sz="6" w:space="0" w:color="000000"/>
            </w:tcBorders>
            <w:vAlign w:val="center"/>
            <w:hideMark/>
          </w:tcPr>
          <w:p w:rsidR="0019602E" w:rsidRPr="000C243A" w:rsidRDefault="0019602E" w:rsidP="0019602E">
            <w:pPr>
              <w:tabs>
                <w:tab w:val="num" w:pos="0"/>
              </w:tabs>
              <w:spacing w:after="0" w:line="240" w:lineRule="auto"/>
              <w:rPr>
                <w:rFonts w:ascii="Times New Roman" w:eastAsia="Times New Roman" w:hAnsi="Times New Roman"/>
              </w:rPr>
            </w:pPr>
          </w:p>
        </w:tc>
        <w:tc>
          <w:tcPr>
            <w:tcW w:w="2027" w:type="dxa"/>
            <w:tcBorders>
              <w:top w:val="single" w:sz="6" w:space="0" w:color="000000"/>
              <w:left w:val="single" w:sz="6" w:space="0" w:color="000000"/>
              <w:bottom w:val="single" w:sz="6" w:space="0" w:color="000000"/>
              <w:right w:val="single" w:sz="6" w:space="0" w:color="000000"/>
            </w:tcBorders>
            <w:vAlign w:val="center"/>
            <w:hideMark/>
          </w:tcPr>
          <w:p w:rsidR="0019602E" w:rsidRDefault="0019602E" w:rsidP="0019602E">
            <w:pPr>
              <w:tabs>
                <w:tab w:val="num" w:pos="0"/>
              </w:tabs>
              <w:spacing w:after="0" w:line="240" w:lineRule="auto"/>
              <w:rPr>
                <w:rFonts w:ascii="Times New Roman" w:eastAsia="Times New Roman" w:hAnsi="Times New Roman"/>
              </w:rPr>
            </w:pPr>
            <w:r>
              <w:rPr>
                <w:rFonts w:ascii="Times New Roman" w:eastAsia="Times New Roman" w:hAnsi="Times New Roman"/>
              </w:rPr>
              <w:t>Здание крахмального завода, 1929 г.</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19602E" w:rsidRDefault="0019602E" w:rsidP="0019602E">
            <w:pPr>
              <w:tabs>
                <w:tab w:val="num" w:pos="0"/>
              </w:tabs>
              <w:spacing w:after="0" w:line="240" w:lineRule="auto"/>
              <w:rPr>
                <w:rFonts w:ascii="Times New Roman" w:eastAsia="Times New Roman" w:hAnsi="Times New Roman"/>
              </w:rPr>
            </w:pPr>
            <w:r>
              <w:rPr>
                <w:rFonts w:ascii="Times New Roman" w:eastAsia="Times New Roman" w:hAnsi="Times New Roman"/>
              </w:rPr>
              <w:t>г. Арск</w:t>
            </w:r>
          </w:p>
        </w:tc>
        <w:tc>
          <w:tcPr>
            <w:tcW w:w="3989" w:type="dxa"/>
            <w:tcBorders>
              <w:top w:val="single" w:sz="6" w:space="0" w:color="000000"/>
              <w:left w:val="single" w:sz="6" w:space="0" w:color="000000"/>
              <w:bottom w:val="single" w:sz="6" w:space="0" w:color="000000"/>
              <w:right w:val="single" w:sz="6" w:space="0" w:color="000000"/>
            </w:tcBorders>
            <w:vAlign w:val="center"/>
            <w:hideMark/>
          </w:tcPr>
          <w:p w:rsidR="0019602E" w:rsidRPr="000C243A" w:rsidRDefault="0019602E" w:rsidP="0019602E">
            <w:pPr>
              <w:tabs>
                <w:tab w:val="num" w:pos="0"/>
              </w:tabs>
              <w:spacing w:after="0" w:line="240" w:lineRule="auto"/>
              <w:jc w:val="center"/>
              <w:rPr>
                <w:rFonts w:ascii="Times New Roman" w:eastAsia="Times New Roman" w:hAnsi="Times New Roman"/>
              </w:rPr>
            </w:pPr>
            <w:r w:rsidRPr="000C243A">
              <w:rPr>
                <w:rFonts w:ascii="Times New Roman" w:eastAsia="Times New Roman" w:hAnsi="Times New Roman"/>
              </w:rPr>
              <w:t>–</w:t>
            </w:r>
          </w:p>
        </w:tc>
        <w:tc>
          <w:tcPr>
            <w:tcW w:w="1029" w:type="dxa"/>
            <w:tcBorders>
              <w:top w:val="single" w:sz="6" w:space="0" w:color="000000"/>
              <w:left w:val="single" w:sz="6" w:space="0" w:color="000000"/>
              <w:bottom w:val="single" w:sz="6" w:space="0" w:color="000000"/>
              <w:right w:val="single" w:sz="6" w:space="0" w:color="000000"/>
            </w:tcBorders>
            <w:vAlign w:val="center"/>
          </w:tcPr>
          <w:p w:rsidR="0019602E" w:rsidRPr="000C243A" w:rsidRDefault="0019602E" w:rsidP="0019602E">
            <w:pPr>
              <w:tabs>
                <w:tab w:val="num" w:pos="0"/>
              </w:tabs>
              <w:spacing w:after="0" w:line="240" w:lineRule="auto"/>
              <w:jc w:val="center"/>
              <w:rPr>
                <w:rFonts w:ascii="Times New Roman" w:eastAsia="Times New Roman" w:hAnsi="Times New Roman"/>
              </w:rPr>
            </w:pPr>
            <w:r>
              <w:rPr>
                <w:rFonts w:ascii="Times New Roman" w:eastAsia="Times New Roman" w:hAnsi="Times New Roman"/>
              </w:rPr>
              <w:t>4.3</w:t>
            </w:r>
          </w:p>
        </w:tc>
      </w:tr>
      <w:tr w:rsidR="0019602E" w:rsidRPr="00362B54" w:rsidTr="00B1660E">
        <w:trPr>
          <w:trHeight w:val="486"/>
        </w:trPr>
        <w:tc>
          <w:tcPr>
            <w:tcW w:w="1574" w:type="dxa"/>
            <w:vMerge/>
            <w:tcBorders>
              <w:top w:val="single" w:sz="6" w:space="0" w:color="000000"/>
              <w:left w:val="single" w:sz="6" w:space="0" w:color="000000"/>
              <w:bottom w:val="single" w:sz="6" w:space="0" w:color="000000"/>
              <w:right w:val="single" w:sz="6" w:space="0" w:color="000000"/>
            </w:tcBorders>
            <w:vAlign w:val="center"/>
            <w:hideMark/>
          </w:tcPr>
          <w:p w:rsidR="0019602E" w:rsidRPr="000C243A" w:rsidRDefault="0019602E" w:rsidP="0019602E">
            <w:pPr>
              <w:tabs>
                <w:tab w:val="num" w:pos="0"/>
              </w:tabs>
              <w:spacing w:after="0" w:line="240" w:lineRule="auto"/>
              <w:rPr>
                <w:rFonts w:ascii="Times New Roman" w:eastAsia="Times New Roman" w:hAnsi="Times New Roman"/>
              </w:rPr>
            </w:pPr>
          </w:p>
        </w:tc>
        <w:tc>
          <w:tcPr>
            <w:tcW w:w="2027" w:type="dxa"/>
            <w:tcBorders>
              <w:top w:val="single" w:sz="6" w:space="0" w:color="000000"/>
              <w:left w:val="single" w:sz="6" w:space="0" w:color="000000"/>
              <w:bottom w:val="single" w:sz="6" w:space="0" w:color="000000"/>
              <w:right w:val="single" w:sz="6" w:space="0" w:color="000000"/>
            </w:tcBorders>
            <w:vAlign w:val="center"/>
            <w:hideMark/>
          </w:tcPr>
          <w:p w:rsidR="0019602E" w:rsidRDefault="0019602E" w:rsidP="0019602E">
            <w:pPr>
              <w:tabs>
                <w:tab w:val="num" w:pos="0"/>
              </w:tabs>
              <w:spacing w:after="0" w:line="240" w:lineRule="auto"/>
              <w:rPr>
                <w:rFonts w:ascii="Times New Roman" w:eastAsia="Times New Roman" w:hAnsi="Times New Roman"/>
              </w:rPr>
            </w:pPr>
            <w:r>
              <w:rPr>
                <w:rFonts w:ascii="Times New Roman" w:eastAsia="Times New Roman" w:hAnsi="Times New Roman"/>
              </w:rPr>
              <w:t>Церковь Вознесения Господнего, 1873 г.</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19602E" w:rsidRDefault="0019602E" w:rsidP="0019602E">
            <w:pPr>
              <w:tabs>
                <w:tab w:val="num" w:pos="0"/>
              </w:tabs>
              <w:spacing w:after="0" w:line="240" w:lineRule="auto"/>
              <w:rPr>
                <w:rFonts w:ascii="Times New Roman" w:eastAsia="Times New Roman" w:hAnsi="Times New Roman"/>
              </w:rPr>
            </w:pPr>
            <w:r>
              <w:rPr>
                <w:rFonts w:ascii="Times New Roman" w:eastAsia="Times New Roman" w:hAnsi="Times New Roman"/>
              </w:rPr>
              <w:t>г. Арск</w:t>
            </w:r>
          </w:p>
        </w:tc>
        <w:tc>
          <w:tcPr>
            <w:tcW w:w="3989" w:type="dxa"/>
            <w:tcBorders>
              <w:top w:val="single" w:sz="6" w:space="0" w:color="000000"/>
              <w:left w:val="single" w:sz="6" w:space="0" w:color="000000"/>
              <w:bottom w:val="single" w:sz="6" w:space="0" w:color="000000"/>
              <w:right w:val="single" w:sz="6" w:space="0" w:color="000000"/>
            </w:tcBorders>
            <w:vAlign w:val="center"/>
            <w:hideMark/>
          </w:tcPr>
          <w:p w:rsidR="0019602E" w:rsidRPr="000C243A" w:rsidRDefault="0019602E" w:rsidP="0019602E">
            <w:pPr>
              <w:tabs>
                <w:tab w:val="num" w:pos="0"/>
              </w:tabs>
              <w:spacing w:after="0" w:line="240" w:lineRule="auto"/>
              <w:jc w:val="center"/>
              <w:rPr>
                <w:rFonts w:ascii="Times New Roman" w:eastAsia="Times New Roman" w:hAnsi="Times New Roman"/>
              </w:rPr>
            </w:pPr>
            <w:r w:rsidRPr="000C243A">
              <w:rPr>
                <w:rFonts w:ascii="Times New Roman" w:eastAsia="Times New Roman" w:hAnsi="Times New Roman"/>
              </w:rPr>
              <w:t>–</w:t>
            </w:r>
          </w:p>
        </w:tc>
        <w:tc>
          <w:tcPr>
            <w:tcW w:w="1029" w:type="dxa"/>
            <w:tcBorders>
              <w:top w:val="single" w:sz="6" w:space="0" w:color="000000"/>
              <w:left w:val="single" w:sz="6" w:space="0" w:color="000000"/>
              <w:bottom w:val="single" w:sz="6" w:space="0" w:color="000000"/>
              <w:right w:val="single" w:sz="6" w:space="0" w:color="000000"/>
            </w:tcBorders>
            <w:vAlign w:val="center"/>
          </w:tcPr>
          <w:p w:rsidR="0019602E" w:rsidRPr="000C243A" w:rsidRDefault="0019602E" w:rsidP="0019602E">
            <w:pPr>
              <w:tabs>
                <w:tab w:val="num" w:pos="0"/>
              </w:tabs>
              <w:spacing w:after="0" w:line="240" w:lineRule="auto"/>
              <w:jc w:val="center"/>
              <w:rPr>
                <w:rFonts w:ascii="Times New Roman" w:eastAsia="Times New Roman" w:hAnsi="Times New Roman"/>
              </w:rPr>
            </w:pPr>
            <w:r>
              <w:rPr>
                <w:rFonts w:ascii="Times New Roman" w:eastAsia="Times New Roman" w:hAnsi="Times New Roman"/>
              </w:rPr>
              <w:t>4.4</w:t>
            </w:r>
          </w:p>
        </w:tc>
      </w:tr>
      <w:tr w:rsidR="0019602E" w:rsidRPr="00362B54" w:rsidTr="00B1660E">
        <w:trPr>
          <w:trHeight w:val="486"/>
        </w:trPr>
        <w:tc>
          <w:tcPr>
            <w:tcW w:w="1574" w:type="dxa"/>
            <w:vMerge/>
            <w:tcBorders>
              <w:top w:val="single" w:sz="6" w:space="0" w:color="000000"/>
              <w:left w:val="single" w:sz="6" w:space="0" w:color="000000"/>
              <w:bottom w:val="single" w:sz="6" w:space="0" w:color="000000"/>
              <w:right w:val="single" w:sz="6" w:space="0" w:color="000000"/>
            </w:tcBorders>
            <w:vAlign w:val="center"/>
            <w:hideMark/>
          </w:tcPr>
          <w:p w:rsidR="0019602E" w:rsidRPr="000C243A" w:rsidRDefault="0019602E" w:rsidP="0019602E">
            <w:pPr>
              <w:tabs>
                <w:tab w:val="num" w:pos="0"/>
              </w:tabs>
              <w:spacing w:after="0" w:line="240" w:lineRule="auto"/>
              <w:rPr>
                <w:rFonts w:ascii="Times New Roman" w:eastAsia="Times New Roman" w:hAnsi="Times New Roman"/>
              </w:rPr>
            </w:pPr>
          </w:p>
        </w:tc>
        <w:tc>
          <w:tcPr>
            <w:tcW w:w="2027" w:type="dxa"/>
            <w:tcBorders>
              <w:top w:val="single" w:sz="6" w:space="0" w:color="000000"/>
              <w:left w:val="single" w:sz="6" w:space="0" w:color="000000"/>
              <w:bottom w:val="single" w:sz="6" w:space="0" w:color="000000"/>
              <w:right w:val="single" w:sz="6" w:space="0" w:color="000000"/>
            </w:tcBorders>
            <w:vAlign w:val="center"/>
            <w:hideMark/>
          </w:tcPr>
          <w:p w:rsidR="0019602E" w:rsidRDefault="0019602E" w:rsidP="0019602E">
            <w:pPr>
              <w:tabs>
                <w:tab w:val="num" w:pos="0"/>
              </w:tabs>
              <w:spacing w:after="0" w:line="240" w:lineRule="auto"/>
              <w:rPr>
                <w:rFonts w:ascii="Times New Roman" w:eastAsia="Times New Roman" w:hAnsi="Times New Roman"/>
              </w:rPr>
            </w:pPr>
            <w:r>
              <w:rPr>
                <w:rFonts w:ascii="Times New Roman" w:eastAsia="Times New Roman" w:hAnsi="Times New Roman"/>
              </w:rPr>
              <w:t>Церковь Покровская, 1869 – 1873 гг.</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19602E" w:rsidRDefault="0019602E" w:rsidP="0019602E">
            <w:pPr>
              <w:tabs>
                <w:tab w:val="num" w:pos="0"/>
              </w:tabs>
              <w:spacing w:after="0" w:line="240" w:lineRule="auto"/>
              <w:rPr>
                <w:rFonts w:ascii="Times New Roman" w:eastAsia="Times New Roman" w:hAnsi="Times New Roman"/>
              </w:rPr>
            </w:pPr>
            <w:r>
              <w:rPr>
                <w:rFonts w:ascii="Times New Roman" w:eastAsia="Times New Roman" w:hAnsi="Times New Roman"/>
              </w:rPr>
              <w:t>г. Арск</w:t>
            </w:r>
          </w:p>
        </w:tc>
        <w:tc>
          <w:tcPr>
            <w:tcW w:w="3989" w:type="dxa"/>
            <w:tcBorders>
              <w:top w:val="single" w:sz="6" w:space="0" w:color="000000"/>
              <w:left w:val="single" w:sz="6" w:space="0" w:color="000000"/>
              <w:bottom w:val="single" w:sz="6" w:space="0" w:color="000000"/>
              <w:right w:val="single" w:sz="6" w:space="0" w:color="000000"/>
            </w:tcBorders>
            <w:vAlign w:val="center"/>
            <w:hideMark/>
          </w:tcPr>
          <w:p w:rsidR="0019602E" w:rsidRPr="000C243A" w:rsidRDefault="0019602E" w:rsidP="0019602E">
            <w:pPr>
              <w:tabs>
                <w:tab w:val="num" w:pos="0"/>
              </w:tabs>
              <w:spacing w:after="0" w:line="240" w:lineRule="auto"/>
              <w:jc w:val="center"/>
              <w:rPr>
                <w:rFonts w:ascii="Times New Roman" w:eastAsia="Times New Roman" w:hAnsi="Times New Roman"/>
              </w:rPr>
            </w:pPr>
            <w:r w:rsidRPr="000C243A">
              <w:rPr>
                <w:rFonts w:ascii="Times New Roman" w:eastAsia="Times New Roman" w:hAnsi="Times New Roman"/>
              </w:rPr>
              <w:t>–</w:t>
            </w:r>
          </w:p>
        </w:tc>
        <w:tc>
          <w:tcPr>
            <w:tcW w:w="1029" w:type="dxa"/>
            <w:tcBorders>
              <w:top w:val="single" w:sz="6" w:space="0" w:color="000000"/>
              <w:left w:val="single" w:sz="6" w:space="0" w:color="000000"/>
              <w:bottom w:val="single" w:sz="6" w:space="0" w:color="000000"/>
              <w:right w:val="single" w:sz="6" w:space="0" w:color="000000"/>
            </w:tcBorders>
            <w:vAlign w:val="center"/>
          </w:tcPr>
          <w:p w:rsidR="0019602E" w:rsidRPr="000C243A" w:rsidRDefault="0019602E" w:rsidP="0019602E">
            <w:pPr>
              <w:tabs>
                <w:tab w:val="num" w:pos="0"/>
              </w:tabs>
              <w:spacing w:after="0" w:line="240" w:lineRule="auto"/>
              <w:jc w:val="center"/>
              <w:rPr>
                <w:rFonts w:ascii="Times New Roman" w:eastAsia="Times New Roman" w:hAnsi="Times New Roman"/>
              </w:rPr>
            </w:pPr>
            <w:r>
              <w:rPr>
                <w:rFonts w:ascii="Times New Roman" w:eastAsia="Times New Roman" w:hAnsi="Times New Roman"/>
              </w:rPr>
              <w:t>4.5</w:t>
            </w:r>
          </w:p>
        </w:tc>
      </w:tr>
      <w:tr w:rsidR="0019602E" w:rsidRPr="00362B54" w:rsidTr="00B1660E">
        <w:trPr>
          <w:trHeight w:val="486"/>
        </w:trPr>
        <w:tc>
          <w:tcPr>
            <w:tcW w:w="1574" w:type="dxa"/>
            <w:vMerge/>
            <w:tcBorders>
              <w:top w:val="single" w:sz="6" w:space="0" w:color="000000"/>
              <w:left w:val="single" w:sz="6" w:space="0" w:color="000000"/>
              <w:bottom w:val="single" w:sz="6" w:space="0" w:color="000000"/>
              <w:right w:val="single" w:sz="6" w:space="0" w:color="000000"/>
            </w:tcBorders>
            <w:vAlign w:val="center"/>
            <w:hideMark/>
          </w:tcPr>
          <w:p w:rsidR="0019602E" w:rsidRPr="000C243A" w:rsidRDefault="0019602E" w:rsidP="0019602E">
            <w:pPr>
              <w:tabs>
                <w:tab w:val="num" w:pos="0"/>
              </w:tabs>
              <w:spacing w:after="0" w:line="240" w:lineRule="auto"/>
              <w:rPr>
                <w:rFonts w:ascii="Times New Roman" w:eastAsia="Times New Roman" w:hAnsi="Times New Roman"/>
              </w:rPr>
            </w:pPr>
          </w:p>
        </w:tc>
        <w:tc>
          <w:tcPr>
            <w:tcW w:w="2027" w:type="dxa"/>
            <w:tcBorders>
              <w:top w:val="single" w:sz="6" w:space="0" w:color="000000"/>
              <w:left w:val="single" w:sz="6" w:space="0" w:color="000000"/>
              <w:bottom w:val="single" w:sz="6" w:space="0" w:color="000000"/>
              <w:right w:val="single" w:sz="6" w:space="0" w:color="000000"/>
            </w:tcBorders>
            <w:vAlign w:val="center"/>
            <w:hideMark/>
          </w:tcPr>
          <w:p w:rsidR="0019602E" w:rsidRDefault="0019602E" w:rsidP="0019602E">
            <w:pPr>
              <w:tabs>
                <w:tab w:val="num" w:pos="0"/>
              </w:tabs>
              <w:spacing w:after="0" w:line="240" w:lineRule="auto"/>
              <w:rPr>
                <w:rFonts w:ascii="Times New Roman" w:eastAsia="Times New Roman" w:hAnsi="Times New Roman"/>
              </w:rPr>
            </w:pPr>
            <w:r>
              <w:rPr>
                <w:rFonts w:ascii="Times New Roman" w:eastAsia="Times New Roman" w:hAnsi="Times New Roman"/>
              </w:rPr>
              <w:t>Здание городской администрации, 1853 г.</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19602E" w:rsidRDefault="0019602E" w:rsidP="0019602E">
            <w:pPr>
              <w:tabs>
                <w:tab w:val="num" w:pos="0"/>
              </w:tabs>
              <w:spacing w:after="0" w:line="240" w:lineRule="auto"/>
              <w:rPr>
                <w:rFonts w:ascii="Times New Roman" w:eastAsia="Times New Roman" w:hAnsi="Times New Roman"/>
              </w:rPr>
            </w:pPr>
            <w:r>
              <w:rPr>
                <w:rFonts w:ascii="Times New Roman" w:eastAsia="Times New Roman" w:hAnsi="Times New Roman"/>
              </w:rPr>
              <w:t>г. Арск</w:t>
            </w:r>
            <w:r>
              <w:rPr>
                <w:rFonts w:ascii="Times New Roman" w:eastAsia="Times New Roman" w:hAnsi="Times New Roman"/>
                <w:lang w:val="en-US"/>
              </w:rPr>
              <w:t xml:space="preserve"> *</w:t>
            </w:r>
          </w:p>
        </w:tc>
        <w:tc>
          <w:tcPr>
            <w:tcW w:w="3989" w:type="dxa"/>
            <w:tcBorders>
              <w:top w:val="single" w:sz="6" w:space="0" w:color="000000"/>
              <w:left w:val="single" w:sz="6" w:space="0" w:color="000000"/>
              <w:bottom w:val="single" w:sz="6" w:space="0" w:color="000000"/>
              <w:right w:val="single" w:sz="6" w:space="0" w:color="000000"/>
            </w:tcBorders>
            <w:vAlign w:val="center"/>
            <w:hideMark/>
          </w:tcPr>
          <w:p w:rsidR="0019602E" w:rsidRPr="000C243A" w:rsidRDefault="0019602E" w:rsidP="0019602E">
            <w:pPr>
              <w:tabs>
                <w:tab w:val="num" w:pos="0"/>
              </w:tabs>
              <w:spacing w:after="0" w:line="240" w:lineRule="auto"/>
              <w:jc w:val="center"/>
              <w:rPr>
                <w:rFonts w:ascii="Times New Roman" w:eastAsia="Times New Roman" w:hAnsi="Times New Roman"/>
              </w:rPr>
            </w:pPr>
            <w:r w:rsidRPr="000C243A">
              <w:rPr>
                <w:rFonts w:ascii="Times New Roman" w:eastAsia="Times New Roman" w:hAnsi="Times New Roman"/>
              </w:rPr>
              <w:t>–</w:t>
            </w:r>
          </w:p>
        </w:tc>
        <w:tc>
          <w:tcPr>
            <w:tcW w:w="1029" w:type="dxa"/>
            <w:tcBorders>
              <w:top w:val="single" w:sz="6" w:space="0" w:color="000000"/>
              <w:left w:val="single" w:sz="6" w:space="0" w:color="000000"/>
              <w:bottom w:val="single" w:sz="6" w:space="0" w:color="000000"/>
              <w:right w:val="single" w:sz="6" w:space="0" w:color="000000"/>
            </w:tcBorders>
            <w:vAlign w:val="center"/>
          </w:tcPr>
          <w:p w:rsidR="0019602E" w:rsidRPr="000C243A" w:rsidRDefault="0019602E" w:rsidP="0019602E">
            <w:pPr>
              <w:tabs>
                <w:tab w:val="num" w:pos="0"/>
              </w:tabs>
              <w:spacing w:after="0" w:line="240" w:lineRule="auto"/>
              <w:jc w:val="center"/>
              <w:rPr>
                <w:rFonts w:ascii="Times New Roman" w:eastAsia="Times New Roman" w:hAnsi="Times New Roman"/>
              </w:rPr>
            </w:pPr>
            <w:r w:rsidRPr="000C243A">
              <w:rPr>
                <w:rFonts w:ascii="Times New Roman" w:eastAsia="Times New Roman" w:hAnsi="Times New Roman"/>
              </w:rPr>
              <w:t>–</w:t>
            </w:r>
          </w:p>
        </w:tc>
      </w:tr>
    </w:tbl>
    <w:p w:rsidR="0019602E" w:rsidRPr="00135B0A" w:rsidRDefault="0019602E" w:rsidP="0019602E">
      <w:pPr>
        <w:pStyle w:val="52"/>
        <w:spacing w:before="120" w:after="120"/>
        <w:rPr>
          <w:sz w:val="21"/>
          <w:szCs w:val="21"/>
        </w:rPr>
      </w:pPr>
      <w:r w:rsidRPr="00135B0A">
        <w:rPr>
          <w:sz w:val="21"/>
          <w:szCs w:val="21"/>
        </w:rPr>
        <w:t xml:space="preserve">* местоположение объекта не установлено, в связи </w:t>
      </w:r>
      <w:proofErr w:type="gramStart"/>
      <w:r w:rsidRPr="00135B0A">
        <w:rPr>
          <w:sz w:val="21"/>
          <w:szCs w:val="21"/>
        </w:rPr>
        <w:t>с</w:t>
      </w:r>
      <w:proofErr w:type="gramEnd"/>
      <w:r w:rsidRPr="00135B0A">
        <w:rPr>
          <w:sz w:val="21"/>
          <w:szCs w:val="21"/>
        </w:rPr>
        <w:t xml:space="preserve"> чем в графических материалах объект не отображен</w:t>
      </w:r>
    </w:p>
    <w:p w:rsidR="0019602E" w:rsidRPr="00FA4471" w:rsidRDefault="0019602E" w:rsidP="0019602E">
      <w:pPr>
        <w:pStyle w:val="52"/>
      </w:pPr>
      <w:r w:rsidRPr="00FA4471">
        <w:t>2.2. Информация представлена на основании списков объектов культурного наследия, выявленных объектов культурного наследия и объектов, обладающих признаками объектов культурного наследия, предоставленных Министерством культуры Республики Татарстан на 22.07.2015 г.</w:t>
      </w:r>
    </w:p>
    <w:p w:rsidR="0019602E" w:rsidRDefault="0019602E" w:rsidP="0019602E">
      <w:pPr>
        <w:pStyle w:val="52"/>
        <w:rPr>
          <w:highlight w:val="yellow"/>
        </w:rPr>
      </w:pPr>
    </w:p>
    <w:p w:rsidR="0019602E" w:rsidRPr="0007478C" w:rsidRDefault="0019602E" w:rsidP="0019602E">
      <w:pPr>
        <w:pStyle w:val="52"/>
        <w:numPr>
          <w:ilvl w:val="0"/>
          <w:numId w:val="31"/>
        </w:numPr>
        <w:ind w:left="0" w:firstLine="720"/>
        <w:rPr>
          <w:b/>
        </w:rPr>
      </w:pPr>
      <w:r>
        <w:rPr>
          <w:b/>
        </w:rPr>
        <w:t xml:space="preserve">Территории </w:t>
      </w:r>
      <w:r w:rsidRPr="0007478C">
        <w:rPr>
          <w:b/>
        </w:rPr>
        <w:t>объектов культурного наследия</w:t>
      </w:r>
    </w:p>
    <w:p w:rsidR="0019602E" w:rsidRPr="009E2400" w:rsidRDefault="0019602E" w:rsidP="0019602E">
      <w:pPr>
        <w:pStyle w:val="52"/>
        <w:ind w:left="1080" w:firstLine="0"/>
      </w:pPr>
    </w:p>
    <w:p w:rsidR="0019602E" w:rsidRPr="00B770CC" w:rsidRDefault="0019602E" w:rsidP="0019602E">
      <w:pPr>
        <w:pStyle w:val="52"/>
      </w:pPr>
      <w:r w:rsidRPr="00B770CC">
        <w:t xml:space="preserve">3.1. </w:t>
      </w:r>
      <w:proofErr w:type="gramStart"/>
      <w:r w:rsidRPr="00B770CC">
        <w:t xml:space="preserve">Территории объектов культурного наследия – территории памятников и ансамблей, включенных в единый государственный реестр объектов культурного наследия (памятников </w:t>
      </w:r>
      <w:r w:rsidRPr="00B770CC">
        <w:lastRenderedPageBreak/>
        <w:t>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w:t>
      </w:r>
      <w:proofErr w:type="gramEnd"/>
      <w:r w:rsidRPr="00B770CC">
        <w:t xml:space="preserve"> объектов культурного наследия.</w:t>
      </w:r>
    </w:p>
    <w:p w:rsidR="0019602E" w:rsidRPr="00B770CC" w:rsidRDefault="0019602E" w:rsidP="0019602E">
      <w:pPr>
        <w:pStyle w:val="52"/>
      </w:pPr>
      <w:r w:rsidRPr="00B770CC">
        <w:rPr>
          <w:szCs w:val="21"/>
        </w:rPr>
        <w:t>3.2. В границах территории объекта культурного наследия:</w:t>
      </w:r>
    </w:p>
    <w:p w:rsidR="0019602E" w:rsidRPr="00B770CC" w:rsidRDefault="0019602E" w:rsidP="0019602E">
      <w:pPr>
        <w:pStyle w:val="52"/>
        <w:rPr>
          <w:szCs w:val="21"/>
        </w:rPr>
      </w:pPr>
      <w:r w:rsidRPr="00B770CC">
        <w:rPr>
          <w:szCs w:val="21"/>
        </w:rPr>
        <w:t>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w:t>
      </w:r>
    </w:p>
    <w:p w:rsidR="0019602E" w:rsidRPr="00B770CC" w:rsidRDefault="0019602E" w:rsidP="0019602E">
      <w:pPr>
        <w:pStyle w:val="52"/>
        <w:rPr>
          <w:szCs w:val="21"/>
        </w:rPr>
      </w:pPr>
      <w:proofErr w:type="gramStart"/>
      <w:r w:rsidRPr="00B770CC">
        <w:rPr>
          <w:szCs w:val="21"/>
        </w:rPr>
        <w:t>на территории достопримечательного места разрешаются работы по сохранению памятников и ансамблей, находящихся в границах территории достопримечательного места, работы, направленные на обеспечение сохранности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строительство объектов капитального строительства в целях воссоздания утраченной градостроительной среды;</w:t>
      </w:r>
      <w:proofErr w:type="gramEnd"/>
      <w:r w:rsidRPr="00B770CC">
        <w:rPr>
          <w:szCs w:val="21"/>
        </w:rPr>
        <w:t xml:space="preserve"> осуществление ограниченного строительства, капитального ремонта и реконструкции объектов капитального строительства при условии сохранения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w:t>
      </w:r>
    </w:p>
    <w:p w:rsidR="0019602E" w:rsidRPr="00135B0A" w:rsidRDefault="0019602E" w:rsidP="0019602E">
      <w:pPr>
        <w:pStyle w:val="52"/>
        <w:rPr>
          <w:szCs w:val="21"/>
        </w:rPr>
      </w:pPr>
      <w:r w:rsidRPr="00B770CC">
        <w:rPr>
          <w:szCs w:val="21"/>
        </w:rPr>
        <w:t xml:space="preserve">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w:t>
      </w:r>
      <w:r w:rsidRPr="00135B0A">
        <w:rPr>
          <w:szCs w:val="21"/>
        </w:rPr>
        <w:t>в современных условиях.</w:t>
      </w:r>
    </w:p>
    <w:p w:rsidR="0019602E" w:rsidRPr="00135B0A" w:rsidRDefault="0019602E" w:rsidP="0019602E">
      <w:pPr>
        <w:pStyle w:val="52"/>
      </w:pPr>
      <w:r w:rsidRPr="00135B0A">
        <w:t>3.3. Ввиду отсутствия в едином государственном реестре недвижимости сведений об установленных границах территории объектов культурного наследия, расположенных на территории муниципального образования «</w:t>
      </w:r>
      <w:r w:rsidRPr="006E6A52">
        <w:t>город Арск</w:t>
      </w:r>
      <w:r w:rsidRPr="00135B0A">
        <w:t>», на картах зонирования территории границы указанных объектов не отображены.</w:t>
      </w:r>
    </w:p>
    <w:p w:rsidR="0019602E" w:rsidRPr="00135B0A" w:rsidRDefault="0019602E" w:rsidP="0019602E">
      <w:pPr>
        <w:pStyle w:val="52"/>
        <w:ind w:left="709" w:firstLine="0"/>
      </w:pPr>
    </w:p>
    <w:p w:rsidR="0019602E" w:rsidRPr="00135B0A" w:rsidRDefault="0019602E" w:rsidP="0019602E">
      <w:pPr>
        <w:pStyle w:val="52"/>
        <w:numPr>
          <w:ilvl w:val="0"/>
          <w:numId w:val="31"/>
        </w:numPr>
        <w:ind w:left="0" w:firstLine="720"/>
        <w:rPr>
          <w:b/>
        </w:rPr>
      </w:pPr>
      <w:r w:rsidRPr="00135B0A">
        <w:rPr>
          <w:b/>
        </w:rPr>
        <w:t>Зоны охраны объектов культурного наследия</w:t>
      </w:r>
    </w:p>
    <w:p w:rsidR="0019602E" w:rsidRDefault="0019602E" w:rsidP="0019602E">
      <w:pPr>
        <w:pStyle w:val="52"/>
      </w:pPr>
    </w:p>
    <w:p w:rsidR="0019602E" w:rsidRPr="0010499A" w:rsidRDefault="0019602E" w:rsidP="0019602E">
      <w:pPr>
        <w:pStyle w:val="52"/>
      </w:pPr>
      <w:r>
        <w:t xml:space="preserve">4.1. </w:t>
      </w:r>
      <w:r w:rsidRPr="0010499A">
        <w:t>Зоны охраны объектов культурного наследия устанавливаются в целях обеспечения охраны объектов культурного наследия.</w:t>
      </w:r>
    </w:p>
    <w:p w:rsidR="0019602E" w:rsidRPr="009E2400" w:rsidRDefault="0019602E" w:rsidP="0019602E">
      <w:pPr>
        <w:pStyle w:val="52"/>
      </w:pPr>
      <w:r>
        <w:t xml:space="preserve">4.2. </w:t>
      </w:r>
      <w:r w:rsidRPr="00651B33">
        <w:rPr>
          <w:color w:val="000000"/>
          <w:kern w:val="24"/>
        </w:rPr>
        <w:t xml:space="preserve">Границы зон охраны устанавливаются проектом зон охраны объектов культурного наследия, </w:t>
      </w:r>
      <w:proofErr w:type="gramStart"/>
      <w:r w:rsidRPr="00651B33">
        <w:rPr>
          <w:color w:val="000000"/>
          <w:kern w:val="24"/>
        </w:rPr>
        <w:t>который</w:t>
      </w:r>
      <w:proofErr w:type="gramEnd"/>
      <w:r w:rsidRPr="00651B33">
        <w:rPr>
          <w:color w:val="000000"/>
          <w:kern w:val="24"/>
        </w:rPr>
        <w:t xml:space="preserve"> представляет собой документацию в текстовой форме и в виде карт (схем), содержащую описание границ проектируемых зон и границ территорий объектов культурного наследия, расположенных в указанных зонах, проекты режимов использования земель и градостроительных регламентов в границах данных зон.</w:t>
      </w:r>
    </w:p>
    <w:p w:rsidR="0019602E" w:rsidRPr="00E13F97" w:rsidRDefault="0019602E" w:rsidP="0019602E">
      <w:pPr>
        <w:pStyle w:val="52"/>
      </w:pPr>
      <w:r>
        <w:t xml:space="preserve">4.3. </w:t>
      </w:r>
      <w:proofErr w:type="gramStart"/>
      <w:r w:rsidRPr="00651B33">
        <w:t xml:space="preserve">Разработка проектов зон охраны, установление режимов использования территории в границах зон охраны регулируются </w:t>
      </w:r>
      <w:r>
        <w:t>П</w:t>
      </w:r>
      <w:r w:rsidRPr="00651B33">
        <w:t xml:space="preserve">остановлением Правительства Российской Федерации от 26.04.2008 </w:t>
      </w:r>
      <w:r>
        <w:t xml:space="preserve">г. </w:t>
      </w:r>
      <w:r w:rsidRPr="00651B33">
        <w:t>№</w:t>
      </w:r>
      <w:r>
        <w:t xml:space="preserve"> </w:t>
      </w:r>
      <w:r w:rsidRPr="00E13F97">
        <w:t>315 «Об утверждении Положения о зонах охраны объектов культурного наследия (памятников истории и культуры) народов Российской Федерации», законом Республики Татарстан от 01.04.2005 г. № 60-ЗРТ «Об объектах культурного наследия в Республике Татарстан» и другими нормативными правовыми актами.</w:t>
      </w:r>
      <w:proofErr w:type="gramEnd"/>
    </w:p>
    <w:p w:rsidR="0019602E" w:rsidRPr="00E13F97" w:rsidRDefault="0019602E" w:rsidP="0019602E">
      <w:pPr>
        <w:pStyle w:val="52"/>
      </w:pPr>
      <w:r w:rsidRPr="00E13F97">
        <w:t>4.4. В отношении территории муниципального образования «</w:t>
      </w:r>
      <w:r w:rsidRPr="006E6A52">
        <w:t>город Арск</w:t>
      </w:r>
      <w:r w:rsidRPr="00E13F97">
        <w:t>» утвержденные проекты зон охраны объектов культурного наследия отсутствуют.</w:t>
      </w:r>
    </w:p>
    <w:p w:rsidR="0019602E" w:rsidRPr="00E13F97" w:rsidRDefault="0019602E" w:rsidP="0019602E">
      <w:pPr>
        <w:pStyle w:val="52"/>
      </w:pPr>
    </w:p>
    <w:p w:rsidR="0019602E" w:rsidRPr="005712D6" w:rsidRDefault="0019602E" w:rsidP="0019602E">
      <w:pPr>
        <w:pStyle w:val="28"/>
        <w:rPr>
          <w:b w:val="0"/>
        </w:rPr>
      </w:pPr>
      <w:bookmarkStart w:id="48" w:name="_Toc506492037"/>
      <w:r w:rsidRPr="00E13F97">
        <w:rPr>
          <w:color w:val="auto"/>
        </w:rPr>
        <w:lastRenderedPageBreak/>
        <w:t xml:space="preserve">ГЛАВА </w:t>
      </w:r>
      <w:r w:rsidRPr="00E13F97">
        <w:rPr>
          <w:color w:val="auto"/>
          <w:lang w:val="en-US"/>
        </w:rPr>
        <w:t>XI</w:t>
      </w:r>
      <w:r w:rsidRPr="00E13F97">
        <w:rPr>
          <w:color w:val="auto"/>
        </w:rPr>
        <w:t xml:space="preserve">. </w:t>
      </w:r>
      <w:r w:rsidRPr="00E13F97">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таких объектов для населения</w:t>
      </w:r>
      <w:bookmarkEnd w:id="48"/>
    </w:p>
    <w:p w:rsidR="0019602E" w:rsidRPr="00C2645A" w:rsidRDefault="0019602E" w:rsidP="0019602E">
      <w:pPr>
        <w:pStyle w:val="20"/>
        <w:rPr>
          <w:color w:val="auto"/>
        </w:rPr>
      </w:pPr>
    </w:p>
    <w:p w:rsidR="0019602E" w:rsidRPr="005712D6" w:rsidRDefault="0019602E" w:rsidP="0019602E">
      <w:pPr>
        <w:pStyle w:val="32"/>
        <w:rPr>
          <w:i w:val="0"/>
          <w:highlight w:val="yellow"/>
        </w:rPr>
      </w:pPr>
      <w:bookmarkStart w:id="49" w:name="_Toc506492038"/>
      <w:r w:rsidRPr="00FF5A79">
        <w:rPr>
          <w:i w:val="0"/>
        </w:rPr>
        <w:t>Статья 3</w:t>
      </w:r>
      <w:r>
        <w:rPr>
          <w:i w:val="0"/>
        </w:rPr>
        <w:t>2</w:t>
      </w:r>
      <w:r w:rsidRPr="00FF5A79">
        <w:rPr>
          <w:i w:val="0"/>
        </w:rPr>
        <w:t>.</w:t>
      </w:r>
      <w:r w:rsidRPr="00C2645A">
        <w:rPr>
          <w:i w:val="0"/>
        </w:rPr>
        <w:t xml:space="preserve"> </w:t>
      </w:r>
      <w:r>
        <w:rPr>
          <w:i w:val="0"/>
        </w:rPr>
        <w:t>Основные положения</w:t>
      </w:r>
      <w:bookmarkEnd w:id="49"/>
    </w:p>
    <w:p w:rsidR="0019602E" w:rsidRPr="00F46D64" w:rsidRDefault="0019602E" w:rsidP="0019602E">
      <w:pPr>
        <w:pStyle w:val="52"/>
      </w:pPr>
    </w:p>
    <w:p w:rsidR="0019602E" w:rsidRPr="00230535" w:rsidRDefault="0019602E" w:rsidP="0019602E">
      <w:pPr>
        <w:pStyle w:val="52"/>
      </w:pPr>
      <w:r w:rsidRPr="00230535">
        <w:t xml:space="preserve">1. </w:t>
      </w:r>
      <w:proofErr w:type="gramStart"/>
      <w:r w:rsidRPr="00230535">
        <w:t xml:space="preserve">Расчетные показатели минимально допустимого уровня обеспеченности территории </w:t>
      </w:r>
      <w:r w:rsidRPr="00230535">
        <w:rPr>
          <w:szCs w:val="21"/>
        </w:rPr>
        <w:t>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(далее – Расчетные показатели) в составе градостроительного регламента указываются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roofErr w:type="gramEnd"/>
    </w:p>
    <w:p w:rsidR="0019602E" w:rsidRPr="00230535" w:rsidRDefault="0019602E" w:rsidP="0019602E">
      <w:pPr>
        <w:pStyle w:val="52"/>
      </w:pPr>
      <w:r w:rsidRPr="00230535">
        <w:t xml:space="preserve">2. </w:t>
      </w:r>
      <w:r w:rsidRPr="00230535">
        <w:rPr>
          <w:szCs w:val="21"/>
        </w:rPr>
        <w:t xml:space="preserve">Территории, в границах которых предусматривается осуществление деятельности по комплексному и устойчивому развитию территории, в пределах муниципального образования </w:t>
      </w:r>
      <w:r w:rsidRPr="00230535">
        <w:rPr>
          <w:szCs w:val="22"/>
        </w:rPr>
        <w:t>«</w:t>
      </w:r>
      <w:r w:rsidRPr="006E6A52">
        <w:t>город Арск</w:t>
      </w:r>
      <w:r w:rsidRPr="00230535">
        <w:rPr>
          <w:szCs w:val="22"/>
        </w:rPr>
        <w:t xml:space="preserve">» не установлены, в связи </w:t>
      </w:r>
      <w:proofErr w:type="gramStart"/>
      <w:r w:rsidRPr="00230535">
        <w:rPr>
          <w:szCs w:val="22"/>
        </w:rPr>
        <w:t>с</w:t>
      </w:r>
      <w:proofErr w:type="gramEnd"/>
      <w:r w:rsidRPr="00230535">
        <w:rPr>
          <w:szCs w:val="22"/>
        </w:rPr>
        <w:t xml:space="preserve"> чем </w:t>
      </w:r>
      <w:r>
        <w:rPr>
          <w:szCs w:val="22"/>
        </w:rPr>
        <w:t>р</w:t>
      </w:r>
      <w:r w:rsidRPr="00230535">
        <w:rPr>
          <w:szCs w:val="22"/>
        </w:rPr>
        <w:t>асчетные показатели в составе градостроительных регламентов в настоящих Правилах не указаны.</w:t>
      </w:r>
    </w:p>
    <w:p w:rsidR="0019602E" w:rsidRPr="00A9648D" w:rsidRDefault="0019602E" w:rsidP="0019602E">
      <w:pPr>
        <w:pStyle w:val="28"/>
        <w:rPr>
          <w:b w:val="0"/>
        </w:rPr>
      </w:pPr>
      <w:bookmarkStart w:id="50" w:name="_Toc506492039"/>
      <w:r w:rsidRPr="00C61FAE">
        <w:rPr>
          <w:color w:val="auto"/>
        </w:rPr>
        <w:t xml:space="preserve">ГЛАВА </w:t>
      </w:r>
      <w:r w:rsidRPr="00C61FAE">
        <w:rPr>
          <w:color w:val="auto"/>
          <w:lang w:val="en-US"/>
        </w:rPr>
        <w:t>X</w:t>
      </w:r>
      <w:r>
        <w:rPr>
          <w:color w:val="auto"/>
          <w:lang w:val="en-US"/>
        </w:rPr>
        <w:t>I</w:t>
      </w:r>
      <w:r w:rsidRPr="00C61FAE">
        <w:rPr>
          <w:color w:val="auto"/>
          <w:lang w:val="en-US"/>
        </w:rPr>
        <w:t>I</w:t>
      </w:r>
      <w:r w:rsidRPr="00C61FAE">
        <w:rPr>
          <w:color w:val="auto"/>
        </w:rPr>
        <w:t xml:space="preserve">. </w:t>
      </w:r>
      <w:r>
        <w:t>Описание видов разрешенного использования земельных участков</w:t>
      </w:r>
      <w:bookmarkEnd w:id="50"/>
    </w:p>
    <w:p w:rsidR="0019602E" w:rsidRPr="00C2645A" w:rsidRDefault="0019602E" w:rsidP="0019602E">
      <w:pPr>
        <w:pStyle w:val="20"/>
        <w:rPr>
          <w:color w:val="auto"/>
        </w:rPr>
      </w:pPr>
    </w:p>
    <w:p w:rsidR="0019602E" w:rsidRPr="005712D6" w:rsidRDefault="0019602E" w:rsidP="0019602E">
      <w:pPr>
        <w:pStyle w:val="32"/>
        <w:rPr>
          <w:i w:val="0"/>
          <w:highlight w:val="yellow"/>
        </w:rPr>
      </w:pPr>
      <w:bookmarkStart w:id="51" w:name="_Toc506492040"/>
      <w:r w:rsidRPr="00FF5A79">
        <w:rPr>
          <w:i w:val="0"/>
        </w:rPr>
        <w:t>Статья 3</w:t>
      </w:r>
      <w:r>
        <w:rPr>
          <w:i w:val="0"/>
        </w:rPr>
        <w:t>3</w:t>
      </w:r>
      <w:r w:rsidRPr="00FF5A79">
        <w:rPr>
          <w:i w:val="0"/>
        </w:rPr>
        <w:t>.</w:t>
      </w:r>
      <w:r w:rsidRPr="00C2645A">
        <w:rPr>
          <w:i w:val="0"/>
        </w:rPr>
        <w:t xml:space="preserve"> </w:t>
      </w:r>
      <w:r>
        <w:rPr>
          <w:i w:val="0"/>
        </w:rPr>
        <w:t>Основные положения</w:t>
      </w:r>
      <w:bookmarkEnd w:id="51"/>
    </w:p>
    <w:p w:rsidR="0019602E" w:rsidRPr="00F46D64" w:rsidRDefault="0019602E" w:rsidP="0019602E">
      <w:pPr>
        <w:pStyle w:val="52"/>
      </w:pPr>
    </w:p>
    <w:p w:rsidR="0019602E" w:rsidRPr="0005354B" w:rsidRDefault="0019602E" w:rsidP="0019602E">
      <w:pPr>
        <w:pStyle w:val="52"/>
      </w:pPr>
      <w:r>
        <w:t xml:space="preserve">1. Виды разрешенного использования земельных участков устанавливаются в соответствии с классификатором видов разрешенного использования земельных участков, утвержденным </w:t>
      </w:r>
      <w:r w:rsidRPr="0005354B">
        <w:t>Приказом Министерства экономического развития Российской Федерации от 01.09.2014 г. № 540 (в редакции Приказа Министерства экономического развития Российской Федерации от 30.09.2015 г.)</w:t>
      </w:r>
    </w:p>
    <w:p w:rsidR="0019602E" w:rsidRPr="0005354B" w:rsidRDefault="0019602E" w:rsidP="0019602E">
      <w:pPr>
        <w:pStyle w:val="52"/>
      </w:pPr>
      <w:r w:rsidRPr="0005354B">
        <w:t>2. Размещение линейных объектов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допускается без указания в перечне допустимых видов разрешенного использования в любой территориальной зоне.</w:t>
      </w:r>
    </w:p>
    <w:p w:rsidR="0019602E" w:rsidRPr="0005354B" w:rsidRDefault="0019602E" w:rsidP="0019602E">
      <w:pPr>
        <w:pStyle w:val="52"/>
        <w:spacing w:after="120"/>
      </w:pPr>
      <w:r w:rsidRPr="0005354B">
        <w:t xml:space="preserve">3. Описание видов </w:t>
      </w:r>
      <w:proofErr w:type="gramStart"/>
      <w:r w:rsidRPr="0005354B">
        <w:t>разрешенного</w:t>
      </w:r>
      <w:proofErr w:type="gramEnd"/>
      <w:r w:rsidRPr="0005354B">
        <w:t xml:space="preserve"> использование земельных участков:</w:t>
      </w:r>
    </w:p>
    <w:tbl>
      <w:tblPr>
        <w:tblW w:w="10222" w:type="dxa"/>
        <w:tblInd w:w="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tblPr>
      <w:tblGrid>
        <w:gridCol w:w="1134"/>
        <w:gridCol w:w="1985"/>
        <w:gridCol w:w="7087"/>
        <w:gridCol w:w="16"/>
      </w:tblGrid>
      <w:tr w:rsidR="0019602E" w:rsidRPr="00575CBE" w:rsidTr="00B1660E">
        <w:trPr>
          <w:trHeight w:val="1202"/>
        </w:trPr>
        <w:tc>
          <w:tcPr>
            <w:tcW w:w="1134" w:type="dxa"/>
            <w:tcMar>
              <w:left w:w="57" w:type="dxa"/>
              <w:right w:w="57" w:type="dxa"/>
            </w:tcMar>
            <w:vAlign w:val="center"/>
          </w:tcPr>
          <w:p w:rsidR="0019602E" w:rsidRPr="00575CBE" w:rsidRDefault="0019602E" w:rsidP="0019602E">
            <w:pPr>
              <w:tabs>
                <w:tab w:val="num" w:pos="0"/>
              </w:tabs>
              <w:spacing w:after="0" w:line="216" w:lineRule="auto"/>
              <w:jc w:val="center"/>
              <w:rPr>
                <w:rFonts w:ascii="Times New Roman" w:hAnsi="Times New Roman"/>
                <w:b/>
              </w:rPr>
            </w:pPr>
            <w:r w:rsidRPr="00575CBE">
              <w:rPr>
                <w:rFonts w:ascii="Times New Roman" w:hAnsi="Times New Roman"/>
                <w:b/>
              </w:rPr>
              <w:t xml:space="preserve">Код </w:t>
            </w:r>
            <w:r w:rsidRPr="00575CBE">
              <w:rPr>
                <w:rFonts w:ascii="Times New Roman" w:eastAsia="Times New Roman" w:hAnsi="Times New Roman"/>
                <w:b/>
                <w:bCs/>
                <w:lang w:eastAsia="ru-RU"/>
              </w:rPr>
              <w:t xml:space="preserve">вида </w:t>
            </w:r>
            <w:proofErr w:type="gramStart"/>
            <w:r w:rsidRPr="00575CBE">
              <w:rPr>
                <w:rFonts w:ascii="Times New Roman" w:eastAsia="Times New Roman" w:hAnsi="Times New Roman"/>
                <w:b/>
                <w:bCs/>
                <w:lang w:eastAsia="ru-RU"/>
              </w:rPr>
              <w:t>разрешен-ного</w:t>
            </w:r>
            <w:proofErr w:type="gramEnd"/>
            <w:r w:rsidRPr="00575CBE">
              <w:rPr>
                <w:rFonts w:ascii="Times New Roman" w:eastAsia="Times New Roman" w:hAnsi="Times New Roman"/>
                <w:b/>
                <w:bCs/>
                <w:lang w:eastAsia="ru-RU"/>
              </w:rPr>
              <w:t xml:space="preserve"> использо-вания</w:t>
            </w:r>
            <w:r w:rsidRPr="00575CBE">
              <w:rPr>
                <w:rFonts w:ascii="Times New Roman" w:hAnsi="Times New Roman"/>
                <w:b/>
              </w:rPr>
              <w:t xml:space="preserve"> *</w:t>
            </w:r>
          </w:p>
        </w:tc>
        <w:tc>
          <w:tcPr>
            <w:tcW w:w="1985" w:type="dxa"/>
            <w:tcMar>
              <w:top w:w="0" w:type="dxa"/>
              <w:left w:w="57" w:type="dxa"/>
              <w:bottom w:w="0" w:type="dxa"/>
              <w:right w:w="57" w:type="dxa"/>
            </w:tcMar>
            <w:vAlign w:val="center"/>
            <w:hideMark/>
          </w:tcPr>
          <w:p w:rsidR="0019602E" w:rsidRPr="00575CBE" w:rsidRDefault="0019602E" w:rsidP="0019602E">
            <w:pPr>
              <w:tabs>
                <w:tab w:val="num" w:pos="0"/>
              </w:tabs>
              <w:spacing w:after="0" w:line="216" w:lineRule="auto"/>
              <w:jc w:val="center"/>
              <w:rPr>
                <w:rFonts w:ascii="Times New Roman" w:hAnsi="Times New Roman"/>
                <w:b/>
              </w:rPr>
            </w:pPr>
            <w:r w:rsidRPr="00575CBE">
              <w:rPr>
                <w:rFonts w:ascii="Times New Roman" w:eastAsia="Times New Roman" w:hAnsi="Times New Roman"/>
                <w:b/>
                <w:bCs/>
                <w:lang w:eastAsia="ru-RU"/>
              </w:rPr>
              <w:t>Наименование вида разрешенного использования *</w:t>
            </w:r>
          </w:p>
        </w:tc>
        <w:tc>
          <w:tcPr>
            <w:tcW w:w="7103" w:type="dxa"/>
            <w:gridSpan w:val="2"/>
            <w:tcMar>
              <w:top w:w="0" w:type="dxa"/>
              <w:left w:w="57" w:type="dxa"/>
              <w:bottom w:w="0" w:type="dxa"/>
              <w:right w:w="57" w:type="dxa"/>
            </w:tcMar>
            <w:vAlign w:val="center"/>
            <w:hideMark/>
          </w:tcPr>
          <w:p w:rsidR="0019602E" w:rsidRPr="00575CBE" w:rsidRDefault="0019602E" w:rsidP="0019602E">
            <w:pPr>
              <w:tabs>
                <w:tab w:val="num" w:pos="0"/>
              </w:tabs>
              <w:spacing w:after="0" w:line="216" w:lineRule="auto"/>
              <w:jc w:val="center"/>
              <w:rPr>
                <w:rFonts w:ascii="Times New Roman" w:eastAsia="Times New Roman" w:hAnsi="Times New Roman"/>
                <w:b/>
                <w:bCs/>
                <w:lang w:eastAsia="ru-RU"/>
              </w:rPr>
            </w:pPr>
            <w:r w:rsidRPr="00575CBE">
              <w:rPr>
                <w:rFonts w:ascii="Times New Roman" w:hAnsi="Times New Roman"/>
                <w:b/>
              </w:rPr>
              <w:t>Описание вида разрешенного использования земельного участка *, комментарий к описанию вида разрешенного использования</w:t>
            </w:r>
          </w:p>
        </w:tc>
      </w:tr>
      <w:tr w:rsidR="0019602E" w:rsidRPr="00575CBE" w:rsidTr="00B1660E">
        <w:tc>
          <w:tcPr>
            <w:tcW w:w="1134" w:type="dxa"/>
            <w:tcMar>
              <w:left w:w="57" w:type="dxa"/>
              <w:right w:w="57" w:type="dxa"/>
            </w:tcMar>
            <w:vAlign w:val="center"/>
          </w:tcPr>
          <w:p w:rsidR="0019602E" w:rsidRPr="00575CBE" w:rsidRDefault="0019602E" w:rsidP="00B1660E">
            <w:pPr>
              <w:pStyle w:val="formattext"/>
              <w:spacing w:before="0" w:beforeAutospacing="0" w:after="0" w:afterAutospacing="0"/>
              <w:textAlignment w:val="baseline"/>
              <w:rPr>
                <w:sz w:val="20"/>
                <w:szCs w:val="20"/>
              </w:rPr>
            </w:pPr>
            <w:r w:rsidRPr="00575CBE">
              <w:rPr>
                <w:sz w:val="20"/>
                <w:szCs w:val="20"/>
              </w:rPr>
              <w:t>1.0</w:t>
            </w:r>
          </w:p>
        </w:tc>
        <w:tc>
          <w:tcPr>
            <w:tcW w:w="1985" w:type="dxa"/>
            <w:tcMar>
              <w:top w:w="0" w:type="dxa"/>
              <w:left w:w="57" w:type="dxa"/>
              <w:bottom w:w="0" w:type="dxa"/>
              <w:right w:w="57" w:type="dxa"/>
            </w:tcMar>
            <w:vAlign w:val="center"/>
            <w:hideMark/>
          </w:tcPr>
          <w:p w:rsidR="0019602E" w:rsidRPr="00575CBE" w:rsidRDefault="0019602E" w:rsidP="00B1660E">
            <w:pPr>
              <w:pStyle w:val="formattext"/>
              <w:spacing w:before="0" w:beforeAutospacing="0" w:after="0" w:afterAutospacing="0"/>
              <w:textAlignment w:val="baseline"/>
              <w:rPr>
                <w:sz w:val="20"/>
                <w:szCs w:val="20"/>
              </w:rPr>
            </w:pPr>
            <w:proofErr w:type="gramStart"/>
            <w:r w:rsidRPr="00575CBE">
              <w:rPr>
                <w:sz w:val="20"/>
                <w:szCs w:val="20"/>
              </w:rPr>
              <w:t>Сельскохозяйст-венное</w:t>
            </w:r>
            <w:proofErr w:type="gramEnd"/>
            <w:r w:rsidRPr="00575CBE">
              <w:rPr>
                <w:sz w:val="20"/>
                <w:szCs w:val="20"/>
              </w:rPr>
              <w:t xml:space="preserve"> использование</w:t>
            </w:r>
          </w:p>
        </w:tc>
        <w:tc>
          <w:tcPr>
            <w:tcW w:w="7103" w:type="dxa"/>
            <w:gridSpan w:val="2"/>
            <w:tcMar>
              <w:top w:w="0" w:type="dxa"/>
              <w:left w:w="57" w:type="dxa"/>
              <w:bottom w:w="0" w:type="dxa"/>
              <w:right w:w="57" w:type="dxa"/>
            </w:tcMar>
            <w:vAlign w:val="center"/>
            <w:hideMark/>
          </w:tcPr>
          <w:p w:rsidR="0019602E" w:rsidRPr="00575CBE" w:rsidRDefault="0019602E" w:rsidP="00B1660E">
            <w:pPr>
              <w:pStyle w:val="formattext"/>
              <w:spacing w:before="0" w:beforeAutospacing="0" w:after="0" w:afterAutospacing="0"/>
              <w:textAlignment w:val="baseline"/>
              <w:rPr>
                <w:sz w:val="20"/>
                <w:szCs w:val="20"/>
              </w:rPr>
            </w:pPr>
            <w:r w:rsidRPr="00575CBE">
              <w:rPr>
                <w:sz w:val="20"/>
                <w:szCs w:val="20"/>
              </w:rPr>
              <w:t>Ведение сельского хозяйства.</w:t>
            </w:r>
            <w:r w:rsidRPr="00575CBE">
              <w:rPr>
                <w:sz w:val="20"/>
                <w:szCs w:val="20"/>
              </w:rPr>
              <w:br/>
              <w:t>Содержание данного вида разрешенного использования включает в себя содержание видов разрешенного использования с кодами 1.1-1.18, в том числе размещение зданий и сооружений, используемых для хранения и переработки сельскохозяйственной продукции</w:t>
            </w:r>
          </w:p>
        </w:tc>
      </w:tr>
      <w:tr w:rsidR="0019602E" w:rsidRPr="00575CBE" w:rsidTr="00B1660E">
        <w:tc>
          <w:tcPr>
            <w:tcW w:w="1134" w:type="dxa"/>
            <w:tcMar>
              <w:left w:w="57" w:type="dxa"/>
              <w:right w:w="57" w:type="dxa"/>
            </w:tcMar>
            <w:vAlign w:val="center"/>
          </w:tcPr>
          <w:p w:rsidR="0019602E" w:rsidRPr="00575CBE" w:rsidRDefault="0019602E" w:rsidP="00B1660E">
            <w:pPr>
              <w:pStyle w:val="formattext"/>
              <w:spacing w:before="0" w:beforeAutospacing="0" w:after="0" w:afterAutospacing="0"/>
              <w:textAlignment w:val="baseline"/>
              <w:rPr>
                <w:sz w:val="20"/>
                <w:szCs w:val="20"/>
              </w:rPr>
            </w:pPr>
            <w:r w:rsidRPr="00575CBE">
              <w:rPr>
                <w:sz w:val="20"/>
                <w:szCs w:val="20"/>
              </w:rPr>
              <w:t>1.1</w:t>
            </w:r>
          </w:p>
        </w:tc>
        <w:tc>
          <w:tcPr>
            <w:tcW w:w="1985" w:type="dxa"/>
            <w:tcMar>
              <w:top w:w="0" w:type="dxa"/>
              <w:left w:w="57" w:type="dxa"/>
              <w:bottom w:w="0" w:type="dxa"/>
              <w:right w:w="57" w:type="dxa"/>
            </w:tcMar>
            <w:vAlign w:val="center"/>
            <w:hideMark/>
          </w:tcPr>
          <w:p w:rsidR="0019602E" w:rsidRPr="00575CBE" w:rsidRDefault="0019602E" w:rsidP="00B1660E">
            <w:pPr>
              <w:pStyle w:val="formattext"/>
              <w:spacing w:before="0" w:beforeAutospacing="0" w:after="0" w:afterAutospacing="0"/>
              <w:textAlignment w:val="baseline"/>
              <w:rPr>
                <w:sz w:val="20"/>
                <w:szCs w:val="20"/>
              </w:rPr>
            </w:pPr>
            <w:r w:rsidRPr="00575CBE">
              <w:rPr>
                <w:sz w:val="20"/>
                <w:szCs w:val="20"/>
              </w:rPr>
              <w:t>Растениеводство</w:t>
            </w:r>
          </w:p>
        </w:tc>
        <w:tc>
          <w:tcPr>
            <w:tcW w:w="7103" w:type="dxa"/>
            <w:gridSpan w:val="2"/>
            <w:tcMar>
              <w:top w:w="0" w:type="dxa"/>
              <w:left w:w="57" w:type="dxa"/>
              <w:bottom w:w="0" w:type="dxa"/>
              <w:right w:w="57" w:type="dxa"/>
            </w:tcMar>
            <w:vAlign w:val="center"/>
            <w:hideMark/>
          </w:tcPr>
          <w:p w:rsidR="0019602E" w:rsidRPr="00575CBE" w:rsidRDefault="0019602E" w:rsidP="00B1660E">
            <w:pPr>
              <w:pStyle w:val="formattext"/>
              <w:spacing w:before="0" w:beforeAutospacing="0" w:after="0" w:afterAutospacing="0"/>
              <w:textAlignment w:val="baseline"/>
              <w:rPr>
                <w:sz w:val="20"/>
                <w:szCs w:val="20"/>
              </w:rPr>
            </w:pPr>
            <w:r w:rsidRPr="00575CBE">
              <w:rPr>
                <w:sz w:val="20"/>
                <w:szCs w:val="20"/>
              </w:rPr>
              <w:t>Осуществление хозяйственной деятельности, связанной с выращиванием сельскохозяйственных культур.</w:t>
            </w:r>
            <w:r w:rsidRPr="00575CBE">
              <w:rPr>
                <w:sz w:val="20"/>
                <w:szCs w:val="20"/>
              </w:rPr>
              <w:br/>
              <w:t>Содержание данного вида разрешенного использования включает в себя содержание видов разрешенного использования с кодами 1.2-1.6</w:t>
            </w:r>
          </w:p>
        </w:tc>
      </w:tr>
      <w:tr w:rsidR="0019602E" w:rsidRPr="00575CBE" w:rsidTr="00B1660E">
        <w:tc>
          <w:tcPr>
            <w:tcW w:w="1134" w:type="dxa"/>
            <w:tcMar>
              <w:left w:w="57" w:type="dxa"/>
              <w:right w:w="57" w:type="dxa"/>
            </w:tcMar>
            <w:vAlign w:val="center"/>
          </w:tcPr>
          <w:p w:rsidR="0019602E" w:rsidRPr="00575CBE" w:rsidRDefault="0019602E" w:rsidP="00B1660E">
            <w:pPr>
              <w:pStyle w:val="formattext"/>
              <w:spacing w:before="0" w:beforeAutospacing="0" w:after="0" w:afterAutospacing="0"/>
              <w:textAlignment w:val="baseline"/>
              <w:rPr>
                <w:sz w:val="20"/>
                <w:szCs w:val="20"/>
              </w:rPr>
            </w:pPr>
            <w:r w:rsidRPr="00575CBE">
              <w:rPr>
                <w:sz w:val="20"/>
                <w:szCs w:val="20"/>
              </w:rPr>
              <w:t>1.2</w:t>
            </w:r>
          </w:p>
        </w:tc>
        <w:tc>
          <w:tcPr>
            <w:tcW w:w="1985" w:type="dxa"/>
            <w:tcMar>
              <w:top w:w="0" w:type="dxa"/>
              <w:left w:w="57" w:type="dxa"/>
              <w:bottom w:w="0" w:type="dxa"/>
              <w:right w:w="57" w:type="dxa"/>
            </w:tcMar>
            <w:vAlign w:val="center"/>
            <w:hideMark/>
          </w:tcPr>
          <w:p w:rsidR="0019602E" w:rsidRPr="00575CBE" w:rsidRDefault="0019602E" w:rsidP="00B1660E">
            <w:pPr>
              <w:pStyle w:val="formattext"/>
              <w:spacing w:before="0" w:beforeAutospacing="0" w:after="0" w:afterAutospacing="0"/>
              <w:textAlignment w:val="baseline"/>
              <w:rPr>
                <w:sz w:val="20"/>
                <w:szCs w:val="20"/>
              </w:rPr>
            </w:pPr>
            <w:r w:rsidRPr="00575CBE">
              <w:rPr>
                <w:sz w:val="20"/>
                <w:szCs w:val="20"/>
              </w:rPr>
              <w:t xml:space="preserve">Выращивание зерновых и иных </w:t>
            </w:r>
            <w:proofErr w:type="gramStart"/>
            <w:r w:rsidRPr="00575CBE">
              <w:rPr>
                <w:sz w:val="20"/>
                <w:szCs w:val="20"/>
              </w:rPr>
              <w:t>сельскохозяйствен-ных</w:t>
            </w:r>
            <w:proofErr w:type="gramEnd"/>
            <w:r w:rsidRPr="00575CBE">
              <w:rPr>
                <w:sz w:val="20"/>
                <w:szCs w:val="20"/>
              </w:rPr>
              <w:t xml:space="preserve"> культур</w:t>
            </w:r>
          </w:p>
        </w:tc>
        <w:tc>
          <w:tcPr>
            <w:tcW w:w="7103" w:type="dxa"/>
            <w:gridSpan w:val="2"/>
            <w:tcMar>
              <w:top w:w="0" w:type="dxa"/>
              <w:left w:w="57" w:type="dxa"/>
              <w:bottom w:w="0" w:type="dxa"/>
              <w:right w:w="57" w:type="dxa"/>
            </w:tcMar>
            <w:vAlign w:val="center"/>
            <w:hideMark/>
          </w:tcPr>
          <w:p w:rsidR="0019602E" w:rsidRPr="00575CBE" w:rsidRDefault="0019602E" w:rsidP="00B1660E">
            <w:pPr>
              <w:pStyle w:val="formattext"/>
              <w:spacing w:before="0" w:beforeAutospacing="0" w:after="0" w:afterAutospacing="0"/>
              <w:textAlignment w:val="baseline"/>
              <w:rPr>
                <w:sz w:val="20"/>
                <w:szCs w:val="20"/>
              </w:rPr>
            </w:pPr>
            <w:r w:rsidRPr="00575CBE">
              <w:rPr>
                <w:sz w:val="20"/>
                <w:szCs w:val="20"/>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r>
      <w:tr w:rsidR="0019602E" w:rsidRPr="00575CBE" w:rsidTr="00B1660E">
        <w:tc>
          <w:tcPr>
            <w:tcW w:w="1134" w:type="dxa"/>
            <w:tcMar>
              <w:left w:w="57" w:type="dxa"/>
              <w:right w:w="57" w:type="dxa"/>
            </w:tcMar>
            <w:vAlign w:val="center"/>
          </w:tcPr>
          <w:p w:rsidR="0019602E" w:rsidRPr="00575CBE" w:rsidRDefault="0019602E" w:rsidP="00B1660E">
            <w:pPr>
              <w:pStyle w:val="formattext"/>
              <w:spacing w:before="0" w:beforeAutospacing="0" w:after="0" w:afterAutospacing="0"/>
              <w:textAlignment w:val="baseline"/>
              <w:rPr>
                <w:sz w:val="20"/>
                <w:szCs w:val="20"/>
              </w:rPr>
            </w:pPr>
            <w:r w:rsidRPr="00575CBE">
              <w:rPr>
                <w:sz w:val="20"/>
                <w:szCs w:val="20"/>
              </w:rPr>
              <w:t>1.3</w:t>
            </w:r>
          </w:p>
        </w:tc>
        <w:tc>
          <w:tcPr>
            <w:tcW w:w="1985" w:type="dxa"/>
            <w:tcMar>
              <w:top w:w="0" w:type="dxa"/>
              <w:left w:w="57" w:type="dxa"/>
              <w:bottom w:w="0" w:type="dxa"/>
              <w:right w:w="57" w:type="dxa"/>
            </w:tcMar>
            <w:vAlign w:val="center"/>
            <w:hideMark/>
          </w:tcPr>
          <w:p w:rsidR="0019602E" w:rsidRPr="00575CBE" w:rsidRDefault="0019602E" w:rsidP="00B1660E">
            <w:pPr>
              <w:pStyle w:val="formattext"/>
              <w:spacing w:before="0" w:beforeAutospacing="0" w:after="0" w:afterAutospacing="0"/>
              <w:textAlignment w:val="baseline"/>
              <w:rPr>
                <w:sz w:val="20"/>
                <w:szCs w:val="20"/>
              </w:rPr>
            </w:pPr>
            <w:r w:rsidRPr="00575CBE">
              <w:rPr>
                <w:sz w:val="20"/>
                <w:szCs w:val="20"/>
              </w:rPr>
              <w:t>Овощеводство</w:t>
            </w:r>
          </w:p>
        </w:tc>
        <w:tc>
          <w:tcPr>
            <w:tcW w:w="7103" w:type="dxa"/>
            <w:gridSpan w:val="2"/>
            <w:tcMar>
              <w:top w:w="0" w:type="dxa"/>
              <w:left w:w="57" w:type="dxa"/>
              <w:bottom w:w="0" w:type="dxa"/>
              <w:right w:w="57" w:type="dxa"/>
            </w:tcMar>
            <w:vAlign w:val="center"/>
            <w:hideMark/>
          </w:tcPr>
          <w:p w:rsidR="0019602E" w:rsidRPr="00575CBE" w:rsidRDefault="0019602E" w:rsidP="00B1660E">
            <w:pPr>
              <w:pStyle w:val="formattext"/>
              <w:spacing w:before="0" w:beforeAutospacing="0" w:after="0" w:afterAutospacing="0"/>
              <w:textAlignment w:val="baseline"/>
              <w:rPr>
                <w:sz w:val="20"/>
                <w:szCs w:val="20"/>
              </w:rPr>
            </w:pPr>
            <w:r w:rsidRPr="00575CBE">
              <w:rPr>
                <w:sz w:val="20"/>
                <w:szCs w:val="20"/>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r>
      <w:tr w:rsidR="0019602E" w:rsidRPr="00575CBE" w:rsidTr="00B1660E">
        <w:tc>
          <w:tcPr>
            <w:tcW w:w="1134" w:type="dxa"/>
            <w:tcMar>
              <w:left w:w="57" w:type="dxa"/>
              <w:right w:w="57" w:type="dxa"/>
            </w:tcMar>
            <w:vAlign w:val="center"/>
          </w:tcPr>
          <w:p w:rsidR="0019602E" w:rsidRPr="00575CBE" w:rsidRDefault="0019602E" w:rsidP="00B1660E">
            <w:pPr>
              <w:pStyle w:val="formattext"/>
              <w:spacing w:before="0" w:beforeAutospacing="0" w:after="0" w:afterAutospacing="0"/>
              <w:textAlignment w:val="baseline"/>
              <w:rPr>
                <w:sz w:val="20"/>
                <w:szCs w:val="20"/>
              </w:rPr>
            </w:pPr>
            <w:r w:rsidRPr="00575CBE">
              <w:rPr>
                <w:sz w:val="20"/>
                <w:szCs w:val="20"/>
              </w:rPr>
              <w:t>1.4</w:t>
            </w:r>
          </w:p>
        </w:tc>
        <w:tc>
          <w:tcPr>
            <w:tcW w:w="1985" w:type="dxa"/>
            <w:tcMar>
              <w:top w:w="0" w:type="dxa"/>
              <w:left w:w="57" w:type="dxa"/>
              <w:bottom w:w="0" w:type="dxa"/>
              <w:right w:w="57" w:type="dxa"/>
            </w:tcMar>
            <w:vAlign w:val="center"/>
            <w:hideMark/>
          </w:tcPr>
          <w:p w:rsidR="0019602E" w:rsidRPr="00575CBE" w:rsidRDefault="0019602E" w:rsidP="00B1660E">
            <w:pPr>
              <w:pStyle w:val="formattext"/>
              <w:spacing w:before="0" w:beforeAutospacing="0" w:after="0" w:afterAutospacing="0"/>
              <w:textAlignment w:val="baseline"/>
              <w:rPr>
                <w:sz w:val="20"/>
                <w:szCs w:val="20"/>
              </w:rPr>
            </w:pPr>
            <w:r w:rsidRPr="00575CBE">
              <w:rPr>
                <w:sz w:val="20"/>
                <w:szCs w:val="20"/>
              </w:rPr>
              <w:t xml:space="preserve">Выращивание тонизирующих, </w:t>
            </w:r>
            <w:r w:rsidRPr="00575CBE">
              <w:rPr>
                <w:sz w:val="20"/>
                <w:szCs w:val="20"/>
              </w:rPr>
              <w:lastRenderedPageBreak/>
              <w:t>лекарственных, цветочных культур</w:t>
            </w:r>
          </w:p>
        </w:tc>
        <w:tc>
          <w:tcPr>
            <w:tcW w:w="7103" w:type="dxa"/>
            <w:gridSpan w:val="2"/>
            <w:tcMar>
              <w:top w:w="0" w:type="dxa"/>
              <w:left w:w="57" w:type="dxa"/>
              <w:bottom w:w="0" w:type="dxa"/>
              <w:right w:w="57" w:type="dxa"/>
            </w:tcMar>
            <w:vAlign w:val="center"/>
            <w:hideMark/>
          </w:tcPr>
          <w:p w:rsidR="0019602E" w:rsidRPr="00575CBE" w:rsidRDefault="0019602E" w:rsidP="00B1660E">
            <w:pPr>
              <w:pStyle w:val="formattext"/>
              <w:spacing w:before="0" w:beforeAutospacing="0" w:after="0" w:afterAutospacing="0"/>
              <w:textAlignment w:val="baseline"/>
              <w:rPr>
                <w:sz w:val="20"/>
                <w:szCs w:val="20"/>
              </w:rPr>
            </w:pPr>
            <w:r w:rsidRPr="00575CBE">
              <w:rPr>
                <w:sz w:val="20"/>
                <w:szCs w:val="20"/>
              </w:rPr>
              <w:lastRenderedPageBreak/>
              <w:t xml:space="preserve">Осуществление хозяйственной деятельности, в том числе на сельскохозяйственных угодьях, связанной с производством чая, лекарственных и </w:t>
            </w:r>
            <w:r w:rsidRPr="00575CBE">
              <w:rPr>
                <w:sz w:val="20"/>
                <w:szCs w:val="20"/>
              </w:rPr>
              <w:lastRenderedPageBreak/>
              <w:t>цветочных культур</w:t>
            </w:r>
          </w:p>
        </w:tc>
      </w:tr>
      <w:tr w:rsidR="0019602E" w:rsidRPr="00575CBE" w:rsidTr="00B1660E">
        <w:tc>
          <w:tcPr>
            <w:tcW w:w="1134" w:type="dxa"/>
            <w:tcMar>
              <w:left w:w="57" w:type="dxa"/>
              <w:right w:w="57" w:type="dxa"/>
            </w:tcMar>
            <w:vAlign w:val="center"/>
          </w:tcPr>
          <w:p w:rsidR="0019602E" w:rsidRPr="00575CBE" w:rsidRDefault="0019602E" w:rsidP="00B1660E">
            <w:pPr>
              <w:pStyle w:val="formattext"/>
              <w:spacing w:before="0" w:beforeAutospacing="0" w:after="0" w:afterAutospacing="0"/>
              <w:textAlignment w:val="baseline"/>
              <w:rPr>
                <w:sz w:val="20"/>
                <w:szCs w:val="20"/>
              </w:rPr>
            </w:pPr>
            <w:r w:rsidRPr="00575CBE">
              <w:rPr>
                <w:sz w:val="20"/>
                <w:szCs w:val="20"/>
              </w:rPr>
              <w:lastRenderedPageBreak/>
              <w:t>1.5</w:t>
            </w:r>
          </w:p>
        </w:tc>
        <w:tc>
          <w:tcPr>
            <w:tcW w:w="1985" w:type="dxa"/>
            <w:tcMar>
              <w:top w:w="0" w:type="dxa"/>
              <w:left w:w="57" w:type="dxa"/>
              <w:bottom w:w="0" w:type="dxa"/>
              <w:right w:w="57" w:type="dxa"/>
            </w:tcMar>
            <w:vAlign w:val="center"/>
            <w:hideMark/>
          </w:tcPr>
          <w:p w:rsidR="0019602E" w:rsidRPr="00575CBE" w:rsidRDefault="0019602E" w:rsidP="00B1660E">
            <w:pPr>
              <w:pStyle w:val="formattext"/>
              <w:spacing w:before="0" w:beforeAutospacing="0" w:after="0" w:afterAutospacing="0"/>
              <w:textAlignment w:val="baseline"/>
              <w:rPr>
                <w:sz w:val="20"/>
                <w:szCs w:val="20"/>
              </w:rPr>
            </w:pPr>
            <w:r w:rsidRPr="00575CBE">
              <w:rPr>
                <w:sz w:val="20"/>
                <w:szCs w:val="20"/>
              </w:rPr>
              <w:t>Садоводство</w:t>
            </w:r>
          </w:p>
        </w:tc>
        <w:tc>
          <w:tcPr>
            <w:tcW w:w="7103" w:type="dxa"/>
            <w:gridSpan w:val="2"/>
            <w:tcMar>
              <w:top w:w="0" w:type="dxa"/>
              <w:left w:w="57" w:type="dxa"/>
              <w:bottom w:w="0" w:type="dxa"/>
              <w:right w:w="57" w:type="dxa"/>
            </w:tcMar>
            <w:vAlign w:val="center"/>
            <w:hideMark/>
          </w:tcPr>
          <w:p w:rsidR="0019602E" w:rsidRPr="00575CBE" w:rsidRDefault="0019602E" w:rsidP="00B1660E">
            <w:pPr>
              <w:pStyle w:val="formattext"/>
              <w:spacing w:before="0" w:beforeAutospacing="0" w:after="0" w:afterAutospacing="0"/>
              <w:textAlignment w:val="baseline"/>
              <w:rPr>
                <w:sz w:val="20"/>
                <w:szCs w:val="20"/>
              </w:rPr>
            </w:pPr>
            <w:r w:rsidRPr="00575CBE">
              <w:rPr>
                <w:sz w:val="20"/>
                <w:szCs w:val="20"/>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r>
      <w:tr w:rsidR="0019602E" w:rsidRPr="00575CBE" w:rsidTr="00B1660E">
        <w:tc>
          <w:tcPr>
            <w:tcW w:w="1134" w:type="dxa"/>
            <w:tcMar>
              <w:left w:w="57" w:type="dxa"/>
              <w:right w:w="57" w:type="dxa"/>
            </w:tcMar>
            <w:vAlign w:val="center"/>
          </w:tcPr>
          <w:p w:rsidR="0019602E" w:rsidRPr="00575CBE" w:rsidRDefault="0019602E" w:rsidP="00B1660E">
            <w:pPr>
              <w:pStyle w:val="formattext"/>
              <w:spacing w:before="0" w:beforeAutospacing="0" w:after="0" w:afterAutospacing="0"/>
              <w:textAlignment w:val="baseline"/>
              <w:rPr>
                <w:sz w:val="20"/>
                <w:szCs w:val="20"/>
              </w:rPr>
            </w:pPr>
            <w:r w:rsidRPr="00575CBE">
              <w:rPr>
                <w:sz w:val="20"/>
                <w:szCs w:val="20"/>
              </w:rPr>
              <w:t>1.6</w:t>
            </w:r>
          </w:p>
        </w:tc>
        <w:tc>
          <w:tcPr>
            <w:tcW w:w="1985" w:type="dxa"/>
            <w:tcMar>
              <w:top w:w="0" w:type="dxa"/>
              <w:left w:w="57" w:type="dxa"/>
              <w:bottom w:w="0" w:type="dxa"/>
              <w:right w:w="57" w:type="dxa"/>
            </w:tcMar>
            <w:vAlign w:val="center"/>
            <w:hideMark/>
          </w:tcPr>
          <w:p w:rsidR="0019602E" w:rsidRPr="00575CBE" w:rsidRDefault="0019602E" w:rsidP="00B1660E">
            <w:pPr>
              <w:pStyle w:val="formattext"/>
              <w:spacing w:before="0" w:beforeAutospacing="0" w:after="0" w:afterAutospacing="0"/>
              <w:textAlignment w:val="baseline"/>
              <w:rPr>
                <w:sz w:val="20"/>
                <w:szCs w:val="20"/>
              </w:rPr>
            </w:pPr>
            <w:r w:rsidRPr="00575CBE">
              <w:rPr>
                <w:sz w:val="20"/>
                <w:szCs w:val="20"/>
              </w:rPr>
              <w:t>Выращивание льна и конопли</w:t>
            </w:r>
          </w:p>
        </w:tc>
        <w:tc>
          <w:tcPr>
            <w:tcW w:w="7103" w:type="dxa"/>
            <w:gridSpan w:val="2"/>
            <w:tcMar>
              <w:top w:w="0" w:type="dxa"/>
              <w:left w:w="57" w:type="dxa"/>
              <w:bottom w:w="0" w:type="dxa"/>
              <w:right w:w="57" w:type="dxa"/>
            </w:tcMar>
            <w:vAlign w:val="center"/>
            <w:hideMark/>
          </w:tcPr>
          <w:p w:rsidR="0019602E" w:rsidRPr="00575CBE" w:rsidRDefault="0019602E" w:rsidP="00B1660E">
            <w:pPr>
              <w:pStyle w:val="formattext"/>
              <w:spacing w:before="0" w:beforeAutospacing="0" w:after="0" w:afterAutospacing="0"/>
              <w:textAlignment w:val="baseline"/>
              <w:rPr>
                <w:sz w:val="20"/>
                <w:szCs w:val="20"/>
              </w:rPr>
            </w:pPr>
            <w:r w:rsidRPr="00575CBE">
              <w:rPr>
                <w:sz w:val="20"/>
                <w:szCs w:val="20"/>
              </w:rPr>
              <w:t>Осуществление хозяйственной деятельности, в том числе на сельскохозяйственных угодьях, связанной с выращиванием льна, конопли</w:t>
            </w:r>
          </w:p>
        </w:tc>
      </w:tr>
      <w:tr w:rsidR="0019602E" w:rsidRPr="00575CBE" w:rsidTr="00B1660E">
        <w:tc>
          <w:tcPr>
            <w:tcW w:w="1134" w:type="dxa"/>
            <w:tcMar>
              <w:left w:w="57" w:type="dxa"/>
              <w:right w:w="57" w:type="dxa"/>
            </w:tcMar>
            <w:vAlign w:val="center"/>
          </w:tcPr>
          <w:p w:rsidR="0019602E" w:rsidRPr="00575CBE" w:rsidRDefault="0019602E" w:rsidP="00B1660E">
            <w:pPr>
              <w:pStyle w:val="formattext"/>
              <w:spacing w:before="0" w:beforeAutospacing="0" w:after="0" w:afterAutospacing="0"/>
              <w:textAlignment w:val="baseline"/>
              <w:rPr>
                <w:sz w:val="20"/>
                <w:szCs w:val="20"/>
              </w:rPr>
            </w:pPr>
            <w:r w:rsidRPr="00575CBE">
              <w:rPr>
                <w:sz w:val="20"/>
                <w:szCs w:val="20"/>
              </w:rPr>
              <w:t>1.7</w:t>
            </w:r>
          </w:p>
        </w:tc>
        <w:tc>
          <w:tcPr>
            <w:tcW w:w="1985" w:type="dxa"/>
            <w:tcMar>
              <w:top w:w="0" w:type="dxa"/>
              <w:left w:w="57" w:type="dxa"/>
              <w:bottom w:w="0" w:type="dxa"/>
              <w:right w:w="57" w:type="dxa"/>
            </w:tcMar>
            <w:vAlign w:val="center"/>
            <w:hideMark/>
          </w:tcPr>
          <w:p w:rsidR="0019602E" w:rsidRPr="00575CBE" w:rsidRDefault="0019602E" w:rsidP="00B1660E">
            <w:pPr>
              <w:pStyle w:val="formattext"/>
              <w:spacing w:before="0" w:beforeAutospacing="0" w:after="0" w:afterAutospacing="0"/>
              <w:textAlignment w:val="baseline"/>
              <w:rPr>
                <w:sz w:val="20"/>
                <w:szCs w:val="20"/>
              </w:rPr>
            </w:pPr>
            <w:r w:rsidRPr="00575CBE">
              <w:rPr>
                <w:sz w:val="20"/>
                <w:szCs w:val="20"/>
              </w:rPr>
              <w:t>Животноводство</w:t>
            </w:r>
          </w:p>
        </w:tc>
        <w:tc>
          <w:tcPr>
            <w:tcW w:w="7103" w:type="dxa"/>
            <w:gridSpan w:val="2"/>
            <w:tcMar>
              <w:top w:w="0" w:type="dxa"/>
              <w:left w:w="57" w:type="dxa"/>
              <w:bottom w:w="0" w:type="dxa"/>
              <w:right w:w="57" w:type="dxa"/>
            </w:tcMar>
            <w:vAlign w:val="center"/>
            <w:hideMark/>
          </w:tcPr>
          <w:p w:rsidR="0019602E" w:rsidRPr="00575CBE" w:rsidRDefault="0019602E" w:rsidP="00B1660E">
            <w:pPr>
              <w:pStyle w:val="formattext"/>
              <w:spacing w:before="0" w:beforeAutospacing="0" w:after="0" w:afterAutospacing="0"/>
              <w:textAlignment w:val="baseline"/>
              <w:rPr>
                <w:sz w:val="20"/>
                <w:szCs w:val="20"/>
              </w:rPr>
            </w:pPr>
            <w:r w:rsidRPr="00575CBE">
              <w:rPr>
                <w:sz w:val="20"/>
                <w:szCs w:val="20"/>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19602E" w:rsidRPr="00575CBE" w:rsidRDefault="0019602E" w:rsidP="00B1660E">
            <w:pPr>
              <w:pStyle w:val="formattext"/>
              <w:spacing w:before="0" w:beforeAutospacing="0" w:after="0" w:afterAutospacing="0"/>
              <w:textAlignment w:val="baseline"/>
              <w:rPr>
                <w:sz w:val="20"/>
                <w:szCs w:val="20"/>
              </w:rPr>
            </w:pPr>
            <w:r w:rsidRPr="00575CBE">
              <w:rPr>
                <w:sz w:val="20"/>
                <w:szCs w:val="20"/>
              </w:rPr>
              <w:t>Содержание данного вида разрешенного использования включает в себя содержание видов разрешенного использования с кодами 1.8-1.11</w:t>
            </w:r>
          </w:p>
        </w:tc>
      </w:tr>
      <w:tr w:rsidR="0019602E" w:rsidRPr="00575CBE" w:rsidTr="00B1660E">
        <w:trPr>
          <w:trHeight w:val="1840"/>
        </w:trPr>
        <w:tc>
          <w:tcPr>
            <w:tcW w:w="1134" w:type="dxa"/>
            <w:tcMar>
              <w:left w:w="57" w:type="dxa"/>
              <w:right w:w="57" w:type="dxa"/>
            </w:tcMar>
            <w:vAlign w:val="center"/>
          </w:tcPr>
          <w:p w:rsidR="0019602E" w:rsidRPr="00575CBE" w:rsidRDefault="0019602E" w:rsidP="00B1660E">
            <w:pPr>
              <w:pStyle w:val="formattext"/>
              <w:spacing w:before="0" w:beforeAutospacing="0" w:after="0" w:afterAutospacing="0"/>
              <w:textAlignment w:val="baseline"/>
              <w:rPr>
                <w:sz w:val="20"/>
                <w:szCs w:val="20"/>
              </w:rPr>
            </w:pPr>
            <w:r w:rsidRPr="00575CBE">
              <w:rPr>
                <w:sz w:val="20"/>
                <w:szCs w:val="20"/>
              </w:rPr>
              <w:t>1.8</w:t>
            </w:r>
          </w:p>
        </w:tc>
        <w:tc>
          <w:tcPr>
            <w:tcW w:w="1985" w:type="dxa"/>
            <w:tcMar>
              <w:top w:w="0" w:type="dxa"/>
              <w:left w:w="57" w:type="dxa"/>
              <w:bottom w:w="0" w:type="dxa"/>
              <w:right w:w="57" w:type="dxa"/>
            </w:tcMar>
            <w:vAlign w:val="center"/>
            <w:hideMark/>
          </w:tcPr>
          <w:p w:rsidR="0019602E" w:rsidRPr="00575CBE" w:rsidRDefault="0019602E" w:rsidP="00B1660E">
            <w:pPr>
              <w:pStyle w:val="formattext"/>
              <w:spacing w:before="0" w:beforeAutospacing="0" w:after="0" w:afterAutospacing="0"/>
              <w:textAlignment w:val="baseline"/>
              <w:rPr>
                <w:sz w:val="20"/>
                <w:szCs w:val="20"/>
              </w:rPr>
            </w:pPr>
            <w:r w:rsidRPr="00575CBE">
              <w:rPr>
                <w:sz w:val="20"/>
                <w:szCs w:val="20"/>
              </w:rPr>
              <w:t>Скотоводство</w:t>
            </w:r>
          </w:p>
        </w:tc>
        <w:tc>
          <w:tcPr>
            <w:tcW w:w="7103" w:type="dxa"/>
            <w:gridSpan w:val="2"/>
            <w:tcMar>
              <w:top w:w="0" w:type="dxa"/>
              <w:left w:w="57" w:type="dxa"/>
              <w:bottom w:w="0" w:type="dxa"/>
              <w:right w:w="57" w:type="dxa"/>
            </w:tcMar>
            <w:vAlign w:val="center"/>
            <w:hideMark/>
          </w:tcPr>
          <w:p w:rsidR="0019602E" w:rsidRPr="00575CBE" w:rsidRDefault="0019602E" w:rsidP="00B1660E">
            <w:pPr>
              <w:pStyle w:val="formattext"/>
              <w:spacing w:before="0" w:beforeAutospacing="0" w:after="0" w:afterAutospacing="0"/>
              <w:textAlignment w:val="baseline"/>
              <w:rPr>
                <w:sz w:val="20"/>
                <w:szCs w:val="20"/>
              </w:rPr>
            </w:pPr>
            <w:r w:rsidRPr="00575CBE">
              <w:rPr>
                <w:sz w:val="20"/>
                <w:szCs w:val="20"/>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19602E" w:rsidRPr="00575CBE" w:rsidRDefault="0019602E" w:rsidP="00B1660E">
            <w:pPr>
              <w:pStyle w:val="formattext"/>
              <w:spacing w:before="0" w:beforeAutospacing="0" w:after="0" w:afterAutospacing="0"/>
              <w:textAlignment w:val="baseline"/>
              <w:rPr>
                <w:sz w:val="20"/>
                <w:szCs w:val="20"/>
              </w:rPr>
            </w:pPr>
            <w:r w:rsidRPr="00575CBE">
              <w:rPr>
                <w:sz w:val="20"/>
                <w:szCs w:val="20"/>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rsidR="0019602E" w:rsidRPr="00575CBE" w:rsidRDefault="0019602E" w:rsidP="00B1660E">
            <w:pPr>
              <w:pStyle w:val="formattext"/>
              <w:spacing w:before="0" w:beforeAutospacing="0"/>
              <w:textAlignment w:val="baseline"/>
              <w:rPr>
                <w:sz w:val="20"/>
                <w:szCs w:val="20"/>
              </w:rPr>
            </w:pPr>
            <w:r w:rsidRPr="00575CBE">
              <w:rPr>
                <w:sz w:val="20"/>
                <w:szCs w:val="20"/>
              </w:rPr>
              <w:t>разведение племенных животных, производство и использование племенной продукции (материала)</w:t>
            </w:r>
          </w:p>
        </w:tc>
      </w:tr>
      <w:tr w:rsidR="0019602E" w:rsidRPr="00575CBE" w:rsidTr="00B1660E">
        <w:trPr>
          <w:trHeight w:val="1380"/>
        </w:trPr>
        <w:tc>
          <w:tcPr>
            <w:tcW w:w="1134" w:type="dxa"/>
            <w:tcMar>
              <w:left w:w="57" w:type="dxa"/>
              <w:right w:w="57" w:type="dxa"/>
            </w:tcMar>
            <w:vAlign w:val="center"/>
          </w:tcPr>
          <w:p w:rsidR="0019602E" w:rsidRPr="00575CBE" w:rsidRDefault="0019602E" w:rsidP="00B1660E">
            <w:pPr>
              <w:pStyle w:val="formattext"/>
              <w:spacing w:before="0" w:beforeAutospacing="0" w:after="0" w:afterAutospacing="0"/>
              <w:textAlignment w:val="baseline"/>
              <w:rPr>
                <w:sz w:val="20"/>
                <w:szCs w:val="20"/>
              </w:rPr>
            </w:pPr>
            <w:r w:rsidRPr="00575CBE">
              <w:rPr>
                <w:sz w:val="20"/>
                <w:szCs w:val="20"/>
              </w:rPr>
              <w:t>1.9</w:t>
            </w:r>
          </w:p>
        </w:tc>
        <w:tc>
          <w:tcPr>
            <w:tcW w:w="1985" w:type="dxa"/>
            <w:tcMar>
              <w:top w:w="0" w:type="dxa"/>
              <w:left w:w="57" w:type="dxa"/>
              <w:bottom w:w="0" w:type="dxa"/>
              <w:right w:w="57" w:type="dxa"/>
            </w:tcMar>
            <w:vAlign w:val="center"/>
            <w:hideMark/>
          </w:tcPr>
          <w:p w:rsidR="0019602E" w:rsidRPr="00575CBE" w:rsidRDefault="0019602E" w:rsidP="00B1660E">
            <w:pPr>
              <w:pStyle w:val="formattext"/>
              <w:spacing w:before="0" w:beforeAutospacing="0" w:after="0" w:afterAutospacing="0"/>
              <w:textAlignment w:val="baseline"/>
              <w:rPr>
                <w:sz w:val="20"/>
                <w:szCs w:val="20"/>
              </w:rPr>
            </w:pPr>
            <w:r w:rsidRPr="00575CBE">
              <w:rPr>
                <w:sz w:val="20"/>
                <w:szCs w:val="20"/>
              </w:rPr>
              <w:t>Звероводство</w:t>
            </w:r>
          </w:p>
        </w:tc>
        <w:tc>
          <w:tcPr>
            <w:tcW w:w="7103" w:type="dxa"/>
            <w:gridSpan w:val="2"/>
            <w:tcMar>
              <w:top w:w="0" w:type="dxa"/>
              <w:left w:w="57" w:type="dxa"/>
              <w:bottom w:w="0" w:type="dxa"/>
              <w:right w:w="57" w:type="dxa"/>
            </w:tcMar>
            <w:vAlign w:val="center"/>
            <w:hideMark/>
          </w:tcPr>
          <w:p w:rsidR="0019602E" w:rsidRPr="00575CBE" w:rsidRDefault="0019602E" w:rsidP="00B1660E">
            <w:pPr>
              <w:pStyle w:val="formattext"/>
              <w:spacing w:before="0" w:beforeAutospacing="0" w:after="0" w:afterAutospacing="0"/>
              <w:textAlignment w:val="baseline"/>
              <w:rPr>
                <w:sz w:val="20"/>
                <w:szCs w:val="20"/>
              </w:rPr>
            </w:pPr>
            <w:r w:rsidRPr="00575CBE">
              <w:rPr>
                <w:sz w:val="20"/>
                <w:szCs w:val="20"/>
              </w:rPr>
              <w:t>Осуществление хозяйственной деятельности, связанной с разведением в неволе ценных пушных зверей;</w:t>
            </w:r>
            <w:r w:rsidRPr="00575CBE">
              <w:rPr>
                <w:sz w:val="20"/>
                <w:szCs w:val="20"/>
              </w:rPr>
              <w:br/>
              <w:t>размещение зданий, сооружений, используемых для содержания и разведения животных, производства, хранения и первичной переработки продукции;</w:t>
            </w:r>
            <w:r w:rsidRPr="00575CBE">
              <w:rPr>
                <w:sz w:val="20"/>
                <w:szCs w:val="20"/>
              </w:rPr>
              <w:br/>
              <w:t>разведение племенных животных, производство и использование племенной продукции (материала)</w:t>
            </w:r>
          </w:p>
        </w:tc>
      </w:tr>
      <w:tr w:rsidR="0019602E" w:rsidRPr="00575CBE" w:rsidTr="00B1660E">
        <w:trPr>
          <w:trHeight w:val="1610"/>
        </w:trPr>
        <w:tc>
          <w:tcPr>
            <w:tcW w:w="1134" w:type="dxa"/>
            <w:tcMar>
              <w:left w:w="57" w:type="dxa"/>
              <w:right w:w="57" w:type="dxa"/>
            </w:tcMar>
            <w:vAlign w:val="center"/>
          </w:tcPr>
          <w:p w:rsidR="0019602E" w:rsidRPr="00575CBE" w:rsidRDefault="0019602E" w:rsidP="00B1660E">
            <w:pPr>
              <w:pStyle w:val="formattext"/>
              <w:spacing w:before="0" w:beforeAutospacing="0" w:after="0" w:afterAutospacing="0"/>
              <w:textAlignment w:val="baseline"/>
              <w:rPr>
                <w:sz w:val="20"/>
                <w:szCs w:val="20"/>
              </w:rPr>
            </w:pPr>
            <w:r w:rsidRPr="00575CBE">
              <w:rPr>
                <w:sz w:val="20"/>
                <w:szCs w:val="20"/>
              </w:rPr>
              <w:t>1.10</w:t>
            </w:r>
          </w:p>
        </w:tc>
        <w:tc>
          <w:tcPr>
            <w:tcW w:w="1985" w:type="dxa"/>
            <w:tcMar>
              <w:top w:w="0" w:type="dxa"/>
              <w:left w:w="57" w:type="dxa"/>
              <w:bottom w:w="0" w:type="dxa"/>
              <w:right w:w="57" w:type="dxa"/>
            </w:tcMar>
            <w:vAlign w:val="center"/>
            <w:hideMark/>
          </w:tcPr>
          <w:p w:rsidR="0019602E" w:rsidRPr="00575CBE" w:rsidRDefault="0019602E" w:rsidP="00B1660E">
            <w:pPr>
              <w:pStyle w:val="formattext"/>
              <w:spacing w:before="0" w:beforeAutospacing="0" w:after="0" w:afterAutospacing="0"/>
              <w:textAlignment w:val="baseline"/>
              <w:rPr>
                <w:sz w:val="20"/>
                <w:szCs w:val="20"/>
              </w:rPr>
            </w:pPr>
            <w:r w:rsidRPr="00575CBE">
              <w:rPr>
                <w:sz w:val="20"/>
                <w:szCs w:val="20"/>
              </w:rPr>
              <w:t>Птицеводство</w:t>
            </w:r>
          </w:p>
        </w:tc>
        <w:tc>
          <w:tcPr>
            <w:tcW w:w="7103" w:type="dxa"/>
            <w:gridSpan w:val="2"/>
            <w:tcMar>
              <w:top w:w="0" w:type="dxa"/>
              <w:left w:w="57" w:type="dxa"/>
              <w:bottom w:w="0" w:type="dxa"/>
              <w:right w:w="57" w:type="dxa"/>
            </w:tcMar>
            <w:vAlign w:val="center"/>
            <w:hideMark/>
          </w:tcPr>
          <w:p w:rsidR="0019602E" w:rsidRPr="00575CBE" w:rsidRDefault="0019602E" w:rsidP="00B1660E">
            <w:pPr>
              <w:pStyle w:val="formattext"/>
              <w:spacing w:before="0" w:beforeAutospacing="0" w:after="0" w:afterAutospacing="0"/>
              <w:textAlignment w:val="baseline"/>
              <w:rPr>
                <w:sz w:val="20"/>
                <w:szCs w:val="20"/>
              </w:rPr>
            </w:pPr>
            <w:r w:rsidRPr="00575CBE">
              <w:rPr>
                <w:sz w:val="20"/>
                <w:szCs w:val="20"/>
              </w:rPr>
              <w:t>Осуществление хозяйственной деятельности, связанной с разведением домашних пород птиц, в том числе водоплавающих;</w:t>
            </w:r>
          </w:p>
          <w:p w:rsidR="0019602E" w:rsidRPr="00575CBE" w:rsidRDefault="0019602E" w:rsidP="00B1660E">
            <w:pPr>
              <w:pStyle w:val="formattext"/>
              <w:spacing w:before="0" w:beforeAutospacing="0" w:after="0" w:afterAutospacing="0"/>
              <w:textAlignment w:val="baseline"/>
              <w:rPr>
                <w:sz w:val="20"/>
                <w:szCs w:val="20"/>
              </w:rPr>
            </w:pPr>
            <w:r w:rsidRPr="00575CBE">
              <w:rPr>
                <w:sz w:val="20"/>
                <w:szCs w:val="20"/>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19602E" w:rsidRPr="00575CBE" w:rsidRDefault="0019602E" w:rsidP="00B1660E">
            <w:pPr>
              <w:pStyle w:val="formattext"/>
              <w:spacing w:before="0" w:beforeAutospacing="0"/>
              <w:textAlignment w:val="baseline"/>
              <w:rPr>
                <w:sz w:val="20"/>
                <w:szCs w:val="20"/>
              </w:rPr>
            </w:pPr>
            <w:r w:rsidRPr="00575CBE">
              <w:rPr>
                <w:sz w:val="20"/>
                <w:szCs w:val="20"/>
              </w:rPr>
              <w:t>разведение племенных животных, производство и использование племенной продукции (материала)</w:t>
            </w:r>
          </w:p>
        </w:tc>
      </w:tr>
      <w:tr w:rsidR="0019602E" w:rsidRPr="00575CBE" w:rsidTr="00B1660E">
        <w:trPr>
          <w:trHeight w:val="1150"/>
        </w:trPr>
        <w:tc>
          <w:tcPr>
            <w:tcW w:w="1134" w:type="dxa"/>
            <w:tcMar>
              <w:left w:w="57" w:type="dxa"/>
              <w:right w:w="57" w:type="dxa"/>
            </w:tcMar>
            <w:vAlign w:val="center"/>
          </w:tcPr>
          <w:p w:rsidR="0019602E" w:rsidRPr="00575CBE" w:rsidRDefault="0019602E" w:rsidP="00B1660E">
            <w:pPr>
              <w:pStyle w:val="formattext"/>
              <w:spacing w:before="0" w:beforeAutospacing="0" w:after="0" w:afterAutospacing="0"/>
              <w:textAlignment w:val="baseline"/>
              <w:rPr>
                <w:sz w:val="20"/>
                <w:szCs w:val="20"/>
              </w:rPr>
            </w:pPr>
            <w:r w:rsidRPr="00575CBE">
              <w:rPr>
                <w:sz w:val="20"/>
                <w:szCs w:val="20"/>
              </w:rPr>
              <w:t>1.11</w:t>
            </w:r>
          </w:p>
        </w:tc>
        <w:tc>
          <w:tcPr>
            <w:tcW w:w="1985" w:type="dxa"/>
            <w:tcMar>
              <w:top w:w="0" w:type="dxa"/>
              <w:left w:w="57" w:type="dxa"/>
              <w:bottom w:w="0" w:type="dxa"/>
              <w:right w:w="57" w:type="dxa"/>
            </w:tcMar>
            <w:vAlign w:val="center"/>
            <w:hideMark/>
          </w:tcPr>
          <w:p w:rsidR="0019602E" w:rsidRPr="00575CBE" w:rsidRDefault="0019602E" w:rsidP="00B1660E">
            <w:pPr>
              <w:pStyle w:val="formattext"/>
              <w:spacing w:before="0" w:beforeAutospacing="0" w:after="0" w:afterAutospacing="0"/>
              <w:textAlignment w:val="baseline"/>
              <w:rPr>
                <w:sz w:val="20"/>
                <w:szCs w:val="20"/>
              </w:rPr>
            </w:pPr>
            <w:r w:rsidRPr="00575CBE">
              <w:rPr>
                <w:sz w:val="20"/>
                <w:szCs w:val="20"/>
              </w:rPr>
              <w:t>Свиноводство</w:t>
            </w:r>
          </w:p>
        </w:tc>
        <w:tc>
          <w:tcPr>
            <w:tcW w:w="7103" w:type="dxa"/>
            <w:gridSpan w:val="2"/>
            <w:tcMar>
              <w:top w:w="0" w:type="dxa"/>
              <w:left w:w="57" w:type="dxa"/>
              <w:bottom w:w="0" w:type="dxa"/>
              <w:right w:w="57" w:type="dxa"/>
            </w:tcMar>
            <w:vAlign w:val="center"/>
            <w:hideMark/>
          </w:tcPr>
          <w:p w:rsidR="0019602E" w:rsidRPr="00575CBE" w:rsidRDefault="0019602E" w:rsidP="00B1660E">
            <w:pPr>
              <w:pStyle w:val="formattext"/>
              <w:spacing w:before="0" w:beforeAutospacing="0" w:after="0" w:afterAutospacing="0"/>
              <w:textAlignment w:val="baseline"/>
              <w:rPr>
                <w:sz w:val="20"/>
                <w:szCs w:val="20"/>
              </w:rPr>
            </w:pPr>
            <w:r w:rsidRPr="00575CBE">
              <w:rPr>
                <w:sz w:val="20"/>
                <w:szCs w:val="20"/>
              </w:rPr>
              <w:t>Осуществление хозяйственной деятельности, связанной с разведением свиней;</w:t>
            </w:r>
          </w:p>
          <w:p w:rsidR="0019602E" w:rsidRPr="00575CBE" w:rsidRDefault="0019602E" w:rsidP="00B1660E">
            <w:pPr>
              <w:pStyle w:val="formattext"/>
              <w:spacing w:before="0" w:beforeAutospacing="0" w:after="0" w:afterAutospacing="0"/>
              <w:textAlignment w:val="baseline"/>
              <w:rPr>
                <w:sz w:val="20"/>
                <w:szCs w:val="20"/>
              </w:rPr>
            </w:pPr>
            <w:r w:rsidRPr="00575CBE">
              <w:rPr>
                <w:sz w:val="20"/>
                <w:szCs w:val="20"/>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19602E" w:rsidRPr="00575CBE" w:rsidRDefault="0019602E" w:rsidP="00B1660E">
            <w:pPr>
              <w:pStyle w:val="formattext"/>
              <w:spacing w:before="0" w:beforeAutospacing="0"/>
              <w:textAlignment w:val="baseline"/>
              <w:rPr>
                <w:sz w:val="20"/>
                <w:szCs w:val="20"/>
              </w:rPr>
            </w:pPr>
            <w:r w:rsidRPr="00575CBE">
              <w:rPr>
                <w:sz w:val="20"/>
                <w:szCs w:val="20"/>
              </w:rPr>
              <w:t>разведение племенных животных, производство и использование племенной продукции (материала)</w:t>
            </w:r>
          </w:p>
        </w:tc>
      </w:tr>
      <w:tr w:rsidR="0019602E" w:rsidRPr="00575CBE" w:rsidTr="00B1660E">
        <w:trPr>
          <w:trHeight w:val="1610"/>
        </w:trPr>
        <w:tc>
          <w:tcPr>
            <w:tcW w:w="1134" w:type="dxa"/>
            <w:tcMar>
              <w:left w:w="57" w:type="dxa"/>
              <w:right w:w="57" w:type="dxa"/>
            </w:tcMar>
            <w:vAlign w:val="center"/>
          </w:tcPr>
          <w:p w:rsidR="0019602E" w:rsidRPr="00575CBE" w:rsidRDefault="0019602E" w:rsidP="00B1660E">
            <w:pPr>
              <w:pStyle w:val="formattext"/>
              <w:spacing w:before="0" w:beforeAutospacing="0" w:after="0" w:afterAutospacing="0"/>
              <w:textAlignment w:val="baseline"/>
              <w:rPr>
                <w:sz w:val="20"/>
                <w:szCs w:val="20"/>
              </w:rPr>
            </w:pPr>
            <w:r w:rsidRPr="00575CBE">
              <w:rPr>
                <w:sz w:val="20"/>
                <w:szCs w:val="20"/>
              </w:rPr>
              <w:t>1.12</w:t>
            </w:r>
          </w:p>
        </w:tc>
        <w:tc>
          <w:tcPr>
            <w:tcW w:w="1985" w:type="dxa"/>
            <w:tcMar>
              <w:top w:w="0" w:type="dxa"/>
              <w:left w:w="57" w:type="dxa"/>
              <w:bottom w:w="0" w:type="dxa"/>
              <w:right w:w="57" w:type="dxa"/>
            </w:tcMar>
            <w:vAlign w:val="center"/>
            <w:hideMark/>
          </w:tcPr>
          <w:p w:rsidR="0019602E" w:rsidRPr="00575CBE" w:rsidRDefault="0019602E" w:rsidP="00B1660E">
            <w:pPr>
              <w:pStyle w:val="formattext"/>
              <w:spacing w:before="0" w:beforeAutospacing="0" w:after="0" w:afterAutospacing="0"/>
              <w:textAlignment w:val="baseline"/>
              <w:rPr>
                <w:sz w:val="20"/>
                <w:szCs w:val="20"/>
              </w:rPr>
            </w:pPr>
            <w:r w:rsidRPr="00575CBE">
              <w:rPr>
                <w:sz w:val="20"/>
                <w:szCs w:val="20"/>
              </w:rPr>
              <w:t>Пчеловодство</w:t>
            </w:r>
          </w:p>
        </w:tc>
        <w:tc>
          <w:tcPr>
            <w:tcW w:w="7103" w:type="dxa"/>
            <w:gridSpan w:val="2"/>
            <w:tcMar>
              <w:top w:w="0" w:type="dxa"/>
              <w:left w:w="57" w:type="dxa"/>
              <w:bottom w:w="0" w:type="dxa"/>
              <w:right w:w="57" w:type="dxa"/>
            </w:tcMar>
            <w:vAlign w:val="center"/>
            <w:hideMark/>
          </w:tcPr>
          <w:p w:rsidR="0019602E" w:rsidRPr="00575CBE" w:rsidRDefault="0019602E" w:rsidP="00B1660E">
            <w:pPr>
              <w:pStyle w:val="formattext"/>
              <w:spacing w:before="0" w:beforeAutospacing="0" w:after="0" w:afterAutospacing="0"/>
              <w:textAlignment w:val="baseline"/>
              <w:rPr>
                <w:sz w:val="20"/>
                <w:szCs w:val="20"/>
              </w:rPr>
            </w:pPr>
            <w:r w:rsidRPr="00575CBE">
              <w:rPr>
                <w:sz w:val="20"/>
                <w:szCs w:val="20"/>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19602E" w:rsidRPr="00575CBE" w:rsidRDefault="0019602E" w:rsidP="00B1660E">
            <w:pPr>
              <w:pStyle w:val="formattext"/>
              <w:spacing w:before="0" w:beforeAutospacing="0" w:after="0" w:afterAutospacing="0"/>
              <w:textAlignment w:val="baseline"/>
              <w:rPr>
                <w:sz w:val="20"/>
                <w:szCs w:val="20"/>
              </w:rPr>
            </w:pPr>
            <w:r w:rsidRPr="00575CBE">
              <w:rPr>
                <w:sz w:val="20"/>
                <w:szCs w:val="20"/>
              </w:rPr>
              <w:t>размещение ульев, иных объектов и оборудования, необходимого для пчеловодства и разведениях иных полезных насекомых;</w:t>
            </w:r>
          </w:p>
          <w:p w:rsidR="0019602E" w:rsidRPr="00575CBE" w:rsidRDefault="0019602E" w:rsidP="00B1660E">
            <w:pPr>
              <w:pStyle w:val="formattext"/>
              <w:spacing w:before="0" w:beforeAutospacing="0"/>
              <w:textAlignment w:val="baseline"/>
              <w:rPr>
                <w:sz w:val="20"/>
                <w:szCs w:val="20"/>
              </w:rPr>
            </w:pPr>
            <w:r w:rsidRPr="00575CBE">
              <w:rPr>
                <w:sz w:val="20"/>
                <w:szCs w:val="20"/>
              </w:rPr>
              <w:t>размещение сооружений используемых для хранения и первичной переработки продукции пчеловодства</w:t>
            </w:r>
          </w:p>
        </w:tc>
      </w:tr>
      <w:tr w:rsidR="0019602E" w:rsidRPr="00575CBE" w:rsidTr="00B1660E">
        <w:trPr>
          <w:trHeight w:val="920"/>
        </w:trPr>
        <w:tc>
          <w:tcPr>
            <w:tcW w:w="1134" w:type="dxa"/>
            <w:tcMar>
              <w:left w:w="57" w:type="dxa"/>
              <w:right w:w="57" w:type="dxa"/>
            </w:tcMar>
            <w:vAlign w:val="center"/>
          </w:tcPr>
          <w:p w:rsidR="0019602E" w:rsidRPr="00575CBE" w:rsidRDefault="0019602E" w:rsidP="00B1660E">
            <w:pPr>
              <w:pStyle w:val="formattext"/>
              <w:spacing w:before="0" w:beforeAutospacing="0" w:after="0" w:afterAutospacing="0"/>
              <w:textAlignment w:val="baseline"/>
              <w:rPr>
                <w:sz w:val="20"/>
                <w:szCs w:val="20"/>
              </w:rPr>
            </w:pPr>
            <w:r w:rsidRPr="00575CBE">
              <w:rPr>
                <w:sz w:val="20"/>
                <w:szCs w:val="20"/>
              </w:rPr>
              <w:t>1.13</w:t>
            </w:r>
          </w:p>
        </w:tc>
        <w:tc>
          <w:tcPr>
            <w:tcW w:w="1985" w:type="dxa"/>
            <w:tcMar>
              <w:top w:w="0" w:type="dxa"/>
              <w:left w:w="57" w:type="dxa"/>
              <w:bottom w:w="0" w:type="dxa"/>
              <w:right w:w="57" w:type="dxa"/>
            </w:tcMar>
            <w:vAlign w:val="center"/>
            <w:hideMark/>
          </w:tcPr>
          <w:p w:rsidR="0019602E" w:rsidRPr="00575CBE" w:rsidRDefault="0019602E" w:rsidP="00B1660E">
            <w:pPr>
              <w:pStyle w:val="formattext"/>
              <w:spacing w:before="0" w:beforeAutospacing="0" w:after="0" w:afterAutospacing="0"/>
              <w:textAlignment w:val="baseline"/>
              <w:rPr>
                <w:sz w:val="20"/>
                <w:szCs w:val="20"/>
              </w:rPr>
            </w:pPr>
            <w:r w:rsidRPr="00575CBE">
              <w:rPr>
                <w:sz w:val="20"/>
                <w:szCs w:val="20"/>
              </w:rPr>
              <w:t>Рыбоводство</w:t>
            </w:r>
          </w:p>
        </w:tc>
        <w:tc>
          <w:tcPr>
            <w:tcW w:w="7103" w:type="dxa"/>
            <w:gridSpan w:val="2"/>
            <w:tcMar>
              <w:top w:w="0" w:type="dxa"/>
              <w:left w:w="57" w:type="dxa"/>
              <w:bottom w:w="0" w:type="dxa"/>
              <w:right w:w="57" w:type="dxa"/>
            </w:tcMar>
            <w:vAlign w:val="center"/>
            <w:hideMark/>
          </w:tcPr>
          <w:p w:rsidR="0019602E" w:rsidRPr="00575CBE" w:rsidRDefault="0019602E" w:rsidP="00B1660E">
            <w:pPr>
              <w:pStyle w:val="formattext"/>
              <w:spacing w:before="0" w:beforeAutospacing="0" w:after="0" w:afterAutospacing="0"/>
              <w:textAlignment w:val="baseline"/>
              <w:rPr>
                <w:sz w:val="20"/>
                <w:szCs w:val="20"/>
              </w:rPr>
            </w:pPr>
            <w:r w:rsidRPr="00575CBE">
              <w:rPr>
                <w:sz w:val="20"/>
                <w:szCs w:val="20"/>
              </w:rPr>
              <w:t>Осуществление хозяйственной деятельности, связанной с разведением и (или) содержанием, выращиванием объектов рыбоводства (аквакультуры);</w:t>
            </w:r>
          </w:p>
          <w:p w:rsidR="0019602E" w:rsidRPr="00575CBE" w:rsidRDefault="0019602E" w:rsidP="00B1660E">
            <w:pPr>
              <w:pStyle w:val="formattext"/>
              <w:spacing w:before="0" w:beforeAutospacing="0"/>
              <w:textAlignment w:val="baseline"/>
              <w:rPr>
                <w:sz w:val="20"/>
                <w:szCs w:val="20"/>
              </w:rPr>
            </w:pPr>
            <w:r w:rsidRPr="00575CBE">
              <w:rPr>
                <w:sz w:val="20"/>
                <w:szCs w:val="20"/>
              </w:rPr>
              <w:t>размещение зданий, сооружений, оборудования, необходимых для осуществления рыбоводства (аквакультуры)</w:t>
            </w:r>
          </w:p>
        </w:tc>
      </w:tr>
      <w:tr w:rsidR="0019602E" w:rsidRPr="00575CBE" w:rsidTr="00B1660E">
        <w:trPr>
          <w:trHeight w:val="920"/>
        </w:trPr>
        <w:tc>
          <w:tcPr>
            <w:tcW w:w="1134" w:type="dxa"/>
            <w:tcMar>
              <w:left w:w="57" w:type="dxa"/>
              <w:right w:w="57" w:type="dxa"/>
            </w:tcMar>
            <w:vAlign w:val="center"/>
          </w:tcPr>
          <w:p w:rsidR="0019602E" w:rsidRPr="00575CBE" w:rsidRDefault="0019602E" w:rsidP="00B1660E">
            <w:pPr>
              <w:pStyle w:val="formattext"/>
              <w:spacing w:before="0" w:beforeAutospacing="0" w:after="0" w:afterAutospacing="0"/>
              <w:textAlignment w:val="baseline"/>
              <w:rPr>
                <w:sz w:val="20"/>
                <w:szCs w:val="20"/>
              </w:rPr>
            </w:pPr>
            <w:r w:rsidRPr="00575CBE">
              <w:rPr>
                <w:sz w:val="20"/>
                <w:szCs w:val="20"/>
              </w:rPr>
              <w:t>1.14</w:t>
            </w:r>
          </w:p>
        </w:tc>
        <w:tc>
          <w:tcPr>
            <w:tcW w:w="1985" w:type="dxa"/>
            <w:tcMar>
              <w:top w:w="0" w:type="dxa"/>
              <w:left w:w="57" w:type="dxa"/>
              <w:bottom w:w="0" w:type="dxa"/>
              <w:right w:w="57" w:type="dxa"/>
            </w:tcMar>
            <w:vAlign w:val="center"/>
            <w:hideMark/>
          </w:tcPr>
          <w:p w:rsidR="0019602E" w:rsidRPr="00575CBE" w:rsidRDefault="0019602E" w:rsidP="00B1660E">
            <w:pPr>
              <w:pStyle w:val="formattext"/>
              <w:spacing w:before="0" w:beforeAutospacing="0" w:after="0" w:afterAutospacing="0"/>
              <w:textAlignment w:val="baseline"/>
              <w:rPr>
                <w:sz w:val="20"/>
                <w:szCs w:val="20"/>
              </w:rPr>
            </w:pPr>
            <w:r w:rsidRPr="00575CBE">
              <w:rPr>
                <w:sz w:val="20"/>
                <w:szCs w:val="20"/>
              </w:rPr>
              <w:t>Научное обеспечение сельского хозяйства</w:t>
            </w:r>
          </w:p>
        </w:tc>
        <w:tc>
          <w:tcPr>
            <w:tcW w:w="7103" w:type="dxa"/>
            <w:gridSpan w:val="2"/>
            <w:tcMar>
              <w:top w:w="0" w:type="dxa"/>
              <w:left w:w="57" w:type="dxa"/>
              <w:bottom w:w="0" w:type="dxa"/>
              <w:right w:w="57" w:type="dxa"/>
            </w:tcMar>
            <w:vAlign w:val="center"/>
            <w:hideMark/>
          </w:tcPr>
          <w:p w:rsidR="0019602E" w:rsidRPr="00575CBE" w:rsidRDefault="0019602E" w:rsidP="00B1660E">
            <w:pPr>
              <w:pStyle w:val="formattext"/>
              <w:spacing w:before="0" w:beforeAutospacing="0" w:after="0" w:afterAutospacing="0"/>
              <w:textAlignment w:val="baseline"/>
              <w:rPr>
                <w:sz w:val="20"/>
                <w:szCs w:val="20"/>
              </w:rPr>
            </w:pPr>
            <w:r w:rsidRPr="00575CBE">
              <w:rPr>
                <w:sz w:val="20"/>
                <w:szCs w:val="20"/>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rsidR="0019602E" w:rsidRPr="00575CBE" w:rsidRDefault="0019602E" w:rsidP="00B1660E">
            <w:pPr>
              <w:pStyle w:val="formattext"/>
              <w:spacing w:before="0" w:beforeAutospacing="0"/>
              <w:textAlignment w:val="baseline"/>
              <w:rPr>
                <w:sz w:val="20"/>
                <w:szCs w:val="20"/>
              </w:rPr>
            </w:pPr>
            <w:r w:rsidRPr="00575CBE">
              <w:rPr>
                <w:sz w:val="20"/>
                <w:szCs w:val="20"/>
              </w:rPr>
              <w:t>размещение коллекций генетических ресурсов растений</w:t>
            </w:r>
          </w:p>
        </w:tc>
      </w:tr>
      <w:tr w:rsidR="0019602E" w:rsidRPr="00575CBE" w:rsidTr="00B1660E">
        <w:tc>
          <w:tcPr>
            <w:tcW w:w="1134" w:type="dxa"/>
            <w:tcMar>
              <w:left w:w="57" w:type="dxa"/>
              <w:right w:w="57" w:type="dxa"/>
            </w:tcMar>
            <w:vAlign w:val="center"/>
          </w:tcPr>
          <w:p w:rsidR="0019602E" w:rsidRPr="00575CBE" w:rsidRDefault="0019602E" w:rsidP="00B1660E">
            <w:pPr>
              <w:pStyle w:val="formattext"/>
              <w:spacing w:before="0" w:beforeAutospacing="0" w:after="0" w:afterAutospacing="0"/>
              <w:textAlignment w:val="baseline"/>
              <w:rPr>
                <w:sz w:val="20"/>
                <w:szCs w:val="20"/>
              </w:rPr>
            </w:pPr>
            <w:r w:rsidRPr="00575CBE">
              <w:rPr>
                <w:sz w:val="20"/>
                <w:szCs w:val="20"/>
              </w:rPr>
              <w:t>1.15</w:t>
            </w:r>
          </w:p>
        </w:tc>
        <w:tc>
          <w:tcPr>
            <w:tcW w:w="1985" w:type="dxa"/>
            <w:tcMar>
              <w:top w:w="0" w:type="dxa"/>
              <w:left w:w="57" w:type="dxa"/>
              <w:bottom w:w="0" w:type="dxa"/>
              <w:right w:w="57" w:type="dxa"/>
            </w:tcMar>
            <w:vAlign w:val="center"/>
            <w:hideMark/>
          </w:tcPr>
          <w:p w:rsidR="0019602E" w:rsidRPr="00575CBE" w:rsidRDefault="0019602E" w:rsidP="00B1660E">
            <w:pPr>
              <w:pStyle w:val="formattext"/>
              <w:spacing w:before="0" w:beforeAutospacing="0" w:after="0" w:afterAutospacing="0"/>
              <w:textAlignment w:val="baseline"/>
              <w:rPr>
                <w:sz w:val="20"/>
                <w:szCs w:val="20"/>
              </w:rPr>
            </w:pPr>
            <w:r w:rsidRPr="00575CBE">
              <w:rPr>
                <w:sz w:val="20"/>
                <w:szCs w:val="20"/>
              </w:rPr>
              <w:t>Хранение и переработка сельск</w:t>
            </w:r>
            <w:proofErr w:type="gramStart"/>
            <w:r w:rsidRPr="00575CBE">
              <w:rPr>
                <w:sz w:val="20"/>
                <w:szCs w:val="20"/>
              </w:rPr>
              <w:t>о-</w:t>
            </w:r>
            <w:proofErr w:type="gramEnd"/>
            <w:r w:rsidRPr="00575CBE">
              <w:rPr>
                <w:sz w:val="20"/>
                <w:szCs w:val="20"/>
              </w:rPr>
              <w:br/>
              <w:t>хозяйственной продукции</w:t>
            </w:r>
          </w:p>
        </w:tc>
        <w:tc>
          <w:tcPr>
            <w:tcW w:w="7103" w:type="dxa"/>
            <w:gridSpan w:val="2"/>
            <w:tcMar>
              <w:top w:w="0" w:type="dxa"/>
              <w:left w:w="57" w:type="dxa"/>
              <w:bottom w:w="0" w:type="dxa"/>
              <w:right w:w="57" w:type="dxa"/>
            </w:tcMar>
            <w:vAlign w:val="center"/>
            <w:hideMark/>
          </w:tcPr>
          <w:p w:rsidR="0019602E" w:rsidRPr="00575CBE" w:rsidRDefault="0019602E" w:rsidP="00B1660E">
            <w:pPr>
              <w:pStyle w:val="formattext"/>
              <w:spacing w:before="0" w:beforeAutospacing="0" w:after="0" w:afterAutospacing="0"/>
              <w:textAlignment w:val="baseline"/>
              <w:rPr>
                <w:sz w:val="20"/>
                <w:szCs w:val="20"/>
              </w:rPr>
            </w:pPr>
            <w:r w:rsidRPr="00575CBE">
              <w:rPr>
                <w:sz w:val="20"/>
                <w:szCs w:val="20"/>
              </w:rPr>
              <w:t>Размещение зданий, сооружений, используемых для производства, хранения, первичной и глубокой переработки сельскохозяйственной продукции</w:t>
            </w:r>
          </w:p>
        </w:tc>
      </w:tr>
      <w:tr w:rsidR="0019602E" w:rsidRPr="00575CBE" w:rsidTr="00B1660E">
        <w:tc>
          <w:tcPr>
            <w:tcW w:w="1134" w:type="dxa"/>
            <w:tcMar>
              <w:left w:w="57" w:type="dxa"/>
              <w:right w:w="57" w:type="dxa"/>
            </w:tcMar>
            <w:vAlign w:val="center"/>
          </w:tcPr>
          <w:p w:rsidR="0019602E" w:rsidRPr="00575CBE" w:rsidRDefault="0019602E" w:rsidP="00B1660E">
            <w:pPr>
              <w:pStyle w:val="formattext"/>
              <w:spacing w:before="0" w:beforeAutospacing="0" w:after="0" w:afterAutospacing="0"/>
              <w:textAlignment w:val="baseline"/>
              <w:rPr>
                <w:sz w:val="20"/>
                <w:szCs w:val="20"/>
              </w:rPr>
            </w:pPr>
            <w:r w:rsidRPr="00575CBE">
              <w:rPr>
                <w:sz w:val="20"/>
                <w:szCs w:val="20"/>
              </w:rPr>
              <w:t>1.16</w:t>
            </w:r>
          </w:p>
        </w:tc>
        <w:tc>
          <w:tcPr>
            <w:tcW w:w="1985" w:type="dxa"/>
            <w:tcMar>
              <w:top w:w="0" w:type="dxa"/>
              <w:left w:w="57" w:type="dxa"/>
              <w:bottom w:w="0" w:type="dxa"/>
              <w:right w:w="57" w:type="dxa"/>
            </w:tcMar>
            <w:vAlign w:val="center"/>
            <w:hideMark/>
          </w:tcPr>
          <w:p w:rsidR="0019602E" w:rsidRPr="00575CBE" w:rsidRDefault="0019602E" w:rsidP="00B1660E">
            <w:pPr>
              <w:pStyle w:val="formattext"/>
              <w:spacing w:before="0" w:beforeAutospacing="0" w:after="0" w:afterAutospacing="0"/>
              <w:textAlignment w:val="baseline"/>
              <w:rPr>
                <w:sz w:val="20"/>
                <w:szCs w:val="20"/>
              </w:rPr>
            </w:pPr>
            <w:r w:rsidRPr="00575CBE">
              <w:rPr>
                <w:sz w:val="20"/>
                <w:szCs w:val="20"/>
              </w:rPr>
              <w:t>Ведение личного подсобного хозяйства на полевых участках</w:t>
            </w:r>
          </w:p>
        </w:tc>
        <w:tc>
          <w:tcPr>
            <w:tcW w:w="7103" w:type="dxa"/>
            <w:gridSpan w:val="2"/>
            <w:tcMar>
              <w:top w:w="0" w:type="dxa"/>
              <w:left w:w="57" w:type="dxa"/>
              <w:bottom w:w="0" w:type="dxa"/>
              <w:right w:w="57" w:type="dxa"/>
            </w:tcMar>
            <w:vAlign w:val="center"/>
            <w:hideMark/>
          </w:tcPr>
          <w:p w:rsidR="0019602E" w:rsidRPr="00575CBE" w:rsidRDefault="0019602E" w:rsidP="00B1660E">
            <w:pPr>
              <w:pStyle w:val="formattext"/>
              <w:spacing w:before="0" w:beforeAutospacing="0" w:after="0" w:afterAutospacing="0"/>
              <w:textAlignment w:val="baseline"/>
              <w:rPr>
                <w:sz w:val="20"/>
                <w:szCs w:val="20"/>
              </w:rPr>
            </w:pPr>
            <w:r w:rsidRPr="00575CBE">
              <w:rPr>
                <w:sz w:val="20"/>
                <w:szCs w:val="20"/>
              </w:rPr>
              <w:t>Производство сельскохозяйственной продукции без права возведения объектов капитального строительства</w:t>
            </w:r>
          </w:p>
        </w:tc>
      </w:tr>
      <w:tr w:rsidR="0019602E" w:rsidRPr="00575CBE" w:rsidTr="00B1660E">
        <w:trPr>
          <w:trHeight w:val="1150"/>
        </w:trPr>
        <w:tc>
          <w:tcPr>
            <w:tcW w:w="1134" w:type="dxa"/>
            <w:tcMar>
              <w:left w:w="57" w:type="dxa"/>
              <w:right w:w="57" w:type="dxa"/>
            </w:tcMar>
            <w:vAlign w:val="center"/>
          </w:tcPr>
          <w:p w:rsidR="0019602E" w:rsidRPr="00575CBE" w:rsidRDefault="0019602E" w:rsidP="00B1660E">
            <w:pPr>
              <w:pStyle w:val="formattext"/>
              <w:spacing w:before="0" w:beforeAutospacing="0" w:after="0" w:afterAutospacing="0"/>
              <w:textAlignment w:val="baseline"/>
              <w:rPr>
                <w:sz w:val="20"/>
                <w:szCs w:val="20"/>
              </w:rPr>
            </w:pPr>
            <w:r w:rsidRPr="00575CBE">
              <w:rPr>
                <w:sz w:val="20"/>
                <w:szCs w:val="20"/>
              </w:rPr>
              <w:lastRenderedPageBreak/>
              <w:t>1.17</w:t>
            </w:r>
          </w:p>
        </w:tc>
        <w:tc>
          <w:tcPr>
            <w:tcW w:w="1985" w:type="dxa"/>
            <w:tcMar>
              <w:top w:w="0" w:type="dxa"/>
              <w:left w:w="57" w:type="dxa"/>
              <w:bottom w:w="0" w:type="dxa"/>
              <w:right w:w="57" w:type="dxa"/>
            </w:tcMar>
            <w:vAlign w:val="center"/>
            <w:hideMark/>
          </w:tcPr>
          <w:p w:rsidR="0019602E" w:rsidRPr="00575CBE" w:rsidRDefault="0019602E" w:rsidP="00B1660E">
            <w:pPr>
              <w:pStyle w:val="formattext"/>
              <w:spacing w:before="0" w:beforeAutospacing="0" w:after="0" w:afterAutospacing="0"/>
              <w:textAlignment w:val="baseline"/>
              <w:rPr>
                <w:sz w:val="20"/>
                <w:szCs w:val="20"/>
              </w:rPr>
            </w:pPr>
            <w:r w:rsidRPr="00575CBE">
              <w:rPr>
                <w:sz w:val="20"/>
                <w:szCs w:val="20"/>
              </w:rPr>
              <w:t>Питомники</w:t>
            </w:r>
          </w:p>
        </w:tc>
        <w:tc>
          <w:tcPr>
            <w:tcW w:w="7103" w:type="dxa"/>
            <w:gridSpan w:val="2"/>
            <w:tcMar>
              <w:top w:w="0" w:type="dxa"/>
              <w:left w:w="57" w:type="dxa"/>
              <w:bottom w:w="0" w:type="dxa"/>
              <w:right w:w="57" w:type="dxa"/>
            </w:tcMar>
            <w:vAlign w:val="center"/>
            <w:hideMark/>
          </w:tcPr>
          <w:p w:rsidR="0019602E" w:rsidRPr="00575CBE" w:rsidRDefault="0019602E" w:rsidP="00B1660E">
            <w:pPr>
              <w:pStyle w:val="formattext"/>
              <w:spacing w:before="0" w:beforeAutospacing="0" w:after="0" w:afterAutospacing="0"/>
              <w:textAlignment w:val="baseline"/>
              <w:rPr>
                <w:sz w:val="20"/>
                <w:szCs w:val="20"/>
              </w:rPr>
            </w:pPr>
            <w:r w:rsidRPr="00575CBE">
              <w:rPr>
                <w:sz w:val="20"/>
                <w:szCs w:val="20"/>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19602E" w:rsidRPr="00575CBE" w:rsidRDefault="0019602E" w:rsidP="00B1660E">
            <w:pPr>
              <w:pStyle w:val="formattext"/>
              <w:spacing w:before="0" w:beforeAutospacing="0"/>
              <w:textAlignment w:val="baseline"/>
              <w:rPr>
                <w:sz w:val="20"/>
                <w:szCs w:val="20"/>
              </w:rPr>
            </w:pPr>
            <w:r w:rsidRPr="00575CBE">
              <w:rPr>
                <w:sz w:val="20"/>
                <w:szCs w:val="20"/>
              </w:rPr>
              <w:t>размещение сооружений, необходимых для указанных видов сельскохозяйственного производства</w:t>
            </w:r>
          </w:p>
        </w:tc>
      </w:tr>
      <w:tr w:rsidR="0019602E" w:rsidRPr="00575CBE" w:rsidTr="00B1660E">
        <w:tc>
          <w:tcPr>
            <w:tcW w:w="1134" w:type="dxa"/>
            <w:tcMar>
              <w:left w:w="57" w:type="dxa"/>
              <w:right w:w="57" w:type="dxa"/>
            </w:tcMar>
            <w:vAlign w:val="center"/>
          </w:tcPr>
          <w:p w:rsidR="0019602E" w:rsidRPr="00575CBE" w:rsidRDefault="0019602E" w:rsidP="00B1660E">
            <w:pPr>
              <w:pStyle w:val="formattext"/>
              <w:spacing w:before="0" w:beforeAutospacing="0" w:after="0" w:afterAutospacing="0"/>
              <w:textAlignment w:val="baseline"/>
              <w:rPr>
                <w:sz w:val="20"/>
                <w:szCs w:val="20"/>
              </w:rPr>
            </w:pPr>
            <w:r w:rsidRPr="00575CBE">
              <w:rPr>
                <w:sz w:val="20"/>
                <w:szCs w:val="20"/>
              </w:rPr>
              <w:t>1.18</w:t>
            </w:r>
          </w:p>
        </w:tc>
        <w:tc>
          <w:tcPr>
            <w:tcW w:w="1985" w:type="dxa"/>
            <w:tcMar>
              <w:top w:w="0" w:type="dxa"/>
              <w:left w:w="57" w:type="dxa"/>
              <w:bottom w:w="0" w:type="dxa"/>
              <w:right w:w="57" w:type="dxa"/>
            </w:tcMar>
            <w:vAlign w:val="center"/>
            <w:hideMark/>
          </w:tcPr>
          <w:p w:rsidR="0019602E" w:rsidRPr="00575CBE" w:rsidRDefault="0019602E" w:rsidP="00B1660E">
            <w:pPr>
              <w:pStyle w:val="formattext"/>
              <w:spacing w:before="0" w:beforeAutospacing="0" w:after="0" w:afterAutospacing="0"/>
              <w:textAlignment w:val="baseline"/>
              <w:rPr>
                <w:sz w:val="20"/>
                <w:szCs w:val="20"/>
              </w:rPr>
            </w:pPr>
            <w:r w:rsidRPr="00575CBE">
              <w:rPr>
                <w:sz w:val="20"/>
                <w:szCs w:val="20"/>
              </w:rPr>
              <w:t xml:space="preserve">Обеспечение </w:t>
            </w:r>
            <w:proofErr w:type="gramStart"/>
            <w:r w:rsidRPr="00575CBE">
              <w:rPr>
                <w:sz w:val="20"/>
                <w:szCs w:val="20"/>
              </w:rPr>
              <w:t>сельскохозяйствен-ного</w:t>
            </w:r>
            <w:proofErr w:type="gramEnd"/>
            <w:r w:rsidRPr="00575CBE">
              <w:rPr>
                <w:sz w:val="20"/>
                <w:szCs w:val="20"/>
              </w:rPr>
              <w:t xml:space="preserve"> производства</w:t>
            </w:r>
          </w:p>
        </w:tc>
        <w:tc>
          <w:tcPr>
            <w:tcW w:w="7103" w:type="dxa"/>
            <w:gridSpan w:val="2"/>
            <w:tcMar>
              <w:top w:w="0" w:type="dxa"/>
              <w:left w:w="57" w:type="dxa"/>
              <w:bottom w:w="0" w:type="dxa"/>
              <w:right w:w="57" w:type="dxa"/>
            </w:tcMar>
            <w:vAlign w:val="center"/>
            <w:hideMark/>
          </w:tcPr>
          <w:p w:rsidR="0019602E" w:rsidRPr="00575CBE" w:rsidRDefault="0019602E" w:rsidP="00B1660E">
            <w:pPr>
              <w:pStyle w:val="formattext"/>
              <w:spacing w:before="0" w:beforeAutospacing="0" w:after="0" w:afterAutospacing="0"/>
              <w:textAlignment w:val="baseline"/>
              <w:rPr>
                <w:sz w:val="20"/>
                <w:szCs w:val="20"/>
              </w:rPr>
            </w:pPr>
            <w:r w:rsidRPr="00575CBE">
              <w:rPr>
                <w:sz w:val="20"/>
                <w:szCs w:val="20"/>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r>
      <w:tr w:rsidR="0019602E" w:rsidRPr="00575CBE" w:rsidTr="00B1660E">
        <w:trPr>
          <w:trHeight w:val="3220"/>
        </w:trPr>
        <w:tc>
          <w:tcPr>
            <w:tcW w:w="1134" w:type="dxa"/>
            <w:tcMar>
              <w:left w:w="57" w:type="dxa"/>
              <w:right w:w="57" w:type="dxa"/>
            </w:tcMar>
            <w:vAlign w:val="center"/>
          </w:tcPr>
          <w:p w:rsidR="0019602E" w:rsidRPr="00575CBE" w:rsidRDefault="0019602E" w:rsidP="00B1660E">
            <w:pPr>
              <w:pStyle w:val="formattext"/>
              <w:spacing w:before="0" w:beforeAutospacing="0" w:after="0" w:afterAutospacing="0"/>
              <w:textAlignment w:val="baseline"/>
              <w:rPr>
                <w:sz w:val="20"/>
                <w:szCs w:val="20"/>
              </w:rPr>
            </w:pPr>
            <w:r w:rsidRPr="00575CBE">
              <w:rPr>
                <w:sz w:val="20"/>
                <w:szCs w:val="20"/>
              </w:rPr>
              <w:t>2.0</w:t>
            </w:r>
          </w:p>
        </w:tc>
        <w:tc>
          <w:tcPr>
            <w:tcW w:w="1985" w:type="dxa"/>
            <w:tcMar>
              <w:top w:w="0" w:type="dxa"/>
              <w:left w:w="57" w:type="dxa"/>
              <w:bottom w:w="0" w:type="dxa"/>
              <w:right w:w="57" w:type="dxa"/>
            </w:tcMar>
            <w:vAlign w:val="center"/>
            <w:hideMark/>
          </w:tcPr>
          <w:p w:rsidR="0019602E" w:rsidRPr="00575CBE" w:rsidRDefault="0019602E" w:rsidP="00B1660E">
            <w:pPr>
              <w:pStyle w:val="formattext"/>
              <w:spacing w:before="0" w:beforeAutospacing="0" w:after="0" w:afterAutospacing="0"/>
              <w:textAlignment w:val="baseline"/>
              <w:rPr>
                <w:sz w:val="20"/>
                <w:szCs w:val="20"/>
              </w:rPr>
            </w:pPr>
            <w:r w:rsidRPr="00575CBE">
              <w:rPr>
                <w:sz w:val="20"/>
                <w:szCs w:val="20"/>
              </w:rPr>
              <w:t>Жилая застройка</w:t>
            </w:r>
          </w:p>
        </w:tc>
        <w:tc>
          <w:tcPr>
            <w:tcW w:w="7103" w:type="dxa"/>
            <w:gridSpan w:val="2"/>
            <w:tcMar>
              <w:top w:w="0" w:type="dxa"/>
              <w:left w:w="57" w:type="dxa"/>
              <w:bottom w:w="0" w:type="dxa"/>
              <w:right w:w="57" w:type="dxa"/>
            </w:tcMar>
            <w:vAlign w:val="center"/>
            <w:hideMark/>
          </w:tcPr>
          <w:p w:rsidR="0019602E" w:rsidRPr="00575CBE" w:rsidRDefault="0019602E" w:rsidP="00B1660E">
            <w:pPr>
              <w:pStyle w:val="formattext"/>
              <w:spacing w:before="0" w:beforeAutospacing="0" w:after="0" w:afterAutospacing="0"/>
              <w:textAlignment w:val="baseline"/>
              <w:rPr>
                <w:sz w:val="20"/>
                <w:szCs w:val="20"/>
              </w:rPr>
            </w:pPr>
            <w:r w:rsidRPr="00575CBE">
              <w:rPr>
                <w:sz w:val="20"/>
                <w:szCs w:val="20"/>
              </w:rPr>
              <w:t>Размещение жилых помещений различного вида и обеспечение проживания в них. К жилой застройке относятся здания (помещения в них), предназначенные для проживания человека, за исключением зданий (помещений), используемых:</w:t>
            </w:r>
          </w:p>
          <w:p w:rsidR="0019602E" w:rsidRPr="00575CBE" w:rsidRDefault="0019602E" w:rsidP="00B1660E">
            <w:pPr>
              <w:pStyle w:val="formattext"/>
              <w:spacing w:before="0" w:beforeAutospacing="0" w:after="0" w:afterAutospacing="0"/>
              <w:textAlignment w:val="baseline"/>
              <w:rPr>
                <w:sz w:val="20"/>
                <w:szCs w:val="20"/>
              </w:rPr>
            </w:pPr>
            <w:r w:rsidRPr="00575CBE">
              <w:rPr>
                <w:sz w:val="20"/>
                <w:szCs w:val="20"/>
              </w:rPr>
              <w:t>- с целью извлечения предпринимательской выгоды из предоставления жилого помещения для временного проживания в них (гостиницы, дома отдыха);</w:t>
            </w:r>
          </w:p>
          <w:p w:rsidR="0019602E" w:rsidRPr="00575CBE" w:rsidRDefault="0019602E" w:rsidP="00B1660E">
            <w:pPr>
              <w:pStyle w:val="formattext"/>
              <w:spacing w:before="0" w:beforeAutospacing="0" w:after="0" w:afterAutospacing="0"/>
              <w:textAlignment w:val="baseline"/>
              <w:rPr>
                <w:sz w:val="20"/>
                <w:szCs w:val="20"/>
              </w:rPr>
            </w:pPr>
            <w:r w:rsidRPr="00575CBE">
              <w:rPr>
                <w:sz w:val="20"/>
                <w:szCs w:val="20"/>
              </w:rPr>
              <w:t xml:space="preserve">- для проживания с одновременным осуществлением лечения или социального обслуживания населения (санатории, дома ребенка, дома </w:t>
            </w:r>
            <w:proofErr w:type="gramStart"/>
            <w:r w:rsidRPr="00575CBE">
              <w:rPr>
                <w:sz w:val="20"/>
                <w:szCs w:val="20"/>
              </w:rPr>
              <w:t>престарелых</w:t>
            </w:r>
            <w:proofErr w:type="gramEnd"/>
            <w:r w:rsidRPr="00575CBE">
              <w:rPr>
                <w:sz w:val="20"/>
                <w:szCs w:val="20"/>
              </w:rPr>
              <w:t>, больницы);</w:t>
            </w:r>
          </w:p>
          <w:p w:rsidR="0019602E" w:rsidRPr="00575CBE" w:rsidRDefault="0019602E" w:rsidP="00B1660E">
            <w:pPr>
              <w:pStyle w:val="formattext"/>
              <w:spacing w:before="0" w:beforeAutospacing="0" w:after="0" w:afterAutospacing="0"/>
              <w:textAlignment w:val="baseline"/>
              <w:rPr>
                <w:sz w:val="20"/>
                <w:szCs w:val="20"/>
              </w:rPr>
            </w:pPr>
            <w:r w:rsidRPr="00575CBE">
              <w:rPr>
                <w:sz w:val="20"/>
                <w:szCs w:val="20"/>
              </w:rPr>
              <w:t>- как способ обеспечения непрерывности производства (вахтовые помещения, служебные жилые помещения на производственных объектах);</w:t>
            </w:r>
          </w:p>
          <w:p w:rsidR="0019602E" w:rsidRPr="00575CBE" w:rsidRDefault="0019602E" w:rsidP="00B1660E">
            <w:pPr>
              <w:pStyle w:val="formattext"/>
              <w:spacing w:before="0" w:beforeAutospacing="0" w:after="0" w:afterAutospacing="0"/>
              <w:textAlignment w:val="baseline"/>
              <w:rPr>
                <w:sz w:val="20"/>
                <w:szCs w:val="20"/>
              </w:rPr>
            </w:pPr>
            <w:r w:rsidRPr="00575CBE">
              <w:rPr>
                <w:sz w:val="20"/>
                <w:szCs w:val="20"/>
              </w:rPr>
              <w:t>- как способ обеспечения деятельности режимного учреждения (казармы, караульные помещения, места лишения свободы, содержания под стражей).</w:t>
            </w:r>
          </w:p>
          <w:p w:rsidR="0019602E" w:rsidRPr="00575CBE" w:rsidRDefault="0019602E" w:rsidP="00B1660E">
            <w:pPr>
              <w:pStyle w:val="formattext"/>
              <w:spacing w:before="0" w:beforeAutospacing="0"/>
              <w:textAlignment w:val="baseline"/>
              <w:rPr>
                <w:sz w:val="20"/>
                <w:szCs w:val="20"/>
              </w:rPr>
            </w:pPr>
            <w:r w:rsidRPr="00575CBE">
              <w:rPr>
                <w:sz w:val="20"/>
                <w:szCs w:val="20"/>
              </w:rPr>
              <w:t>Содержание данного вида разрешенного использования включает в себя содержание видов разрешенного использования с кодами 2.1-2.7.1</w:t>
            </w:r>
          </w:p>
        </w:tc>
      </w:tr>
      <w:tr w:rsidR="0019602E" w:rsidRPr="00575CBE" w:rsidTr="00B1660E">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19602E" w:rsidRPr="00575CBE" w:rsidRDefault="0019602E" w:rsidP="0019602E">
            <w:pPr>
              <w:tabs>
                <w:tab w:val="num" w:pos="0"/>
              </w:tabs>
              <w:spacing w:after="0" w:line="240" w:lineRule="auto"/>
              <w:rPr>
                <w:rFonts w:ascii="Times New Roman" w:hAnsi="Times New Roman"/>
              </w:rPr>
            </w:pPr>
            <w:r w:rsidRPr="00575CBE">
              <w:rPr>
                <w:rFonts w:ascii="Times New Roman" w:hAnsi="Times New Roman"/>
              </w:rPr>
              <w:t>2.1</w:t>
            </w:r>
          </w:p>
        </w:tc>
        <w:tc>
          <w:tcPr>
            <w:tcW w:w="1985" w:type="dxa"/>
            <w:shd w:val="clear" w:color="auto" w:fill="FFFFFF"/>
            <w:tcMar>
              <w:left w:w="57" w:type="dxa"/>
              <w:right w:w="57" w:type="dxa"/>
            </w:tcMar>
            <w:vAlign w:val="center"/>
            <w:hideMark/>
          </w:tcPr>
          <w:p w:rsidR="0019602E" w:rsidRPr="00575CBE" w:rsidRDefault="0019602E" w:rsidP="00B1660E">
            <w:pPr>
              <w:autoSpaceDE w:val="0"/>
              <w:autoSpaceDN w:val="0"/>
              <w:adjustRightInd w:val="0"/>
              <w:rPr>
                <w:rFonts w:ascii="Times New Roman" w:hAnsi="Times New Roman"/>
                <w:lang w:eastAsia="ru-RU"/>
              </w:rPr>
            </w:pPr>
            <w:r w:rsidRPr="00575CBE">
              <w:rPr>
                <w:rFonts w:ascii="Times New Roman" w:hAnsi="Times New Roman"/>
                <w:lang w:eastAsia="ru-RU"/>
              </w:rPr>
              <w:t>Для индивидуального</w:t>
            </w:r>
          </w:p>
          <w:p w:rsidR="0019602E" w:rsidRPr="00575CBE" w:rsidRDefault="0019602E" w:rsidP="0019602E">
            <w:pPr>
              <w:tabs>
                <w:tab w:val="num" w:pos="0"/>
              </w:tabs>
              <w:spacing w:after="0" w:line="240" w:lineRule="auto"/>
              <w:rPr>
                <w:rFonts w:ascii="Times New Roman" w:hAnsi="Times New Roman"/>
              </w:rPr>
            </w:pPr>
            <w:r w:rsidRPr="00575CBE">
              <w:rPr>
                <w:rFonts w:ascii="Times New Roman" w:hAnsi="Times New Roman"/>
                <w:lang w:eastAsia="ru-RU"/>
              </w:rPr>
              <w:t>жилищного строительства</w:t>
            </w:r>
          </w:p>
        </w:tc>
        <w:tc>
          <w:tcPr>
            <w:tcW w:w="7087" w:type="dxa"/>
            <w:shd w:val="clear" w:color="auto" w:fill="FFFFFF"/>
            <w:tcMar>
              <w:left w:w="57" w:type="dxa"/>
              <w:right w:w="57" w:type="dxa"/>
            </w:tcMar>
            <w:vAlign w:val="center"/>
            <w:hideMark/>
          </w:tcPr>
          <w:p w:rsidR="0019602E" w:rsidRPr="00575CBE" w:rsidRDefault="0019602E" w:rsidP="0019602E">
            <w:pPr>
              <w:tabs>
                <w:tab w:val="num" w:pos="0"/>
              </w:tabs>
              <w:spacing w:after="0" w:line="240" w:lineRule="auto"/>
              <w:rPr>
                <w:rFonts w:ascii="Times New Roman" w:hAnsi="Times New Roman"/>
              </w:rPr>
            </w:pPr>
            <w:r w:rsidRPr="00575CBE">
              <w:rPr>
                <w:rFonts w:ascii="Times New Roman" w:hAnsi="Times New Roman"/>
                <w:shd w:val="clear" w:color="auto" w:fill="FFFFFF"/>
              </w:rPr>
              <w:t>Размещение индивидуального жилого дома (дом, пригодный для постоянного проживания, высотой не выше трех надземных этажей); выращивание плодовых, ягодных, овощных, бахчевых или иных декоративных или сельскохозяйственных культур; размещение индивидуальных гаражей и подсобных сооружений</w:t>
            </w:r>
          </w:p>
          <w:p w:rsidR="0019602E" w:rsidRPr="00575CBE" w:rsidRDefault="0019602E" w:rsidP="0019602E">
            <w:pPr>
              <w:tabs>
                <w:tab w:val="num" w:pos="0"/>
              </w:tabs>
              <w:spacing w:after="0" w:line="240" w:lineRule="auto"/>
              <w:rPr>
                <w:rFonts w:ascii="Times New Roman" w:hAnsi="Times New Roman"/>
                <w:u w:val="single"/>
              </w:rPr>
            </w:pPr>
            <w:r w:rsidRPr="00575CBE">
              <w:rPr>
                <w:rFonts w:ascii="Times New Roman" w:hAnsi="Times New Roman"/>
                <w:u w:val="single"/>
                <w:shd w:val="clear" w:color="auto" w:fill="FFFFFF"/>
              </w:rPr>
              <w:t>Комментарий:</w:t>
            </w:r>
          </w:p>
          <w:p w:rsidR="0019602E" w:rsidRPr="00575CBE" w:rsidRDefault="0019602E" w:rsidP="0019602E">
            <w:pPr>
              <w:tabs>
                <w:tab w:val="num" w:pos="0"/>
              </w:tabs>
              <w:spacing w:after="0" w:line="240" w:lineRule="auto"/>
              <w:rPr>
                <w:rFonts w:ascii="Times New Roman" w:hAnsi="Times New Roman"/>
              </w:rPr>
            </w:pPr>
            <w:r w:rsidRPr="00575CBE">
              <w:rPr>
                <w:rFonts w:ascii="Times New Roman" w:hAnsi="Times New Roman"/>
              </w:rPr>
              <w:t>Данный вид разрешенного использования предполагает возможность размещения, помимо жилого дома, ограждений, выгребных ям, туалетов, сараев и прочих дворовых построек.</w:t>
            </w:r>
          </w:p>
        </w:tc>
      </w:tr>
      <w:tr w:rsidR="0019602E" w:rsidRPr="00575CBE" w:rsidTr="00B1660E">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19602E" w:rsidRPr="00575CBE" w:rsidRDefault="0019602E" w:rsidP="0019602E">
            <w:pPr>
              <w:tabs>
                <w:tab w:val="num" w:pos="0"/>
              </w:tabs>
              <w:spacing w:after="0" w:line="240" w:lineRule="auto"/>
              <w:rPr>
                <w:rFonts w:ascii="Times New Roman" w:hAnsi="Times New Roman"/>
              </w:rPr>
            </w:pPr>
            <w:r w:rsidRPr="00575CBE">
              <w:rPr>
                <w:rFonts w:ascii="Times New Roman" w:hAnsi="Times New Roman"/>
              </w:rPr>
              <w:t>2.1.1</w:t>
            </w:r>
          </w:p>
        </w:tc>
        <w:tc>
          <w:tcPr>
            <w:tcW w:w="1985" w:type="dxa"/>
            <w:shd w:val="clear" w:color="auto" w:fill="FFFFFF"/>
            <w:tcMar>
              <w:left w:w="57" w:type="dxa"/>
              <w:right w:w="57" w:type="dxa"/>
            </w:tcMar>
            <w:vAlign w:val="center"/>
            <w:hideMark/>
          </w:tcPr>
          <w:p w:rsidR="0019602E" w:rsidRPr="00575CBE" w:rsidRDefault="0019602E" w:rsidP="0019602E">
            <w:pPr>
              <w:tabs>
                <w:tab w:val="num" w:pos="0"/>
              </w:tabs>
              <w:spacing w:after="0" w:line="240" w:lineRule="auto"/>
              <w:rPr>
                <w:rFonts w:ascii="Times New Roman" w:hAnsi="Times New Roman"/>
              </w:rPr>
            </w:pPr>
            <w:r w:rsidRPr="00575CBE">
              <w:rPr>
                <w:rFonts w:ascii="Times New Roman" w:hAnsi="Times New Roman"/>
              </w:rPr>
              <w:t>Малоэтажная многоквартирная жилая застройка</w:t>
            </w:r>
          </w:p>
        </w:tc>
        <w:tc>
          <w:tcPr>
            <w:tcW w:w="7087" w:type="dxa"/>
            <w:shd w:val="clear" w:color="auto" w:fill="FFFFFF"/>
            <w:tcMar>
              <w:left w:w="57" w:type="dxa"/>
              <w:right w:w="57" w:type="dxa"/>
            </w:tcMar>
            <w:vAlign w:val="center"/>
            <w:hideMark/>
          </w:tcPr>
          <w:p w:rsidR="0019602E" w:rsidRPr="00575CBE" w:rsidRDefault="0019602E" w:rsidP="0019602E">
            <w:pPr>
              <w:tabs>
                <w:tab w:val="num" w:pos="0"/>
              </w:tabs>
              <w:spacing w:after="0" w:line="240" w:lineRule="auto"/>
              <w:rPr>
                <w:rFonts w:ascii="Times New Roman" w:hAnsi="Times New Roman"/>
              </w:rPr>
            </w:pPr>
            <w:r w:rsidRPr="00575CBE">
              <w:rPr>
                <w:rFonts w:ascii="Times New Roman" w:hAnsi="Times New Roman"/>
              </w:rPr>
              <w:t>Размещение малоэтажного многоквартирного жилого дома, (дом, пригодный для постоянного проживания, высотой до 4 этажей, включая мансардный); 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w:t>
            </w:r>
            <w:r w:rsidRPr="00575CBE">
              <w:rPr>
                <w:rStyle w:val="apple-converted-space"/>
                <w:rFonts w:ascii="Times New Roman" w:hAnsi="Times New Roman"/>
              </w:rPr>
              <w:t> </w:t>
            </w:r>
            <w:bookmarkStart w:id="52" w:name="l141"/>
            <w:bookmarkEnd w:id="52"/>
            <w:r w:rsidRPr="00575CBE">
              <w:rPr>
                <w:rFonts w:ascii="Times New Roman" w:hAnsi="Times New Roman"/>
              </w:rPr>
              <w:t>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rsidR="0019602E" w:rsidRPr="00575CBE" w:rsidRDefault="0019602E" w:rsidP="0019602E">
            <w:pPr>
              <w:tabs>
                <w:tab w:val="num" w:pos="0"/>
              </w:tabs>
              <w:spacing w:after="0" w:line="240" w:lineRule="auto"/>
              <w:rPr>
                <w:rFonts w:ascii="Times New Roman" w:hAnsi="Times New Roman"/>
                <w:u w:val="single"/>
              </w:rPr>
            </w:pPr>
            <w:r w:rsidRPr="00575CBE">
              <w:rPr>
                <w:rFonts w:ascii="Times New Roman" w:hAnsi="Times New Roman"/>
                <w:u w:val="single"/>
                <w:shd w:val="clear" w:color="auto" w:fill="FFFFFF"/>
              </w:rPr>
              <w:t>Комментарий:</w:t>
            </w:r>
          </w:p>
          <w:p w:rsidR="0019602E" w:rsidRPr="00575CBE" w:rsidRDefault="0019602E" w:rsidP="0019602E">
            <w:pPr>
              <w:tabs>
                <w:tab w:val="num" w:pos="0"/>
              </w:tabs>
              <w:spacing w:after="0" w:line="240" w:lineRule="auto"/>
              <w:rPr>
                <w:rFonts w:ascii="Times New Roman" w:hAnsi="Times New Roman"/>
              </w:rPr>
            </w:pPr>
            <w:r w:rsidRPr="00575CBE">
              <w:rPr>
                <w:rFonts w:ascii="Times New Roman" w:hAnsi="Times New Roman"/>
              </w:rPr>
              <w:t>Данный вид разрешенного использования предполагает возможность размещения, помимо жилого дома, ограждений, выгребных ям, сараев и прочих дворовых построек.</w:t>
            </w:r>
          </w:p>
        </w:tc>
      </w:tr>
      <w:tr w:rsidR="0019602E" w:rsidRPr="00575CBE" w:rsidTr="00B1660E">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19602E" w:rsidRPr="00575CBE" w:rsidRDefault="0019602E" w:rsidP="0019602E">
            <w:pPr>
              <w:tabs>
                <w:tab w:val="num" w:pos="0"/>
              </w:tabs>
              <w:spacing w:after="0" w:line="240" w:lineRule="auto"/>
              <w:rPr>
                <w:rFonts w:ascii="Times New Roman" w:hAnsi="Times New Roman"/>
              </w:rPr>
            </w:pPr>
            <w:r w:rsidRPr="00575CBE">
              <w:rPr>
                <w:rFonts w:ascii="Times New Roman" w:hAnsi="Times New Roman"/>
              </w:rPr>
              <w:t>2.2</w:t>
            </w:r>
          </w:p>
        </w:tc>
        <w:tc>
          <w:tcPr>
            <w:tcW w:w="1985" w:type="dxa"/>
            <w:shd w:val="clear" w:color="auto" w:fill="FFFFFF"/>
            <w:tcMar>
              <w:left w:w="57" w:type="dxa"/>
              <w:right w:w="57" w:type="dxa"/>
            </w:tcMar>
            <w:vAlign w:val="center"/>
            <w:hideMark/>
          </w:tcPr>
          <w:p w:rsidR="0019602E" w:rsidRPr="00575CBE" w:rsidRDefault="0019602E" w:rsidP="0019602E">
            <w:pPr>
              <w:tabs>
                <w:tab w:val="num" w:pos="0"/>
              </w:tabs>
              <w:spacing w:after="0" w:line="240" w:lineRule="auto"/>
              <w:rPr>
                <w:rFonts w:ascii="Times New Roman" w:hAnsi="Times New Roman"/>
              </w:rPr>
            </w:pPr>
            <w:r w:rsidRPr="00575CBE">
              <w:rPr>
                <w:rFonts w:ascii="Times New Roman" w:hAnsi="Times New Roman"/>
              </w:rPr>
              <w:t>Для ведения личного подсобного хозяйства</w:t>
            </w:r>
          </w:p>
        </w:tc>
        <w:tc>
          <w:tcPr>
            <w:tcW w:w="7087" w:type="dxa"/>
            <w:shd w:val="clear" w:color="auto" w:fill="FFFFFF"/>
            <w:tcMar>
              <w:left w:w="57" w:type="dxa"/>
              <w:right w:w="57" w:type="dxa"/>
            </w:tcMar>
            <w:vAlign w:val="center"/>
            <w:hideMark/>
          </w:tcPr>
          <w:p w:rsidR="0019602E" w:rsidRPr="00575CBE" w:rsidRDefault="0019602E" w:rsidP="0019602E">
            <w:pPr>
              <w:tabs>
                <w:tab w:val="num" w:pos="0"/>
              </w:tabs>
              <w:spacing w:after="0" w:line="240" w:lineRule="auto"/>
              <w:rPr>
                <w:rFonts w:ascii="Times New Roman" w:hAnsi="Times New Roman"/>
              </w:rPr>
            </w:pPr>
            <w:r w:rsidRPr="00575CBE">
              <w:rPr>
                <w:rFonts w:ascii="Times New Roman" w:hAnsi="Times New Roman"/>
              </w:rPr>
              <w:t>Размещение жилого дома, не предназначенного для раздела на</w:t>
            </w:r>
            <w:r w:rsidRPr="00575CBE">
              <w:rPr>
                <w:rStyle w:val="apple-converted-space"/>
                <w:rFonts w:ascii="Times New Roman" w:hAnsi="Times New Roman"/>
              </w:rPr>
              <w:t> </w:t>
            </w:r>
            <w:bookmarkStart w:id="53" w:name="l18"/>
            <w:bookmarkEnd w:id="53"/>
            <w:r w:rsidRPr="00575CBE">
              <w:rPr>
                <w:rFonts w:ascii="Times New Roman" w:hAnsi="Times New Roman"/>
              </w:rPr>
              <w:t>квартиры (дома, пригодные для постоянного проживания и высотой не выше трех надземных этажей);</w:t>
            </w:r>
            <w:r w:rsidRPr="00575CBE">
              <w:rPr>
                <w:rStyle w:val="apple-converted-space"/>
                <w:rFonts w:ascii="Times New Roman" w:hAnsi="Times New Roman"/>
              </w:rPr>
              <w:t> </w:t>
            </w:r>
            <w:r w:rsidRPr="00575CBE">
              <w:rPr>
                <w:rFonts w:ascii="Times New Roman" w:hAnsi="Times New Roman"/>
              </w:rPr>
              <w:br/>
              <w:t>производство сельскохозяйственной продукции;</w:t>
            </w:r>
            <w:r w:rsidRPr="00575CBE">
              <w:rPr>
                <w:rStyle w:val="apple-converted-space"/>
                <w:rFonts w:ascii="Times New Roman" w:hAnsi="Times New Roman"/>
              </w:rPr>
              <w:t> </w:t>
            </w:r>
            <w:r w:rsidRPr="00575CBE">
              <w:rPr>
                <w:rFonts w:ascii="Times New Roman" w:hAnsi="Times New Roman"/>
              </w:rPr>
              <w:br/>
              <w:t>размещение гаража и иных вспомогательных сооружений; содержание сельскохозяйственных животных</w:t>
            </w:r>
          </w:p>
          <w:p w:rsidR="0019602E" w:rsidRPr="00575CBE" w:rsidRDefault="0019602E" w:rsidP="0019602E">
            <w:pPr>
              <w:tabs>
                <w:tab w:val="num" w:pos="0"/>
              </w:tabs>
              <w:spacing w:after="0" w:line="240" w:lineRule="auto"/>
              <w:rPr>
                <w:rFonts w:ascii="Times New Roman" w:hAnsi="Times New Roman"/>
                <w:u w:val="single"/>
              </w:rPr>
            </w:pPr>
            <w:r w:rsidRPr="00575CBE">
              <w:rPr>
                <w:rFonts w:ascii="Times New Roman" w:hAnsi="Times New Roman"/>
                <w:u w:val="single"/>
                <w:shd w:val="clear" w:color="auto" w:fill="FFFFFF"/>
              </w:rPr>
              <w:t>Комментарий:</w:t>
            </w:r>
          </w:p>
          <w:p w:rsidR="0019602E" w:rsidRPr="00575CBE" w:rsidRDefault="0019602E" w:rsidP="0019602E">
            <w:pPr>
              <w:tabs>
                <w:tab w:val="num" w:pos="0"/>
              </w:tabs>
              <w:spacing w:after="0" w:line="240" w:lineRule="auto"/>
              <w:rPr>
                <w:rFonts w:ascii="Times New Roman" w:hAnsi="Times New Roman"/>
              </w:rPr>
            </w:pPr>
            <w:r w:rsidRPr="00575CBE">
              <w:rPr>
                <w:rFonts w:ascii="Times New Roman" w:hAnsi="Times New Roman"/>
              </w:rPr>
              <w:t>Данный вид разрешенного использования предполагает возможность размещения, помимо жилого дома, ограждений, выгребных ям, туалетов, сараев и прочих дворовых построек.</w:t>
            </w:r>
          </w:p>
        </w:tc>
      </w:tr>
      <w:tr w:rsidR="0019602E" w:rsidRPr="00575CBE" w:rsidTr="00B1660E">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19602E" w:rsidRPr="00575CBE" w:rsidRDefault="0019602E" w:rsidP="0019602E">
            <w:pPr>
              <w:tabs>
                <w:tab w:val="num" w:pos="0"/>
              </w:tabs>
              <w:spacing w:after="0" w:line="240" w:lineRule="auto"/>
              <w:rPr>
                <w:rFonts w:ascii="Times New Roman" w:hAnsi="Times New Roman"/>
              </w:rPr>
            </w:pPr>
            <w:r w:rsidRPr="00575CBE">
              <w:rPr>
                <w:rFonts w:ascii="Times New Roman" w:hAnsi="Times New Roman"/>
              </w:rPr>
              <w:t>2.3</w:t>
            </w:r>
          </w:p>
        </w:tc>
        <w:tc>
          <w:tcPr>
            <w:tcW w:w="1985" w:type="dxa"/>
            <w:shd w:val="clear" w:color="auto" w:fill="FFFFFF"/>
            <w:tcMar>
              <w:left w:w="57" w:type="dxa"/>
              <w:right w:w="57" w:type="dxa"/>
            </w:tcMar>
            <w:vAlign w:val="center"/>
            <w:hideMark/>
          </w:tcPr>
          <w:p w:rsidR="0019602E" w:rsidRPr="00575CBE" w:rsidRDefault="0019602E" w:rsidP="0019602E">
            <w:pPr>
              <w:tabs>
                <w:tab w:val="num" w:pos="0"/>
              </w:tabs>
              <w:spacing w:after="0" w:line="240" w:lineRule="auto"/>
              <w:rPr>
                <w:rFonts w:ascii="Times New Roman" w:hAnsi="Times New Roman"/>
              </w:rPr>
            </w:pPr>
            <w:r w:rsidRPr="00575CBE">
              <w:rPr>
                <w:rFonts w:ascii="Times New Roman" w:hAnsi="Times New Roman"/>
              </w:rPr>
              <w:t>Блокированная жилая застройка</w:t>
            </w:r>
          </w:p>
        </w:tc>
        <w:tc>
          <w:tcPr>
            <w:tcW w:w="7087" w:type="dxa"/>
            <w:shd w:val="clear" w:color="auto" w:fill="FFFFFF"/>
            <w:tcMar>
              <w:left w:w="57" w:type="dxa"/>
              <w:right w:w="57" w:type="dxa"/>
            </w:tcMar>
            <w:vAlign w:val="center"/>
            <w:hideMark/>
          </w:tcPr>
          <w:p w:rsidR="0019602E" w:rsidRPr="00575CBE" w:rsidRDefault="0019602E" w:rsidP="0019602E">
            <w:pPr>
              <w:tabs>
                <w:tab w:val="num" w:pos="0"/>
              </w:tabs>
              <w:spacing w:after="0" w:line="240" w:lineRule="auto"/>
              <w:rPr>
                <w:rFonts w:ascii="Times New Roman" w:hAnsi="Times New Roman"/>
              </w:rPr>
            </w:pPr>
            <w:proofErr w:type="gramStart"/>
            <w:r w:rsidRPr="00575CBE">
              <w:rPr>
                <w:rFonts w:ascii="Times New Roman" w:hAnsi="Times New Roman"/>
              </w:rPr>
              <w:t>Размещение жилого дома, не предназначенного для раздела на квартиры, имеющего одну или несколько общих стен с</w:t>
            </w:r>
            <w:r w:rsidRPr="00575CBE">
              <w:rPr>
                <w:rStyle w:val="apple-converted-space"/>
                <w:rFonts w:ascii="Times New Roman" w:hAnsi="Times New Roman"/>
              </w:rPr>
              <w:t> </w:t>
            </w:r>
            <w:bookmarkStart w:id="54" w:name="l142"/>
            <w:bookmarkEnd w:id="54"/>
            <w:r w:rsidRPr="00575CBE">
              <w:rPr>
                <w:rFonts w:ascii="Times New Roman" w:hAnsi="Times New Roman"/>
              </w:rPr>
              <w:t xml:space="preserve">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w:t>
            </w:r>
            <w:r w:rsidRPr="00575CBE">
              <w:rPr>
                <w:rFonts w:ascii="Times New Roman" w:hAnsi="Times New Roman"/>
              </w:rPr>
              <w:lastRenderedPageBreak/>
              <w:t>проемов с соседним блоком или соседними блоками, расположен на отдельном земельном участке</w:t>
            </w:r>
            <w:proofErr w:type="gramEnd"/>
            <w:r w:rsidRPr="00575CBE">
              <w:rPr>
                <w:rFonts w:ascii="Times New Roman" w:hAnsi="Times New Roman"/>
              </w:rPr>
              <w:t xml:space="preserve"> и имеет выход на территорию общего пользования (жилые дома блокированной застройки);</w:t>
            </w:r>
            <w:r w:rsidRPr="00575CBE">
              <w:rPr>
                <w:rStyle w:val="apple-converted-space"/>
                <w:rFonts w:ascii="Times New Roman" w:hAnsi="Times New Roman"/>
              </w:rPr>
              <w:t> </w:t>
            </w:r>
            <w:r w:rsidRPr="00575CBE">
              <w:rPr>
                <w:rFonts w:ascii="Times New Roman" w:hAnsi="Times New Roman"/>
              </w:rPr>
              <w:br/>
              <w:t>разведение декоративных и плодовых деревьев, овощных и ягодных культур; размещение индивидуальных гаражей и иных</w:t>
            </w:r>
            <w:r w:rsidRPr="00575CBE">
              <w:rPr>
                <w:rStyle w:val="apple-converted-space"/>
                <w:rFonts w:ascii="Times New Roman" w:hAnsi="Times New Roman"/>
              </w:rPr>
              <w:t> </w:t>
            </w:r>
            <w:bookmarkStart w:id="55" w:name="l180"/>
            <w:bookmarkEnd w:id="55"/>
            <w:r w:rsidRPr="00575CBE">
              <w:rPr>
                <w:rFonts w:ascii="Times New Roman" w:hAnsi="Times New Roman"/>
              </w:rPr>
              <w:t>вспомогательных сооружений; обустройство спортивных и детских площадок, площадок отдыха</w:t>
            </w:r>
          </w:p>
          <w:p w:rsidR="0019602E" w:rsidRPr="00575CBE" w:rsidRDefault="0019602E" w:rsidP="0019602E">
            <w:pPr>
              <w:tabs>
                <w:tab w:val="num" w:pos="0"/>
              </w:tabs>
              <w:spacing w:after="0" w:line="240" w:lineRule="auto"/>
              <w:rPr>
                <w:rFonts w:ascii="Times New Roman" w:hAnsi="Times New Roman"/>
                <w:u w:val="single"/>
              </w:rPr>
            </w:pPr>
            <w:r w:rsidRPr="00575CBE">
              <w:rPr>
                <w:rFonts w:ascii="Times New Roman" w:hAnsi="Times New Roman"/>
                <w:u w:val="single"/>
                <w:shd w:val="clear" w:color="auto" w:fill="FFFFFF"/>
              </w:rPr>
              <w:t>Комментарий:</w:t>
            </w:r>
          </w:p>
          <w:p w:rsidR="0019602E" w:rsidRPr="00575CBE" w:rsidRDefault="0019602E" w:rsidP="0019602E">
            <w:pPr>
              <w:tabs>
                <w:tab w:val="num" w:pos="0"/>
              </w:tabs>
              <w:spacing w:after="0" w:line="240" w:lineRule="auto"/>
              <w:rPr>
                <w:rFonts w:ascii="Times New Roman" w:hAnsi="Times New Roman"/>
              </w:rPr>
            </w:pPr>
            <w:r w:rsidRPr="00575CBE">
              <w:rPr>
                <w:rFonts w:ascii="Times New Roman" w:hAnsi="Times New Roman"/>
              </w:rPr>
              <w:t>Данный вид разрешенного использования предполагает возможность размещения, помимо жилого дома, ограждений, выгребных ям, туалетов, сараев и прочих дворовых построек.</w:t>
            </w:r>
          </w:p>
        </w:tc>
      </w:tr>
      <w:tr w:rsidR="0019602E" w:rsidRPr="00575CBE" w:rsidTr="00B1660E">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19602E" w:rsidRPr="00575CBE" w:rsidRDefault="0019602E" w:rsidP="0019602E">
            <w:pPr>
              <w:tabs>
                <w:tab w:val="num" w:pos="0"/>
              </w:tabs>
              <w:spacing w:after="0" w:line="240" w:lineRule="auto"/>
              <w:rPr>
                <w:rFonts w:ascii="Times New Roman" w:hAnsi="Times New Roman"/>
              </w:rPr>
            </w:pPr>
            <w:r w:rsidRPr="00575CBE">
              <w:rPr>
                <w:rFonts w:ascii="Times New Roman" w:hAnsi="Times New Roman"/>
              </w:rPr>
              <w:lastRenderedPageBreak/>
              <w:t>2.4</w:t>
            </w:r>
          </w:p>
        </w:tc>
        <w:tc>
          <w:tcPr>
            <w:tcW w:w="1985" w:type="dxa"/>
            <w:shd w:val="clear" w:color="auto" w:fill="FFFFFF"/>
            <w:tcMar>
              <w:left w:w="57" w:type="dxa"/>
              <w:right w:w="57" w:type="dxa"/>
            </w:tcMar>
            <w:vAlign w:val="center"/>
            <w:hideMark/>
          </w:tcPr>
          <w:p w:rsidR="0019602E" w:rsidRPr="00575CBE" w:rsidRDefault="0019602E" w:rsidP="0019602E">
            <w:pPr>
              <w:tabs>
                <w:tab w:val="num" w:pos="0"/>
              </w:tabs>
              <w:spacing w:after="0" w:line="240" w:lineRule="auto"/>
              <w:rPr>
                <w:rFonts w:ascii="Times New Roman" w:hAnsi="Times New Roman"/>
              </w:rPr>
            </w:pPr>
            <w:r w:rsidRPr="00575CBE">
              <w:rPr>
                <w:rFonts w:ascii="Times New Roman" w:hAnsi="Times New Roman"/>
              </w:rPr>
              <w:t>Передвижное жилье</w:t>
            </w:r>
          </w:p>
        </w:tc>
        <w:tc>
          <w:tcPr>
            <w:tcW w:w="7087" w:type="dxa"/>
            <w:shd w:val="clear" w:color="auto" w:fill="FFFFFF"/>
            <w:tcMar>
              <w:left w:w="57" w:type="dxa"/>
              <w:right w:w="57" w:type="dxa"/>
            </w:tcMar>
            <w:vAlign w:val="center"/>
            <w:hideMark/>
          </w:tcPr>
          <w:p w:rsidR="0019602E" w:rsidRPr="00575CBE" w:rsidRDefault="0019602E" w:rsidP="0019602E">
            <w:pPr>
              <w:tabs>
                <w:tab w:val="num" w:pos="0"/>
              </w:tabs>
              <w:spacing w:after="0" w:line="240" w:lineRule="auto"/>
              <w:rPr>
                <w:rFonts w:ascii="Times New Roman" w:hAnsi="Times New Roman"/>
              </w:rPr>
            </w:pPr>
            <w:r w:rsidRPr="00575CBE">
              <w:rPr>
                <w:rFonts w:ascii="Times New Roman" w:hAnsi="Times New Roman"/>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r>
      <w:tr w:rsidR="0019602E" w:rsidRPr="00575CBE" w:rsidTr="00B1660E">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19602E" w:rsidRPr="00575CBE" w:rsidRDefault="0019602E" w:rsidP="0019602E">
            <w:pPr>
              <w:tabs>
                <w:tab w:val="num" w:pos="0"/>
              </w:tabs>
              <w:spacing w:after="0" w:line="240" w:lineRule="auto"/>
              <w:rPr>
                <w:rFonts w:ascii="Times New Roman" w:hAnsi="Times New Roman"/>
              </w:rPr>
            </w:pPr>
            <w:r w:rsidRPr="00575CBE">
              <w:rPr>
                <w:rFonts w:ascii="Times New Roman" w:hAnsi="Times New Roman"/>
              </w:rPr>
              <w:t>2.5</w:t>
            </w:r>
          </w:p>
        </w:tc>
        <w:tc>
          <w:tcPr>
            <w:tcW w:w="1985" w:type="dxa"/>
            <w:shd w:val="clear" w:color="auto" w:fill="FFFFFF"/>
            <w:tcMar>
              <w:left w:w="57" w:type="dxa"/>
              <w:right w:w="57" w:type="dxa"/>
            </w:tcMar>
            <w:vAlign w:val="center"/>
            <w:hideMark/>
          </w:tcPr>
          <w:p w:rsidR="0019602E" w:rsidRPr="00575CBE" w:rsidRDefault="0019602E" w:rsidP="0019602E">
            <w:pPr>
              <w:tabs>
                <w:tab w:val="num" w:pos="0"/>
              </w:tabs>
              <w:spacing w:after="0" w:line="240" w:lineRule="auto"/>
              <w:rPr>
                <w:rFonts w:ascii="Times New Roman" w:hAnsi="Times New Roman"/>
              </w:rPr>
            </w:pPr>
            <w:r w:rsidRPr="00575CBE">
              <w:rPr>
                <w:rFonts w:ascii="Times New Roman" w:hAnsi="Times New Roman"/>
              </w:rPr>
              <w:t>Среднеэтажная жилая застройка</w:t>
            </w:r>
          </w:p>
        </w:tc>
        <w:tc>
          <w:tcPr>
            <w:tcW w:w="7087" w:type="dxa"/>
            <w:shd w:val="clear" w:color="auto" w:fill="FFFFFF"/>
            <w:tcMar>
              <w:left w:w="57" w:type="dxa"/>
              <w:right w:w="57" w:type="dxa"/>
            </w:tcMar>
            <w:vAlign w:val="center"/>
            <w:hideMark/>
          </w:tcPr>
          <w:p w:rsidR="0019602E" w:rsidRPr="00575CBE" w:rsidRDefault="0019602E" w:rsidP="0019602E">
            <w:pPr>
              <w:tabs>
                <w:tab w:val="num" w:pos="0"/>
              </w:tabs>
              <w:spacing w:after="0" w:line="240" w:lineRule="auto"/>
              <w:rPr>
                <w:rFonts w:ascii="Times New Roman" w:hAnsi="Times New Roman"/>
              </w:rPr>
            </w:pPr>
            <w:bookmarkStart w:id="56" w:name="l88"/>
            <w:bookmarkEnd w:id="56"/>
            <w:r w:rsidRPr="00575CBE">
              <w:rPr>
                <w:rFonts w:ascii="Times New Roman" w:hAnsi="Times New Roman"/>
              </w:rPr>
              <w:t>Размещение жилых домов,</w:t>
            </w:r>
            <w:r w:rsidRPr="00575CBE">
              <w:rPr>
                <w:rStyle w:val="apple-converted-space"/>
                <w:rFonts w:ascii="Times New Roman" w:hAnsi="Times New Roman"/>
              </w:rPr>
              <w:t> </w:t>
            </w:r>
            <w:bookmarkStart w:id="57" w:name="l20"/>
            <w:bookmarkEnd w:id="57"/>
            <w:r w:rsidRPr="00575CBE">
              <w:rPr>
                <w:rFonts w:ascii="Times New Roman" w:hAnsi="Times New Roman"/>
              </w:rPr>
              <w:t>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w:t>
            </w:r>
            <w:r w:rsidRPr="00575CBE">
              <w:rPr>
                <w:rStyle w:val="apple-converted-space"/>
                <w:rFonts w:ascii="Times New Roman" w:hAnsi="Times New Roman"/>
              </w:rPr>
              <w:t> </w:t>
            </w:r>
            <w:r w:rsidRPr="00575CBE">
              <w:rPr>
                <w:rFonts w:ascii="Times New Roman" w:hAnsi="Times New Roman"/>
              </w:rPr>
              <w:br/>
              <w:t>благоустройство и озеленение;</w:t>
            </w:r>
            <w:r w:rsidRPr="00575CBE">
              <w:rPr>
                <w:rStyle w:val="apple-converted-space"/>
                <w:rFonts w:ascii="Times New Roman" w:hAnsi="Times New Roman"/>
              </w:rPr>
              <w:t> </w:t>
            </w:r>
            <w:r w:rsidRPr="00575CBE">
              <w:rPr>
                <w:rFonts w:ascii="Times New Roman" w:hAnsi="Times New Roman"/>
              </w:rPr>
              <w:br/>
              <w:t>размещение подземных гаражей и автостоянок;</w:t>
            </w:r>
            <w:r w:rsidRPr="00575CBE">
              <w:rPr>
                <w:rStyle w:val="apple-converted-space"/>
                <w:rFonts w:ascii="Times New Roman" w:hAnsi="Times New Roman"/>
              </w:rPr>
              <w:t> </w:t>
            </w:r>
            <w:r w:rsidRPr="00575CBE">
              <w:rPr>
                <w:rFonts w:ascii="Times New Roman" w:hAnsi="Times New Roman"/>
              </w:rPr>
              <w:br/>
              <w:t>обустройство спортивных и детских площадок, площадок отдыха;</w:t>
            </w:r>
            <w:r w:rsidRPr="00575CBE">
              <w:rPr>
                <w:rStyle w:val="apple-converted-space"/>
                <w:rFonts w:ascii="Times New Roman" w:hAnsi="Times New Roman"/>
              </w:rPr>
              <w:t> </w:t>
            </w:r>
            <w:r w:rsidRPr="00575CBE">
              <w:rPr>
                <w:rFonts w:ascii="Times New Roman" w:hAnsi="Times New Roman"/>
              </w:rPr>
              <w:br/>
              <w:t>размещение объектов обслуживания жилой застройки во встроенных, пристроенных и встроенно-пристроенных помещениях</w:t>
            </w:r>
            <w:r w:rsidRPr="00575CBE">
              <w:rPr>
                <w:rStyle w:val="apple-converted-space"/>
                <w:rFonts w:ascii="Times New Roman" w:hAnsi="Times New Roman"/>
              </w:rPr>
              <w:t> </w:t>
            </w:r>
            <w:bookmarkStart w:id="58" w:name="l89"/>
            <w:bookmarkEnd w:id="58"/>
            <w:r w:rsidRPr="00575CBE">
              <w:rPr>
                <w:rFonts w:ascii="Times New Roman" w:hAnsi="Times New Roman"/>
              </w:rPr>
              <w:t>многоквартирного дома, если общая площадь таких помещений в многоквартирном доме не</w:t>
            </w:r>
            <w:r w:rsidRPr="00575CBE">
              <w:rPr>
                <w:rStyle w:val="apple-converted-space"/>
                <w:rFonts w:ascii="Times New Roman" w:hAnsi="Times New Roman"/>
              </w:rPr>
              <w:t> </w:t>
            </w:r>
            <w:bookmarkStart w:id="59" w:name="l21"/>
            <w:bookmarkEnd w:id="59"/>
            <w:r w:rsidRPr="00575CBE">
              <w:rPr>
                <w:rFonts w:ascii="Times New Roman" w:hAnsi="Times New Roman"/>
              </w:rPr>
              <w:t>составляет более 20% общей площади помещений дома</w:t>
            </w:r>
          </w:p>
          <w:p w:rsidR="0019602E" w:rsidRPr="00575CBE" w:rsidRDefault="0019602E" w:rsidP="0019602E">
            <w:pPr>
              <w:tabs>
                <w:tab w:val="num" w:pos="0"/>
              </w:tabs>
              <w:spacing w:after="0" w:line="240" w:lineRule="auto"/>
              <w:rPr>
                <w:rFonts w:ascii="Times New Roman" w:hAnsi="Times New Roman"/>
                <w:u w:val="single"/>
              </w:rPr>
            </w:pPr>
            <w:r w:rsidRPr="00575CBE">
              <w:rPr>
                <w:rFonts w:ascii="Times New Roman" w:hAnsi="Times New Roman"/>
                <w:u w:val="single"/>
                <w:shd w:val="clear" w:color="auto" w:fill="FFFFFF"/>
              </w:rPr>
              <w:t>Комментарий:</w:t>
            </w:r>
          </w:p>
          <w:p w:rsidR="0019602E" w:rsidRPr="00575CBE" w:rsidRDefault="0019602E" w:rsidP="0019602E">
            <w:pPr>
              <w:tabs>
                <w:tab w:val="num" w:pos="0"/>
              </w:tabs>
              <w:spacing w:after="0" w:line="240" w:lineRule="auto"/>
              <w:rPr>
                <w:rFonts w:ascii="Times New Roman" w:hAnsi="Times New Roman"/>
              </w:rPr>
            </w:pPr>
            <w:r w:rsidRPr="00575CBE">
              <w:rPr>
                <w:rFonts w:ascii="Times New Roman" w:hAnsi="Times New Roman"/>
              </w:rPr>
              <w:t>Применительно к настоящим Правилам данный вид разрешенного использования предполагает возможность размещения жилых домов с количеством этажей от пяти до восьми надземных этажей.</w:t>
            </w:r>
          </w:p>
        </w:tc>
      </w:tr>
      <w:tr w:rsidR="0019602E" w:rsidRPr="00575CBE" w:rsidTr="00B1660E">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19602E" w:rsidRPr="00575CBE" w:rsidRDefault="0019602E" w:rsidP="0019602E">
            <w:pPr>
              <w:tabs>
                <w:tab w:val="num" w:pos="0"/>
              </w:tabs>
              <w:spacing w:after="0" w:line="240" w:lineRule="auto"/>
              <w:rPr>
                <w:rFonts w:ascii="Times New Roman" w:hAnsi="Times New Roman"/>
              </w:rPr>
            </w:pPr>
            <w:r w:rsidRPr="00575CBE">
              <w:rPr>
                <w:rFonts w:ascii="Times New Roman" w:hAnsi="Times New Roman"/>
              </w:rPr>
              <w:t>2.6</w:t>
            </w:r>
          </w:p>
        </w:tc>
        <w:tc>
          <w:tcPr>
            <w:tcW w:w="1985" w:type="dxa"/>
            <w:shd w:val="clear" w:color="auto" w:fill="FFFFFF"/>
            <w:tcMar>
              <w:left w:w="57" w:type="dxa"/>
              <w:right w:w="57" w:type="dxa"/>
            </w:tcMar>
            <w:vAlign w:val="center"/>
            <w:hideMark/>
          </w:tcPr>
          <w:p w:rsidR="0019602E" w:rsidRPr="00575CBE" w:rsidRDefault="0019602E" w:rsidP="0019602E">
            <w:pPr>
              <w:tabs>
                <w:tab w:val="num" w:pos="0"/>
              </w:tabs>
              <w:spacing w:after="0" w:line="240" w:lineRule="auto"/>
              <w:rPr>
                <w:rFonts w:ascii="Times New Roman" w:hAnsi="Times New Roman"/>
              </w:rPr>
            </w:pPr>
            <w:r w:rsidRPr="00575CBE">
              <w:rPr>
                <w:rFonts w:ascii="Times New Roman" w:hAnsi="Times New Roman"/>
              </w:rPr>
              <w:t>Многоэтажная жилая застройка (высотная застройка)</w:t>
            </w:r>
          </w:p>
        </w:tc>
        <w:tc>
          <w:tcPr>
            <w:tcW w:w="7087" w:type="dxa"/>
            <w:shd w:val="clear" w:color="auto" w:fill="FFFFFF"/>
            <w:tcMar>
              <w:left w:w="57" w:type="dxa"/>
              <w:right w:w="57" w:type="dxa"/>
            </w:tcMar>
            <w:vAlign w:val="center"/>
            <w:hideMark/>
          </w:tcPr>
          <w:p w:rsidR="0019602E" w:rsidRPr="00575CBE" w:rsidRDefault="0019602E" w:rsidP="0019602E">
            <w:pPr>
              <w:tabs>
                <w:tab w:val="num" w:pos="0"/>
              </w:tabs>
              <w:spacing w:after="0" w:line="240" w:lineRule="auto"/>
              <w:rPr>
                <w:rFonts w:ascii="Times New Roman" w:hAnsi="Times New Roman"/>
              </w:rPr>
            </w:pPr>
            <w:r w:rsidRPr="00575CBE">
              <w:rPr>
                <w:rFonts w:ascii="Times New Roman" w:hAnsi="Times New Roman"/>
              </w:rPr>
              <w:t>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благоустройство и озеленение придомовых территорий;</w:t>
            </w:r>
            <w:r w:rsidRPr="00575CBE">
              <w:rPr>
                <w:rStyle w:val="apple-converted-space"/>
                <w:rFonts w:ascii="Times New Roman" w:hAnsi="Times New Roman"/>
              </w:rPr>
              <w:t> </w:t>
            </w:r>
            <w:r w:rsidRPr="00575CBE">
              <w:rPr>
                <w:rFonts w:ascii="Times New Roman" w:hAnsi="Times New Roman"/>
              </w:rPr>
              <w:br/>
              <w:t>обустройство спортивных и детских площадок, хозяйственных площадок; размещение подземных гаражей и наземных автостоянок,</w:t>
            </w:r>
            <w:r w:rsidRPr="00575CBE">
              <w:rPr>
                <w:rStyle w:val="apple-converted-space"/>
                <w:rFonts w:ascii="Times New Roman" w:hAnsi="Times New Roman"/>
              </w:rPr>
              <w:t> </w:t>
            </w:r>
            <w:bookmarkStart w:id="60" w:name="l90"/>
            <w:bookmarkEnd w:id="60"/>
            <w:r w:rsidRPr="00575CBE">
              <w:rPr>
                <w:rFonts w:ascii="Times New Roman" w:hAnsi="Times New Roman"/>
              </w:rPr>
              <w:t>размещение объектов</w:t>
            </w:r>
            <w:r w:rsidRPr="00575CBE">
              <w:rPr>
                <w:rStyle w:val="apple-converted-space"/>
                <w:rFonts w:ascii="Times New Roman" w:hAnsi="Times New Roman"/>
              </w:rPr>
              <w:t> </w:t>
            </w:r>
            <w:bookmarkStart w:id="61" w:name="l22"/>
            <w:bookmarkEnd w:id="61"/>
            <w:r w:rsidRPr="00575CBE">
              <w:rPr>
                <w:rFonts w:ascii="Times New Roman" w:hAnsi="Times New Roman"/>
              </w:rPr>
              <w:t>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p w:rsidR="0019602E" w:rsidRPr="00575CBE" w:rsidRDefault="0019602E" w:rsidP="0019602E">
            <w:pPr>
              <w:tabs>
                <w:tab w:val="num" w:pos="0"/>
              </w:tabs>
              <w:spacing w:after="0" w:line="240" w:lineRule="auto"/>
              <w:rPr>
                <w:rFonts w:ascii="Times New Roman" w:hAnsi="Times New Roman"/>
                <w:u w:val="single"/>
              </w:rPr>
            </w:pPr>
            <w:r w:rsidRPr="00575CBE">
              <w:rPr>
                <w:rFonts w:ascii="Times New Roman" w:hAnsi="Times New Roman"/>
                <w:u w:val="single"/>
                <w:shd w:val="clear" w:color="auto" w:fill="FFFFFF"/>
              </w:rPr>
              <w:t>Комментарий:</w:t>
            </w:r>
          </w:p>
          <w:p w:rsidR="0019602E" w:rsidRPr="00575CBE" w:rsidRDefault="0019602E" w:rsidP="0019602E">
            <w:pPr>
              <w:tabs>
                <w:tab w:val="num" w:pos="0"/>
              </w:tabs>
              <w:spacing w:after="0" w:line="240" w:lineRule="auto"/>
              <w:rPr>
                <w:rFonts w:ascii="Times New Roman" w:hAnsi="Times New Roman"/>
              </w:rPr>
            </w:pPr>
            <w:r w:rsidRPr="00575CBE">
              <w:rPr>
                <w:rFonts w:ascii="Times New Roman" w:hAnsi="Times New Roman"/>
              </w:rPr>
              <w:t>Применительно к настоящим Правилам данный вид разрешенного использования предполагает возможность размещения жилых домов с количеством этажей от девяти до двадцати надземных этажей.</w:t>
            </w:r>
          </w:p>
        </w:tc>
      </w:tr>
      <w:tr w:rsidR="0019602E" w:rsidRPr="00575CBE" w:rsidTr="00B1660E">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19602E" w:rsidRPr="00575CBE" w:rsidRDefault="0019602E" w:rsidP="0019602E">
            <w:pPr>
              <w:tabs>
                <w:tab w:val="num" w:pos="0"/>
              </w:tabs>
              <w:spacing w:after="0" w:line="240" w:lineRule="auto"/>
              <w:rPr>
                <w:rFonts w:ascii="Times New Roman" w:hAnsi="Times New Roman"/>
              </w:rPr>
            </w:pPr>
            <w:r w:rsidRPr="00575CBE">
              <w:rPr>
                <w:rFonts w:ascii="Times New Roman" w:hAnsi="Times New Roman"/>
              </w:rPr>
              <w:t>2.7</w:t>
            </w:r>
          </w:p>
        </w:tc>
        <w:tc>
          <w:tcPr>
            <w:tcW w:w="1985" w:type="dxa"/>
            <w:shd w:val="clear" w:color="auto" w:fill="FFFFFF"/>
            <w:tcMar>
              <w:left w:w="57" w:type="dxa"/>
              <w:right w:w="57" w:type="dxa"/>
            </w:tcMar>
            <w:vAlign w:val="center"/>
            <w:hideMark/>
          </w:tcPr>
          <w:p w:rsidR="0019602E" w:rsidRPr="00575CBE" w:rsidRDefault="0019602E" w:rsidP="0019602E">
            <w:pPr>
              <w:tabs>
                <w:tab w:val="num" w:pos="0"/>
              </w:tabs>
              <w:spacing w:after="0" w:line="240" w:lineRule="auto"/>
              <w:rPr>
                <w:rFonts w:ascii="Times New Roman" w:hAnsi="Times New Roman"/>
              </w:rPr>
            </w:pPr>
            <w:r w:rsidRPr="00575CBE">
              <w:rPr>
                <w:rFonts w:ascii="Times New Roman" w:hAnsi="Times New Roman"/>
              </w:rPr>
              <w:t>Обслуживание жилой застройки</w:t>
            </w:r>
          </w:p>
        </w:tc>
        <w:tc>
          <w:tcPr>
            <w:tcW w:w="7087" w:type="dxa"/>
            <w:shd w:val="clear" w:color="auto" w:fill="FFFFFF"/>
            <w:tcMar>
              <w:left w:w="57" w:type="dxa"/>
              <w:right w:w="57" w:type="dxa"/>
            </w:tcMar>
            <w:vAlign w:val="center"/>
            <w:hideMark/>
          </w:tcPr>
          <w:p w:rsidR="0019602E" w:rsidRPr="00575CBE" w:rsidRDefault="0019602E" w:rsidP="0019602E">
            <w:pPr>
              <w:tabs>
                <w:tab w:val="num" w:pos="0"/>
              </w:tabs>
              <w:spacing w:after="0" w:line="240" w:lineRule="auto"/>
              <w:rPr>
                <w:rFonts w:ascii="Times New Roman" w:hAnsi="Times New Roman"/>
              </w:rPr>
            </w:pPr>
            <w:proofErr w:type="gramStart"/>
            <w:r w:rsidRPr="00575CBE">
              <w:rPr>
                <w:rFonts w:ascii="Times New Roman" w:hAnsi="Times New Roman"/>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4.7, 4.9, если их размещение связано с</w:t>
            </w:r>
            <w:r w:rsidRPr="00575CBE">
              <w:rPr>
                <w:rStyle w:val="apple-converted-space"/>
                <w:rFonts w:ascii="Times New Roman" w:hAnsi="Times New Roman"/>
              </w:rPr>
              <w:t> </w:t>
            </w:r>
            <w:bookmarkStart w:id="62" w:name="l144"/>
            <w:bookmarkEnd w:id="62"/>
            <w:r w:rsidRPr="00575CBE">
              <w:rPr>
                <w:rFonts w:ascii="Times New Roman" w:hAnsi="Times New Roman"/>
              </w:rPr>
              <w:t>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roofErr w:type="gramEnd"/>
          </w:p>
        </w:tc>
      </w:tr>
      <w:tr w:rsidR="0019602E" w:rsidRPr="00575CBE" w:rsidTr="00B1660E">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19602E" w:rsidRPr="00575CBE" w:rsidRDefault="0019602E" w:rsidP="0019602E">
            <w:pPr>
              <w:tabs>
                <w:tab w:val="num" w:pos="0"/>
              </w:tabs>
              <w:spacing w:after="0" w:line="240" w:lineRule="auto"/>
              <w:rPr>
                <w:rFonts w:ascii="Times New Roman" w:hAnsi="Times New Roman"/>
              </w:rPr>
            </w:pPr>
            <w:r w:rsidRPr="00575CBE">
              <w:rPr>
                <w:rFonts w:ascii="Times New Roman" w:hAnsi="Times New Roman"/>
              </w:rPr>
              <w:t>2.7.1</w:t>
            </w:r>
          </w:p>
        </w:tc>
        <w:tc>
          <w:tcPr>
            <w:tcW w:w="1985" w:type="dxa"/>
            <w:shd w:val="clear" w:color="auto" w:fill="FFFFFF"/>
            <w:tcMar>
              <w:left w:w="57" w:type="dxa"/>
              <w:right w:w="57" w:type="dxa"/>
            </w:tcMar>
            <w:vAlign w:val="center"/>
            <w:hideMark/>
          </w:tcPr>
          <w:p w:rsidR="0019602E" w:rsidRPr="00575CBE" w:rsidRDefault="0019602E" w:rsidP="0019602E">
            <w:pPr>
              <w:tabs>
                <w:tab w:val="num" w:pos="0"/>
              </w:tabs>
              <w:spacing w:after="0" w:line="240" w:lineRule="auto"/>
              <w:rPr>
                <w:rFonts w:ascii="Times New Roman" w:hAnsi="Times New Roman"/>
              </w:rPr>
            </w:pPr>
            <w:r w:rsidRPr="00575CBE">
              <w:rPr>
                <w:rFonts w:ascii="Times New Roman" w:hAnsi="Times New Roman"/>
              </w:rPr>
              <w:t>Объекты гаражного назначения</w:t>
            </w:r>
          </w:p>
        </w:tc>
        <w:tc>
          <w:tcPr>
            <w:tcW w:w="7087" w:type="dxa"/>
            <w:shd w:val="clear" w:color="auto" w:fill="FFFFFF"/>
            <w:tcMar>
              <w:left w:w="57" w:type="dxa"/>
              <w:right w:w="57" w:type="dxa"/>
            </w:tcMar>
            <w:vAlign w:val="center"/>
            <w:hideMark/>
          </w:tcPr>
          <w:p w:rsidR="0019602E" w:rsidRPr="00575CBE" w:rsidRDefault="0019602E" w:rsidP="0019602E">
            <w:pPr>
              <w:tabs>
                <w:tab w:val="num" w:pos="0"/>
              </w:tabs>
              <w:spacing w:after="0" w:line="240" w:lineRule="auto"/>
              <w:rPr>
                <w:rFonts w:ascii="Times New Roman" w:hAnsi="Times New Roman"/>
              </w:rPr>
            </w:pPr>
            <w:r w:rsidRPr="00575CBE">
              <w:rPr>
                <w:rFonts w:ascii="Times New Roman" w:hAnsi="Times New Roman"/>
              </w:rPr>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lastRenderedPageBreak/>
              <w:t>3.0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Общественное использование объектов капитального строительства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в целях обеспечения удовлетворения бытовых, социальных и духовных </w:t>
            </w:r>
            <w:bookmarkStart w:id="63" w:name="l145"/>
            <w:bookmarkEnd w:id="63"/>
            <w:r w:rsidRPr="00575CBE">
              <w:rPr>
                <w:rFonts w:ascii="Times New Roman" w:eastAsia="Times New Roman" w:hAnsi="Times New Roman"/>
                <w:lang w:eastAsia="ru-RU"/>
              </w:rPr>
              <w:t>потребностей </w:t>
            </w:r>
            <w:bookmarkStart w:id="64" w:name="l92"/>
            <w:bookmarkEnd w:id="64"/>
            <w:r w:rsidRPr="00575CBE">
              <w:rPr>
                <w:rFonts w:ascii="Times New Roman" w:eastAsia="Times New Roman" w:hAnsi="Times New Roman"/>
                <w:lang w:eastAsia="ru-RU"/>
              </w:rPr>
              <w:t>человека. Содержание данного вида </w:t>
            </w:r>
            <w:bookmarkStart w:id="65" w:name="l24"/>
            <w:bookmarkEnd w:id="65"/>
            <w:r w:rsidRPr="00575CBE">
              <w:rPr>
                <w:rFonts w:ascii="Times New Roman" w:eastAsia="Times New Roman" w:hAnsi="Times New Roman"/>
                <w:lang w:eastAsia="ru-RU"/>
              </w:rPr>
              <w:t>разрешенного использования включает в себя содержание видов разрешенного использования с кодами 3.1 - 3.10.2</w:t>
            </w:r>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3.1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Коммунальное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proofErr w:type="gramStart"/>
            <w:r w:rsidRPr="00575CBE">
              <w:rPr>
                <w:rFonts w:ascii="Times New Roman" w:eastAsia="Times New Roman" w:hAnsi="Times New Roman"/>
                <w:lang w:eastAsia="ru-RU"/>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w:t>
            </w:r>
            <w:bookmarkStart w:id="66" w:name="l146"/>
            <w:bookmarkEnd w:id="66"/>
            <w:r w:rsidRPr="00575CBE">
              <w:rPr>
                <w:rFonts w:ascii="Times New Roman" w:eastAsia="Times New Roman" w:hAnsi="Times New Roman"/>
                <w:lang w:eastAsia="ru-RU"/>
              </w:rPr>
              <w:t>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575CBE">
              <w:rPr>
                <w:rFonts w:ascii="Times New Roman" w:eastAsia="Times New Roman" w:hAnsi="Times New Roman"/>
                <w:lang w:eastAsia="ru-RU"/>
              </w:rPr>
              <w:t xml:space="preserve"> зданий или помещений, предназначенных для приема физических и юридических лиц в связи с предоставлением им коммунальных услуг)</w:t>
            </w:r>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3.2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Социальное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proofErr w:type="gramStart"/>
            <w:r w:rsidRPr="00575CBE">
              <w:rPr>
                <w:rFonts w:ascii="Times New Roman" w:eastAsia="Times New Roman" w:hAnsi="Times New Roman"/>
                <w:lang w:eastAsia="ru-RU"/>
              </w:rPr>
              <w:t>Размещение объектов капитального строительства, </w:t>
            </w:r>
            <w:bookmarkStart w:id="67" w:name="l26"/>
            <w:bookmarkEnd w:id="67"/>
            <w:r w:rsidRPr="00575CBE">
              <w:rPr>
                <w:rFonts w:ascii="Times New Roman" w:eastAsia="Times New Roman" w:hAnsi="Times New Roman"/>
                <w:lang w:eastAsia="ru-RU"/>
              </w:rPr>
              <w:t>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roofErr w:type="gramEnd"/>
            <w:r w:rsidRPr="00575CBE">
              <w:rPr>
                <w:rFonts w:ascii="Times New Roman" w:eastAsia="Times New Roman" w:hAnsi="Times New Roman"/>
                <w:lang w:eastAsia="ru-RU"/>
              </w:rPr>
              <w:t> </w:t>
            </w:r>
            <w:r w:rsidRPr="00575CBE">
              <w:rPr>
                <w:rFonts w:ascii="Times New Roman" w:eastAsia="Times New Roman" w:hAnsi="Times New Roman"/>
                <w:lang w:eastAsia="ru-RU"/>
              </w:rPr>
              <w:br/>
            </w:r>
            <w:bookmarkStart w:id="68" w:name="l94"/>
            <w:bookmarkEnd w:id="68"/>
            <w:r w:rsidRPr="00575CBE">
              <w:rPr>
                <w:rFonts w:ascii="Times New Roman" w:eastAsia="Times New Roman" w:hAnsi="Times New Roman"/>
                <w:lang w:eastAsia="ru-RU"/>
              </w:rPr>
              <w:t>размещение объектов капитального строительства для размещения отделений почты и телеграфа; </w:t>
            </w:r>
            <w:r w:rsidRPr="00575CBE">
              <w:rPr>
                <w:rFonts w:ascii="Times New Roman" w:eastAsia="Times New Roman" w:hAnsi="Times New Roman"/>
                <w:lang w:eastAsia="ru-RU"/>
              </w:rPr>
              <w:br/>
            </w:r>
            <w:bookmarkStart w:id="69" w:name="l27"/>
            <w:bookmarkEnd w:id="69"/>
            <w:r w:rsidRPr="00575CBE">
              <w:rPr>
                <w:rFonts w:ascii="Times New Roman" w:eastAsia="Times New Roman" w:hAnsi="Times New Roman"/>
                <w:lang w:eastAsia="ru-RU"/>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3.3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Бытовое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3.4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Здравоохранение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bookmarkStart w:id="70" w:name="l147"/>
            <w:bookmarkEnd w:id="70"/>
            <w:r w:rsidRPr="00575CBE">
              <w:rPr>
                <w:rFonts w:ascii="Times New Roman" w:eastAsia="Times New Roman" w:hAnsi="Times New Roman"/>
                <w:lang w:eastAsia="ru-RU"/>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3.4.1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Амбулаторно-поликлиническое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3.4.2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Стационарное медицинское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bookmarkStart w:id="71" w:name="l148"/>
            <w:bookmarkEnd w:id="71"/>
            <w:r w:rsidRPr="00575CBE">
              <w:rPr>
                <w:rFonts w:ascii="Times New Roman" w:eastAsia="Times New Roman" w:hAnsi="Times New Roman"/>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3.5</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Образование и просвещение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proofErr w:type="gramStart"/>
            <w:r w:rsidRPr="00575CBE">
              <w:rPr>
                <w:rFonts w:ascii="Times New Roman" w:eastAsia="Times New Roman" w:hAnsi="Times New Roman"/>
                <w:lang w:eastAsia="ru-RU"/>
              </w:rPr>
              <w:t>Размещение объектов капитального строительства, предназначенных для воспитания, образования и просвещения (детские </w:t>
            </w:r>
            <w:bookmarkStart w:id="72" w:name="l181"/>
            <w:bookmarkEnd w:id="72"/>
            <w:r w:rsidRPr="00575CBE">
              <w:rPr>
                <w:rFonts w:ascii="Times New Roman" w:eastAsia="Times New Roman" w:hAnsi="Times New Roman"/>
                <w:lang w:eastAsia="ru-RU"/>
              </w:rPr>
              <w:t>ясли, детские сады, школы, лицеи, гимназии, профессиональные технические училища, колледжи, художественные, </w:t>
            </w:r>
            <w:bookmarkStart w:id="73" w:name="l149"/>
            <w:bookmarkEnd w:id="73"/>
            <w:r w:rsidRPr="00575CBE">
              <w:rPr>
                <w:rFonts w:ascii="Times New Roman" w:eastAsia="Times New Roman" w:hAnsi="Times New Roman"/>
                <w:lang w:eastAsia="ru-RU"/>
              </w:rPr>
              <w:t>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w:t>
            </w:r>
            <w:proofErr w:type="gramEnd"/>
            <w:r w:rsidRPr="00575CBE">
              <w:rPr>
                <w:rFonts w:ascii="Times New Roman" w:eastAsia="Times New Roman" w:hAnsi="Times New Roman"/>
                <w:lang w:eastAsia="ru-RU"/>
              </w:rPr>
              <w:t xml:space="preserve"> Содержание данного вида разрешенного использования включает в себя содержание видов разрешенного использования с кодами 3.5.1 - 3.5.2</w:t>
            </w:r>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lastRenderedPageBreak/>
              <w:t>3.5.1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Дошкольное, и среднее начальное общее образование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proofErr w:type="gramStart"/>
            <w:r w:rsidRPr="00575CBE">
              <w:rPr>
                <w:rFonts w:ascii="Times New Roman" w:eastAsia="Times New Roman" w:hAnsi="Times New Roman"/>
                <w:lang w:eastAsia="ru-RU"/>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roofErr w:type="gramEnd"/>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3.5.2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bookmarkStart w:id="74" w:name="l150"/>
            <w:bookmarkEnd w:id="74"/>
            <w:r w:rsidRPr="00575CBE">
              <w:rPr>
                <w:rFonts w:ascii="Times New Roman" w:eastAsia="Times New Roman" w:hAnsi="Times New Roman"/>
                <w:lang w:eastAsia="ru-RU"/>
              </w:rPr>
              <w:t>Среднее и высшее профессиональное образование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3.6</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bookmarkStart w:id="75" w:name="l182"/>
            <w:bookmarkEnd w:id="75"/>
            <w:r w:rsidRPr="00575CBE">
              <w:rPr>
                <w:rFonts w:ascii="Times New Roman" w:eastAsia="Times New Roman" w:hAnsi="Times New Roman"/>
                <w:lang w:eastAsia="ru-RU"/>
              </w:rPr>
              <w:t>Культурное развитие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bookmarkStart w:id="76" w:name="l151"/>
            <w:bookmarkEnd w:id="76"/>
            <w:proofErr w:type="gramStart"/>
            <w:r w:rsidRPr="00575CBE">
              <w:rPr>
                <w:rFonts w:ascii="Times New Roman" w:eastAsia="Times New Roman" w:hAnsi="Times New Roman"/>
                <w:lang w:eastAsia="ru-RU"/>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w:t>
            </w:r>
            <w:r w:rsidRPr="00575CBE">
              <w:rPr>
                <w:rFonts w:ascii="Times New Roman" w:eastAsia="Times New Roman" w:hAnsi="Times New Roman"/>
                <w:lang w:eastAsia="ru-RU"/>
              </w:rPr>
              <w:br/>
              <w:t>устройство площадок для празднеств и гуляний; </w:t>
            </w:r>
            <w:r w:rsidRPr="00575CBE">
              <w:rPr>
                <w:rFonts w:ascii="Times New Roman" w:eastAsia="Times New Roman" w:hAnsi="Times New Roman"/>
                <w:lang w:eastAsia="ru-RU"/>
              </w:rPr>
              <w:br/>
              <w:t>размещение зданий и сооружений для размещения цирков, зверинцев, зоопарков, океанариумов</w:t>
            </w:r>
            <w:proofErr w:type="gramEnd"/>
          </w:p>
        </w:tc>
        <w:bookmarkStart w:id="77" w:name="l97"/>
        <w:bookmarkEnd w:id="77"/>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3.7</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Религиозное </w:t>
            </w:r>
            <w:bookmarkStart w:id="78" w:name="l30"/>
            <w:bookmarkEnd w:id="78"/>
            <w:r w:rsidRPr="00575CBE">
              <w:rPr>
                <w:rFonts w:ascii="Times New Roman" w:eastAsia="Times New Roman" w:hAnsi="Times New Roman"/>
                <w:lang w:eastAsia="ru-RU"/>
              </w:rPr>
              <w:t xml:space="preserve"> использование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proofErr w:type="gramStart"/>
            <w:r w:rsidRPr="00575CBE">
              <w:rPr>
                <w:rFonts w:ascii="Times New Roman" w:eastAsia="Times New Roman" w:hAnsi="Times New Roman"/>
                <w:lang w:eastAsia="ru-RU"/>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w:t>
            </w:r>
            <w:r w:rsidRPr="00575CBE">
              <w:rPr>
                <w:rFonts w:ascii="Times New Roman" w:eastAsia="Times New Roman" w:hAnsi="Times New Roman"/>
                <w:lang w:eastAsia="ru-RU"/>
              </w:rPr>
              <w:b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w:t>
            </w:r>
            <w:bookmarkStart w:id="79" w:name="l98"/>
            <w:bookmarkEnd w:id="79"/>
            <w:r w:rsidRPr="00575CBE">
              <w:rPr>
                <w:rFonts w:ascii="Times New Roman" w:eastAsia="Times New Roman" w:hAnsi="Times New Roman"/>
                <w:lang w:eastAsia="ru-RU"/>
              </w:rPr>
              <w:t>образовательной деятельности (монастыри, скиты, воскресные школы, семинарии, духовные училища)</w:t>
            </w:r>
            <w:proofErr w:type="gramEnd"/>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3.8</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bookmarkStart w:id="80" w:name="l31"/>
            <w:bookmarkEnd w:id="80"/>
            <w:r w:rsidRPr="00575CBE">
              <w:rPr>
                <w:rFonts w:ascii="Times New Roman" w:eastAsia="Times New Roman" w:hAnsi="Times New Roman"/>
                <w:lang w:eastAsia="ru-RU"/>
              </w:rPr>
              <w:t>Общественное управление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 xml:space="preserve">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w:t>
            </w:r>
            <w:proofErr w:type="gramStart"/>
            <w:r w:rsidRPr="00575CBE">
              <w:rPr>
                <w:rFonts w:ascii="Times New Roman" w:eastAsia="Times New Roman" w:hAnsi="Times New Roman"/>
                <w:lang w:eastAsia="ru-RU"/>
              </w:rPr>
              <w:t>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w:t>
            </w:r>
            <w:bookmarkStart w:id="81" w:name="l152"/>
            <w:bookmarkEnd w:id="81"/>
            <w:r w:rsidRPr="00575CBE">
              <w:rPr>
                <w:rFonts w:ascii="Times New Roman" w:eastAsia="Times New Roman" w:hAnsi="Times New Roman"/>
                <w:lang w:eastAsia="ru-RU"/>
              </w:rPr>
              <w:t>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roofErr w:type="gramEnd"/>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3.9</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bookmarkStart w:id="82" w:name="l99"/>
            <w:bookmarkEnd w:id="82"/>
            <w:r w:rsidRPr="00575CBE">
              <w:rPr>
                <w:rFonts w:ascii="Times New Roman" w:eastAsia="Times New Roman" w:hAnsi="Times New Roman"/>
                <w:lang w:eastAsia="ru-RU"/>
              </w:rPr>
              <w:t>Обеспечение научно</w:t>
            </w:r>
            <w:bookmarkStart w:id="83" w:name="l32"/>
            <w:bookmarkEnd w:id="83"/>
            <w:r w:rsidRPr="00575CBE">
              <w:rPr>
                <w:rFonts w:ascii="Times New Roman" w:eastAsia="Times New Roman" w:hAnsi="Times New Roman"/>
                <w:lang w:eastAsia="ru-RU"/>
              </w:rPr>
              <w:t>й деятельности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proofErr w:type="gramStart"/>
            <w:r w:rsidRPr="00575CBE">
              <w:rPr>
                <w:rFonts w:ascii="Times New Roman" w:eastAsia="Times New Roman" w:hAnsi="Times New Roman"/>
                <w:lang w:eastAsia="ru-RU"/>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w:t>
            </w:r>
            <w:bookmarkStart w:id="84" w:name="l100"/>
            <w:bookmarkEnd w:id="84"/>
            <w:r w:rsidRPr="00575CBE">
              <w:rPr>
                <w:rFonts w:ascii="Times New Roman" w:eastAsia="Times New Roman" w:hAnsi="Times New Roman"/>
                <w:lang w:eastAsia="ru-RU"/>
              </w:rPr>
              <w:t>отраслевые), проведения научной и селекционной работы, ведения сельского и лесного хозяйства для получения ценных с научной точки зрения </w:t>
            </w:r>
            <w:bookmarkStart w:id="85" w:name="l33"/>
            <w:bookmarkEnd w:id="85"/>
            <w:r w:rsidRPr="00575CBE">
              <w:rPr>
                <w:rFonts w:ascii="Times New Roman" w:eastAsia="Times New Roman" w:hAnsi="Times New Roman"/>
                <w:lang w:eastAsia="ru-RU"/>
              </w:rPr>
              <w:t>образцов растительного и животного мира</w:t>
            </w:r>
            <w:proofErr w:type="gramEnd"/>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3.9.1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Обеспечение деятельности в области гидрометеорологии и смежных с ней областях</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proofErr w:type="gramStart"/>
            <w:r w:rsidRPr="00575CBE">
              <w:rPr>
                <w:rFonts w:ascii="Times New Roman" w:eastAsia="Times New Roman" w:hAnsi="Times New Roman"/>
                <w:lang w:eastAsia="ru-RU"/>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w:t>
            </w:r>
            <w:bookmarkStart w:id="86" w:name="l153"/>
            <w:bookmarkEnd w:id="86"/>
            <w:r w:rsidRPr="00575CBE">
              <w:rPr>
                <w:rFonts w:ascii="Times New Roman" w:eastAsia="Times New Roman" w:hAnsi="Times New Roman"/>
                <w:lang w:eastAsia="ru-RU"/>
              </w:rPr>
              <w:t xml:space="preserve">показателям, и околоземного - космического пространства, зданий и сооружений, используемых в области гидрометеорологии и смежных с ней областях </w:t>
            </w:r>
            <w:r w:rsidRPr="00575CBE">
              <w:rPr>
                <w:rFonts w:ascii="Times New Roman" w:eastAsia="Times New Roman" w:hAnsi="Times New Roman"/>
                <w:lang w:eastAsia="ru-RU"/>
              </w:rPr>
              <w:lastRenderedPageBreak/>
              <w:t>(доплеровские метеорологические радиолокаторы, гидрологические посты и другие)</w:t>
            </w:r>
            <w:proofErr w:type="gramEnd"/>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lastRenderedPageBreak/>
              <w:t>3.10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Ветеринарное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w:t>
            </w:r>
            <w:bookmarkStart w:id="87" w:name="l183"/>
            <w:bookmarkEnd w:id="87"/>
            <w:r w:rsidRPr="00575CBE">
              <w:rPr>
                <w:rFonts w:ascii="Times New Roman" w:eastAsia="Times New Roman" w:hAnsi="Times New Roman"/>
                <w:lang w:eastAsia="ru-RU"/>
              </w:rPr>
              <w:t>Содержание данного вида разрешенного использования включает в себя содержание видов </w:t>
            </w:r>
            <w:bookmarkStart w:id="88" w:name="l154"/>
            <w:bookmarkEnd w:id="88"/>
            <w:r w:rsidRPr="00575CBE">
              <w:rPr>
                <w:rFonts w:ascii="Times New Roman" w:eastAsia="Times New Roman" w:hAnsi="Times New Roman"/>
                <w:lang w:eastAsia="ru-RU"/>
              </w:rPr>
              <w:t>разрешенного использования с кодами 3.10.1 - 3.10.2</w:t>
            </w:r>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3.10.1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Амбулаторное ветеринарное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предназначенных для оказания ветеринарных услуг без содержания животных</w:t>
            </w:r>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3.10.2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Приюты для животных</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предназначенных для оказания ветеринарных услуг в стационаре; </w:t>
            </w:r>
            <w:r w:rsidRPr="00575CBE">
              <w:rPr>
                <w:rFonts w:ascii="Times New Roman" w:eastAsia="Times New Roman" w:hAnsi="Times New Roman"/>
                <w:lang w:eastAsia="ru-RU"/>
              </w:rPr>
              <w:br/>
            </w:r>
            <w:bookmarkStart w:id="89" w:name="l155"/>
            <w:bookmarkEnd w:id="89"/>
            <w:r w:rsidRPr="00575CBE">
              <w:rPr>
                <w:rFonts w:ascii="Times New Roman" w:eastAsia="Times New Roman" w:hAnsi="Times New Roman"/>
                <w:lang w:eastAsia="ru-RU"/>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w:t>
            </w:r>
            <w:r w:rsidRPr="00575CBE">
              <w:rPr>
                <w:rFonts w:ascii="Times New Roman" w:eastAsia="Times New Roman" w:hAnsi="Times New Roman"/>
                <w:lang w:eastAsia="ru-RU"/>
              </w:rPr>
              <w:br/>
              <w:t>размещение объектов капитального строительства, предназначенных для организации гостиниц для животных</w:t>
            </w:r>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4.0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proofErr w:type="gramStart"/>
            <w:r w:rsidRPr="00575CBE">
              <w:rPr>
                <w:rFonts w:ascii="Times New Roman" w:eastAsia="Times New Roman" w:hAnsi="Times New Roman"/>
                <w:lang w:eastAsia="ru-RU"/>
              </w:rPr>
              <w:t>Предприниматель-ство</w:t>
            </w:r>
            <w:proofErr w:type="gramEnd"/>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в целях извлечения прибыли на основании торговой, </w:t>
            </w:r>
            <w:bookmarkStart w:id="90" w:name="l184"/>
            <w:bookmarkEnd w:id="90"/>
            <w:r w:rsidRPr="00575CBE">
              <w:rPr>
                <w:rFonts w:ascii="Times New Roman" w:eastAsia="Times New Roman" w:hAnsi="Times New Roman"/>
                <w:lang w:eastAsia="ru-RU"/>
              </w:rPr>
              <w:t>банковской и иной предпринимательской деятельности. </w:t>
            </w:r>
            <w:r w:rsidRPr="00575CBE">
              <w:rPr>
                <w:rFonts w:ascii="Times New Roman" w:eastAsia="Times New Roman" w:hAnsi="Times New Roman"/>
                <w:lang w:eastAsia="ru-RU"/>
              </w:rPr>
              <w:br/>
            </w:r>
            <w:bookmarkStart w:id="91" w:name="l101"/>
            <w:bookmarkEnd w:id="91"/>
            <w:r w:rsidRPr="00575CBE">
              <w:rPr>
                <w:rFonts w:ascii="Times New Roman" w:eastAsia="Times New Roman" w:hAnsi="Times New Roman"/>
                <w:lang w:eastAsia="ru-RU"/>
              </w:rPr>
              <w:t>Содержание данного вида разрешенного использования включает в себя содержание видов </w:t>
            </w:r>
            <w:bookmarkStart w:id="92" w:name="l34"/>
            <w:bookmarkEnd w:id="92"/>
            <w:r w:rsidRPr="00575CBE">
              <w:rPr>
                <w:rFonts w:ascii="Times New Roman" w:eastAsia="Times New Roman" w:hAnsi="Times New Roman"/>
                <w:lang w:eastAsia="ru-RU"/>
              </w:rPr>
              <w:t>разрешенного использования, предусмотренных кодами 4.1 - 4.10</w:t>
            </w:r>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4.1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Деловое управление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w:t>
            </w:r>
            <w:bookmarkStart w:id="93" w:name="l156"/>
            <w:bookmarkEnd w:id="93"/>
            <w:r w:rsidRPr="00575CBE">
              <w:rPr>
                <w:rFonts w:ascii="Times New Roman" w:eastAsia="Times New Roman" w:hAnsi="Times New Roman"/>
                <w:lang w:eastAsia="ru-RU"/>
              </w:rPr>
              <w:t>страховой деятельности)</w:t>
            </w:r>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4.2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proofErr w:type="gramStart"/>
            <w:r w:rsidRPr="00575CBE">
              <w:rPr>
                <w:rFonts w:ascii="Times New Roman" w:eastAsia="Times New Roman" w:hAnsi="Times New Roman"/>
                <w:lang w:eastAsia="ru-RU"/>
              </w:rPr>
              <w:t>Объекты торговли (торговые центры, торгово-развлекательные центры (комплексы)</w:t>
            </w:r>
            <w:proofErr w:type="gramEnd"/>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4.5 - 4.9; </w:t>
            </w:r>
            <w:r w:rsidRPr="00575CBE">
              <w:rPr>
                <w:rFonts w:ascii="Times New Roman" w:eastAsia="Times New Roman" w:hAnsi="Times New Roman"/>
                <w:lang w:eastAsia="ru-RU"/>
              </w:rPr>
              <w:br/>
              <w:t>размещение гаражей и (или) стоянок для автомобилей сотрудников и посетителей торгового центра</w:t>
            </w:r>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4.3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Рынки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bookmarkStart w:id="94" w:name="l103"/>
            <w:bookmarkEnd w:id="94"/>
            <w:r w:rsidRPr="00575CBE">
              <w:rPr>
                <w:rFonts w:ascii="Times New Roman" w:eastAsia="Times New Roman" w:hAnsi="Times New Roman"/>
                <w:lang w:eastAsia="ru-RU"/>
              </w:rPr>
              <w:t>Размещение объектов капитального строительства, сооружений, предназначенных для </w:t>
            </w:r>
            <w:bookmarkStart w:id="95" w:name="l36"/>
            <w:bookmarkEnd w:id="95"/>
            <w:r w:rsidRPr="00575CBE">
              <w:rPr>
                <w:rFonts w:ascii="Times New Roman" w:eastAsia="Times New Roman" w:hAnsi="Times New Roman"/>
                <w:lang w:eastAsia="ru-RU"/>
              </w:rPr>
              <w:t>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w:t>
            </w:r>
            <w:r w:rsidRPr="00575CBE">
              <w:rPr>
                <w:rFonts w:ascii="Times New Roman" w:eastAsia="Times New Roman" w:hAnsi="Times New Roman"/>
                <w:lang w:eastAsia="ru-RU"/>
              </w:rPr>
              <w:br/>
              <w:t>размещение гаражей и (или) стоянок для автомобилей сотрудников и посетителей рынка</w:t>
            </w:r>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4.4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Магазины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4.5</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Банковская и страховая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bookmarkStart w:id="96" w:name="l104"/>
            <w:bookmarkEnd w:id="96"/>
            <w:proofErr w:type="gramStart"/>
            <w:r w:rsidRPr="00575CBE">
              <w:rPr>
                <w:rFonts w:ascii="Times New Roman" w:eastAsia="Times New Roman" w:hAnsi="Times New Roman"/>
                <w:lang w:eastAsia="ru-RU"/>
              </w:rPr>
              <w:t>Размещение объектов капитального строительства, предназначенных для размещения </w:t>
            </w:r>
            <w:bookmarkStart w:id="97" w:name="l37"/>
            <w:bookmarkEnd w:id="97"/>
            <w:r w:rsidRPr="00575CBE">
              <w:rPr>
                <w:rFonts w:ascii="Times New Roman" w:eastAsia="Times New Roman" w:hAnsi="Times New Roman"/>
                <w:lang w:eastAsia="ru-RU"/>
              </w:rPr>
              <w:t>организаций, оказывающих банковские и страховые</w:t>
            </w:r>
            <w:proofErr w:type="gramEnd"/>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4.6</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Общественное питание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4.7</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Гостиничное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lastRenderedPageBreak/>
              <w:t>4.8</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Развлечения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bookmarkStart w:id="98" w:name="l105"/>
            <w:bookmarkEnd w:id="98"/>
            <w:proofErr w:type="gramStart"/>
            <w:r w:rsidRPr="00575CBE">
              <w:rPr>
                <w:rFonts w:ascii="Times New Roman" w:eastAsia="Times New Roman" w:hAnsi="Times New Roman"/>
                <w:lang w:eastAsia="ru-RU"/>
              </w:rPr>
              <w:t>Размещение объектов капитального </w:t>
            </w:r>
            <w:bookmarkStart w:id="99" w:name="l38"/>
            <w:bookmarkEnd w:id="99"/>
            <w:r w:rsidRPr="00575CBE">
              <w:rPr>
                <w:rFonts w:ascii="Times New Roman" w:eastAsia="Times New Roman" w:hAnsi="Times New Roman"/>
                <w:lang w:eastAsia="ru-RU"/>
              </w:rPr>
              <w:t>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w:t>
            </w:r>
            <w:proofErr w:type="gramEnd"/>
            <w:r w:rsidRPr="00575CBE">
              <w:rPr>
                <w:rFonts w:ascii="Times New Roman" w:eastAsia="Times New Roman" w:hAnsi="Times New Roman"/>
                <w:lang w:eastAsia="ru-RU"/>
              </w:rPr>
              <w:t> </w:t>
            </w:r>
            <w:r w:rsidRPr="00575CBE">
              <w:rPr>
                <w:rFonts w:ascii="Times New Roman" w:eastAsia="Times New Roman" w:hAnsi="Times New Roman"/>
                <w:lang w:eastAsia="ru-RU"/>
              </w:rPr>
              <w:br/>
              <w:t>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4.9</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bookmarkStart w:id="100" w:name="l159"/>
            <w:bookmarkEnd w:id="100"/>
            <w:r w:rsidRPr="00575CBE">
              <w:rPr>
                <w:rFonts w:ascii="Times New Roman" w:eastAsia="Times New Roman" w:hAnsi="Times New Roman"/>
                <w:lang w:eastAsia="ru-RU"/>
              </w:rPr>
              <w:t>Обслуживание автотранспорта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4.9.1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Объекты придорожного сервиса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Размещение автозаправочных станций (бензиновых, газовых); размещение магазинов сопутствующей торговли, зданий для организации общественного питания в качестве объектов придорожного сервиса; предоставление гостиничных услуг в качестве придорожного сервиса; 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w:t>
            </w:r>
            <w:bookmarkStart w:id="101" w:name="l160"/>
            <w:bookmarkEnd w:id="101"/>
            <w:r w:rsidRPr="00575CBE">
              <w:rPr>
                <w:rFonts w:ascii="Times New Roman" w:eastAsia="Times New Roman" w:hAnsi="Times New Roman"/>
                <w:lang w:eastAsia="ru-RU"/>
              </w:rPr>
              <w:t>объектов придорожного сервиса</w:t>
            </w:r>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4.10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Выставочно-ярмарочная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5.0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Отдых (рекреация)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bookmarkStart w:id="102" w:name="l161"/>
            <w:bookmarkEnd w:id="102"/>
            <w:r w:rsidRPr="00575CBE">
              <w:rPr>
                <w:rFonts w:ascii="Times New Roman" w:eastAsia="Times New Roman" w:hAnsi="Times New Roman"/>
                <w:lang w:eastAsia="ru-RU"/>
              </w:rPr>
              <w:t xml:space="preserve">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парками, городскими лесами, садами и скверами, прудами, озерами, водохранилищами, пляжами, береговыми полосами водных объектов общего </w:t>
            </w:r>
            <w:proofErr w:type="gramStart"/>
            <w:r w:rsidRPr="00575CBE">
              <w:rPr>
                <w:rFonts w:ascii="Times New Roman" w:eastAsia="Times New Roman" w:hAnsi="Times New Roman"/>
                <w:lang w:eastAsia="ru-RU"/>
              </w:rPr>
              <w:t>пользования</w:t>
            </w:r>
            <w:proofErr w:type="gramEnd"/>
            <w:r w:rsidRPr="00575CBE">
              <w:rPr>
                <w:rFonts w:ascii="Times New Roman" w:eastAsia="Times New Roman" w:hAnsi="Times New Roman"/>
                <w:lang w:eastAsia="ru-RU"/>
              </w:rPr>
              <w:t xml:space="preserve"> а также обустройство мест отдыха в них. </w:t>
            </w:r>
            <w:r w:rsidRPr="00575CBE">
              <w:rPr>
                <w:rFonts w:ascii="Times New Roman" w:eastAsia="Times New Roman" w:hAnsi="Times New Roman"/>
                <w:lang w:eastAsia="ru-RU"/>
              </w:rPr>
              <w:br/>
              <w:t>Содержание данного вида разрешенного использования включает в себя содержание видов разрешенного использования с </w:t>
            </w:r>
            <w:bookmarkStart w:id="103" w:name="l185"/>
            <w:bookmarkEnd w:id="103"/>
            <w:r w:rsidRPr="00575CBE">
              <w:rPr>
                <w:rFonts w:ascii="Times New Roman" w:eastAsia="Times New Roman" w:hAnsi="Times New Roman"/>
                <w:lang w:eastAsia="ru-RU"/>
              </w:rPr>
              <w:t>кодами 5.1 - 5.5</w:t>
            </w:r>
          </w:p>
          <w:p w:rsidR="0019602E" w:rsidRPr="00575CBE" w:rsidRDefault="0019602E" w:rsidP="0019602E">
            <w:pPr>
              <w:tabs>
                <w:tab w:val="num" w:pos="0"/>
              </w:tabs>
              <w:spacing w:after="0" w:line="240" w:lineRule="auto"/>
              <w:rPr>
                <w:rFonts w:ascii="Times New Roman" w:hAnsi="Times New Roman"/>
                <w:u w:val="single"/>
              </w:rPr>
            </w:pPr>
            <w:r w:rsidRPr="00575CBE">
              <w:rPr>
                <w:rFonts w:ascii="Times New Roman" w:hAnsi="Times New Roman"/>
                <w:u w:val="single"/>
                <w:shd w:val="clear" w:color="auto" w:fill="FFFFFF"/>
              </w:rPr>
              <w:t>Комментарий:</w:t>
            </w:r>
          </w:p>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hAnsi="Times New Roman"/>
              </w:rPr>
              <w:t>В отношении береговых полос водных объектов общего пользования, помимо указанного вида разрешенного использования, возможно применение вида разрешенного использования «Земельные участки (территории) общего пользования» (код 12.0).</w:t>
            </w:r>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5.1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proofErr w:type="gramStart"/>
            <w:r w:rsidRPr="00575CBE">
              <w:rPr>
                <w:rFonts w:ascii="Times New Roman" w:eastAsia="Times New Roman" w:hAnsi="Times New Roman"/>
                <w:lang w:eastAsia="ru-RU"/>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w:t>
            </w:r>
            <w:bookmarkStart w:id="104" w:name="l41"/>
            <w:bookmarkEnd w:id="104"/>
            <w:r w:rsidRPr="00575CBE">
              <w:rPr>
                <w:rFonts w:ascii="Times New Roman" w:eastAsia="Times New Roman" w:hAnsi="Times New Roman"/>
                <w:lang w:eastAsia="ru-RU"/>
              </w:rPr>
              <w:t>водным (причалы и сооружения, необходимые для водных видов спорта и хранения соответствующего инвентаря), размещение спортивных баз и лагерей</w:t>
            </w:r>
            <w:proofErr w:type="gramEnd"/>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5.2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Природно-познавательный туризм</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w:t>
            </w:r>
            <w:r w:rsidRPr="00575CBE">
              <w:rPr>
                <w:rFonts w:ascii="Times New Roman" w:eastAsia="Times New Roman" w:hAnsi="Times New Roman"/>
                <w:lang w:eastAsia="ru-RU"/>
              </w:rPr>
              <w:br/>
            </w:r>
            <w:bookmarkStart w:id="105" w:name="l162"/>
            <w:bookmarkEnd w:id="105"/>
            <w:r w:rsidRPr="00575CBE">
              <w:rPr>
                <w:rFonts w:ascii="Times New Roman" w:eastAsia="Times New Roman" w:hAnsi="Times New Roman"/>
                <w:lang w:eastAsia="ru-RU"/>
              </w:rPr>
              <w:t>осуществление необходимых природоохранных и природовосстановительных мероприятий</w:t>
            </w:r>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5.2.1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Туристическое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5.3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Охота и рыбалка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bookmarkStart w:id="106" w:name="l108"/>
            <w:bookmarkEnd w:id="106"/>
            <w:r w:rsidRPr="00575CBE">
              <w:rPr>
                <w:rFonts w:ascii="Times New Roman" w:eastAsia="Times New Roman" w:hAnsi="Times New Roman"/>
                <w:lang w:eastAsia="ru-RU"/>
              </w:rPr>
              <w:t>Обустройство мест охоты и рыбалки, в том числе размещение </w:t>
            </w:r>
            <w:bookmarkStart w:id="107" w:name="l42"/>
            <w:bookmarkEnd w:id="107"/>
            <w:r w:rsidRPr="00575CBE">
              <w:rPr>
                <w:rFonts w:ascii="Times New Roman" w:eastAsia="Times New Roman" w:hAnsi="Times New Roman"/>
                <w:lang w:eastAsia="ru-RU"/>
              </w:rPr>
              <w:t xml:space="preserve">дома </w:t>
            </w:r>
            <w:r w:rsidRPr="00575CBE">
              <w:rPr>
                <w:rFonts w:ascii="Times New Roman" w:eastAsia="Times New Roman" w:hAnsi="Times New Roman"/>
                <w:lang w:eastAsia="ru-RU"/>
              </w:rPr>
              <w:lastRenderedPageBreak/>
              <w:t>охотника или рыболова, сооружений, необходимых для восстановления и поддержания поголовья зверей или количества рыбы</w:t>
            </w:r>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lastRenderedPageBreak/>
              <w:t>5.4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Причалы для маломерных судов</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Размещение сооружений, предназначенных для причаливания, хранения и обслуживания яхт, катеров, лодок и других маломерных судов</w:t>
            </w:r>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5.5</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Поля для гольфа или конных прогулок</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Обустройство мест для игры в гольф или осуществления конных прогулок, в том числе осуществление необходимых земляных </w:t>
            </w:r>
            <w:bookmarkStart w:id="108" w:name="l163"/>
            <w:bookmarkEnd w:id="108"/>
            <w:r w:rsidRPr="00575CBE">
              <w:rPr>
                <w:rFonts w:ascii="Times New Roman" w:eastAsia="Times New Roman" w:hAnsi="Times New Roman"/>
                <w:lang w:eastAsia="ru-RU"/>
              </w:rPr>
              <w:t>работ и вспомогательных сооружений, размещение конноспортивных манежей, не предусматривающих устройство трибун</w:t>
            </w:r>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6.0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Производственная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в целях добычи недр, их переработки, изготовления вещей промышленным способом.</w:t>
            </w:r>
          </w:p>
          <w:p w:rsidR="0019602E" w:rsidRPr="00575CBE" w:rsidRDefault="0019602E" w:rsidP="0019602E">
            <w:pPr>
              <w:tabs>
                <w:tab w:val="num" w:pos="0"/>
              </w:tabs>
              <w:spacing w:after="0" w:line="240" w:lineRule="auto"/>
              <w:rPr>
                <w:rFonts w:ascii="Times New Roman" w:hAnsi="Times New Roman"/>
                <w:u w:val="single"/>
              </w:rPr>
            </w:pPr>
            <w:r w:rsidRPr="00575CBE">
              <w:rPr>
                <w:rFonts w:ascii="Times New Roman" w:hAnsi="Times New Roman"/>
                <w:u w:val="single"/>
                <w:shd w:val="clear" w:color="auto" w:fill="FFFFFF"/>
              </w:rPr>
              <w:t>Комментарий:</w:t>
            </w:r>
          </w:p>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hAnsi="Times New Roman"/>
              </w:rPr>
              <w:t>Данный вид разрешенного использования следует применять в случае наличия в пределах территориальной зоны промышленных объектов, не соответствующих тематике указанной территориальной зоны.</w:t>
            </w:r>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6.1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Недропользование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proofErr w:type="gramStart"/>
            <w:r w:rsidRPr="00575CBE">
              <w:rPr>
                <w:rFonts w:ascii="Times New Roman" w:eastAsia="Times New Roman" w:hAnsi="Times New Roman"/>
                <w:lang w:eastAsia="ru-RU"/>
              </w:rPr>
              <w:t>Осуществление геологических изысканий; </w:t>
            </w:r>
            <w:r w:rsidRPr="00575CBE">
              <w:rPr>
                <w:rFonts w:ascii="Times New Roman" w:eastAsia="Times New Roman" w:hAnsi="Times New Roman"/>
                <w:lang w:eastAsia="ru-RU"/>
              </w:rPr>
              <w:br/>
              <w:t>добыча недр открытым (карьеры, отвалы) и закрытым (шахты, скважины) способами; </w:t>
            </w:r>
            <w:r w:rsidRPr="00575CBE">
              <w:rPr>
                <w:rFonts w:ascii="Times New Roman" w:eastAsia="Times New Roman" w:hAnsi="Times New Roman"/>
                <w:lang w:eastAsia="ru-RU"/>
              </w:rPr>
              <w:br/>
              <w:t>размещение объектов капитального строительства, в том числе подземных, в целях добычи недр; </w:t>
            </w:r>
            <w:r w:rsidRPr="00575CBE">
              <w:rPr>
                <w:rFonts w:ascii="Times New Roman" w:eastAsia="Times New Roman" w:hAnsi="Times New Roman"/>
                <w:lang w:eastAsia="ru-RU"/>
              </w:rPr>
              <w:br/>
              <w:t>размещение объектов капитального </w:t>
            </w:r>
            <w:bookmarkStart w:id="109" w:name="l44"/>
            <w:bookmarkEnd w:id="109"/>
            <w:r w:rsidRPr="00575CBE">
              <w:rPr>
                <w:rFonts w:ascii="Times New Roman" w:eastAsia="Times New Roman" w:hAnsi="Times New Roman"/>
                <w:lang w:eastAsia="ru-RU"/>
              </w:rPr>
              <w:t>строительства, необходимых для подготовки сырья к транспортировке и (или) промышленной переработке;</w:t>
            </w:r>
            <w:proofErr w:type="gramEnd"/>
            <w:r w:rsidRPr="00575CBE">
              <w:rPr>
                <w:rFonts w:ascii="Times New Roman" w:eastAsia="Times New Roman" w:hAnsi="Times New Roman"/>
                <w:lang w:eastAsia="ru-RU"/>
              </w:rPr>
              <w:t xml:space="preserve">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6.2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Тяжелая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горно-обогатительной и горно-перерабатывающей, металлургической, </w:t>
            </w:r>
            <w:bookmarkStart w:id="110" w:name="l110"/>
            <w:bookmarkEnd w:id="110"/>
            <w:r w:rsidRPr="00575CBE">
              <w:rPr>
                <w:rFonts w:ascii="Times New Roman" w:eastAsia="Times New Roman" w:hAnsi="Times New Roman"/>
                <w:lang w:eastAsia="ru-RU"/>
              </w:rPr>
              <w:t>машиностроительной промышленности, а также </w:t>
            </w:r>
            <w:bookmarkStart w:id="111" w:name="l45"/>
            <w:bookmarkEnd w:id="111"/>
            <w:r w:rsidRPr="00575CBE">
              <w:rPr>
                <w:rFonts w:ascii="Times New Roman" w:eastAsia="Times New Roman" w:hAnsi="Times New Roman"/>
                <w:lang w:eastAsia="ru-RU"/>
              </w:rPr>
              <w:t>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6.2.1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proofErr w:type="gramStart"/>
            <w:r w:rsidRPr="00575CBE">
              <w:rPr>
                <w:rFonts w:ascii="Times New Roman" w:eastAsia="Times New Roman" w:hAnsi="Times New Roman"/>
                <w:lang w:eastAsia="ru-RU"/>
              </w:rPr>
              <w:t>Автомобилестрои-тельная</w:t>
            </w:r>
            <w:proofErr w:type="gramEnd"/>
            <w:r w:rsidRPr="00575CBE">
              <w:rPr>
                <w:rFonts w:ascii="Times New Roman" w:eastAsia="Times New Roman" w:hAnsi="Times New Roman"/>
                <w:lang w:eastAsia="ru-RU"/>
              </w:rPr>
              <w:t xml:space="preserve">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bookmarkStart w:id="112" w:name="l164"/>
            <w:bookmarkEnd w:id="112"/>
            <w:r w:rsidRPr="00575CBE">
              <w:rPr>
                <w:rFonts w:ascii="Times New Roman" w:eastAsia="Times New Roman" w:hAnsi="Times New Roman"/>
                <w:lang w:eastAsia="ru-RU"/>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6.3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Легкая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bookmarkStart w:id="113" w:name="l186"/>
            <w:bookmarkEnd w:id="113"/>
            <w:r w:rsidRPr="00575CBE">
              <w:rPr>
                <w:rFonts w:ascii="Times New Roman" w:eastAsia="Times New Roman" w:hAnsi="Times New Roman"/>
                <w:lang w:eastAsia="ru-RU"/>
              </w:rPr>
              <w:t xml:space="preserve">Размещение объектов капитального строительства, предназначенных для текстильной, </w:t>
            </w:r>
            <w:proofErr w:type="gramStart"/>
            <w:r w:rsidRPr="00575CBE">
              <w:rPr>
                <w:rFonts w:ascii="Times New Roman" w:eastAsia="Times New Roman" w:hAnsi="Times New Roman"/>
                <w:lang w:eastAsia="ru-RU"/>
              </w:rPr>
              <w:t>фарфоро-фаянсовой</w:t>
            </w:r>
            <w:proofErr w:type="gramEnd"/>
            <w:r w:rsidRPr="00575CBE">
              <w:rPr>
                <w:rFonts w:ascii="Times New Roman" w:eastAsia="Times New Roman" w:hAnsi="Times New Roman"/>
                <w:lang w:eastAsia="ru-RU"/>
              </w:rPr>
              <w:t>, электронной промышленности</w:t>
            </w:r>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6.3.1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Фармацевтическая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6.4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Пищевая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пищевой промышленности, по переработке сельскохозяйственной продукции способом, приводящим к </w:t>
            </w:r>
            <w:bookmarkStart w:id="114" w:name="l165"/>
            <w:bookmarkEnd w:id="114"/>
            <w:r w:rsidRPr="00575CBE">
              <w:rPr>
                <w:rFonts w:ascii="Times New Roman" w:eastAsia="Times New Roman" w:hAnsi="Times New Roman"/>
                <w:lang w:eastAsia="ru-RU"/>
              </w:rPr>
              <w:t>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6.5</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Нефтехимическая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предназначенных для переработки углеводородного сырья, изготовления удобрений, </w:t>
            </w:r>
            <w:bookmarkStart w:id="115" w:name="l112"/>
            <w:bookmarkEnd w:id="115"/>
            <w:r w:rsidRPr="00575CBE">
              <w:rPr>
                <w:rFonts w:ascii="Times New Roman" w:eastAsia="Times New Roman" w:hAnsi="Times New Roman"/>
                <w:lang w:eastAsia="ru-RU"/>
              </w:rPr>
              <w:t>полимеров, химической продукции </w:t>
            </w:r>
            <w:bookmarkStart w:id="116" w:name="l47"/>
            <w:bookmarkEnd w:id="116"/>
            <w:r w:rsidRPr="00575CBE">
              <w:rPr>
                <w:rFonts w:ascii="Times New Roman" w:eastAsia="Times New Roman" w:hAnsi="Times New Roman"/>
                <w:lang w:eastAsia="ru-RU"/>
              </w:rPr>
              <w:t>бытового назначения и подобной продукции, а также другие подобные промышленные предприятия</w:t>
            </w:r>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lastRenderedPageBreak/>
              <w:t>6.6</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Строительная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6.7</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Энергетика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bookmarkStart w:id="117" w:name="l166"/>
            <w:bookmarkEnd w:id="117"/>
            <w:r w:rsidRPr="00575CBE">
              <w:rPr>
                <w:rFonts w:ascii="Times New Roman" w:eastAsia="Times New Roman" w:hAnsi="Times New Roman"/>
                <w:lang w:eastAsia="ru-RU"/>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6.7.1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Атомная энергетика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 xml:space="preserve">Размещение объектов использования атомной энергии, в том числе атомных станций, ядерных установок (за </w:t>
            </w:r>
            <w:proofErr w:type="gramStart"/>
            <w:r w:rsidRPr="00575CBE">
              <w:rPr>
                <w:rFonts w:ascii="Times New Roman" w:eastAsia="Times New Roman" w:hAnsi="Times New Roman"/>
                <w:lang w:eastAsia="ru-RU"/>
              </w:rPr>
              <w:t>исключением</w:t>
            </w:r>
            <w:proofErr w:type="gramEnd"/>
            <w:r w:rsidRPr="00575CBE">
              <w:rPr>
                <w:rFonts w:ascii="Times New Roman" w:eastAsia="Times New Roman" w:hAnsi="Times New Roman"/>
                <w:lang w:eastAsia="ru-RU"/>
              </w:rPr>
              <w:t xml:space="preserve"> создаваемых в научных целях), пунктов хранения ядерных материалов и радиоактивных веществ размещение обслуживающих и вспомогательных для электростанций сооружений; размещение объектов электросетевого хозяйства, обслуживающих атомные электростанции</w:t>
            </w:r>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6.8</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Связь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bookmarkStart w:id="118" w:name="l114"/>
            <w:bookmarkEnd w:id="118"/>
            <w:r w:rsidRPr="00575CBE">
              <w:rPr>
                <w:rFonts w:ascii="Times New Roman" w:eastAsia="Times New Roman" w:hAnsi="Times New Roman"/>
                <w:lang w:eastAsia="ru-RU"/>
              </w:rPr>
              <w:t>Размещение объектов связи, радиовещания, телевидения, включая воздушные </w:t>
            </w:r>
            <w:bookmarkStart w:id="119" w:name="l49"/>
            <w:bookmarkEnd w:id="119"/>
            <w:r w:rsidRPr="00575CBE">
              <w:rPr>
                <w:rFonts w:ascii="Times New Roman" w:eastAsia="Times New Roman" w:hAnsi="Times New Roman"/>
                <w:lang w:eastAsia="ru-RU"/>
              </w:rPr>
              <w:t>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6.9</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Склады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proofErr w:type="gramStart"/>
            <w:r w:rsidRPr="00575CBE">
              <w:rPr>
                <w:rFonts w:ascii="Times New Roman" w:eastAsia="Times New Roman" w:hAnsi="Times New Roman"/>
                <w:lang w:eastAsia="ru-RU"/>
              </w:rPr>
              <w:t>Размещение сооружений, имеющих назначение по временному хранению, распределению и перевалке грузов (за исключением хранения </w:t>
            </w:r>
            <w:bookmarkStart w:id="120" w:name="l115"/>
            <w:bookmarkEnd w:id="120"/>
            <w:r w:rsidRPr="00575CBE">
              <w:rPr>
                <w:rFonts w:ascii="Times New Roman" w:eastAsia="Times New Roman" w:hAnsi="Times New Roman"/>
                <w:lang w:eastAsia="ru-RU"/>
              </w:rPr>
              <w:t>стратегических запасов), не являющихся частями производственных комплексов, на </w:t>
            </w:r>
            <w:bookmarkStart w:id="121" w:name="l50"/>
            <w:bookmarkEnd w:id="121"/>
            <w:r w:rsidRPr="00575CBE">
              <w:rPr>
                <w:rFonts w:ascii="Times New Roman" w:eastAsia="Times New Roman" w:hAnsi="Times New Roman"/>
                <w:lang w:eastAsia="ru-RU"/>
              </w:rPr>
              <w:t>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6.10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Обеспечение космической деятельности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Размещение космодромов, стартовых комплексов и пусковых установок, командно-измерительных комплексов, центров и пунктов </w:t>
            </w:r>
            <w:bookmarkStart w:id="122" w:name="l116"/>
            <w:bookmarkEnd w:id="122"/>
            <w:r w:rsidRPr="00575CBE">
              <w:rPr>
                <w:rFonts w:ascii="Times New Roman" w:eastAsia="Times New Roman" w:hAnsi="Times New Roman"/>
                <w:lang w:eastAsia="ru-RU"/>
              </w:rPr>
              <w:t>управления полетами космических объектов, пунктов приема, </w:t>
            </w:r>
            <w:bookmarkStart w:id="123" w:name="l51"/>
            <w:bookmarkEnd w:id="123"/>
            <w:r w:rsidRPr="00575CBE">
              <w:rPr>
                <w:rFonts w:ascii="Times New Roman" w:eastAsia="Times New Roman" w:hAnsi="Times New Roman"/>
                <w:lang w:eastAsia="ru-RU"/>
              </w:rPr>
              <w:t>хранения и переработки информации, баз хранения космической техники, полигонов приземления космических объектов, объектов экспериментальной базы для отработки космической техники, центров и оборудования для подготовки космонавтов, других сооружений, используемых при осуществлении космической деятельности</w:t>
            </w:r>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6.11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Целлюлозно-бумажная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предназначенных для целлюлозно-бумажного производства, производства </w:t>
            </w:r>
            <w:bookmarkStart w:id="124" w:name="l167"/>
            <w:bookmarkEnd w:id="124"/>
            <w:r w:rsidRPr="00575CBE">
              <w:rPr>
                <w:rFonts w:ascii="Times New Roman" w:eastAsia="Times New Roman" w:hAnsi="Times New Roman"/>
                <w:lang w:eastAsia="ru-RU"/>
              </w:rPr>
              <w:t>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7.0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Размещение различного рода путей сообщения и сооружений, используемых для перевозки людей или грузов либо передачи веществ. </w:t>
            </w:r>
            <w:r w:rsidRPr="00575CBE">
              <w:rPr>
                <w:rFonts w:ascii="Times New Roman" w:eastAsia="Times New Roman" w:hAnsi="Times New Roman"/>
                <w:lang w:eastAsia="ru-RU"/>
              </w:rPr>
              <w:br/>
            </w:r>
            <w:bookmarkStart w:id="125" w:name="l117"/>
            <w:bookmarkEnd w:id="125"/>
            <w:r w:rsidRPr="00575CBE">
              <w:rPr>
                <w:rFonts w:ascii="Times New Roman" w:eastAsia="Times New Roman" w:hAnsi="Times New Roman"/>
                <w:lang w:eastAsia="ru-RU"/>
              </w:rPr>
              <w:t>Содержание данного вида разрешенного использования включает в себя содержание видов </w:t>
            </w:r>
            <w:bookmarkStart w:id="126" w:name="l52"/>
            <w:bookmarkEnd w:id="126"/>
            <w:r w:rsidRPr="00575CBE">
              <w:rPr>
                <w:rFonts w:ascii="Times New Roman" w:eastAsia="Times New Roman" w:hAnsi="Times New Roman"/>
                <w:lang w:eastAsia="ru-RU"/>
              </w:rPr>
              <w:t>разрешенного использования с кодами 7.1 - 7.5</w:t>
            </w:r>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7.1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Железнодорожный 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highlight w:val="yellow"/>
                <w:lang w:eastAsia="ru-RU"/>
              </w:rPr>
            </w:pPr>
            <w:r w:rsidRPr="00575CBE">
              <w:rPr>
                <w:rFonts w:ascii="Times New Roman" w:eastAsia="Times New Roman" w:hAnsi="Times New Roman"/>
                <w:lang w:eastAsia="ru-RU"/>
              </w:rPr>
              <w:t xml:space="preserve">Размещение железнодорожных путей; 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w:t>
            </w:r>
            <w:proofErr w:type="gramStart"/>
            <w:r w:rsidRPr="00575CBE">
              <w:rPr>
                <w:rFonts w:ascii="Times New Roman" w:eastAsia="Times New Roman" w:hAnsi="Times New Roman"/>
                <w:lang w:eastAsia="ru-RU"/>
              </w:rPr>
              <w:t>размещение погрузочно-разгрузочных площадок, прирельсовых складов (за исключением складов горюче-смазочных </w:t>
            </w:r>
            <w:bookmarkStart w:id="127" w:name="l168"/>
            <w:bookmarkEnd w:id="127"/>
            <w:r w:rsidRPr="00575CBE">
              <w:rPr>
                <w:rFonts w:ascii="Times New Roman" w:eastAsia="Times New Roman" w:hAnsi="Times New Roman"/>
                <w:lang w:eastAsia="ru-RU"/>
              </w:rPr>
              <w:t xml:space="preserve">материалов и автозаправочных </w:t>
            </w:r>
            <w:r w:rsidRPr="00575CBE">
              <w:rPr>
                <w:rFonts w:ascii="Times New Roman" w:eastAsia="Times New Roman" w:hAnsi="Times New Roman"/>
                <w:lang w:eastAsia="ru-RU"/>
              </w:rPr>
              <w:lastRenderedPageBreak/>
              <w:t>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 размещение наземных сооружений метрополитена, в том числе посадочных станций, вентиляционных шахт;</w:t>
            </w:r>
            <w:proofErr w:type="gramEnd"/>
            <w:r w:rsidRPr="00575CBE">
              <w:rPr>
                <w:rFonts w:ascii="Times New Roman" w:eastAsia="Times New Roman" w:hAnsi="Times New Roman"/>
                <w:lang w:eastAsia="ru-RU"/>
              </w:rPr>
              <w:t xml:space="preserve"> размещение наземных сооружений для трамвайного сообщения и иных специальных дорог </w:t>
            </w:r>
            <w:bookmarkStart w:id="128" w:name="l187"/>
            <w:bookmarkEnd w:id="128"/>
            <w:r w:rsidRPr="00575CBE">
              <w:rPr>
                <w:rFonts w:ascii="Times New Roman" w:eastAsia="Times New Roman" w:hAnsi="Times New Roman"/>
                <w:lang w:eastAsia="ru-RU"/>
              </w:rPr>
              <w:t>(канатных, монорельсовых, </w:t>
            </w:r>
            <w:bookmarkStart w:id="129" w:name="l169"/>
            <w:bookmarkEnd w:id="129"/>
            <w:r w:rsidRPr="00575CBE">
              <w:rPr>
                <w:rFonts w:ascii="Times New Roman" w:eastAsia="Times New Roman" w:hAnsi="Times New Roman"/>
                <w:lang w:eastAsia="ru-RU"/>
              </w:rPr>
              <w:t>фуникулеров)</w:t>
            </w:r>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lastRenderedPageBreak/>
              <w:t>7.2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Автомобильный 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Размещение автомобильных дорог и технически связанных с ними сооружений; 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 оборудование земельных участков для стоянок автомобильного транспорта, а </w:t>
            </w:r>
            <w:bookmarkStart w:id="130" w:name="l170"/>
            <w:bookmarkEnd w:id="130"/>
            <w:r w:rsidRPr="00575CBE">
              <w:rPr>
                <w:rFonts w:ascii="Times New Roman" w:eastAsia="Times New Roman" w:hAnsi="Times New Roman"/>
                <w:lang w:eastAsia="ru-RU"/>
              </w:rPr>
              <w:t>также для размещения депо (устройства мест стоянок) автомобильного транспорта, осуществляющего перевозки людей по установленному маршруту</w:t>
            </w:r>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7.3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Водный 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w:t>
            </w:r>
            <w:bookmarkStart w:id="131" w:name="l171"/>
            <w:bookmarkEnd w:id="131"/>
            <w:r w:rsidRPr="00575CBE">
              <w:rPr>
                <w:rFonts w:ascii="Times New Roman" w:eastAsia="Times New Roman" w:hAnsi="Times New Roman"/>
                <w:lang w:eastAsia="ru-RU"/>
              </w:rPr>
              <w:t>судоходства и водных перевозок</w:t>
            </w:r>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7.4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Воздушный 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proofErr w:type="gramStart"/>
            <w:r w:rsidRPr="00575CBE">
              <w:rPr>
                <w:rFonts w:ascii="Times New Roman" w:eastAsia="Times New Roman" w:hAnsi="Times New Roman"/>
                <w:lang w:eastAsia="ru-RU"/>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w:t>
            </w:r>
            <w:bookmarkStart w:id="132" w:name="l172"/>
            <w:bookmarkEnd w:id="132"/>
            <w:r w:rsidRPr="00575CBE">
              <w:rPr>
                <w:rFonts w:ascii="Times New Roman" w:eastAsia="Times New Roman" w:hAnsi="Times New Roman"/>
                <w:lang w:eastAsia="ru-RU"/>
              </w:rPr>
              <w:t>размещение объектов, необходимых для погрузки, разгрузки и хранения грузов, перемещаемых воздушным</w:t>
            </w:r>
            <w:proofErr w:type="gramEnd"/>
            <w:r w:rsidRPr="00575CBE">
              <w:rPr>
                <w:rFonts w:ascii="Times New Roman" w:eastAsia="Times New Roman" w:hAnsi="Times New Roman"/>
                <w:lang w:eastAsia="ru-RU"/>
              </w:rPr>
              <w:t xml:space="preserve"> путем; размещение объектов, предназначенных для технического обслуживания и ремонта воздушных судов</w:t>
            </w:r>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7.5</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Трубопроводный 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bookmarkStart w:id="133" w:name="l121"/>
            <w:bookmarkEnd w:id="133"/>
            <w:r w:rsidRPr="00575CBE">
              <w:rPr>
                <w:rFonts w:ascii="Times New Roman" w:eastAsia="Times New Roman" w:hAnsi="Times New Roman"/>
                <w:lang w:eastAsia="ru-RU"/>
              </w:rPr>
              <w:t>Размещение нефтепроводов, водопроводов, газопроводов и иных трубопроводов, а также иных </w:t>
            </w:r>
            <w:bookmarkStart w:id="134" w:name="l56"/>
            <w:bookmarkEnd w:id="134"/>
            <w:r w:rsidRPr="00575CBE">
              <w:rPr>
                <w:rFonts w:ascii="Times New Roman" w:eastAsia="Times New Roman" w:hAnsi="Times New Roman"/>
                <w:lang w:eastAsia="ru-RU"/>
              </w:rPr>
              <w:t>зданий и сооружений, необходимых для эксплуатации названных трубопроводов</w:t>
            </w:r>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8.0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Обеспечение обороны и безопасности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proofErr w:type="gramStart"/>
            <w:r w:rsidRPr="00575CBE">
              <w:rPr>
                <w:rFonts w:ascii="Times New Roman" w:eastAsia="Times New Roman" w:hAnsi="Times New Roman"/>
                <w:lang w:eastAsia="ru-RU"/>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w:t>
            </w:r>
            <w:bookmarkStart w:id="135" w:name="l122"/>
            <w:bookmarkEnd w:id="135"/>
            <w:r w:rsidRPr="00575CBE">
              <w:rPr>
                <w:rFonts w:ascii="Times New Roman" w:eastAsia="Times New Roman" w:hAnsi="Times New Roman"/>
                <w:lang w:eastAsia="ru-RU"/>
              </w:rPr>
              <w:t>обеспечение боевой готовности воинских частей;</w:t>
            </w:r>
            <w:proofErr w:type="gramEnd"/>
            <w:r w:rsidRPr="00575CBE">
              <w:rPr>
                <w:rFonts w:ascii="Times New Roman" w:eastAsia="Times New Roman" w:hAnsi="Times New Roman"/>
                <w:lang w:eastAsia="ru-RU"/>
              </w:rPr>
              <w:t> </w:t>
            </w:r>
            <w:r w:rsidRPr="00575CBE">
              <w:rPr>
                <w:rFonts w:ascii="Times New Roman" w:eastAsia="Times New Roman" w:hAnsi="Times New Roman"/>
                <w:lang w:eastAsia="ru-RU"/>
              </w:rPr>
              <w:br/>
            </w:r>
            <w:bookmarkStart w:id="136" w:name="l57"/>
            <w:bookmarkEnd w:id="136"/>
            <w:r w:rsidRPr="00575CBE">
              <w:rPr>
                <w:rFonts w:ascii="Times New Roman" w:eastAsia="Times New Roman" w:hAnsi="Times New Roman"/>
                <w:lang w:eastAsia="ru-RU"/>
              </w:rPr>
              <w:t>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p w:rsidR="0019602E" w:rsidRPr="00575CBE" w:rsidRDefault="0019602E" w:rsidP="0019602E">
            <w:pPr>
              <w:tabs>
                <w:tab w:val="num" w:pos="0"/>
              </w:tabs>
              <w:spacing w:after="0" w:line="240" w:lineRule="auto"/>
              <w:rPr>
                <w:rFonts w:ascii="Times New Roman" w:hAnsi="Times New Roman"/>
                <w:u w:val="single"/>
              </w:rPr>
            </w:pPr>
            <w:r w:rsidRPr="00575CBE">
              <w:rPr>
                <w:rFonts w:ascii="Times New Roman" w:hAnsi="Times New Roman"/>
                <w:u w:val="single"/>
                <w:shd w:val="clear" w:color="auto" w:fill="FFFFFF"/>
              </w:rPr>
              <w:t>Комментарий:</w:t>
            </w:r>
          </w:p>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hAnsi="Times New Roman"/>
              </w:rPr>
              <w:t xml:space="preserve">Данный вид разрешенного использования предполагает возможность </w:t>
            </w:r>
            <w:proofErr w:type="gramStart"/>
            <w:r w:rsidRPr="00575CBE">
              <w:rPr>
                <w:rFonts w:ascii="Times New Roman" w:hAnsi="Times New Roman"/>
              </w:rPr>
              <w:t>размещения</w:t>
            </w:r>
            <w:proofErr w:type="gramEnd"/>
            <w:r w:rsidRPr="00575CBE">
              <w:rPr>
                <w:rFonts w:ascii="Times New Roman" w:hAnsi="Times New Roman"/>
              </w:rPr>
              <w:t xml:space="preserve"> в том числе военкоматов, призывных пунктов, подразделений гражданской обороны и чрезвычайных ситуаций.</w:t>
            </w:r>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Height w:val="2964"/>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lastRenderedPageBreak/>
              <w:t>8.1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Обеспечение вооруженных сил</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 </w:t>
            </w:r>
            <w:r w:rsidRPr="00575CBE">
              <w:rPr>
                <w:rFonts w:ascii="Times New Roman" w:eastAsia="Times New Roman" w:hAnsi="Times New Roman"/>
                <w:lang w:eastAsia="ru-RU"/>
              </w:rPr>
              <w:br/>
            </w:r>
            <w:bookmarkStart w:id="137" w:name="l173"/>
            <w:bookmarkEnd w:id="137"/>
            <w:r w:rsidRPr="00575CBE">
              <w:rPr>
                <w:rFonts w:ascii="Times New Roman" w:eastAsia="Times New Roman" w:hAnsi="Times New Roman"/>
                <w:lang w:eastAsia="ru-RU"/>
              </w:rPr>
              <w:t>обустройство земельных участков в качестве испытательных полигонов, мест уничтожения вооружения и захоронения отходов, возникающих </w:t>
            </w:r>
            <w:bookmarkStart w:id="138" w:name="l123"/>
            <w:bookmarkEnd w:id="138"/>
            <w:r w:rsidRPr="00575CBE">
              <w:rPr>
                <w:rFonts w:ascii="Times New Roman" w:eastAsia="Times New Roman" w:hAnsi="Times New Roman"/>
                <w:lang w:eastAsia="ru-RU"/>
              </w:rPr>
              <w:t>в связи с использованием, производством, ремонтом или уничтожением вооружений или боеприпасов; </w:t>
            </w:r>
            <w:r w:rsidRPr="00575CBE">
              <w:rPr>
                <w:rFonts w:ascii="Times New Roman" w:eastAsia="Times New Roman" w:hAnsi="Times New Roman"/>
                <w:lang w:eastAsia="ru-RU"/>
              </w:rPr>
              <w:br/>
            </w:r>
            <w:bookmarkStart w:id="139" w:name="l58"/>
            <w:bookmarkEnd w:id="139"/>
            <w:r w:rsidRPr="00575CBE">
              <w:rPr>
                <w:rFonts w:ascii="Times New Roman" w:eastAsia="Times New Roman" w:hAnsi="Times New Roman"/>
                <w:lang w:eastAsia="ru-RU"/>
              </w:rPr>
              <w:t>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 </w:t>
            </w:r>
            <w:r w:rsidRPr="00575CBE">
              <w:rPr>
                <w:rFonts w:ascii="Times New Roman" w:eastAsia="Times New Roman" w:hAnsi="Times New Roman"/>
                <w:lang w:eastAsia="ru-RU"/>
              </w:rPr>
              <w:br/>
              <w:t xml:space="preserve">размещение объектов, для </w:t>
            </w:r>
            <w:proofErr w:type="gramStart"/>
            <w:r w:rsidRPr="00575CBE">
              <w:rPr>
                <w:rFonts w:ascii="Times New Roman" w:eastAsia="Times New Roman" w:hAnsi="Times New Roman"/>
                <w:lang w:eastAsia="ru-RU"/>
              </w:rPr>
              <w:t>обеспечения</w:t>
            </w:r>
            <w:proofErr w:type="gramEnd"/>
            <w:r w:rsidRPr="00575CBE">
              <w:rPr>
                <w:rFonts w:ascii="Times New Roman" w:eastAsia="Times New Roman" w:hAnsi="Times New Roman"/>
                <w:lang w:eastAsia="ru-RU"/>
              </w:rPr>
              <w:t xml:space="preserve"> безопасности которых были созданы закрытые административно-территориальные образования</w:t>
            </w:r>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8.2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Охрана Государственной границы Российской Федерации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Размещение инженерных сооружений и заграждений, пограничных знаков, коммуникаций и других объектов, необходимых для обеспечения </w:t>
            </w:r>
            <w:bookmarkStart w:id="140" w:name="l124"/>
            <w:bookmarkEnd w:id="140"/>
            <w:r w:rsidRPr="00575CBE">
              <w:rPr>
                <w:rFonts w:ascii="Times New Roman" w:eastAsia="Times New Roman" w:hAnsi="Times New Roman"/>
                <w:lang w:eastAsia="ru-RU"/>
              </w:rPr>
              <w:t>защиты и охраны </w:t>
            </w:r>
            <w:bookmarkStart w:id="141" w:name="l59"/>
            <w:bookmarkEnd w:id="141"/>
            <w:r w:rsidRPr="00575CBE">
              <w:rPr>
                <w:rFonts w:ascii="Times New Roman" w:eastAsia="Times New Roman" w:hAnsi="Times New Roman"/>
                <w:lang w:eastAsia="ru-RU"/>
              </w:rPr>
              <w:t>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8.3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Обеспечение внутреннего правопорядка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необходимых для подготовки и поддержания в готовности органов внутренних дел и </w:t>
            </w:r>
            <w:bookmarkStart w:id="142" w:name="l125"/>
            <w:bookmarkEnd w:id="142"/>
            <w:r w:rsidRPr="00575CBE">
              <w:rPr>
                <w:rFonts w:ascii="Times New Roman" w:eastAsia="Times New Roman" w:hAnsi="Times New Roman"/>
                <w:lang w:eastAsia="ru-RU"/>
              </w:rPr>
              <w:t>спасательных служб, в которых существует военизированная служба; размещение объектов </w:t>
            </w:r>
            <w:bookmarkStart w:id="143" w:name="l60"/>
            <w:bookmarkEnd w:id="143"/>
            <w:r w:rsidRPr="00575CBE">
              <w:rPr>
                <w:rFonts w:ascii="Times New Roman" w:eastAsia="Times New Roman" w:hAnsi="Times New Roman"/>
                <w:lang w:eastAsia="ru-RU"/>
              </w:rPr>
              <w:t>гражданской обороны, за исключением объектов гражданской обороны, являющихся частями производственных зданий</w:t>
            </w:r>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8.4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Обеспечение деятельности по исполнению наказаний</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капитального строительства для создания мест лишения свободы (следственные изоляторы, тюрьмы, поселения)</w:t>
            </w:r>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9.0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Деятельность по особой охране и изучению природы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Сохранение и изучение растительного и животного мира путем создания особо охраняемых природных территорий, в границах которых </w:t>
            </w:r>
            <w:bookmarkStart w:id="144" w:name="l126"/>
            <w:bookmarkEnd w:id="144"/>
            <w:r w:rsidRPr="00575CBE">
              <w:rPr>
                <w:rFonts w:ascii="Times New Roman" w:eastAsia="Times New Roman" w:hAnsi="Times New Roman"/>
                <w:lang w:eastAsia="ru-RU"/>
              </w:rPr>
              <w:t>хозяйственная деятельность, кроме деятельности, </w:t>
            </w:r>
            <w:bookmarkStart w:id="145" w:name="l61"/>
            <w:bookmarkEnd w:id="145"/>
            <w:r w:rsidRPr="00575CBE">
              <w:rPr>
                <w:rFonts w:ascii="Times New Roman" w:eastAsia="Times New Roman" w:hAnsi="Times New Roman"/>
                <w:lang w:eastAsia="ru-RU"/>
              </w:rPr>
              <w:t>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w:t>
            </w:r>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9.1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Охрана природных территорий</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proofErr w:type="gramStart"/>
            <w:r w:rsidRPr="00575CBE">
              <w:rPr>
                <w:rFonts w:ascii="Times New Roman" w:eastAsia="Times New Roman" w:hAnsi="Times New Roman"/>
                <w:lang w:eastAsia="ru-RU"/>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w:t>
            </w:r>
            <w:bookmarkStart w:id="146" w:name="l127"/>
            <w:bookmarkEnd w:id="146"/>
            <w:r w:rsidRPr="00575CBE">
              <w:rPr>
                <w:rFonts w:ascii="Times New Roman" w:eastAsia="Times New Roman" w:hAnsi="Times New Roman"/>
                <w:lang w:eastAsia="ru-RU"/>
              </w:rPr>
              <w:t>лесопарках, и иная хозяйственная деятельность, разрешенная в </w:t>
            </w:r>
            <w:bookmarkStart w:id="147" w:name="l62"/>
            <w:bookmarkEnd w:id="147"/>
            <w:r w:rsidRPr="00575CBE">
              <w:rPr>
                <w:rFonts w:ascii="Times New Roman" w:eastAsia="Times New Roman" w:hAnsi="Times New Roman"/>
                <w:lang w:eastAsia="ru-RU"/>
              </w:rPr>
              <w:t>защитных лесах, соблюдение режима использования природных ресурсов в заказниках, сохранение свойств земель, являющихся особо ценными</w:t>
            </w:r>
            <w:proofErr w:type="gramEnd"/>
          </w:p>
          <w:p w:rsidR="0019602E" w:rsidRPr="00575CBE" w:rsidRDefault="0019602E" w:rsidP="0019602E">
            <w:pPr>
              <w:tabs>
                <w:tab w:val="num" w:pos="0"/>
              </w:tabs>
              <w:spacing w:after="0" w:line="240" w:lineRule="auto"/>
              <w:rPr>
                <w:rFonts w:ascii="Times New Roman" w:hAnsi="Times New Roman"/>
                <w:u w:val="single"/>
              </w:rPr>
            </w:pPr>
            <w:r w:rsidRPr="00575CBE">
              <w:rPr>
                <w:rFonts w:ascii="Times New Roman" w:hAnsi="Times New Roman"/>
                <w:u w:val="single"/>
                <w:shd w:val="clear" w:color="auto" w:fill="FFFFFF"/>
              </w:rPr>
              <w:t>Комментарий:</w:t>
            </w:r>
          </w:p>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hAnsi="Times New Roman"/>
              </w:rPr>
              <w:t>Данный вид разрешенного использования следует применять в пределах территорий, в которых намеренно не предусматривается хозяйственная деятельность, влекущая за собой нарушение природных территорий, за исключением организации территорий общего пользования.</w:t>
            </w:r>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9.2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Курортная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proofErr w:type="gramStart"/>
            <w:r w:rsidRPr="00575CBE">
              <w:rPr>
                <w:rFonts w:ascii="Times New Roman" w:eastAsia="Times New Roman" w:hAnsi="Times New Roman"/>
                <w:lang w:eastAsia="ru-RU"/>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w:t>
            </w:r>
            <w:bookmarkStart w:id="148" w:name="l128"/>
            <w:bookmarkEnd w:id="148"/>
            <w:r w:rsidRPr="00575CBE">
              <w:rPr>
                <w:rFonts w:ascii="Times New Roman" w:eastAsia="Times New Roman" w:hAnsi="Times New Roman"/>
                <w:lang w:eastAsia="ru-RU"/>
              </w:rPr>
              <w:t>могут использоваться для профилактики и лечения заболеваний человека), а также охрана лечебных ресурсов </w:t>
            </w:r>
            <w:bookmarkStart w:id="149" w:name="l63"/>
            <w:bookmarkEnd w:id="149"/>
            <w:r w:rsidRPr="00575CBE">
              <w:rPr>
                <w:rFonts w:ascii="Times New Roman" w:eastAsia="Times New Roman" w:hAnsi="Times New Roman"/>
                <w:lang w:eastAsia="ru-RU"/>
              </w:rPr>
              <w:t>от истощения и уничтожения в границах первой зоны округа горно-санитарной или санитарной</w:t>
            </w:r>
            <w:proofErr w:type="gramEnd"/>
            <w:r w:rsidRPr="00575CBE">
              <w:rPr>
                <w:rFonts w:ascii="Times New Roman" w:eastAsia="Times New Roman" w:hAnsi="Times New Roman"/>
                <w:lang w:eastAsia="ru-RU"/>
              </w:rPr>
              <w:t xml:space="preserve"> охраны лечебно-оздоровительных местностей и курорта</w:t>
            </w:r>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9.2.1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Санаторная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Размещение санаториев и профилакториев, обеспечивающих оказание услуги по лечению и оздоровлению населения; </w:t>
            </w:r>
            <w:r w:rsidRPr="00575CBE">
              <w:rPr>
                <w:rFonts w:ascii="Times New Roman" w:eastAsia="Times New Roman" w:hAnsi="Times New Roman"/>
                <w:lang w:eastAsia="ru-RU"/>
              </w:rPr>
              <w:br/>
            </w:r>
            <w:r w:rsidRPr="00575CBE">
              <w:rPr>
                <w:rFonts w:ascii="Times New Roman" w:eastAsia="Times New Roman" w:hAnsi="Times New Roman"/>
                <w:lang w:eastAsia="ru-RU"/>
              </w:rPr>
              <w:lastRenderedPageBreak/>
              <w:t>обустройство лечебно-оздоровительных местностей (пляжи, бюветы, места добычи целебной грязи); </w:t>
            </w:r>
            <w:r w:rsidRPr="00575CBE">
              <w:rPr>
                <w:rFonts w:ascii="Times New Roman" w:eastAsia="Times New Roman" w:hAnsi="Times New Roman"/>
                <w:lang w:eastAsia="ru-RU"/>
              </w:rPr>
              <w:br/>
              <w:t>размещение лечебно-оздоровительных лагерей</w:t>
            </w:r>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lastRenderedPageBreak/>
              <w:t>9.3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bookmarkStart w:id="150" w:name="l174"/>
            <w:bookmarkEnd w:id="150"/>
            <w:r w:rsidRPr="00575CBE">
              <w:rPr>
                <w:rFonts w:ascii="Times New Roman" w:eastAsia="Times New Roman" w:hAnsi="Times New Roman"/>
                <w:lang w:eastAsia="ru-RU"/>
              </w:rPr>
              <w:t>Историко-культурная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w:t>
            </w:r>
            <w:bookmarkStart w:id="151" w:name="l129"/>
            <w:bookmarkEnd w:id="151"/>
            <w:r w:rsidRPr="00575CBE">
              <w:rPr>
                <w:rFonts w:ascii="Times New Roman" w:eastAsia="Times New Roman" w:hAnsi="Times New Roman"/>
                <w:lang w:eastAsia="ru-RU"/>
              </w:rPr>
              <w:t>недействующих военных и гражданских захоронений, объектов культурного наследия, хозяйственная деятельность, являющаяся историческим </w:t>
            </w:r>
            <w:bookmarkStart w:id="152" w:name="l64"/>
            <w:bookmarkEnd w:id="152"/>
            <w:r w:rsidRPr="00575CBE">
              <w:rPr>
                <w:rFonts w:ascii="Times New Roman" w:eastAsia="Times New Roman" w:hAnsi="Times New Roman"/>
                <w:lang w:eastAsia="ru-RU"/>
              </w:rPr>
              <w:t>промыслом или ремеслом, а также хозяйственная деятельность, обеспечивающая познавательный туризм</w:t>
            </w:r>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10.0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Использование лесов</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Деятельность по заготовке, первичной обработке и вывозу древесины и недревесных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кодами 10.1 - 10.5</w:t>
            </w:r>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10.1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bookmarkStart w:id="153" w:name="l175"/>
            <w:bookmarkEnd w:id="153"/>
            <w:r w:rsidRPr="00575CBE">
              <w:rPr>
                <w:rFonts w:ascii="Times New Roman" w:eastAsia="Times New Roman" w:hAnsi="Times New Roman"/>
                <w:lang w:eastAsia="ru-RU"/>
              </w:rPr>
              <w:t>Заготовка древесины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bookmarkStart w:id="154" w:name="l130"/>
            <w:bookmarkEnd w:id="154"/>
            <w:r w:rsidRPr="00575CBE">
              <w:rPr>
                <w:rFonts w:ascii="Times New Roman" w:eastAsia="Times New Roman" w:hAnsi="Times New Roman"/>
                <w:lang w:eastAsia="ru-RU"/>
              </w:rPr>
              <w:t>Рубка лесных насаждений, выросших в природных условиях, в том числе гражданами для собственных нужд, частичная переработка, </w:t>
            </w:r>
            <w:bookmarkStart w:id="155" w:name="l65"/>
            <w:bookmarkEnd w:id="155"/>
            <w:r w:rsidRPr="00575CBE">
              <w:rPr>
                <w:rFonts w:ascii="Times New Roman" w:eastAsia="Times New Roman" w:hAnsi="Times New Roman"/>
                <w:lang w:eastAsia="ru-RU"/>
              </w:rPr>
              <w:t>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10.2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Лесные плантации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10.3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Заготовка лесных ресурсов</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bookmarkStart w:id="156" w:name="l131"/>
            <w:bookmarkEnd w:id="156"/>
            <w:r w:rsidRPr="00575CBE">
              <w:rPr>
                <w:rFonts w:ascii="Times New Roman" w:eastAsia="Times New Roman" w:hAnsi="Times New Roman"/>
                <w:lang w:eastAsia="ru-RU"/>
              </w:rPr>
              <w:t>Заготовка живицы, сбор недревесных лесных </w:t>
            </w:r>
            <w:bookmarkStart w:id="157" w:name="l66"/>
            <w:bookmarkEnd w:id="157"/>
            <w:r w:rsidRPr="00575CBE">
              <w:rPr>
                <w:rFonts w:ascii="Times New Roman" w:eastAsia="Times New Roman" w:hAnsi="Times New Roman"/>
                <w:lang w:eastAsia="ru-RU"/>
              </w:rPr>
              <w:t>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10.4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Резервные леса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Деятельность, связанная с охраной лесов</w:t>
            </w:r>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11.0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Водные объекты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Ледники, снежники, ручьи, реки, озера, болота, территориальные моря и другие поверхностные водные объекты</w:t>
            </w:r>
          </w:p>
        </w:tc>
        <w:bookmarkStart w:id="158" w:name="l132"/>
        <w:bookmarkEnd w:id="158"/>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11.1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bookmarkStart w:id="159" w:name="l67"/>
            <w:bookmarkEnd w:id="159"/>
            <w:r w:rsidRPr="00575CBE">
              <w:rPr>
                <w:rFonts w:ascii="Times New Roman" w:eastAsia="Times New Roman" w:hAnsi="Times New Roman"/>
                <w:lang w:eastAsia="ru-RU"/>
              </w:rPr>
              <w:t>Общее пользование водными объектами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proofErr w:type="gramStart"/>
            <w:r w:rsidRPr="00575CBE">
              <w:rPr>
                <w:rFonts w:ascii="Times New Roman" w:eastAsia="Times New Roman" w:hAnsi="Times New Roman"/>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w:t>
            </w:r>
            <w:bookmarkStart w:id="160" w:name="l133"/>
            <w:bookmarkEnd w:id="160"/>
            <w:r w:rsidRPr="00575CBE">
              <w:rPr>
                <w:rFonts w:ascii="Times New Roman" w:eastAsia="Times New Roman" w:hAnsi="Times New Roman"/>
                <w:lang w:eastAsia="ru-RU"/>
              </w:rPr>
              <w:t>средств, предназначенных для отдыха на водных объектах, водопой, если соответствующие запреты не установлены </w:t>
            </w:r>
            <w:bookmarkStart w:id="161" w:name="l68"/>
            <w:bookmarkEnd w:id="161"/>
            <w:r w:rsidRPr="00575CBE">
              <w:rPr>
                <w:rFonts w:ascii="Times New Roman" w:eastAsia="Times New Roman" w:hAnsi="Times New Roman"/>
                <w:lang w:eastAsia="ru-RU"/>
              </w:rPr>
              <w:t>законодательством)</w:t>
            </w:r>
            <w:proofErr w:type="gramEnd"/>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11.2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Специальное пользование водными объектами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11.3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Гидротехнические сооружения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bookmarkStart w:id="162" w:name="l134"/>
            <w:bookmarkEnd w:id="162"/>
            <w:r w:rsidRPr="00575CBE">
              <w:rPr>
                <w:rFonts w:ascii="Times New Roman" w:eastAsia="Times New Roman" w:hAnsi="Times New Roman"/>
                <w:lang w:eastAsia="ru-RU"/>
              </w:rPr>
              <w:t>Размещение гидротехнических сооружений, необходимых для эксплуатации водохранилищ </w:t>
            </w:r>
            <w:bookmarkStart w:id="163" w:name="l69"/>
            <w:bookmarkEnd w:id="163"/>
            <w:r w:rsidRPr="00575CBE">
              <w:rPr>
                <w:rFonts w:ascii="Times New Roman" w:eastAsia="Times New Roman" w:hAnsi="Times New Roman"/>
                <w:lang w:eastAsia="ru-RU"/>
              </w:rPr>
              <w:t>(плотин,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12.0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Земельные участки (территории) общего пользования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w:t>
            </w:r>
            <w:bookmarkStart w:id="164" w:name="l176"/>
            <w:bookmarkEnd w:id="164"/>
            <w:r w:rsidRPr="00575CBE">
              <w:rPr>
                <w:rFonts w:ascii="Times New Roman" w:eastAsia="Times New Roman" w:hAnsi="Times New Roman"/>
                <w:lang w:eastAsia="ru-RU"/>
              </w:rPr>
              <w:t xml:space="preserve">проездов, малых </w:t>
            </w:r>
            <w:r w:rsidRPr="00575CBE">
              <w:rPr>
                <w:rFonts w:ascii="Times New Roman" w:eastAsia="Times New Roman" w:hAnsi="Times New Roman"/>
                <w:lang w:eastAsia="ru-RU"/>
              </w:rPr>
              <w:lastRenderedPageBreak/>
              <w:t>архитектурных форм благоустройства</w:t>
            </w:r>
          </w:p>
          <w:p w:rsidR="0019602E" w:rsidRPr="00575CBE" w:rsidRDefault="0019602E" w:rsidP="0019602E">
            <w:pPr>
              <w:tabs>
                <w:tab w:val="num" w:pos="0"/>
              </w:tabs>
              <w:spacing w:after="0" w:line="240" w:lineRule="auto"/>
              <w:rPr>
                <w:rFonts w:ascii="Times New Roman" w:hAnsi="Times New Roman"/>
                <w:u w:val="single"/>
              </w:rPr>
            </w:pPr>
            <w:r w:rsidRPr="00575CBE">
              <w:rPr>
                <w:rFonts w:ascii="Times New Roman" w:hAnsi="Times New Roman"/>
                <w:u w:val="single"/>
                <w:shd w:val="clear" w:color="auto" w:fill="FFFFFF"/>
              </w:rPr>
              <w:t>Комментарий:</w:t>
            </w:r>
          </w:p>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hAnsi="Times New Roman"/>
              </w:rPr>
              <w:t>Применительно к настоящим Правилам данный вид разрешенного использования следует предусматривать в пределах территорий, образованных путем установления красных линий.</w:t>
            </w:r>
          </w:p>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hAnsi="Times New Roman"/>
              </w:rPr>
              <w:t>В отношении береговых полос водных объектов общего пользования, помимо указанного вида разрешенного использования, возможно применение вида разрешенного использования «</w:t>
            </w:r>
            <w:r>
              <w:rPr>
                <w:rFonts w:ascii="Times New Roman" w:hAnsi="Times New Roman"/>
              </w:rPr>
              <w:t>Отдых (рекреация)</w:t>
            </w:r>
            <w:r w:rsidRPr="00575CBE">
              <w:rPr>
                <w:rFonts w:ascii="Times New Roman" w:hAnsi="Times New Roman"/>
              </w:rPr>
              <w:t xml:space="preserve">» (код </w:t>
            </w:r>
            <w:r>
              <w:rPr>
                <w:rFonts w:ascii="Times New Roman" w:hAnsi="Times New Roman"/>
              </w:rPr>
              <w:t>5</w:t>
            </w:r>
            <w:r w:rsidRPr="00575CBE">
              <w:rPr>
                <w:rFonts w:ascii="Times New Roman" w:hAnsi="Times New Roman"/>
              </w:rPr>
              <w:t>.0)</w:t>
            </w:r>
            <w:r>
              <w:rPr>
                <w:rFonts w:ascii="Times New Roman" w:hAnsi="Times New Roman"/>
              </w:rPr>
              <w:t>.</w:t>
            </w:r>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lastRenderedPageBreak/>
              <w:t>12.1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Ритуальная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bookmarkStart w:id="165" w:name="l135"/>
            <w:bookmarkEnd w:id="165"/>
            <w:r w:rsidRPr="00575CBE">
              <w:rPr>
                <w:rFonts w:ascii="Times New Roman" w:eastAsia="Times New Roman" w:hAnsi="Times New Roman"/>
                <w:lang w:eastAsia="ru-RU"/>
              </w:rPr>
              <w:t>Размещение кладбищ, крематориев и мест захоронения; </w:t>
            </w:r>
            <w:r w:rsidRPr="00575CBE">
              <w:rPr>
                <w:rFonts w:ascii="Times New Roman" w:eastAsia="Times New Roman" w:hAnsi="Times New Roman"/>
                <w:lang w:eastAsia="ru-RU"/>
              </w:rPr>
              <w:br/>
            </w:r>
            <w:bookmarkStart w:id="166" w:name="l70"/>
            <w:bookmarkEnd w:id="166"/>
            <w:r w:rsidRPr="00575CBE">
              <w:rPr>
                <w:rFonts w:ascii="Times New Roman" w:eastAsia="Times New Roman" w:hAnsi="Times New Roman"/>
                <w:lang w:eastAsia="ru-RU"/>
              </w:rPr>
              <w:t>размещение соответствующих культовых сооружений</w:t>
            </w:r>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12.2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Специальная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proofErr w:type="gramStart"/>
            <w:r w:rsidRPr="00575CBE">
              <w:rPr>
                <w:rFonts w:ascii="Times New Roman" w:eastAsia="Times New Roman" w:hAnsi="Times New Roman"/>
                <w:lang w:eastAsia="ru-RU"/>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w:t>
            </w:r>
            <w:bookmarkStart w:id="167" w:name="l177"/>
            <w:bookmarkEnd w:id="167"/>
            <w:r w:rsidRPr="00575CBE">
              <w:rPr>
                <w:rFonts w:ascii="Times New Roman" w:eastAsia="Times New Roman" w:hAnsi="Times New Roman"/>
                <w:lang w:eastAsia="ru-RU"/>
              </w:rPr>
              <w:t>сортировке бытового мусора и отходов, мест сбора вещей для их вторичной переработки</w:t>
            </w:r>
            <w:proofErr w:type="gramEnd"/>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12.3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Запас</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Отсутствие хозяйственной деятельности</w:t>
            </w:r>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13.1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Ведение огородничества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Осуществление деятельности, связанной с выращиванием ягодных, овощных, бахчевых или иных сельскохозяйственных культур и картофеля; 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w:t>
            </w:r>
            <w:bookmarkStart w:id="168" w:name="l188"/>
            <w:bookmarkEnd w:id="168"/>
            <w:r w:rsidRPr="00575CBE">
              <w:rPr>
                <w:rFonts w:ascii="Times New Roman" w:eastAsia="Times New Roman" w:hAnsi="Times New Roman"/>
                <w:lang w:eastAsia="ru-RU"/>
              </w:rPr>
              <w:t>сельскохозяйственной продукции</w:t>
            </w:r>
          </w:p>
          <w:p w:rsidR="0019602E" w:rsidRPr="00575CBE" w:rsidRDefault="0019602E" w:rsidP="0019602E">
            <w:pPr>
              <w:tabs>
                <w:tab w:val="num" w:pos="0"/>
              </w:tabs>
              <w:spacing w:after="0" w:line="240" w:lineRule="auto"/>
              <w:rPr>
                <w:rFonts w:ascii="Times New Roman" w:hAnsi="Times New Roman"/>
                <w:u w:val="single"/>
              </w:rPr>
            </w:pPr>
            <w:r w:rsidRPr="00575CBE">
              <w:rPr>
                <w:rFonts w:ascii="Times New Roman" w:hAnsi="Times New Roman"/>
                <w:u w:val="single"/>
                <w:shd w:val="clear" w:color="auto" w:fill="FFFFFF"/>
              </w:rPr>
              <w:t>Комментарий:</w:t>
            </w:r>
          </w:p>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hAnsi="Times New Roman"/>
              </w:rPr>
              <w:t>Применительно к настоящим Правилам данный вид разрешенного использования не предполагает размещение никаких объектов капитального строительства.</w:t>
            </w:r>
          </w:p>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hAnsi="Times New Roman"/>
              </w:rPr>
              <w:t>Данный вид разрешенного использования, в отличи</w:t>
            </w:r>
            <w:proofErr w:type="gramStart"/>
            <w:r w:rsidRPr="00575CBE">
              <w:rPr>
                <w:rFonts w:ascii="Times New Roman" w:hAnsi="Times New Roman"/>
              </w:rPr>
              <w:t>и</w:t>
            </w:r>
            <w:proofErr w:type="gramEnd"/>
            <w:r w:rsidRPr="00575CBE">
              <w:rPr>
                <w:rFonts w:ascii="Times New Roman" w:hAnsi="Times New Roman"/>
              </w:rPr>
              <w:t xml:space="preserve"> от вида разрешенного использования «Ведение личного подсобного хозяйства на полевых участках» (код 1.16), применяется для земельных участков, правообладателями которых являются физические лица.</w:t>
            </w:r>
          </w:p>
        </w:tc>
        <w:bookmarkStart w:id="169" w:name="l178"/>
        <w:bookmarkEnd w:id="169"/>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13.2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Ведение садоводства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Осуществление деятельности, связанной с выращиванием плодовых, ягодных, овощных, бахчевых или иных сельскохозяйственных культур и картофеля; размещение садового дома, предназначенного для отдыха и не подлежащего разделу на квартиры; размещение хозяйственных строений и сооружений</w:t>
            </w:r>
          </w:p>
          <w:p w:rsidR="0019602E" w:rsidRPr="00575CBE" w:rsidRDefault="0019602E" w:rsidP="0019602E">
            <w:pPr>
              <w:tabs>
                <w:tab w:val="num" w:pos="0"/>
              </w:tabs>
              <w:spacing w:after="0" w:line="240" w:lineRule="auto"/>
              <w:rPr>
                <w:rFonts w:ascii="Times New Roman" w:hAnsi="Times New Roman"/>
                <w:u w:val="single"/>
              </w:rPr>
            </w:pPr>
            <w:r w:rsidRPr="00575CBE">
              <w:rPr>
                <w:rFonts w:ascii="Times New Roman" w:hAnsi="Times New Roman"/>
                <w:u w:val="single"/>
                <w:shd w:val="clear" w:color="auto" w:fill="FFFFFF"/>
              </w:rPr>
              <w:t>Комментарий:</w:t>
            </w:r>
          </w:p>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hAnsi="Times New Roman"/>
              </w:rPr>
              <w:t>Садовым домом является дом, не предполагающий круглогодичного проживания и обеспечения инженерной инфраструктурой.</w:t>
            </w:r>
          </w:p>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hAnsi="Times New Roman"/>
              </w:rPr>
              <w:t>Данный вид разрешенного использования предполагает возможность размещения, помимо садового дома, ограждений, выгребных ям, туалетов, сараев и прочих дворовых построек.</w:t>
            </w:r>
          </w:p>
        </w:tc>
      </w:tr>
      <w:tr w:rsidR="0019602E" w:rsidRPr="00575CBE" w:rsidTr="00B1660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13.3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eastAsia="Times New Roman" w:hAnsi="Times New Roman"/>
                <w:lang w:eastAsia="ru-RU"/>
              </w:rPr>
              <w:t>Ведение дачного хозяйства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9602E" w:rsidRPr="00575CBE" w:rsidRDefault="0019602E" w:rsidP="0019602E">
            <w:pPr>
              <w:spacing w:after="0" w:line="240" w:lineRule="auto"/>
              <w:rPr>
                <w:rFonts w:ascii="Times New Roman" w:eastAsia="Times New Roman" w:hAnsi="Times New Roman"/>
                <w:lang w:eastAsia="ru-RU"/>
              </w:rPr>
            </w:pPr>
            <w:bookmarkStart w:id="170" w:name="l179"/>
            <w:bookmarkEnd w:id="170"/>
            <w:r w:rsidRPr="00575CBE">
              <w:rPr>
                <w:rFonts w:ascii="Times New Roman" w:eastAsia="Times New Roman" w:hAnsi="Times New Roman"/>
                <w:lang w:eastAsia="ru-RU"/>
              </w:rPr>
              <w:t>Размещение жилого дачного дома (не предназначенного для раздела на квартиры, пригодного для отдыха и проживания, высотой не выше трех надземных этажей); </w:t>
            </w:r>
            <w:r w:rsidRPr="00575CBE">
              <w:rPr>
                <w:rFonts w:ascii="Times New Roman" w:eastAsia="Times New Roman" w:hAnsi="Times New Roman"/>
                <w:lang w:eastAsia="ru-RU"/>
              </w:rPr>
              <w:br/>
              <w:t>осуществление деятельности, связанной с выращиванием плодовых, ягодных, овощных, бахчевых или иных сельскохозяйственных культур и картофеля; размещение хозяйственных строений и сооружений</w:t>
            </w:r>
          </w:p>
          <w:p w:rsidR="0019602E" w:rsidRPr="00575CBE" w:rsidRDefault="0019602E" w:rsidP="0019602E">
            <w:pPr>
              <w:tabs>
                <w:tab w:val="num" w:pos="0"/>
              </w:tabs>
              <w:spacing w:after="0" w:line="240" w:lineRule="auto"/>
              <w:rPr>
                <w:rFonts w:ascii="Times New Roman" w:hAnsi="Times New Roman"/>
                <w:u w:val="single"/>
              </w:rPr>
            </w:pPr>
            <w:r w:rsidRPr="00575CBE">
              <w:rPr>
                <w:rFonts w:ascii="Times New Roman" w:hAnsi="Times New Roman"/>
                <w:u w:val="single"/>
                <w:shd w:val="clear" w:color="auto" w:fill="FFFFFF"/>
              </w:rPr>
              <w:t>Комментарий:</w:t>
            </w:r>
          </w:p>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hAnsi="Times New Roman"/>
              </w:rPr>
              <w:t>Жилым дачным домом является дом, предполагающий возможность круглогодичного проживания и обеспечения инженерной инфраструктурой.</w:t>
            </w:r>
          </w:p>
          <w:p w:rsidR="0019602E" w:rsidRPr="00575CBE" w:rsidRDefault="0019602E" w:rsidP="0019602E">
            <w:pPr>
              <w:spacing w:after="0" w:line="240" w:lineRule="auto"/>
              <w:rPr>
                <w:rFonts w:ascii="Times New Roman" w:eastAsia="Times New Roman" w:hAnsi="Times New Roman"/>
                <w:lang w:eastAsia="ru-RU"/>
              </w:rPr>
            </w:pPr>
            <w:r w:rsidRPr="00575CBE">
              <w:rPr>
                <w:rFonts w:ascii="Times New Roman" w:hAnsi="Times New Roman"/>
              </w:rPr>
              <w:t xml:space="preserve">Данный вид разрешенного использования предполагает возможность размещения, помимо жилого дачного дома, ограждений, выгребных ям, </w:t>
            </w:r>
            <w:r w:rsidRPr="00575CBE">
              <w:rPr>
                <w:rFonts w:ascii="Times New Roman" w:hAnsi="Times New Roman"/>
              </w:rPr>
              <w:lastRenderedPageBreak/>
              <w:t>туалетов, сараев и прочих дворовых построек.</w:t>
            </w:r>
          </w:p>
        </w:tc>
      </w:tr>
    </w:tbl>
    <w:p w:rsidR="0019602E" w:rsidRDefault="0019602E" w:rsidP="0019602E">
      <w:pPr>
        <w:tabs>
          <w:tab w:val="num" w:pos="0"/>
          <w:tab w:val="left" w:pos="142"/>
          <w:tab w:val="left" w:pos="284"/>
          <w:tab w:val="left" w:pos="709"/>
          <w:tab w:val="left" w:pos="993"/>
        </w:tabs>
        <w:autoSpaceDN w:val="0"/>
        <w:adjustRightInd w:val="0"/>
        <w:spacing w:before="120" w:after="0" w:line="240" w:lineRule="auto"/>
        <w:rPr>
          <w:rFonts w:ascii="Times New Roman" w:hAnsi="Times New Roman"/>
          <w:sz w:val="16"/>
          <w:szCs w:val="16"/>
        </w:rPr>
      </w:pPr>
      <w:r w:rsidRPr="003E55BF">
        <w:rPr>
          <w:rFonts w:ascii="Times New Roman" w:hAnsi="Times New Roman"/>
          <w:sz w:val="16"/>
          <w:szCs w:val="16"/>
        </w:rPr>
        <w:lastRenderedPageBreak/>
        <w:t>* в соответствии Классификатором видов разрешенного использования земельных участков, утвержденным Приказом Минэкономразвития РФ от 01.09.2014 г. № 540</w:t>
      </w:r>
    </w:p>
    <w:p w:rsidR="0019602E" w:rsidRDefault="0019602E" w:rsidP="0019602E">
      <w:pPr>
        <w:pStyle w:val="formattext"/>
        <w:shd w:val="clear" w:color="auto" w:fill="FFFFFF"/>
        <w:spacing w:before="0" w:beforeAutospacing="0" w:after="0" w:afterAutospacing="0" w:line="369" w:lineRule="atLeast"/>
        <w:textAlignment w:val="baseline"/>
        <w:rPr>
          <w:color w:val="2D2D2D"/>
          <w:sz w:val="25"/>
          <w:szCs w:val="25"/>
        </w:rPr>
      </w:pPr>
    </w:p>
    <w:p w:rsidR="0019602E" w:rsidRDefault="0019602E" w:rsidP="0019602E">
      <w:pPr>
        <w:pStyle w:val="formattext"/>
        <w:shd w:val="clear" w:color="auto" w:fill="FFFFFF"/>
        <w:spacing w:before="0" w:beforeAutospacing="0" w:after="0" w:afterAutospacing="0" w:line="369" w:lineRule="atLeast"/>
        <w:textAlignment w:val="baseline"/>
      </w:pPr>
      <w:r>
        <w:rPr>
          <w:color w:val="2D2D2D"/>
          <w:sz w:val="25"/>
          <w:szCs w:val="25"/>
        </w:rPr>
        <w:br/>
      </w:r>
    </w:p>
    <w:p w:rsidR="0019602E" w:rsidRPr="00AC2757" w:rsidRDefault="0019602E" w:rsidP="0019602E">
      <w:pPr>
        <w:pStyle w:val="17"/>
      </w:pPr>
      <w:bookmarkStart w:id="171" w:name="_Toc506492041"/>
      <w:r>
        <w:rPr>
          <w:caps w:val="0"/>
        </w:rPr>
        <w:lastRenderedPageBreak/>
        <w:t>ПРИЛОЖЕНИЯ</w:t>
      </w:r>
      <w:bookmarkEnd w:id="171"/>
    </w:p>
    <w:p w:rsidR="0019602E" w:rsidRPr="004A6846" w:rsidRDefault="0019602E" w:rsidP="0019602E">
      <w:pPr>
        <w:pStyle w:val="28"/>
        <w:rPr>
          <w:b w:val="0"/>
        </w:rPr>
      </w:pPr>
      <w:bookmarkStart w:id="172" w:name="_Toc506492042"/>
      <w:r w:rsidRPr="004A6846">
        <w:rPr>
          <w:color w:val="auto"/>
        </w:rPr>
        <w:t xml:space="preserve">Приложение 1. </w:t>
      </w:r>
      <w:r w:rsidRPr="004A6846">
        <w:t>Карта градостроительного зонирования. Территориальные зоны</w:t>
      </w:r>
      <w:bookmarkEnd w:id="172"/>
    </w:p>
    <w:p w:rsidR="0019602E" w:rsidRPr="004A6846" w:rsidRDefault="0019602E" w:rsidP="0019602E">
      <w:pPr>
        <w:pStyle w:val="52"/>
      </w:pPr>
    </w:p>
    <w:p w:rsidR="0019602E" w:rsidRPr="00B02B71" w:rsidRDefault="0019602E" w:rsidP="0019602E">
      <w:pPr>
        <w:pStyle w:val="28"/>
      </w:pPr>
      <w:bookmarkStart w:id="173" w:name="_Toc506492043"/>
      <w:r w:rsidRPr="004A6846">
        <w:t>Приложение 2. Карта градостроительного зонирования. Границы зон с особыми условиями использования территории</w:t>
      </w:r>
      <w:bookmarkEnd w:id="173"/>
    </w:p>
    <w:p w:rsidR="0019602E" w:rsidRPr="00E13F97" w:rsidRDefault="0019602E" w:rsidP="0019602E">
      <w:pPr>
        <w:pStyle w:val="52"/>
      </w:pPr>
    </w:p>
    <w:p w:rsidR="0019602E" w:rsidRPr="00A2158C" w:rsidRDefault="0019602E" w:rsidP="0019602E">
      <w:pPr>
        <w:pStyle w:val="28"/>
      </w:pPr>
      <w:bookmarkStart w:id="174" w:name="_Toc506492044"/>
      <w:r w:rsidRPr="00E13F97">
        <w:rPr>
          <w:color w:val="auto"/>
        </w:rPr>
        <w:t xml:space="preserve">Приложение 3. </w:t>
      </w:r>
      <w:r w:rsidRPr="00E13F97">
        <w:t xml:space="preserve">Приложение к главе </w:t>
      </w:r>
      <w:r w:rsidRPr="00E13F97">
        <w:rPr>
          <w:lang w:val="en-US"/>
        </w:rPr>
        <w:t>VII</w:t>
      </w:r>
      <w:bookmarkEnd w:id="174"/>
    </w:p>
    <w:p w:rsidR="0019602E" w:rsidRPr="00A2158C" w:rsidRDefault="0019602E" w:rsidP="0019602E">
      <w:pPr>
        <w:pStyle w:val="28"/>
      </w:pPr>
    </w:p>
    <w:p w:rsidR="0019602E" w:rsidRPr="00B3136E" w:rsidRDefault="0019602E" w:rsidP="0019602E">
      <w:pPr>
        <w:pStyle w:val="28"/>
      </w:pPr>
      <w:bookmarkStart w:id="175" w:name="_Toc505260941"/>
      <w:bookmarkStart w:id="176" w:name="_Toc506492045"/>
      <w:r w:rsidRPr="006E6A52">
        <w:t xml:space="preserve">Приложение </w:t>
      </w:r>
      <w:r w:rsidRPr="00A2158C">
        <w:t>4</w:t>
      </w:r>
      <w:r w:rsidRPr="006E6A52">
        <w:t>. Сведения о границах территориальных зон</w:t>
      </w:r>
      <w:bookmarkEnd w:id="175"/>
      <w:bookmarkEnd w:id="176"/>
    </w:p>
    <w:p w:rsidR="0019602E" w:rsidRPr="00E13F97" w:rsidRDefault="0019602E" w:rsidP="0019602E">
      <w:pPr>
        <w:pStyle w:val="28"/>
      </w:pPr>
    </w:p>
    <w:p w:rsidR="0019602E" w:rsidRDefault="0019602E" w:rsidP="0019602E">
      <w:pPr>
        <w:pStyle w:val="41"/>
      </w:pPr>
    </w:p>
    <w:p w:rsidR="0019602E" w:rsidRDefault="0019602E" w:rsidP="0019602E">
      <w:pPr>
        <w:pStyle w:val="41"/>
        <w:jc w:val="center"/>
      </w:pPr>
    </w:p>
    <w:p w:rsidR="0019602E" w:rsidRDefault="0019602E" w:rsidP="0019602E">
      <w:pPr>
        <w:pStyle w:val="41"/>
      </w:pPr>
    </w:p>
    <w:p w:rsidR="0019602E" w:rsidRDefault="0019602E" w:rsidP="0019602E">
      <w:pPr>
        <w:pStyle w:val="41"/>
      </w:pPr>
    </w:p>
    <w:p w:rsidR="0019602E" w:rsidRDefault="0019602E" w:rsidP="0019602E">
      <w:pPr>
        <w:pStyle w:val="41"/>
      </w:pPr>
    </w:p>
    <w:p w:rsidR="0019602E" w:rsidRDefault="0019602E" w:rsidP="0019602E">
      <w:pPr>
        <w:pStyle w:val="41"/>
      </w:pPr>
    </w:p>
    <w:p w:rsidR="0019602E" w:rsidRDefault="0019602E" w:rsidP="0019602E">
      <w:pPr>
        <w:pStyle w:val="41"/>
      </w:pPr>
    </w:p>
    <w:p w:rsidR="00692AED" w:rsidRPr="00692AED" w:rsidRDefault="00692AED" w:rsidP="00392449">
      <w:pPr>
        <w:autoSpaceDE w:val="0"/>
        <w:autoSpaceDN w:val="0"/>
        <w:adjustRightInd w:val="0"/>
        <w:spacing w:after="0" w:line="240" w:lineRule="auto"/>
        <w:ind w:firstLine="708"/>
        <w:jc w:val="both"/>
        <w:outlineLvl w:val="1"/>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sectPr w:rsidR="00692AED" w:rsidRPr="00692AED" w:rsidSect="00501B00">
      <w:pgSz w:w="11906" w:h="16838"/>
      <w:pgMar w:top="709" w:right="850"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EAA8F28"/>
    <w:lvl w:ilvl="0">
      <w:start w:val="1"/>
      <w:numFmt w:val="bullet"/>
      <w:pStyle w:val="a"/>
      <w:lvlText w:val=""/>
      <w:lvlJc w:val="left"/>
      <w:pPr>
        <w:tabs>
          <w:tab w:val="num" w:pos="360"/>
        </w:tabs>
        <w:ind w:left="360" w:hanging="360"/>
      </w:pPr>
      <w:rPr>
        <w:rFonts w:ascii="Symbol" w:hAnsi="Symbol" w:hint="default"/>
      </w:rPr>
    </w:lvl>
  </w:abstractNum>
  <w:abstractNum w:abstractNumId="1">
    <w:nsid w:val="07823594"/>
    <w:multiLevelType w:val="multilevel"/>
    <w:tmpl w:val="B1127346"/>
    <w:lvl w:ilvl="0">
      <w:start w:val="1"/>
      <w:numFmt w:val="decimal"/>
      <w:lvlText w:val="%1."/>
      <w:lvlJc w:val="left"/>
      <w:pPr>
        <w:ind w:left="1080"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0A616349"/>
    <w:multiLevelType w:val="hybridMultilevel"/>
    <w:tmpl w:val="80B2C434"/>
    <w:lvl w:ilvl="0" w:tplc="AFC4637C">
      <w:start w:val="29"/>
      <w:numFmt w:val="bullet"/>
      <w:lvlText w:val="-"/>
      <w:lvlJc w:val="left"/>
      <w:pPr>
        <w:tabs>
          <w:tab w:val="num" w:pos="2329"/>
        </w:tabs>
        <w:ind w:left="2329" w:hanging="900"/>
      </w:pPr>
      <w:rPr>
        <w:rFonts w:ascii="Times New Roman" w:eastAsia="Times New Roman" w:hAnsi="Times New Roman" w:cs="Times New Roman" w:hint="default"/>
      </w:rPr>
    </w:lvl>
    <w:lvl w:ilvl="1" w:tplc="0419000F">
      <w:start w:val="1"/>
      <w:numFmt w:val="decimal"/>
      <w:lvlText w:val="%2."/>
      <w:lvlJc w:val="left"/>
      <w:pPr>
        <w:tabs>
          <w:tab w:val="num" w:pos="2160"/>
        </w:tabs>
        <w:ind w:left="2160" w:hanging="360"/>
      </w:pPr>
    </w:lvl>
    <w:lvl w:ilvl="2" w:tplc="04190005" w:tentative="1">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0BF865E8"/>
    <w:multiLevelType w:val="hybridMultilevel"/>
    <w:tmpl w:val="04E05F42"/>
    <w:lvl w:ilvl="0">
      <w:start w:val="1"/>
      <w:numFmt w:val="decimal"/>
      <w:lvlText w:val="%1."/>
      <w:lvlJc w:val="left"/>
      <w:pPr>
        <w:ind w:left="1352" w:hanging="360"/>
      </w:pPr>
      <w:rPr>
        <w:rFonts w:hint="default"/>
      </w:rPr>
    </w:lvl>
    <w:lvl w:ilvl="1" w:tentative="1">
      <w:start w:val="1"/>
      <w:numFmt w:val="lowerLetter"/>
      <w:lvlText w:val="%2."/>
      <w:lvlJc w:val="left"/>
      <w:pPr>
        <w:ind w:left="2072" w:hanging="360"/>
      </w:pPr>
    </w:lvl>
    <w:lvl w:ilvl="2" w:tentative="1">
      <w:start w:val="1"/>
      <w:numFmt w:val="lowerRoman"/>
      <w:lvlText w:val="%3."/>
      <w:lvlJc w:val="right"/>
      <w:pPr>
        <w:ind w:left="2792" w:hanging="180"/>
      </w:pPr>
    </w:lvl>
    <w:lvl w:ilvl="3" w:tentative="1">
      <w:start w:val="1"/>
      <w:numFmt w:val="decimal"/>
      <w:lvlText w:val="%4."/>
      <w:lvlJc w:val="left"/>
      <w:pPr>
        <w:ind w:left="3512" w:hanging="360"/>
      </w:pPr>
    </w:lvl>
    <w:lvl w:ilvl="4" w:tentative="1">
      <w:start w:val="1"/>
      <w:numFmt w:val="lowerLetter"/>
      <w:lvlText w:val="%5."/>
      <w:lvlJc w:val="left"/>
      <w:pPr>
        <w:ind w:left="4232" w:hanging="360"/>
      </w:pPr>
    </w:lvl>
    <w:lvl w:ilvl="5" w:tentative="1">
      <w:start w:val="1"/>
      <w:numFmt w:val="lowerRoman"/>
      <w:lvlText w:val="%6."/>
      <w:lvlJc w:val="right"/>
      <w:pPr>
        <w:ind w:left="4952" w:hanging="180"/>
      </w:pPr>
    </w:lvl>
    <w:lvl w:ilvl="6" w:tentative="1">
      <w:start w:val="1"/>
      <w:numFmt w:val="decimal"/>
      <w:lvlText w:val="%7."/>
      <w:lvlJc w:val="left"/>
      <w:pPr>
        <w:ind w:left="5672" w:hanging="360"/>
      </w:pPr>
    </w:lvl>
    <w:lvl w:ilvl="7" w:tentative="1">
      <w:start w:val="1"/>
      <w:numFmt w:val="lowerLetter"/>
      <w:lvlText w:val="%8."/>
      <w:lvlJc w:val="left"/>
      <w:pPr>
        <w:ind w:left="6392" w:hanging="360"/>
      </w:pPr>
    </w:lvl>
    <w:lvl w:ilvl="8" w:tentative="1">
      <w:start w:val="1"/>
      <w:numFmt w:val="lowerRoman"/>
      <w:lvlText w:val="%9."/>
      <w:lvlJc w:val="right"/>
      <w:pPr>
        <w:ind w:left="7112" w:hanging="180"/>
      </w:pPr>
    </w:lvl>
  </w:abstractNum>
  <w:abstractNum w:abstractNumId="4">
    <w:nsid w:val="11C97CE7"/>
    <w:multiLevelType w:val="hybridMultilevel"/>
    <w:tmpl w:val="1E16B062"/>
    <w:lvl w:ilvl="0" w:tplc="5D10B30C">
      <w:start w:val="1"/>
      <w:numFmt w:val="bullet"/>
      <w:lvlText w:val="-"/>
      <w:lvlJc w:val="left"/>
      <w:pPr>
        <w:tabs>
          <w:tab w:val="num" w:pos="1702"/>
        </w:tabs>
        <w:ind w:left="851" w:firstLine="851"/>
      </w:pPr>
      <w:rPr>
        <w:rFonts w:ascii="Arial" w:hAnsi="Aria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5">
    <w:nsid w:val="24E35FA4"/>
    <w:multiLevelType w:val="hybridMultilevel"/>
    <w:tmpl w:val="26608F22"/>
    <w:lvl w:ilvl="0" w:tplc="86D63410">
      <w:start w:val="1"/>
      <w:numFmt w:val="bullet"/>
      <w:pStyle w:val="1"/>
      <w:lvlText w:val=""/>
      <w:lvlJc w:val="left"/>
      <w:pPr>
        <w:ind w:left="4876" w:hanging="556"/>
      </w:pPr>
      <w:rPr>
        <w:rFonts w:ascii="Symbol" w:hAnsi="Symbol" w:hint="default"/>
        <w:color w:val="000000"/>
      </w:rPr>
    </w:lvl>
    <w:lvl w:ilvl="1" w:tplc="04190003">
      <w:start w:val="1"/>
      <w:numFmt w:val="bullet"/>
      <w:pStyle w:val="a0"/>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61F3998"/>
    <w:multiLevelType w:val="multilevel"/>
    <w:tmpl w:val="9966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B93CDE"/>
    <w:multiLevelType w:val="multilevel"/>
    <w:tmpl w:val="9F96C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306716"/>
    <w:multiLevelType w:val="hybridMultilevel"/>
    <w:tmpl w:val="8648D9CE"/>
    <w:lvl w:ilvl="0" w:tplc="8A426DE8">
      <w:start w:val="1"/>
      <w:numFmt w:val="decimal"/>
      <w:pStyle w:val="123"/>
      <w:lvlText w:val="%1)"/>
      <w:lvlJc w:val="right"/>
      <w:pPr>
        <w:tabs>
          <w:tab w:val="num" w:pos="1003"/>
        </w:tabs>
        <w:ind w:left="1003" w:hanging="283"/>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9">
    <w:nsid w:val="34F4308B"/>
    <w:multiLevelType w:val="multilevel"/>
    <w:tmpl w:val="F3AC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1571EF"/>
    <w:multiLevelType w:val="multilevel"/>
    <w:tmpl w:val="731ECB50"/>
    <w:lvl w:ilvl="0">
      <w:start w:val="10"/>
      <w:numFmt w:val="decimal"/>
      <w:lvlText w:val="%1........"/>
      <w:lvlJc w:val="left"/>
      <w:pPr>
        <w:ind w:left="2160" w:hanging="2160"/>
      </w:pPr>
      <w:rPr>
        <w:rFonts w:hint="default"/>
        <w:color w:val="auto"/>
        <w:sz w:val="2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7112" w:hanging="1440"/>
      </w:pPr>
      <w:rPr>
        <w:rFonts w:hint="default"/>
        <w:color w:val="auto"/>
        <w:sz w:val="28"/>
      </w:rPr>
    </w:lvl>
  </w:abstractNum>
  <w:abstractNum w:abstractNumId="11">
    <w:nsid w:val="3B4A3C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CE551EF"/>
    <w:multiLevelType w:val="multilevel"/>
    <w:tmpl w:val="B112734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nsid w:val="3E1C0059"/>
    <w:multiLevelType w:val="hybridMultilevel"/>
    <w:tmpl w:val="7A72C282"/>
    <w:lvl w:ilvl="0" w:tplc="C7D824E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0C638F9"/>
    <w:multiLevelType w:val="multilevel"/>
    <w:tmpl w:val="CDC6DFFA"/>
    <w:lvl w:ilvl="0">
      <w:start w:val="1"/>
      <w:numFmt w:val="bullet"/>
      <w:lvlText w:val=""/>
      <w:lvlJc w:val="left"/>
      <w:pPr>
        <w:tabs>
          <w:tab w:val="num" w:pos="0"/>
        </w:tabs>
        <w:ind w:left="0" w:firstLine="0"/>
      </w:pPr>
      <w:rPr>
        <w:rFonts w:ascii="Symbol" w:hAnsi="Symbol" w:hint="default"/>
        <w:sz w:val="16"/>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41E93D87"/>
    <w:multiLevelType w:val="multilevel"/>
    <w:tmpl w:val="B1127346"/>
    <w:lvl w:ilvl="0">
      <w:start w:val="1"/>
      <w:numFmt w:val="decimal"/>
      <w:lvlText w:val="%1."/>
      <w:lvlJc w:val="left"/>
      <w:pPr>
        <w:ind w:left="1080"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46044DA6"/>
    <w:multiLevelType w:val="multilevel"/>
    <w:tmpl w:val="F3A0DED4"/>
    <w:lvl w:ilvl="0">
      <w:start w:val="1"/>
      <w:numFmt w:val="decimal"/>
      <w:lvlText w:val="%1."/>
      <w:lvlJc w:val="left"/>
      <w:pPr>
        <w:tabs>
          <w:tab w:val="num" w:pos="709"/>
        </w:tabs>
        <w:ind w:left="1134" w:hanging="425"/>
      </w:pPr>
      <w:rPr>
        <w:rFonts w:hint="default"/>
      </w:rPr>
    </w:lvl>
    <w:lvl w:ilvl="1">
      <w:start w:val="1"/>
      <w:numFmt w:val="decimal"/>
      <w:lvlText w:val="%1.%2."/>
      <w:lvlJc w:val="left"/>
      <w:pPr>
        <w:tabs>
          <w:tab w:val="num" w:pos="1418"/>
        </w:tabs>
        <w:ind w:left="1134" w:hanging="425"/>
      </w:pPr>
      <w:rPr>
        <w:rFonts w:hint="default"/>
      </w:rPr>
    </w:lvl>
    <w:lvl w:ilvl="2">
      <w:start w:val="1"/>
      <w:numFmt w:val="decimal"/>
      <w:pStyle w:val="3"/>
      <w:lvlText w:val="%1.%2.%3."/>
      <w:lvlJc w:val="left"/>
      <w:pPr>
        <w:tabs>
          <w:tab w:val="num" w:pos="4242"/>
        </w:tabs>
        <w:ind w:left="3845" w:hanging="425"/>
      </w:pPr>
      <w:rPr>
        <w:rFonts w:hint="default"/>
      </w:rPr>
    </w:lvl>
    <w:lvl w:ilvl="3">
      <w:start w:val="1"/>
      <w:numFmt w:val="decimal"/>
      <w:pStyle w:val="4"/>
      <w:lvlText w:val="%1.%2.%3.%4."/>
      <w:lvlJc w:val="left"/>
      <w:pPr>
        <w:tabs>
          <w:tab w:val="num" w:pos="1277"/>
        </w:tabs>
        <w:ind w:left="1419" w:hanging="851"/>
      </w:pPr>
      <w:rPr>
        <w:rFonts w:hint="default"/>
      </w:rPr>
    </w:lvl>
    <w:lvl w:ilvl="4">
      <w:start w:val="1"/>
      <w:numFmt w:val="decimal"/>
      <w:pStyle w:val="5"/>
      <w:lvlText w:val="%1.%2.%3.%4.%5"/>
      <w:lvlJc w:val="left"/>
      <w:pPr>
        <w:tabs>
          <w:tab w:val="num" w:pos="709"/>
        </w:tabs>
        <w:ind w:left="1134" w:hanging="425"/>
      </w:pPr>
      <w:rPr>
        <w:rFonts w:hint="default"/>
      </w:rPr>
    </w:lvl>
    <w:lvl w:ilvl="5">
      <w:start w:val="1"/>
      <w:numFmt w:val="decimal"/>
      <w:pStyle w:val="6"/>
      <w:lvlText w:val="%1.%2.%3.%4.%5.%6"/>
      <w:lvlJc w:val="left"/>
      <w:pPr>
        <w:tabs>
          <w:tab w:val="num" w:pos="709"/>
        </w:tabs>
        <w:ind w:left="1134" w:hanging="425"/>
      </w:pPr>
      <w:rPr>
        <w:rFonts w:hint="default"/>
      </w:rPr>
    </w:lvl>
    <w:lvl w:ilvl="6">
      <w:start w:val="1"/>
      <w:numFmt w:val="decimal"/>
      <w:lvlText w:val="%1.%2.%3.%4.%5.%6.%7"/>
      <w:lvlJc w:val="left"/>
      <w:pPr>
        <w:tabs>
          <w:tab w:val="num" w:pos="709"/>
        </w:tabs>
        <w:ind w:left="1134" w:hanging="425"/>
      </w:pPr>
      <w:rPr>
        <w:rFonts w:hint="default"/>
      </w:rPr>
    </w:lvl>
    <w:lvl w:ilvl="7">
      <w:start w:val="1"/>
      <w:numFmt w:val="decimal"/>
      <w:lvlText w:val="%1.%2.%3.%4.%5.%6.%7.%8"/>
      <w:lvlJc w:val="left"/>
      <w:pPr>
        <w:tabs>
          <w:tab w:val="num" w:pos="709"/>
        </w:tabs>
        <w:ind w:left="1134" w:hanging="425"/>
      </w:pPr>
      <w:rPr>
        <w:rFonts w:hint="default"/>
      </w:rPr>
    </w:lvl>
    <w:lvl w:ilvl="8">
      <w:start w:val="1"/>
      <w:numFmt w:val="decimal"/>
      <w:lvlText w:val="%1.%2.%3.%4.%5.%6.%7.%8.%9"/>
      <w:lvlJc w:val="left"/>
      <w:pPr>
        <w:tabs>
          <w:tab w:val="num" w:pos="709"/>
        </w:tabs>
        <w:ind w:left="1134" w:hanging="425"/>
      </w:pPr>
      <w:rPr>
        <w:rFonts w:hint="default"/>
      </w:rPr>
    </w:lvl>
  </w:abstractNum>
  <w:abstractNum w:abstractNumId="17">
    <w:nsid w:val="46487007"/>
    <w:multiLevelType w:val="multilevel"/>
    <w:tmpl w:val="352A1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77A6361"/>
    <w:multiLevelType w:val="hybridMultilevel"/>
    <w:tmpl w:val="A12C9E34"/>
    <w:lvl w:ilvl="0" w:tplc="FFFFFFFF">
      <w:start w:val="1"/>
      <w:numFmt w:val="bullet"/>
      <w:lvlText w:val=""/>
      <w:lvlJc w:val="left"/>
      <w:pPr>
        <w:tabs>
          <w:tab w:val="num" w:pos="2541"/>
        </w:tabs>
        <w:ind w:left="2541" w:hanging="360"/>
      </w:pPr>
      <w:rPr>
        <w:rFonts w:ascii="Symbol" w:hAnsi="Symbol" w:hint="default"/>
      </w:rPr>
    </w:lvl>
    <w:lvl w:ilvl="1" w:tplc="FFFFFFFF" w:tentative="1">
      <w:start w:val="1"/>
      <w:numFmt w:val="bullet"/>
      <w:lvlText w:val="o"/>
      <w:lvlJc w:val="left"/>
      <w:pPr>
        <w:tabs>
          <w:tab w:val="num" w:pos="1870"/>
        </w:tabs>
        <w:ind w:left="1870" w:hanging="360"/>
      </w:pPr>
      <w:rPr>
        <w:rFonts w:ascii="Courier New" w:hAnsi="Courier New" w:cs="Courier New" w:hint="default"/>
      </w:rPr>
    </w:lvl>
    <w:lvl w:ilvl="2" w:tplc="FFFFFFFF" w:tentative="1">
      <w:start w:val="1"/>
      <w:numFmt w:val="bullet"/>
      <w:lvlText w:val=""/>
      <w:lvlJc w:val="left"/>
      <w:pPr>
        <w:tabs>
          <w:tab w:val="num" w:pos="2590"/>
        </w:tabs>
        <w:ind w:left="2590" w:hanging="360"/>
      </w:pPr>
      <w:rPr>
        <w:rFonts w:ascii="Wingdings" w:hAnsi="Wingdings" w:hint="default"/>
      </w:rPr>
    </w:lvl>
    <w:lvl w:ilvl="3" w:tplc="FFFFFFFF" w:tentative="1">
      <w:start w:val="1"/>
      <w:numFmt w:val="bullet"/>
      <w:lvlText w:val=""/>
      <w:lvlJc w:val="left"/>
      <w:pPr>
        <w:tabs>
          <w:tab w:val="num" w:pos="3310"/>
        </w:tabs>
        <w:ind w:left="3310" w:hanging="360"/>
      </w:pPr>
      <w:rPr>
        <w:rFonts w:ascii="Symbol" w:hAnsi="Symbol" w:hint="default"/>
      </w:rPr>
    </w:lvl>
    <w:lvl w:ilvl="4" w:tplc="FFFFFFFF" w:tentative="1">
      <w:start w:val="1"/>
      <w:numFmt w:val="bullet"/>
      <w:lvlText w:val="o"/>
      <w:lvlJc w:val="left"/>
      <w:pPr>
        <w:tabs>
          <w:tab w:val="num" w:pos="4030"/>
        </w:tabs>
        <w:ind w:left="4030" w:hanging="360"/>
      </w:pPr>
      <w:rPr>
        <w:rFonts w:ascii="Courier New" w:hAnsi="Courier New" w:cs="Courier New" w:hint="default"/>
      </w:rPr>
    </w:lvl>
    <w:lvl w:ilvl="5" w:tplc="FFFFFFFF" w:tentative="1">
      <w:start w:val="1"/>
      <w:numFmt w:val="bullet"/>
      <w:lvlText w:val=""/>
      <w:lvlJc w:val="left"/>
      <w:pPr>
        <w:tabs>
          <w:tab w:val="num" w:pos="4750"/>
        </w:tabs>
        <w:ind w:left="4750" w:hanging="360"/>
      </w:pPr>
      <w:rPr>
        <w:rFonts w:ascii="Wingdings" w:hAnsi="Wingdings" w:hint="default"/>
      </w:rPr>
    </w:lvl>
    <w:lvl w:ilvl="6" w:tplc="FFFFFFFF" w:tentative="1">
      <w:start w:val="1"/>
      <w:numFmt w:val="bullet"/>
      <w:lvlText w:val=""/>
      <w:lvlJc w:val="left"/>
      <w:pPr>
        <w:tabs>
          <w:tab w:val="num" w:pos="5470"/>
        </w:tabs>
        <w:ind w:left="5470" w:hanging="360"/>
      </w:pPr>
      <w:rPr>
        <w:rFonts w:ascii="Symbol" w:hAnsi="Symbol" w:hint="default"/>
      </w:rPr>
    </w:lvl>
    <w:lvl w:ilvl="7" w:tplc="FFFFFFFF" w:tentative="1">
      <w:start w:val="1"/>
      <w:numFmt w:val="bullet"/>
      <w:lvlText w:val="o"/>
      <w:lvlJc w:val="left"/>
      <w:pPr>
        <w:tabs>
          <w:tab w:val="num" w:pos="6190"/>
        </w:tabs>
        <w:ind w:left="6190" w:hanging="360"/>
      </w:pPr>
      <w:rPr>
        <w:rFonts w:ascii="Courier New" w:hAnsi="Courier New" w:cs="Courier New" w:hint="default"/>
      </w:rPr>
    </w:lvl>
    <w:lvl w:ilvl="8" w:tplc="FFFFFFFF" w:tentative="1">
      <w:start w:val="1"/>
      <w:numFmt w:val="bullet"/>
      <w:lvlText w:val=""/>
      <w:lvlJc w:val="left"/>
      <w:pPr>
        <w:tabs>
          <w:tab w:val="num" w:pos="6910"/>
        </w:tabs>
        <w:ind w:left="6910" w:hanging="360"/>
      </w:pPr>
      <w:rPr>
        <w:rFonts w:ascii="Wingdings" w:hAnsi="Wingdings" w:hint="default"/>
      </w:rPr>
    </w:lvl>
  </w:abstractNum>
  <w:abstractNum w:abstractNumId="19">
    <w:nsid w:val="4E961B39"/>
    <w:multiLevelType w:val="multilevel"/>
    <w:tmpl w:val="2C3A1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0C43183"/>
    <w:multiLevelType w:val="hybridMultilevel"/>
    <w:tmpl w:val="73701EE8"/>
    <w:lvl w:ilvl="0" w:tplc="04190001">
      <w:start w:val="29"/>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17416C7"/>
    <w:multiLevelType w:val="hybridMultilevel"/>
    <w:tmpl w:val="6E227BBC"/>
    <w:lvl w:ilvl="0">
      <w:start w:val="1"/>
      <w:numFmt w:val="decimal"/>
      <w:lvlText w:val="%1)"/>
      <w:lvlJc w:val="left"/>
      <w:pPr>
        <w:ind w:left="1712" w:hanging="360"/>
      </w:pPr>
      <w:rPr>
        <w:rFonts w:hint="default"/>
      </w:rPr>
    </w:lvl>
    <w:lvl w:ilvl="1" w:tentative="1">
      <w:start w:val="1"/>
      <w:numFmt w:val="lowerLetter"/>
      <w:lvlText w:val="%2."/>
      <w:lvlJc w:val="left"/>
      <w:pPr>
        <w:ind w:left="2432" w:hanging="360"/>
      </w:pPr>
    </w:lvl>
    <w:lvl w:ilvl="2" w:tentative="1">
      <w:start w:val="1"/>
      <w:numFmt w:val="lowerRoman"/>
      <w:lvlText w:val="%3."/>
      <w:lvlJc w:val="right"/>
      <w:pPr>
        <w:ind w:left="3152" w:hanging="180"/>
      </w:pPr>
    </w:lvl>
    <w:lvl w:ilvl="3" w:tentative="1">
      <w:start w:val="1"/>
      <w:numFmt w:val="decimal"/>
      <w:lvlText w:val="%4."/>
      <w:lvlJc w:val="left"/>
      <w:pPr>
        <w:ind w:left="3872" w:hanging="360"/>
      </w:pPr>
    </w:lvl>
    <w:lvl w:ilvl="4" w:tentative="1">
      <w:start w:val="1"/>
      <w:numFmt w:val="lowerLetter"/>
      <w:lvlText w:val="%5."/>
      <w:lvlJc w:val="left"/>
      <w:pPr>
        <w:ind w:left="4592" w:hanging="360"/>
      </w:pPr>
    </w:lvl>
    <w:lvl w:ilvl="5" w:tentative="1">
      <w:start w:val="1"/>
      <w:numFmt w:val="lowerRoman"/>
      <w:lvlText w:val="%6."/>
      <w:lvlJc w:val="right"/>
      <w:pPr>
        <w:ind w:left="5312" w:hanging="180"/>
      </w:pPr>
    </w:lvl>
    <w:lvl w:ilvl="6" w:tentative="1">
      <w:start w:val="1"/>
      <w:numFmt w:val="decimal"/>
      <w:lvlText w:val="%7."/>
      <w:lvlJc w:val="left"/>
      <w:pPr>
        <w:ind w:left="6032" w:hanging="360"/>
      </w:pPr>
    </w:lvl>
    <w:lvl w:ilvl="7" w:tentative="1">
      <w:start w:val="1"/>
      <w:numFmt w:val="lowerLetter"/>
      <w:lvlText w:val="%8."/>
      <w:lvlJc w:val="left"/>
      <w:pPr>
        <w:ind w:left="6752" w:hanging="360"/>
      </w:pPr>
    </w:lvl>
    <w:lvl w:ilvl="8" w:tentative="1">
      <w:start w:val="1"/>
      <w:numFmt w:val="lowerRoman"/>
      <w:lvlText w:val="%9."/>
      <w:lvlJc w:val="right"/>
      <w:pPr>
        <w:ind w:left="7472" w:hanging="180"/>
      </w:pPr>
    </w:lvl>
  </w:abstractNum>
  <w:abstractNum w:abstractNumId="22">
    <w:nsid w:val="55574228"/>
    <w:multiLevelType w:val="hybridMultilevel"/>
    <w:tmpl w:val="799005E6"/>
    <w:lvl w:ilvl="0" w:tplc="AFC4637C">
      <w:start w:val="29"/>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5987429"/>
    <w:multiLevelType w:val="multilevel"/>
    <w:tmpl w:val="67C42A74"/>
    <w:lvl w:ilvl="0">
      <w:start w:val="1"/>
      <w:numFmt w:val="decimal"/>
      <w:lvlText w:val="%1."/>
      <w:lvlJc w:val="left"/>
      <w:pPr>
        <w:ind w:left="920" w:hanging="360"/>
      </w:pPr>
      <w:rPr>
        <w:rFonts w:hint="default"/>
      </w:rPr>
    </w:lvl>
    <w:lvl w:ilvl="1">
      <w:start w:val="1"/>
      <w:numFmt w:val="decimal"/>
      <w:isLgl/>
      <w:lvlText w:val="%1.%2."/>
      <w:lvlJc w:val="left"/>
      <w:pPr>
        <w:ind w:left="920" w:hanging="360"/>
      </w:pPr>
      <w:rPr>
        <w:rFonts w:hint="default"/>
        <w:b w:val="0"/>
      </w:rPr>
    </w:lvl>
    <w:lvl w:ilvl="2">
      <w:start w:val="1"/>
      <w:numFmt w:val="decimal"/>
      <w:isLgl/>
      <w:lvlText w:val="%1.%2.%3."/>
      <w:lvlJc w:val="left"/>
      <w:pPr>
        <w:ind w:left="1280" w:hanging="720"/>
      </w:pPr>
      <w:rPr>
        <w:rFonts w:hint="default"/>
      </w:rPr>
    </w:lvl>
    <w:lvl w:ilvl="3">
      <w:start w:val="1"/>
      <w:numFmt w:val="decimal"/>
      <w:isLgl/>
      <w:lvlText w:val="%1.%2.%3.%4."/>
      <w:lvlJc w:val="left"/>
      <w:pPr>
        <w:ind w:left="1280" w:hanging="720"/>
      </w:pPr>
      <w:rPr>
        <w:rFonts w:hint="default"/>
      </w:rPr>
    </w:lvl>
    <w:lvl w:ilvl="4">
      <w:start w:val="1"/>
      <w:numFmt w:val="decimal"/>
      <w:isLgl/>
      <w:lvlText w:val="%1.%2.%3.%4.%5."/>
      <w:lvlJc w:val="left"/>
      <w:pPr>
        <w:ind w:left="1640" w:hanging="1080"/>
      </w:pPr>
      <w:rPr>
        <w:rFonts w:hint="default"/>
      </w:rPr>
    </w:lvl>
    <w:lvl w:ilvl="5">
      <w:start w:val="1"/>
      <w:numFmt w:val="decimal"/>
      <w:isLgl/>
      <w:lvlText w:val="%1.%2.%3.%4.%5.%6."/>
      <w:lvlJc w:val="left"/>
      <w:pPr>
        <w:ind w:left="1640" w:hanging="1080"/>
      </w:pPr>
      <w:rPr>
        <w:rFonts w:hint="default"/>
      </w:rPr>
    </w:lvl>
    <w:lvl w:ilvl="6">
      <w:start w:val="1"/>
      <w:numFmt w:val="decimal"/>
      <w:isLgl/>
      <w:lvlText w:val="%1.%2.%3.%4.%5.%6.%7."/>
      <w:lvlJc w:val="left"/>
      <w:pPr>
        <w:ind w:left="2000" w:hanging="1440"/>
      </w:pPr>
      <w:rPr>
        <w:rFonts w:hint="default"/>
      </w:rPr>
    </w:lvl>
    <w:lvl w:ilvl="7">
      <w:start w:val="1"/>
      <w:numFmt w:val="decimal"/>
      <w:isLgl/>
      <w:lvlText w:val="%1.%2.%3.%4.%5.%6.%7.%8."/>
      <w:lvlJc w:val="left"/>
      <w:pPr>
        <w:ind w:left="2000" w:hanging="1440"/>
      </w:pPr>
      <w:rPr>
        <w:rFonts w:hint="default"/>
      </w:rPr>
    </w:lvl>
    <w:lvl w:ilvl="8">
      <w:start w:val="1"/>
      <w:numFmt w:val="decimal"/>
      <w:isLgl/>
      <w:lvlText w:val="%1.%2.%3.%4.%5.%6.%7.%8.%9."/>
      <w:lvlJc w:val="left"/>
      <w:pPr>
        <w:ind w:left="2360" w:hanging="1800"/>
      </w:pPr>
      <w:rPr>
        <w:rFonts w:hint="default"/>
      </w:rPr>
    </w:lvl>
  </w:abstractNum>
  <w:abstractNum w:abstractNumId="24">
    <w:nsid w:val="5AB17366"/>
    <w:multiLevelType w:val="hybridMultilevel"/>
    <w:tmpl w:val="04E05F42"/>
    <w:lvl w:ilvl="0">
      <w:start w:val="1"/>
      <w:numFmt w:val="decimal"/>
      <w:lvlText w:val="%1."/>
      <w:lvlJc w:val="left"/>
      <w:pPr>
        <w:ind w:left="1352" w:hanging="360"/>
      </w:pPr>
      <w:rPr>
        <w:rFonts w:hint="default"/>
      </w:rPr>
    </w:lvl>
    <w:lvl w:ilvl="1">
      <w:start w:val="1"/>
      <w:numFmt w:val="lowerLetter"/>
      <w:lvlText w:val="%2."/>
      <w:lvlJc w:val="left"/>
      <w:pPr>
        <w:ind w:left="2072" w:hanging="360"/>
      </w:pPr>
    </w:lvl>
    <w:lvl w:ilvl="2" w:tentative="1">
      <w:start w:val="1"/>
      <w:numFmt w:val="lowerRoman"/>
      <w:lvlText w:val="%3."/>
      <w:lvlJc w:val="right"/>
      <w:pPr>
        <w:ind w:left="2792" w:hanging="180"/>
      </w:pPr>
    </w:lvl>
    <w:lvl w:ilvl="3" w:tentative="1">
      <w:start w:val="1"/>
      <w:numFmt w:val="decimal"/>
      <w:lvlText w:val="%4."/>
      <w:lvlJc w:val="left"/>
      <w:pPr>
        <w:ind w:left="3512" w:hanging="360"/>
      </w:pPr>
    </w:lvl>
    <w:lvl w:ilvl="4" w:tentative="1">
      <w:start w:val="1"/>
      <w:numFmt w:val="lowerLetter"/>
      <w:lvlText w:val="%5."/>
      <w:lvlJc w:val="left"/>
      <w:pPr>
        <w:ind w:left="4232" w:hanging="360"/>
      </w:pPr>
    </w:lvl>
    <w:lvl w:ilvl="5" w:tentative="1">
      <w:start w:val="1"/>
      <w:numFmt w:val="lowerRoman"/>
      <w:lvlText w:val="%6."/>
      <w:lvlJc w:val="right"/>
      <w:pPr>
        <w:ind w:left="4952" w:hanging="180"/>
      </w:pPr>
    </w:lvl>
    <w:lvl w:ilvl="6" w:tentative="1">
      <w:start w:val="1"/>
      <w:numFmt w:val="decimal"/>
      <w:lvlText w:val="%7."/>
      <w:lvlJc w:val="left"/>
      <w:pPr>
        <w:ind w:left="5672" w:hanging="360"/>
      </w:pPr>
    </w:lvl>
    <w:lvl w:ilvl="7" w:tentative="1">
      <w:start w:val="1"/>
      <w:numFmt w:val="lowerLetter"/>
      <w:lvlText w:val="%8."/>
      <w:lvlJc w:val="left"/>
      <w:pPr>
        <w:ind w:left="6392" w:hanging="360"/>
      </w:pPr>
    </w:lvl>
    <w:lvl w:ilvl="8" w:tentative="1">
      <w:start w:val="1"/>
      <w:numFmt w:val="lowerRoman"/>
      <w:lvlText w:val="%9."/>
      <w:lvlJc w:val="right"/>
      <w:pPr>
        <w:ind w:left="7112" w:hanging="180"/>
      </w:pPr>
    </w:lvl>
  </w:abstractNum>
  <w:abstractNum w:abstractNumId="25">
    <w:nsid w:val="5D27776D"/>
    <w:multiLevelType w:val="hybridMultilevel"/>
    <w:tmpl w:val="5A2A639E"/>
    <w:lvl w:ilvl="0" w:tplc="04190001">
      <w:start w:val="1"/>
      <w:numFmt w:val="bullet"/>
      <w:pStyle w:val="2"/>
      <w:lvlText w:val=""/>
      <w:lvlJc w:val="left"/>
      <w:pPr>
        <w:ind w:left="1800" w:hanging="666"/>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601B4828"/>
    <w:multiLevelType w:val="multilevel"/>
    <w:tmpl w:val="E59C3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03D3CBB"/>
    <w:multiLevelType w:val="multilevel"/>
    <w:tmpl w:val="31561116"/>
    <w:lvl w:ilvl="0">
      <w:start w:val="1"/>
      <w:numFmt w:val="decimal"/>
      <w:lvlText w:val="%1."/>
      <w:lvlJc w:val="left"/>
      <w:pPr>
        <w:ind w:left="1080"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nsid w:val="60C77B16"/>
    <w:multiLevelType w:val="multilevel"/>
    <w:tmpl w:val="102226C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nsid w:val="64D338E8"/>
    <w:multiLevelType w:val="multilevel"/>
    <w:tmpl w:val="31561116"/>
    <w:lvl w:ilvl="0">
      <w:start w:val="1"/>
      <w:numFmt w:val="decimal"/>
      <w:lvlText w:val="%1."/>
      <w:lvlJc w:val="left"/>
      <w:pPr>
        <w:ind w:left="1080"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nsid w:val="6A2D07D7"/>
    <w:multiLevelType w:val="hybridMultilevel"/>
    <w:tmpl w:val="17D4771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70BC2EA3"/>
    <w:multiLevelType w:val="multilevel"/>
    <w:tmpl w:val="D164A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5BD344E"/>
    <w:multiLevelType w:val="multilevel"/>
    <w:tmpl w:val="B1127346"/>
    <w:lvl w:ilvl="0">
      <w:start w:val="1"/>
      <w:numFmt w:val="decimal"/>
      <w:lvlText w:val="%1."/>
      <w:lvlJc w:val="left"/>
      <w:pPr>
        <w:ind w:left="108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nsid w:val="78744C2F"/>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A4D36AB"/>
    <w:multiLevelType w:val="multilevel"/>
    <w:tmpl w:val="DE60B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A571DB5"/>
    <w:multiLevelType w:val="multilevel"/>
    <w:tmpl w:val="109A4C66"/>
    <w:lvl w:ilvl="0">
      <w:start w:val="1"/>
      <w:numFmt w:val="decimal"/>
      <w:lvlText w:val="%1."/>
      <w:lvlJc w:val="left"/>
      <w:pPr>
        <w:ind w:left="1080" w:hanging="360"/>
      </w:pPr>
      <w:rPr>
        <w:rFonts w:hint="default"/>
        <w:b w:val="0"/>
      </w:rPr>
    </w:lvl>
    <w:lvl w:ilvl="1">
      <w:start w:val="1"/>
      <w:numFmt w:val="decimal"/>
      <w:isLgl/>
      <w:lvlText w:val="%1.%2."/>
      <w:lvlJc w:val="left"/>
      <w:pPr>
        <w:ind w:left="121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6">
    <w:nsid w:val="7F397928"/>
    <w:multiLevelType w:val="hybridMultilevel"/>
    <w:tmpl w:val="C73CC792"/>
    <w:lvl w:ilvl="0" w:tplc="151AE0E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3"/>
  </w:num>
  <w:num w:numId="3">
    <w:abstractNumId w:val="21"/>
  </w:num>
  <w:num w:numId="4">
    <w:abstractNumId w:val="23"/>
  </w:num>
  <w:num w:numId="5">
    <w:abstractNumId w:val="16"/>
  </w:num>
  <w:num w:numId="6">
    <w:abstractNumId w:val="0"/>
  </w:num>
  <w:num w:numId="7">
    <w:abstractNumId w:val="5"/>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2"/>
  </w:num>
  <w:num w:numId="12">
    <w:abstractNumId w:val="20"/>
  </w:num>
  <w:num w:numId="13">
    <w:abstractNumId w:val="30"/>
  </w:num>
  <w:num w:numId="14">
    <w:abstractNumId w:val="14"/>
  </w:num>
  <w:num w:numId="15">
    <w:abstractNumId w:val="8"/>
  </w:num>
  <w:num w:numId="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4"/>
  </w:num>
  <w:num w:numId="19">
    <w:abstractNumId w:val="13"/>
  </w:num>
  <w:num w:numId="20">
    <w:abstractNumId w:val="18"/>
  </w:num>
  <w:num w:numId="21">
    <w:abstractNumId w:val="10"/>
  </w:num>
  <w:num w:numId="22">
    <w:abstractNumId w:val="33"/>
  </w:num>
  <w:num w:numId="23">
    <w:abstractNumId w:val="1"/>
  </w:num>
  <w:num w:numId="24">
    <w:abstractNumId w:val="11"/>
  </w:num>
  <w:num w:numId="25">
    <w:abstractNumId w:val="12"/>
  </w:num>
  <w:num w:numId="26">
    <w:abstractNumId w:val="32"/>
  </w:num>
  <w:num w:numId="27">
    <w:abstractNumId w:val="15"/>
  </w:num>
  <w:num w:numId="28">
    <w:abstractNumId w:val="29"/>
  </w:num>
  <w:num w:numId="29">
    <w:abstractNumId w:val="35"/>
  </w:num>
  <w:num w:numId="30">
    <w:abstractNumId w:val="27"/>
  </w:num>
  <w:num w:numId="31">
    <w:abstractNumId w:val="28"/>
  </w:num>
  <w:num w:numId="32">
    <w:abstractNumId w:val="7"/>
  </w:num>
  <w:num w:numId="33">
    <w:abstractNumId w:val="31"/>
  </w:num>
  <w:num w:numId="34">
    <w:abstractNumId w:val="19"/>
  </w:num>
  <w:num w:numId="35">
    <w:abstractNumId w:val="9"/>
  </w:num>
  <w:num w:numId="36">
    <w:abstractNumId w:val="6"/>
  </w:num>
  <w:num w:numId="37">
    <w:abstractNumId w:val="34"/>
  </w:num>
  <w:num w:numId="38">
    <w:abstractNumId w:val="17"/>
  </w:num>
  <w:num w:numId="39">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grammar="clean"/>
  <w:attachedTemplate r:id="rId1"/>
  <w:defaultTabStop w:val="708"/>
  <w:characterSpacingControl w:val="doNotCompress"/>
  <w:compat/>
  <w:rsids>
    <w:rsidRoot w:val="00C11D81"/>
    <w:rsid w:val="000C2EB5"/>
    <w:rsid w:val="001547A2"/>
    <w:rsid w:val="0019602E"/>
    <w:rsid w:val="001F392F"/>
    <w:rsid w:val="00223B5A"/>
    <w:rsid w:val="00230042"/>
    <w:rsid w:val="00235A9A"/>
    <w:rsid w:val="00257A5C"/>
    <w:rsid w:val="00275131"/>
    <w:rsid w:val="0029469D"/>
    <w:rsid w:val="002C7FB1"/>
    <w:rsid w:val="00302D15"/>
    <w:rsid w:val="0037171F"/>
    <w:rsid w:val="00392449"/>
    <w:rsid w:val="003D1A99"/>
    <w:rsid w:val="0041008F"/>
    <w:rsid w:val="004317D9"/>
    <w:rsid w:val="004425B9"/>
    <w:rsid w:val="004C222E"/>
    <w:rsid w:val="004C4B5B"/>
    <w:rsid w:val="00501B00"/>
    <w:rsid w:val="005A4BBC"/>
    <w:rsid w:val="005D778A"/>
    <w:rsid w:val="005F1A6E"/>
    <w:rsid w:val="00686625"/>
    <w:rsid w:val="00692AED"/>
    <w:rsid w:val="00703B30"/>
    <w:rsid w:val="007361E6"/>
    <w:rsid w:val="007F1DBB"/>
    <w:rsid w:val="007F73EB"/>
    <w:rsid w:val="00831730"/>
    <w:rsid w:val="00905D3C"/>
    <w:rsid w:val="009E7EF1"/>
    <w:rsid w:val="00A359A3"/>
    <w:rsid w:val="00A8022C"/>
    <w:rsid w:val="00AB007E"/>
    <w:rsid w:val="00AE5B3C"/>
    <w:rsid w:val="00B84395"/>
    <w:rsid w:val="00B91B3B"/>
    <w:rsid w:val="00BE14BB"/>
    <w:rsid w:val="00C11D81"/>
    <w:rsid w:val="00C27427"/>
    <w:rsid w:val="00C33746"/>
    <w:rsid w:val="00C44AFE"/>
    <w:rsid w:val="00C475EF"/>
    <w:rsid w:val="00C963F4"/>
    <w:rsid w:val="00CD0114"/>
    <w:rsid w:val="00CF22C6"/>
    <w:rsid w:val="00D21EAB"/>
    <w:rsid w:val="00D538C0"/>
    <w:rsid w:val="00E17F36"/>
    <w:rsid w:val="00E80110"/>
    <w:rsid w:val="00F57B79"/>
    <w:rsid w:val="00F62E29"/>
    <w:rsid w:val="00F9332D"/>
    <w:rsid w:val="00F9455F"/>
    <w:rsid w:val="00FD7F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rules v:ext="edit">
        <o:r id="V:Rule1"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44AFE"/>
  </w:style>
  <w:style w:type="paragraph" w:styleId="10">
    <w:name w:val="heading 1"/>
    <w:aliases w:val="Заголовок 1 Знак Знак Знак,Заголовок 1 Знак Знак"/>
    <w:basedOn w:val="a1"/>
    <w:next w:val="a1"/>
    <w:link w:val="11"/>
    <w:uiPriority w:val="9"/>
    <w:qFormat/>
    <w:rsid w:val="00501B00"/>
    <w:pPr>
      <w:keepNext/>
      <w:autoSpaceDE w:val="0"/>
      <w:autoSpaceDN w:val="0"/>
      <w:spacing w:after="0" w:line="240" w:lineRule="auto"/>
      <w:jc w:val="center"/>
      <w:outlineLvl w:val="0"/>
    </w:pPr>
    <w:rPr>
      <w:rFonts w:ascii="Times New Roman" w:eastAsia="Times New Roman" w:hAnsi="Times New Roman" w:cs="Times New Roman"/>
      <w:sz w:val="32"/>
      <w:szCs w:val="32"/>
      <w:lang w:eastAsia="ru-RU"/>
    </w:rPr>
  </w:style>
  <w:style w:type="paragraph" w:styleId="20">
    <w:name w:val="heading 2"/>
    <w:basedOn w:val="a1"/>
    <w:next w:val="a1"/>
    <w:link w:val="21"/>
    <w:uiPriority w:val="9"/>
    <w:unhideWhenUsed/>
    <w:qFormat/>
    <w:rsid w:val="0019602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aliases w:val="ПодЗаголовок"/>
    <w:next w:val="a2"/>
    <w:link w:val="30"/>
    <w:qFormat/>
    <w:rsid w:val="0019602E"/>
    <w:pPr>
      <w:keepNext/>
      <w:numPr>
        <w:ilvl w:val="2"/>
        <w:numId w:val="5"/>
      </w:numPr>
      <w:tabs>
        <w:tab w:val="left" w:pos="1701"/>
        <w:tab w:val="left" w:pos="2835"/>
      </w:tabs>
      <w:spacing w:before="240" w:after="120" w:line="360" w:lineRule="auto"/>
      <w:outlineLvl w:val="2"/>
    </w:pPr>
    <w:rPr>
      <w:rFonts w:ascii="Arial" w:eastAsia="Calibri" w:hAnsi="Arial" w:cs="Arial"/>
      <w:b/>
      <w:bCs/>
      <w:i/>
      <w:sz w:val="24"/>
      <w:szCs w:val="26"/>
      <w:lang w:eastAsia="ru-RU"/>
    </w:rPr>
  </w:style>
  <w:style w:type="paragraph" w:styleId="4">
    <w:name w:val="heading 4"/>
    <w:basedOn w:val="3"/>
    <w:next w:val="a1"/>
    <w:link w:val="40"/>
    <w:uiPriority w:val="9"/>
    <w:qFormat/>
    <w:rsid w:val="0019602E"/>
    <w:pPr>
      <w:numPr>
        <w:ilvl w:val="3"/>
      </w:numPr>
      <w:spacing w:line="312" w:lineRule="auto"/>
      <w:outlineLvl w:val="3"/>
    </w:pPr>
    <w:rPr>
      <w:rFonts w:ascii="Calibri" w:hAnsi="Calibri" w:cs="Times New Roman"/>
      <w:bCs w:val="0"/>
      <w:i w:val="0"/>
      <w:sz w:val="26"/>
      <w:szCs w:val="28"/>
    </w:rPr>
  </w:style>
  <w:style w:type="paragraph" w:styleId="5">
    <w:name w:val="heading 5"/>
    <w:basedOn w:val="a1"/>
    <w:next w:val="a1"/>
    <w:link w:val="50"/>
    <w:uiPriority w:val="9"/>
    <w:qFormat/>
    <w:rsid w:val="0019602E"/>
    <w:pPr>
      <w:numPr>
        <w:ilvl w:val="4"/>
        <w:numId w:val="5"/>
      </w:numPr>
      <w:suppressAutoHyphens/>
      <w:spacing w:before="240" w:after="60" w:line="360" w:lineRule="auto"/>
      <w:outlineLvl w:val="4"/>
    </w:pPr>
    <w:rPr>
      <w:rFonts w:ascii="Calibri" w:eastAsia="Calibri" w:hAnsi="Calibri" w:cs="Times New Roman"/>
      <w:b/>
      <w:bCs/>
      <w:i/>
      <w:iCs/>
      <w:sz w:val="24"/>
      <w:szCs w:val="26"/>
    </w:rPr>
  </w:style>
  <w:style w:type="paragraph" w:styleId="6">
    <w:name w:val="heading 6"/>
    <w:basedOn w:val="a1"/>
    <w:next w:val="a1"/>
    <w:link w:val="60"/>
    <w:uiPriority w:val="9"/>
    <w:qFormat/>
    <w:rsid w:val="0019602E"/>
    <w:pPr>
      <w:keepNext/>
      <w:numPr>
        <w:ilvl w:val="5"/>
        <w:numId w:val="5"/>
      </w:numPr>
      <w:spacing w:before="120" w:after="240" w:line="240" w:lineRule="auto"/>
      <w:outlineLvl w:val="5"/>
    </w:pPr>
    <w:rPr>
      <w:rFonts w:ascii="Calibri" w:eastAsia="Calibri" w:hAnsi="Calibri" w:cs="Times New Roman"/>
      <w:bCs/>
      <w:i/>
      <w:sz w:val="24"/>
      <w:szCs w:val="24"/>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eadertext">
    <w:name w:val="headertext"/>
    <w:basedOn w:val="a1"/>
    <w:rsid w:val="00C475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3"/>
    <w:rsid w:val="00C475EF"/>
  </w:style>
  <w:style w:type="paragraph" w:customStyle="1" w:styleId="formattext">
    <w:name w:val="formattext"/>
    <w:basedOn w:val="a1"/>
    <w:rsid w:val="00C475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3"/>
    <w:uiPriority w:val="99"/>
    <w:unhideWhenUsed/>
    <w:rsid w:val="00C475EF"/>
    <w:rPr>
      <w:color w:val="0000FF"/>
      <w:u w:val="single"/>
    </w:rPr>
  </w:style>
  <w:style w:type="paragraph" w:styleId="51">
    <w:name w:val="toc 5"/>
    <w:basedOn w:val="a1"/>
    <w:next w:val="a1"/>
    <w:autoRedefine/>
    <w:uiPriority w:val="39"/>
    <w:unhideWhenUsed/>
    <w:rsid w:val="004425B9"/>
    <w:pPr>
      <w:widowControl w:val="0"/>
      <w:autoSpaceDE w:val="0"/>
      <w:spacing w:after="0" w:line="312" w:lineRule="auto"/>
      <w:ind w:firstLine="561"/>
      <w:jc w:val="both"/>
    </w:pPr>
    <w:rPr>
      <w:rFonts w:ascii="Times New Roman" w:eastAsia="Lucida Sans Unicode" w:hAnsi="Times New Roman" w:cs="Times New Roman"/>
      <w:kern w:val="1"/>
      <w:sz w:val="24"/>
      <w:szCs w:val="24"/>
      <w:lang w:eastAsia="ar-SA"/>
    </w:rPr>
  </w:style>
  <w:style w:type="paragraph" w:styleId="a7">
    <w:name w:val="Balloon Text"/>
    <w:basedOn w:val="a1"/>
    <w:link w:val="a8"/>
    <w:uiPriority w:val="99"/>
    <w:semiHidden/>
    <w:unhideWhenUsed/>
    <w:rsid w:val="00CF22C6"/>
    <w:pPr>
      <w:spacing w:after="0" w:line="240" w:lineRule="auto"/>
    </w:pPr>
    <w:rPr>
      <w:rFonts w:ascii="Tahoma" w:hAnsi="Tahoma" w:cs="Tahoma"/>
      <w:sz w:val="16"/>
      <w:szCs w:val="16"/>
    </w:rPr>
  </w:style>
  <w:style w:type="character" w:customStyle="1" w:styleId="a8">
    <w:name w:val="Текст выноски Знак"/>
    <w:basedOn w:val="a3"/>
    <w:link w:val="a7"/>
    <w:uiPriority w:val="99"/>
    <w:semiHidden/>
    <w:rsid w:val="00CF22C6"/>
    <w:rPr>
      <w:rFonts w:ascii="Tahoma" w:hAnsi="Tahoma" w:cs="Tahoma"/>
      <w:sz w:val="16"/>
      <w:szCs w:val="16"/>
    </w:rPr>
  </w:style>
  <w:style w:type="paragraph" w:styleId="a9">
    <w:name w:val="List Paragraph"/>
    <w:basedOn w:val="a1"/>
    <w:link w:val="aa"/>
    <w:uiPriority w:val="34"/>
    <w:qFormat/>
    <w:rsid w:val="001F392F"/>
    <w:pPr>
      <w:ind w:left="720"/>
      <w:contextualSpacing/>
    </w:pPr>
  </w:style>
  <w:style w:type="character" w:customStyle="1" w:styleId="11">
    <w:name w:val="Заголовок 1 Знак"/>
    <w:aliases w:val="Заголовок 1 Знак Знак Знак Знак,Заголовок 1 Знак Знак Знак1"/>
    <w:basedOn w:val="a3"/>
    <w:link w:val="10"/>
    <w:uiPriority w:val="9"/>
    <w:rsid w:val="00501B00"/>
    <w:rPr>
      <w:rFonts w:ascii="Times New Roman" w:eastAsia="Times New Roman" w:hAnsi="Times New Roman" w:cs="Times New Roman"/>
      <w:sz w:val="32"/>
      <w:szCs w:val="32"/>
      <w:lang w:eastAsia="ru-RU"/>
    </w:rPr>
  </w:style>
  <w:style w:type="paragraph" w:styleId="a2">
    <w:name w:val="Body Text"/>
    <w:aliases w:val="Основной текст Знак Знак"/>
    <w:basedOn w:val="a1"/>
    <w:link w:val="ab"/>
    <w:qFormat/>
    <w:rsid w:val="00501B00"/>
    <w:pPr>
      <w:autoSpaceDE w:val="0"/>
      <w:autoSpaceDN w:val="0"/>
      <w:spacing w:after="0" w:line="240" w:lineRule="auto"/>
      <w:jc w:val="center"/>
    </w:pPr>
    <w:rPr>
      <w:rFonts w:ascii="Bookman Old Style" w:eastAsia="Times New Roman" w:hAnsi="Bookman Old Style" w:cs="Bookman Old Style"/>
      <w:sz w:val="32"/>
      <w:szCs w:val="32"/>
      <w:lang w:eastAsia="ru-RU"/>
    </w:rPr>
  </w:style>
  <w:style w:type="character" w:customStyle="1" w:styleId="ab">
    <w:name w:val="Основной текст Знак"/>
    <w:aliases w:val="Основной текст Знак Знак Знак"/>
    <w:basedOn w:val="a3"/>
    <w:link w:val="a2"/>
    <w:rsid w:val="00501B00"/>
    <w:rPr>
      <w:rFonts w:ascii="Bookman Old Style" w:eastAsia="Times New Roman" w:hAnsi="Bookman Old Style" w:cs="Bookman Old Style"/>
      <w:sz w:val="32"/>
      <w:szCs w:val="32"/>
      <w:lang w:eastAsia="ru-RU"/>
    </w:rPr>
  </w:style>
  <w:style w:type="character" w:customStyle="1" w:styleId="21">
    <w:name w:val="Заголовок 2 Знак"/>
    <w:basedOn w:val="a3"/>
    <w:link w:val="20"/>
    <w:uiPriority w:val="9"/>
    <w:rsid w:val="0019602E"/>
    <w:rPr>
      <w:rFonts w:asciiTheme="majorHAnsi" w:eastAsiaTheme="majorEastAsia" w:hAnsiTheme="majorHAnsi" w:cstheme="majorBidi"/>
      <w:b/>
      <w:bCs/>
      <w:color w:val="4F81BD" w:themeColor="accent1"/>
      <w:sz w:val="26"/>
      <w:szCs w:val="26"/>
    </w:rPr>
  </w:style>
  <w:style w:type="paragraph" w:styleId="22">
    <w:name w:val="toc 2"/>
    <w:basedOn w:val="a1"/>
    <w:next w:val="a1"/>
    <w:autoRedefine/>
    <w:uiPriority w:val="39"/>
    <w:unhideWhenUsed/>
    <w:qFormat/>
    <w:rsid w:val="0019602E"/>
    <w:pPr>
      <w:spacing w:after="100"/>
      <w:ind w:left="220"/>
    </w:pPr>
  </w:style>
  <w:style w:type="paragraph" w:styleId="31">
    <w:name w:val="toc 3"/>
    <w:basedOn w:val="a1"/>
    <w:next w:val="a1"/>
    <w:autoRedefine/>
    <w:uiPriority w:val="39"/>
    <w:unhideWhenUsed/>
    <w:qFormat/>
    <w:rsid w:val="0019602E"/>
    <w:pPr>
      <w:spacing w:after="100"/>
      <w:ind w:left="440"/>
    </w:pPr>
  </w:style>
  <w:style w:type="paragraph" w:styleId="12">
    <w:name w:val="toc 1"/>
    <w:basedOn w:val="a1"/>
    <w:next w:val="a1"/>
    <w:autoRedefine/>
    <w:uiPriority w:val="39"/>
    <w:unhideWhenUsed/>
    <w:qFormat/>
    <w:rsid w:val="0019602E"/>
    <w:pPr>
      <w:spacing w:after="100"/>
    </w:pPr>
  </w:style>
  <w:style w:type="paragraph" w:styleId="ac">
    <w:name w:val="TOC Heading"/>
    <w:basedOn w:val="10"/>
    <w:next w:val="a1"/>
    <w:uiPriority w:val="39"/>
    <w:semiHidden/>
    <w:unhideWhenUsed/>
    <w:qFormat/>
    <w:rsid w:val="0019602E"/>
    <w:pPr>
      <w:keepLines/>
      <w:autoSpaceDE/>
      <w:autoSpaceDN/>
      <w:spacing w:before="480" w:line="276" w:lineRule="auto"/>
      <w:jc w:val="left"/>
      <w:outlineLvl w:val="9"/>
    </w:pPr>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aliases w:val="ПодЗаголовок Знак"/>
    <w:basedOn w:val="a3"/>
    <w:link w:val="3"/>
    <w:rsid w:val="0019602E"/>
    <w:rPr>
      <w:rFonts w:ascii="Arial" w:eastAsia="Calibri" w:hAnsi="Arial" w:cs="Arial"/>
      <w:b/>
      <w:bCs/>
      <w:i/>
      <w:sz w:val="24"/>
      <w:szCs w:val="26"/>
      <w:lang w:eastAsia="ru-RU"/>
    </w:rPr>
  </w:style>
  <w:style w:type="character" w:customStyle="1" w:styleId="40">
    <w:name w:val="Заголовок 4 Знак"/>
    <w:basedOn w:val="a3"/>
    <w:link w:val="4"/>
    <w:uiPriority w:val="9"/>
    <w:rsid w:val="0019602E"/>
    <w:rPr>
      <w:rFonts w:ascii="Calibri" w:eastAsia="Calibri" w:hAnsi="Calibri" w:cs="Times New Roman"/>
      <w:b/>
      <w:sz w:val="26"/>
      <w:szCs w:val="28"/>
      <w:lang w:eastAsia="ru-RU"/>
    </w:rPr>
  </w:style>
  <w:style w:type="character" w:customStyle="1" w:styleId="50">
    <w:name w:val="Заголовок 5 Знак"/>
    <w:basedOn w:val="a3"/>
    <w:link w:val="5"/>
    <w:uiPriority w:val="9"/>
    <w:rsid w:val="0019602E"/>
    <w:rPr>
      <w:rFonts w:ascii="Calibri" w:eastAsia="Calibri" w:hAnsi="Calibri" w:cs="Times New Roman"/>
      <w:b/>
      <w:bCs/>
      <w:i/>
      <w:iCs/>
      <w:sz w:val="24"/>
      <w:szCs w:val="26"/>
    </w:rPr>
  </w:style>
  <w:style w:type="character" w:customStyle="1" w:styleId="60">
    <w:name w:val="Заголовок 6 Знак"/>
    <w:basedOn w:val="a3"/>
    <w:link w:val="6"/>
    <w:uiPriority w:val="9"/>
    <w:rsid w:val="0019602E"/>
    <w:rPr>
      <w:rFonts w:ascii="Calibri" w:eastAsia="Calibri" w:hAnsi="Calibri" w:cs="Times New Roman"/>
      <w:bCs/>
      <w:i/>
      <w:sz w:val="24"/>
      <w:szCs w:val="24"/>
    </w:rPr>
  </w:style>
  <w:style w:type="paragraph" w:styleId="a">
    <w:name w:val="List Bullet"/>
    <w:basedOn w:val="a1"/>
    <w:uiPriority w:val="99"/>
    <w:unhideWhenUsed/>
    <w:rsid w:val="0019602E"/>
    <w:pPr>
      <w:numPr>
        <w:numId w:val="6"/>
      </w:numPr>
      <w:contextualSpacing/>
    </w:pPr>
    <w:rPr>
      <w:rFonts w:ascii="Calibri" w:eastAsia="Calibri" w:hAnsi="Calibri" w:cs="Times New Roman"/>
    </w:rPr>
  </w:style>
  <w:style w:type="paragraph" w:customStyle="1" w:styleId="1">
    <w:name w:val="Список маркированный 1"/>
    <w:basedOn w:val="a1"/>
    <w:qFormat/>
    <w:rsid w:val="0019602E"/>
    <w:pPr>
      <w:numPr>
        <w:numId w:val="7"/>
      </w:numPr>
      <w:tabs>
        <w:tab w:val="left" w:pos="1276"/>
      </w:tabs>
      <w:suppressAutoHyphens/>
      <w:spacing w:after="0" w:line="336" w:lineRule="auto"/>
      <w:jc w:val="both"/>
    </w:pPr>
    <w:rPr>
      <w:rFonts w:ascii="Calibri" w:eastAsia="Calibri" w:hAnsi="Calibri" w:cs="Times New Roman"/>
      <w:sz w:val="24"/>
      <w:szCs w:val="24"/>
    </w:rPr>
  </w:style>
  <w:style w:type="paragraph" w:customStyle="1" w:styleId="a0">
    <w:name w:val="Основной текст с точкой"/>
    <w:basedOn w:val="a1"/>
    <w:rsid w:val="0019602E"/>
    <w:pPr>
      <w:numPr>
        <w:ilvl w:val="1"/>
        <w:numId w:val="7"/>
      </w:numPr>
      <w:tabs>
        <w:tab w:val="left" w:pos="709"/>
      </w:tabs>
      <w:spacing w:before="60" w:after="0" w:line="360" w:lineRule="auto"/>
      <w:jc w:val="both"/>
    </w:pPr>
    <w:rPr>
      <w:rFonts w:ascii="Times New Roman" w:eastAsia="Times New Roman" w:hAnsi="Times New Roman" w:cs="Times New Roman"/>
      <w:sz w:val="24"/>
      <w:szCs w:val="24"/>
      <w:lang w:eastAsia="ru-RU"/>
    </w:rPr>
  </w:style>
  <w:style w:type="paragraph" w:styleId="23">
    <w:name w:val="Body Text 2"/>
    <w:basedOn w:val="a1"/>
    <w:link w:val="24"/>
    <w:uiPriority w:val="99"/>
    <w:semiHidden/>
    <w:unhideWhenUsed/>
    <w:rsid w:val="0019602E"/>
    <w:pPr>
      <w:tabs>
        <w:tab w:val="num" w:pos="0"/>
      </w:tabs>
      <w:spacing w:after="120" w:line="480" w:lineRule="auto"/>
    </w:pPr>
    <w:rPr>
      <w:rFonts w:ascii="Calibri" w:eastAsia="Calibri" w:hAnsi="Calibri" w:cs="Times New Roman"/>
      <w:sz w:val="20"/>
      <w:szCs w:val="20"/>
    </w:rPr>
  </w:style>
  <w:style w:type="character" w:customStyle="1" w:styleId="24">
    <w:name w:val="Основной текст 2 Знак"/>
    <w:basedOn w:val="a3"/>
    <w:link w:val="23"/>
    <w:uiPriority w:val="99"/>
    <w:semiHidden/>
    <w:rsid w:val="0019602E"/>
    <w:rPr>
      <w:rFonts w:ascii="Calibri" w:eastAsia="Calibri" w:hAnsi="Calibri" w:cs="Times New Roman"/>
      <w:sz w:val="20"/>
      <w:szCs w:val="20"/>
    </w:rPr>
  </w:style>
  <w:style w:type="paragraph" w:styleId="ad">
    <w:name w:val="endnote text"/>
    <w:basedOn w:val="a1"/>
    <w:link w:val="ae"/>
    <w:uiPriority w:val="99"/>
    <w:semiHidden/>
    <w:unhideWhenUsed/>
    <w:rsid w:val="0019602E"/>
    <w:pPr>
      <w:tabs>
        <w:tab w:val="num" w:pos="0"/>
      </w:tabs>
      <w:spacing w:after="0" w:line="240" w:lineRule="auto"/>
    </w:pPr>
    <w:rPr>
      <w:rFonts w:ascii="Calibri" w:eastAsia="Calibri" w:hAnsi="Calibri" w:cs="Times New Roman"/>
      <w:sz w:val="20"/>
      <w:szCs w:val="20"/>
    </w:rPr>
  </w:style>
  <w:style w:type="character" w:customStyle="1" w:styleId="ae">
    <w:name w:val="Текст концевой сноски Знак"/>
    <w:basedOn w:val="a3"/>
    <w:link w:val="ad"/>
    <w:uiPriority w:val="99"/>
    <w:semiHidden/>
    <w:rsid w:val="0019602E"/>
    <w:rPr>
      <w:rFonts w:ascii="Calibri" w:eastAsia="Calibri" w:hAnsi="Calibri" w:cs="Times New Roman"/>
      <w:sz w:val="20"/>
      <w:szCs w:val="20"/>
    </w:rPr>
  </w:style>
  <w:style w:type="character" w:styleId="af">
    <w:name w:val="endnote reference"/>
    <w:basedOn w:val="a3"/>
    <w:uiPriority w:val="99"/>
    <w:semiHidden/>
    <w:unhideWhenUsed/>
    <w:rsid w:val="0019602E"/>
    <w:rPr>
      <w:vertAlign w:val="superscript"/>
    </w:rPr>
  </w:style>
  <w:style w:type="paragraph" w:styleId="af0">
    <w:name w:val="footnote text"/>
    <w:basedOn w:val="a1"/>
    <w:link w:val="af1"/>
    <w:uiPriority w:val="99"/>
    <w:semiHidden/>
    <w:unhideWhenUsed/>
    <w:rsid w:val="0019602E"/>
    <w:pPr>
      <w:tabs>
        <w:tab w:val="num" w:pos="0"/>
      </w:tabs>
      <w:spacing w:after="0" w:line="240" w:lineRule="auto"/>
    </w:pPr>
    <w:rPr>
      <w:rFonts w:ascii="Calibri" w:eastAsia="Calibri" w:hAnsi="Calibri" w:cs="Times New Roman"/>
      <w:sz w:val="20"/>
      <w:szCs w:val="20"/>
    </w:rPr>
  </w:style>
  <w:style w:type="character" w:customStyle="1" w:styleId="af1">
    <w:name w:val="Текст сноски Знак"/>
    <w:basedOn w:val="a3"/>
    <w:link w:val="af0"/>
    <w:uiPriority w:val="99"/>
    <w:semiHidden/>
    <w:rsid w:val="0019602E"/>
    <w:rPr>
      <w:rFonts w:ascii="Calibri" w:eastAsia="Calibri" w:hAnsi="Calibri" w:cs="Times New Roman"/>
      <w:sz w:val="20"/>
      <w:szCs w:val="20"/>
    </w:rPr>
  </w:style>
  <w:style w:type="character" w:styleId="af2">
    <w:name w:val="footnote reference"/>
    <w:basedOn w:val="a3"/>
    <w:uiPriority w:val="99"/>
    <w:semiHidden/>
    <w:unhideWhenUsed/>
    <w:rsid w:val="0019602E"/>
    <w:rPr>
      <w:vertAlign w:val="superscript"/>
    </w:rPr>
  </w:style>
  <w:style w:type="table" w:styleId="af3">
    <w:name w:val="Table Grid"/>
    <w:basedOn w:val="a4"/>
    <w:uiPriority w:val="59"/>
    <w:rsid w:val="0019602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Indent 2"/>
    <w:basedOn w:val="a1"/>
    <w:link w:val="26"/>
    <w:uiPriority w:val="99"/>
    <w:semiHidden/>
    <w:unhideWhenUsed/>
    <w:rsid w:val="0019602E"/>
    <w:pPr>
      <w:tabs>
        <w:tab w:val="num" w:pos="0"/>
      </w:tabs>
      <w:spacing w:after="120" w:line="480" w:lineRule="auto"/>
      <w:ind w:left="283"/>
    </w:pPr>
    <w:rPr>
      <w:rFonts w:ascii="Calibri" w:eastAsia="Calibri" w:hAnsi="Calibri" w:cs="Times New Roman"/>
      <w:sz w:val="20"/>
      <w:szCs w:val="20"/>
    </w:rPr>
  </w:style>
  <w:style w:type="character" w:customStyle="1" w:styleId="26">
    <w:name w:val="Основной текст с отступом 2 Знак"/>
    <w:basedOn w:val="a3"/>
    <w:link w:val="25"/>
    <w:uiPriority w:val="99"/>
    <w:semiHidden/>
    <w:rsid w:val="0019602E"/>
    <w:rPr>
      <w:rFonts w:ascii="Calibri" w:eastAsia="Calibri" w:hAnsi="Calibri" w:cs="Times New Roman"/>
      <w:sz w:val="20"/>
      <w:szCs w:val="20"/>
    </w:rPr>
  </w:style>
  <w:style w:type="paragraph" w:customStyle="1" w:styleId="13">
    <w:name w:val="Абзац списка1"/>
    <w:basedOn w:val="a1"/>
    <w:rsid w:val="0019602E"/>
    <w:pPr>
      <w:widowControl w:val="0"/>
      <w:adjustRightInd w:val="0"/>
      <w:ind w:left="720"/>
      <w:contextualSpacing/>
      <w:jc w:val="both"/>
      <w:textAlignment w:val="baseline"/>
    </w:pPr>
    <w:rPr>
      <w:rFonts w:ascii="Calibri" w:eastAsia="Times New Roman" w:hAnsi="Calibri" w:cs="Times New Roman"/>
    </w:rPr>
  </w:style>
  <w:style w:type="character" w:customStyle="1" w:styleId="FontStyle193">
    <w:name w:val="Font Style193"/>
    <w:uiPriority w:val="99"/>
    <w:rsid w:val="0019602E"/>
    <w:rPr>
      <w:rFonts w:ascii="Times New Roman" w:hAnsi="Times New Roman" w:cs="Times New Roman"/>
      <w:color w:val="000000"/>
      <w:sz w:val="24"/>
      <w:szCs w:val="24"/>
    </w:rPr>
  </w:style>
  <w:style w:type="paragraph" w:styleId="af4">
    <w:name w:val="header"/>
    <w:aliases w:val="ВерхКолонтитул,??????? ??????????,header-first,HeaderPort,??????? ?????????? Знак,??????? ??????????1,??????? ??????????2,??????? ??????????3,??????? ??????????11,??????? ??????????21,??????? ??????????4,??????? ??????????5"/>
    <w:basedOn w:val="a1"/>
    <w:link w:val="af5"/>
    <w:uiPriority w:val="99"/>
    <w:unhideWhenUsed/>
    <w:rsid w:val="0019602E"/>
    <w:pPr>
      <w:tabs>
        <w:tab w:val="center" w:pos="4677"/>
        <w:tab w:val="right" w:pos="9355"/>
      </w:tabs>
    </w:pPr>
    <w:rPr>
      <w:rFonts w:ascii="Calibri" w:eastAsia="Calibri" w:hAnsi="Calibri" w:cs="Times New Roman"/>
    </w:rPr>
  </w:style>
  <w:style w:type="character" w:customStyle="1" w:styleId="af5">
    <w:name w:val="Верхний колонтитул Знак"/>
    <w:aliases w:val="ВерхКолонтитул Знак,??????? ?????????? Знак1,header-first Знак,HeaderPort Знак,??????? ?????????? Знак Знак,??????? ??????????1 Знак,??????? ??????????2 Знак,??????? ??????????3 Знак,??????? ??????????11 Знак"/>
    <w:basedOn w:val="a3"/>
    <w:link w:val="af4"/>
    <w:uiPriority w:val="99"/>
    <w:rsid w:val="0019602E"/>
    <w:rPr>
      <w:rFonts w:ascii="Calibri" w:eastAsia="Calibri" w:hAnsi="Calibri" w:cs="Times New Roman"/>
    </w:rPr>
  </w:style>
  <w:style w:type="paragraph" w:styleId="af6">
    <w:name w:val="Body Text Indent"/>
    <w:basedOn w:val="a1"/>
    <w:link w:val="af7"/>
    <w:uiPriority w:val="99"/>
    <w:unhideWhenUsed/>
    <w:rsid w:val="0019602E"/>
    <w:pPr>
      <w:spacing w:after="120"/>
      <w:ind w:left="283"/>
    </w:pPr>
    <w:rPr>
      <w:rFonts w:ascii="Calibri" w:eastAsia="Calibri" w:hAnsi="Calibri" w:cs="Times New Roman"/>
    </w:rPr>
  </w:style>
  <w:style w:type="character" w:customStyle="1" w:styleId="af7">
    <w:name w:val="Основной текст с отступом Знак"/>
    <w:basedOn w:val="a3"/>
    <w:link w:val="af6"/>
    <w:uiPriority w:val="99"/>
    <w:rsid w:val="0019602E"/>
    <w:rPr>
      <w:rFonts w:ascii="Calibri" w:eastAsia="Calibri" w:hAnsi="Calibri" w:cs="Times New Roman"/>
    </w:rPr>
  </w:style>
  <w:style w:type="paragraph" w:customStyle="1" w:styleId="123">
    <w:name w:val="Список нумерованный 1)2)3)"/>
    <w:qFormat/>
    <w:rsid w:val="0019602E"/>
    <w:pPr>
      <w:numPr>
        <w:numId w:val="15"/>
      </w:numPr>
      <w:spacing w:after="0" w:line="360" w:lineRule="auto"/>
      <w:jc w:val="both"/>
    </w:pPr>
    <w:rPr>
      <w:rFonts w:ascii="Times New Roman" w:eastAsia="Times New Roman" w:hAnsi="Times New Roman" w:cs="Times New Roman"/>
      <w:sz w:val="24"/>
      <w:szCs w:val="24"/>
      <w:lang w:eastAsia="ru-RU"/>
    </w:rPr>
  </w:style>
  <w:style w:type="paragraph" w:customStyle="1" w:styleId="0">
    <w:name w:val="Заг 0"/>
    <w:basedOn w:val="a1"/>
    <w:qFormat/>
    <w:rsid w:val="0019602E"/>
    <w:pPr>
      <w:autoSpaceDE w:val="0"/>
      <w:autoSpaceDN w:val="0"/>
      <w:adjustRightInd w:val="0"/>
      <w:spacing w:before="240" w:after="240" w:line="240" w:lineRule="auto"/>
      <w:jc w:val="center"/>
    </w:pPr>
    <w:rPr>
      <w:rFonts w:ascii="Arial CYR" w:eastAsia="Times New Roman" w:hAnsi="Arial CYR" w:cs="Times New Roman"/>
      <w:b/>
      <w:sz w:val="32"/>
      <w:szCs w:val="32"/>
    </w:rPr>
  </w:style>
  <w:style w:type="paragraph" w:styleId="af8">
    <w:name w:val="No Spacing"/>
    <w:link w:val="af9"/>
    <w:uiPriority w:val="1"/>
    <w:qFormat/>
    <w:rsid w:val="0019602E"/>
    <w:pPr>
      <w:spacing w:after="0" w:line="240" w:lineRule="auto"/>
    </w:pPr>
    <w:rPr>
      <w:rFonts w:ascii="Calibri" w:eastAsia="Times New Roman" w:hAnsi="Calibri" w:cs="Times New Roman"/>
    </w:rPr>
  </w:style>
  <w:style w:type="character" w:customStyle="1" w:styleId="af9">
    <w:name w:val="Без интервала Знак"/>
    <w:basedOn w:val="a3"/>
    <w:link w:val="af8"/>
    <w:uiPriority w:val="1"/>
    <w:rsid w:val="0019602E"/>
    <w:rPr>
      <w:rFonts w:ascii="Calibri" w:eastAsia="Times New Roman" w:hAnsi="Calibri" w:cs="Times New Roman"/>
    </w:rPr>
  </w:style>
  <w:style w:type="paragraph" w:styleId="afa">
    <w:name w:val="footer"/>
    <w:basedOn w:val="a1"/>
    <w:link w:val="afb"/>
    <w:uiPriority w:val="99"/>
    <w:unhideWhenUsed/>
    <w:rsid w:val="0019602E"/>
    <w:pPr>
      <w:tabs>
        <w:tab w:val="center" w:pos="4677"/>
        <w:tab w:val="right" w:pos="9355"/>
      </w:tabs>
      <w:spacing w:after="0" w:line="240" w:lineRule="auto"/>
    </w:pPr>
    <w:rPr>
      <w:rFonts w:ascii="Calibri" w:eastAsia="Calibri" w:hAnsi="Calibri" w:cs="Times New Roman"/>
      <w:sz w:val="20"/>
      <w:szCs w:val="20"/>
    </w:rPr>
  </w:style>
  <w:style w:type="character" w:customStyle="1" w:styleId="afb">
    <w:name w:val="Нижний колонтитул Знак"/>
    <w:basedOn w:val="a3"/>
    <w:link w:val="afa"/>
    <w:uiPriority w:val="99"/>
    <w:rsid w:val="0019602E"/>
    <w:rPr>
      <w:rFonts w:ascii="Calibri" w:eastAsia="Calibri" w:hAnsi="Calibri" w:cs="Times New Roman"/>
      <w:sz w:val="20"/>
      <w:szCs w:val="20"/>
    </w:rPr>
  </w:style>
  <w:style w:type="paragraph" w:customStyle="1" w:styleId="2">
    <w:name w:val="Список маркированный 2"/>
    <w:basedOn w:val="a1"/>
    <w:link w:val="27"/>
    <w:qFormat/>
    <w:rsid w:val="0019602E"/>
    <w:pPr>
      <w:numPr>
        <w:numId w:val="16"/>
      </w:numPr>
      <w:tabs>
        <w:tab w:val="left" w:pos="1560"/>
      </w:tabs>
      <w:spacing w:after="0" w:line="360" w:lineRule="auto"/>
      <w:jc w:val="both"/>
    </w:pPr>
    <w:rPr>
      <w:rFonts w:ascii="Arial" w:eastAsia="Calibri" w:hAnsi="Arial" w:cs="Times New Roman"/>
      <w:sz w:val="24"/>
      <w:szCs w:val="24"/>
    </w:rPr>
  </w:style>
  <w:style w:type="character" w:customStyle="1" w:styleId="27">
    <w:name w:val="Список маркированный 2 Знак"/>
    <w:link w:val="2"/>
    <w:rsid w:val="0019602E"/>
    <w:rPr>
      <w:rFonts w:ascii="Arial" w:eastAsia="Calibri" w:hAnsi="Arial" w:cs="Times New Roman"/>
      <w:sz w:val="24"/>
      <w:szCs w:val="24"/>
    </w:rPr>
  </w:style>
  <w:style w:type="paragraph" w:customStyle="1" w:styleId="-">
    <w:name w:val="Таблица - Текст основной"/>
    <w:basedOn w:val="a1"/>
    <w:link w:val="-0"/>
    <w:qFormat/>
    <w:rsid w:val="0019602E"/>
    <w:pPr>
      <w:widowControl w:val="0"/>
      <w:spacing w:after="0" w:line="312" w:lineRule="auto"/>
    </w:pPr>
    <w:rPr>
      <w:rFonts w:ascii="Arial" w:eastAsia="Times New Roman" w:hAnsi="Arial" w:cs="Arial"/>
      <w:sz w:val="18"/>
      <w:szCs w:val="20"/>
      <w:lang w:eastAsia="ru-RU"/>
    </w:rPr>
  </w:style>
  <w:style w:type="character" w:customStyle="1" w:styleId="-0">
    <w:name w:val="Таблица - Текст основной Знак"/>
    <w:basedOn w:val="a3"/>
    <w:link w:val="-"/>
    <w:rsid w:val="0019602E"/>
    <w:rPr>
      <w:rFonts w:ascii="Arial" w:eastAsia="Times New Roman" w:hAnsi="Arial" w:cs="Arial"/>
      <w:sz w:val="18"/>
      <w:szCs w:val="20"/>
      <w:lang w:eastAsia="ru-RU"/>
    </w:rPr>
  </w:style>
  <w:style w:type="paragraph" w:customStyle="1" w:styleId="-1">
    <w:name w:val="Таблица - Текст центр"/>
    <w:basedOn w:val="-"/>
    <w:qFormat/>
    <w:rsid w:val="0019602E"/>
    <w:pPr>
      <w:jc w:val="center"/>
    </w:pPr>
  </w:style>
  <w:style w:type="paragraph" w:customStyle="1" w:styleId="ConsPlusNormal">
    <w:name w:val="ConsPlusNormal"/>
    <w:rsid w:val="0019602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a">
    <w:name w:val="Абзац списка Знак"/>
    <w:basedOn w:val="a3"/>
    <w:link w:val="a9"/>
    <w:uiPriority w:val="34"/>
    <w:rsid w:val="0019602E"/>
  </w:style>
  <w:style w:type="character" w:styleId="afc">
    <w:name w:val="FollowedHyperlink"/>
    <w:basedOn w:val="a3"/>
    <w:uiPriority w:val="99"/>
    <w:semiHidden/>
    <w:unhideWhenUsed/>
    <w:rsid w:val="0019602E"/>
    <w:rPr>
      <w:color w:val="800080"/>
      <w:u w:val="single"/>
    </w:rPr>
  </w:style>
  <w:style w:type="paragraph" w:customStyle="1" w:styleId="afd">
    <w:name w:val="Стиль_таблица"/>
    <w:basedOn w:val="-"/>
    <w:link w:val="14"/>
    <w:qFormat/>
    <w:rsid w:val="0019602E"/>
    <w:pPr>
      <w:spacing w:line="240" w:lineRule="auto"/>
      <w:jc w:val="right"/>
    </w:pPr>
    <w:rPr>
      <w:rFonts w:ascii="Times New Roman" w:hAnsi="Times New Roman" w:cs="Times New Roman"/>
      <w:sz w:val="24"/>
      <w:szCs w:val="24"/>
    </w:rPr>
  </w:style>
  <w:style w:type="character" w:customStyle="1" w:styleId="14">
    <w:name w:val="Стиль_таблица Знак1"/>
    <w:basedOn w:val="-0"/>
    <w:link w:val="afd"/>
    <w:rsid w:val="0019602E"/>
    <w:rPr>
      <w:rFonts w:ascii="Times New Roman" w:hAnsi="Times New Roman" w:cs="Times New Roman"/>
      <w:sz w:val="24"/>
      <w:szCs w:val="24"/>
    </w:rPr>
  </w:style>
  <w:style w:type="character" w:styleId="afe">
    <w:name w:val="annotation reference"/>
    <w:basedOn w:val="a3"/>
    <w:uiPriority w:val="99"/>
    <w:semiHidden/>
    <w:unhideWhenUsed/>
    <w:rsid w:val="0019602E"/>
    <w:rPr>
      <w:sz w:val="16"/>
      <w:szCs w:val="16"/>
    </w:rPr>
  </w:style>
  <w:style w:type="character" w:customStyle="1" w:styleId="aff">
    <w:name w:val="Стиль_таблица Знак"/>
    <w:basedOn w:val="-0"/>
    <w:rsid w:val="0019602E"/>
  </w:style>
  <w:style w:type="paragraph" w:styleId="aff0">
    <w:name w:val="annotation text"/>
    <w:basedOn w:val="a1"/>
    <w:link w:val="aff1"/>
    <w:uiPriority w:val="99"/>
    <w:semiHidden/>
    <w:unhideWhenUsed/>
    <w:rsid w:val="0019602E"/>
    <w:pPr>
      <w:tabs>
        <w:tab w:val="num" w:pos="0"/>
      </w:tabs>
      <w:spacing w:after="0" w:line="240" w:lineRule="auto"/>
    </w:pPr>
    <w:rPr>
      <w:rFonts w:ascii="Calibri" w:eastAsia="Calibri" w:hAnsi="Calibri" w:cs="Times New Roman"/>
      <w:sz w:val="20"/>
      <w:szCs w:val="20"/>
    </w:rPr>
  </w:style>
  <w:style w:type="character" w:customStyle="1" w:styleId="aff1">
    <w:name w:val="Текст примечания Знак"/>
    <w:basedOn w:val="a3"/>
    <w:link w:val="aff0"/>
    <w:uiPriority w:val="99"/>
    <w:semiHidden/>
    <w:rsid w:val="0019602E"/>
    <w:rPr>
      <w:rFonts w:ascii="Calibri" w:eastAsia="Calibri" w:hAnsi="Calibri" w:cs="Times New Roman"/>
      <w:sz w:val="20"/>
      <w:szCs w:val="20"/>
    </w:rPr>
  </w:style>
  <w:style w:type="paragraph" w:styleId="aff2">
    <w:name w:val="annotation subject"/>
    <w:basedOn w:val="aff0"/>
    <w:next w:val="aff0"/>
    <w:link w:val="aff3"/>
    <w:uiPriority w:val="99"/>
    <w:semiHidden/>
    <w:unhideWhenUsed/>
    <w:rsid w:val="0019602E"/>
    <w:rPr>
      <w:b/>
      <w:bCs/>
    </w:rPr>
  </w:style>
  <w:style w:type="character" w:customStyle="1" w:styleId="aff3">
    <w:name w:val="Тема примечания Знак"/>
    <w:basedOn w:val="aff1"/>
    <w:link w:val="aff2"/>
    <w:uiPriority w:val="99"/>
    <w:semiHidden/>
    <w:rsid w:val="0019602E"/>
    <w:rPr>
      <w:b/>
      <w:bCs/>
    </w:rPr>
  </w:style>
  <w:style w:type="paragraph" w:styleId="aff4">
    <w:name w:val="caption"/>
    <w:basedOn w:val="a1"/>
    <w:next w:val="a1"/>
    <w:uiPriority w:val="35"/>
    <w:unhideWhenUsed/>
    <w:qFormat/>
    <w:rsid w:val="0019602E"/>
    <w:pPr>
      <w:tabs>
        <w:tab w:val="num" w:pos="0"/>
      </w:tabs>
      <w:spacing w:after="0" w:line="240" w:lineRule="auto"/>
    </w:pPr>
    <w:rPr>
      <w:rFonts w:ascii="Calibri" w:eastAsia="Calibri" w:hAnsi="Calibri" w:cs="Times New Roman"/>
      <w:b/>
      <w:bCs/>
      <w:sz w:val="20"/>
      <w:szCs w:val="20"/>
    </w:rPr>
  </w:style>
  <w:style w:type="paragraph" w:customStyle="1" w:styleId="110">
    <w:name w:val="Раздел 1.1."/>
    <w:basedOn w:val="20"/>
    <w:link w:val="111"/>
    <w:qFormat/>
    <w:rsid w:val="0019602E"/>
    <w:pPr>
      <w:keepNext w:val="0"/>
      <w:keepLines w:val="0"/>
      <w:tabs>
        <w:tab w:val="num" w:pos="0"/>
      </w:tabs>
      <w:spacing w:before="0" w:line="240" w:lineRule="auto"/>
      <w:ind w:firstLine="709"/>
      <w:jc w:val="both"/>
    </w:pPr>
    <w:rPr>
      <w:rFonts w:ascii="Times New Roman" w:eastAsia="Calibri" w:hAnsi="Times New Roman" w:cs="Times New Roman"/>
      <w:bCs w:val="0"/>
      <w:color w:val="auto"/>
      <w:sz w:val="24"/>
      <w:szCs w:val="24"/>
    </w:rPr>
  </w:style>
  <w:style w:type="character" w:customStyle="1" w:styleId="111">
    <w:name w:val="Раздел 1.1. Знак"/>
    <w:basedOn w:val="21"/>
    <w:link w:val="110"/>
    <w:rsid w:val="0019602E"/>
    <w:rPr>
      <w:rFonts w:ascii="Times New Roman" w:eastAsia="Calibri" w:hAnsi="Times New Roman" w:cs="Times New Roman"/>
      <w:sz w:val="24"/>
      <w:szCs w:val="24"/>
    </w:rPr>
  </w:style>
  <w:style w:type="paragraph" w:customStyle="1" w:styleId="aff5">
    <w:name w:val="текст"/>
    <w:basedOn w:val="a9"/>
    <w:link w:val="aff6"/>
    <w:qFormat/>
    <w:rsid w:val="0019602E"/>
    <w:pPr>
      <w:tabs>
        <w:tab w:val="num" w:pos="0"/>
      </w:tabs>
      <w:spacing w:after="0" w:line="240" w:lineRule="auto"/>
      <w:ind w:left="0" w:firstLine="709"/>
      <w:jc w:val="both"/>
    </w:pPr>
    <w:rPr>
      <w:rFonts w:ascii="Times New Roman" w:eastAsia="Calibri" w:hAnsi="Times New Roman" w:cs="Times New Roman"/>
      <w:sz w:val="24"/>
      <w:szCs w:val="24"/>
    </w:rPr>
  </w:style>
  <w:style w:type="character" w:customStyle="1" w:styleId="aff6">
    <w:name w:val="текст Знак"/>
    <w:basedOn w:val="aa"/>
    <w:link w:val="aff5"/>
    <w:rsid w:val="0019602E"/>
    <w:rPr>
      <w:rFonts w:ascii="Times New Roman" w:eastAsia="Calibri" w:hAnsi="Times New Roman" w:cs="Times New Roman"/>
      <w:sz w:val="24"/>
      <w:szCs w:val="24"/>
    </w:rPr>
  </w:style>
  <w:style w:type="paragraph" w:customStyle="1" w:styleId="15">
    <w:name w:val="ЧАСТЬ 1"/>
    <w:basedOn w:val="10"/>
    <w:link w:val="16"/>
    <w:qFormat/>
    <w:rsid w:val="0019602E"/>
    <w:pPr>
      <w:pageBreakBefore/>
      <w:autoSpaceDE/>
      <w:autoSpaceDN/>
      <w:spacing w:after="240"/>
      <w:ind w:firstLine="709"/>
      <w:jc w:val="both"/>
    </w:pPr>
    <w:rPr>
      <w:rFonts w:eastAsia="Calibri"/>
      <w:b/>
      <w:bCs/>
      <w:caps/>
      <w:kern w:val="32"/>
      <w:sz w:val="28"/>
    </w:rPr>
  </w:style>
  <w:style w:type="character" w:customStyle="1" w:styleId="16">
    <w:name w:val="ЧАСТЬ 1 Знак"/>
    <w:basedOn w:val="11"/>
    <w:link w:val="15"/>
    <w:rsid w:val="0019602E"/>
    <w:rPr>
      <w:rFonts w:eastAsia="Calibri"/>
      <w:b/>
      <w:bCs/>
      <w:caps/>
      <w:kern w:val="32"/>
      <w:sz w:val="28"/>
    </w:rPr>
  </w:style>
  <w:style w:type="paragraph" w:customStyle="1" w:styleId="17">
    <w:name w:val="1_ЧАСТЬ"/>
    <w:basedOn w:val="10"/>
    <w:link w:val="18"/>
    <w:qFormat/>
    <w:rsid w:val="0019602E"/>
    <w:pPr>
      <w:pageBreakBefore/>
      <w:autoSpaceDE/>
      <w:autoSpaceDN/>
      <w:spacing w:after="240"/>
      <w:ind w:left="709"/>
      <w:jc w:val="both"/>
    </w:pPr>
    <w:rPr>
      <w:rFonts w:eastAsia="Calibri"/>
      <w:b/>
      <w:bCs/>
      <w:caps/>
      <w:kern w:val="32"/>
      <w:sz w:val="28"/>
    </w:rPr>
  </w:style>
  <w:style w:type="character" w:customStyle="1" w:styleId="18">
    <w:name w:val="1_ЧАСТЬ Знак"/>
    <w:basedOn w:val="11"/>
    <w:link w:val="17"/>
    <w:rsid w:val="0019602E"/>
    <w:rPr>
      <w:rFonts w:eastAsia="Calibri"/>
      <w:b/>
      <w:bCs/>
      <w:caps/>
      <w:kern w:val="32"/>
      <w:sz w:val="28"/>
    </w:rPr>
  </w:style>
  <w:style w:type="paragraph" w:customStyle="1" w:styleId="52">
    <w:name w:val="5_текст"/>
    <w:basedOn w:val="a2"/>
    <w:link w:val="53"/>
    <w:qFormat/>
    <w:rsid w:val="0019602E"/>
    <w:pPr>
      <w:suppressAutoHyphens/>
      <w:autoSpaceDE/>
      <w:autoSpaceDN/>
      <w:ind w:firstLine="720"/>
      <w:jc w:val="both"/>
    </w:pPr>
    <w:rPr>
      <w:rFonts w:ascii="Times New Roman" w:eastAsia="Calibri" w:hAnsi="Times New Roman" w:cs="Times New Roman"/>
      <w:sz w:val="24"/>
      <w:szCs w:val="24"/>
      <w:lang w:eastAsia="en-US"/>
    </w:rPr>
  </w:style>
  <w:style w:type="character" w:customStyle="1" w:styleId="53">
    <w:name w:val="5_текст Знак"/>
    <w:basedOn w:val="ab"/>
    <w:link w:val="52"/>
    <w:rsid w:val="0019602E"/>
    <w:rPr>
      <w:rFonts w:ascii="Times New Roman" w:eastAsia="Calibri" w:hAnsi="Times New Roman" w:cs="Times New Roman"/>
      <w:sz w:val="24"/>
      <w:szCs w:val="24"/>
    </w:rPr>
  </w:style>
  <w:style w:type="paragraph" w:customStyle="1" w:styleId="28">
    <w:name w:val="2_Раздел"/>
    <w:basedOn w:val="20"/>
    <w:link w:val="29"/>
    <w:qFormat/>
    <w:rsid w:val="0019602E"/>
    <w:pPr>
      <w:keepLines w:val="0"/>
      <w:spacing w:before="0" w:line="240" w:lineRule="auto"/>
      <w:ind w:firstLine="709"/>
      <w:jc w:val="both"/>
    </w:pPr>
    <w:rPr>
      <w:rFonts w:ascii="Times New Roman" w:eastAsia="Calibri" w:hAnsi="Times New Roman" w:cs="Times New Roman"/>
      <w:iCs/>
      <w:color w:val="000000"/>
      <w:sz w:val="24"/>
      <w:szCs w:val="24"/>
      <w:lang w:eastAsia="ru-RU"/>
    </w:rPr>
  </w:style>
  <w:style w:type="character" w:customStyle="1" w:styleId="29">
    <w:name w:val="2_Раздел Знак"/>
    <w:basedOn w:val="21"/>
    <w:link w:val="28"/>
    <w:rsid w:val="0019602E"/>
    <w:rPr>
      <w:rFonts w:ascii="Times New Roman" w:eastAsia="Calibri" w:hAnsi="Times New Roman" w:cs="Times New Roman"/>
      <w:iCs/>
      <w:color w:val="000000"/>
      <w:sz w:val="24"/>
      <w:szCs w:val="24"/>
      <w:lang w:eastAsia="ru-RU"/>
    </w:rPr>
  </w:style>
  <w:style w:type="paragraph" w:customStyle="1" w:styleId="41">
    <w:name w:val="4_таблица"/>
    <w:basedOn w:val="afd"/>
    <w:link w:val="42"/>
    <w:qFormat/>
    <w:rsid w:val="0019602E"/>
  </w:style>
  <w:style w:type="character" w:customStyle="1" w:styleId="42">
    <w:name w:val="4_таблица Знак"/>
    <w:basedOn w:val="14"/>
    <w:link w:val="41"/>
    <w:rsid w:val="0019602E"/>
  </w:style>
  <w:style w:type="paragraph" w:customStyle="1" w:styleId="32">
    <w:name w:val="3_Подраздел"/>
    <w:basedOn w:val="aff5"/>
    <w:link w:val="33"/>
    <w:qFormat/>
    <w:rsid w:val="0019602E"/>
    <w:rPr>
      <w:b/>
      <w:i/>
    </w:rPr>
  </w:style>
  <w:style w:type="character" w:customStyle="1" w:styleId="33">
    <w:name w:val="3_Подраздел Знак"/>
    <w:basedOn w:val="aff6"/>
    <w:link w:val="32"/>
    <w:rsid w:val="0019602E"/>
    <w:rPr>
      <w:b/>
      <w:i/>
    </w:rPr>
  </w:style>
  <w:style w:type="paragraph" w:customStyle="1" w:styleId="aff7">
    <w:name w:val="Осн_текст"/>
    <w:basedOn w:val="a2"/>
    <w:link w:val="aff8"/>
    <w:rsid w:val="0019602E"/>
    <w:pPr>
      <w:autoSpaceDE/>
      <w:autoSpaceDN/>
      <w:ind w:firstLine="539"/>
      <w:jc w:val="both"/>
    </w:pPr>
    <w:rPr>
      <w:rFonts w:ascii="Times New Roman" w:eastAsia="Calibri" w:hAnsi="Times New Roman" w:cs="Times New Roman"/>
      <w:sz w:val="28"/>
      <w:szCs w:val="24"/>
      <w:lang w:eastAsia="en-US"/>
    </w:rPr>
  </w:style>
  <w:style w:type="character" w:customStyle="1" w:styleId="aff8">
    <w:name w:val="Осн_текст Знак"/>
    <w:link w:val="aff7"/>
    <w:locked/>
    <w:rsid w:val="0019602E"/>
    <w:rPr>
      <w:rFonts w:ascii="Times New Roman" w:eastAsia="Calibri" w:hAnsi="Times New Roman" w:cs="Times New Roman"/>
      <w:sz w:val="28"/>
      <w:szCs w:val="24"/>
    </w:rPr>
  </w:style>
  <w:style w:type="character" w:styleId="aff9">
    <w:name w:val="Placeholder Text"/>
    <w:basedOn w:val="a3"/>
    <w:uiPriority w:val="99"/>
    <w:semiHidden/>
    <w:rsid w:val="0019602E"/>
    <w:rPr>
      <w:color w:val="808080"/>
    </w:rPr>
  </w:style>
  <w:style w:type="paragraph" w:customStyle="1" w:styleId="Default">
    <w:name w:val="Default"/>
    <w:rsid w:val="0019602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13222631300000000552consplusnormal">
    <w:name w:val="style_13222631300000000552consplusnormal"/>
    <w:basedOn w:val="a1"/>
    <w:rsid w:val="001960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a">
    <w:name w:val="Колонтитул верхний"/>
    <w:basedOn w:val="af8"/>
    <w:link w:val="affb"/>
    <w:qFormat/>
    <w:rsid w:val="0019602E"/>
    <w:pPr>
      <w:keepNext/>
      <w:keepLines/>
      <w:widowControl w:val="0"/>
      <w:tabs>
        <w:tab w:val="left" w:pos="240"/>
        <w:tab w:val="left" w:pos="560"/>
      </w:tabs>
      <w:suppressAutoHyphens/>
      <w:autoSpaceDE w:val="0"/>
      <w:ind w:left="561"/>
      <w:jc w:val="right"/>
      <w:outlineLvl w:val="0"/>
    </w:pPr>
    <w:rPr>
      <w:rFonts w:ascii="Cambria" w:hAnsi="Cambria"/>
      <w:bCs/>
      <w:color w:val="365F91"/>
      <w:kern w:val="1"/>
      <w:sz w:val="20"/>
      <w:szCs w:val="20"/>
      <w:lang w:eastAsia="ar-SA"/>
    </w:rPr>
  </w:style>
  <w:style w:type="character" w:customStyle="1" w:styleId="affb">
    <w:name w:val="Колонтитул верхний Знак"/>
    <w:link w:val="affa"/>
    <w:rsid w:val="0019602E"/>
    <w:rPr>
      <w:rFonts w:ascii="Cambria" w:eastAsia="Times New Roman" w:hAnsi="Cambria" w:cs="Times New Roman"/>
      <w:bCs/>
      <w:color w:val="365F91"/>
      <w:kern w:val="1"/>
      <w:sz w:val="20"/>
      <w:szCs w:val="20"/>
      <w:lang w:eastAsia="ar-SA"/>
    </w:rPr>
  </w:style>
  <w:style w:type="character" w:customStyle="1" w:styleId="apple-style-span">
    <w:name w:val="apple-style-span"/>
    <w:basedOn w:val="a3"/>
    <w:rsid w:val="0019602E"/>
  </w:style>
  <w:style w:type="paragraph" w:customStyle="1" w:styleId="s1">
    <w:name w:val="s_1"/>
    <w:basedOn w:val="a1"/>
    <w:rsid w:val="001960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1"/>
    <w:next w:val="a1"/>
    <w:link w:val="z-0"/>
    <w:hidden/>
    <w:uiPriority w:val="99"/>
    <w:semiHidden/>
    <w:unhideWhenUsed/>
    <w:rsid w:val="0019602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3"/>
    <w:link w:val="z-"/>
    <w:uiPriority w:val="99"/>
    <w:semiHidden/>
    <w:rsid w:val="0019602E"/>
    <w:rPr>
      <w:rFonts w:ascii="Arial" w:eastAsia="Times New Roman" w:hAnsi="Arial" w:cs="Arial"/>
      <w:vanish/>
      <w:sz w:val="16"/>
      <w:szCs w:val="16"/>
      <w:lang w:eastAsia="ru-RU"/>
    </w:rPr>
  </w:style>
  <w:style w:type="paragraph" w:styleId="z-1">
    <w:name w:val="HTML Bottom of Form"/>
    <w:basedOn w:val="a1"/>
    <w:next w:val="a1"/>
    <w:link w:val="z-2"/>
    <w:hidden/>
    <w:uiPriority w:val="99"/>
    <w:semiHidden/>
    <w:unhideWhenUsed/>
    <w:rsid w:val="0019602E"/>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3"/>
    <w:link w:val="z-1"/>
    <w:uiPriority w:val="99"/>
    <w:semiHidden/>
    <w:rsid w:val="0019602E"/>
    <w:rPr>
      <w:rFonts w:ascii="Arial" w:eastAsia="Times New Roman" w:hAnsi="Arial" w:cs="Arial"/>
      <w:vanish/>
      <w:sz w:val="16"/>
      <w:szCs w:val="16"/>
      <w:lang w:eastAsia="ru-RU"/>
    </w:rPr>
  </w:style>
  <w:style w:type="character" w:customStyle="1" w:styleId="headernametx">
    <w:name w:val="header_name_tx"/>
    <w:basedOn w:val="a3"/>
    <w:rsid w:val="0019602E"/>
  </w:style>
  <w:style w:type="character" w:customStyle="1" w:styleId="info-title">
    <w:name w:val="info-title"/>
    <w:basedOn w:val="a3"/>
    <w:rsid w:val="0019602E"/>
  </w:style>
  <w:style w:type="paragraph" w:styleId="affc">
    <w:name w:val="Normal (Web)"/>
    <w:basedOn w:val="a1"/>
    <w:uiPriority w:val="99"/>
    <w:semiHidden/>
    <w:unhideWhenUsed/>
    <w:rsid w:val="001960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harebannerclose">
    <w:name w:val="sharebanner_close"/>
    <w:basedOn w:val="a3"/>
    <w:rsid w:val="0019602E"/>
  </w:style>
  <w:style w:type="paragraph" w:customStyle="1" w:styleId="copytitle">
    <w:name w:val="copytitle"/>
    <w:basedOn w:val="a1"/>
    <w:rsid w:val="001960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d">
    <w:name w:val="Strong"/>
    <w:basedOn w:val="a3"/>
    <w:uiPriority w:val="22"/>
    <w:qFormat/>
    <w:rsid w:val="0019602E"/>
    <w:rPr>
      <w:b/>
      <w:bCs/>
    </w:rPr>
  </w:style>
  <w:style w:type="paragraph" w:customStyle="1" w:styleId="copyright">
    <w:name w:val="copyright"/>
    <w:basedOn w:val="a1"/>
    <w:rsid w:val="001960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ersion-site">
    <w:name w:val="version-site"/>
    <w:basedOn w:val="a1"/>
    <w:rsid w:val="001960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obile-apptx">
    <w:name w:val="mobile-app_tx"/>
    <w:basedOn w:val="a3"/>
    <w:rsid w:val="001960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C475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475EF"/>
  </w:style>
  <w:style w:type="paragraph" w:customStyle="1" w:styleId="formattext">
    <w:name w:val="formattext"/>
    <w:basedOn w:val="a"/>
    <w:rsid w:val="00C475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C475EF"/>
    <w:rPr>
      <w:color w:val="0000FF"/>
      <w:u w:val="single"/>
    </w:rPr>
  </w:style>
  <w:style w:type="paragraph" w:styleId="5">
    <w:name w:val="toc 5"/>
    <w:basedOn w:val="a"/>
    <w:next w:val="a"/>
    <w:autoRedefine/>
    <w:uiPriority w:val="39"/>
    <w:unhideWhenUsed/>
    <w:rsid w:val="004425B9"/>
    <w:pPr>
      <w:widowControl w:val="0"/>
      <w:autoSpaceDE w:val="0"/>
      <w:spacing w:after="0" w:line="312" w:lineRule="auto"/>
      <w:ind w:firstLine="561"/>
      <w:jc w:val="both"/>
    </w:pPr>
    <w:rPr>
      <w:rFonts w:ascii="Times New Roman" w:eastAsia="Lucida Sans Unicode" w:hAnsi="Times New Roman" w:cs="Times New Roman"/>
      <w:kern w:val="1"/>
      <w:sz w:val="24"/>
      <w:szCs w:val="24"/>
      <w:lang w:eastAsia="ar-SA"/>
    </w:rPr>
  </w:style>
  <w:style w:type="paragraph" w:styleId="a4">
    <w:name w:val="Balloon Text"/>
    <w:basedOn w:val="a"/>
    <w:link w:val="a5"/>
    <w:uiPriority w:val="99"/>
    <w:semiHidden/>
    <w:unhideWhenUsed/>
    <w:rsid w:val="00CF22C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F22C6"/>
    <w:rPr>
      <w:rFonts w:ascii="Tahoma" w:hAnsi="Tahoma" w:cs="Tahoma"/>
      <w:sz w:val="16"/>
      <w:szCs w:val="16"/>
    </w:rPr>
  </w:style>
  <w:style w:type="paragraph" w:styleId="a6">
    <w:name w:val="List Paragraph"/>
    <w:basedOn w:val="a"/>
    <w:uiPriority w:val="34"/>
    <w:qFormat/>
    <w:rsid w:val="001F392F"/>
    <w:pPr>
      <w:ind w:left="720"/>
      <w:contextualSpacing/>
    </w:pPr>
  </w:style>
</w:styles>
</file>

<file path=word/webSettings.xml><?xml version="1.0" encoding="utf-8"?>
<w:webSettings xmlns:r="http://schemas.openxmlformats.org/officeDocument/2006/relationships" xmlns:w="http://schemas.openxmlformats.org/wordprocessingml/2006/main">
  <w:divs>
    <w:div w:id="181063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44;&#1054;&#1050;&#1059;&#1052;&#1045;&#1053;&#1058;&#1067;_%20&#1056;&#1040;&#1041;&#1054;&#1058;&#1040;\&#1055;&#1047;&#1047;\!%20&#1064;&#1040;&#1041;&#1051;&#1054;&#1053;\7.%20&#1056;&#1077;&#1096;&#1077;&#1085;&#1080;&#1077;%20&#1057;&#1086;&#1074;&#1077;&#1090;&#1072;%20&#1089;&#1077;&#1083;&#1100;&#1089;&#1082;&#1086;&#1075;&#1086;%20&#1087;&#1086;&#1089;&#1077;&#1083;&#1077;&#1085;&#1080;&#1103;.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96F1E-C884-4A6B-A28B-BF805462A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 Решение Совета сельского поселения</Template>
  <TotalTime>146</TotalTime>
  <Pages>77</Pages>
  <Words>32497</Words>
  <Characters>185237</Characters>
  <Application>Microsoft Office Word</Application>
  <DocSecurity>0</DocSecurity>
  <Lines>1543</Lines>
  <Paragraphs>434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217300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Sh</dc:creator>
  <cp:lastModifiedBy>Владелец</cp:lastModifiedBy>
  <cp:revision>12</cp:revision>
  <cp:lastPrinted>2018-03-02T10:38:00Z</cp:lastPrinted>
  <dcterms:created xsi:type="dcterms:W3CDTF">2016-06-23T15:26:00Z</dcterms:created>
  <dcterms:modified xsi:type="dcterms:W3CDTF">2018-03-05T07:54:00Z</dcterms:modified>
</cp:coreProperties>
</file>