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2979" w:rsidRPr="001A2979" w:rsidRDefault="001A2979" w:rsidP="001A2979">
      <w:pPr>
        <w:jc w:val="right"/>
        <w:rPr>
          <w:rFonts w:ascii="Times New Roman" w:hAnsi="Times New Roman"/>
          <w:sz w:val="22"/>
          <w:szCs w:val="22"/>
        </w:rPr>
      </w:pPr>
      <w:r w:rsidRPr="001A2979">
        <w:rPr>
          <w:rFonts w:ascii="Times New Roman" w:hAnsi="Times New Roman"/>
          <w:sz w:val="22"/>
          <w:szCs w:val="22"/>
        </w:rPr>
        <w:t xml:space="preserve">Утверждены </w:t>
      </w:r>
    </w:p>
    <w:p w:rsidR="001A2979" w:rsidRPr="00E81A77" w:rsidRDefault="001A2979" w:rsidP="001A2979">
      <w:pPr>
        <w:jc w:val="right"/>
        <w:rPr>
          <w:rFonts w:ascii="Times New Roman" w:hAnsi="Times New Roman"/>
          <w:sz w:val="22"/>
          <w:szCs w:val="22"/>
        </w:rPr>
      </w:pPr>
      <w:r w:rsidRPr="00E81A77">
        <w:rPr>
          <w:rFonts w:ascii="Times New Roman" w:hAnsi="Times New Roman"/>
          <w:sz w:val="22"/>
          <w:szCs w:val="22"/>
        </w:rPr>
        <w:t xml:space="preserve">Решением Совета </w:t>
      </w:r>
    </w:p>
    <w:p w:rsidR="001A2979" w:rsidRPr="00E81A77" w:rsidRDefault="001A2979" w:rsidP="001A2979">
      <w:pPr>
        <w:jc w:val="right"/>
        <w:rPr>
          <w:rFonts w:ascii="Times New Roman" w:hAnsi="Times New Roman"/>
          <w:sz w:val="22"/>
          <w:szCs w:val="22"/>
        </w:rPr>
      </w:pPr>
      <w:r w:rsidRPr="00E81A77">
        <w:rPr>
          <w:rFonts w:ascii="Times New Roman" w:hAnsi="Times New Roman"/>
          <w:sz w:val="22"/>
          <w:szCs w:val="22"/>
        </w:rPr>
        <w:t>муниципального образования</w:t>
      </w:r>
    </w:p>
    <w:p w:rsidR="001A2979" w:rsidRPr="00E81A77" w:rsidRDefault="001A2979" w:rsidP="001A2979">
      <w:pPr>
        <w:jc w:val="right"/>
        <w:rPr>
          <w:rFonts w:ascii="Times New Roman" w:hAnsi="Times New Roman"/>
          <w:sz w:val="22"/>
          <w:szCs w:val="22"/>
        </w:rPr>
      </w:pPr>
      <w:r w:rsidRPr="00E81A77">
        <w:rPr>
          <w:rFonts w:ascii="Times New Roman" w:hAnsi="Times New Roman"/>
          <w:sz w:val="22"/>
          <w:szCs w:val="22"/>
        </w:rPr>
        <w:t>«</w:t>
      </w:r>
      <w:r w:rsidR="006E6A52" w:rsidRPr="006E6A52">
        <w:rPr>
          <w:rFonts w:ascii="Times New Roman" w:hAnsi="Times New Roman"/>
          <w:color w:val="000000"/>
          <w:sz w:val="22"/>
          <w:szCs w:val="22"/>
        </w:rPr>
        <w:t>город Арск</w:t>
      </w:r>
      <w:r w:rsidRPr="00E81A77">
        <w:rPr>
          <w:rFonts w:ascii="Times New Roman" w:hAnsi="Times New Roman"/>
          <w:sz w:val="22"/>
          <w:szCs w:val="22"/>
        </w:rPr>
        <w:t xml:space="preserve">» </w:t>
      </w:r>
    </w:p>
    <w:p w:rsidR="001A2979" w:rsidRPr="00E81A77" w:rsidRDefault="006E6A52" w:rsidP="001A2979">
      <w:pPr>
        <w:jc w:val="right"/>
        <w:rPr>
          <w:rFonts w:ascii="Times New Roman" w:hAnsi="Times New Roman"/>
          <w:sz w:val="22"/>
          <w:szCs w:val="22"/>
        </w:rPr>
      </w:pPr>
      <w:r w:rsidRPr="006E6A52">
        <w:rPr>
          <w:rFonts w:ascii="Times New Roman" w:hAnsi="Times New Roman"/>
          <w:color w:val="000000"/>
          <w:sz w:val="22"/>
          <w:szCs w:val="22"/>
        </w:rPr>
        <w:t>Арск</w:t>
      </w:r>
      <w:r w:rsidR="001A2979" w:rsidRPr="00E81A77">
        <w:rPr>
          <w:rFonts w:ascii="Times New Roman" w:hAnsi="Times New Roman"/>
          <w:sz w:val="22"/>
          <w:szCs w:val="22"/>
        </w:rPr>
        <w:t xml:space="preserve">ого муниципального района </w:t>
      </w:r>
    </w:p>
    <w:p w:rsidR="001A2979" w:rsidRPr="00E81A77" w:rsidRDefault="001A2979" w:rsidP="001A2979">
      <w:pPr>
        <w:jc w:val="right"/>
        <w:rPr>
          <w:rFonts w:ascii="Times New Roman" w:hAnsi="Times New Roman"/>
          <w:sz w:val="22"/>
          <w:szCs w:val="22"/>
        </w:rPr>
      </w:pPr>
      <w:r w:rsidRPr="00E81A77">
        <w:rPr>
          <w:rFonts w:ascii="Times New Roman" w:hAnsi="Times New Roman"/>
          <w:sz w:val="22"/>
          <w:szCs w:val="22"/>
        </w:rPr>
        <w:t>Республики Татарстан</w:t>
      </w:r>
    </w:p>
    <w:p w:rsidR="001A2979" w:rsidRPr="001A2979" w:rsidRDefault="001A2979" w:rsidP="001A2979">
      <w:pPr>
        <w:jc w:val="right"/>
        <w:rPr>
          <w:rFonts w:ascii="Times New Roman" w:hAnsi="Times New Roman"/>
          <w:sz w:val="22"/>
          <w:szCs w:val="22"/>
        </w:rPr>
      </w:pPr>
      <w:r w:rsidRPr="00E81A77">
        <w:rPr>
          <w:rFonts w:ascii="Times New Roman" w:hAnsi="Times New Roman"/>
          <w:sz w:val="22"/>
          <w:szCs w:val="22"/>
        </w:rPr>
        <w:t>от</w:t>
      </w:r>
      <w:r w:rsidR="00365FA8">
        <w:rPr>
          <w:rFonts w:ascii="Times New Roman" w:hAnsi="Times New Roman"/>
          <w:sz w:val="22"/>
          <w:szCs w:val="22"/>
        </w:rPr>
        <w:t xml:space="preserve"> </w:t>
      </w:r>
      <w:r w:rsidRPr="00E81A77">
        <w:rPr>
          <w:rFonts w:ascii="Times New Roman" w:hAnsi="Times New Roman"/>
          <w:sz w:val="22"/>
          <w:szCs w:val="22"/>
        </w:rPr>
        <w:t xml:space="preserve"> </w:t>
      </w:r>
      <w:r w:rsidR="00365FA8">
        <w:rPr>
          <w:rFonts w:ascii="Times New Roman" w:hAnsi="Times New Roman"/>
          <w:sz w:val="22"/>
          <w:szCs w:val="22"/>
        </w:rPr>
        <w:t xml:space="preserve">02.03.2018 </w:t>
      </w:r>
      <w:r w:rsidRPr="001A2979">
        <w:rPr>
          <w:rFonts w:ascii="Times New Roman" w:hAnsi="Times New Roman"/>
          <w:sz w:val="22"/>
          <w:szCs w:val="22"/>
        </w:rPr>
        <w:t xml:space="preserve"> №</w:t>
      </w:r>
      <w:r w:rsidR="00365FA8">
        <w:rPr>
          <w:rFonts w:ascii="Times New Roman" w:hAnsi="Times New Roman"/>
          <w:sz w:val="22"/>
          <w:szCs w:val="22"/>
        </w:rPr>
        <w:t xml:space="preserve"> 83</w:t>
      </w:r>
    </w:p>
    <w:p w:rsidR="002226B3" w:rsidRPr="001A2979" w:rsidRDefault="002226B3" w:rsidP="00DC1345">
      <w:pPr>
        <w:pStyle w:val="af5"/>
        <w:jc w:val="right"/>
        <w:rPr>
          <w:rFonts w:ascii="Times New Roman" w:hAnsi="Times New Roman"/>
        </w:rPr>
      </w:pPr>
    </w:p>
    <w:p w:rsidR="00CD4C96" w:rsidRDefault="00CD4C96" w:rsidP="00CD4C96">
      <w:pPr>
        <w:ind w:left="560"/>
      </w:pPr>
    </w:p>
    <w:p w:rsidR="00CD4C96" w:rsidRDefault="00CD4C96" w:rsidP="00CD4C96">
      <w:pPr>
        <w:ind w:left="560"/>
      </w:pPr>
    </w:p>
    <w:p w:rsidR="00CD4C96" w:rsidRDefault="00CD4C96" w:rsidP="00CD4C96">
      <w:pPr>
        <w:ind w:left="560"/>
      </w:pPr>
    </w:p>
    <w:p w:rsidR="00CD4C96" w:rsidRDefault="00CD4C96" w:rsidP="00CD4C96">
      <w:pPr>
        <w:ind w:left="560"/>
      </w:pPr>
    </w:p>
    <w:p w:rsidR="00CD4C96" w:rsidRDefault="00CD4C96" w:rsidP="00CD4C96">
      <w:pPr>
        <w:ind w:left="560"/>
      </w:pPr>
    </w:p>
    <w:p w:rsidR="00CD4C96" w:rsidRDefault="00CD4C96" w:rsidP="00CD4C96">
      <w:pPr>
        <w:ind w:left="560"/>
      </w:pPr>
    </w:p>
    <w:p w:rsidR="00CD4C96" w:rsidRPr="00CD4C96" w:rsidRDefault="002E0F62" w:rsidP="00CD4C96">
      <w:pPr>
        <w:ind w:left="560"/>
        <w:rPr>
          <w:sz w:val="28"/>
          <w:szCs w:val="28"/>
        </w:rPr>
      </w:pPr>
      <w:r w:rsidRPr="002E0F62">
        <w:rPr>
          <w:noProof/>
          <w:sz w:val="22"/>
          <w:szCs w:val="22"/>
          <w:lang w:eastAsia="ru-RU"/>
        </w:rPr>
        <w:pict>
          <v:shapetype id="_x0000_t32" coordsize="21600,21600" o:spt="32" o:oned="t" path="m,l21600,21600e" filled="f">
            <v:path arrowok="t" fillok="f" o:connecttype="none"/>
            <o:lock v:ext="edit" shapetype="t"/>
          </v:shapetype>
          <v:shape id="_x0000_s1030" type="#_x0000_t32" style="position:absolute;left:0;text-align:left;margin-left:20.9pt;margin-top:10.3pt;width:.05pt;height:167.3pt;z-index:251661824" o:connectortype="straight" strokecolor="#4f81bd [3204]" strokeweight="3pt">
            <v:shadow type="perspective" color="#243f60 [1604]" opacity=".5" offset="1pt" offset2="-1pt"/>
          </v:shape>
        </w:pict>
      </w:r>
    </w:p>
    <w:p w:rsidR="00CD4C96" w:rsidRPr="00CD4C96" w:rsidRDefault="00CD4C96" w:rsidP="00CD4C96">
      <w:pPr>
        <w:ind w:left="560"/>
        <w:rPr>
          <w:rFonts w:ascii="Times New Roman" w:hAnsi="Times New Roman"/>
          <w:sz w:val="24"/>
          <w:szCs w:val="24"/>
        </w:rPr>
      </w:pPr>
    </w:p>
    <w:p w:rsidR="00CD4C96" w:rsidRPr="00CD4C96" w:rsidRDefault="00CD4C96" w:rsidP="00CD4C96">
      <w:pPr>
        <w:ind w:left="709"/>
        <w:rPr>
          <w:rFonts w:ascii="Times New Roman" w:hAnsi="Times New Roman"/>
          <w:b/>
          <w:color w:val="365F91"/>
          <w:sz w:val="36"/>
          <w:szCs w:val="36"/>
        </w:rPr>
      </w:pPr>
      <w:r w:rsidRPr="00CD4C96">
        <w:rPr>
          <w:rFonts w:ascii="Times New Roman" w:hAnsi="Times New Roman"/>
          <w:b/>
          <w:color w:val="365F91"/>
          <w:sz w:val="36"/>
          <w:szCs w:val="36"/>
        </w:rPr>
        <w:t xml:space="preserve">ПРАВИЛА </w:t>
      </w:r>
    </w:p>
    <w:p w:rsidR="00CD4C96" w:rsidRPr="00CD4C96" w:rsidRDefault="00CD4C96" w:rsidP="00CD4C96">
      <w:pPr>
        <w:spacing w:after="240"/>
        <w:ind w:left="709"/>
        <w:rPr>
          <w:rFonts w:ascii="Times New Roman" w:hAnsi="Times New Roman"/>
          <w:b/>
          <w:color w:val="365F91"/>
          <w:sz w:val="36"/>
          <w:szCs w:val="36"/>
        </w:rPr>
      </w:pPr>
      <w:r w:rsidRPr="00CD4C96">
        <w:rPr>
          <w:rFonts w:ascii="Times New Roman" w:hAnsi="Times New Roman"/>
          <w:b/>
          <w:color w:val="365F91"/>
          <w:sz w:val="36"/>
          <w:szCs w:val="36"/>
        </w:rPr>
        <w:t>ЗЕМЛЕПОЛЬЗОВАНИЯ И ЗАСТРОЙКИ</w:t>
      </w:r>
    </w:p>
    <w:p w:rsidR="00CD4C96" w:rsidRPr="00CD4C96" w:rsidRDefault="00CD4C96" w:rsidP="00CD4C96">
      <w:pPr>
        <w:spacing w:line="276" w:lineRule="auto"/>
        <w:ind w:left="709"/>
        <w:rPr>
          <w:rFonts w:ascii="Times New Roman" w:hAnsi="Times New Roman"/>
          <w:sz w:val="28"/>
          <w:szCs w:val="28"/>
        </w:rPr>
      </w:pPr>
      <w:r w:rsidRPr="00CD4C96">
        <w:rPr>
          <w:rFonts w:ascii="Times New Roman" w:hAnsi="Times New Roman"/>
          <w:sz w:val="28"/>
          <w:szCs w:val="28"/>
        </w:rPr>
        <w:t>МУНИЦИПАЛЬНОГО ОБРАЗОВАНИЯ</w:t>
      </w:r>
    </w:p>
    <w:p w:rsidR="00CD4C96" w:rsidRPr="00CD4C96" w:rsidRDefault="00CD4C96" w:rsidP="00CD4C96">
      <w:pPr>
        <w:spacing w:line="276" w:lineRule="auto"/>
        <w:ind w:left="709"/>
        <w:rPr>
          <w:rFonts w:ascii="Times New Roman" w:hAnsi="Times New Roman"/>
          <w:sz w:val="28"/>
          <w:szCs w:val="28"/>
        </w:rPr>
      </w:pPr>
      <w:r w:rsidRPr="00CD4C96">
        <w:rPr>
          <w:rFonts w:ascii="Times New Roman" w:hAnsi="Times New Roman"/>
          <w:sz w:val="28"/>
          <w:szCs w:val="28"/>
        </w:rPr>
        <w:t>«</w:t>
      </w:r>
      <w:r w:rsidR="006E6A52" w:rsidRPr="006E6A52">
        <w:rPr>
          <w:rFonts w:ascii="Times New Roman" w:hAnsi="Times New Roman"/>
          <w:sz w:val="28"/>
          <w:szCs w:val="28"/>
        </w:rPr>
        <w:t>ГОРОД АРСК</w:t>
      </w:r>
      <w:r w:rsidRPr="00CD4C96">
        <w:rPr>
          <w:rFonts w:ascii="Times New Roman" w:hAnsi="Times New Roman"/>
          <w:sz w:val="28"/>
          <w:szCs w:val="28"/>
        </w:rPr>
        <w:t xml:space="preserve">» </w:t>
      </w:r>
    </w:p>
    <w:p w:rsidR="00CD4C96" w:rsidRPr="00CD4C96" w:rsidRDefault="006E6A52" w:rsidP="00CD4C96">
      <w:pPr>
        <w:spacing w:line="276" w:lineRule="auto"/>
        <w:ind w:left="709"/>
        <w:rPr>
          <w:rFonts w:ascii="Times New Roman" w:hAnsi="Times New Roman"/>
          <w:sz w:val="28"/>
          <w:szCs w:val="28"/>
        </w:rPr>
      </w:pPr>
      <w:r w:rsidRPr="00365FA8">
        <w:rPr>
          <w:rFonts w:ascii="Times New Roman" w:hAnsi="Times New Roman"/>
          <w:sz w:val="28"/>
          <w:szCs w:val="28"/>
        </w:rPr>
        <w:t>АРСК</w:t>
      </w:r>
      <w:r w:rsidR="00CD4C96" w:rsidRPr="00CD4C96">
        <w:rPr>
          <w:rFonts w:ascii="Times New Roman" w:hAnsi="Times New Roman"/>
          <w:sz w:val="28"/>
          <w:szCs w:val="28"/>
        </w:rPr>
        <w:t>ОГО МУНИЦИПАЛЬНОГО РАЙОНА</w:t>
      </w:r>
    </w:p>
    <w:p w:rsidR="00CD4C96" w:rsidRPr="00CD4C96" w:rsidRDefault="00CD4C96" w:rsidP="00CD4C96">
      <w:pPr>
        <w:spacing w:line="276" w:lineRule="auto"/>
        <w:ind w:left="709"/>
        <w:rPr>
          <w:rFonts w:ascii="Times New Roman" w:hAnsi="Times New Roman"/>
          <w:sz w:val="28"/>
          <w:szCs w:val="28"/>
        </w:rPr>
      </w:pPr>
      <w:r w:rsidRPr="00CD4C96">
        <w:rPr>
          <w:rFonts w:ascii="Times New Roman" w:hAnsi="Times New Roman"/>
          <w:sz w:val="28"/>
          <w:szCs w:val="28"/>
        </w:rPr>
        <w:t>РЕСПУБЛИКИ ТАТАРСТАН</w:t>
      </w:r>
    </w:p>
    <w:p w:rsidR="00CD4C96" w:rsidRPr="00CD4C96" w:rsidRDefault="00CD4C96" w:rsidP="00CD4C96">
      <w:pPr>
        <w:ind w:left="709"/>
        <w:rPr>
          <w:rFonts w:ascii="Times New Roman" w:hAnsi="Times New Roman"/>
          <w:sz w:val="28"/>
          <w:szCs w:val="28"/>
        </w:rPr>
      </w:pPr>
    </w:p>
    <w:p w:rsidR="00CD4C96" w:rsidRPr="00CD4C96" w:rsidRDefault="00CD4C96" w:rsidP="00CD4C96">
      <w:pPr>
        <w:ind w:left="709"/>
        <w:rPr>
          <w:sz w:val="28"/>
          <w:szCs w:val="28"/>
        </w:rPr>
      </w:pPr>
    </w:p>
    <w:p w:rsidR="00CD4C96" w:rsidRPr="00CD4C96" w:rsidRDefault="00CD4C96" w:rsidP="00CD4C96">
      <w:pPr>
        <w:ind w:left="560"/>
        <w:rPr>
          <w:sz w:val="28"/>
          <w:szCs w:val="28"/>
        </w:rPr>
      </w:pPr>
    </w:p>
    <w:p w:rsidR="00CD4C96" w:rsidRPr="00CD4C96" w:rsidRDefault="00CD4C96" w:rsidP="00CD4C96">
      <w:pPr>
        <w:ind w:left="560"/>
        <w:rPr>
          <w:sz w:val="28"/>
          <w:szCs w:val="28"/>
        </w:rPr>
      </w:pPr>
    </w:p>
    <w:p w:rsidR="00CD4C96" w:rsidRPr="00CD4C96" w:rsidRDefault="00CD4C96" w:rsidP="00CD4C96">
      <w:pPr>
        <w:ind w:left="560"/>
        <w:rPr>
          <w:sz w:val="28"/>
          <w:szCs w:val="28"/>
        </w:rPr>
      </w:pPr>
    </w:p>
    <w:p w:rsidR="002226B3" w:rsidRPr="00CD4C96" w:rsidRDefault="002226B3" w:rsidP="00DC1345">
      <w:pPr>
        <w:numPr>
          <w:ilvl w:val="0"/>
          <w:numId w:val="0"/>
        </w:numPr>
        <w:rPr>
          <w:rFonts w:ascii="Cambria" w:eastAsia="Times New Roman" w:hAnsi="Cambria"/>
          <w:sz w:val="28"/>
          <w:szCs w:val="28"/>
        </w:rPr>
      </w:pPr>
    </w:p>
    <w:p w:rsidR="002226B3" w:rsidRPr="00CD4C96" w:rsidRDefault="002226B3" w:rsidP="00DC1345">
      <w:pPr>
        <w:numPr>
          <w:ilvl w:val="0"/>
          <w:numId w:val="0"/>
        </w:numPr>
        <w:rPr>
          <w:rFonts w:ascii="Cambria" w:eastAsia="Times New Roman" w:hAnsi="Cambria"/>
          <w:sz w:val="28"/>
          <w:szCs w:val="28"/>
        </w:rPr>
      </w:pPr>
    </w:p>
    <w:p w:rsidR="002226B3" w:rsidRPr="005E1184" w:rsidRDefault="002226B3" w:rsidP="00DC1345">
      <w:pPr>
        <w:numPr>
          <w:ilvl w:val="0"/>
          <w:numId w:val="0"/>
        </w:numPr>
        <w:rPr>
          <w:rFonts w:ascii="Cambria" w:eastAsia="Times New Roman" w:hAnsi="Cambria"/>
          <w:sz w:val="22"/>
          <w:szCs w:val="22"/>
        </w:rPr>
      </w:pPr>
    </w:p>
    <w:p w:rsidR="002226B3" w:rsidRPr="005E1184" w:rsidRDefault="002226B3" w:rsidP="00DC1345">
      <w:pPr>
        <w:numPr>
          <w:ilvl w:val="0"/>
          <w:numId w:val="0"/>
        </w:numPr>
        <w:rPr>
          <w:rFonts w:ascii="Cambria" w:eastAsia="Times New Roman" w:hAnsi="Cambria"/>
          <w:sz w:val="22"/>
          <w:szCs w:val="22"/>
        </w:rPr>
      </w:pPr>
    </w:p>
    <w:p w:rsidR="002226B3" w:rsidRPr="005E1184" w:rsidRDefault="002226B3" w:rsidP="00DC1345">
      <w:pPr>
        <w:numPr>
          <w:ilvl w:val="0"/>
          <w:numId w:val="0"/>
        </w:numPr>
        <w:rPr>
          <w:rFonts w:ascii="Cambria" w:eastAsia="Times New Roman" w:hAnsi="Cambria"/>
          <w:sz w:val="22"/>
          <w:szCs w:val="22"/>
        </w:rPr>
      </w:pPr>
    </w:p>
    <w:p w:rsidR="002226B3" w:rsidRPr="005E1184" w:rsidRDefault="002226B3" w:rsidP="00DC1345">
      <w:pPr>
        <w:numPr>
          <w:ilvl w:val="0"/>
          <w:numId w:val="0"/>
        </w:numPr>
        <w:rPr>
          <w:rFonts w:ascii="Cambria" w:eastAsia="Times New Roman" w:hAnsi="Cambria"/>
          <w:sz w:val="22"/>
          <w:szCs w:val="22"/>
        </w:rPr>
      </w:pPr>
    </w:p>
    <w:p w:rsidR="002226B3" w:rsidRPr="005E1184" w:rsidRDefault="002226B3" w:rsidP="00DC1345">
      <w:pPr>
        <w:numPr>
          <w:ilvl w:val="0"/>
          <w:numId w:val="0"/>
        </w:numPr>
        <w:rPr>
          <w:rFonts w:ascii="Cambria" w:eastAsia="Times New Roman" w:hAnsi="Cambria"/>
          <w:sz w:val="22"/>
          <w:szCs w:val="22"/>
        </w:rPr>
      </w:pPr>
    </w:p>
    <w:p w:rsidR="002226B3" w:rsidRPr="005E1184" w:rsidRDefault="002226B3" w:rsidP="00DC1345">
      <w:pPr>
        <w:numPr>
          <w:ilvl w:val="0"/>
          <w:numId w:val="0"/>
        </w:numPr>
        <w:rPr>
          <w:rFonts w:ascii="Cambria" w:eastAsia="Times New Roman" w:hAnsi="Cambria"/>
          <w:sz w:val="22"/>
          <w:szCs w:val="22"/>
        </w:rPr>
      </w:pPr>
    </w:p>
    <w:p w:rsidR="002226B3" w:rsidRPr="005E1184" w:rsidRDefault="002226B3" w:rsidP="00DC1345">
      <w:pPr>
        <w:numPr>
          <w:ilvl w:val="0"/>
          <w:numId w:val="0"/>
        </w:numPr>
        <w:rPr>
          <w:rFonts w:ascii="Cambria" w:eastAsia="Times New Roman" w:hAnsi="Cambria"/>
          <w:sz w:val="22"/>
          <w:szCs w:val="22"/>
        </w:rPr>
      </w:pPr>
    </w:p>
    <w:p w:rsidR="002226B3" w:rsidRPr="005E1184" w:rsidRDefault="002226B3" w:rsidP="00DC1345">
      <w:pPr>
        <w:numPr>
          <w:ilvl w:val="0"/>
          <w:numId w:val="0"/>
        </w:numPr>
        <w:rPr>
          <w:rFonts w:ascii="Cambria" w:eastAsia="Times New Roman" w:hAnsi="Cambria"/>
          <w:sz w:val="22"/>
          <w:szCs w:val="22"/>
        </w:rPr>
      </w:pPr>
    </w:p>
    <w:p w:rsidR="002226B3" w:rsidRPr="005E1184" w:rsidRDefault="002226B3" w:rsidP="00DC1345">
      <w:pPr>
        <w:numPr>
          <w:ilvl w:val="0"/>
          <w:numId w:val="0"/>
        </w:numPr>
        <w:rPr>
          <w:rFonts w:ascii="Cambria" w:eastAsia="Times New Roman" w:hAnsi="Cambria"/>
          <w:sz w:val="22"/>
          <w:szCs w:val="22"/>
        </w:rPr>
      </w:pPr>
    </w:p>
    <w:p w:rsidR="002226B3" w:rsidRPr="005E1184" w:rsidRDefault="002226B3" w:rsidP="00DC1345">
      <w:pPr>
        <w:numPr>
          <w:ilvl w:val="0"/>
          <w:numId w:val="0"/>
        </w:numPr>
        <w:rPr>
          <w:rFonts w:ascii="Cambria" w:eastAsia="Times New Roman" w:hAnsi="Cambria"/>
          <w:sz w:val="22"/>
          <w:szCs w:val="22"/>
        </w:rPr>
      </w:pPr>
    </w:p>
    <w:p w:rsidR="002226B3" w:rsidRDefault="002226B3" w:rsidP="00DC1345">
      <w:pPr>
        <w:numPr>
          <w:ilvl w:val="0"/>
          <w:numId w:val="0"/>
        </w:numPr>
        <w:rPr>
          <w:rFonts w:ascii="Cambria" w:eastAsia="Times New Roman" w:hAnsi="Cambria"/>
          <w:sz w:val="22"/>
          <w:szCs w:val="22"/>
        </w:rPr>
      </w:pPr>
    </w:p>
    <w:p w:rsidR="002226B3" w:rsidRDefault="002226B3" w:rsidP="00DC1345">
      <w:pPr>
        <w:numPr>
          <w:ilvl w:val="0"/>
          <w:numId w:val="0"/>
        </w:numPr>
        <w:rPr>
          <w:rFonts w:ascii="Cambria" w:eastAsia="Times New Roman" w:hAnsi="Cambria"/>
          <w:sz w:val="22"/>
          <w:szCs w:val="22"/>
        </w:rPr>
      </w:pPr>
    </w:p>
    <w:p w:rsidR="002226B3" w:rsidRPr="005E1184" w:rsidRDefault="002226B3" w:rsidP="00DC1345">
      <w:pPr>
        <w:numPr>
          <w:ilvl w:val="0"/>
          <w:numId w:val="0"/>
        </w:numPr>
        <w:rPr>
          <w:rFonts w:ascii="Cambria" w:eastAsia="Times New Roman" w:hAnsi="Cambria"/>
          <w:sz w:val="22"/>
          <w:szCs w:val="22"/>
        </w:rPr>
      </w:pPr>
    </w:p>
    <w:p w:rsidR="002226B3" w:rsidRPr="005E1184" w:rsidRDefault="002226B3" w:rsidP="00DC1345">
      <w:pPr>
        <w:numPr>
          <w:ilvl w:val="0"/>
          <w:numId w:val="0"/>
        </w:numPr>
        <w:rPr>
          <w:rFonts w:ascii="Cambria" w:eastAsia="Times New Roman" w:hAnsi="Cambria"/>
          <w:sz w:val="22"/>
          <w:szCs w:val="22"/>
        </w:rPr>
      </w:pPr>
    </w:p>
    <w:p w:rsidR="002226B3" w:rsidRPr="005E1184" w:rsidRDefault="002226B3" w:rsidP="00DC1345">
      <w:pPr>
        <w:numPr>
          <w:ilvl w:val="0"/>
          <w:numId w:val="0"/>
        </w:numPr>
        <w:rPr>
          <w:rFonts w:ascii="Cambria" w:eastAsia="Times New Roman" w:hAnsi="Cambria"/>
          <w:sz w:val="22"/>
          <w:szCs w:val="22"/>
        </w:rPr>
      </w:pPr>
    </w:p>
    <w:p w:rsidR="002226B3" w:rsidRDefault="002226B3" w:rsidP="00DC1345">
      <w:pPr>
        <w:numPr>
          <w:ilvl w:val="0"/>
          <w:numId w:val="0"/>
        </w:numPr>
        <w:ind w:firstLine="284"/>
        <w:jc w:val="center"/>
        <w:rPr>
          <w:rFonts w:ascii="Tahoma" w:eastAsia="Times New Roman" w:hAnsi="Tahoma" w:cs="Tahoma"/>
          <w:i/>
          <w:sz w:val="24"/>
          <w:szCs w:val="24"/>
        </w:rPr>
      </w:pPr>
    </w:p>
    <w:p w:rsidR="002226B3" w:rsidRPr="00D83E77" w:rsidRDefault="002226B3" w:rsidP="00DC1345">
      <w:pPr>
        <w:numPr>
          <w:ilvl w:val="0"/>
          <w:numId w:val="0"/>
        </w:numPr>
        <w:ind w:firstLine="284"/>
        <w:jc w:val="center"/>
        <w:rPr>
          <w:rFonts w:ascii="Tahoma" w:eastAsia="Times New Roman" w:hAnsi="Tahoma" w:cs="Tahoma"/>
          <w:i/>
          <w:sz w:val="24"/>
          <w:szCs w:val="24"/>
        </w:rPr>
      </w:pPr>
    </w:p>
    <w:p w:rsidR="002226B3" w:rsidRDefault="002226B3" w:rsidP="00DC1345">
      <w:pPr>
        <w:numPr>
          <w:ilvl w:val="0"/>
          <w:numId w:val="0"/>
        </w:numPr>
        <w:ind w:firstLine="284"/>
        <w:jc w:val="center"/>
        <w:rPr>
          <w:rFonts w:ascii="Tahoma" w:eastAsia="Times New Roman" w:hAnsi="Tahoma" w:cs="Tahoma"/>
          <w:i/>
          <w:sz w:val="24"/>
          <w:szCs w:val="24"/>
        </w:rPr>
      </w:pPr>
    </w:p>
    <w:p w:rsidR="00CD4C96" w:rsidRDefault="00CD4C96" w:rsidP="00DC1345">
      <w:pPr>
        <w:numPr>
          <w:ilvl w:val="0"/>
          <w:numId w:val="0"/>
        </w:numPr>
        <w:ind w:firstLine="284"/>
        <w:jc w:val="center"/>
        <w:rPr>
          <w:rFonts w:ascii="Tahoma" w:eastAsia="Times New Roman" w:hAnsi="Tahoma" w:cs="Tahoma"/>
          <w:i/>
          <w:sz w:val="24"/>
          <w:szCs w:val="24"/>
        </w:rPr>
      </w:pPr>
    </w:p>
    <w:p w:rsidR="002226B3" w:rsidRDefault="002226B3" w:rsidP="00DC1345">
      <w:pPr>
        <w:numPr>
          <w:ilvl w:val="0"/>
          <w:numId w:val="0"/>
        </w:numPr>
        <w:ind w:firstLine="284"/>
        <w:jc w:val="center"/>
        <w:rPr>
          <w:rFonts w:ascii="Tahoma" w:eastAsia="Times New Roman" w:hAnsi="Tahoma" w:cs="Tahoma"/>
          <w:i/>
          <w:sz w:val="24"/>
          <w:szCs w:val="24"/>
        </w:rPr>
      </w:pPr>
    </w:p>
    <w:p w:rsidR="00305C66" w:rsidRDefault="00305C66" w:rsidP="00DC1345">
      <w:pPr>
        <w:numPr>
          <w:ilvl w:val="0"/>
          <w:numId w:val="0"/>
        </w:numPr>
        <w:ind w:firstLine="284"/>
        <w:jc w:val="center"/>
        <w:rPr>
          <w:rFonts w:ascii="Times New Roman" w:eastAsia="Times New Roman" w:hAnsi="Times New Roman"/>
          <w:i/>
          <w:sz w:val="24"/>
          <w:szCs w:val="24"/>
        </w:rPr>
      </w:pPr>
    </w:p>
    <w:p w:rsidR="002226B3" w:rsidRPr="00CD4C96" w:rsidRDefault="002226B3" w:rsidP="00AC34BB">
      <w:pPr>
        <w:numPr>
          <w:ilvl w:val="0"/>
          <w:numId w:val="0"/>
        </w:numPr>
        <w:jc w:val="center"/>
        <w:rPr>
          <w:rFonts w:ascii="Cambria" w:eastAsia="Times New Roman" w:hAnsi="Cambria"/>
          <w:color w:val="1F497D"/>
          <w:sz w:val="22"/>
          <w:szCs w:val="22"/>
        </w:rPr>
      </w:pPr>
      <w:r w:rsidRPr="00CD4C96">
        <w:rPr>
          <w:rFonts w:ascii="Times New Roman" w:eastAsia="Times New Roman" w:hAnsi="Times New Roman"/>
          <w:sz w:val="24"/>
          <w:szCs w:val="24"/>
        </w:rPr>
        <w:t>201</w:t>
      </w:r>
      <w:r w:rsidR="006E6A52">
        <w:rPr>
          <w:rFonts w:ascii="Times New Roman" w:eastAsia="Times New Roman" w:hAnsi="Times New Roman"/>
          <w:sz w:val="24"/>
          <w:szCs w:val="24"/>
          <w:lang w:val="en-US"/>
        </w:rPr>
        <w:t>8</w:t>
      </w:r>
      <w:r w:rsidRPr="00CD4C96">
        <w:rPr>
          <w:rFonts w:ascii="Times New Roman" w:eastAsia="Times New Roman" w:hAnsi="Times New Roman"/>
          <w:sz w:val="24"/>
          <w:szCs w:val="24"/>
        </w:rPr>
        <w:t xml:space="preserve"> год</w:t>
      </w:r>
    </w:p>
    <w:p w:rsidR="002226B3" w:rsidRPr="00480FF6" w:rsidRDefault="002226B3" w:rsidP="00416383">
      <w:pPr>
        <w:ind w:firstLine="709"/>
        <w:rPr>
          <w:rFonts w:ascii="Times New Roman" w:hAnsi="Times New Roman"/>
          <w:b/>
          <w:sz w:val="28"/>
          <w:szCs w:val="28"/>
        </w:rPr>
      </w:pPr>
      <w:r>
        <w:rPr>
          <w:rFonts w:ascii="Times New Roman" w:hAnsi="Times New Roman"/>
          <w:b/>
          <w:sz w:val="28"/>
          <w:szCs w:val="28"/>
        </w:rPr>
        <w:br w:type="page"/>
      </w:r>
      <w:r w:rsidR="00FE5E59">
        <w:rPr>
          <w:rFonts w:ascii="Times New Roman" w:hAnsi="Times New Roman"/>
          <w:b/>
          <w:sz w:val="28"/>
          <w:szCs w:val="28"/>
        </w:rPr>
        <w:lastRenderedPageBreak/>
        <w:t>ОГЛАВЛЕНИЕ</w:t>
      </w:r>
    </w:p>
    <w:p w:rsidR="002226B3" w:rsidRDefault="002226B3" w:rsidP="002E2C77">
      <w:pPr>
        <w:pStyle w:val="af9"/>
        <w:spacing w:before="0" w:after="120" w:line="240" w:lineRule="auto"/>
      </w:pPr>
    </w:p>
    <w:p w:rsidR="006E6A52" w:rsidRDefault="002E0F62">
      <w:pPr>
        <w:pStyle w:val="12"/>
        <w:rPr>
          <w:rFonts w:asciiTheme="minorHAnsi" w:eastAsiaTheme="minorEastAsia" w:hAnsiTheme="minorHAnsi" w:cstheme="minorBidi"/>
          <w:b w:val="0"/>
          <w:kern w:val="0"/>
          <w:sz w:val="22"/>
          <w:szCs w:val="22"/>
          <w:lang w:eastAsia="ru-RU"/>
        </w:rPr>
      </w:pPr>
      <w:r>
        <w:fldChar w:fldCharType="begin"/>
      </w:r>
      <w:r w:rsidR="0080618A">
        <w:instrText xml:space="preserve"> TOC \o "1-3" \h \z \t "3_Подраздел;3" </w:instrText>
      </w:r>
      <w:r>
        <w:fldChar w:fldCharType="separate"/>
      </w:r>
      <w:hyperlink w:anchor="_Toc506491992" w:history="1">
        <w:r w:rsidR="006E6A52" w:rsidRPr="001A5DCD">
          <w:rPr>
            <w:rStyle w:val="a7"/>
          </w:rPr>
          <w:t>ВВЕДЕНИЕ</w:t>
        </w:r>
        <w:r w:rsidR="006E6A52">
          <w:rPr>
            <w:webHidden/>
          </w:rPr>
          <w:tab/>
        </w:r>
        <w:r>
          <w:rPr>
            <w:webHidden/>
          </w:rPr>
          <w:fldChar w:fldCharType="begin"/>
        </w:r>
        <w:r w:rsidR="006E6A52">
          <w:rPr>
            <w:webHidden/>
          </w:rPr>
          <w:instrText xml:space="preserve"> PAGEREF _Toc506491992 \h </w:instrText>
        </w:r>
        <w:r>
          <w:rPr>
            <w:webHidden/>
          </w:rPr>
        </w:r>
        <w:r>
          <w:rPr>
            <w:webHidden/>
          </w:rPr>
          <w:fldChar w:fldCharType="separate"/>
        </w:r>
        <w:r w:rsidR="006E6A52">
          <w:rPr>
            <w:webHidden/>
          </w:rPr>
          <w:t>5</w:t>
        </w:r>
        <w:r>
          <w:rPr>
            <w:webHidden/>
          </w:rPr>
          <w:fldChar w:fldCharType="end"/>
        </w:r>
      </w:hyperlink>
    </w:p>
    <w:p w:rsidR="006E6A52" w:rsidRDefault="002E0F62">
      <w:pPr>
        <w:pStyle w:val="12"/>
        <w:rPr>
          <w:rFonts w:asciiTheme="minorHAnsi" w:eastAsiaTheme="minorEastAsia" w:hAnsiTheme="minorHAnsi" w:cstheme="minorBidi"/>
          <w:b w:val="0"/>
          <w:kern w:val="0"/>
          <w:sz w:val="22"/>
          <w:szCs w:val="22"/>
          <w:lang w:eastAsia="ru-RU"/>
        </w:rPr>
      </w:pPr>
      <w:hyperlink w:anchor="_Toc506491993" w:history="1">
        <w:r w:rsidR="006E6A52" w:rsidRPr="001A5DCD">
          <w:rPr>
            <w:rStyle w:val="a7"/>
          </w:rPr>
          <w:t xml:space="preserve">ЧАСТЬ </w:t>
        </w:r>
        <w:r w:rsidR="006E6A52" w:rsidRPr="001A5DCD">
          <w:rPr>
            <w:rStyle w:val="a7"/>
            <w:lang w:val="en-US"/>
          </w:rPr>
          <w:t>I</w:t>
        </w:r>
        <w:r w:rsidR="006E6A52" w:rsidRPr="001A5DCD">
          <w:rPr>
            <w:rStyle w:val="a7"/>
          </w:rPr>
          <w:t>. ПОРЯДОК ПРИМЕНЕНИЯ ПРАВИЛ ЗЕМЛЕПОЛЬЗОВАНИЯ И ЗАСТРОЙКИ, ПОРЯДОК ВНЕСЕНИЯ ИЗМЕНЕНИЙ В ПРАВИЛА ЗЕМЛЕПОЛЬЗОВАНИЯ И ЗАСТРОЙКИ</w:t>
        </w:r>
        <w:r w:rsidR="006E6A52">
          <w:rPr>
            <w:webHidden/>
          </w:rPr>
          <w:tab/>
        </w:r>
        <w:r>
          <w:rPr>
            <w:webHidden/>
          </w:rPr>
          <w:fldChar w:fldCharType="begin"/>
        </w:r>
        <w:r w:rsidR="006E6A52">
          <w:rPr>
            <w:webHidden/>
          </w:rPr>
          <w:instrText xml:space="preserve"> PAGEREF _Toc506491993 \h </w:instrText>
        </w:r>
        <w:r>
          <w:rPr>
            <w:webHidden/>
          </w:rPr>
        </w:r>
        <w:r>
          <w:rPr>
            <w:webHidden/>
          </w:rPr>
          <w:fldChar w:fldCharType="separate"/>
        </w:r>
        <w:r w:rsidR="006E6A52">
          <w:rPr>
            <w:webHidden/>
          </w:rPr>
          <w:t>6</w:t>
        </w:r>
        <w:r>
          <w:rPr>
            <w:webHidden/>
          </w:rPr>
          <w:fldChar w:fldCharType="end"/>
        </w:r>
      </w:hyperlink>
    </w:p>
    <w:p w:rsidR="006E6A52" w:rsidRDefault="002E0F62">
      <w:pPr>
        <w:pStyle w:val="22"/>
        <w:rPr>
          <w:rFonts w:asciiTheme="minorHAnsi" w:eastAsiaTheme="minorEastAsia" w:hAnsiTheme="minorHAnsi" w:cstheme="minorBidi"/>
          <w:b w:val="0"/>
          <w:iCs w:val="0"/>
          <w:kern w:val="0"/>
          <w:sz w:val="22"/>
          <w:szCs w:val="22"/>
          <w:lang w:eastAsia="ru-RU"/>
        </w:rPr>
      </w:pPr>
      <w:hyperlink w:anchor="_Toc506491994" w:history="1">
        <w:r w:rsidR="006E6A52" w:rsidRPr="001A5DCD">
          <w:rPr>
            <w:rStyle w:val="a7"/>
          </w:rPr>
          <w:t xml:space="preserve">ГЛАВА </w:t>
        </w:r>
        <w:r w:rsidR="006E6A52" w:rsidRPr="001A5DCD">
          <w:rPr>
            <w:rStyle w:val="a7"/>
            <w:lang w:val="en-US"/>
          </w:rPr>
          <w:t>I</w:t>
        </w:r>
        <w:r w:rsidR="006E6A52" w:rsidRPr="001A5DCD">
          <w:rPr>
            <w:rStyle w:val="a7"/>
          </w:rPr>
          <w:t>. Общие положения</w:t>
        </w:r>
        <w:r w:rsidR="006E6A52">
          <w:rPr>
            <w:webHidden/>
          </w:rPr>
          <w:tab/>
        </w:r>
        <w:r>
          <w:rPr>
            <w:webHidden/>
          </w:rPr>
          <w:fldChar w:fldCharType="begin"/>
        </w:r>
        <w:r w:rsidR="006E6A52">
          <w:rPr>
            <w:webHidden/>
          </w:rPr>
          <w:instrText xml:space="preserve"> PAGEREF _Toc506491994 \h </w:instrText>
        </w:r>
        <w:r>
          <w:rPr>
            <w:webHidden/>
          </w:rPr>
        </w:r>
        <w:r>
          <w:rPr>
            <w:webHidden/>
          </w:rPr>
          <w:fldChar w:fldCharType="separate"/>
        </w:r>
        <w:r w:rsidR="006E6A52">
          <w:rPr>
            <w:webHidden/>
          </w:rPr>
          <w:t>6</w:t>
        </w:r>
        <w:r>
          <w:rPr>
            <w:webHidden/>
          </w:rPr>
          <w:fldChar w:fldCharType="end"/>
        </w:r>
      </w:hyperlink>
    </w:p>
    <w:p w:rsidR="006E6A52" w:rsidRDefault="002E0F62">
      <w:pPr>
        <w:pStyle w:val="31"/>
        <w:rPr>
          <w:rFonts w:asciiTheme="minorHAnsi" w:eastAsiaTheme="minorEastAsia" w:hAnsiTheme="minorHAnsi" w:cstheme="minorBidi"/>
          <w:noProof/>
          <w:kern w:val="0"/>
          <w:sz w:val="22"/>
          <w:szCs w:val="22"/>
          <w:lang w:eastAsia="ru-RU"/>
        </w:rPr>
      </w:pPr>
      <w:hyperlink w:anchor="_Toc506491995" w:history="1">
        <w:r w:rsidR="006E6A52" w:rsidRPr="001A5DCD">
          <w:rPr>
            <w:rStyle w:val="a7"/>
            <w:noProof/>
          </w:rPr>
          <w:t>Статья 1. Основные понятия, используемые в настоящей части</w:t>
        </w:r>
        <w:r w:rsidR="006E6A52">
          <w:rPr>
            <w:noProof/>
            <w:webHidden/>
          </w:rPr>
          <w:tab/>
        </w:r>
        <w:r>
          <w:rPr>
            <w:noProof/>
            <w:webHidden/>
          </w:rPr>
          <w:fldChar w:fldCharType="begin"/>
        </w:r>
        <w:r w:rsidR="006E6A52">
          <w:rPr>
            <w:noProof/>
            <w:webHidden/>
          </w:rPr>
          <w:instrText xml:space="preserve"> PAGEREF _Toc506491995 \h </w:instrText>
        </w:r>
        <w:r>
          <w:rPr>
            <w:noProof/>
            <w:webHidden/>
          </w:rPr>
        </w:r>
        <w:r>
          <w:rPr>
            <w:noProof/>
            <w:webHidden/>
          </w:rPr>
          <w:fldChar w:fldCharType="separate"/>
        </w:r>
        <w:r w:rsidR="006E6A52">
          <w:rPr>
            <w:noProof/>
            <w:webHidden/>
          </w:rPr>
          <w:t>6</w:t>
        </w:r>
        <w:r>
          <w:rPr>
            <w:noProof/>
            <w:webHidden/>
          </w:rPr>
          <w:fldChar w:fldCharType="end"/>
        </w:r>
      </w:hyperlink>
    </w:p>
    <w:p w:rsidR="006E6A52" w:rsidRDefault="002E0F62">
      <w:pPr>
        <w:pStyle w:val="31"/>
        <w:rPr>
          <w:rFonts w:asciiTheme="minorHAnsi" w:eastAsiaTheme="minorEastAsia" w:hAnsiTheme="minorHAnsi" w:cstheme="minorBidi"/>
          <w:noProof/>
          <w:kern w:val="0"/>
          <w:sz w:val="22"/>
          <w:szCs w:val="22"/>
          <w:lang w:eastAsia="ru-RU"/>
        </w:rPr>
      </w:pPr>
      <w:hyperlink w:anchor="_Toc506491996" w:history="1">
        <w:r w:rsidR="006E6A52" w:rsidRPr="001A5DCD">
          <w:rPr>
            <w:rStyle w:val="a7"/>
            <w:noProof/>
          </w:rPr>
          <w:t>Статья 2. Правовой статус и состав Правил землепользования и застройки</w:t>
        </w:r>
        <w:r w:rsidR="006E6A52">
          <w:rPr>
            <w:noProof/>
            <w:webHidden/>
          </w:rPr>
          <w:tab/>
        </w:r>
        <w:r>
          <w:rPr>
            <w:noProof/>
            <w:webHidden/>
          </w:rPr>
          <w:fldChar w:fldCharType="begin"/>
        </w:r>
        <w:r w:rsidR="006E6A52">
          <w:rPr>
            <w:noProof/>
            <w:webHidden/>
          </w:rPr>
          <w:instrText xml:space="preserve"> PAGEREF _Toc506491996 \h </w:instrText>
        </w:r>
        <w:r>
          <w:rPr>
            <w:noProof/>
            <w:webHidden/>
          </w:rPr>
        </w:r>
        <w:r>
          <w:rPr>
            <w:noProof/>
            <w:webHidden/>
          </w:rPr>
          <w:fldChar w:fldCharType="separate"/>
        </w:r>
        <w:r w:rsidR="006E6A52">
          <w:rPr>
            <w:noProof/>
            <w:webHidden/>
          </w:rPr>
          <w:t>8</w:t>
        </w:r>
        <w:r>
          <w:rPr>
            <w:noProof/>
            <w:webHidden/>
          </w:rPr>
          <w:fldChar w:fldCharType="end"/>
        </w:r>
      </w:hyperlink>
    </w:p>
    <w:p w:rsidR="006E6A52" w:rsidRDefault="002E0F62">
      <w:pPr>
        <w:pStyle w:val="31"/>
        <w:rPr>
          <w:rFonts w:asciiTheme="minorHAnsi" w:eastAsiaTheme="minorEastAsia" w:hAnsiTheme="minorHAnsi" w:cstheme="minorBidi"/>
          <w:noProof/>
          <w:kern w:val="0"/>
          <w:sz w:val="22"/>
          <w:szCs w:val="22"/>
          <w:lang w:eastAsia="ru-RU"/>
        </w:rPr>
      </w:pPr>
      <w:hyperlink w:anchor="_Toc506491997" w:history="1">
        <w:r w:rsidR="006E6A52" w:rsidRPr="001A5DCD">
          <w:rPr>
            <w:rStyle w:val="a7"/>
            <w:noProof/>
          </w:rPr>
          <w:t>Статья 3. Открытость и доступность информации о землепользовании и застройке</w:t>
        </w:r>
        <w:r w:rsidR="006E6A52">
          <w:rPr>
            <w:noProof/>
            <w:webHidden/>
          </w:rPr>
          <w:tab/>
        </w:r>
        <w:r>
          <w:rPr>
            <w:noProof/>
            <w:webHidden/>
          </w:rPr>
          <w:fldChar w:fldCharType="begin"/>
        </w:r>
        <w:r w:rsidR="006E6A52">
          <w:rPr>
            <w:noProof/>
            <w:webHidden/>
          </w:rPr>
          <w:instrText xml:space="preserve"> PAGEREF _Toc506491997 \h </w:instrText>
        </w:r>
        <w:r>
          <w:rPr>
            <w:noProof/>
            <w:webHidden/>
          </w:rPr>
        </w:r>
        <w:r>
          <w:rPr>
            <w:noProof/>
            <w:webHidden/>
          </w:rPr>
          <w:fldChar w:fldCharType="separate"/>
        </w:r>
        <w:r w:rsidR="006E6A52">
          <w:rPr>
            <w:noProof/>
            <w:webHidden/>
          </w:rPr>
          <w:t>8</w:t>
        </w:r>
        <w:r>
          <w:rPr>
            <w:noProof/>
            <w:webHidden/>
          </w:rPr>
          <w:fldChar w:fldCharType="end"/>
        </w:r>
      </w:hyperlink>
    </w:p>
    <w:p w:rsidR="006E6A52" w:rsidRDefault="002E0F62">
      <w:pPr>
        <w:pStyle w:val="31"/>
        <w:rPr>
          <w:rFonts w:asciiTheme="minorHAnsi" w:eastAsiaTheme="minorEastAsia" w:hAnsiTheme="minorHAnsi" w:cstheme="minorBidi"/>
          <w:noProof/>
          <w:kern w:val="0"/>
          <w:sz w:val="22"/>
          <w:szCs w:val="22"/>
          <w:lang w:eastAsia="ru-RU"/>
        </w:rPr>
      </w:pPr>
      <w:hyperlink w:anchor="_Toc506491998" w:history="1">
        <w:r w:rsidR="006E6A52" w:rsidRPr="001A5DCD">
          <w:rPr>
            <w:rStyle w:val="a7"/>
            <w:noProof/>
          </w:rPr>
          <w:t>Статья 4. Вступление в силу Правил землепользования и застройки</w:t>
        </w:r>
        <w:r w:rsidR="006E6A52">
          <w:rPr>
            <w:noProof/>
            <w:webHidden/>
          </w:rPr>
          <w:tab/>
        </w:r>
        <w:r>
          <w:rPr>
            <w:noProof/>
            <w:webHidden/>
          </w:rPr>
          <w:fldChar w:fldCharType="begin"/>
        </w:r>
        <w:r w:rsidR="006E6A52">
          <w:rPr>
            <w:noProof/>
            <w:webHidden/>
          </w:rPr>
          <w:instrText xml:space="preserve"> PAGEREF _Toc506491998 \h </w:instrText>
        </w:r>
        <w:r>
          <w:rPr>
            <w:noProof/>
            <w:webHidden/>
          </w:rPr>
        </w:r>
        <w:r>
          <w:rPr>
            <w:noProof/>
            <w:webHidden/>
          </w:rPr>
          <w:fldChar w:fldCharType="separate"/>
        </w:r>
        <w:r w:rsidR="006E6A52">
          <w:rPr>
            <w:noProof/>
            <w:webHidden/>
          </w:rPr>
          <w:t>8</w:t>
        </w:r>
        <w:r>
          <w:rPr>
            <w:noProof/>
            <w:webHidden/>
          </w:rPr>
          <w:fldChar w:fldCharType="end"/>
        </w:r>
      </w:hyperlink>
    </w:p>
    <w:p w:rsidR="006E6A52" w:rsidRDefault="002E0F62">
      <w:pPr>
        <w:pStyle w:val="31"/>
        <w:rPr>
          <w:rFonts w:asciiTheme="minorHAnsi" w:eastAsiaTheme="minorEastAsia" w:hAnsiTheme="minorHAnsi" w:cstheme="minorBidi"/>
          <w:noProof/>
          <w:kern w:val="0"/>
          <w:sz w:val="22"/>
          <w:szCs w:val="22"/>
          <w:lang w:eastAsia="ru-RU"/>
        </w:rPr>
      </w:pPr>
      <w:hyperlink w:anchor="_Toc506491999" w:history="1">
        <w:r w:rsidR="006E6A52" w:rsidRPr="001A5DCD">
          <w:rPr>
            <w:rStyle w:val="a7"/>
            <w:noProof/>
          </w:rPr>
          <w:t>Статья 5. Ответственность за нарушение Правил землепользования и застройки</w:t>
        </w:r>
        <w:r w:rsidR="006E6A52">
          <w:rPr>
            <w:noProof/>
            <w:webHidden/>
          </w:rPr>
          <w:tab/>
        </w:r>
        <w:r>
          <w:rPr>
            <w:noProof/>
            <w:webHidden/>
          </w:rPr>
          <w:fldChar w:fldCharType="begin"/>
        </w:r>
        <w:r w:rsidR="006E6A52">
          <w:rPr>
            <w:noProof/>
            <w:webHidden/>
          </w:rPr>
          <w:instrText xml:space="preserve"> PAGEREF _Toc506491999 \h </w:instrText>
        </w:r>
        <w:r>
          <w:rPr>
            <w:noProof/>
            <w:webHidden/>
          </w:rPr>
        </w:r>
        <w:r>
          <w:rPr>
            <w:noProof/>
            <w:webHidden/>
          </w:rPr>
          <w:fldChar w:fldCharType="separate"/>
        </w:r>
        <w:r w:rsidR="006E6A52">
          <w:rPr>
            <w:noProof/>
            <w:webHidden/>
          </w:rPr>
          <w:t>9</w:t>
        </w:r>
        <w:r>
          <w:rPr>
            <w:noProof/>
            <w:webHidden/>
          </w:rPr>
          <w:fldChar w:fldCharType="end"/>
        </w:r>
      </w:hyperlink>
    </w:p>
    <w:p w:rsidR="006E6A52" w:rsidRDefault="002E0F62">
      <w:pPr>
        <w:pStyle w:val="22"/>
        <w:rPr>
          <w:rFonts w:asciiTheme="minorHAnsi" w:eastAsiaTheme="minorEastAsia" w:hAnsiTheme="minorHAnsi" w:cstheme="minorBidi"/>
          <w:b w:val="0"/>
          <w:iCs w:val="0"/>
          <w:kern w:val="0"/>
          <w:sz w:val="22"/>
          <w:szCs w:val="22"/>
          <w:lang w:eastAsia="ru-RU"/>
        </w:rPr>
      </w:pPr>
      <w:hyperlink w:anchor="_Toc506492000" w:history="1">
        <w:r w:rsidR="006E6A52" w:rsidRPr="001A5DCD">
          <w:rPr>
            <w:rStyle w:val="a7"/>
          </w:rPr>
          <w:t xml:space="preserve">ГЛАВА </w:t>
        </w:r>
        <w:r w:rsidR="006E6A52" w:rsidRPr="001A5DCD">
          <w:rPr>
            <w:rStyle w:val="a7"/>
            <w:lang w:val="en-US"/>
          </w:rPr>
          <w:t>II</w:t>
        </w:r>
        <w:r w:rsidR="006E6A52" w:rsidRPr="001A5DCD">
          <w:rPr>
            <w:rStyle w:val="a7"/>
          </w:rPr>
          <w:t>. Положения о регулировании землепользования и застройки органами местного самоуправления</w:t>
        </w:r>
        <w:r w:rsidR="006E6A52">
          <w:rPr>
            <w:webHidden/>
          </w:rPr>
          <w:tab/>
        </w:r>
        <w:r>
          <w:rPr>
            <w:webHidden/>
          </w:rPr>
          <w:fldChar w:fldCharType="begin"/>
        </w:r>
        <w:r w:rsidR="006E6A52">
          <w:rPr>
            <w:webHidden/>
          </w:rPr>
          <w:instrText xml:space="preserve"> PAGEREF _Toc506492000 \h </w:instrText>
        </w:r>
        <w:r>
          <w:rPr>
            <w:webHidden/>
          </w:rPr>
        </w:r>
        <w:r>
          <w:rPr>
            <w:webHidden/>
          </w:rPr>
          <w:fldChar w:fldCharType="separate"/>
        </w:r>
        <w:r w:rsidR="006E6A52">
          <w:rPr>
            <w:webHidden/>
          </w:rPr>
          <w:t>9</w:t>
        </w:r>
        <w:r>
          <w:rPr>
            <w:webHidden/>
          </w:rPr>
          <w:fldChar w:fldCharType="end"/>
        </w:r>
      </w:hyperlink>
    </w:p>
    <w:p w:rsidR="006E6A52" w:rsidRDefault="002E0F62">
      <w:pPr>
        <w:pStyle w:val="31"/>
        <w:rPr>
          <w:rFonts w:asciiTheme="minorHAnsi" w:eastAsiaTheme="minorEastAsia" w:hAnsiTheme="minorHAnsi" w:cstheme="minorBidi"/>
          <w:noProof/>
          <w:kern w:val="0"/>
          <w:sz w:val="22"/>
          <w:szCs w:val="22"/>
          <w:lang w:eastAsia="ru-RU"/>
        </w:rPr>
      </w:pPr>
      <w:hyperlink w:anchor="_Toc506492001" w:history="1">
        <w:r w:rsidR="006E6A52" w:rsidRPr="001A5DCD">
          <w:rPr>
            <w:rStyle w:val="a7"/>
            <w:noProof/>
          </w:rPr>
          <w:t>Статья 6. Полномочия органов местного самоуправления в области землепользования и застройки</w:t>
        </w:r>
        <w:r w:rsidR="006E6A52">
          <w:rPr>
            <w:noProof/>
            <w:webHidden/>
          </w:rPr>
          <w:tab/>
        </w:r>
        <w:r>
          <w:rPr>
            <w:noProof/>
            <w:webHidden/>
          </w:rPr>
          <w:fldChar w:fldCharType="begin"/>
        </w:r>
        <w:r w:rsidR="006E6A52">
          <w:rPr>
            <w:noProof/>
            <w:webHidden/>
          </w:rPr>
          <w:instrText xml:space="preserve"> PAGEREF _Toc506492001 \h </w:instrText>
        </w:r>
        <w:r>
          <w:rPr>
            <w:noProof/>
            <w:webHidden/>
          </w:rPr>
        </w:r>
        <w:r>
          <w:rPr>
            <w:noProof/>
            <w:webHidden/>
          </w:rPr>
          <w:fldChar w:fldCharType="separate"/>
        </w:r>
        <w:r w:rsidR="006E6A52">
          <w:rPr>
            <w:noProof/>
            <w:webHidden/>
          </w:rPr>
          <w:t>9</w:t>
        </w:r>
        <w:r>
          <w:rPr>
            <w:noProof/>
            <w:webHidden/>
          </w:rPr>
          <w:fldChar w:fldCharType="end"/>
        </w:r>
      </w:hyperlink>
    </w:p>
    <w:p w:rsidR="006E6A52" w:rsidRDefault="002E0F62">
      <w:pPr>
        <w:pStyle w:val="31"/>
        <w:rPr>
          <w:rFonts w:asciiTheme="minorHAnsi" w:eastAsiaTheme="minorEastAsia" w:hAnsiTheme="minorHAnsi" w:cstheme="minorBidi"/>
          <w:noProof/>
          <w:kern w:val="0"/>
          <w:sz w:val="22"/>
          <w:szCs w:val="22"/>
          <w:lang w:eastAsia="ru-RU"/>
        </w:rPr>
      </w:pPr>
      <w:hyperlink w:anchor="_Toc506492002" w:history="1">
        <w:r w:rsidR="006E6A52" w:rsidRPr="001A5DCD">
          <w:rPr>
            <w:rStyle w:val="a7"/>
            <w:noProof/>
          </w:rPr>
          <w:t>Статья 7. Комиссия по подготовке проекта Правил землепользования и застройки</w:t>
        </w:r>
        <w:r w:rsidR="006E6A52">
          <w:rPr>
            <w:noProof/>
            <w:webHidden/>
          </w:rPr>
          <w:tab/>
        </w:r>
        <w:r>
          <w:rPr>
            <w:noProof/>
            <w:webHidden/>
          </w:rPr>
          <w:fldChar w:fldCharType="begin"/>
        </w:r>
        <w:r w:rsidR="006E6A52">
          <w:rPr>
            <w:noProof/>
            <w:webHidden/>
          </w:rPr>
          <w:instrText xml:space="preserve"> PAGEREF _Toc506492002 \h </w:instrText>
        </w:r>
        <w:r>
          <w:rPr>
            <w:noProof/>
            <w:webHidden/>
          </w:rPr>
        </w:r>
        <w:r>
          <w:rPr>
            <w:noProof/>
            <w:webHidden/>
          </w:rPr>
          <w:fldChar w:fldCharType="separate"/>
        </w:r>
        <w:r w:rsidR="006E6A52">
          <w:rPr>
            <w:noProof/>
            <w:webHidden/>
          </w:rPr>
          <w:t>10</w:t>
        </w:r>
        <w:r>
          <w:rPr>
            <w:noProof/>
            <w:webHidden/>
          </w:rPr>
          <w:fldChar w:fldCharType="end"/>
        </w:r>
      </w:hyperlink>
    </w:p>
    <w:p w:rsidR="006E6A52" w:rsidRDefault="002E0F62">
      <w:pPr>
        <w:pStyle w:val="31"/>
        <w:rPr>
          <w:rFonts w:asciiTheme="minorHAnsi" w:eastAsiaTheme="minorEastAsia" w:hAnsiTheme="minorHAnsi" w:cstheme="minorBidi"/>
          <w:noProof/>
          <w:kern w:val="0"/>
          <w:sz w:val="22"/>
          <w:szCs w:val="22"/>
          <w:lang w:eastAsia="ru-RU"/>
        </w:rPr>
      </w:pPr>
      <w:hyperlink w:anchor="_Toc506492003" w:history="1">
        <w:r w:rsidR="006E6A52" w:rsidRPr="001A5DCD">
          <w:rPr>
            <w:rStyle w:val="a7"/>
            <w:noProof/>
          </w:rPr>
          <w:t>Статья 8. Действие Правил землепользования и застройки по отношению к ранее возникшим правоотношениям</w:t>
        </w:r>
        <w:r w:rsidR="006E6A52">
          <w:rPr>
            <w:noProof/>
            <w:webHidden/>
          </w:rPr>
          <w:tab/>
        </w:r>
        <w:r>
          <w:rPr>
            <w:noProof/>
            <w:webHidden/>
          </w:rPr>
          <w:fldChar w:fldCharType="begin"/>
        </w:r>
        <w:r w:rsidR="006E6A52">
          <w:rPr>
            <w:noProof/>
            <w:webHidden/>
          </w:rPr>
          <w:instrText xml:space="preserve"> PAGEREF _Toc506492003 \h </w:instrText>
        </w:r>
        <w:r>
          <w:rPr>
            <w:noProof/>
            <w:webHidden/>
          </w:rPr>
        </w:r>
        <w:r>
          <w:rPr>
            <w:noProof/>
            <w:webHidden/>
          </w:rPr>
          <w:fldChar w:fldCharType="separate"/>
        </w:r>
        <w:r w:rsidR="006E6A52">
          <w:rPr>
            <w:noProof/>
            <w:webHidden/>
          </w:rPr>
          <w:t>10</w:t>
        </w:r>
        <w:r>
          <w:rPr>
            <w:noProof/>
            <w:webHidden/>
          </w:rPr>
          <w:fldChar w:fldCharType="end"/>
        </w:r>
      </w:hyperlink>
    </w:p>
    <w:p w:rsidR="006E6A52" w:rsidRDefault="002E0F62">
      <w:pPr>
        <w:pStyle w:val="31"/>
        <w:rPr>
          <w:rFonts w:asciiTheme="minorHAnsi" w:eastAsiaTheme="minorEastAsia" w:hAnsiTheme="minorHAnsi" w:cstheme="minorBidi"/>
          <w:noProof/>
          <w:kern w:val="0"/>
          <w:sz w:val="22"/>
          <w:szCs w:val="22"/>
          <w:lang w:eastAsia="ru-RU"/>
        </w:rPr>
      </w:pPr>
      <w:hyperlink w:anchor="_Toc506492004" w:history="1">
        <w:r w:rsidR="006E6A52" w:rsidRPr="001A5DCD">
          <w:rPr>
            <w:rStyle w:val="a7"/>
            <w:noProof/>
          </w:rPr>
          <w:t>Статья 9. Территориальные зоны</w:t>
        </w:r>
        <w:r w:rsidR="006E6A52">
          <w:rPr>
            <w:noProof/>
            <w:webHidden/>
          </w:rPr>
          <w:tab/>
        </w:r>
        <w:r>
          <w:rPr>
            <w:noProof/>
            <w:webHidden/>
          </w:rPr>
          <w:fldChar w:fldCharType="begin"/>
        </w:r>
        <w:r w:rsidR="006E6A52">
          <w:rPr>
            <w:noProof/>
            <w:webHidden/>
          </w:rPr>
          <w:instrText xml:space="preserve"> PAGEREF _Toc506492004 \h </w:instrText>
        </w:r>
        <w:r>
          <w:rPr>
            <w:noProof/>
            <w:webHidden/>
          </w:rPr>
        </w:r>
        <w:r>
          <w:rPr>
            <w:noProof/>
            <w:webHidden/>
          </w:rPr>
          <w:fldChar w:fldCharType="separate"/>
        </w:r>
        <w:r w:rsidR="006E6A52">
          <w:rPr>
            <w:noProof/>
            <w:webHidden/>
          </w:rPr>
          <w:t>11</w:t>
        </w:r>
        <w:r>
          <w:rPr>
            <w:noProof/>
            <w:webHidden/>
          </w:rPr>
          <w:fldChar w:fldCharType="end"/>
        </w:r>
      </w:hyperlink>
    </w:p>
    <w:p w:rsidR="006E6A52" w:rsidRDefault="002E0F62">
      <w:pPr>
        <w:pStyle w:val="31"/>
        <w:rPr>
          <w:rFonts w:asciiTheme="minorHAnsi" w:eastAsiaTheme="minorEastAsia" w:hAnsiTheme="minorHAnsi" w:cstheme="minorBidi"/>
          <w:noProof/>
          <w:kern w:val="0"/>
          <w:sz w:val="22"/>
          <w:szCs w:val="22"/>
          <w:lang w:eastAsia="ru-RU"/>
        </w:rPr>
      </w:pPr>
      <w:hyperlink w:anchor="_Toc506492005" w:history="1">
        <w:r w:rsidR="006E6A52" w:rsidRPr="001A5DCD">
          <w:rPr>
            <w:rStyle w:val="a7"/>
            <w:noProof/>
          </w:rPr>
          <w:t>Статья 10. Градостроительные регламенты</w:t>
        </w:r>
        <w:r w:rsidR="006E6A52">
          <w:rPr>
            <w:noProof/>
            <w:webHidden/>
          </w:rPr>
          <w:tab/>
        </w:r>
        <w:r>
          <w:rPr>
            <w:noProof/>
            <w:webHidden/>
          </w:rPr>
          <w:fldChar w:fldCharType="begin"/>
        </w:r>
        <w:r w:rsidR="006E6A52">
          <w:rPr>
            <w:noProof/>
            <w:webHidden/>
          </w:rPr>
          <w:instrText xml:space="preserve"> PAGEREF _Toc506492005 \h </w:instrText>
        </w:r>
        <w:r>
          <w:rPr>
            <w:noProof/>
            <w:webHidden/>
          </w:rPr>
        </w:r>
        <w:r>
          <w:rPr>
            <w:noProof/>
            <w:webHidden/>
          </w:rPr>
          <w:fldChar w:fldCharType="separate"/>
        </w:r>
        <w:r w:rsidR="006E6A52">
          <w:rPr>
            <w:noProof/>
            <w:webHidden/>
          </w:rPr>
          <w:t>11</w:t>
        </w:r>
        <w:r>
          <w:rPr>
            <w:noProof/>
            <w:webHidden/>
          </w:rPr>
          <w:fldChar w:fldCharType="end"/>
        </w:r>
      </w:hyperlink>
    </w:p>
    <w:p w:rsidR="006E6A52" w:rsidRDefault="002E0F62">
      <w:pPr>
        <w:pStyle w:val="31"/>
        <w:rPr>
          <w:rFonts w:asciiTheme="minorHAnsi" w:eastAsiaTheme="minorEastAsia" w:hAnsiTheme="minorHAnsi" w:cstheme="minorBidi"/>
          <w:noProof/>
          <w:kern w:val="0"/>
          <w:sz w:val="22"/>
          <w:szCs w:val="22"/>
          <w:lang w:eastAsia="ru-RU"/>
        </w:rPr>
      </w:pPr>
      <w:hyperlink w:anchor="_Toc506492006" w:history="1">
        <w:r w:rsidR="006E6A52" w:rsidRPr="001A5DCD">
          <w:rPr>
            <w:rStyle w:val="a7"/>
            <w:noProof/>
          </w:rPr>
          <w:t>Статья 11. Действие Правил землепользования и застройки по отношению к иным вопросам градостроительной деятельности</w:t>
        </w:r>
        <w:r w:rsidR="006E6A52">
          <w:rPr>
            <w:noProof/>
            <w:webHidden/>
          </w:rPr>
          <w:tab/>
        </w:r>
        <w:r>
          <w:rPr>
            <w:noProof/>
            <w:webHidden/>
          </w:rPr>
          <w:fldChar w:fldCharType="begin"/>
        </w:r>
        <w:r w:rsidR="006E6A52">
          <w:rPr>
            <w:noProof/>
            <w:webHidden/>
          </w:rPr>
          <w:instrText xml:space="preserve"> PAGEREF _Toc506492006 \h </w:instrText>
        </w:r>
        <w:r>
          <w:rPr>
            <w:noProof/>
            <w:webHidden/>
          </w:rPr>
        </w:r>
        <w:r>
          <w:rPr>
            <w:noProof/>
            <w:webHidden/>
          </w:rPr>
          <w:fldChar w:fldCharType="separate"/>
        </w:r>
        <w:r w:rsidR="006E6A52">
          <w:rPr>
            <w:noProof/>
            <w:webHidden/>
          </w:rPr>
          <w:t>13</w:t>
        </w:r>
        <w:r>
          <w:rPr>
            <w:noProof/>
            <w:webHidden/>
          </w:rPr>
          <w:fldChar w:fldCharType="end"/>
        </w:r>
      </w:hyperlink>
    </w:p>
    <w:p w:rsidR="006E6A52" w:rsidRDefault="002E0F62">
      <w:pPr>
        <w:pStyle w:val="22"/>
        <w:rPr>
          <w:rFonts w:asciiTheme="minorHAnsi" w:eastAsiaTheme="minorEastAsia" w:hAnsiTheme="minorHAnsi" w:cstheme="minorBidi"/>
          <w:b w:val="0"/>
          <w:iCs w:val="0"/>
          <w:kern w:val="0"/>
          <w:sz w:val="22"/>
          <w:szCs w:val="22"/>
          <w:lang w:eastAsia="ru-RU"/>
        </w:rPr>
      </w:pPr>
      <w:hyperlink w:anchor="_Toc506492007" w:history="1">
        <w:r w:rsidR="006E6A52" w:rsidRPr="001A5DCD">
          <w:rPr>
            <w:rStyle w:val="a7"/>
          </w:rPr>
          <w:t xml:space="preserve">ГЛАВА </w:t>
        </w:r>
        <w:r w:rsidR="006E6A52" w:rsidRPr="001A5DCD">
          <w:rPr>
            <w:rStyle w:val="a7"/>
            <w:lang w:val="en-US"/>
          </w:rPr>
          <w:t>III</w:t>
        </w:r>
        <w:r w:rsidR="006E6A52" w:rsidRPr="001A5DCD">
          <w:rPr>
            <w:rStyle w:val="a7"/>
          </w:rPr>
          <w:t>. Положения об изменении видов разрешенного использования земельных участков и объектов капитального строительства физическими и юридическими лицами</w:t>
        </w:r>
        <w:r w:rsidR="006E6A52">
          <w:rPr>
            <w:webHidden/>
          </w:rPr>
          <w:tab/>
        </w:r>
        <w:r>
          <w:rPr>
            <w:webHidden/>
          </w:rPr>
          <w:fldChar w:fldCharType="begin"/>
        </w:r>
        <w:r w:rsidR="006E6A52">
          <w:rPr>
            <w:webHidden/>
          </w:rPr>
          <w:instrText xml:space="preserve"> PAGEREF _Toc506492007 \h </w:instrText>
        </w:r>
        <w:r>
          <w:rPr>
            <w:webHidden/>
          </w:rPr>
        </w:r>
        <w:r>
          <w:rPr>
            <w:webHidden/>
          </w:rPr>
          <w:fldChar w:fldCharType="separate"/>
        </w:r>
        <w:r w:rsidR="006E6A52">
          <w:rPr>
            <w:webHidden/>
          </w:rPr>
          <w:t>13</w:t>
        </w:r>
        <w:r>
          <w:rPr>
            <w:webHidden/>
          </w:rPr>
          <w:fldChar w:fldCharType="end"/>
        </w:r>
      </w:hyperlink>
    </w:p>
    <w:p w:rsidR="006E6A52" w:rsidRDefault="002E0F62">
      <w:pPr>
        <w:pStyle w:val="31"/>
        <w:rPr>
          <w:rFonts w:asciiTheme="minorHAnsi" w:eastAsiaTheme="minorEastAsia" w:hAnsiTheme="minorHAnsi" w:cstheme="minorBidi"/>
          <w:noProof/>
          <w:kern w:val="0"/>
          <w:sz w:val="22"/>
          <w:szCs w:val="22"/>
          <w:lang w:eastAsia="ru-RU"/>
        </w:rPr>
      </w:pPr>
      <w:hyperlink w:anchor="_Toc506492008" w:history="1">
        <w:r w:rsidR="006E6A52" w:rsidRPr="001A5DCD">
          <w:rPr>
            <w:rStyle w:val="a7"/>
            <w:noProof/>
          </w:rPr>
          <w:t>Статья 12. Основные положения</w:t>
        </w:r>
        <w:r w:rsidR="006E6A52">
          <w:rPr>
            <w:noProof/>
            <w:webHidden/>
          </w:rPr>
          <w:tab/>
        </w:r>
        <w:r>
          <w:rPr>
            <w:noProof/>
            <w:webHidden/>
          </w:rPr>
          <w:fldChar w:fldCharType="begin"/>
        </w:r>
        <w:r w:rsidR="006E6A52">
          <w:rPr>
            <w:noProof/>
            <w:webHidden/>
          </w:rPr>
          <w:instrText xml:space="preserve"> PAGEREF _Toc506492008 \h </w:instrText>
        </w:r>
        <w:r>
          <w:rPr>
            <w:noProof/>
            <w:webHidden/>
          </w:rPr>
        </w:r>
        <w:r>
          <w:rPr>
            <w:noProof/>
            <w:webHidden/>
          </w:rPr>
          <w:fldChar w:fldCharType="separate"/>
        </w:r>
        <w:r w:rsidR="006E6A52">
          <w:rPr>
            <w:noProof/>
            <w:webHidden/>
          </w:rPr>
          <w:t>13</w:t>
        </w:r>
        <w:r>
          <w:rPr>
            <w:noProof/>
            <w:webHidden/>
          </w:rPr>
          <w:fldChar w:fldCharType="end"/>
        </w:r>
      </w:hyperlink>
    </w:p>
    <w:p w:rsidR="006E6A52" w:rsidRDefault="002E0F62">
      <w:pPr>
        <w:pStyle w:val="31"/>
        <w:rPr>
          <w:rFonts w:asciiTheme="minorHAnsi" w:eastAsiaTheme="minorEastAsia" w:hAnsiTheme="minorHAnsi" w:cstheme="minorBidi"/>
          <w:noProof/>
          <w:kern w:val="0"/>
          <w:sz w:val="22"/>
          <w:szCs w:val="22"/>
          <w:lang w:eastAsia="ru-RU"/>
        </w:rPr>
      </w:pPr>
      <w:hyperlink w:anchor="_Toc506492009" w:history="1">
        <w:r w:rsidR="006E6A52" w:rsidRPr="001A5DCD">
          <w:rPr>
            <w:rStyle w:val="a7"/>
            <w:noProof/>
          </w:rPr>
          <w:t>Статья 13. Порядок предоставления разрешения на условно разрешенный вид использования земельного участка или объекта капитального строительства</w:t>
        </w:r>
        <w:r w:rsidR="006E6A52">
          <w:rPr>
            <w:noProof/>
            <w:webHidden/>
          </w:rPr>
          <w:tab/>
        </w:r>
        <w:r>
          <w:rPr>
            <w:noProof/>
            <w:webHidden/>
          </w:rPr>
          <w:fldChar w:fldCharType="begin"/>
        </w:r>
        <w:r w:rsidR="006E6A52">
          <w:rPr>
            <w:noProof/>
            <w:webHidden/>
          </w:rPr>
          <w:instrText xml:space="preserve"> PAGEREF _Toc506492009 \h </w:instrText>
        </w:r>
        <w:r>
          <w:rPr>
            <w:noProof/>
            <w:webHidden/>
          </w:rPr>
        </w:r>
        <w:r>
          <w:rPr>
            <w:noProof/>
            <w:webHidden/>
          </w:rPr>
          <w:fldChar w:fldCharType="separate"/>
        </w:r>
        <w:r w:rsidR="006E6A52">
          <w:rPr>
            <w:noProof/>
            <w:webHidden/>
          </w:rPr>
          <w:t>14</w:t>
        </w:r>
        <w:r>
          <w:rPr>
            <w:noProof/>
            <w:webHidden/>
          </w:rPr>
          <w:fldChar w:fldCharType="end"/>
        </w:r>
      </w:hyperlink>
    </w:p>
    <w:p w:rsidR="006E6A52" w:rsidRDefault="002E0F62">
      <w:pPr>
        <w:pStyle w:val="31"/>
        <w:rPr>
          <w:rFonts w:asciiTheme="minorHAnsi" w:eastAsiaTheme="minorEastAsia" w:hAnsiTheme="minorHAnsi" w:cstheme="minorBidi"/>
          <w:noProof/>
          <w:kern w:val="0"/>
          <w:sz w:val="22"/>
          <w:szCs w:val="22"/>
          <w:lang w:eastAsia="ru-RU"/>
        </w:rPr>
      </w:pPr>
      <w:hyperlink w:anchor="_Toc506492010" w:history="1">
        <w:r w:rsidR="006E6A52" w:rsidRPr="001A5DCD">
          <w:rPr>
            <w:rStyle w:val="a7"/>
            <w:noProof/>
          </w:rPr>
          <w:t>Статья 14. Порядок предоставления разрешения на отклонение от предельных параметров разрешенного строительства, реконструкции объектов капитального строительства</w:t>
        </w:r>
        <w:r w:rsidR="006E6A52">
          <w:rPr>
            <w:noProof/>
            <w:webHidden/>
          </w:rPr>
          <w:tab/>
        </w:r>
        <w:r>
          <w:rPr>
            <w:noProof/>
            <w:webHidden/>
          </w:rPr>
          <w:fldChar w:fldCharType="begin"/>
        </w:r>
        <w:r w:rsidR="006E6A52">
          <w:rPr>
            <w:noProof/>
            <w:webHidden/>
          </w:rPr>
          <w:instrText xml:space="preserve"> PAGEREF _Toc506492010 \h </w:instrText>
        </w:r>
        <w:r>
          <w:rPr>
            <w:noProof/>
            <w:webHidden/>
          </w:rPr>
        </w:r>
        <w:r>
          <w:rPr>
            <w:noProof/>
            <w:webHidden/>
          </w:rPr>
          <w:fldChar w:fldCharType="separate"/>
        </w:r>
        <w:r w:rsidR="006E6A52">
          <w:rPr>
            <w:noProof/>
            <w:webHidden/>
          </w:rPr>
          <w:t>15</w:t>
        </w:r>
        <w:r>
          <w:rPr>
            <w:noProof/>
            <w:webHidden/>
          </w:rPr>
          <w:fldChar w:fldCharType="end"/>
        </w:r>
      </w:hyperlink>
    </w:p>
    <w:p w:rsidR="006E6A52" w:rsidRDefault="002E0F62">
      <w:pPr>
        <w:pStyle w:val="22"/>
        <w:rPr>
          <w:rFonts w:asciiTheme="minorHAnsi" w:eastAsiaTheme="minorEastAsia" w:hAnsiTheme="minorHAnsi" w:cstheme="minorBidi"/>
          <w:b w:val="0"/>
          <w:iCs w:val="0"/>
          <w:kern w:val="0"/>
          <w:sz w:val="22"/>
          <w:szCs w:val="22"/>
          <w:lang w:eastAsia="ru-RU"/>
        </w:rPr>
      </w:pPr>
      <w:hyperlink w:anchor="_Toc506492011" w:history="1">
        <w:r w:rsidR="006E6A52" w:rsidRPr="001A5DCD">
          <w:rPr>
            <w:rStyle w:val="a7"/>
          </w:rPr>
          <w:t xml:space="preserve">ГЛАВА </w:t>
        </w:r>
        <w:r w:rsidR="006E6A52" w:rsidRPr="001A5DCD">
          <w:rPr>
            <w:rStyle w:val="a7"/>
            <w:lang w:val="en-US"/>
          </w:rPr>
          <w:t>IV</w:t>
        </w:r>
        <w:r w:rsidR="006E6A52" w:rsidRPr="001A5DCD">
          <w:rPr>
            <w:rStyle w:val="a7"/>
          </w:rPr>
          <w:t>. Положения о подготовке документации по планировке территории</w:t>
        </w:r>
        <w:r w:rsidR="006E6A52">
          <w:rPr>
            <w:webHidden/>
          </w:rPr>
          <w:tab/>
        </w:r>
        <w:r>
          <w:rPr>
            <w:webHidden/>
          </w:rPr>
          <w:fldChar w:fldCharType="begin"/>
        </w:r>
        <w:r w:rsidR="006E6A52">
          <w:rPr>
            <w:webHidden/>
          </w:rPr>
          <w:instrText xml:space="preserve"> PAGEREF _Toc506492011 \h </w:instrText>
        </w:r>
        <w:r>
          <w:rPr>
            <w:webHidden/>
          </w:rPr>
        </w:r>
        <w:r>
          <w:rPr>
            <w:webHidden/>
          </w:rPr>
          <w:fldChar w:fldCharType="separate"/>
        </w:r>
        <w:r w:rsidR="006E6A52">
          <w:rPr>
            <w:webHidden/>
          </w:rPr>
          <w:t>15</w:t>
        </w:r>
        <w:r>
          <w:rPr>
            <w:webHidden/>
          </w:rPr>
          <w:fldChar w:fldCharType="end"/>
        </w:r>
      </w:hyperlink>
    </w:p>
    <w:p w:rsidR="006E6A52" w:rsidRDefault="002E0F62">
      <w:pPr>
        <w:pStyle w:val="31"/>
        <w:rPr>
          <w:rFonts w:asciiTheme="minorHAnsi" w:eastAsiaTheme="minorEastAsia" w:hAnsiTheme="minorHAnsi" w:cstheme="minorBidi"/>
          <w:noProof/>
          <w:kern w:val="0"/>
          <w:sz w:val="22"/>
          <w:szCs w:val="22"/>
          <w:lang w:eastAsia="ru-RU"/>
        </w:rPr>
      </w:pPr>
      <w:hyperlink w:anchor="_Toc506492012" w:history="1">
        <w:r w:rsidR="006E6A52" w:rsidRPr="001A5DCD">
          <w:rPr>
            <w:rStyle w:val="a7"/>
            <w:noProof/>
          </w:rPr>
          <w:t>Статья 15. Основные положения</w:t>
        </w:r>
        <w:r w:rsidR="006E6A52">
          <w:rPr>
            <w:noProof/>
            <w:webHidden/>
          </w:rPr>
          <w:tab/>
        </w:r>
        <w:r>
          <w:rPr>
            <w:noProof/>
            <w:webHidden/>
          </w:rPr>
          <w:fldChar w:fldCharType="begin"/>
        </w:r>
        <w:r w:rsidR="006E6A52">
          <w:rPr>
            <w:noProof/>
            <w:webHidden/>
          </w:rPr>
          <w:instrText xml:space="preserve"> PAGEREF _Toc506492012 \h </w:instrText>
        </w:r>
        <w:r>
          <w:rPr>
            <w:noProof/>
            <w:webHidden/>
          </w:rPr>
        </w:r>
        <w:r>
          <w:rPr>
            <w:noProof/>
            <w:webHidden/>
          </w:rPr>
          <w:fldChar w:fldCharType="separate"/>
        </w:r>
        <w:r w:rsidR="006E6A52">
          <w:rPr>
            <w:noProof/>
            <w:webHidden/>
          </w:rPr>
          <w:t>15</w:t>
        </w:r>
        <w:r>
          <w:rPr>
            <w:noProof/>
            <w:webHidden/>
          </w:rPr>
          <w:fldChar w:fldCharType="end"/>
        </w:r>
      </w:hyperlink>
    </w:p>
    <w:p w:rsidR="006E6A52" w:rsidRDefault="002E0F62">
      <w:pPr>
        <w:pStyle w:val="22"/>
        <w:rPr>
          <w:rFonts w:asciiTheme="minorHAnsi" w:eastAsiaTheme="minorEastAsia" w:hAnsiTheme="minorHAnsi" w:cstheme="minorBidi"/>
          <w:b w:val="0"/>
          <w:iCs w:val="0"/>
          <w:kern w:val="0"/>
          <w:sz w:val="22"/>
          <w:szCs w:val="22"/>
          <w:lang w:eastAsia="ru-RU"/>
        </w:rPr>
      </w:pPr>
      <w:hyperlink w:anchor="_Toc506492013" w:history="1">
        <w:r w:rsidR="006E6A52" w:rsidRPr="001A5DCD">
          <w:rPr>
            <w:rStyle w:val="a7"/>
          </w:rPr>
          <w:t xml:space="preserve">ГЛАВА </w:t>
        </w:r>
        <w:r w:rsidR="006E6A52" w:rsidRPr="001A5DCD">
          <w:rPr>
            <w:rStyle w:val="a7"/>
            <w:lang w:val="en-US"/>
          </w:rPr>
          <w:t>V</w:t>
        </w:r>
        <w:r w:rsidR="006E6A52" w:rsidRPr="001A5DCD">
          <w:rPr>
            <w:rStyle w:val="a7"/>
          </w:rPr>
          <w:t>. Положения о проведении общественных обсуждений или публичных слушаний по вопросам землепользования и застройки</w:t>
        </w:r>
        <w:r w:rsidR="006E6A52">
          <w:rPr>
            <w:webHidden/>
          </w:rPr>
          <w:tab/>
        </w:r>
        <w:r>
          <w:rPr>
            <w:webHidden/>
          </w:rPr>
          <w:fldChar w:fldCharType="begin"/>
        </w:r>
        <w:r w:rsidR="006E6A52">
          <w:rPr>
            <w:webHidden/>
          </w:rPr>
          <w:instrText xml:space="preserve"> PAGEREF _Toc506492013 \h </w:instrText>
        </w:r>
        <w:r>
          <w:rPr>
            <w:webHidden/>
          </w:rPr>
        </w:r>
        <w:r>
          <w:rPr>
            <w:webHidden/>
          </w:rPr>
          <w:fldChar w:fldCharType="separate"/>
        </w:r>
        <w:r w:rsidR="006E6A52">
          <w:rPr>
            <w:webHidden/>
          </w:rPr>
          <w:t>17</w:t>
        </w:r>
        <w:r>
          <w:rPr>
            <w:webHidden/>
          </w:rPr>
          <w:fldChar w:fldCharType="end"/>
        </w:r>
      </w:hyperlink>
    </w:p>
    <w:p w:rsidR="006E6A52" w:rsidRDefault="002E0F62">
      <w:pPr>
        <w:pStyle w:val="31"/>
        <w:rPr>
          <w:rFonts w:asciiTheme="minorHAnsi" w:eastAsiaTheme="minorEastAsia" w:hAnsiTheme="minorHAnsi" w:cstheme="minorBidi"/>
          <w:noProof/>
          <w:kern w:val="0"/>
          <w:sz w:val="22"/>
          <w:szCs w:val="22"/>
          <w:lang w:eastAsia="ru-RU"/>
        </w:rPr>
      </w:pPr>
      <w:hyperlink w:anchor="_Toc506492014" w:history="1">
        <w:r w:rsidR="006E6A52" w:rsidRPr="001A5DCD">
          <w:rPr>
            <w:rStyle w:val="a7"/>
            <w:noProof/>
          </w:rPr>
          <w:t>Статья 16. Общие положения по организации и проведению общественных обсуждений или публичных слушаний по вопросам землепользования и застройки</w:t>
        </w:r>
        <w:r w:rsidR="006E6A52">
          <w:rPr>
            <w:noProof/>
            <w:webHidden/>
          </w:rPr>
          <w:tab/>
        </w:r>
        <w:r>
          <w:rPr>
            <w:noProof/>
            <w:webHidden/>
          </w:rPr>
          <w:fldChar w:fldCharType="begin"/>
        </w:r>
        <w:r w:rsidR="006E6A52">
          <w:rPr>
            <w:noProof/>
            <w:webHidden/>
          </w:rPr>
          <w:instrText xml:space="preserve"> PAGEREF _Toc506492014 \h </w:instrText>
        </w:r>
        <w:r>
          <w:rPr>
            <w:noProof/>
            <w:webHidden/>
          </w:rPr>
        </w:r>
        <w:r>
          <w:rPr>
            <w:noProof/>
            <w:webHidden/>
          </w:rPr>
          <w:fldChar w:fldCharType="separate"/>
        </w:r>
        <w:r w:rsidR="006E6A52">
          <w:rPr>
            <w:noProof/>
            <w:webHidden/>
          </w:rPr>
          <w:t>17</w:t>
        </w:r>
        <w:r>
          <w:rPr>
            <w:noProof/>
            <w:webHidden/>
          </w:rPr>
          <w:fldChar w:fldCharType="end"/>
        </w:r>
      </w:hyperlink>
    </w:p>
    <w:p w:rsidR="006E6A52" w:rsidRDefault="002E0F62">
      <w:pPr>
        <w:pStyle w:val="31"/>
        <w:rPr>
          <w:rFonts w:asciiTheme="minorHAnsi" w:eastAsiaTheme="minorEastAsia" w:hAnsiTheme="minorHAnsi" w:cstheme="minorBidi"/>
          <w:noProof/>
          <w:kern w:val="0"/>
          <w:sz w:val="22"/>
          <w:szCs w:val="22"/>
          <w:lang w:eastAsia="ru-RU"/>
        </w:rPr>
      </w:pPr>
      <w:hyperlink w:anchor="_Toc506492015" w:history="1">
        <w:r w:rsidR="006E6A52" w:rsidRPr="001A5DCD">
          <w:rPr>
            <w:rStyle w:val="a7"/>
            <w:noProof/>
          </w:rPr>
          <w:t>Статья 17. Особенности проведения общественных обсуждений или публичных слушаний по проекту Правил землепользования и застройки, проектам внесения изменений в Правила землепользования и застройки</w:t>
        </w:r>
        <w:r w:rsidR="006E6A52">
          <w:rPr>
            <w:noProof/>
            <w:webHidden/>
          </w:rPr>
          <w:tab/>
        </w:r>
        <w:r>
          <w:rPr>
            <w:noProof/>
            <w:webHidden/>
          </w:rPr>
          <w:fldChar w:fldCharType="begin"/>
        </w:r>
        <w:r w:rsidR="006E6A52">
          <w:rPr>
            <w:noProof/>
            <w:webHidden/>
          </w:rPr>
          <w:instrText xml:space="preserve"> PAGEREF _Toc506492015 \h </w:instrText>
        </w:r>
        <w:r>
          <w:rPr>
            <w:noProof/>
            <w:webHidden/>
          </w:rPr>
        </w:r>
        <w:r>
          <w:rPr>
            <w:noProof/>
            <w:webHidden/>
          </w:rPr>
          <w:fldChar w:fldCharType="separate"/>
        </w:r>
        <w:r w:rsidR="006E6A52">
          <w:rPr>
            <w:noProof/>
            <w:webHidden/>
          </w:rPr>
          <w:t>17</w:t>
        </w:r>
        <w:r>
          <w:rPr>
            <w:noProof/>
            <w:webHidden/>
          </w:rPr>
          <w:fldChar w:fldCharType="end"/>
        </w:r>
      </w:hyperlink>
    </w:p>
    <w:p w:rsidR="006E6A52" w:rsidRDefault="002E0F62">
      <w:pPr>
        <w:pStyle w:val="31"/>
        <w:rPr>
          <w:rFonts w:asciiTheme="minorHAnsi" w:eastAsiaTheme="minorEastAsia" w:hAnsiTheme="minorHAnsi" w:cstheme="minorBidi"/>
          <w:noProof/>
          <w:kern w:val="0"/>
          <w:sz w:val="22"/>
          <w:szCs w:val="22"/>
          <w:lang w:eastAsia="ru-RU"/>
        </w:rPr>
      </w:pPr>
      <w:hyperlink w:anchor="_Toc506492016" w:history="1">
        <w:r w:rsidR="006E6A52" w:rsidRPr="001A5DCD">
          <w:rPr>
            <w:rStyle w:val="a7"/>
            <w:noProof/>
          </w:rPr>
          <w:t>Статья 18. Общественные обсуждения или публичные слушания по проекту решения о предоставлении разрешения на условно разрешенный вид использования земельного участка или объекта капитального строительства</w:t>
        </w:r>
        <w:r w:rsidR="006E6A52">
          <w:rPr>
            <w:noProof/>
            <w:webHidden/>
          </w:rPr>
          <w:tab/>
        </w:r>
        <w:r>
          <w:rPr>
            <w:noProof/>
            <w:webHidden/>
          </w:rPr>
          <w:fldChar w:fldCharType="begin"/>
        </w:r>
        <w:r w:rsidR="006E6A52">
          <w:rPr>
            <w:noProof/>
            <w:webHidden/>
          </w:rPr>
          <w:instrText xml:space="preserve"> PAGEREF _Toc506492016 \h </w:instrText>
        </w:r>
        <w:r>
          <w:rPr>
            <w:noProof/>
            <w:webHidden/>
          </w:rPr>
        </w:r>
        <w:r>
          <w:rPr>
            <w:noProof/>
            <w:webHidden/>
          </w:rPr>
          <w:fldChar w:fldCharType="separate"/>
        </w:r>
        <w:r w:rsidR="006E6A52">
          <w:rPr>
            <w:noProof/>
            <w:webHidden/>
          </w:rPr>
          <w:t>18</w:t>
        </w:r>
        <w:r>
          <w:rPr>
            <w:noProof/>
            <w:webHidden/>
          </w:rPr>
          <w:fldChar w:fldCharType="end"/>
        </w:r>
      </w:hyperlink>
    </w:p>
    <w:p w:rsidR="006E6A52" w:rsidRDefault="002E0F62">
      <w:pPr>
        <w:pStyle w:val="31"/>
        <w:rPr>
          <w:rFonts w:asciiTheme="minorHAnsi" w:eastAsiaTheme="minorEastAsia" w:hAnsiTheme="minorHAnsi" w:cstheme="minorBidi"/>
          <w:noProof/>
          <w:kern w:val="0"/>
          <w:sz w:val="22"/>
          <w:szCs w:val="22"/>
          <w:lang w:eastAsia="ru-RU"/>
        </w:rPr>
      </w:pPr>
      <w:hyperlink w:anchor="_Toc506492017" w:history="1">
        <w:r w:rsidR="006E6A52" w:rsidRPr="001A5DCD">
          <w:rPr>
            <w:rStyle w:val="a7"/>
            <w:noProof/>
          </w:rPr>
          <w:t>Статья 19. Общественные обсуждения или публичные слушания по вопросу предоставления разрешения на отклонение от предельных параметров разрешенного строительства, реконструкции объектов капитального строительства</w:t>
        </w:r>
        <w:r w:rsidR="006E6A52">
          <w:rPr>
            <w:noProof/>
            <w:webHidden/>
          </w:rPr>
          <w:tab/>
        </w:r>
        <w:r>
          <w:rPr>
            <w:noProof/>
            <w:webHidden/>
          </w:rPr>
          <w:fldChar w:fldCharType="begin"/>
        </w:r>
        <w:r w:rsidR="006E6A52">
          <w:rPr>
            <w:noProof/>
            <w:webHidden/>
          </w:rPr>
          <w:instrText xml:space="preserve"> PAGEREF _Toc506492017 \h </w:instrText>
        </w:r>
        <w:r>
          <w:rPr>
            <w:noProof/>
            <w:webHidden/>
          </w:rPr>
        </w:r>
        <w:r>
          <w:rPr>
            <w:noProof/>
            <w:webHidden/>
          </w:rPr>
          <w:fldChar w:fldCharType="separate"/>
        </w:r>
        <w:r w:rsidR="006E6A52">
          <w:rPr>
            <w:noProof/>
            <w:webHidden/>
          </w:rPr>
          <w:t>19</w:t>
        </w:r>
        <w:r>
          <w:rPr>
            <w:noProof/>
            <w:webHidden/>
          </w:rPr>
          <w:fldChar w:fldCharType="end"/>
        </w:r>
      </w:hyperlink>
    </w:p>
    <w:p w:rsidR="006E6A52" w:rsidRDefault="002E0F62">
      <w:pPr>
        <w:pStyle w:val="22"/>
        <w:rPr>
          <w:rFonts w:asciiTheme="minorHAnsi" w:eastAsiaTheme="minorEastAsia" w:hAnsiTheme="minorHAnsi" w:cstheme="minorBidi"/>
          <w:b w:val="0"/>
          <w:iCs w:val="0"/>
          <w:kern w:val="0"/>
          <w:sz w:val="22"/>
          <w:szCs w:val="22"/>
          <w:lang w:eastAsia="ru-RU"/>
        </w:rPr>
      </w:pPr>
      <w:hyperlink w:anchor="_Toc506492018" w:history="1">
        <w:r w:rsidR="006E6A52" w:rsidRPr="001A5DCD">
          <w:rPr>
            <w:rStyle w:val="a7"/>
          </w:rPr>
          <w:t xml:space="preserve">ГЛАВА </w:t>
        </w:r>
        <w:r w:rsidR="006E6A52" w:rsidRPr="001A5DCD">
          <w:rPr>
            <w:rStyle w:val="a7"/>
            <w:lang w:val="en-US"/>
          </w:rPr>
          <w:t>VI</w:t>
        </w:r>
        <w:r w:rsidR="006E6A52" w:rsidRPr="001A5DCD">
          <w:rPr>
            <w:rStyle w:val="a7"/>
          </w:rPr>
          <w:t>. Положения о внесении изменений в Правила землепользования и застройки</w:t>
        </w:r>
        <w:r w:rsidR="006E6A52">
          <w:rPr>
            <w:webHidden/>
          </w:rPr>
          <w:tab/>
        </w:r>
        <w:r>
          <w:rPr>
            <w:webHidden/>
          </w:rPr>
          <w:fldChar w:fldCharType="begin"/>
        </w:r>
        <w:r w:rsidR="006E6A52">
          <w:rPr>
            <w:webHidden/>
          </w:rPr>
          <w:instrText xml:space="preserve"> PAGEREF _Toc506492018 \h </w:instrText>
        </w:r>
        <w:r>
          <w:rPr>
            <w:webHidden/>
          </w:rPr>
        </w:r>
        <w:r>
          <w:rPr>
            <w:webHidden/>
          </w:rPr>
          <w:fldChar w:fldCharType="separate"/>
        </w:r>
        <w:r w:rsidR="006E6A52">
          <w:rPr>
            <w:webHidden/>
          </w:rPr>
          <w:t>19</w:t>
        </w:r>
        <w:r>
          <w:rPr>
            <w:webHidden/>
          </w:rPr>
          <w:fldChar w:fldCharType="end"/>
        </w:r>
      </w:hyperlink>
    </w:p>
    <w:p w:rsidR="006E6A52" w:rsidRDefault="002E0F62">
      <w:pPr>
        <w:pStyle w:val="31"/>
        <w:rPr>
          <w:rFonts w:asciiTheme="minorHAnsi" w:eastAsiaTheme="minorEastAsia" w:hAnsiTheme="minorHAnsi" w:cstheme="minorBidi"/>
          <w:noProof/>
          <w:kern w:val="0"/>
          <w:sz w:val="22"/>
          <w:szCs w:val="22"/>
          <w:lang w:eastAsia="ru-RU"/>
        </w:rPr>
      </w:pPr>
      <w:hyperlink w:anchor="_Toc506492019" w:history="1">
        <w:r w:rsidR="006E6A52" w:rsidRPr="001A5DCD">
          <w:rPr>
            <w:rStyle w:val="a7"/>
            <w:noProof/>
          </w:rPr>
          <w:t>Статья 20. Порядок внесения изменений в Правила землепользования и застройки</w:t>
        </w:r>
        <w:r w:rsidR="006E6A52">
          <w:rPr>
            <w:noProof/>
            <w:webHidden/>
          </w:rPr>
          <w:tab/>
        </w:r>
        <w:r>
          <w:rPr>
            <w:noProof/>
            <w:webHidden/>
          </w:rPr>
          <w:fldChar w:fldCharType="begin"/>
        </w:r>
        <w:r w:rsidR="006E6A52">
          <w:rPr>
            <w:noProof/>
            <w:webHidden/>
          </w:rPr>
          <w:instrText xml:space="preserve"> PAGEREF _Toc506492019 \h </w:instrText>
        </w:r>
        <w:r>
          <w:rPr>
            <w:noProof/>
            <w:webHidden/>
          </w:rPr>
        </w:r>
        <w:r>
          <w:rPr>
            <w:noProof/>
            <w:webHidden/>
          </w:rPr>
          <w:fldChar w:fldCharType="separate"/>
        </w:r>
        <w:r w:rsidR="006E6A52">
          <w:rPr>
            <w:noProof/>
            <w:webHidden/>
          </w:rPr>
          <w:t>19</w:t>
        </w:r>
        <w:r>
          <w:rPr>
            <w:noProof/>
            <w:webHidden/>
          </w:rPr>
          <w:fldChar w:fldCharType="end"/>
        </w:r>
      </w:hyperlink>
    </w:p>
    <w:p w:rsidR="006E6A52" w:rsidRDefault="002E0F62">
      <w:pPr>
        <w:pStyle w:val="22"/>
        <w:rPr>
          <w:rFonts w:asciiTheme="minorHAnsi" w:eastAsiaTheme="minorEastAsia" w:hAnsiTheme="minorHAnsi" w:cstheme="minorBidi"/>
          <w:b w:val="0"/>
          <w:iCs w:val="0"/>
          <w:kern w:val="0"/>
          <w:sz w:val="22"/>
          <w:szCs w:val="22"/>
          <w:lang w:eastAsia="ru-RU"/>
        </w:rPr>
      </w:pPr>
      <w:hyperlink w:anchor="_Toc506492020" w:history="1">
        <w:r w:rsidR="006E6A52" w:rsidRPr="001A5DCD">
          <w:rPr>
            <w:rStyle w:val="a7"/>
          </w:rPr>
          <w:t xml:space="preserve">ГЛАВА </w:t>
        </w:r>
        <w:r w:rsidR="006E6A52" w:rsidRPr="001A5DCD">
          <w:rPr>
            <w:rStyle w:val="a7"/>
            <w:lang w:val="en-US"/>
          </w:rPr>
          <w:t>VII</w:t>
        </w:r>
        <w:r w:rsidR="006E6A52" w:rsidRPr="001A5DCD">
          <w:rPr>
            <w:rStyle w:val="a7"/>
          </w:rPr>
          <w:t>. Положения о регулировании иных вопросов землепользования и застройки</w:t>
        </w:r>
        <w:r w:rsidR="006E6A52">
          <w:rPr>
            <w:webHidden/>
          </w:rPr>
          <w:tab/>
        </w:r>
        <w:r>
          <w:rPr>
            <w:webHidden/>
          </w:rPr>
          <w:fldChar w:fldCharType="begin"/>
        </w:r>
        <w:r w:rsidR="006E6A52">
          <w:rPr>
            <w:webHidden/>
          </w:rPr>
          <w:instrText xml:space="preserve"> PAGEREF _Toc506492020 \h </w:instrText>
        </w:r>
        <w:r>
          <w:rPr>
            <w:webHidden/>
          </w:rPr>
        </w:r>
        <w:r>
          <w:rPr>
            <w:webHidden/>
          </w:rPr>
          <w:fldChar w:fldCharType="separate"/>
        </w:r>
        <w:r w:rsidR="006E6A52">
          <w:rPr>
            <w:webHidden/>
          </w:rPr>
          <w:t>22</w:t>
        </w:r>
        <w:r>
          <w:rPr>
            <w:webHidden/>
          </w:rPr>
          <w:fldChar w:fldCharType="end"/>
        </w:r>
      </w:hyperlink>
    </w:p>
    <w:p w:rsidR="006E6A52" w:rsidRDefault="002E0F62">
      <w:pPr>
        <w:pStyle w:val="31"/>
        <w:rPr>
          <w:rFonts w:asciiTheme="minorHAnsi" w:eastAsiaTheme="minorEastAsia" w:hAnsiTheme="minorHAnsi" w:cstheme="minorBidi"/>
          <w:noProof/>
          <w:kern w:val="0"/>
          <w:sz w:val="22"/>
          <w:szCs w:val="22"/>
          <w:lang w:eastAsia="ru-RU"/>
        </w:rPr>
      </w:pPr>
      <w:hyperlink w:anchor="_Toc506492021" w:history="1">
        <w:r w:rsidR="006E6A52" w:rsidRPr="001A5DCD">
          <w:rPr>
            <w:rStyle w:val="a7"/>
            <w:noProof/>
          </w:rPr>
          <w:t>Статья 21. Внесение сведений о границах территориальных зон в Единый государственный реестр недвижимости</w:t>
        </w:r>
        <w:r w:rsidR="006E6A52">
          <w:rPr>
            <w:noProof/>
            <w:webHidden/>
          </w:rPr>
          <w:tab/>
        </w:r>
        <w:r>
          <w:rPr>
            <w:noProof/>
            <w:webHidden/>
          </w:rPr>
          <w:fldChar w:fldCharType="begin"/>
        </w:r>
        <w:r w:rsidR="006E6A52">
          <w:rPr>
            <w:noProof/>
            <w:webHidden/>
          </w:rPr>
          <w:instrText xml:space="preserve"> PAGEREF _Toc506492021 \h </w:instrText>
        </w:r>
        <w:r>
          <w:rPr>
            <w:noProof/>
            <w:webHidden/>
          </w:rPr>
        </w:r>
        <w:r>
          <w:rPr>
            <w:noProof/>
            <w:webHidden/>
          </w:rPr>
          <w:fldChar w:fldCharType="separate"/>
        </w:r>
        <w:r w:rsidR="006E6A52">
          <w:rPr>
            <w:noProof/>
            <w:webHidden/>
          </w:rPr>
          <w:t>22</w:t>
        </w:r>
        <w:r>
          <w:rPr>
            <w:noProof/>
            <w:webHidden/>
          </w:rPr>
          <w:fldChar w:fldCharType="end"/>
        </w:r>
      </w:hyperlink>
    </w:p>
    <w:p w:rsidR="006E6A52" w:rsidRDefault="002E0F62">
      <w:pPr>
        <w:pStyle w:val="12"/>
        <w:rPr>
          <w:rFonts w:asciiTheme="minorHAnsi" w:eastAsiaTheme="minorEastAsia" w:hAnsiTheme="minorHAnsi" w:cstheme="minorBidi"/>
          <w:b w:val="0"/>
          <w:kern w:val="0"/>
          <w:sz w:val="22"/>
          <w:szCs w:val="22"/>
          <w:lang w:eastAsia="ru-RU"/>
        </w:rPr>
      </w:pPr>
      <w:hyperlink w:anchor="_Toc506492022" w:history="1">
        <w:r w:rsidR="006E6A52" w:rsidRPr="001A5DCD">
          <w:rPr>
            <w:rStyle w:val="a7"/>
          </w:rPr>
          <w:t xml:space="preserve">ЧАСТЬ </w:t>
        </w:r>
        <w:r w:rsidR="006E6A52" w:rsidRPr="001A5DCD">
          <w:rPr>
            <w:rStyle w:val="a7"/>
            <w:lang w:val="en-US"/>
          </w:rPr>
          <w:t>II</w:t>
        </w:r>
        <w:r w:rsidR="006E6A52" w:rsidRPr="001A5DCD">
          <w:rPr>
            <w:rStyle w:val="a7"/>
          </w:rPr>
          <w:t>. КАРТЫ ГРАДОСТРОИТЕЛЬНОГО ЗОНИРОВАНИЯ</w:t>
        </w:r>
        <w:r w:rsidR="006E6A52">
          <w:rPr>
            <w:webHidden/>
          </w:rPr>
          <w:tab/>
        </w:r>
        <w:r>
          <w:rPr>
            <w:webHidden/>
          </w:rPr>
          <w:fldChar w:fldCharType="begin"/>
        </w:r>
        <w:r w:rsidR="006E6A52">
          <w:rPr>
            <w:webHidden/>
          </w:rPr>
          <w:instrText xml:space="preserve"> PAGEREF _Toc506492022 \h </w:instrText>
        </w:r>
        <w:r>
          <w:rPr>
            <w:webHidden/>
          </w:rPr>
        </w:r>
        <w:r>
          <w:rPr>
            <w:webHidden/>
          </w:rPr>
          <w:fldChar w:fldCharType="separate"/>
        </w:r>
        <w:r w:rsidR="006E6A52">
          <w:rPr>
            <w:webHidden/>
          </w:rPr>
          <w:t>23</w:t>
        </w:r>
        <w:r>
          <w:rPr>
            <w:webHidden/>
          </w:rPr>
          <w:fldChar w:fldCharType="end"/>
        </w:r>
      </w:hyperlink>
    </w:p>
    <w:p w:rsidR="006E6A52" w:rsidRDefault="002E0F62">
      <w:pPr>
        <w:pStyle w:val="22"/>
        <w:rPr>
          <w:rFonts w:asciiTheme="minorHAnsi" w:eastAsiaTheme="minorEastAsia" w:hAnsiTheme="minorHAnsi" w:cstheme="minorBidi"/>
          <w:b w:val="0"/>
          <w:iCs w:val="0"/>
          <w:kern w:val="0"/>
          <w:sz w:val="22"/>
          <w:szCs w:val="22"/>
          <w:lang w:eastAsia="ru-RU"/>
        </w:rPr>
      </w:pPr>
      <w:hyperlink w:anchor="_Toc506492023" w:history="1">
        <w:r w:rsidR="006E6A52" w:rsidRPr="001A5DCD">
          <w:rPr>
            <w:rStyle w:val="a7"/>
          </w:rPr>
          <w:t xml:space="preserve">ГЛАВА </w:t>
        </w:r>
        <w:r w:rsidR="006E6A52" w:rsidRPr="001A5DCD">
          <w:rPr>
            <w:rStyle w:val="a7"/>
            <w:lang w:val="en-US"/>
          </w:rPr>
          <w:t>VIII</w:t>
        </w:r>
        <w:r w:rsidR="006E6A52" w:rsidRPr="001A5DCD">
          <w:rPr>
            <w:rStyle w:val="a7"/>
          </w:rPr>
          <w:t>. Карты градостроительного зонирования территории муниципального образования «город Арск»</w:t>
        </w:r>
        <w:r w:rsidR="006E6A52">
          <w:rPr>
            <w:webHidden/>
          </w:rPr>
          <w:tab/>
        </w:r>
        <w:r>
          <w:rPr>
            <w:webHidden/>
          </w:rPr>
          <w:fldChar w:fldCharType="begin"/>
        </w:r>
        <w:r w:rsidR="006E6A52">
          <w:rPr>
            <w:webHidden/>
          </w:rPr>
          <w:instrText xml:space="preserve"> PAGEREF _Toc506492023 \h </w:instrText>
        </w:r>
        <w:r>
          <w:rPr>
            <w:webHidden/>
          </w:rPr>
        </w:r>
        <w:r>
          <w:rPr>
            <w:webHidden/>
          </w:rPr>
          <w:fldChar w:fldCharType="separate"/>
        </w:r>
        <w:r w:rsidR="006E6A52">
          <w:rPr>
            <w:webHidden/>
          </w:rPr>
          <w:t>23</w:t>
        </w:r>
        <w:r>
          <w:rPr>
            <w:webHidden/>
          </w:rPr>
          <w:fldChar w:fldCharType="end"/>
        </w:r>
      </w:hyperlink>
    </w:p>
    <w:p w:rsidR="006E6A52" w:rsidRDefault="002E0F62">
      <w:pPr>
        <w:pStyle w:val="31"/>
        <w:rPr>
          <w:rFonts w:asciiTheme="minorHAnsi" w:eastAsiaTheme="minorEastAsia" w:hAnsiTheme="minorHAnsi" w:cstheme="minorBidi"/>
          <w:noProof/>
          <w:kern w:val="0"/>
          <w:sz w:val="22"/>
          <w:szCs w:val="22"/>
          <w:lang w:eastAsia="ru-RU"/>
        </w:rPr>
      </w:pPr>
      <w:hyperlink w:anchor="_Toc506492024" w:history="1">
        <w:r w:rsidR="006E6A52" w:rsidRPr="001A5DCD">
          <w:rPr>
            <w:rStyle w:val="a7"/>
            <w:noProof/>
          </w:rPr>
          <w:t>Статья 22. Карта градостроительного зонирования. Территориальные зоны</w:t>
        </w:r>
        <w:r w:rsidR="006E6A52">
          <w:rPr>
            <w:noProof/>
            <w:webHidden/>
          </w:rPr>
          <w:tab/>
        </w:r>
        <w:r>
          <w:rPr>
            <w:noProof/>
            <w:webHidden/>
          </w:rPr>
          <w:fldChar w:fldCharType="begin"/>
        </w:r>
        <w:r w:rsidR="006E6A52">
          <w:rPr>
            <w:noProof/>
            <w:webHidden/>
          </w:rPr>
          <w:instrText xml:space="preserve"> PAGEREF _Toc506492024 \h </w:instrText>
        </w:r>
        <w:r>
          <w:rPr>
            <w:noProof/>
            <w:webHidden/>
          </w:rPr>
        </w:r>
        <w:r>
          <w:rPr>
            <w:noProof/>
            <w:webHidden/>
          </w:rPr>
          <w:fldChar w:fldCharType="separate"/>
        </w:r>
        <w:r w:rsidR="006E6A52">
          <w:rPr>
            <w:noProof/>
            <w:webHidden/>
          </w:rPr>
          <w:t>23</w:t>
        </w:r>
        <w:r>
          <w:rPr>
            <w:noProof/>
            <w:webHidden/>
          </w:rPr>
          <w:fldChar w:fldCharType="end"/>
        </w:r>
      </w:hyperlink>
    </w:p>
    <w:p w:rsidR="006E6A52" w:rsidRDefault="002E0F62">
      <w:pPr>
        <w:pStyle w:val="31"/>
        <w:rPr>
          <w:rFonts w:asciiTheme="minorHAnsi" w:eastAsiaTheme="minorEastAsia" w:hAnsiTheme="minorHAnsi" w:cstheme="minorBidi"/>
          <w:noProof/>
          <w:kern w:val="0"/>
          <w:sz w:val="22"/>
          <w:szCs w:val="22"/>
          <w:lang w:eastAsia="ru-RU"/>
        </w:rPr>
      </w:pPr>
      <w:hyperlink w:anchor="_Toc506492025" w:history="1">
        <w:r w:rsidR="006E6A52" w:rsidRPr="001A5DCD">
          <w:rPr>
            <w:rStyle w:val="a7"/>
            <w:noProof/>
          </w:rPr>
          <w:t>Статья 23. Карта градостроительного зонирования. Границы зон с особыми условиями использования территории</w:t>
        </w:r>
        <w:r w:rsidR="006E6A52">
          <w:rPr>
            <w:noProof/>
            <w:webHidden/>
          </w:rPr>
          <w:tab/>
        </w:r>
        <w:r>
          <w:rPr>
            <w:noProof/>
            <w:webHidden/>
          </w:rPr>
          <w:fldChar w:fldCharType="begin"/>
        </w:r>
        <w:r w:rsidR="006E6A52">
          <w:rPr>
            <w:noProof/>
            <w:webHidden/>
          </w:rPr>
          <w:instrText xml:space="preserve"> PAGEREF _Toc506492025 \h </w:instrText>
        </w:r>
        <w:r>
          <w:rPr>
            <w:noProof/>
            <w:webHidden/>
          </w:rPr>
        </w:r>
        <w:r>
          <w:rPr>
            <w:noProof/>
            <w:webHidden/>
          </w:rPr>
          <w:fldChar w:fldCharType="separate"/>
        </w:r>
        <w:r w:rsidR="006E6A52">
          <w:rPr>
            <w:noProof/>
            <w:webHidden/>
          </w:rPr>
          <w:t>24</w:t>
        </w:r>
        <w:r>
          <w:rPr>
            <w:noProof/>
            <w:webHidden/>
          </w:rPr>
          <w:fldChar w:fldCharType="end"/>
        </w:r>
      </w:hyperlink>
    </w:p>
    <w:p w:rsidR="006E6A52" w:rsidRDefault="002E0F62">
      <w:pPr>
        <w:pStyle w:val="31"/>
        <w:rPr>
          <w:rFonts w:asciiTheme="minorHAnsi" w:eastAsiaTheme="minorEastAsia" w:hAnsiTheme="minorHAnsi" w:cstheme="minorBidi"/>
          <w:noProof/>
          <w:kern w:val="0"/>
          <w:sz w:val="22"/>
          <w:szCs w:val="22"/>
          <w:lang w:eastAsia="ru-RU"/>
        </w:rPr>
      </w:pPr>
      <w:hyperlink w:anchor="_Toc506492026" w:history="1">
        <w:r w:rsidR="006E6A52" w:rsidRPr="001A5DCD">
          <w:rPr>
            <w:rStyle w:val="a7"/>
            <w:noProof/>
          </w:rPr>
          <w:t>Статья 24. Карта градостроительного зонирования. Границы территорий объектов культурного наследия, границы территорий исторических поселений, границы зон охраны объектов культурного наследия</w:t>
        </w:r>
        <w:r w:rsidR="006E6A52">
          <w:rPr>
            <w:noProof/>
            <w:webHidden/>
          </w:rPr>
          <w:tab/>
        </w:r>
        <w:r>
          <w:rPr>
            <w:noProof/>
            <w:webHidden/>
          </w:rPr>
          <w:fldChar w:fldCharType="begin"/>
        </w:r>
        <w:r w:rsidR="006E6A52">
          <w:rPr>
            <w:noProof/>
            <w:webHidden/>
          </w:rPr>
          <w:instrText xml:space="preserve"> PAGEREF _Toc506492026 \h </w:instrText>
        </w:r>
        <w:r>
          <w:rPr>
            <w:noProof/>
            <w:webHidden/>
          </w:rPr>
        </w:r>
        <w:r>
          <w:rPr>
            <w:noProof/>
            <w:webHidden/>
          </w:rPr>
          <w:fldChar w:fldCharType="separate"/>
        </w:r>
        <w:r w:rsidR="006E6A52">
          <w:rPr>
            <w:noProof/>
            <w:webHidden/>
          </w:rPr>
          <w:t>24</w:t>
        </w:r>
        <w:r>
          <w:rPr>
            <w:noProof/>
            <w:webHidden/>
          </w:rPr>
          <w:fldChar w:fldCharType="end"/>
        </w:r>
      </w:hyperlink>
    </w:p>
    <w:p w:rsidR="006E6A52" w:rsidRDefault="002E0F62">
      <w:pPr>
        <w:pStyle w:val="12"/>
        <w:rPr>
          <w:rFonts w:asciiTheme="minorHAnsi" w:eastAsiaTheme="minorEastAsia" w:hAnsiTheme="minorHAnsi" w:cstheme="minorBidi"/>
          <w:b w:val="0"/>
          <w:kern w:val="0"/>
          <w:sz w:val="22"/>
          <w:szCs w:val="22"/>
          <w:lang w:eastAsia="ru-RU"/>
        </w:rPr>
      </w:pPr>
      <w:hyperlink w:anchor="_Toc506492027" w:history="1">
        <w:r w:rsidR="006E6A52" w:rsidRPr="001A5DCD">
          <w:rPr>
            <w:rStyle w:val="a7"/>
          </w:rPr>
          <w:t xml:space="preserve">ЧАСТЬ </w:t>
        </w:r>
        <w:r w:rsidR="006E6A52" w:rsidRPr="001A5DCD">
          <w:rPr>
            <w:rStyle w:val="a7"/>
            <w:lang w:val="en-US"/>
          </w:rPr>
          <w:t>III</w:t>
        </w:r>
        <w:r w:rsidR="006E6A52" w:rsidRPr="001A5DCD">
          <w:rPr>
            <w:rStyle w:val="a7"/>
          </w:rPr>
          <w:t>. ГРАДОСТРОИТЕЛЬНЫЕ РЕГЛАМЕНТЫ</w:t>
        </w:r>
        <w:r w:rsidR="006E6A52">
          <w:rPr>
            <w:webHidden/>
          </w:rPr>
          <w:tab/>
        </w:r>
        <w:r>
          <w:rPr>
            <w:webHidden/>
          </w:rPr>
          <w:fldChar w:fldCharType="begin"/>
        </w:r>
        <w:r w:rsidR="006E6A52">
          <w:rPr>
            <w:webHidden/>
          </w:rPr>
          <w:instrText xml:space="preserve"> PAGEREF _Toc506492027 \h </w:instrText>
        </w:r>
        <w:r>
          <w:rPr>
            <w:webHidden/>
          </w:rPr>
        </w:r>
        <w:r>
          <w:rPr>
            <w:webHidden/>
          </w:rPr>
          <w:fldChar w:fldCharType="separate"/>
        </w:r>
        <w:r w:rsidR="006E6A52">
          <w:rPr>
            <w:webHidden/>
          </w:rPr>
          <w:t>25</w:t>
        </w:r>
        <w:r>
          <w:rPr>
            <w:webHidden/>
          </w:rPr>
          <w:fldChar w:fldCharType="end"/>
        </w:r>
      </w:hyperlink>
    </w:p>
    <w:p w:rsidR="006E6A52" w:rsidRDefault="002E0F62">
      <w:pPr>
        <w:pStyle w:val="22"/>
        <w:rPr>
          <w:rFonts w:asciiTheme="minorHAnsi" w:eastAsiaTheme="minorEastAsia" w:hAnsiTheme="minorHAnsi" w:cstheme="minorBidi"/>
          <w:b w:val="0"/>
          <w:iCs w:val="0"/>
          <w:kern w:val="0"/>
          <w:sz w:val="22"/>
          <w:szCs w:val="22"/>
          <w:lang w:eastAsia="ru-RU"/>
        </w:rPr>
      </w:pPr>
      <w:hyperlink w:anchor="_Toc506492028" w:history="1">
        <w:r w:rsidR="006E6A52" w:rsidRPr="001A5DCD">
          <w:rPr>
            <w:rStyle w:val="a7"/>
          </w:rPr>
          <w:t xml:space="preserve">ГЛАВА </w:t>
        </w:r>
        <w:r w:rsidR="006E6A52" w:rsidRPr="001A5DCD">
          <w:rPr>
            <w:rStyle w:val="a7"/>
            <w:lang w:val="en-US"/>
          </w:rPr>
          <w:t>IX</w:t>
        </w:r>
        <w:r w:rsidR="006E6A52" w:rsidRPr="001A5DCD">
          <w:rPr>
            <w:rStyle w:val="a7"/>
          </w:rPr>
          <w:t>. Градостроительные регламенты в части установления видов разрешенного использования земельных участков и объектов капитального строительства, предельных размеров земельных участков и предельных параметрах разрешенного строительства, реконструкции объектов капитального строительства</w:t>
        </w:r>
        <w:r w:rsidR="006E6A52">
          <w:rPr>
            <w:webHidden/>
          </w:rPr>
          <w:tab/>
        </w:r>
        <w:r>
          <w:rPr>
            <w:webHidden/>
          </w:rPr>
          <w:fldChar w:fldCharType="begin"/>
        </w:r>
        <w:r w:rsidR="006E6A52">
          <w:rPr>
            <w:webHidden/>
          </w:rPr>
          <w:instrText xml:space="preserve"> PAGEREF _Toc506492028 \h </w:instrText>
        </w:r>
        <w:r>
          <w:rPr>
            <w:webHidden/>
          </w:rPr>
        </w:r>
        <w:r>
          <w:rPr>
            <w:webHidden/>
          </w:rPr>
          <w:fldChar w:fldCharType="separate"/>
        </w:r>
        <w:r w:rsidR="006E6A52">
          <w:rPr>
            <w:webHidden/>
          </w:rPr>
          <w:t>25</w:t>
        </w:r>
        <w:r>
          <w:rPr>
            <w:webHidden/>
          </w:rPr>
          <w:fldChar w:fldCharType="end"/>
        </w:r>
      </w:hyperlink>
    </w:p>
    <w:p w:rsidR="006E6A52" w:rsidRDefault="002E0F62">
      <w:pPr>
        <w:pStyle w:val="31"/>
        <w:rPr>
          <w:rFonts w:asciiTheme="minorHAnsi" w:eastAsiaTheme="minorEastAsia" w:hAnsiTheme="minorHAnsi" w:cstheme="minorBidi"/>
          <w:noProof/>
          <w:kern w:val="0"/>
          <w:sz w:val="22"/>
          <w:szCs w:val="22"/>
          <w:lang w:eastAsia="ru-RU"/>
        </w:rPr>
      </w:pPr>
      <w:hyperlink w:anchor="_Toc506492029" w:history="1">
        <w:r w:rsidR="006E6A52" w:rsidRPr="001A5DCD">
          <w:rPr>
            <w:rStyle w:val="a7"/>
            <w:noProof/>
          </w:rPr>
          <w:t>Статья 25. Территориальные зоны, для которых устанавливается градостроительный регламент</w:t>
        </w:r>
        <w:r w:rsidR="006E6A52">
          <w:rPr>
            <w:noProof/>
            <w:webHidden/>
          </w:rPr>
          <w:tab/>
        </w:r>
        <w:r>
          <w:rPr>
            <w:noProof/>
            <w:webHidden/>
          </w:rPr>
          <w:fldChar w:fldCharType="begin"/>
        </w:r>
        <w:r w:rsidR="006E6A52">
          <w:rPr>
            <w:noProof/>
            <w:webHidden/>
          </w:rPr>
          <w:instrText xml:space="preserve"> PAGEREF _Toc506492029 \h </w:instrText>
        </w:r>
        <w:r>
          <w:rPr>
            <w:noProof/>
            <w:webHidden/>
          </w:rPr>
        </w:r>
        <w:r>
          <w:rPr>
            <w:noProof/>
            <w:webHidden/>
          </w:rPr>
          <w:fldChar w:fldCharType="separate"/>
        </w:r>
        <w:r w:rsidR="006E6A52">
          <w:rPr>
            <w:noProof/>
            <w:webHidden/>
          </w:rPr>
          <w:t>25</w:t>
        </w:r>
        <w:r>
          <w:rPr>
            <w:noProof/>
            <w:webHidden/>
          </w:rPr>
          <w:fldChar w:fldCharType="end"/>
        </w:r>
      </w:hyperlink>
    </w:p>
    <w:p w:rsidR="006E6A52" w:rsidRDefault="002E0F62">
      <w:pPr>
        <w:pStyle w:val="31"/>
        <w:rPr>
          <w:rFonts w:asciiTheme="minorHAnsi" w:eastAsiaTheme="minorEastAsia" w:hAnsiTheme="minorHAnsi" w:cstheme="minorBidi"/>
          <w:noProof/>
          <w:kern w:val="0"/>
          <w:sz w:val="22"/>
          <w:szCs w:val="22"/>
          <w:lang w:eastAsia="ru-RU"/>
        </w:rPr>
      </w:pPr>
      <w:hyperlink w:anchor="_Toc506492030" w:history="1">
        <w:r w:rsidR="006E6A52" w:rsidRPr="001A5DCD">
          <w:rPr>
            <w:rStyle w:val="a7"/>
            <w:noProof/>
          </w:rPr>
          <w:t>Статья 26. Территориальные зоны, содержащие земельные участки, в отношении которых действие градостроительных регламентов не распространяется</w:t>
        </w:r>
        <w:r w:rsidR="006E6A52">
          <w:rPr>
            <w:noProof/>
            <w:webHidden/>
          </w:rPr>
          <w:tab/>
        </w:r>
        <w:r>
          <w:rPr>
            <w:noProof/>
            <w:webHidden/>
          </w:rPr>
          <w:fldChar w:fldCharType="begin"/>
        </w:r>
        <w:r w:rsidR="006E6A52">
          <w:rPr>
            <w:noProof/>
            <w:webHidden/>
          </w:rPr>
          <w:instrText xml:space="preserve"> PAGEREF _Toc506492030 \h </w:instrText>
        </w:r>
        <w:r>
          <w:rPr>
            <w:noProof/>
            <w:webHidden/>
          </w:rPr>
        </w:r>
        <w:r>
          <w:rPr>
            <w:noProof/>
            <w:webHidden/>
          </w:rPr>
          <w:fldChar w:fldCharType="separate"/>
        </w:r>
        <w:r w:rsidR="006E6A52">
          <w:rPr>
            <w:noProof/>
            <w:webHidden/>
          </w:rPr>
          <w:t>50</w:t>
        </w:r>
        <w:r>
          <w:rPr>
            <w:noProof/>
            <w:webHidden/>
          </w:rPr>
          <w:fldChar w:fldCharType="end"/>
        </w:r>
      </w:hyperlink>
    </w:p>
    <w:p w:rsidR="006E6A52" w:rsidRDefault="002E0F62">
      <w:pPr>
        <w:pStyle w:val="31"/>
        <w:rPr>
          <w:rFonts w:asciiTheme="minorHAnsi" w:eastAsiaTheme="minorEastAsia" w:hAnsiTheme="minorHAnsi" w:cstheme="minorBidi"/>
          <w:noProof/>
          <w:kern w:val="0"/>
          <w:sz w:val="22"/>
          <w:szCs w:val="22"/>
          <w:lang w:eastAsia="ru-RU"/>
        </w:rPr>
      </w:pPr>
      <w:hyperlink w:anchor="_Toc506492031" w:history="1">
        <w:r w:rsidR="006E6A52" w:rsidRPr="001A5DCD">
          <w:rPr>
            <w:rStyle w:val="a7"/>
            <w:noProof/>
          </w:rPr>
          <w:t>Статья 27. Территориальные зоны, содержащие земли, в отношении которых градостроительные регламенты не устанавливаются</w:t>
        </w:r>
        <w:r w:rsidR="006E6A52">
          <w:rPr>
            <w:noProof/>
            <w:webHidden/>
          </w:rPr>
          <w:tab/>
        </w:r>
        <w:r>
          <w:rPr>
            <w:noProof/>
            <w:webHidden/>
          </w:rPr>
          <w:fldChar w:fldCharType="begin"/>
        </w:r>
        <w:r w:rsidR="006E6A52">
          <w:rPr>
            <w:noProof/>
            <w:webHidden/>
          </w:rPr>
          <w:instrText xml:space="preserve"> PAGEREF _Toc506492031 \h </w:instrText>
        </w:r>
        <w:r>
          <w:rPr>
            <w:noProof/>
            <w:webHidden/>
          </w:rPr>
        </w:r>
        <w:r>
          <w:rPr>
            <w:noProof/>
            <w:webHidden/>
          </w:rPr>
          <w:fldChar w:fldCharType="separate"/>
        </w:r>
        <w:r w:rsidR="006E6A52">
          <w:rPr>
            <w:noProof/>
            <w:webHidden/>
          </w:rPr>
          <w:t>50</w:t>
        </w:r>
        <w:r>
          <w:rPr>
            <w:noProof/>
            <w:webHidden/>
          </w:rPr>
          <w:fldChar w:fldCharType="end"/>
        </w:r>
      </w:hyperlink>
    </w:p>
    <w:p w:rsidR="006E6A52" w:rsidRDefault="002E0F62">
      <w:pPr>
        <w:pStyle w:val="22"/>
        <w:rPr>
          <w:rFonts w:asciiTheme="minorHAnsi" w:eastAsiaTheme="minorEastAsia" w:hAnsiTheme="minorHAnsi" w:cstheme="minorBidi"/>
          <w:b w:val="0"/>
          <w:iCs w:val="0"/>
          <w:kern w:val="0"/>
          <w:sz w:val="22"/>
          <w:szCs w:val="22"/>
          <w:lang w:eastAsia="ru-RU"/>
        </w:rPr>
      </w:pPr>
      <w:hyperlink w:anchor="_Toc506492032" w:history="1">
        <w:r w:rsidR="006E6A52" w:rsidRPr="001A5DCD">
          <w:rPr>
            <w:rStyle w:val="a7"/>
          </w:rPr>
          <w:t xml:space="preserve">ГЛАВА </w:t>
        </w:r>
        <w:r w:rsidR="006E6A52" w:rsidRPr="001A5DCD">
          <w:rPr>
            <w:rStyle w:val="a7"/>
            <w:lang w:val="en-US"/>
          </w:rPr>
          <w:t>X</w:t>
        </w:r>
        <w:r w:rsidR="006E6A52" w:rsidRPr="001A5DCD">
          <w:rPr>
            <w:rStyle w:val="a7"/>
          </w:rPr>
          <w:t>. Ограничения использования земельных участков и объектов капитального строительства</w:t>
        </w:r>
        <w:r w:rsidR="006E6A52">
          <w:rPr>
            <w:webHidden/>
          </w:rPr>
          <w:tab/>
        </w:r>
        <w:r>
          <w:rPr>
            <w:webHidden/>
          </w:rPr>
          <w:fldChar w:fldCharType="begin"/>
        </w:r>
        <w:r w:rsidR="006E6A52">
          <w:rPr>
            <w:webHidden/>
          </w:rPr>
          <w:instrText xml:space="preserve"> PAGEREF _Toc506492032 \h </w:instrText>
        </w:r>
        <w:r>
          <w:rPr>
            <w:webHidden/>
          </w:rPr>
        </w:r>
        <w:r>
          <w:rPr>
            <w:webHidden/>
          </w:rPr>
          <w:fldChar w:fldCharType="separate"/>
        </w:r>
        <w:r w:rsidR="006E6A52">
          <w:rPr>
            <w:webHidden/>
          </w:rPr>
          <w:t>52</w:t>
        </w:r>
        <w:r>
          <w:rPr>
            <w:webHidden/>
          </w:rPr>
          <w:fldChar w:fldCharType="end"/>
        </w:r>
      </w:hyperlink>
    </w:p>
    <w:p w:rsidR="006E6A52" w:rsidRDefault="002E0F62">
      <w:pPr>
        <w:pStyle w:val="31"/>
        <w:rPr>
          <w:rFonts w:asciiTheme="minorHAnsi" w:eastAsiaTheme="minorEastAsia" w:hAnsiTheme="minorHAnsi" w:cstheme="minorBidi"/>
          <w:noProof/>
          <w:kern w:val="0"/>
          <w:sz w:val="22"/>
          <w:szCs w:val="22"/>
          <w:lang w:eastAsia="ru-RU"/>
        </w:rPr>
      </w:pPr>
      <w:hyperlink w:anchor="_Toc506492033" w:history="1">
        <w:r w:rsidR="006E6A52" w:rsidRPr="001A5DCD">
          <w:rPr>
            <w:rStyle w:val="a7"/>
            <w:noProof/>
          </w:rPr>
          <w:t>Статья 28. Зоны с особыми условиями использования территории</w:t>
        </w:r>
        <w:r w:rsidR="006E6A52">
          <w:rPr>
            <w:noProof/>
            <w:webHidden/>
          </w:rPr>
          <w:tab/>
        </w:r>
        <w:r>
          <w:rPr>
            <w:noProof/>
            <w:webHidden/>
          </w:rPr>
          <w:fldChar w:fldCharType="begin"/>
        </w:r>
        <w:r w:rsidR="006E6A52">
          <w:rPr>
            <w:noProof/>
            <w:webHidden/>
          </w:rPr>
          <w:instrText xml:space="preserve"> PAGEREF _Toc506492033 \h </w:instrText>
        </w:r>
        <w:r>
          <w:rPr>
            <w:noProof/>
            <w:webHidden/>
          </w:rPr>
        </w:r>
        <w:r>
          <w:rPr>
            <w:noProof/>
            <w:webHidden/>
          </w:rPr>
          <w:fldChar w:fldCharType="separate"/>
        </w:r>
        <w:r w:rsidR="006E6A52">
          <w:rPr>
            <w:noProof/>
            <w:webHidden/>
          </w:rPr>
          <w:t>52</w:t>
        </w:r>
        <w:r>
          <w:rPr>
            <w:noProof/>
            <w:webHidden/>
          </w:rPr>
          <w:fldChar w:fldCharType="end"/>
        </w:r>
      </w:hyperlink>
    </w:p>
    <w:p w:rsidR="006E6A52" w:rsidRDefault="002E0F62">
      <w:pPr>
        <w:pStyle w:val="31"/>
        <w:rPr>
          <w:rFonts w:asciiTheme="minorHAnsi" w:eastAsiaTheme="minorEastAsia" w:hAnsiTheme="minorHAnsi" w:cstheme="minorBidi"/>
          <w:noProof/>
          <w:kern w:val="0"/>
          <w:sz w:val="22"/>
          <w:szCs w:val="22"/>
          <w:lang w:eastAsia="ru-RU"/>
        </w:rPr>
      </w:pPr>
      <w:hyperlink w:anchor="_Toc506492034" w:history="1">
        <w:r w:rsidR="006E6A52" w:rsidRPr="001A5DCD">
          <w:rPr>
            <w:rStyle w:val="a7"/>
            <w:noProof/>
          </w:rPr>
          <w:t>Статья 29. Санитарные разрывы линейных объектов инженерной и транспортной инфраструктур</w:t>
        </w:r>
        <w:r w:rsidR="006E6A52">
          <w:rPr>
            <w:noProof/>
            <w:webHidden/>
          </w:rPr>
          <w:tab/>
        </w:r>
        <w:r>
          <w:rPr>
            <w:noProof/>
            <w:webHidden/>
          </w:rPr>
          <w:fldChar w:fldCharType="begin"/>
        </w:r>
        <w:r w:rsidR="006E6A52">
          <w:rPr>
            <w:noProof/>
            <w:webHidden/>
          </w:rPr>
          <w:instrText xml:space="preserve"> PAGEREF _Toc506492034 \h </w:instrText>
        </w:r>
        <w:r>
          <w:rPr>
            <w:noProof/>
            <w:webHidden/>
          </w:rPr>
        </w:r>
        <w:r>
          <w:rPr>
            <w:noProof/>
            <w:webHidden/>
          </w:rPr>
          <w:fldChar w:fldCharType="separate"/>
        </w:r>
        <w:r w:rsidR="006E6A52">
          <w:rPr>
            <w:noProof/>
            <w:webHidden/>
          </w:rPr>
          <w:t>56</w:t>
        </w:r>
        <w:r>
          <w:rPr>
            <w:noProof/>
            <w:webHidden/>
          </w:rPr>
          <w:fldChar w:fldCharType="end"/>
        </w:r>
      </w:hyperlink>
    </w:p>
    <w:p w:rsidR="006E6A52" w:rsidRDefault="002E0F62">
      <w:pPr>
        <w:pStyle w:val="31"/>
        <w:rPr>
          <w:rFonts w:asciiTheme="minorHAnsi" w:eastAsiaTheme="minorEastAsia" w:hAnsiTheme="minorHAnsi" w:cstheme="minorBidi"/>
          <w:noProof/>
          <w:kern w:val="0"/>
          <w:sz w:val="22"/>
          <w:szCs w:val="22"/>
          <w:lang w:eastAsia="ru-RU"/>
        </w:rPr>
      </w:pPr>
      <w:hyperlink w:anchor="_Toc506492035" w:history="1">
        <w:r w:rsidR="006E6A52" w:rsidRPr="001A5DCD">
          <w:rPr>
            <w:rStyle w:val="a7"/>
            <w:noProof/>
          </w:rPr>
          <w:t>Статья 30. Ограничения использования земельных участков и объектов капитального строительства по воздействию природных факторов</w:t>
        </w:r>
        <w:r w:rsidR="006E6A52">
          <w:rPr>
            <w:noProof/>
            <w:webHidden/>
          </w:rPr>
          <w:tab/>
        </w:r>
        <w:r>
          <w:rPr>
            <w:noProof/>
            <w:webHidden/>
          </w:rPr>
          <w:fldChar w:fldCharType="begin"/>
        </w:r>
        <w:r w:rsidR="006E6A52">
          <w:rPr>
            <w:noProof/>
            <w:webHidden/>
          </w:rPr>
          <w:instrText xml:space="preserve"> PAGEREF _Toc506492035 \h </w:instrText>
        </w:r>
        <w:r>
          <w:rPr>
            <w:noProof/>
            <w:webHidden/>
          </w:rPr>
        </w:r>
        <w:r>
          <w:rPr>
            <w:noProof/>
            <w:webHidden/>
          </w:rPr>
          <w:fldChar w:fldCharType="separate"/>
        </w:r>
        <w:r w:rsidR="006E6A52">
          <w:rPr>
            <w:noProof/>
            <w:webHidden/>
          </w:rPr>
          <w:t>56</w:t>
        </w:r>
        <w:r>
          <w:rPr>
            <w:noProof/>
            <w:webHidden/>
          </w:rPr>
          <w:fldChar w:fldCharType="end"/>
        </w:r>
      </w:hyperlink>
    </w:p>
    <w:p w:rsidR="006E6A52" w:rsidRDefault="002E0F62">
      <w:pPr>
        <w:pStyle w:val="31"/>
        <w:rPr>
          <w:rFonts w:asciiTheme="minorHAnsi" w:eastAsiaTheme="minorEastAsia" w:hAnsiTheme="minorHAnsi" w:cstheme="minorBidi"/>
          <w:noProof/>
          <w:kern w:val="0"/>
          <w:sz w:val="22"/>
          <w:szCs w:val="22"/>
          <w:lang w:eastAsia="ru-RU"/>
        </w:rPr>
      </w:pPr>
      <w:hyperlink w:anchor="_Toc506492036" w:history="1">
        <w:r w:rsidR="006E6A52" w:rsidRPr="001A5DCD">
          <w:rPr>
            <w:rStyle w:val="a7"/>
            <w:noProof/>
          </w:rPr>
          <w:t>Статья 31. Ограничения использования земельных участков и объектов капитального строительства по условиям охраны объектов культурного наследия</w:t>
        </w:r>
        <w:r w:rsidR="006E6A52">
          <w:rPr>
            <w:noProof/>
            <w:webHidden/>
          </w:rPr>
          <w:tab/>
        </w:r>
        <w:r>
          <w:rPr>
            <w:noProof/>
            <w:webHidden/>
          </w:rPr>
          <w:fldChar w:fldCharType="begin"/>
        </w:r>
        <w:r w:rsidR="006E6A52">
          <w:rPr>
            <w:noProof/>
            <w:webHidden/>
          </w:rPr>
          <w:instrText xml:space="preserve"> PAGEREF _Toc506492036 \h </w:instrText>
        </w:r>
        <w:r>
          <w:rPr>
            <w:noProof/>
            <w:webHidden/>
          </w:rPr>
        </w:r>
        <w:r>
          <w:rPr>
            <w:noProof/>
            <w:webHidden/>
          </w:rPr>
          <w:fldChar w:fldCharType="separate"/>
        </w:r>
        <w:r w:rsidR="006E6A52">
          <w:rPr>
            <w:noProof/>
            <w:webHidden/>
          </w:rPr>
          <w:t>58</w:t>
        </w:r>
        <w:r>
          <w:rPr>
            <w:noProof/>
            <w:webHidden/>
          </w:rPr>
          <w:fldChar w:fldCharType="end"/>
        </w:r>
      </w:hyperlink>
    </w:p>
    <w:p w:rsidR="006E6A52" w:rsidRDefault="002E0F62">
      <w:pPr>
        <w:pStyle w:val="22"/>
        <w:rPr>
          <w:rFonts w:asciiTheme="minorHAnsi" w:eastAsiaTheme="minorEastAsia" w:hAnsiTheme="minorHAnsi" w:cstheme="minorBidi"/>
          <w:b w:val="0"/>
          <w:iCs w:val="0"/>
          <w:kern w:val="0"/>
          <w:sz w:val="22"/>
          <w:szCs w:val="22"/>
          <w:lang w:eastAsia="ru-RU"/>
        </w:rPr>
      </w:pPr>
      <w:hyperlink w:anchor="_Toc506492037" w:history="1">
        <w:r w:rsidR="006E6A52" w:rsidRPr="001A5DCD">
          <w:rPr>
            <w:rStyle w:val="a7"/>
          </w:rPr>
          <w:t xml:space="preserve">ГЛАВА </w:t>
        </w:r>
        <w:r w:rsidR="006E6A52" w:rsidRPr="001A5DCD">
          <w:rPr>
            <w:rStyle w:val="a7"/>
            <w:lang w:val="en-US"/>
          </w:rPr>
          <w:t>XI</w:t>
        </w:r>
        <w:r w:rsidR="006E6A52" w:rsidRPr="001A5DCD">
          <w:rPr>
            <w:rStyle w:val="a7"/>
          </w:rPr>
          <w:t>.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таких объектов для населения</w:t>
        </w:r>
        <w:r w:rsidR="006E6A52">
          <w:rPr>
            <w:webHidden/>
          </w:rPr>
          <w:tab/>
        </w:r>
        <w:r>
          <w:rPr>
            <w:webHidden/>
          </w:rPr>
          <w:fldChar w:fldCharType="begin"/>
        </w:r>
        <w:r w:rsidR="006E6A52">
          <w:rPr>
            <w:webHidden/>
          </w:rPr>
          <w:instrText xml:space="preserve"> PAGEREF _Toc506492037 \h </w:instrText>
        </w:r>
        <w:r>
          <w:rPr>
            <w:webHidden/>
          </w:rPr>
        </w:r>
        <w:r>
          <w:rPr>
            <w:webHidden/>
          </w:rPr>
          <w:fldChar w:fldCharType="separate"/>
        </w:r>
        <w:r w:rsidR="006E6A52">
          <w:rPr>
            <w:webHidden/>
          </w:rPr>
          <w:t>60</w:t>
        </w:r>
        <w:r>
          <w:rPr>
            <w:webHidden/>
          </w:rPr>
          <w:fldChar w:fldCharType="end"/>
        </w:r>
      </w:hyperlink>
    </w:p>
    <w:p w:rsidR="006E6A52" w:rsidRDefault="002E0F62">
      <w:pPr>
        <w:pStyle w:val="31"/>
        <w:rPr>
          <w:rFonts w:asciiTheme="minorHAnsi" w:eastAsiaTheme="minorEastAsia" w:hAnsiTheme="minorHAnsi" w:cstheme="minorBidi"/>
          <w:noProof/>
          <w:kern w:val="0"/>
          <w:sz w:val="22"/>
          <w:szCs w:val="22"/>
          <w:lang w:eastAsia="ru-RU"/>
        </w:rPr>
      </w:pPr>
      <w:hyperlink w:anchor="_Toc506492038" w:history="1">
        <w:r w:rsidR="006E6A52" w:rsidRPr="001A5DCD">
          <w:rPr>
            <w:rStyle w:val="a7"/>
            <w:noProof/>
          </w:rPr>
          <w:t>Статья 32. Основные положения</w:t>
        </w:r>
        <w:r w:rsidR="006E6A52">
          <w:rPr>
            <w:noProof/>
            <w:webHidden/>
          </w:rPr>
          <w:tab/>
        </w:r>
        <w:r>
          <w:rPr>
            <w:noProof/>
            <w:webHidden/>
          </w:rPr>
          <w:fldChar w:fldCharType="begin"/>
        </w:r>
        <w:r w:rsidR="006E6A52">
          <w:rPr>
            <w:noProof/>
            <w:webHidden/>
          </w:rPr>
          <w:instrText xml:space="preserve"> PAGEREF _Toc506492038 \h </w:instrText>
        </w:r>
        <w:r>
          <w:rPr>
            <w:noProof/>
            <w:webHidden/>
          </w:rPr>
        </w:r>
        <w:r>
          <w:rPr>
            <w:noProof/>
            <w:webHidden/>
          </w:rPr>
          <w:fldChar w:fldCharType="separate"/>
        </w:r>
        <w:r w:rsidR="006E6A52">
          <w:rPr>
            <w:noProof/>
            <w:webHidden/>
          </w:rPr>
          <w:t>60</w:t>
        </w:r>
        <w:r>
          <w:rPr>
            <w:noProof/>
            <w:webHidden/>
          </w:rPr>
          <w:fldChar w:fldCharType="end"/>
        </w:r>
      </w:hyperlink>
    </w:p>
    <w:p w:rsidR="006E6A52" w:rsidRDefault="002E0F62">
      <w:pPr>
        <w:pStyle w:val="22"/>
        <w:rPr>
          <w:rFonts w:asciiTheme="minorHAnsi" w:eastAsiaTheme="minorEastAsia" w:hAnsiTheme="minorHAnsi" w:cstheme="minorBidi"/>
          <w:b w:val="0"/>
          <w:iCs w:val="0"/>
          <w:kern w:val="0"/>
          <w:sz w:val="22"/>
          <w:szCs w:val="22"/>
          <w:lang w:eastAsia="ru-RU"/>
        </w:rPr>
      </w:pPr>
      <w:hyperlink w:anchor="_Toc506492039" w:history="1">
        <w:r w:rsidR="006E6A52" w:rsidRPr="001A5DCD">
          <w:rPr>
            <w:rStyle w:val="a7"/>
          </w:rPr>
          <w:t xml:space="preserve">ГЛАВА </w:t>
        </w:r>
        <w:r w:rsidR="006E6A52" w:rsidRPr="001A5DCD">
          <w:rPr>
            <w:rStyle w:val="a7"/>
            <w:lang w:val="en-US"/>
          </w:rPr>
          <w:t>XII</w:t>
        </w:r>
        <w:r w:rsidR="006E6A52" w:rsidRPr="001A5DCD">
          <w:rPr>
            <w:rStyle w:val="a7"/>
          </w:rPr>
          <w:t>. Описание видов разрешенного использования земельных участков</w:t>
        </w:r>
        <w:r w:rsidR="006E6A52">
          <w:rPr>
            <w:webHidden/>
          </w:rPr>
          <w:tab/>
        </w:r>
        <w:r>
          <w:rPr>
            <w:webHidden/>
          </w:rPr>
          <w:fldChar w:fldCharType="begin"/>
        </w:r>
        <w:r w:rsidR="006E6A52">
          <w:rPr>
            <w:webHidden/>
          </w:rPr>
          <w:instrText xml:space="preserve"> PAGEREF _Toc506492039 \h </w:instrText>
        </w:r>
        <w:r>
          <w:rPr>
            <w:webHidden/>
          </w:rPr>
        </w:r>
        <w:r>
          <w:rPr>
            <w:webHidden/>
          </w:rPr>
          <w:fldChar w:fldCharType="separate"/>
        </w:r>
        <w:r w:rsidR="006E6A52">
          <w:rPr>
            <w:webHidden/>
          </w:rPr>
          <w:t>61</w:t>
        </w:r>
        <w:r>
          <w:rPr>
            <w:webHidden/>
          </w:rPr>
          <w:fldChar w:fldCharType="end"/>
        </w:r>
      </w:hyperlink>
    </w:p>
    <w:p w:rsidR="006E6A52" w:rsidRDefault="002E0F62">
      <w:pPr>
        <w:pStyle w:val="31"/>
        <w:rPr>
          <w:rFonts w:asciiTheme="minorHAnsi" w:eastAsiaTheme="minorEastAsia" w:hAnsiTheme="minorHAnsi" w:cstheme="minorBidi"/>
          <w:noProof/>
          <w:kern w:val="0"/>
          <w:sz w:val="22"/>
          <w:szCs w:val="22"/>
          <w:lang w:eastAsia="ru-RU"/>
        </w:rPr>
      </w:pPr>
      <w:hyperlink w:anchor="_Toc506492040" w:history="1">
        <w:r w:rsidR="006E6A52" w:rsidRPr="001A5DCD">
          <w:rPr>
            <w:rStyle w:val="a7"/>
            <w:noProof/>
          </w:rPr>
          <w:t>Статья 33. Основные положения</w:t>
        </w:r>
        <w:r w:rsidR="006E6A52">
          <w:rPr>
            <w:noProof/>
            <w:webHidden/>
          </w:rPr>
          <w:tab/>
        </w:r>
        <w:r>
          <w:rPr>
            <w:noProof/>
            <w:webHidden/>
          </w:rPr>
          <w:fldChar w:fldCharType="begin"/>
        </w:r>
        <w:r w:rsidR="006E6A52">
          <w:rPr>
            <w:noProof/>
            <w:webHidden/>
          </w:rPr>
          <w:instrText xml:space="preserve"> PAGEREF _Toc506492040 \h </w:instrText>
        </w:r>
        <w:r>
          <w:rPr>
            <w:noProof/>
            <w:webHidden/>
          </w:rPr>
        </w:r>
        <w:r>
          <w:rPr>
            <w:noProof/>
            <w:webHidden/>
          </w:rPr>
          <w:fldChar w:fldCharType="separate"/>
        </w:r>
        <w:r w:rsidR="006E6A52">
          <w:rPr>
            <w:noProof/>
            <w:webHidden/>
          </w:rPr>
          <w:t>61</w:t>
        </w:r>
        <w:r>
          <w:rPr>
            <w:noProof/>
            <w:webHidden/>
          </w:rPr>
          <w:fldChar w:fldCharType="end"/>
        </w:r>
      </w:hyperlink>
    </w:p>
    <w:p w:rsidR="006E6A52" w:rsidRDefault="002E0F62">
      <w:pPr>
        <w:pStyle w:val="12"/>
        <w:rPr>
          <w:rFonts w:asciiTheme="minorHAnsi" w:eastAsiaTheme="minorEastAsia" w:hAnsiTheme="minorHAnsi" w:cstheme="minorBidi"/>
          <w:b w:val="0"/>
          <w:kern w:val="0"/>
          <w:sz w:val="22"/>
          <w:szCs w:val="22"/>
          <w:lang w:eastAsia="ru-RU"/>
        </w:rPr>
      </w:pPr>
      <w:hyperlink w:anchor="_Toc506492041" w:history="1">
        <w:r w:rsidR="006E6A52" w:rsidRPr="001A5DCD">
          <w:rPr>
            <w:rStyle w:val="a7"/>
          </w:rPr>
          <w:t>ПРИЛОЖЕНИЯ</w:t>
        </w:r>
        <w:r w:rsidR="006E6A52">
          <w:rPr>
            <w:webHidden/>
          </w:rPr>
          <w:tab/>
        </w:r>
        <w:r>
          <w:rPr>
            <w:webHidden/>
          </w:rPr>
          <w:fldChar w:fldCharType="begin"/>
        </w:r>
        <w:r w:rsidR="006E6A52">
          <w:rPr>
            <w:webHidden/>
          </w:rPr>
          <w:instrText xml:space="preserve"> PAGEREF _Toc506492041 \h </w:instrText>
        </w:r>
        <w:r>
          <w:rPr>
            <w:webHidden/>
          </w:rPr>
        </w:r>
        <w:r>
          <w:rPr>
            <w:webHidden/>
          </w:rPr>
          <w:fldChar w:fldCharType="separate"/>
        </w:r>
        <w:r w:rsidR="006E6A52">
          <w:rPr>
            <w:webHidden/>
          </w:rPr>
          <w:t>74</w:t>
        </w:r>
        <w:r>
          <w:rPr>
            <w:webHidden/>
          </w:rPr>
          <w:fldChar w:fldCharType="end"/>
        </w:r>
      </w:hyperlink>
    </w:p>
    <w:p w:rsidR="006E6A52" w:rsidRDefault="002E0F62">
      <w:pPr>
        <w:pStyle w:val="22"/>
        <w:rPr>
          <w:rFonts w:asciiTheme="minorHAnsi" w:eastAsiaTheme="minorEastAsia" w:hAnsiTheme="minorHAnsi" w:cstheme="minorBidi"/>
          <w:b w:val="0"/>
          <w:iCs w:val="0"/>
          <w:kern w:val="0"/>
          <w:sz w:val="22"/>
          <w:szCs w:val="22"/>
          <w:lang w:eastAsia="ru-RU"/>
        </w:rPr>
      </w:pPr>
      <w:hyperlink w:anchor="_Toc506492042" w:history="1">
        <w:r w:rsidR="006E6A52" w:rsidRPr="001A5DCD">
          <w:rPr>
            <w:rStyle w:val="a7"/>
          </w:rPr>
          <w:t>Приложение 1. Карта градостроительного зонирования. Территориальные зоны</w:t>
        </w:r>
        <w:r w:rsidR="006E6A52">
          <w:rPr>
            <w:webHidden/>
          </w:rPr>
          <w:tab/>
        </w:r>
        <w:r>
          <w:rPr>
            <w:webHidden/>
          </w:rPr>
          <w:fldChar w:fldCharType="begin"/>
        </w:r>
        <w:r w:rsidR="006E6A52">
          <w:rPr>
            <w:webHidden/>
          </w:rPr>
          <w:instrText xml:space="preserve"> PAGEREF _Toc506492042 \h </w:instrText>
        </w:r>
        <w:r>
          <w:rPr>
            <w:webHidden/>
          </w:rPr>
        </w:r>
        <w:r>
          <w:rPr>
            <w:webHidden/>
          </w:rPr>
          <w:fldChar w:fldCharType="separate"/>
        </w:r>
        <w:r w:rsidR="006E6A52">
          <w:rPr>
            <w:webHidden/>
          </w:rPr>
          <w:t>74</w:t>
        </w:r>
        <w:r>
          <w:rPr>
            <w:webHidden/>
          </w:rPr>
          <w:fldChar w:fldCharType="end"/>
        </w:r>
      </w:hyperlink>
    </w:p>
    <w:p w:rsidR="006E6A52" w:rsidRDefault="002E0F62">
      <w:pPr>
        <w:pStyle w:val="22"/>
        <w:rPr>
          <w:rFonts w:asciiTheme="minorHAnsi" w:eastAsiaTheme="minorEastAsia" w:hAnsiTheme="minorHAnsi" w:cstheme="minorBidi"/>
          <w:b w:val="0"/>
          <w:iCs w:val="0"/>
          <w:kern w:val="0"/>
          <w:sz w:val="22"/>
          <w:szCs w:val="22"/>
          <w:lang w:eastAsia="ru-RU"/>
        </w:rPr>
      </w:pPr>
      <w:hyperlink w:anchor="_Toc506492043" w:history="1">
        <w:r w:rsidR="006E6A52" w:rsidRPr="001A5DCD">
          <w:rPr>
            <w:rStyle w:val="a7"/>
          </w:rPr>
          <w:t>Приложение 2. Карта градостроительного зонирования. Границы зон с особыми условиями использования территории</w:t>
        </w:r>
        <w:r w:rsidR="006E6A52">
          <w:rPr>
            <w:webHidden/>
          </w:rPr>
          <w:tab/>
        </w:r>
        <w:r>
          <w:rPr>
            <w:webHidden/>
          </w:rPr>
          <w:fldChar w:fldCharType="begin"/>
        </w:r>
        <w:r w:rsidR="006E6A52">
          <w:rPr>
            <w:webHidden/>
          </w:rPr>
          <w:instrText xml:space="preserve"> PAGEREF _Toc506492043 \h </w:instrText>
        </w:r>
        <w:r>
          <w:rPr>
            <w:webHidden/>
          </w:rPr>
        </w:r>
        <w:r>
          <w:rPr>
            <w:webHidden/>
          </w:rPr>
          <w:fldChar w:fldCharType="separate"/>
        </w:r>
        <w:r w:rsidR="006E6A52">
          <w:rPr>
            <w:webHidden/>
          </w:rPr>
          <w:t>74</w:t>
        </w:r>
        <w:r>
          <w:rPr>
            <w:webHidden/>
          </w:rPr>
          <w:fldChar w:fldCharType="end"/>
        </w:r>
      </w:hyperlink>
    </w:p>
    <w:p w:rsidR="006E6A52" w:rsidRDefault="002E0F62">
      <w:pPr>
        <w:pStyle w:val="22"/>
        <w:rPr>
          <w:rFonts w:asciiTheme="minorHAnsi" w:eastAsiaTheme="minorEastAsia" w:hAnsiTheme="minorHAnsi" w:cstheme="minorBidi"/>
          <w:b w:val="0"/>
          <w:iCs w:val="0"/>
          <w:kern w:val="0"/>
          <w:sz w:val="22"/>
          <w:szCs w:val="22"/>
          <w:lang w:eastAsia="ru-RU"/>
        </w:rPr>
      </w:pPr>
      <w:hyperlink w:anchor="_Toc506492044" w:history="1">
        <w:r w:rsidR="006E6A52" w:rsidRPr="001A5DCD">
          <w:rPr>
            <w:rStyle w:val="a7"/>
          </w:rPr>
          <w:t xml:space="preserve">Приложение 3. Приложение к главе </w:t>
        </w:r>
        <w:r w:rsidR="006E6A52" w:rsidRPr="001A5DCD">
          <w:rPr>
            <w:rStyle w:val="a7"/>
            <w:lang w:val="en-US"/>
          </w:rPr>
          <w:t>VII</w:t>
        </w:r>
        <w:r w:rsidR="006E6A52">
          <w:rPr>
            <w:webHidden/>
          </w:rPr>
          <w:tab/>
        </w:r>
        <w:r>
          <w:rPr>
            <w:webHidden/>
          </w:rPr>
          <w:fldChar w:fldCharType="begin"/>
        </w:r>
        <w:r w:rsidR="006E6A52">
          <w:rPr>
            <w:webHidden/>
          </w:rPr>
          <w:instrText xml:space="preserve"> PAGEREF _Toc506492044 \h </w:instrText>
        </w:r>
        <w:r>
          <w:rPr>
            <w:webHidden/>
          </w:rPr>
        </w:r>
        <w:r>
          <w:rPr>
            <w:webHidden/>
          </w:rPr>
          <w:fldChar w:fldCharType="separate"/>
        </w:r>
        <w:r w:rsidR="006E6A52">
          <w:rPr>
            <w:webHidden/>
          </w:rPr>
          <w:t>74</w:t>
        </w:r>
        <w:r>
          <w:rPr>
            <w:webHidden/>
          </w:rPr>
          <w:fldChar w:fldCharType="end"/>
        </w:r>
      </w:hyperlink>
    </w:p>
    <w:p w:rsidR="006E6A52" w:rsidRDefault="002E0F62">
      <w:pPr>
        <w:pStyle w:val="22"/>
        <w:rPr>
          <w:rFonts w:asciiTheme="minorHAnsi" w:eastAsiaTheme="minorEastAsia" w:hAnsiTheme="minorHAnsi" w:cstheme="minorBidi"/>
          <w:b w:val="0"/>
          <w:iCs w:val="0"/>
          <w:kern w:val="0"/>
          <w:sz w:val="22"/>
          <w:szCs w:val="22"/>
          <w:lang w:eastAsia="ru-RU"/>
        </w:rPr>
      </w:pPr>
      <w:hyperlink w:anchor="_Toc506492045" w:history="1">
        <w:r w:rsidR="006E6A52" w:rsidRPr="001A5DCD">
          <w:rPr>
            <w:rStyle w:val="a7"/>
          </w:rPr>
          <w:t xml:space="preserve">Приложение </w:t>
        </w:r>
        <w:r w:rsidR="006E6A52" w:rsidRPr="001A5DCD">
          <w:rPr>
            <w:rStyle w:val="a7"/>
            <w:lang w:val="en-US"/>
          </w:rPr>
          <w:t>4</w:t>
        </w:r>
        <w:r w:rsidR="006E6A52" w:rsidRPr="001A5DCD">
          <w:rPr>
            <w:rStyle w:val="a7"/>
          </w:rPr>
          <w:t>. Сведения о границах территориальных зон</w:t>
        </w:r>
        <w:r w:rsidR="006E6A52">
          <w:rPr>
            <w:webHidden/>
          </w:rPr>
          <w:tab/>
        </w:r>
        <w:r>
          <w:rPr>
            <w:webHidden/>
          </w:rPr>
          <w:fldChar w:fldCharType="begin"/>
        </w:r>
        <w:r w:rsidR="006E6A52">
          <w:rPr>
            <w:webHidden/>
          </w:rPr>
          <w:instrText xml:space="preserve"> PAGEREF _Toc506492045 \h </w:instrText>
        </w:r>
        <w:r>
          <w:rPr>
            <w:webHidden/>
          </w:rPr>
        </w:r>
        <w:r>
          <w:rPr>
            <w:webHidden/>
          </w:rPr>
          <w:fldChar w:fldCharType="separate"/>
        </w:r>
        <w:r w:rsidR="006E6A52">
          <w:rPr>
            <w:webHidden/>
          </w:rPr>
          <w:t>74</w:t>
        </w:r>
        <w:r>
          <w:rPr>
            <w:webHidden/>
          </w:rPr>
          <w:fldChar w:fldCharType="end"/>
        </w:r>
      </w:hyperlink>
    </w:p>
    <w:p w:rsidR="002226B3" w:rsidRDefault="002E0F62" w:rsidP="00416383">
      <w:pPr>
        <w:pStyle w:val="12"/>
        <w:outlineLvl w:val="2"/>
      </w:pPr>
      <w:r>
        <w:fldChar w:fldCharType="end"/>
      </w:r>
    </w:p>
    <w:p w:rsidR="002226B3" w:rsidRPr="007B35CF" w:rsidRDefault="00305C66" w:rsidP="007B35CF">
      <w:pPr>
        <w:pStyle w:val="17"/>
      </w:pPr>
      <w:bookmarkStart w:id="0" w:name="_Toc506491992"/>
      <w:r>
        <w:lastRenderedPageBreak/>
        <w:t>ВВЕДЕНИЕ</w:t>
      </w:r>
      <w:bookmarkEnd w:id="0"/>
    </w:p>
    <w:p w:rsidR="00FE5E59" w:rsidRDefault="00FE5E59" w:rsidP="00F52930">
      <w:pPr>
        <w:pStyle w:val="52"/>
      </w:pPr>
      <w:r>
        <w:t>Правила землепользования и застройки муниципального образования «</w:t>
      </w:r>
      <w:r w:rsidR="006E6A52">
        <w:rPr>
          <w:color w:val="000000"/>
        </w:rPr>
        <w:t>город Арск</w:t>
      </w:r>
      <w:r>
        <w:t xml:space="preserve">» </w:t>
      </w:r>
      <w:r w:rsidR="006E6A52">
        <w:rPr>
          <w:color w:val="000000"/>
        </w:rPr>
        <w:t>Арск</w:t>
      </w:r>
      <w:r>
        <w:t xml:space="preserve">ого муниципального района Республики Татарстан (далее – Правила) – документ градостроительного зонирования, утверждаемый нормативным правовым актом органа местного самоуправления, в котором устанавливаются территориальные зоны, градостроительные регламенты, порядок его применения и порядок внесения в него изменений. </w:t>
      </w:r>
    </w:p>
    <w:p w:rsidR="00F52930" w:rsidRPr="003742D0" w:rsidRDefault="00F52930" w:rsidP="00F52930">
      <w:pPr>
        <w:pStyle w:val="52"/>
      </w:pPr>
      <w:r>
        <w:t xml:space="preserve">Правила подготовлены с учетом требований следующих </w:t>
      </w:r>
      <w:r w:rsidRPr="003742D0">
        <w:t>нормативных правовых актов Российской Федерации и Республики Татарстан:</w:t>
      </w:r>
    </w:p>
    <w:p w:rsidR="00F52930" w:rsidRPr="00D30A85" w:rsidRDefault="00F52930" w:rsidP="00F52930">
      <w:pPr>
        <w:pStyle w:val="52"/>
      </w:pPr>
      <w:r w:rsidRPr="00D30A85">
        <w:t>‒ Градостроительный кодекс Российской Федерации от 29.12.2004 г. №190-ФЗ;</w:t>
      </w:r>
    </w:p>
    <w:p w:rsidR="00F52930" w:rsidRPr="00D30A85" w:rsidRDefault="00F52930" w:rsidP="00F52930">
      <w:pPr>
        <w:pStyle w:val="52"/>
      </w:pPr>
      <w:r w:rsidRPr="00D30A85">
        <w:t>‒ Земельный кодекс Российской Федерации от 25.10.2001 г. № 136-ФЗ;</w:t>
      </w:r>
    </w:p>
    <w:p w:rsidR="00F52930" w:rsidRPr="00D30A85" w:rsidRDefault="00F52930" w:rsidP="00F52930">
      <w:pPr>
        <w:pStyle w:val="52"/>
      </w:pPr>
      <w:r w:rsidRPr="00D30A85">
        <w:t>‒ Лесной кодекс Российской Федерации от 04.12.2006 г. № 200-ФЗ;</w:t>
      </w:r>
    </w:p>
    <w:p w:rsidR="00F52930" w:rsidRPr="00D30A85" w:rsidRDefault="00F52930" w:rsidP="00F52930">
      <w:pPr>
        <w:pStyle w:val="52"/>
      </w:pPr>
      <w:r w:rsidRPr="00D30A85">
        <w:t>‒ Водный кодекс Российской Федерации от 03.06.2006 г. № 74-ФЗ;</w:t>
      </w:r>
    </w:p>
    <w:p w:rsidR="00F52930" w:rsidRPr="00D30A85" w:rsidRDefault="00F52930" w:rsidP="00F52930">
      <w:pPr>
        <w:pStyle w:val="52"/>
      </w:pPr>
      <w:r w:rsidRPr="00D30A85">
        <w:t>‒ Федеральный закон от 06.10.2003 г. № 131-ФЗ «Об общих принципах организации местного самоуправления в Российской Федерации»;</w:t>
      </w:r>
    </w:p>
    <w:p w:rsidR="00F52930" w:rsidRPr="00D30A85" w:rsidRDefault="00F52930" w:rsidP="00F52930">
      <w:pPr>
        <w:pStyle w:val="52"/>
      </w:pPr>
      <w:r w:rsidRPr="00D30A85">
        <w:t>‒ Постановление Правительства РФ от 09.06.2006 г. № 363 «Об информационном обеспечении градостроительной деятельности»;</w:t>
      </w:r>
    </w:p>
    <w:p w:rsidR="00F52930" w:rsidRPr="00D30A85" w:rsidRDefault="00F52930" w:rsidP="00F52930">
      <w:pPr>
        <w:pStyle w:val="52"/>
      </w:pPr>
      <w:r w:rsidRPr="00D30A85">
        <w:t>‒ Закон Республики Татарстан от 25.12.2010 г. № 98-ЗРТ «О градостроительной деяте</w:t>
      </w:r>
      <w:r>
        <w:t>льности в Республике Татарстан».</w:t>
      </w:r>
    </w:p>
    <w:p w:rsidR="00FE5E59" w:rsidRDefault="00F52930" w:rsidP="00305C66">
      <w:pPr>
        <w:pStyle w:val="52"/>
        <w:numPr>
          <w:ilvl w:val="0"/>
          <w:numId w:val="1"/>
        </w:numPr>
        <w:suppressAutoHyphens w:val="0"/>
        <w:ind w:firstLine="709"/>
      </w:pPr>
      <w:r>
        <w:t xml:space="preserve">При подготовке Правил также учитываются положения нормативных правовых актов </w:t>
      </w:r>
      <w:r w:rsidR="006E6A52">
        <w:rPr>
          <w:color w:val="000000"/>
        </w:rPr>
        <w:t>Арск</w:t>
      </w:r>
      <w:r>
        <w:t>ого муниципального района и муниципального образования «</w:t>
      </w:r>
      <w:r w:rsidR="006E6A52">
        <w:rPr>
          <w:color w:val="000000"/>
        </w:rPr>
        <w:t>город Арск</w:t>
      </w:r>
      <w:r>
        <w:t>», иных документов, определяющих основные направления социально-экономического и градостроительного развития муниципального образования.</w:t>
      </w:r>
    </w:p>
    <w:p w:rsidR="002226B3" w:rsidRDefault="002226B3" w:rsidP="00C2645A">
      <w:pPr>
        <w:pStyle w:val="52"/>
        <w:ind w:firstLine="0"/>
      </w:pPr>
    </w:p>
    <w:p w:rsidR="00CC2B35" w:rsidRDefault="00F95EE8" w:rsidP="00CC2B35">
      <w:pPr>
        <w:pStyle w:val="17"/>
      </w:pPr>
      <w:bookmarkStart w:id="1" w:name="_Toc506491993"/>
      <w:r>
        <w:rPr>
          <w:caps w:val="0"/>
        </w:rPr>
        <w:lastRenderedPageBreak/>
        <w:t xml:space="preserve">ЧАСТЬ </w:t>
      </w:r>
      <w:r>
        <w:rPr>
          <w:caps w:val="0"/>
          <w:lang w:val="en-US"/>
        </w:rPr>
        <w:t>I</w:t>
      </w:r>
      <w:r w:rsidRPr="00AB0F89">
        <w:rPr>
          <w:caps w:val="0"/>
        </w:rPr>
        <w:t xml:space="preserve">. </w:t>
      </w:r>
      <w:r>
        <w:rPr>
          <w:caps w:val="0"/>
        </w:rPr>
        <w:t>ПОРЯДОК ПРИМЕНЕНИЯ ПРАВИЛ ЗЕМЛЕПОЛЬЗОВАНИЯ И ЗАСТРОЙКИ, ПОРЯДОК ВНЕСЕНИЯ ИЗМЕНЕНИЙ В ПРАВИЛА ЗЕМЛЕПОЛЬЗОВАНИЯ И ЗАСТРОЙКИ</w:t>
      </w:r>
      <w:bookmarkEnd w:id="1"/>
    </w:p>
    <w:p w:rsidR="002F238E" w:rsidRPr="00C2645A" w:rsidRDefault="00CC1D1D" w:rsidP="002F238E">
      <w:pPr>
        <w:pStyle w:val="20"/>
        <w:rPr>
          <w:color w:val="auto"/>
        </w:rPr>
      </w:pPr>
      <w:bookmarkStart w:id="2" w:name="_Toc506491994"/>
      <w:r w:rsidRPr="00C2645A">
        <w:rPr>
          <w:color w:val="auto"/>
        </w:rPr>
        <w:t xml:space="preserve">ГЛАВА </w:t>
      </w:r>
      <w:r w:rsidRPr="00C2645A">
        <w:rPr>
          <w:color w:val="auto"/>
          <w:lang w:val="en-US"/>
        </w:rPr>
        <w:t>I</w:t>
      </w:r>
      <w:r w:rsidRPr="00C2645A">
        <w:rPr>
          <w:color w:val="auto"/>
        </w:rPr>
        <w:t>. Общие положения</w:t>
      </w:r>
      <w:bookmarkEnd w:id="2"/>
    </w:p>
    <w:p w:rsidR="002F238E" w:rsidRPr="00C2645A" w:rsidRDefault="002F238E" w:rsidP="002F238E">
      <w:pPr>
        <w:pStyle w:val="20"/>
        <w:rPr>
          <w:color w:val="auto"/>
        </w:rPr>
      </w:pPr>
    </w:p>
    <w:p w:rsidR="002F238E" w:rsidRPr="00C2645A" w:rsidRDefault="00CC1D1D" w:rsidP="0056270B">
      <w:pPr>
        <w:pStyle w:val="32"/>
        <w:rPr>
          <w:i w:val="0"/>
        </w:rPr>
      </w:pPr>
      <w:bookmarkStart w:id="3" w:name="_Toc506491995"/>
      <w:r w:rsidRPr="00C2645A">
        <w:rPr>
          <w:i w:val="0"/>
        </w:rPr>
        <w:t xml:space="preserve">Статья 1. Основные понятия, используемые в </w:t>
      </w:r>
      <w:r w:rsidR="0050181C">
        <w:rPr>
          <w:i w:val="0"/>
        </w:rPr>
        <w:t>настоящей части</w:t>
      </w:r>
      <w:bookmarkEnd w:id="3"/>
    </w:p>
    <w:p w:rsidR="00590C51" w:rsidRDefault="00590C51" w:rsidP="00B02B22">
      <w:pPr>
        <w:pStyle w:val="52"/>
        <w:rPr>
          <w:b/>
        </w:rPr>
      </w:pPr>
    </w:p>
    <w:p w:rsidR="00D70A30" w:rsidRPr="00D70A30" w:rsidRDefault="009D5E1A" w:rsidP="00B02B22">
      <w:pPr>
        <w:pStyle w:val="52"/>
        <w:rPr>
          <w:color w:val="FF0000"/>
        </w:rPr>
      </w:pPr>
      <w:r w:rsidRPr="00D70A30">
        <w:rPr>
          <w:b/>
        </w:rPr>
        <w:t>Вид разрешенного использования земельн</w:t>
      </w:r>
      <w:r w:rsidR="0050181C">
        <w:rPr>
          <w:b/>
        </w:rPr>
        <w:t>ого</w:t>
      </w:r>
      <w:r w:rsidRPr="00D70A30">
        <w:rPr>
          <w:b/>
        </w:rPr>
        <w:t xml:space="preserve"> участк</w:t>
      </w:r>
      <w:r w:rsidR="0050181C">
        <w:rPr>
          <w:b/>
        </w:rPr>
        <w:t>а</w:t>
      </w:r>
      <w:r w:rsidRPr="00D70A30">
        <w:rPr>
          <w:b/>
        </w:rPr>
        <w:t xml:space="preserve"> и</w:t>
      </w:r>
      <w:r w:rsidR="0050181C">
        <w:rPr>
          <w:b/>
        </w:rPr>
        <w:t>ли</w:t>
      </w:r>
      <w:r w:rsidRPr="00D70A30">
        <w:rPr>
          <w:b/>
        </w:rPr>
        <w:t xml:space="preserve"> объект</w:t>
      </w:r>
      <w:r w:rsidR="0050181C">
        <w:rPr>
          <w:b/>
        </w:rPr>
        <w:t>а</w:t>
      </w:r>
      <w:r w:rsidRPr="00D70A30">
        <w:rPr>
          <w:b/>
        </w:rPr>
        <w:t xml:space="preserve"> капитального строительства </w:t>
      </w:r>
      <w:r w:rsidR="007F4397" w:rsidRPr="00651B33">
        <w:t>–</w:t>
      </w:r>
      <w:r w:rsidRPr="00D70A30">
        <w:t xml:space="preserve"> </w:t>
      </w:r>
      <w:r w:rsidR="0050181C" w:rsidRPr="0050181C">
        <w:t>возможный способ использования земельного участка или объекта капитального строительства</w:t>
      </w:r>
      <w:r w:rsidRPr="0050181C">
        <w:t>. Виды разрешенного использования земельных участков и объектов капитального строительства включают в себя основные, условно разрешенные, вспомогательные виды разрешенного использования</w:t>
      </w:r>
      <w:r w:rsidR="00D70A30" w:rsidRPr="0050181C">
        <w:t xml:space="preserve"> и </w:t>
      </w:r>
      <w:r w:rsidR="00425390">
        <w:t>устанавливаются</w:t>
      </w:r>
      <w:r w:rsidR="00D70A30" w:rsidRPr="0050181C">
        <w:t xml:space="preserve"> в соответствии с </w:t>
      </w:r>
      <w:r w:rsidR="00D70A30" w:rsidRPr="00FB5282">
        <w:t>классификатором</w:t>
      </w:r>
      <w:r w:rsidR="00D70A30" w:rsidRPr="0050181C">
        <w:t>, утвержденным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земельных отношений.</w:t>
      </w:r>
    </w:p>
    <w:p w:rsidR="009D5E1A" w:rsidRPr="00651B33" w:rsidRDefault="009D5E1A" w:rsidP="00B02B22">
      <w:pPr>
        <w:pStyle w:val="52"/>
      </w:pPr>
      <w:r w:rsidRPr="00651B33">
        <w:rPr>
          <w:b/>
        </w:rPr>
        <w:t xml:space="preserve">Вспомогательные виды разрешенного использования земельных участков и объектов капитального строительства </w:t>
      </w:r>
      <w:r w:rsidRPr="00651B33">
        <w:t xml:space="preserve">– </w:t>
      </w:r>
      <w:r w:rsidR="0050181C" w:rsidRPr="0050181C">
        <w:t>виды разрешенного использования земельных участков и объектов капитального строительства</w:t>
      </w:r>
      <w:r w:rsidRPr="0050181C">
        <w:t>,</w:t>
      </w:r>
      <w:r w:rsidRPr="00651B33">
        <w:t xml:space="preserve"> </w:t>
      </w:r>
      <w:r w:rsidR="00425390">
        <w:t xml:space="preserve">допустимые </w:t>
      </w:r>
      <w:r w:rsidRPr="00651B33">
        <w:t>только в качестве дополнительных по отношению к основным и условно разрешенным видам разрешенного использования</w:t>
      </w:r>
      <w:r w:rsidR="005D663B">
        <w:t>, осуществляемые совместно с ними</w:t>
      </w:r>
      <w:r w:rsidRPr="00651B33">
        <w:t>.</w:t>
      </w:r>
    </w:p>
    <w:p w:rsidR="006033FD" w:rsidRPr="006033FD" w:rsidRDefault="007F4397" w:rsidP="00B02B22">
      <w:pPr>
        <w:pStyle w:val="52"/>
        <w:rPr>
          <w:lang w:eastAsia="ru-RU"/>
        </w:rPr>
      </w:pPr>
      <w:r w:rsidRPr="007F4397">
        <w:rPr>
          <w:b/>
          <w:lang w:eastAsia="ru-RU"/>
        </w:rPr>
        <w:t>Г</w:t>
      </w:r>
      <w:r w:rsidR="006033FD" w:rsidRPr="007F4397">
        <w:rPr>
          <w:b/>
          <w:lang w:eastAsia="ru-RU"/>
        </w:rPr>
        <w:t>радостроительное зонирование</w:t>
      </w:r>
      <w:r w:rsidR="006033FD" w:rsidRPr="006033FD">
        <w:rPr>
          <w:lang w:eastAsia="ru-RU"/>
        </w:rPr>
        <w:t xml:space="preserve"> </w:t>
      </w:r>
      <w:r w:rsidRPr="00651B33">
        <w:t>–</w:t>
      </w:r>
      <w:r w:rsidR="006033FD" w:rsidRPr="006033FD">
        <w:rPr>
          <w:lang w:eastAsia="ru-RU"/>
        </w:rPr>
        <w:t xml:space="preserve"> зонирование территорий муниципальных образований в целях определения территориальных зон и установления градостроительных регламентов</w:t>
      </w:r>
      <w:r>
        <w:rPr>
          <w:lang w:eastAsia="ru-RU"/>
        </w:rPr>
        <w:t>.</w:t>
      </w:r>
    </w:p>
    <w:p w:rsidR="006033FD" w:rsidRPr="006033FD" w:rsidRDefault="007F4397" w:rsidP="00B02B22">
      <w:pPr>
        <w:pStyle w:val="52"/>
        <w:rPr>
          <w:lang w:eastAsia="ru-RU"/>
        </w:rPr>
      </w:pPr>
      <w:r w:rsidRPr="007F4397">
        <w:rPr>
          <w:b/>
          <w:lang w:eastAsia="ru-RU"/>
        </w:rPr>
        <w:t>Г</w:t>
      </w:r>
      <w:r w:rsidR="006033FD" w:rsidRPr="007F4397">
        <w:rPr>
          <w:b/>
          <w:lang w:eastAsia="ru-RU"/>
        </w:rPr>
        <w:t>радостроительный регламент</w:t>
      </w:r>
      <w:r w:rsidR="006033FD" w:rsidRPr="006033FD">
        <w:rPr>
          <w:lang w:eastAsia="ru-RU"/>
        </w:rPr>
        <w:t xml:space="preserve"> </w:t>
      </w:r>
      <w:r w:rsidRPr="00651B33">
        <w:t>–</w:t>
      </w:r>
      <w:r w:rsidR="006033FD" w:rsidRPr="006033FD">
        <w:rPr>
          <w:lang w:eastAsia="ru-RU"/>
        </w:rPr>
        <w:t xml:space="preserve"> устанавливаемые в пределах границ соответствующей территориальной зоны виды разрешенного использования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ограничения использования земельных участков и объектов капитального строительства, а также применительно к территориям, в границах которых предусматривается осуществление деятельности по комплексному и устойчивому развитию территории, расчетные показатели минимально допустимого уровня обеспеченности соответствующей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w:t>
      </w:r>
      <w:r>
        <w:rPr>
          <w:lang w:eastAsia="ru-RU"/>
        </w:rPr>
        <w:t>.</w:t>
      </w:r>
    </w:p>
    <w:p w:rsidR="00C57DDE" w:rsidRPr="003670E4" w:rsidRDefault="00C57DDE" w:rsidP="00B02B22">
      <w:pPr>
        <w:pStyle w:val="52"/>
      </w:pPr>
      <w:r w:rsidRPr="00651B33">
        <w:rPr>
          <w:b/>
        </w:rPr>
        <w:t xml:space="preserve">Комиссия по подготовке проекта </w:t>
      </w:r>
      <w:r w:rsidR="00DB2A89">
        <w:rPr>
          <w:b/>
        </w:rPr>
        <w:t>П</w:t>
      </w:r>
      <w:r w:rsidRPr="00651B33">
        <w:rPr>
          <w:b/>
        </w:rPr>
        <w:t xml:space="preserve">равил </w:t>
      </w:r>
      <w:r>
        <w:rPr>
          <w:b/>
        </w:rPr>
        <w:t xml:space="preserve">землепользования и застройки </w:t>
      </w:r>
      <w:r w:rsidR="007F4397" w:rsidRPr="00651B33">
        <w:t>–</w:t>
      </w:r>
      <w:r w:rsidRPr="00651B33">
        <w:t xml:space="preserve"> постоянно действующий коллегиальный орган, создаваемый в соответствии с законодательством, муниципальными правовыми актами, с целью организации подготовки Правил, внесения в них изменений, подготовки проведения публичных слушаний и для решения иных вопросов в соответствии с положением о Комиссии по </w:t>
      </w:r>
      <w:r w:rsidRPr="003670E4">
        <w:t>подготовке Правил.</w:t>
      </w:r>
    </w:p>
    <w:p w:rsidR="006033FD" w:rsidRPr="00425390" w:rsidRDefault="007F4397" w:rsidP="00B02B22">
      <w:pPr>
        <w:pStyle w:val="52"/>
        <w:rPr>
          <w:lang w:eastAsia="ru-RU"/>
        </w:rPr>
      </w:pPr>
      <w:r w:rsidRPr="00425390">
        <w:rPr>
          <w:b/>
          <w:lang w:eastAsia="ru-RU"/>
        </w:rPr>
        <w:t>К</w:t>
      </w:r>
      <w:r w:rsidR="006033FD" w:rsidRPr="00425390">
        <w:rPr>
          <w:b/>
          <w:lang w:eastAsia="ru-RU"/>
        </w:rPr>
        <w:t>расные линии</w:t>
      </w:r>
      <w:r w:rsidR="006033FD" w:rsidRPr="00425390">
        <w:rPr>
          <w:lang w:eastAsia="ru-RU"/>
        </w:rPr>
        <w:t xml:space="preserve"> </w:t>
      </w:r>
      <w:r w:rsidRPr="00425390">
        <w:t>–</w:t>
      </w:r>
      <w:r w:rsidR="006033FD" w:rsidRPr="00425390">
        <w:rPr>
          <w:lang w:eastAsia="ru-RU"/>
        </w:rPr>
        <w:t xml:space="preserve"> линии, которые обозначают существующие, планируемые (изменяемые, вновь образуемые) границы территорий общего пользования и (или) границы территорий, занятых линейными объектами и (или) предназначенных для размещения линейных объектов</w:t>
      </w:r>
      <w:r w:rsidRPr="00425390">
        <w:rPr>
          <w:lang w:eastAsia="ru-RU"/>
        </w:rPr>
        <w:t>.</w:t>
      </w:r>
    </w:p>
    <w:p w:rsidR="006033FD" w:rsidRPr="006033FD" w:rsidRDefault="007F4397" w:rsidP="007F4397">
      <w:pPr>
        <w:pStyle w:val="52"/>
        <w:rPr>
          <w:lang w:eastAsia="ru-RU"/>
        </w:rPr>
      </w:pPr>
      <w:r w:rsidRPr="00425390">
        <w:rPr>
          <w:b/>
          <w:lang w:eastAsia="ru-RU"/>
        </w:rPr>
        <w:t>Л</w:t>
      </w:r>
      <w:r w:rsidR="006033FD" w:rsidRPr="00425390">
        <w:rPr>
          <w:b/>
          <w:lang w:eastAsia="ru-RU"/>
        </w:rPr>
        <w:t>инейные объекты</w:t>
      </w:r>
      <w:r w:rsidR="006033FD" w:rsidRPr="00425390">
        <w:rPr>
          <w:lang w:eastAsia="ru-RU"/>
        </w:rPr>
        <w:t xml:space="preserve"> </w:t>
      </w:r>
      <w:r w:rsidRPr="00425390">
        <w:t>–</w:t>
      </w:r>
      <w:r w:rsidR="006033FD" w:rsidRPr="00425390">
        <w:rPr>
          <w:lang w:eastAsia="ru-RU"/>
        </w:rPr>
        <w:t xml:space="preserve"> линии электропередачи, линии связи (в том числе линейно-кабельные сооружения), трубопроводы, автомобильные дороги, железнодорожные линии и другие подобные сооружения</w:t>
      </w:r>
      <w:r w:rsidRPr="00425390">
        <w:rPr>
          <w:lang w:eastAsia="ru-RU"/>
        </w:rPr>
        <w:t>.</w:t>
      </w:r>
    </w:p>
    <w:p w:rsidR="007F4397" w:rsidRPr="00112838" w:rsidRDefault="007F4397" w:rsidP="007F4397">
      <w:pPr>
        <w:pStyle w:val="52"/>
      </w:pPr>
      <w:r>
        <w:rPr>
          <w:b/>
        </w:rPr>
        <w:t xml:space="preserve">Максимальный процент </w:t>
      </w:r>
      <w:r w:rsidRPr="00112838">
        <w:rPr>
          <w:b/>
        </w:rPr>
        <w:t xml:space="preserve">застройки </w:t>
      </w:r>
      <w:r>
        <w:rPr>
          <w:lang w:eastAsia="ru-RU"/>
        </w:rPr>
        <w:t>–</w:t>
      </w:r>
      <w:r w:rsidRPr="00112838">
        <w:t xml:space="preserve"> отношение </w:t>
      </w:r>
      <w:r>
        <w:t>суммарной площади земельного участка, которая может быть застроена, ко всей площади земельного участка</w:t>
      </w:r>
      <w:r w:rsidRPr="00112838">
        <w:t xml:space="preserve"> (%).</w:t>
      </w:r>
    </w:p>
    <w:p w:rsidR="001C77FD" w:rsidRPr="00651B33" w:rsidRDefault="001C77FD" w:rsidP="007F4397">
      <w:pPr>
        <w:pStyle w:val="52"/>
      </w:pPr>
      <w:r w:rsidRPr="00DB2A89">
        <w:rPr>
          <w:b/>
        </w:rPr>
        <w:t>Минимальный отступ здания, строения, сооружения от границы земельного участка</w:t>
      </w:r>
      <w:r w:rsidRPr="00651B33">
        <w:t xml:space="preserve"> </w:t>
      </w:r>
      <w:r w:rsidR="007F4397" w:rsidRPr="00651B33">
        <w:t>–</w:t>
      </w:r>
      <w:r w:rsidRPr="00651B33">
        <w:t xml:space="preserve"> расстояние между границей </w:t>
      </w:r>
      <w:r>
        <w:t xml:space="preserve">земельного </w:t>
      </w:r>
      <w:r w:rsidRPr="00425390">
        <w:t xml:space="preserve">участка и </w:t>
      </w:r>
      <w:r w:rsidR="0034675A" w:rsidRPr="00425390">
        <w:t>здани</w:t>
      </w:r>
      <w:r w:rsidR="00425390" w:rsidRPr="00425390">
        <w:t>ем</w:t>
      </w:r>
      <w:r w:rsidR="0034675A">
        <w:t>, строени</w:t>
      </w:r>
      <w:r w:rsidR="00425390">
        <w:t>ем</w:t>
      </w:r>
      <w:r w:rsidR="0034675A">
        <w:t xml:space="preserve"> или сооружени</w:t>
      </w:r>
      <w:r w:rsidR="00425390">
        <w:t>ем</w:t>
      </w:r>
      <w:r w:rsidRPr="00651B33">
        <w:t>.</w:t>
      </w:r>
    </w:p>
    <w:p w:rsidR="006033FD" w:rsidRPr="006033FD" w:rsidRDefault="007F4397" w:rsidP="00B02B22">
      <w:pPr>
        <w:pStyle w:val="52"/>
        <w:rPr>
          <w:lang w:eastAsia="ru-RU"/>
        </w:rPr>
      </w:pPr>
      <w:r w:rsidRPr="007F4397">
        <w:rPr>
          <w:b/>
          <w:lang w:eastAsia="ru-RU"/>
        </w:rPr>
        <w:t>О</w:t>
      </w:r>
      <w:r w:rsidR="006033FD" w:rsidRPr="007F4397">
        <w:rPr>
          <w:b/>
          <w:lang w:eastAsia="ru-RU"/>
        </w:rPr>
        <w:t>бъект</w:t>
      </w:r>
      <w:r w:rsidRPr="007F4397">
        <w:rPr>
          <w:b/>
          <w:lang w:eastAsia="ru-RU"/>
        </w:rPr>
        <w:t>ы</w:t>
      </w:r>
      <w:r w:rsidR="006033FD" w:rsidRPr="007F4397">
        <w:rPr>
          <w:b/>
          <w:lang w:eastAsia="ru-RU"/>
        </w:rPr>
        <w:t xml:space="preserve"> капитального строительства</w:t>
      </w:r>
      <w:r w:rsidR="006033FD" w:rsidRPr="006033FD">
        <w:rPr>
          <w:lang w:eastAsia="ru-RU"/>
        </w:rPr>
        <w:t xml:space="preserve"> </w:t>
      </w:r>
      <w:r>
        <w:rPr>
          <w:lang w:eastAsia="ru-RU"/>
        </w:rPr>
        <w:t>–</w:t>
      </w:r>
      <w:r w:rsidR="006033FD" w:rsidRPr="006033FD">
        <w:rPr>
          <w:lang w:eastAsia="ru-RU"/>
        </w:rPr>
        <w:t xml:space="preserve"> здани</w:t>
      </w:r>
      <w:r>
        <w:rPr>
          <w:lang w:eastAsia="ru-RU"/>
        </w:rPr>
        <w:t>я</w:t>
      </w:r>
      <w:r w:rsidR="006033FD" w:rsidRPr="006033FD">
        <w:rPr>
          <w:lang w:eastAsia="ru-RU"/>
        </w:rPr>
        <w:t>, строени</w:t>
      </w:r>
      <w:r>
        <w:rPr>
          <w:lang w:eastAsia="ru-RU"/>
        </w:rPr>
        <w:t>я</w:t>
      </w:r>
      <w:r w:rsidR="006033FD" w:rsidRPr="006033FD">
        <w:rPr>
          <w:lang w:eastAsia="ru-RU"/>
        </w:rPr>
        <w:t>, сооружени</w:t>
      </w:r>
      <w:r>
        <w:rPr>
          <w:lang w:eastAsia="ru-RU"/>
        </w:rPr>
        <w:t>я</w:t>
      </w:r>
      <w:r w:rsidR="006033FD" w:rsidRPr="006033FD">
        <w:rPr>
          <w:lang w:eastAsia="ru-RU"/>
        </w:rPr>
        <w:t>, объекты, строительство которых не завершено, за исключением временных построек, киосков, навесов и других подобных построек</w:t>
      </w:r>
      <w:r>
        <w:rPr>
          <w:lang w:eastAsia="ru-RU"/>
        </w:rPr>
        <w:t>.</w:t>
      </w:r>
    </w:p>
    <w:p w:rsidR="00DB2A89" w:rsidRPr="00651B33" w:rsidRDefault="00DB2A89" w:rsidP="00B02B22">
      <w:pPr>
        <w:pStyle w:val="52"/>
      </w:pPr>
      <w:r w:rsidRPr="00651B33">
        <w:rPr>
          <w:b/>
        </w:rPr>
        <w:lastRenderedPageBreak/>
        <w:t xml:space="preserve">Основные виды разрешенного использования земельных участков и объектов капитального строительства </w:t>
      </w:r>
      <w:r w:rsidR="007F4397">
        <w:rPr>
          <w:lang w:eastAsia="ru-RU"/>
        </w:rPr>
        <w:t>–</w:t>
      </w:r>
      <w:r w:rsidRPr="00651B33">
        <w:t xml:space="preserve"> </w:t>
      </w:r>
      <w:r w:rsidR="0034675A" w:rsidRPr="0050181C">
        <w:t>виды разрешенного использования земельных участков и объектов капитального строительства</w:t>
      </w:r>
      <w:r w:rsidRPr="00651B33">
        <w:t xml:space="preserve">, </w:t>
      </w:r>
      <w:r w:rsidR="00425390">
        <w:t xml:space="preserve">допустимые </w:t>
      </w:r>
      <w:r w:rsidRPr="00651B33">
        <w:t>в силу перечисления этих видов деятельности и объектов в составе градостроительных регламентов применительно к соотве</w:t>
      </w:r>
      <w:r>
        <w:t>тствующим территориальным зонам</w:t>
      </w:r>
      <w:r w:rsidR="007A6307">
        <w:t>.</w:t>
      </w:r>
    </w:p>
    <w:p w:rsidR="006033FD" w:rsidRDefault="007A6307" w:rsidP="00B02B22">
      <w:pPr>
        <w:pStyle w:val="52"/>
        <w:rPr>
          <w:lang w:eastAsia="ru-RU"/>
        </w:rPr>
      </w:pPr>
      <w:r w:rsidRPr="007A6307">
        <w:rPr>
          <w:b/>
          <w:lang w:eastAsia="ru-RU"/>
        </w:rPr>
        <w:t>П</w:t>
      </w:r>
      <w:r w:rsidR="001C77FD" w:rsidRPr="007A6307">
        <w:rPr>
          <w:b/>
          <w:lang w:eastAsia="ru-RU"/>
        </w:rPr>
        <w:t>равообладатели земельных участков, объектов капитального строительства</w:t>
      </w:r>
      <w:r w:rsidR="001C77FD">
        <w:rPr>
          <w:lang w:eastAsia="ru-RU"/>
        </w:rPr>
        <w:t xml:space="preserve"> – собственники, землепользователи, землевладельцы и арендаторы земельных участков, объектов капитального строительства, их уполномоченные лица</w:t>
      </w:r>
      <w:r>
        <w:rPr>
          <w:lang w:eastAsia="ru-RU"/>
        </w:rPr>
        <w:t>.</w:t>
      </w:r>
    </w:p>
    <w:p w:rsidR="00F82C13" w:rsidRPr="00373B1D" w:rsidRDefault="007A6307" w:rsidP="00373B1D">
      <w:pPr>
        <w:pStyle w:val="52"/>
      </w:pPr>
      <w:r w:rsidRPr="00373B1D">
        <w:rPr>
          <w:b/>
        </w:rPr>
        <w:t>П</w:t>
      </w:r>
      <w:r w:rsidR="00F82C13" w:rsidRPr="00373B1D">
        <w:rPr>
          <w:b/>
        </w:rPr>
        <w:t>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r w:rsidR="0066563C" w:rsidRPr="00373B1D">
        <w:t xml:space="preserve"> </w:t>
      </w:r>
      <w:r w:rsidR="0066563C" w:rsidRPr="00425390">
        <w:t xml:space="preserve">– </w:t>
      </w:r>
      <w:r w:rsidR="00373B1D" w:rsidRPr="00425390">
        <w:t xml:space="preserve">предельные </w:t>
      </w:r>
      <w:r w:rsidR="00373B1D" w:rsidRPr="00425390">
        <w:rPr>
          <w:szCs w:val="21"/>
        </w:rPr>
        <w:t>(минимальные и (или) максимальные) размеры земельных участков, в том числе их площадь;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предельное количество этажей или предельная высота зданий, строений, сооружений; максимальный процент застройки в границах земельного участка</w:t>
      </w:r>
      <w:r w:rsidR="0092047B" w:rsidRPr="00425390">
        <w:t xml:space="preserve">, </w:t>
      </w:r>
      <w:r w:rsidR="0034675A" w:rsidRPr="00425390">
        <w:t>устанавливаемые в соответствии с градостроительными регламентами применительно к соответст</w:t>
      </w:r>
      <w:r w:rsidR="0092047B" w:rsidRPr="00425390">
        <w:t>вующим территориальным зонам.</w:t>
      </w:r>
    </w:p>
    <w:p w:rsidR="00C15ED4" w:rsidRPr="006E6A52" w:rsidRDefault="00C15ED4" w:rsidP="00B02B22">
      <w:pPr>
        <w:pStyle w:val="52"/>
      </w:pPr>
      <w:r w:rsidRPr="00651B33">
        <w:rPr>
          <w:b/>
        </w:rPr>
        <w:t xml:space="preserve">Публичный сервитут </w:t>
      </w:r>
      <w:r w:rsidR="007A6307">
        <w:rPr>
          <w:lang w:eastAsia="ru-RU"/>
        </w:rPr>
        <w:t>–</w:t>
      </w:r>
      <w:r w:rsidRPr="00651B33">
        <w:t xml:space="preserve"> право ограниченного пользования земельным участком, установленное законом или иным нормативным правовым актом Российской Федерации, нормативным правовым </w:t>
      </w:r>
      <w:r w:rsidRPr="006E6A52">
        <w:t>актом субъекта Российской Федерации, нормативным правовым актом органа местного самоуправления, без изъятия земельных участков, в отношении которых оно устанавливается.</w:t>
      </w:r>
    </w:p>
    <w:p w:rsidR="006E6A52" w:rsidRPr="003670E4" w:rsidRDefault="006E6A52" w:rsidP="006E6A52">
      <w:pPr>
        <w:pStyle w:val="52"/>
        <w:rPr>
          <w:b/>
        </w:rPr>
      </w:pPr>
      <w:r w:rsidRPr="006E6A52">
        <w:rPr>
          <w:b/>
        </w:rPr>
        <w:t xml:space="preserve">Публичные слушания, общественные обсуждения </w:t>
      </w:r>
      <w:r w:rsidRPr="006E6A52">
        <w:rPr>
          <w:lang w:eastAsia="ru-RU"/>
        </w:rPr>
        <w:t>–</w:t>
      </w:r>
      <w:r w:rsidRPr="006E6A52">
        <w:rPr>
          <w:b/>
        </w:rPr>
        <w:t xml:space="preserve"> </w:t>
      </w:r>
      <w:r w:rsidRPr="006E6A52">
        <w:rPr>
          <w:rStyle w:val="apple-style-span"/>
        </w:rPr>
        <w:t>формы реализации прав жителей муниципального образования (общественности) на участие в обсуждении проектов муниципальных правовых актов по вопросам местного</w:t>
      </w:r>
      <w:r w:rsidRPr="003670E4">
        <w:rPr>
          <w:rStyle w:val="apple-style-span"/>
        </w:rPr>
        <w:t xml:space="preserve"> значения в случаях, определенных законодательством.</w:t>
      </w:r>
    </w:p>
    <w:p w:rsidR="00C15ED4" w:rsidRPr="00651B33" w:rsidRDefault="00C15ED4" w:rsidP="00B02B22">
      <w:pPr>
        <w:pStyle w:val="52"/>
      </w:pPr>
      <w:r w:rsidRPr="003670E4">
        <w:rPr>
          <w:b/>
        </w:rPr>
        <w:t>Разрешение на отклонение от предельных параметров разрешенного строительства, реконструкции объектов капитального строительства</w:t>
      </w:r>
      <w:r w:rsidRPr="003670E4">
        <w:t xml:space="preserve"> </w:t>
      </w:r>
      <w:r w:rsidR="007A6307">
        <w:rPr>
          <w:lang w:eastAsia="ru-RU"/>
        </w:rPr>
        <w:t>–</w:t>
      </w:r>
      <w:r w:rsidRPr="003670E4">
        <w:t xml:space="preserve"> документ, выдаваемый в соответствии с требованиями статьи 40 Градостроительного кодекса Российской Федерации, дающий правообладателю</w:t>
      </w:r>
      <w:r w:rsidRPr="00651B33">
        <w:t xml:space="preserve"> земельного участка право осуществлять строительство, реконструкцию объектов капитального строительства, а также их капитальный ремонт с отклонением от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соответствующей территориальной зоны.</w:t>
      </w:r>
    </w:p>
    <w:p w:rsidR="00C15ED4" w:rsidRPr="00651B33" w:rsidRDefault="00C15ED4" w:rsidP="00B02B22">
      <w:pPr>
        <w:pStyle w:val="52"/>
      </w:pPr>
      <w:r w:rsidRPr="00651B33">
        <w:rPr>
          <w:b/>
        </w:rPr>
        <w:t xml:space="preserve">Разрешение на условно разрешенный вид использования </w:t>
      </w:r>
      <w:r w:rsidR="009B30D6">
        <w:rPr>
          <w:b/>
        </w:rPr>
        <w:t xml:space="preserve">земельного участка или объекта капитального строительства </w:t>
      </w:r>
      <w:r w:rsidR="007A6307">
        <w:rPr>
          <w:lang w:eastAsia="ru-RU"/>
        </w:rPr>
        <w:t>–</w:t>
      </w:r>
      <w:r w:rsidRPr="00651B33">
        <w:t xml:space="preserve"> документ, выдаваемый в соответствии с требованиями статьи 39 Градостроительного кодекса Российской Федерации, дающий правообладателям земельных участков право выбора вида </w:t>
      </w:r>
      <w:r w:rsidR="009B30D6">
        <w:t xml:space="preserve">разрешенного </w:t>
      </w:r>
      <w:r w:rsidRPr="00651B33">
        <w:t>использования земельного участка, объекта капитального строительства из числа условно разрешенных настоящими Правилами для соответствующей территориальной зоны.</w:t>
      </w:r>
    </w:p>
    <w:p w:rsidR="006033FD" w:rsidRPr="00425390" w:rsidRDefault="007A6307" w:rsidP="007A6307">
      <w:pPr>
        <w:pStyle w:val="52"/>
      </w:pPr>
      <w:r w:rsidRPr="007A6307">
        <w:rPr>
          <w:b/>
        </w:rPr>
        <w:t>Т</w:t>
      </w:r>
      <w:r w:rsidR="006033FD" w:rsidRPr="007A6307">
        <w:rPr>
          <w:b/>
          <w:szCs w:val="21"/>
        </w:rPr>
        <w:t>ерриториальные зоны</w:t>
      </w:r>
      <w:r w:rsidR="006033FD" w:rsidRPr="007A6307">
        <w:rPr>
          <w:szCs w:val="21"/>
        </w:rPr>
        <w:t xml:space="preserve"> </w:t>
      </w:r>
      <w:r w:rsidRPr="007A6307">
        <w:t>–</w:t>
      </w:r>
      <w:r w:rsidR="006033FD" w:rsidRPr="007A6307">
        <w:rPr>
          <w:szCs w:val="21"/>
        </w:rPr>
        <w:t xml:space="preserve"> зоны, для которых в правилах землепользования и застройки </w:t>
      </w:r>
      <w:r w:rsidR="006033FD" w:rsidRPr="00425390">
        <w:rPr>
          <w:szCs w:val="21"/>
        </w:rPr>
        <w:t>определены границы и установлены градостроительные регламенты</w:t>
      </w:r>
      <w:r w:rsidRPr="00425390">
        <w:t>.</w:t>
      </w:r>
    </w:p>
    <w:p w:rsidR="006033FD" w:rsidRPr="007A6307" w:rsidRDefault="007A6307" w:rsidP="007A6307">
      <w:pPr>
        <w:pStyle w:val="52"/>
      </w:pPr>
      <w:r w:rsidRPr="00425390">
        <w:rPr>
          <w:b/>
          <w:szCs w:val="21"/>
        </w:rPr>
        <w:t>Т</w:t>
      </w:r>
      <w:r w:rsidR="006033FD" w:rsidRPr="00425390">
        <w:rPr>
          <w:b/>
          <w:szCs w:val="21"/>
        </w:rPr>
        <w:t>ерритории общего пользования</w:t>
      </w:r>
      <w:r w:rsidR="006033FD" w:rsidRPr="00425390">
        <w:rPr>
          <w:szCs w:val="21"/>
        </w:rPr>
        <w:t xml:space="preserve"> </w:t>
      </w:r>
      <w:r w:rsidRPr="00425390">
        <w:t>–</w:t>
      </w:r>
      <w:r w:rsidR="006033FD" w:rsidRPr="00425390">
        <w:rPr>
          <w:szCs w:val="21"/>
        </w:rPr>
        <w:t xml:space="preserve">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w:t>
      </w:r>
      <w:r w:rsidRPr="00425390">
        <w:rPr>
          <w:szCs w:val="21"/>
        </w:rPr>
        <w:t>.</w:t>
      </w:r>
    </w:p>
    <w:p w:rsidR="00B02B22" w:rsidRPr="00651B33" w:rsidRDefault="00B02B22" w:rsidP="00B02B22">
      <w:pPr>
        <w:pStyle w:val="52"/>
      </w:pPr>
      <w:r w:rsidRPr="00651B33">
        <w:rPr>
          <w:b/>
        </w:rPr>
        <w:t>Условно разрешенные виды использования</w:t>
      </w:r>
      <w:r>
        <w:rPr>
          <w:b/>
        </w:rPr>
        <w:t xml:space="preserve"> </w:t>
      </w:r>
      <w:r w:rsidRPr="00651B33">
        <w:rPr>
          <w:b/>
        </w:rPr>
        <w:t>земельных участков и объектов капитального строительства</w:t>
      </w:r>
      <w:r w:rsidRPr="00651B33">
        <w:t xml:space="preserve"> </w:t>
      </w:r>
      <w:r w:rsidR="007A6307" w:rsidRPr="007A6307">
        <w:t>–</w:t>
      </w:r>
      <w:r w:rsidRPr="00651B33">
        <w:t xml:space="preserve"> </w:t>
      </w:r>
      <w:r w:rsidR="00373B1D" w:rsidRPr="0050181C">
        <w:t>виды разрешенного использования земельных участков и объектов капитального строительства</w:t>
      </w:r>
      <w:r w:rsidR="00373B1D" w:rsidRPr="00651B33">
        <w:t xml:space="preserve">, </w:t>
      </w:r>
      <w:r w:rsidR="00425390">
        <w:t xml:space="preserve">допустимые </w:t>
      </w:r>
      <w:r w:rsidRPr="00651B33">
        <w:t>в силу перечисления этих видов деятельности и объектов в составе градостроительных регламентов применительно к соответствующим территориальным зонам при условии получения разрешения в порядке, определенном статьей 39 Градостроительного кодекса Российской Федерации</w:t>
      </w:r>
      <w:r w:rsidR="00373B1D">
        <w:t>.</w:t>
      </w:r>
    </w:p>
    <w:p w:rsidR="00CC2B35" w:rsidRDefault="00CC2B35" w:rsidP="0080618A">
      <w:pPr>
        <w:pStyle w:val="52"/>
        <w:rPr>
          <w:b/>
          <w:i/>
        </w:rPr>
      </w:pPr>
    </w:p>
    <w:p w:rsidR="00425390" w:rsidRDefault="00425390" w:rsidP="0080618A">
      <w:pPr>
        <w:pStyle w:val="52"/>
        <w:rPr>
          <w:b/>
          <w:i/>
        </w:rPr>
      </w:pPr>
    </w:p>
    <w:p w:rsidR="00425390" w:rsidRDefault="00425390" w:rsidP="0080618A">
      <w:pPr>
        <w:pStyle w:val="52"/>
        <w:rPr>
          <w:b/>
          <w:i/>
        </w:rPr>
      </w:pPr>
    </w:p>
    <w:p w:rsidR="00F078CC" w:rsidRPr="00C2645A" w:rsidRDefault="00F078CC" w:rsidP="00F078CC">
      <w:pPr>
        <w:pStyle w:val="32"/>
        <w:rPr>
          <w:i w:val="0"/>
        </w:rPr>
      </w:pPr>
      <w:bookmarkStart w:id="4" w:name="_Toc506491996"/>
      <w:r w:rsidRPr="00C2645A">
        <w:rPr>
          <w:i w:val="0"/>
        </w:rPr>
        <w:lastRenderedPageBreak/>
        <w:t xml:space="preserve">Статья </w:t>
      </w:r>
      <w:r>
        <w:rPr>
          <w:i w:val="0"/>
        </w:rPr>
        <w:t>2</w:t>
      </w:r>
      <w:r w:rsidRPr="00C2645A">
        <w:rPr>
          <w:i w:val="0"/>
        </w:rPr>
        <w:t xml:space="preserve">. </w:t>
      </w:r>
      <w:r>
        <w:rPr>
          <w:i w:val="0"/>
        </w:rPr>
        <w:t>Правовой статус и состав Правил</w:t>
      </w:r>
      <w:r w:rsidR="004903DC">
        <w:rPr>
          <w:i w:val="0"/>
        </w:rPr>
        <w:t xml:space="preserve"> землепользования и застройки</w:t>
      </w:r>
      <w:bookmarkEnd w:id="4"/>
    </w:p>
    <w:p w:rsidR="00CC2B35" w:rsidRPr="00F46D64" w:rsidRDefault="00CC2B35" w:rsidP="00F46D64">
      <w:pPr>
        <w:pStyle w:val="52"/>
      </w:pPr>
    </w:p>
    <w:p w:rsidR="001C71FC" w:rsidRPr="009B50F6" w:rsidRDefault="009B50F6" w:rsidP="009B50F6">
      <w:pPr>
        <w:pStyle w:val="52"/>
        <w:rPr>
          <w:szCs w:val="22"/>
        </w:rPr>
      </w:pPr>
      <w:r w:rsidRPr="009B50F6">
        <w:rPr>
          <w:szCs w:val="22"/>
        </w:rPr>
        <w:t>1. Правила землепользования и застройки муниципального образования «</w:t>
      </w:r>
      <w:r w:rsidR="006E6A52">
        <w:rPr>
          <w:color w:val="000000"/>
        </w:rPr>
        <w:t>город Арск</w:t>
      </w:r>
      <w:r w:rsidRPr="009B50F6">
        <w:rPr>
          <w:szCs w:val="22"/>
        </w:rPr>
        <w:t xml:space="preserve">» </w:t>
      </w:r>
      <w:r w:rsidR="006E6A52">
        <w:rPr>
          <w:color w:val="000000"/>
        </w:rPr>
        <w:t>Арск</w:t>
      </w:r>
      <w:r w:rsidRPr="009B50F6">
        <w:rPr>
          <w:szCs w:val="22"/>
        </w:rPr>
        <w:t xml:space="preserve">ого муниципального района Республики Татарстан </w:t>
      </w:r>
      <w:r w:rsidRPr="009B50F6">
        <w:t>имеют статус нормативного правового акта органа местного самоуправления.</w:t>
      </w:r>
    </w:p>
    <w:p w:rsidR="009B50F6" w:rsidRPr="00651B33" w:rsidRDefault="009B50F6" w:rsidP="009B50F6">
      <w:pPr>
        <w:pStyle w:val="52"/>
      </w:pPr>
      <w:r w:rsidRPr="00651B33">
        <w:t xml:space="preserve">2. Настоящие Правила применяются наряду с: </w:t>
      </w:r>
    </w:p>
    <w:p w:rsidR="009B50F6" w:rsidRPr="00651B33" w:rsidRDefault="009B50F6" w:rsidP="009B50F6">
      <w:pPr>
        <w:pStyle w:val="52"/>
      </w:pPr>
      <w:r w:rsidRPr="00651B33">
        <w:t>техническими регламентами (до их вступления в силу в установленном порядке - нормативными техническими документами в части, не противоречащей Федеральному закону от 27.12.2002</w:t>
      </w:r>
      <w:r>
        <w:t xml:space="preserve"> г. </w:t>
      </w:r>
      <w:r w:rsidRPr="00651B33">
        <w:t xml:space="preserve"> № 184-ФЗ «О техническом регулировании» и Градостроительному кодексу Российской Федерации);</w:t>
      </w:r>
    </w:p>
    <w:p w:rsidR="009B50F6" w:rsidRPr="00651B33" w:rsidRDefault="009B50F6" w:rsidP="009B50F6">
      <w:pPr>
        <w:pStyle w:val="52"/>
      </w:pPr>
      <w:r w:rsidRPr="00651B33">
        <w:t>законодательством Российской Федерации и законодательством Республики Татарстан;</w:t>
      </w:r>
    </w:p>
    <w:p w:rsidR="009B50F6" w:rsidRPr="00651B33" w:rsidRDefault="009B50F6" w:rsidP="009B50F6">
      <w:pPr>
        <w:pStyle w:val="52"/>
      </w:pPr>
      <w:r w:rsidRPr="00651B33">
        <w:t>нормативами градостроительного проектирования;</w:t>
      </w:r>
    </w:p>
    <w:p w:rsidR="009B50F6" w:rsidRDefault="009B50F6" w:rsidP="009B50F6">
      <w:pPr>
        <w:pStyle w:val="52"/>
      </w:pPr>
      <w:r w:rsidRPr="00651B33">
        <w:t xml:space="preserve">нормативными правовыми актами </w:t>
      </w:r>
      <w:r w:rsidRPr="009B50F6">
        <w:rPr>
          <w:szCs w:val="22"/>
        </w:rPr>
        <w:t>муниципального образования «</w:t>
      </w:r>
      <w:r w:rsidR="006E6A52">
        <w:rPr>
          <w:color w:val="000000"/>
        </w:rPr>
        <w:t>город Арск</w:t>
      </w:r>
      <w:r w:rsidRPr="009B50F6">
        <w:rPr>
          <w:szCs w:val="22"/>
        </w:rPr>
        <w:t>»</w:t>
      </w:r>
      <w:r>
        <w:rPr>
          <w:szCs w:val="22"/>
        </w:rPr>
        <w:t xml:space="preserve"> </w:t>
      </w:r>
      <w:r w:rsidRPr="00651B33">
        <w:t xml:space="preserve">и </w:t>
      </w:r>
      <w:r w:rsidR="006E6A52">
        <w:rPr>
          <w:color w:val="000000"/>
        </w:rPr>
        <w:t>Арск</w:t>
      </w:r>
      <w:r w:rsidRPr="00651B33">
        <w:t>ого муниципального района по вопросам регулирования землепользования и застройки.</w:t>
      </w:r>
    </w:p>
    <w:p w:rsidR="009B50F6" w:rsidRDefault="009B50F6" w:rsidP="009B50F6">
      <w:pPr>
        <w:pStyle w:val="52"/>
      </w:pPr>
      <w:r>
        <w:t>3. Настоящие правила включают в себя:</w:t>
      </w:r>
    </w:p>
    <w:p w:rsidR="009B50F6" w:rsidRDefault="009B50F6" w:rsidP="009B50F6">
      <w:pPr>
        <w:pStyle w:val="52"/>
      </w:pPr>
      <w:r>
        <w:t>Введение;</w:t>
      </w:r>
    </w:p>
    <w:p w:rsidR="009B50F6" w:rsidRDefault="009B50F6" w:rsidP="009B50F6">
      <w:pPr>
        <w:pStyle w:val="52"/>
      </w:pPr>
      <w:r>
        <w:t xml:space="preserve">Часть </w:t>
      </w:r>
      <w:r>
        <w:rPr>
          <w:lang w:val="en-US"/>
        </w:rPr>
        <w:t>I</w:t>
      </w:r>
      <w:r>
        <w:t>. Порядок применения Правил землепользовани</w:t>
      </w:r>
      <w:r w:rsidR="0045774D">
        <w:t>я</w:t>
      </w:r>
      <w:r>
        <w:t xml:space="preserve"> и застройки, порядок внесения изменений в Правила землепользования и застройки;</w:t>
      </w:r>
    </w:p>
    <w:p w:rsidR="009B50F6" w:rsidRDefault="009B50F6" w:rsidP="009B50F6">
      <w:pPr>
        <w:pStyle w:val="52"/>
      </w:pPr>
      <w:r>
        <w:t xml:space="preserve">Часть </w:t>
      </w:r>
      <w:r>
        <w:rPr>
          <w:lang w:val="en-US"/>
        </w:rPr>
        <w:t>II</w:t>
      </w:r>
      <w:r>
        <w:t>. Карты градостроительного зонирования;</w:t>
      </w:r>
    </w:p>
    <w:p w:rsidR="009B50F6" w:rsidRDefault="009B50F6" w:rsidP="009B50F6">
      <w:pPr>
        <w:pStyle w:val="52"/>
      </w:pPr>
      <w:r>
        <w:t xml:space="preserve">Часть </w:t>
      </w:r>
      <w:r>
        <w:rPr>
          <w:lang w:val="en-US"/>
        </w:rPr>
        <w:t>III</w:t>
      </w:r>
      <w:r>
        <w:t>. Градостроительные регламенты;</w:t>
      </w:r>
    </w:p>
    <w:p w:rsidR="009B50F6" w:rsidRPr="009B50F6" w:rsidRDefault="009B50F6" w:rsidP="009B50F6">
      <w:pPr>
        <w:pStyle w:val="52"/>
      </w:pPr>
      <w:r w:rsidRPr="009B50F6">
        <w:t>Приложения.</w:t>
      </w:r>
    </w:p>
    <w:p w:rsidR="009B50F6" w:rsidRPr="00651B33" w:rsidRDefault="009B50F6" w:rsidP="009B50F6">
      <w:pPr>
        <w:pStyle w:val="52"/>
      </w:pPr>
      <w:r w:rsidRPr="00651B33">
        <w:t xml:space="preserve">4. Настоящие Правила обязательны для соблюдения органами государственной власти, органами местного самоуправления, физическими и юридическими лицами, должностными лицами, осуществляющими, регулирующими или контролирующими градостроительную деятельность на территории </w:t>
      </w:r>
      <w:r w:rsidRPr="009B50F6">
        <w:rPr>
          <w:szCs w:val="22"/>
        </w:rPr>
        <w:t>муниципального образования «</w:t>
      </w:r>
      <w:r w:rsidR="006E6A52">
        <w:rPr>
          <w:color w:val="000000"/>
        </w:rPr>
        <w:t>город Арск</w:t>
      </w:r>
      <w:r w:rsidRPr="009B50F6">
        <w:rPr>
          <w:szCs w:val="22"/>
        </w:rPr>
        <w:t>»</w:t>
      </w:r>
      <w:r w:rsidRPr="00651B33">
        <w:t>.</w:t>
      </w:r>
    </w:p>
    <w:p w:rsidR="00F46D64" w:rsidRPr="009B50F6" w:rsidRDefault="00F46D64" w:rsidP="009B50F6">
      <w:pPr>
        <w:pStyle w:val="52"/>
      </w:pPr>
    </w:p>
    <w:p w:rsidR="00F46D64" w:rsidRPr="00F46D64" w:rsidRDefault="00F46D64" w:rsidP="00F46D64">
      <w:pPr>
        <w:pStyle w:val="32"/>
        <w:rPr>
          <w:i w:val="0"/>
        </w:rPr>
      </w:pPr>
      <w:bookmarkStart w:id="5" w:name="_Toc506491997"/>
      <w:r w:rsidRPr="00F46D64">
        <w:rPr>
          <w:i w:val="0"/>
        </w:rPr>
        <w:t>Статья 3. Открытость и доступность информации о землепользовании и застройке</w:t>
      </w:r>
      <w:bookmarkEnd w:id="5"/>
    </w:p>
    <w:p w:rsidR="00F46D64" w:rsidRPr="00302FD5" w:rsidRDefault="00F46D64" w:rsidP="00302FD5">
      <w:pPr>
        <w:pStyle w:val="52"/>
      </w:pPr>
    </w:p>
    <w:p w:rsidR="00571DCC" w:rsidRPr="00302FD5" w:rsidRDefault="00571DCC" w:rsidP="00302FD5">
      <w:pPr>
        <w:pStyle w:val="52"/>
      </w:pPr>
      <w:r w:rsidRPr="00302FD5">
        <w:t>1. Настоящие Правила, включая все входящие в их состав картографические и иные документы, являются доступными для всех физических и юридических, а также должностных лиц, органов государственной власти и органов местного самоуправления.</w:t>
      </w:r>
    </w:p>
    <w:p w:rsidR="00571DCC" w:rsidRPr="00302FD5" w:rsidRDefault="00571DCC" w:rsidP="00302FD5">
      <w:pPr>
        <w:pStyle w:val="52"/>
      </w:pPr>
      <w:r w:rsidRPr="00302FD5">
        <w:t xml:space="preserve">2. Органы местного самоуправления </w:t>
      </w:r>
      <w:r w:rsidRPr="00302FD5">
        <w:rPr>
          <w:szCs w:val="22"/>
        </w:rPr>
        <w:t>муниципального образования «</w:t>
      </w:r>
      <w:r w:rsidR="006E6A52" w:rsidRPr="006E6A52">
        <w:t>город Арск</w:t>
      </w:r>
      <w:r w:rsidRPr="00302FD5">
        <w:rPr>
          <w:szCs w:val="22"/>
        </w:rPr>
        <w:t xml:space="preserve">» </w:t>
      </w:r>
      <w:r w:rsidRPr="00302FD5">
        <w:t>обеспечивают возможность ознакомления с настоящими Правилами путем:</w:t>
      </w:r>
    </w:p>
    <w:p w:rsidR="00571DCC" w:rsidRPr="00302FD5" w:rsidRDefault="00571DCC" w:rsidP="00302FD5">
      <w:pPr>
        <w:pStyle w:val="52"/>
      </w:pPr>
      <w:r w:rsidRPr="00302FD5">
        <w:t xml:space="preserve">опубликования (обнародования) настоящих Правил в порядке, установленном для официального опубликования (обнародования) </w:t>
      </w:r>
      <w:r w:rsidR="003A6D9A">
        <w:t>нормативных правовых актов органов местного самоуправления</w:t>
      </w:r>
      <w:r w:rsidRPr="00302FD5">
        <w:t>, иной официальной информации, и размещения на официальном сайте муниципального образования в сети «Интернет»;</w:t>
      </w:r>
    </w:p>
    <w:p w:rsidR="00571DCC" w:rsidRPr="00302FD5" w:rsidRDefault="00571DCC" w:rsidP="00302FD5">
      <w:pPr>
        <w:pStyle w:val="52"/>
      </w:pPr>
      <w:r w:rsidRPr="00302FD5">
        <w:t xml:space="preserve">создания возможности для ознакомления с настоящими Правилами в полном комплекте в органах и организациях, </w:t>
      </w:r>
      <w:r w:rsidR="00302FD5" w:rsidRPr="00302FD5">
        <w:t>участвующих в вопросах регулирования</w:t>
      </w:r>
      <w:r w:rsidRPr="00302FD5">
        <w:t xml:space="preserve"> землепользования и застройки на территории </w:t>
      </w:r>
      <w:r w:rsidRPr="00302FD5">
        <w:rPr>
          <w:szCs w:val="22"/>
        </w:rPr>
        <w:t>муниципального образования «</w:t>
      </w:r>
      <w:r w:rsidR="006E6A52" w:rsidRPr="006E6A52">
        <w:t>город Арск</w:t>
      </w:r>
      <w:r w:rsidRPr="00302FD5">
        <w:rPr>
          <w:szCs w:val="22"/>
        </w:rPr>
        <w:t>»</w:t>
      </w:r>
      <w:r w:rsidRPr="00302FD5">
        <w:t>;</w:t>
      </w:r>
    </w:p>
    <w:p w:rsidR="00571DCC" w:rsidRPr="00302FD5" w:rsidRDefault="00571DCC" w:rsidP="00571DCC">
      <w:pPr>
        <w:pStyle w:val="52"/>
      </w:pPr>
      <w:r w:rsidRPr="00302FD5">
        <w:t xml:space="preserve">размещения Правил в </w:t>
      </w:r>
      <w:r w:rsidR="00302FD5" w:rsidRPr="00302FD5">
        <w:t xml:space="preserve">Федеральной государственной </w:t>
      </w:r>
      <w:r w:rsidRPr="00302FD5">
        <w:t xml:space="preserve">информационной системе </w:t>
      </w:r>
      <w:r w:rsidR="00302FD5" w:rsidRPr="00302FD5">
        <w:t>территориального планирования</w:t>
      </w:r>
      <w:r w:rsidRPr="00302FD5">
        <w:t>;</w:t>
      </w:r>
    </w:p>
    <w:p w:rsidR="00571DCC" w:rsidRPr="00302FD5" w:rsidRDefault="00571DCC" w:rsidP="00571DCC">
      <w:pPr>
        <w:pStyle w:val="52"/>
      </w:pPr>
      <w:r w:rsidRPr="00302FD5">
        <w:t>предоставления физическим и юридическим лицам выписок из настоящих Правил, а также необходимых копий картографических материалов и их фрагментов, характеризующих условия землепользования и застройки применительно к отдельным земельным участкам и элементам планировочной структуры. Данные материалы предоставляются вышеуказанным лицам по письменному запросу.</w:t>
      </w:r>
    </w:p>
    <w:p w:rsidR="00302FD5" w:rsidRPr="00F46D64" w:rsidRDefault="00302FD5" w:rsidP="00571DCC">
      <w:pPr>
        <w:pStyle w:val="52"/>
        <w:rPr>
          <w:szCs w:val="22"/>
          <w:highlight w:val="yellow"/>
        </w:rPr>
      </w:pPr>
    </w:p>
    <w:p w:rsidR="00F707B6" w:rsidRPr="00F46D64" w:rsidRDefault="00F707B6" w:rsidP="00F707B6">
      <w:pPr>
        <w:pStyle w:val="32"/>
        <w:rPr>
          <w:i w:val="0"/>
        </w:rPr>
      </w:pPr>
      <w:bookmarkStart w:id="6" w:name="_Toc506491998"/>
      <w:r w:rsidRPr="00F46D64">
        <w:rPr>
          <w:i w:val="0"/>
        </w:rPr>
        <w:t xml:space="preserve">Статья </w:t>
      </w:r>
      <w:r>
        <w:rPr>
          <w:i w:val="0"/>
        </w:rPr>
        <w:t>4</w:t>
      </w:r>
      <w:r w:rsidRPr="00F46D64">
        <w:rPr>
          <w:i w:val="0"/>
        </w:rPr>
        <w:t xml:space="preserve">. </w:t>
      </w:r>
      <w:r>
        <w:rPr>
          <w:i w:val="0"/>
        </w:rPr>
        <w:t>Вступление в силу Правил землепользования и застройки</w:t>
      </w:r>
      <w:bookmarkEnd w:id="6"/>
    </w:p>
    <w:p w:rsidR="00F707B6" w:rsidRPr="00F46D64" w:rsidRDefault="00F707B6" w:rsidP="00F707B6">
      <w:pPr>
        <w:pStyle w:val="52"/>
      </w:pPr>
    </w:p>
    <w:p w:rsidR="00F707B6" w:rsidRPr="00651B33" w:rsidRDefault="00F707B6" w:rsidP="00F707B6">
      <w:pPr>
        <w:pStyle w:val="52"/>
      </w:pPr>
      <w:r w:rsidRPr="00651B33">
        <w:t xml:space="preserve">1. Настоящие Правила вступают в силу с момента их официального опубликования </w:t>
      </w:r>
      <w:r w:rsidR="00571DCC">
        <w:t xml:space="preserve">(обнародования) </w:t>
      </w:r>
      <w:r w:rsidRPr="00651B33">
        <w:t xml:space="preserve">в порядке, установленном для официального опубликования </w:t>
      </w:r>
      <w:r w:rsidR="00571DCC">
        <w:t xml:space="preserve">(обнародования) </w:t>
      </w:r>
      <w:r w:rsidR="00406F27">
        <w:t xml:space="preserve">нормативных </w:t>
      </w:r>
      <w:r w:rsidRPr="00651B33">
        <w:t>правовых актов</w:t>
      </w:r>
      <w:r w:rsidR="00406F27">
        <w:t xml:space="preserve"> </w:t>
      </w:r>
      <w:r w:rsidR="003A6D9A">
        <w:t>органов местного самоуправления</w:t>
      </w:r>
      <w:r w:rsidRPr="00651B33">
        <w:t>.</w:t>
      </w:r>
    </w:p>
    <w:p w:rsidR="00F707B6" w:rsidRDefault="00F707B6" w:rsidP="00F707B6">
      <w:pPr>
        <w:pStyle w:val="52"/>
      </w:pPr>
      <w:r w:rsidRPr="00651B33">
        <w:lastRenderedPageBreak/>
        <w:t>2. Правила действуют в части, не противоречащей правовым актам, имеющим большую юридическую силу.</w:t>
      </w:r>
    </w:p>
    <w:p w:rsidR="00F707B6" w:rsidRPr="00651B33" w:rsidRDefault="00F707B6" w:rsidP="00F707B6">
      <w:pPr>
        <w:pStyle w:val="52"/>
      </w:pPr>
    </w:p>
    <w:p w:rsidR="00F707B6" w:rsidRDefault="00F707B6" w:rsidP="00F707B6">
      <w:pPr>
        <w:pStyle w:val="32"/>
        <w:rPr>
          <w:i w:val="0"/>
        </w:rPr>
      </w:pPr>
      <w:bookmarkStart w:id="7" w:name="_Toc506491999"/>
      <w:r w:rsidRPr="00F46D64">
        <w:rPr>
          <w:i w:val="0"/>
        </w:rPr>
        <w:t xml:space="preserve">Статья </w:t>
      </w:r>
      <w:r>
        <w:rPr>
          <w:i w:val="0"/>
        </w:rPr>
        <w:t>5</w:t>
      </w:r>
      <w:r w:rsidRPr="00F46D64">
        <w:rPr>
          <w:i w:val="0"/>
        </w:rPr>
        <w:t xml:space="preserve">. </w:t>
      </w:r>
      <w:r>
        <w:rPr>
          <w:i w:val="0"/>
        </w:rPr>
        <w:t>Ответственность за нарушение Правил землепользования и застройки</w:t>
      </w:r>
      <w:bookmarkEnd w:id="7"/>
    </w:p>
    <w:p w:rsidR="00F707B6" w:rsidRDefault="00F707B6" w:rsidP="00F707B6">
      <w:pPr>
        <w:pStyle w:val="52"/>
      </w:pPr>
    </w:p>
    <w:p w:rsidR="00F707B6" w:rsidRPr="00F707B6" w:rsidRDefault="00F707B6" w:rsidP="00F707B6">
      <w:pPr>
        <w:pStyle w:val="52"/>
      </w:pPr>
      <w:r w:rsidRPr="00F707B6">
        <w:t>1. За нарушение настоящих Правил физические и юридические лица, а также должностные лица несут ответственность в соответствии с законодательством Российской Федерации, Республики Татарстан.</w:t>
      </w:r>
    </w:p>
    <w:p w:rsidR="00F707B6" w:rsidRPr="00F46D64" w:rsidRDefault="00F707B6" w:rsidP="00F707B6">
      <w:pPr>
        <w:pStyle w:val="52"/>
        <w:rPr>
          <w:i/>
        </w:rPr>
      </w:pPr>
    </w:p>
    <w:p w:rsidR="00590C51" w:rsidRPr="00A2590E" w:rsidRDefault="00590C51" w:rsidP="00590C51">
      <w:pPr>
        <w:pStyle w:val="20"/>
        <w:rPr>
          <w:color w:val="auto"/>
        </w:rPr>
      </w:pPr>
      <w:bookmarkStart w:id="8" w:name="_Toc506492000"/>
      <w:r w:rsidRPr="00C2645A">
        <w:rPr>
          <w:color w:val="auto"/>
        </w:rPr>
        <w:t xml:space="preserve">ГЛАВА </w:t>
      </w:r>
      <w:r>
        <w:rPr>
          <w:color w:val="auto"/>
          <w:lang w:val="en-US"/>
        </w:rPr>
        <w:t>I</w:t>
      </w:r>
      <w:r w:rsidRPr="00C2645A">
        <w:rPr>
          <w:color w:val="auto"/>
          <w:lang w:val="en-US"/>
        </w:rPr>
        <w:t>I</w:t>
      </w:r>
      <w:r w:rsidRPr="00C2645A">
        <w:rPr>
          <w:color w:val="auto"/>
        </w:rPr>
        <w:t xml:space="preserve">. </w:t>
      </w:r>
      <w:r w:rsidR="00A2590E">
        <w:rPr>
          <w:color w:val="auto"/>
        </w:rPr>
        <w:t>Положения о регулировании землепользования и застройки органами местного самоуправления</w:t>
      </w:r>
      <w:bookmarkEnd w:id="8"/>
    </w:p>
    <w:p w:rsidR="00590C51" w:rsidRPr="00920C3E" w:rsidRDefault="00590C51" w:rsidP="00590C51">
      <w:pPr>
        <w:pStyle w:val="20"/>
        <w:rPr>
          <w:color w:val="FF0000"/>
        </w:rPr>
      </w:pPr>
    </w:p>
    <w:p w:rsidR="00590C51" w:rsidRPr="00C2645A" w:rsidRDefault="00590C51" w:rsidP="00590C51">
      <w:pPr>
        <w:pStyle w:val="32"/>
        <w:rPr>
          <w:i w:val="0"/>
        </w:rPr>
      </w:pPr>
      <w:bookmarkStart w:id="9" w:name="_Toc506492001"/>
      <w:r w:rsidRPr="00C2645A">
        <w:rPr>
          <w:i w:val="0"/>
        </w:rPr>
        <w:t xml:space="preserve">Статья </w:t>
      </w:r>
      <w:r w:rsidR="00302FD5">
        <w:rPr>
          <w:i w:val="0"/>
        </w:rPr>
        <w:t>6</w:t>
      </w:r>
      <w:r w:rsidRPr="00C2645A">
        <w:rPr>
          <w:i w:val="0"/>
        </w:rPr>
        <w:t xml:space="preserve">. </w:t>
      </w:r>
      <w:r w:rsidR="00A2590E">
        <w:rPr>
          <w:i w:val="0"/>
        </w:rPr>
        <w:t>Полномочия органов местного самоуправления в области землепользования и застройки</w:t>
      </w:r>
      <w:bookmarkEnd w:id="9"/>
    </w:p>
    <w:p w:rsidR="00A2590E" w:rsidRPr="00F46D64" w:rsidRDefault="00A2590E" w:rsidP="00A2590E">
      <w:pPr>
        <w:pStyle w:val="52"/>
      </w:pPr>
    </w:p>
    <w:p w:rsidR="006C1F44" w:rsidRDefault="00062B55" w:rsidP="00A2590E">
      <w:pPr>
        <w:pStyle w:val="52"/>
        <w:rPr>
          <w:szCs w:val="22"/>
        </w:rPr>
      </w:pPr>
      <w:r w:rsidRPr="006C1F44">
        <w:rPr>
          <w:szCs w:val="22"/>
        </w:rPr>
        <w:t xml:space="preserve">1. </w:t>
      </w:r>
      <w:r w:rsidR="006C1F44">
        <w:rPr>
          <w:szCs w:val="22"/>
        </w:rPr>
        <w:t>Полномочия органов местного самоуправления в области землепользования и застройки определяются в</w:t>
      </w:r>
      <w:r w:rsidR="006C1F44" w:rsidRPr="00651B33">
        <w:t xml:space="preserve"> соответствии с </w:t>
      </w:r>
      <w:r w:rsidR="006C1F44" w:rsidRPr="00611588">
        <w:t xml:space="preserve">Федеральным законом от 06.10.2003 г. № 131-ФЗ «Об общих принципах организации местного самоуправления в Российской Федерации», Градостроительным кодексом Российской Федерации, Уставом муниципального образования </w:t>
      </w:r>
      <w:r w:rsidR="006C1F44" w:rsidRPr="00611588">
        <w:rPr>
          <w:szCs w:val="22"/>
        </w:rPr>
        <w:t>«</w:t>
      </w:r>
      <w:r w:rsidR="006E6A52" w:rsidRPr="006E6A52">
        <w:t>город Арск</w:t>
      </w:r>
      <w:r w:rsidR="006C1F44" w:rsidRPr="00611588">
        <w:rPr>
          <w:szCs w:val="22"/>
        </w:rPr>
        <w:t>»</w:t>
      </w:r>
      <w:r w:rsidR="009310BE" w:rsidRPr="00611588">
        <w:rPr>
          <w:szCs w:val="22"/>
        </w:rPr>
        <w:t xml:space="preserve">, Уставом </w:t>
      </w:r>
      <w:r w:rsidR="006E6A52">
        <w:rPr>
          <w:color w:val="000000"/>
        </w:rPr>
        <w:t>Арск</w:t>
      </w:r>
      <w:r w:rsidR="009310BE" w:rsidRPr="00611588">
        <w:t>ого муниципального района</w:t>
      </w:r>
      <w:r w:rsidR="006C1F44" w:rsidRPr="00611588">
        <w:rPr>
          <w:szCs w:val="22"/>
        </w:rPr>
        <w:t>.</w:t>
      </w:r>
    </w:p>
    <w:p w:rsidR="006C1F44" w:rsidRPr="009310BE" w:rsidRDefault="006C1F44" w:rsidP="009310BE">
      <w:pPr>
        <w:pStyle w:val="52"/>
        <w:rPr>
          <w:szCs w:val="22"/>
        </w:rPr>
      </w:pPr>
      <w:r w:rsidRPr="009310BE">
        <w:rPr>
          <w:szCs w:val="22"/>
        </w:rPr>
        <w:t xml:space="preserve">2. К полномочиям представительного органа местного самоуправления </w:t>
      </w:r>
      <w:r w:rsidRPr="009310BE">
        <w:t xml:space="preserve">муниципального образования </w:t>
      </w:r>
      <w:r w:rsidRPr="009310BE">
        <w:rPr>
          <w:szCs w:val="22"/>
        </w:rPr>
        <w:t>«</w:t>
      </w:r>
      <w:r w:rsidR="006E6A52" w:rsidRPr="006E6A52">
        <w:t>город Арск</w:t>
      </w:r>
      <w:r w:rsidRPr="009310BE">
        <w:rPr>
          <w:szCs w:val="22"/>
        </w:rPr>
        <w:t>» (далее – Совета поселения) в области землепользования и застройки относятся:</w:t>
      </w:r>
    </w:p>
    <w:p w:rsidR="006C1F44" w:rsidRPr="00611588" w:rsidRDefault="009310BE" w:rsidP="009310BE">
      <w:pPr>
        <w:pStyle w:val="52"/>
        <w:rPr>
          <w:szCs w:val="22"/>
        </w:rPr>
      </w:pPr>
      <w:r w:rsidRPr="009310BE">
        <w:rPr>
          <w:szCs w:val="22"/>
        </w:rPr>
        <w:t>утверждение Правил землепользования и застройки</w:t>
      </w:r>
      <w:r w:rsidR="003B6C4C">
        <w:rPr>
          <w:szCs w:val="22"/>
        </w:rPr>
        <w:t xml:space="preserve">, в том числе изменения (дополнения) к Правилам </w:t>
      </w:r>
      <w:r w:rsidR="003B6C4C" w:rsidRPr="00611588">
        <w:rPr>
          <w:szCs w:val="22"/>
        </w:rPr>
        <w:t xml:space="preserve">землепользования и </w:t>
      </w:r>
      <w:r w:rsidR="003B6C4C" w:rsidRPr="00077A51">
        <w:t>застройки</w:t>
      </w:r>
      <w:r w:rsidRPr="00077A51">
        <w:t>;</w:t>
      </w:r>
    </w:p>
    <w:p w:rsidR="00C97708" w:rsidRPr="00611588" w:rsidRDefault="00C97708" w:rsidP="00611588">
      <w:pPr>
        <w:pStyle w:val="52"/>
        <w:rPr>
          <w:color w:val="FF0000"/>
          <w:szCs w:val="22"/>
        </w:rPr>
      </w:pPr>
      <w:r w:rsidRPr="00611588">
        <w:rPr>
          <w:szCs w:val="22"/>
        </w:rPr>
        <w:t>утверждение местных нормативов градостроительного проектирования поселения</w:t>
      </w:r>
      <w:r w:rsidR="00611588" w:rsidRPr="00611588">
        <w:rPr>
          <w:szCs w:val="22"/>
        </w:rPr>
        <w:t>.</w:t>
      </w:r>
    </w:p>
    <w:p w:rsidR="009310BE" w:rsidRPr="00611588" w:rsidRDefault="009310BE" w:rsidP="009310BE">
      <w:pPr>
        <w:pStyle w:val="52"/>
        <w:rPr>
          <w:szCs w:val="22"/>
        </w:rPr>
      </w:pPr>
      <w:r w:rsidRPr="00611588">
        <w:rPr>
          <w:szCs w:val="22"/>
        </w:rPr>
        <w:t xml:space="preserve">3. К полномочиям исполнительного органа местного самоуправления </w:t>
      </w:r>
      <w:r w:rsidRPr="00611588">
        <w:t xml:space="preserve">муниципального образования </w:t>
      </w:r>
      <w:r w:rsidRPr="00611588">
        <w:rPr>
          <w:szCs w:val="22"/>
        </w:rPr>
        <w:t>«</w:t>
      </w:r>
      <w:r w:rsidR="006E6A52" w:rsidRPr="006E6A52">
        <w:t>город Арск</w:t>
      </w:r>
      <w:r w:rsidRPr="00611588">
        <w:rPr>
          <w:szCs w:val="22"/>
        </w:rPr>
        <w:t>» (далее – Исполнительного комитета поселения) в области землепользования и застройки относятся:</w:t>
      </w:r>
    </w:p>
    <w:p w:rsidR="00C97708" w:rsidRPr="00611588" w:rsidRDefault="00C97708" w:rsidP="00C97708">
      <w:pPr>
        <w:pStyle w:val="52"/>
        <w:rPr>
          <w:szCs w:val="22"/>
        </w:rPr>
      </w:pPr>
      <w:r w:rsidRPr="00611588">
        <w:rPr>
          <w:szCs w:val="22"/>
        </w:rPr>
        <w:t xml:space="preserve">обеспечение подготовки и утверждение документации по планировке территории </w:t>
      </w:r>
      <w:r w:rsidRPr="00611588">
        <w:t>(за исключением случаев, предусмотренных Градостроительным кодексом Российской Федерации, иными федеральными законами)</w:t>
      </w:r>
      <w:r w:rsidRPr="00611588">
        <w:rPr>
          <w:szCs w:val="22"/>
        </w:rPr>
        <w:t>;</w:t>
      </w:r>
    </w:p>
    <w:p w:rsidR="009310BE" w:rsidRDefault="00C97708" w:rsidP="009310BE">
      <w:pPr>
        <w:pStyle w:val="52"/>
        <w:rPr>
          <w:szCs w:val="22"/>
        </w:rPr>
      </w:pPr>
      <w:r w:rsidRPr="00611588">
        <w:rPr>
          <w:szCs w:val="22"/>
        </w:rPr>
        <w:t>обеспечение подготовки местных нормативов градостроительного проектирования поселения;</w:t>
      </w:r>
    </w:p>
    <w:p w:rsidR="00C97708" w:rsidRPr="00611588" w:rsidRDefault="00C97708" w:rsidP="00C97708">
      <w:pPr>
        <w:pStyle w:val="52"/>
        <w:rPr>
          <w:szCs w:val="22"/>
        </w:rPr>
      </w:pPr>
      <w:r w:rsidRPr="00611588">
        <w:rPr>
          <w:szCs w:val="22"/>
        </w:rPr>
        <w:t>выдача разрешений на строительство (за исключением случаев, предусмотренных Градостроительным кодексом Российской Федерации и иными федеральными законами);</w:t>
      </w:r>
    </w:p>
    <w:p w:rsidR="00C97708" w:rsidRPr="00611588" w:rsidRDefault="00C97708" w:rsidP="00C97708">
      <w:pPr>
        <w:pStyle w:val="52"/>
        <w:rPr>
          <w:szCs w:val="22"/>
        </w:rPr>
      </w:pPr>
      <w:r w:rsidRPr="00611588">
        <w:rPr>
          <w:szCs w:val="22"/>
        </w:rPr>
        <w:t>резервирование земель и изъятие земельных участков в границах поселения для муниципальных нужд;</w:t>
      </w:r>
    </w:p>
    <w:p w:rsidR="00C97708" w:rsidRPr="00611588" w:rsidRDefault="00C97708" w:rsidP="00611588">
      <w:pPr>
        <w:pStyle w:val="52"/>
        <w:rPr>
          <w:color w:val="FF0000"/>
        </w:rPr>
      </w:pPr>
      <w:r w:rsidRPr="00611588">
        <w:rPr>
          <w:szCs w:val="22"/>
        </w:rPr>
        <w:t>осуществление муниципального земельного контроля в границах поселения</w:t>
      </w:r>
      <w:r w:rsidR="00611588" w:rsidRPr="00611588">
        <w:rPr>
          <w:szCs w:val="22"/>
        </w:rPr>
        <w:t>.</w:t>
      </w:r>
    </w:p>
    <w:p w:rsidR="00380878" w:rsidRPr="00611588" w:rsidRDefault="00380878" w:rsidP="00C97708">
      <w:pPr>
        <w:pStyle w:val="52"/>
      </w:pPr>
      <w:r w:rsidRPr="00611588">
        <w:t xml:space="preserve">В соответствии с настоящими Правилами к полномочиям Исполнительного комитета поселения также относятся: </w:t>
      </w:r>
    </w:p>
    <w:p w:rsidR="00380878" w:rsidRPr="00380878" w:rsidRDefault="00380878" w:rsidP="00C97708">
      <w:pPr>
        <w:pStyle w:val="52"/>
      </w:pPr>
      <w:r w:rsidRPr="00611588">
        <w:t>выдача разрешений на условно разрешенный вид использования земельного участка или объекта капитального</w:t>
      </w:r>
      <w:r w:rsidRPr="00380878">
        <w:t xml:space="preserve"> строительства;</w:t>
      </w:r>
    </w:p>
    <w:p w:rsidR="00380878" w:rsidRPr="00380878" w:rsidRDefault="00380878" w:rsidP="00C97708">
      <w:pPr>
        <w:pStyle w:val="52"/>
        <w:rPr>
          <w:szCs w:val="22"/>
        </w:rPr>
      </w:pPr>
      <w:r w:rsidRPr="00380878">
        <w:t>выдача разрешений на отклонение от предельных параметров разрешенного строительства, реконструкции объектов капитального строительства.</w:t>
      </w:r>
    </w:p>
    <w:p w:rsidR="009310BE" w:rsidRPr="00611588" w:rsidRDefault="009310BE" w:rsidP="009310BE">
      <w:pPr>
        <w:pStyle w:val="52"/>
        <w:rPr>
          <w:szCs w:val="22"/>
        </w:rPr>
      </w:pPr>
      <w:r>
        <w:rPr>
          <w:szCs w:val="22"/>
        </w:rPr>
        <w:t>4</w:t>
      </w:r>
      <w:r w:rsidRPr="009310BE">
        <w:rPr>
          <w:szCs w:val="22"/>
        </w:rPr>
        <w:t xml:space="preserve">. К полномочиям </w:t>
      </w:r>
      <w:r w:rsidRPr="003B6C4C">
        <w:rPr>
          <w:szCs w:val="22"/>
        </w:rPr>
        <w:t xml:space="preserve">представительного органа местного самоуправления </w:t>
      </w:r>
      <w:r w:rsidR="006E6A52">
        <w:rPr>
          <w:color w:val="000000"/>
        </w:rPr>
        <w:t>Арск</w:t>
      </w:r>
      <w:r w:rsidR="003B6C4C" w:rsidRPr="003B6C4C">
        <w:t xml:space="preserve">ого </w:t>
      </w:r>
      <w:r w:rsidR="003B6C4C" w:rsidRPr="00611588">
        <w:t>муниципального района</w:t>
      </w:r>
      <w:r w:rsidRPr="00611588">
        <w:rPr>
          <w:szCs w:val="22"/>
        </w:rPr>
        <w:t xml:space="preserve"> (далее – Совета </w:t>
      </w:r>
      <w:r w:rsidR="003B6C4C" w:rsidRPr="00611588">
        <w:rPr>
          <w:szCs w:val="22"/>
        </w:rPr>
        <w:t>муниципального района</w:t>
      </w:r>
      <w:r w:rsidRPr="00611588">
        <w:rPr>
          <w:szCs w:val="22"/>
        </w:rPr>
        <w:t>) в области землепользования и застройки относятся:</w:t>
      </w:r>
    </w:p>
    <w:p w:rsidR="00380878" w:rsidRPr="00611588" w:rsidRDefault="00380878" w:rsidP="00611588">
      <w:pPr>
        <w:pStyle w:val="52"/>
        <w:rPr>
          <w:szCs w:val="22"/>
        </w:rPr>
      </w:pPr>
      <w:r w:rsidRPr="00611588">
        <w:rPr>
          <w:szCs w:val="22"/>
        </w:rPr>
        <w:t>утверждение местных нормативов градостроительного проектирования муниципального района</w:t>
      </w:r>
      <w:r w:rsidR="00611588" w:rsidRPr="00611588">
        <w:rPr>
          <w:szCs w:val="22"/>
        </w:rPr>
        <w:t>.</w:t>
      </w:r>
    </w:p>
    <w:p w:rsidR="00380878" w:rsidRPr="009310BE" w:rsidRDefault="00380878" w:rsidP="00380878">
      <w:pPr>
        <w:pStyle w:val="52"/>
        <w:rPr>
          <w:szCs w:val="22"/>
        </w:rPr>
      </w:pPr>
      <w:r w:rsidRPr="00611588">
        <w:rPr>
          <w:szCs w:val="22"/>
        </w:rPr>
        <w:t xml:space="preserve">5. К полномочиям исполнительного органа местного самоуправления </w:t>
      </w:r>
      <w:r w:rsidR="006E6A52">
        <w:rPr>
          <w:color w:val="000000"/>
        </w:rPr>
        <w:t>Арск</w:t>
      </w:r>
      <w:r w:rsidRPr="00611588">
        <w:t>ого муниципального района</w:t>
      </w:r>
      <w:r w:rsidRPr="00611588">
        <w:rPr>
          <w:szCs w:val="22"/>
        </w:rPr>
        <w:t xml:space="preserve"> (далее – Исполнительного комитета муниципального района) в области землепользования</w:t>
      </w:r>
      <w:r w:rsidRPr="009310BE">
        <w:rPr>
          <w:szCs w:val="22"/>
        </w:rPr>
        <w:t xml:space="preserve"> и застройки относятся:</w:t>
      </w:r>
    </w:p>
    <w:p w:rsidR="00611588" w:rsidRPr="00611588" w:rsidRDefault="00DA43A7" w:rsidP="00611588">
      <w:pPr>
        <w:pStyle w:val="52"/>
        <w:rPr>
          <w:szCs w:val="22"/>
        </w:rPr>
      </w:pPr>
      <w:r w:rsidRPr="009310BE">
        <w:rPr>
          <w:szCs w:val="22"/>
        </w:rPr>
        <w:lastRenderedPageBreak/>
        <w:t>утверждение документации по планировке территории</w:t>
      </w:r>
      <w:r w:rsidR="00611588">
        <w:rPr>
          <w:szCs w:val="22"/>
        </w:rPr>
        <w:t xml:space="preserve"> </w:t>
      </w:r>
      <w:r w:rsidR="00611588" w:rsidRPr="00611588">
        <w:rPr>
          <w:szCs w:val="22"/>
        </w:rPr>
        <w:t>(</w:t>
      </w:r>
      <w:r w:rsidR="00611588">
        <w:rPr>
          <w:szCs w:val="22"/>
        </w:rPr>
        <w:t>в</w:t>
      </w:r>
      <w:r w:rsidR="00611588" w:rsidRPr="00611588">
        <w:rPr>
          <w:szCs w:val="22"/>
        </w:rPr>
        <w:t xml:space="preserve"> случа</w:t>
      </w:r>
      <w:r w:rsidR="00611588">
        <w:rPr>
          <w:szCs w:val="22"/>
        </w:rPr>
        <w:t>ях</w:t>
      </w:r>
      <w:r w:rsidR="00611588" w:rsidRPr="00611588">
        <w:rPr>
          <w:szCs w:val="22"/>
        </w:rPr>
        <w:t>, предусмотренных Градостроительным кодексом Российской Федерации и иными федеральными законами);</w:t>
      </w:r>
    </w:p>
    <w:p w:rsidR="00DA43A7" w:rsidRDefault="00DA43A7" w:rsidP="00DA43A7">
      <w:pPr>
        <w:pStyle w:val="52"/>
        <w:rPr>
          <w:szCs w:val="22"/>
        </w:rPr>
      </w:pPr>
      <w:r>
        <w:rPr>
          <w:szCs w:val="22"/>
        </w:rPr>
        <w:t>ведение информационной системы обеспечения градостроительной деятельности, осуществляемой на территории муниципального района;</w:t>
      </w:r>
    </w:p>
    <w:p w:rsidR="00DA43A7" w:rsidRDefault="00DA43A7" w:rsidP="00DA43A7">
      <w:pPr>
        <w:pStyle w:val="52"/>
        <w:rPr>
          <w:szCs w:val="22"/>
        </w:rPr>
      </w:pPr>
      <w:r>
        <w:rPr>
          <w:szCs w:val="22"/>
        </w:rPr>
        <w:t>резервирование и изъятие земельных участков в границах муниципальног</w:t>
      </w:r>
      <w:r w:rsidR="007A2E05">
        <w:rPr>
          <w:szCs w:val="22"/>
        </w:rPr>
        <w:t>о района для муниципальных нужд.</w:t>
      </w:r>
    </w:p>
    <w:p w:rsidR="00E407AF" w:rsidRDefault="00E407AF" w:rsidP="00920C3E">
      <w:pPr>
        <w:pStyle w:val="32"/>
        <w:rPr>
          <w:i w:val="0"/>
        </w:rPr>
      </w:pPr>
    </w:p>
    <w:p w:rsidR="00920C3E" w:rsidRDefault="00920C3E" w:rsidP="00920C3E">
      <w:pPr>
        <w:pStyle w:val="32"/>
        <w:rPr>
          <w:i w:val="0"/>
        </w:rPr>
      </w:pPr>
      <w:bookmarkStart w:id="10" w:name="_Toc506492002"/>
      <w:r w:rsidRPr="00C2645A">
        <w:rPr>
          <w:i w:val="0"/>
        </w:rPr>
        <w:t xml:space="preserve">Статья </w:t>
      </w:r>
      <w:r w:rsidR="00302FD5">
        <w:rPr>
          <w:i w:val="0"/>
        </w:rPr>
        <w:t>7</w:t>
      </w:r>
      <w:r w:rsidRPr="00C2645A">
        <w:rPr>
          <w:i w:val="0"/>
        </w:rPr>
        <w:t xml:space="preserve">. </w:t>
      </w:r>
      <w:r>
        <w:rPr>
          <w:i w:val="0"/>
        </w:rPr>
        <w:t>Комиссия по подготовке проекта Правил землепользования и застройки</w:t>
      </w:r>
      <w:bookmarkEnd w:id="10"/>
    </w:p>
    <w:p w:rsidR="00920C3E" w:rsidRDefault="00920C3E" w:rsidP="00920C3E">
      <w:pPr>
        <w:pStyle w:val="52"/>
      </w:pPr>
    </w:p>
    <w:p w:rsidR="00920C3E" w:rsidRPr="00E407AF" w:rsidRDefault="00920C3E" w:rsidP="00920C3E">
      <w:pPr>
        <w:pStyle w:val="52"/>
      </w:pPr>
      <w:r>
        <w:t xml:space="preserve">1. Комиссия по подготовке проекта Правил землепользования и застройки (далее – Комиссия) формируется </w:t>
      </w:r>
      <w:r w:rsidR="001D4A4D">
        <w:t xml:space="preserve">с целью организации подготовки проекта Правил, внесения изменений в Правила, реализации Правил </w:t>
      </w:r>
      <w:r>
        <w:t xml:space="preserve">на основании решения Руководителя Исполнительного комитета </w:t>
      </w:r>
      <w:r w:rsidRPr="00E407AF">
        <w:t>муниципального образования</w:t>
      </w:r>
      <w:r w:rsidR="001D4A4D" w:rsidRPr="00E407AF">
        <w:t>.</w:t>
      </w:r>
    </w:p>
    <w:p w:rsidR="001D4A4D" w:rsidRPr="006E6A52" w:rsidRDefault="001D4A4D" w:rsidP="00E407AF">
      <w:pPr>
        <w:pStyle w:val="52"/>
      </w:pPr>
      <w:r w:rsidRPr="00E407AF">
        <w:t xml:space="preserve">2. Комиссия осуществляет свою деятельность в соответствии с настоящими Правилами, </w:t>
      </w:r>
      <w:r w:rsidRPr="006E6A52">
        <w:t xml:space="preserve">Положением о Комиссии, иными </w:t>
      </w:r>
      <w:r w:rsidR="00E407AF" w:rsidRPr="006E6A52">
        <w:t>нормативными правовыми актами органов местного самоуправления.</w:t>
      </w:r>
    </w:p>
    <w:p w:rsidR="00CE5566" w:rsidRPr="006E6A52" w:rsidRDefault="00E407AF" w:rsidP="00E407AF">
      <w:pPr>
        <w:pStyle w:val="52"/>
      </w:pPr>
      <w:r w:rsidRPr="006E6A52">
        <w:t>3</w:t>
      </w:r>
      <w:r w:rsidR="00CE5566" w:rsidRPr="006E6A52">
        <w:t xml:space="preserve">. </w:t>
      </w:r>
      <w:r w:rsidRPr="006E6A52">
        <w:t>К полномочиям Комиссии относятся:</w:t>
      </w:r>
    </w:p>
    <w:p w:rsidR="006E6A52" w:rsidRPr="006E6A52" w:rsidRDefault="006E6A52" w:rsidP="006E6A52">
      <w:pPr>
        <w:pStyle w:val="52"/>
      </w:pPr>
      <w:r w:rsidRPr="006E6A52">
        <w:t>организация подготовки внесения изменений в настоящие Правила;</w:t>
      </w:r>
    </w:p>
    <w:p w:rsidR="006E6A52" w:rsidRPr="006E6A52" w:rsidRDefault="006E6A52" w:rsidP="006E6A52">
      <w:pPr>
        <w:pStyle w:val="52"/>
      </w:pPr>
      <w:r w:rsidRPr="006E6A52">
        <w:t>рассмотрение предложений граждан и юридических лиц по вопросам внесения изменений в Правила;</w:t>
      </w:r>
    </w:p>
    <w:p w:rsidR="006E6A52" w:rsidRPr="006E6A52" w:rsidRDefault="006E6A52" w:rsidP="006E6A52">
      <w:pPr>
        <w:pStyle w:val="52"/>
      </w:pPr>
      <w:r w:rsidRPr="006E6A52">
        <w:t>организация и проведение общественных обсуждений и публичных слушаний по проекту внесения изменений в Правила, вопросам о предоставлении разрешения на условно разрешенный вид использования земельного участка или объекта капитального строительства, вопросам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rsidR="006E6A52" w:rsidRPr="006E6A52" w:rsidRDefault="006E6A52" w:rsidP="006E6A52">
      <w:pPr>
        <w:pStyle w:val="52"/>
      </w:pPr>
      <w:r w:rsidRPr="006E6A52">
        <w:t>подготовка заключений о результатах общественных обсуждений или публичных слушаний, подготовка рекомендаций и направление их Руководителю Исполнительного комитета поселения в соответствии с Градостроительным кодексом Российской Федерации;</w:t>
      </w:r>
    </w:p>
    <w:p w:rsidR="006E6A52" w:rsidRPr="00E407AF" w:rsidRDefault="006E6A52" w:rsidP="006E6A52">
      <w:pPr>
        <w:pStyle w:val="52"/>
      </w:pPr>
      <w:r w:rsidRPr="006E6A52">
        <w:t>иные полномочия, возложенные на нее Положением о Комиссии.</w:t>
      </w:r>
    </w:p>
    <w:p w:rsidR="00CE5566" w:rsidRPr="00E407AF" w:rsidRDefault="00077A51" w:rsidP="00E407AF">
      <w:pPr>
        <w:pStyle w:val="52"/>
      </w:pPr>
      <w:r>
        <w:t>4</w:t>
      </w:r>
      <w:r w:rsidR="00CE5566" w:rsidRPr="00E407AF">
        <w:t xml:space="preserve">. Решения Комиссии вступают в силу с момента подписания протокола и являются </w:t>
      </w:r>
      <w:r w:rsidR="00E407AF" w:rsidRPr="00E407AF">
        <w:t xml:space="preserve">рекомендацией </w:t>
      </w:r>
      <w:r w:rsidR="00CE5566" w:rsidRPr="00E407AF">
        <w:t xml:space="preserve">для осуществления соответствующих действий </w:t>
      </w:r>
      <w:r w:rsidR="00E407AF" w:rsidRPr="00E407AF">
        <w:t>органами местного самоуправления.</w:t>
      </w:r>
    </w:p>
    <w:p w:rsidR="00CE5566" w:rsidRPr="00E407AF" w:rsidRDefault="00077A51" w:rsidP="00E407AF">
      <w:pPr>
        <w:pStyle w:val="52"/>
      </w:pPr>
      <w:r>
        <w:t>5</w:t>
      </w:r>
      <w:r w:rsidR="00E407AF" w:rsidRPr="00E407AF">
        <w:t xml:space="preserve">. </w:t>
      </w:r>
      <w:r w:rsidR="00CE5566" w:rsidRPr="00E407AF">
        <w:t>Информация о работе Комиссии является открытой для всех заинтересованных лиц.</w:t>
      </w:r>
    </w:p>
    <w:p w:rsidR="006206E5" w:rsidRDefault="006206E5" w:rsidP="00920C3E">
      <w:pPr>
        <w:pStyle w:val="52"/>
        <w:rPr>
          <w:sz w:val="22"/>
          <w:szCs w:val="22"/>
          <w:highlight w:val="yellow"/>
        </w:rPr>
      </w:pPr>
    </w:p>
    <w:p w:rsidR="00CE5566" w:rsidRPr="00E407AF" w:rsidRDefault="00CE5566" w:rsidP="00CE5566">
      <w:pPr>
        <w:pStyle w:val="32"/>
        <w:rPr>
          <w:i w:val="0"/>
        </w:rPr>
      </w:pPr>
      <w:bookmarkStart w:id="11" w:name="_Toc506492003"/>
      <w:r w:rsidRPr="00C2645A">
        <w:rPr>
          <w:i w:val="0"/>
        </w:rPr>
        <w:t xml:space="preserve">Статья </w:t>
      </w:r>
      <w:r w:rsidR="00302FD5">
        <w:rPr>
          <w:i w:val="0"/>
        </w:rPr>
        <w:t>8</w:t>
      </w:r>
      <w:r w:rsidRPr="00C2645A">
        <w:rPr>
          <w:i w:val="0"/>
        </w:rPr>
        <w:t xml:space="preserve">. </w:t>
      </w:r>
      <w:r>
        <w:rPr>
          <w:i w:val="0"/>
        </w:rPr>
        <w:t xml:space="preserve">Действие Правил землепользования и застройки по отношению к ранее </w:t>
      </w:r>
      <w:r w:rsidRPr="00E407AF">
        <w:rPr>
          <w:i w:val="0"/>
        </w:rPr>
        <w:t>возникшим правоотношениям</w:t>
      </w:r>
      <w:bookmarkEnd w:id="11"/>
    </w:p>
    <w:p w:rsidR="00CE5566" w:rsidRDefault="00CE5566" w:rsidP="00CE5566">
      <w:pPr>
        <w:pStyle w:val="52"/>
      </w:pPr>
    </w:p>
    <w:p w:rsidR="00200917" w:rsidRPr="00A717A9" w:rsidRDefault="00200917" w:rsidP="00A717A9">
      <w:pPr>
        <w:pStyle w:val="52"/>
      </w:pPr>
      <w:r w:rsidRPr="00A717A9">
        <w:t xml:space="preserve">1. Принятые до </w:t>
      </w:r>
      <w:r w:rsidR="00151E12" w:rsidRPr="00A717A9">
        <w:t>утверждения</w:t>
      </w:r>
      <w:r w:rsidRPr="00A717A9">
        <w:t xml:space="preserve"> настоящих Правил нормативные правовые акты органов местного самоуправления по вопросам землепользования и застройки применяются в части, не противоречащей настоящим Правилам.</w:t>
      </w:r>
    </w:p>
    <w:p w:rsidR="00151E12" w:rsidRPr="00A717A9" w:rsidRDefault="00151E12" w:rsidP="00A717A9">
      <w:pPr>
        <w:pStyle w:val="52"/>
      </w:pPr>
      <w:r w:rsidRPr="00A717A9">
        <w:t>2. Земельный участок или объект капитального строительства не соответствуют настоящим Правилам, если:</w:t>
      </w:r>
    </w:p>
    <w:p w:rsidR="00151E12" w:rsidRPr="00A717A9" w:rsidRDefault="00151E12" w:rsidP="00A717A9">
      <w:pPr>
        <w:pStyle w:val="52"/>
      </w:pPr>
      <w:r w:rsidRPr="00A717A9">
        <w:t>виды их разрешенного использования не входят в перечень видов разрешенного использования; установленных для соответствующей территориальной зоны;</w:t>
      </w:r>
    </w:p>
    <w:p w:rsidR="00151E12" w:rsidRPr="00A717A9" w:rsidRDefault="00151E12" w:rsidP="00A717A9">
      <w:pPr>
        <w:pStyle w:val="52"/>
      </w:pPr>
      <w:r w:rsidRPr="00A717A9">
        <w:t>их размеры и параметры не соответствуют предельным значениям, установленным градостроительным регламентом соответствующей территориальной зоны.</w:t>
      </w:r>
    </w:p>
    <w:p w:rsidR="00151E12" w:rsidRPr="00A717A9" w:rsidRDefault="00151E12" w:rsidP="00A717A9">
      <w:pPr>
        <w:pStyle w:val="52"/>
      </w:pPr>
      <w:r w:rsidRPr="00A717A9">
        <w:rPr>
          <w:szCs w:val="21"/>
        </w:rPr>
        <w:t>3. Земельные участки или объекты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могут использоваться без установления срока приведения их в соответствие с градостроительным регламентом, за исключением случаев, если использование таких земельных участков и объектов капитального строительства опасно для жизни или здоровья человека, для окружающей среды, объектов культурного наследия.</w:t>
      </w:r>
    </w:p>
    <w:p w:rsidR="00151E12" w:rsidRPr="00A717A9" w:rsidRDefault="00151E12" w:rsidP="00A717A9">
      <w:pPr>
        <w:pStyle w:val="52"/>
      </w:pPr>
      <w:r w:rsidRPr="00A717A9">
        <w:lastRenderedPageBreak/>
        <w:t xml:space="preserve">4. В случае, если использование земельных участков или объектов </w:t>
      </w:r>
      <w:r w:rsidRPr="00A717A9">
        <w:rPr>
          <w:szCs w:val="21"/>
        </w:rPr>
        <w:t>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продолжается и опасно для жизни или здоровья человека, для окружающей среды, объектов культурного наследия, в соответствии с федеральными законами может быть наложен запрет на использование таких земельных участков и объектов.</w:t>
      </w:r>
    </w:p>
    <w:p w:rsidR="00200917" w:rsidRPr="00200917" w:rsidRDefault="00200917" w:rsidP="00077A51">
      <w:pPr>
        <w:pStyle w:val="52"/>
        <w:rPr>
          <w:color w:val="FF0000"/>
        </w:rPr>
      </w:pPr>
      <w:r w:rsidRPr="00A717A9">
        <w:t xml:space="preserve">5. </w:t>
      </w:r>
      <w:r w:rsidR="00A717A9" w:rsidRPr="00A717A9">
        <w:t xml:space="preserve">Реконструкция объектов </w:t>
      </w:r>
      <w:r w:rsidR="00A717A9" w:rsidRPr="00A717A9">
        <w:rPr>
          <w:szCs w:val="21"/>
        </w:rPr>
        <w:t>капитального строительства, виды разрешенного использования или предельные параметры которых не соответствуют градостроительному регламенту может осуществляться только путем приведения таких объектов в соответствие градостроительному регламенту соответствующей территориальной зоны.</w:t>
      </w:r>
    </w:p>
    <w:p w:rsidR="006206E5" w:rsidRDefault="006206E5" w:rsidP="00920C3E">
      <w:pPr>
        <w:pStyle w:val="52"/>
        <w:rPr>
          <w:sz w:val="22"/>
          <w:szCs w:val="22"/>
          <w:highlight w:val="yellow"/>
        </w:rPr>
      </w:pPr>
    </w:p>
    <w:p w:rsidR="004D0F67" w:rsidRPr="004D0F67" w:rsidRDefault="004D0F67" w:rsidP="004D0F67">
      <w:pPr>
        <w:pStyle w:val="32"/>
        <w:rPr>
          <w:i w:val="0"/>
          <w:highlight w:val="yellow"/>
        </w:rPr>
      </w:pPr>
      <w:bookmarkStart w:id="12" w:name="_Toc506492004"/>
      <w:r w:rsidRPr="00C2645A">
        <w:rPr>
          <w:i w:val="0"/>
        </w:rPr>
        <w:t xml:space="preserve">Статья </w:t>
      </w:r>
      <w:r w:rsidR="00302FD5">
        <w:rPr>
          <w:i w:val="0"/>
        </w:rPr>
        <w:t>9</w:t>
      </w:r>
      <w:r w:rsidRPr="00C2645A">
        <w:rPr>
          <w:i w:val="0"/>
        </w:rPr>
        <w:t xml:space="preserve">. </w:t>
      </w:r>
      <w:r>
        <w:rPr>
          <w:i w:val="0"/>
        </w:rPr>
        <w:t>Территориальные зоны</w:t>
      </w:r>
      <w:bookmarkEnd w:id="12"/>
    </w:p>
    <w:p w:rsidR="004D0F67" w:rsidRPr="00CD72E3" w:rsidRDefault="004D0F67" w:rsidP="00CD72E3">
      <w:pPr>
        <w:pStyle w:val="52"/>
      </w:pPr>
    </w:p>
    <w:p w:rsidR="00CD72E3" w:rsidRPr="00306B0E" w:rsidRDefault="00CD72E3" w:rsidP="00306B0E">
      <w:pPr>
        <w:pStyle w:val="52"/>
      </w:pPr>
      <w:r>
        <w:t>1</w:t>
      </w:r>
      <w:r w:rsidRPr="00306B0E">
        <w:t>. Территориальные зоны устанавливаются с учетом:</w:t>
      </w:r>
    </w:p>
    <w:p w:rsidR="00CD72E3" w:rsidRPr="00306B0E" w:rsidRDefault="00CD72E3" w:rsidP="00306B0E">
      <w:pPr>
        <w:pStyle w:val="52"/>
      </w:pPr>
      <w:r w:rsidRPr="00306B0E">
        <w:t>возможности сочетания в пределах одной территориальной зоны различных видов существующего и планируемого использования земельных участков;</w:t>
      </w:r>
    </w:p>
    <w:p w:rsidR="00CD72E3" w:rsidRPr="00707368" w:rsidRDefault="00CD72E3" w:rsidP="00306B0E">
      <w:pPr>
        <w:pStyle w:val="52"/>
      </w:pPr>
      <w:r w:rsidRPr="00707368">
        <w:t xml:space="preserve">функциональных зон и параметров их планируемого развития, определенных генеральным планом муниципального образования </w:t>
      </w:r>
      <w:r w:rsidRPr="00707368">
        <w:rPr>
          <w:szCs w:val="22"/>
        </w:rPr>
        <w:t>«</w:t>
      </w:r>
      <w:r w:rsidR="006E6A52" w:rsidRPr="006E6A52">
        <w:t>город Арск</w:t>
      </w:r>
      <w:r w:rsidRPr="00707368">
        <w:rPr>
          <w:szCs w:val="22"/>
        </w:rPr>
        <w:t>»</w:t>
      </w:r>
      <w:r w:rsidRPr="00707368">
        <w:t>;</w:t>
      </w:r>
    </w:p>
    <w:p w:rsidR="00CD72E3" w:rsidRPr="00707368" w:rsidRDefault="00CD72E3" w:rsidP="00306B0E">
      <w:pPr>
        <w:pStyle w:val="52"/>
      </w:pPr>
      <w:r w:rsidRPr="00707368">
        <w:t>сложившейся планировки территории и существующего землепользования;</w:t>
      </w:r>
    </w:p>
    <w:p w:rsidR="00CD72E3" w:rsidRPr="00707368" w:rsidRDefault="00CD72E3" w:rsidP="00306B0E">
      <w:pPr>
        <w:pStyle w:val="52"/>
      </w:pPr>
      <w:r w:rsidRPr="00707368">
        <w:t>планируемых изменений границ земель различных категорий;</w:t>
      </w:r>
    </w:p>
    <w:p w:rsidR="00CD72E3" w:rsidRPr="00306B0E" w:rsidRDefault="00CD72E3" w:rsidP="00306B0E">
      <w:pPr>
        <w:pStyle w:val="52"/>
      </w:pPr>
      <w:r w:rsidRPr="00707368">
        <w:t>предотвращения возможности причинения вреда объектам капитального</w:t>
      </w:r>
      <w:r w:rsidRPr="00306B0E">
        <w:t xml:space="preserve"> строительства, расположенным на смежных земельных участках;</w:t>
      </w:r>
    </w:p>
    <w:p w:rsidR="00CD72E3" w:rsidRPr="00306B0E" w:rsidRDefault="00707368" w:rsidP="00306B0E">
      <w:pPr>
        <w:pStyle w:val="52"/>
        <w:rPr>
          <w:szCs w:val="21"/>
        </w:rPr>
      </w:pPr>
      <w:r>
        <w:rPr>
          <w:szCs w:val="21"/>
        </w:rPr>
        <w:t>проектов зон охраны объектов культурного наследия</w:t>
      </w:r>
      <w:r w:rsidR="00CD72E3" w:rsidRPr="00306B0E">
        <w:rPr>
          <w:szCs w:val="21"/>
        </w:rPr>
        <w:t>.</w:t>
      </w:r>
    </w:p>
    <w:p w:rsidR="00CD72E3" w:rsidRPr="00306B0E" w:rsidRDefault="00CD72E3" w:rsidP="00306B0E">
      <w:pPr>
        <w:pStyle w:val="52"/>
      </w:pPr>
      <w:r w:rsidRPr="00306B0E">
        <w:rPr>
          <w:szCs w:val="21"/>
        </w:rPr>
        <w:t xml:space="preserve">2. Границы территориальных зон </w:t>
      </w:r>
      <w:r w:rsidRPr="00306B0E">
        <w:t>устанавливаются по:</w:t>
      </w:r>
    </w:p>
    <w:p w:rsidR="00CD72E3" w:rsidRPr="00306B0E" w:rsidRDefault="00CD72E3" w:rsidP="00306B0E">
      <w:pPr>
        <w:pStyle w:val="52"/>
      </w:pPr>
      <w:r w:rsidRPr="00306B0E">
        <w:t xml:space="preserve">осям автомобильных дорог, улиц, проездов; </w:t>
      </w:r>
    </w:p>
    <w:p w:rsidR="00CD72E3" w:rsidRPr="00306B0E" w:rsidRDefault="00CD72E3" w:rsidP="00306B0E">
      <w:pPr>
        <w:pStyle w:val="52"/>
      </w:pPr>
      <w:r w:rsidRPr="00306B0E">
        <w:t>красным линиям;</w:t>
      </w:r>
    </w:p>
    <w:p w:rsidR="00CD72E3" w:rsidRPr="00306B0E" w:rsidRDefault="00CD72E3" w:rsidP="00306B0E">
      <w:pPr>
        <w:pStyle w:val="52"/>
      </w:pPr>
      <w:r w:rsidRPr="00306B0E">
        <w:t>границам земельных участков;</w:t>
      </w:r>
    </w:p>
    <w:p w:rsidR="00CD72E3" w:rsidRPr="00306B0E" w:rsidRDefault="00CD72E3" w:rsidP="00306B0E">
      <w:pPr>
        <w:pStyle w:val="52"/>
      </w:pPr>
      <w:r w:rsidRPr="00306B0E">
        <w:t>естественным границам природных объектов;</w:t>
      </w:r>
    </w:p>
    <w:p w:rsidR="00CD72E3" w:rsidRPr="00306B0E" w:rsidRDefault="00CD72E3" w:rsidP="00306B0E">
      <w:pPr>
        <w:pStyle w:val="52"/>
      </w:pPr>
      <w:r w:rsidRPr="00306B0E">
        <w:t>границам населенных пунктов;</w:t>
      </w:r>
    </w:p>
    <w:p w:rsidR="00CD72E3" w:rsidRPr="00306B0E" w:rsidRDefault="00CD72E3" w:rsidP="00306B0E">
      <w:pPr>
        <w:pStyle w:val="52"/>
      </w:pPr>
      <w:r w:rsidRPr="00306B0E">
        <w:t>границам муниципального образования;</w:t>
      </w:r>
    </w:p>
    <w:p w:rsidR="00CD72E3" w:rsidRPr="00306B0E" w:rsidRDefault="00CD72E3" w:rsidP="00306B0E">
      <w:pPr>
        <w:pStyle w:val="52"/>
      </w:pPr>
      <w:r w:rsidRPr="00306B0E">
        <w:t>иным границам.</w:t>
      </w:r>
    </w:p>
    <w:p w:rsidR="00CD72E3" w:rsidRPr="00077A51" w:rsidRDefault="00306B0E" w:rsidP="00306B0E">
      <w:pPr>
        <w:pStyle w:val="52"/>
      </w:pPr>
      <w:r w:rsidRPr="00306B0E">
        <w:t>3</w:t>
      </w:r>
      <w:r w:rsidR="00CD72E3" w:rsidRPr="00306B0E">
        <w:t xml:space="preserve">. Границы территориальных зон устанавливаются с соблюдением требования </w:t>
      </w:r>
      <w:r w:rsidR="00CD72E3" w:rsidRPr="00077A51">
        <w:t>принадлежности каждого земельного участка одной т</w:t>
      </w:r>
      <w:r w:rsidR="00766AD6" w:rsidRPr="00077A51">
        <w:t>ерриториальной зоне (г</w:t>
      </w:r>
      <w:r w:rsidR="00707368" w:rsidRPr="00077A51">
        <w:t>раницы территориальных зон не должны пересекать границы земельных участков</w:t>
      </w:r>
      <w:r w:rsidR="00766AD6" w:rsidRPr="00077A51">
        <w:t>)</w:t>
      </w:r>
      <w:r w:rsidR="00707368" w:rsidRPr="00077A51">
        <w:t>.</w:t>
      </w:r>
    </w:p>
    <w:p w:rsidR="00306B0E" w:rsidRPr="00077A51" w:rsidRDefault="00707368" w:rsidP="00306B0E">
      <w:pPr>
        <w:pStyle w:val="52"/>
      </w:pPr>
      <w:r w:rsidRPr="00077A51">
        <w:t xml:space="preserve">4. </w:t>
      </w:r>
      <w:r w:rsidR="00306B0E" w:rsidRPr="00077A51">
        <w:t>Формирование одного земельного участка из нескольких земельных участков, расположенных в различных террит</w:t>
      </w:r>
      <w:r w:rsidR="00766AD6" w:rsidRPr="00077A51">
        <w:t>ориальных зонах, не допускается (о</w:t>
      </w:r>
      <w:r w:rsidRPr="00077A51">
        <w:t>дин земельный участок не может располагаться в пределах нескольких территориальных зон</w:t>
      </w:r>
      <w:r w:rsidR="00766AD6" w:rsidRPr="00077A51">
        <w:t>)</w:t>
      </w:r>
      <w:r w:rsidRPr="00077A51">
        <w:t>.</w:t>
      </w:r>
    </w:p>
    <w:p w:rsidR="00306B0E" w:rsidRPr="00306B0E" w:rsidRDefault="00AC34BB" w:rsidP="00306B0E">
      <w:pPr>
        <w:pStyle w:val="52"/>
      </w:pPr>
      <w:r w:rsidRPr="00077A51">
        <w:t>5</w:t>
      </w:r>
      <w:r w:rsidR="00306B0E" w:rsidRPr="00077A51">
        <w:t>. Для каждой территориальной</w:t>
      </w:r>
      <w:r w:rsidR="00306B0E" w:rsidRPr="00306B0E">
        <w:t xml:space="preserve"> зоны Правилами устанавливается градостроительный регламент.</w:t>
      </w:r>
    </w:p>
    <w:p w:rsidR="00077A51" w:rsidRPr="00CD72E3" w:rsidRDefault="00077A51" w:rsidP="00CD72E3">
      <w:pPr>
        <w:pStyle w:val="52"/>
      </w:pPr>
    </w:p>
    <w:p w:rsidR="004D0F67" w:rsidRPr="00707368" w:rsidRDefault="004D0F67" w:rsidP="00707368">
      <w:pPr>
        <w:pStyle w:val="32"/>
        <w:rPr>
          <w:i w:val="0"/>
          <w:highlight w:val="yellow"/>
        </w:rPr>
      </w:pPr>
      <w:bookmarkStart w:id="13" w:name="_Toc506492005"/>
      <w:r w:rsidRPr="00707368">
        <w:rPr>
          <w:i w:val="0"/>
        </w:rPr>
        <w:t>Статья 1</w:t>
      </w:r>
      <w:r w:rsidR="00302FD5" w:rsidRPr="00707368">
        <w:rPr>
          <w:i w:val="0"/>
        </w:rPr>
        <w:t>0</w:t>
      </w:r>
      <w:r w:rsidRPr="00707368">
        <w:rPr>
          <w:i w:val="0"/>
        </w:rPr>
        <w:t>. Градостроительные регламенты</w:t>
      </w:r>
      <w:bookmarkEnd w:id="13"/>
      <w:r w:rsidRPr="00707368">
        <w:rPr>
          <w:i w:val="0"/>
        </w:rPr>
        <w:t xml:space="preserve"> </w:t>
      </w:r>
    </w:p>
    <w:p w:rsidR="00707368" w:rsidRPr="00707368" w:rsidRDefault="00707368" w:rsidP="0066012A">
      <w:pPr>
        <w:pStyle w:val="32"/>
        <w:rPr>
          <w:szCs w:val="22"/>
          <w:highlight w:val="yellow"/>
        </w:rPr>
      </w:pPr>
    </w:p>
    <w:p w:rsidR="00306B0E" w:rsidRPr="0066012A" w:rsidRDefault="00306B0E" w:rsidP="0066012A">
      <w:pPr>
        <w:pStyle w:val="52"/>
      </w:pPr>
      <w:r w:rsidRPr="0066012A">
        <w:rPr>
          <w:szCs w:val="21"/>
        </w:rPr>
        <w:t>1. Градостроительным регламентом определяется правовой режим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w:t>
      </w:r>
    </w:p>
    <w:p w:rsidR="00306B0E" w:rsidRPr="0066012A" w:rsidRDefault="00306B0E" w:rsidP="0066012A">
      <w:pPr>
        <w:pStyle w:val="52"/>
      </w:pPr>
      <w:r w:rsidRPr="0066012A">
        <w:rPr>
          <w:szCs w:val="21"/>
        </w:rPr>
        <w:t>2. Градостроительные регламенты устанавливаются с учетом:</w:t>
      </w:r>
    </w:p>
    <w:p w:rsidR="00306B0E" w:rsidRPr="0066012A" w:rsidRDefault="00306B0E" w:rsidP="0066012A">
      <w:pPr>
        <w:pStyle w:val="52"/>
        <w:rPr>
          <w:szCs w:val="21"/>
        </w:rPr>
      </w:pPr>
      <w:r w:rsidRPr="0066012A">
        <w:rPr>
          <w:szCs w:val="21"/>
        </w:rPr>
        <w:t>фактического использования земельных участков и объектов капитального строительства в границах территориальной зоны;</w:t>
      </w:r>
    </w:p>
    <w:p w:rsidR="00306B0E" w:rsidRPr="0066012A" w:rsidRDefault="00306B0E" w:rsidP="0066012A">
      <w:pPr>
        <w:pStyle w:val="52"/>
        <w:rPr>
          <w:szCs w:val="21"/>
        </w:rPr>
      </w:pPr>
      <w:r w:rsidRPr="0066012A">
        <w:rPr>
          <w:szCs w:val="21"/>
        </w:rPr>
        <w:t>возможности сочетания в пределах одной территориальной зоны различных видов существующего и планируемого использования земельных участков и объектов капитального строительства;</w:t>
      </w:r>
    </w:p>
    <w:p w:rsidR="00306B0E" w:rsidRPr="0066012A" w:rsidRDefault="00306B0E" w:rsidP="0066012A">
      <w:pPr>
        <w:pStyle w:val="52"/>
        <w:rPr>
          <w:szCs w:val="21"/>
        </w:rPr>
      </w:pPr>
      <w:r w:rsidRPr="0066012A">
        <w:rPr>
          <w:szCs w:val="21"/>
        </w:rPr>
        <w:t>функциональных зон и характеристик их планируемого развития, определенных документами территориального планирования муниципальных образований;</w:t>
      </w:r>
    </w:p>
    <w:p w:rsidR="00306B0E" w:rsidRPr="0066012A" w:rsidRDefault="00306B0E" w:rsidP="0066012A">
      <w:pPr>
        <w:pStyle w:val="52"/>
        <w:rPr>
          <w:szCs w:val="21"/>
        </w:rPr>
      </w:pPr>
      <w:r w:rsidRPr="0066012A">
        <w:rPr>
          <w:szCs w:val="21"/>
        </w:rPr>
        <w:lastRenderedPageBreak/>
        <w:t>требований охраны объектов культурного наследия, а также особо охраняемых природных территорий, иных природных объектов.</w:t>
      </w:r>
    </w:p>
    <w:p w:rsidR="00306B0E" w:rsidRPr="0066012A" w:rsidRDefault="00306B0E" w:rsidP="0066012A">
      <w:pPr>
        <w:pStyle w:val="52"/>
      </w:pPr>
      <w:r w:rsidRPr="0066012A">
        <w:rPr>
          <w:szCs w:val="21"/>
        </w:rPr>
        <w:t>3. Действие градостроительного регламента распространяется в равной мере на все земельные участки и объекты капитального строительства, расположенные в пределах соответствующей территориальной зоны.</w:t>
      </w:r>
    </w:p>
    <w:p w:rsidR="00306B0E" w:rsidRPr="000B4BB4" w:rsidRDefault="00306B0E" w:rsidP="0066012A">
      <w:pPr>
        <w:pStyle w:val="52"/>
      </w:pPr>
      <w:r w:rsidRPr="000B4BB4">
        <w:rPr>
          <w:szCs w:val="21"/>
        </w:rPr>
        <w:t>4. Действие градостроительного регламента не распространяется на земельные участки:</w:t>
      </w:r>
    </w:p>
    <w:p w:rsidR="00306B0E" w:rsidRPr="000B4BB4" w:rsidRDefault="00306B0E" w:rsidP="0066012A">
      <w:pPr>
        <w:pStyle w:val="52"/>
        <w:rPr>
          <w:szCs w:val="21"/>
        </w:rPr>
      </w:pPr>
      <w:r w:rsidRPr="000B4BB4">
        <w:rPr>
          <w:szCs w:val="21"/>
        </w:rPr>
        <w:t>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законодательством Российской Федерации об охране объектов культурного наследия;</w:t>
      </w:r>
    </w:p>
    <w:p w:rsidR="00306B0E" w:rsidRPr="000B4BB4" w:rsidRDefault="00306B0E" w:rsidP="0066012A">
      <w:pPr>
        <w:pStyle w:val="52"/>
        <w:rPr>
          <w:szCs w:val="21"/>
        </w:rPr>
      </w:pPr>
      <w:r w:rsidRPr="000B4BB4">
        <w:rPr>
          <w:szCs w:val="21"/>
        </w:rPr>
        <w:t>в границах территорий общего пользования;</w:t>
      </w:r>
    </w:p>
    <w:p w:rsidR="00306B0E" w:rsidRPr="000B4BB4" w:rsidRDefault="00306B0E" w:rsidP="0066012A">
      <w:pPr>
        <w:pStyle w:val="52"/>
        <w:rPr>
          <w:szCs w:val="21"/>
        </w:rPr>
      </w:pPr>
      <w:r w:rsidRPr="000B4BB4">
        <w:rPr>
          <w:szCs w:val="21"/>
        </w:rPr>
        <w:t>предназначенные для размещения линейных объектов и (или) занятые линейными объектами;</w:t>
      </w:r>
    </w:p>
    <w:p w:rsidR="00306B0E" w:rsidRPr="000B4BB4" w:rsidRDefault="00306B0E" w:rsidP="0066012A">
      <w:pPr>
        <w:pStyle w:val="52"/>
        <w:rPr>
          <w:szCs w:val="21"/>
        </w:rPr>
      </w:pPr>
      <w:r w:rsidRPr="000B4BB4">
        <w:rPr>
          <w:szCs w:val="21"/>
        </w:rPr>
        <w:t>предоставленные для добычи полезных ископаемых.</w:t>
      </w:r>
    </w:p>
    <w:p w:rsidR="00306B0E" w:rsidRPr="000B4BB4" w:rsidRDefault="00306B0E" w:rsidP="0066012A">
      <w:pPr>
        <w:pStyle w:val="52"/>
      </w:pPr>
      <w:r w:rsidRPr="000B4BB4">
        <w:rPr>
          <w:szCs w:val="21"/>
        </w:rPr>
        <w:t>5. Применительно к территориям исторических поселений, достопримечательных мест, землям лечебно-оздоровительных местностей и курортов, зонам с особыми условиями использования территорий градостроительные регламенты устанавливаются в соответствии с законодательством Российской Федерации.</w:t>
      </w:r>
    </w:p>
    <w:p w:rsidR="00306B0E" w:rsidRPr="0066012A" w:rsidRDefault="00306B0E" w:rsidP="0066012A">
      <w:pPr>
        <w:pStyle w:val="52"/>
        <w:rPr>
          <w:szCs w:val="21"/>
        </w:rPr>
      </w:pPr>
      <w:r w:rsidRPr="000B4BB4">
        <w:rPr>
          <w:szCs w:val="22"/>
        </w:rPr>
        <w:t xml:space="preserve">6. </w:t>
      </w:r>
      <w:r w:rsidRPr="000B4BB4">
        <w:rPr>
          <w:szCs w:val="21"/>
        </w:rPr>
        <w:t>Градостроительные регламенты не устанавливаются</w:t>
      </w:r>
      <w:r w:rsidRPr="0066012A">
        <w:rPr>
          <w:szCs w:val="21"/>
        </w:rPr>
        <w:t xml:space="preserve"> для:</w:t>
      </w:r>
    </w:p>
    <w:p w:rsidR="00306B0E" w:rsidRPr="0066012A" w:rsidRDefault="00306B0E" w:rsidP="0066012A">
      <w:pPr>
        <w:pStyle w:val="52"/>
        <w:rPr>
          <w:szCs w:val="21"/>
        </w:rPr>
      </w:pPr>
      <w:r w:rsidRPr="0066012A">
        <w:rPr>
          <w:szCs w:val="21"/>
        </w:rPr>
        <w:t xml:space="preserve"> земель лесного фонда;</w:t>
      </w:r>
    </w:p>
    <w:p w:rsidR="00306B0E" w:rsidRPr="0066012A" w:rsidRDefault="00306B0E" w:rsidP="0066012A">
      <w:pPr>
        <w:pStyle w:val="52"/>
        <w:rPr>
          <w:szCs w:val="21"/>
        </w:rPr>
      </w:pPr>
      <w:r w:rsidRPr="0066012A">
        <w:rPr>
          <w:szCs w:val="21"/>
        </w:rPr>
        <w:t xml:space="preserve"> земель, покрытых поверхностными водами;</w:t>
      </w:r>
    </w:p>
    <w:p w:rsidR="00306B0E" w:rsidRPr="0066012A" w:rsidRDefault="00306B0E" w:rsidP="0066012A">
      <w:pPr>
        <w:pStyle w:val="52"/>
        <w:rPr>
          <w:szCs w:val="21"/>
        </w:rPr>
      </w:pPr>
      <w:r w:rsidRPr="0066012A">
        <w:rPr>
          <w:szCs w:val="21"/>
        </w:rPr>
        <w:t xml:space="preserve"> земель запаса;</w:t>
      </w:r>
    </w:p>
    <w:p w:rsidR="00306B0E" w:rsidRPr="0066012A" w:rsidRDefault="00306B0E" w:rsidP="0066012A">
      <w:pPr>
        <w:pStyle w:val="52"/>
        <w:rPr>
          <w:szCs w:val="21"/>
        </w:rPr>
      </w:pPr>
      <w:r w:rsidRPr="0066012A">
        <w:rPr>
          <w:szCs w:val="21"/>
        </w:rPr>
        <w:t xml:space="preserve"> земель особо охраняемых природных территорий (за исключением земель лечебно-оздоровительных местностей и курортов);</w:t>
      </w:r>
    </w:p>
    <w:p w:rsidR="00306B0E" w:rsidRPr="000B4BB4" w:rsidRDefault="00306B0E" w:rsidP="0066012A">
      <w:pPr>
        <w:pStyle w:val="52"/>
        <w:rPr>
          <w:szCs w:val="21"/>
        </w:rPr>
      </w:pPr>
      <w:r w:rsidRPr="000B4BB4">
        <w:rPr>
          <w:szCs w:val="21"/>
        </w:rPr>
        <w:t>сельскохозяйственных угодий в составе земель сельскохозяйственного назначения;</w:t>
      </w:r>
    </w:p>
    <w:p w:rsidR="00306B0E" w:rsidRPr="000B4BB4" w:rsidRDefault="00306B0E" w:rsidP="0066012A">
      <w:pPr>
        <w:pStyle w:val="52"/>
        <w:rPr>
          <w:szCs w:val="21"/>
        </w:rPr>
      </w:pPr>
      <w:r w:rsidRPr="000B4BB4">
        <w:rPr>
          <w:szCs w:val="21"/>
        </w:rPr>
        <w:t>земельных участков, расположенных в границах особых экономических зон и территорий опережающего социально-экономического развития.</w:t>
      </w:r>
    </w:p>
    <w:p w:rsidR="0066012A" w:rsidRPr="0066012A" w:rsidRDefault="0066012A" w:rsidP="0066012A">
      <w:pPr>
        <w:pStyle w:val="52"/>
      </w:pPr>
      <w:r w:rsidRPr="000B4BB4">
        <w:rPr>
          <w:szCs w:val="21"/>
        </w:rPr>
        <w:t>7. Использование земельных участков, на которые действие градостроительных регламентов не распространяется</w:t>
      </w:r>
      <w:r w:rsidRPr="0066012A">
        <w:rPr>
          <w:szCs w:val="21"/>
        </w:rPr>
        <w:t xml:space="preserve">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w:t>
      </w:r>
    </w:p>
    <w:p w:rsidR="0066012A" w:rsidRPr="0066012A" w:rsidRDefault="0066012A" w:rsidP="0066012A">
      <w:pPr>
        <w:pStyle w:val="52"/>
      </w:pPr>
      <w:r w:rsidRPr="0066012A">
        <w:rPr>
          <w:szCs w:val="21"/>
        </w:rPr>
        <w:t>8. В градостроительном регламенте в отношении земельных участков и объектов капитального строительства, расположенных в пределах соответствующей территориальной зоны, указываются:</w:t>
      </w:r>
    </w:p>
    <w:p w:rsidR="0066012A" w:rsidRPr="0066012A" w:rsidRDefault="0066012A" w:rsidP="0066012A">
      <w:pPr>
        <w:pStyle w:val="52"/>
        <w:rPr>
          <w:szCs w:val="21"/>
        </w:rPr>
      </w:pPr>
      <w:r w:rsidRPr="0066012A">
        <w:rPr>
          <w:szCs w:val="21"/>
        </w:rPr>
        <w:t>виды разрешенного использования земельных участков и объектов капитального строительства;</w:t>
      </w:r>
    </w:p>
    <w:p w:rsidR="0066012A" w:rsidRPr="0066012A" w:rsidRDefault="0066012A" w:rsidP="0066012A">
      <w:pPr>
        <w:pStyle w:val="52"/>
        <w:rPr>
          <w:szCs w:val="21"/>
        </w:rPr>
      </w:pPr>
      <w:r w:rsidRPr="00FB5282">
        <w:rPr>
          <w:szCs w:val="21"/>
        </w:rPr>
        <w:t>предельные</w:t>
      </w:r>
      <w:r w:rsidRPr="0066012A">
        <w:rPr>
          <w:szCs w:val="21"/>
        </w:rPr>
        <w:t xml:space="preserve">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66012A" w:rsidRPr="0066012A" w:rsidRDefault="0066012A" w:rsidP="0066012A">
      <w:pPr>
        <w:pStyle w:val="52"/>
        <w:rPr>
          <w:szCs w:val="21"/>
        </w:rPr>
      </w:pPr>
      <w:r w:rsidRPr="0066012A">
        <w:rPr>
          <w:szCs w:val="21"/>
        </w:rPr>
        <w:t xml:space="preserve">ограничения использования земельных участков и объектов капитального строительства, устанавливаемые в соответствии с </w:t>
      </w:r>
      <w:r w:rsidRPr="00FB5282">
        <w:rPr>
          <w:szCs w:val="21"/>
        </w:rPr>
        <w:t>законодательством</w:t>
      </w:r>
      <w:r w:rsidRPr="0066012A">
        <w:rPr>
          <w:szCs w:val="21"/>
        </w:rPr>
        <w:t xml:space="preserve"> Российской Федерации;</w:t>
      </w:r>
    </w:p>
    <w:p w:rsidR="0066012A" w:rsidRPr="0066012A" w:rsidRDefault="0066012A" w:rsidP="0066012A">
      <w:pPr>
        <w:pStyle w:val="52"/>
        <w:rPr>
          <w:szCs w:val="21"/>
        </w:rPr>
      </w:pPr>
      <w:r w:rsidRPr="0066012A">
        <w:rPr>
          <w:szCs w:val="21"/>
        </w:rPr>
        <w:t>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в случае, если в границах территориальной зоны, применительно к которой устанавливается градостроительный регламент, предусматривается осуществление деятельности по комплексному и устойчивому развитию территории.</w:t>
      </w:r>
    </w:p>
    <w:p w:rsidR="004D0F67" w:rsidRDefault="004D0F67" w:rsidP="00920C3E">
      <w:pPr>
        <w:pStyle w:val="52"/>
        <w:rPr>
          <w:sz w:val="22"/>
          <w:szCs w:val="22"/>
          <w:highlight w:val="yellow"/>
        </w:rPr>
      </w:pPr>
    </w:p>
    <w:p w:rsidR="00D96599" w:rsidRPr="00A07804" w:rsidRDefault="00D96599" w:rsidP="00D96599">
      <w:pPr>
        <w:pStyle w:val="32"/>
        <w:rPr>
          <w:i w:val="0"/>
        </w:rPr>
      </w:pPr>
      <w:bookmarkStart w:id="14" w:name="_Toc506492006"/>
      <w:r w:rsidRPr="00C2645A">
        <w:rPr>
          <w:i w:val="0"/>
        </w:rPr>
        <w:lastRenderedPageBreak/>
        <w:t xml:space="preserve">Статья </w:t>
      </w:r>
      <w:r w:rsidR="009B23C6">
        <w:rPr>
          <w:i w:val="0"/>
        </w:rPr>
        <w:t>1</w:t>
      </w:r>
      <w:r w:rsidR="00302FD5">
        <w:rPr>
          <w:i w:val="0"/>
        </w:rPr>
        <w:t>1</w:t>
      </w:r>
      <w:r w:rsidRPr="00A07804">
        <w:rPr>
          <w:i w:val="0"/>
        </w:rPr>
        <w:t xml:space="preserve">. Действие Правил землепользования и застройки по отношению </w:t>
      </w:r>
      <w:r w:rsidR="00AC34BB" w:rsidRPr="00A07804">
        <w:rPr>
          <w:i w:val="0"/>
        </w:rPr>
        <w:t xml:space="preserve">к </w:t>
      </w:r>
      <w:r w:rsidR="009B23C6" w:rsidRPr="00A07804">
        <w:rPr>
          <w:i w:val="0"/>
        </w:rPr>
        <w:t>иным вопросам градостроительной деятельности</w:t>
      </w:r>
      <w:bookmarkEnd w:id="14"/>
    </w:p>
    <w:p w:rsidR="00D96599" w:rsidRDefault="00D96599" w:rsidP="00D96599">
      <w:pPr>
        <w:pStyle w:val="52"/>
      </w:pPr>
    </w:p>
    <w:p w:rsidR="00315D67" w:rsidRPr="003218FD" w:rsidRDefault="00AC34BB" w:rsidP="009B23C6">
      <w:pPr>
        <w:pStyle w:val="52"/>
        <w:rPr>
          <w:szCs w:val="22"/>
        </w:rPr>
      </w:pPr>
      <w:r w:rsidRPr="003218FD">
        <w:rPr>
          <w:szCs w:val="22"/>
        </w:rPr>
        <w:t xml:space="preserve">1. Помимо указанных в настоящей главе </w:t>
      </w:r>
      <w:r w:rsidR="00315D67" w:rsidRPr="003218FD">
        <w:rPr>
          <w:szCs w:val="22"/>
        </w:rPr>
        <w:t xml:space="preserve">случаев </w:t>
      </w:r>
      <w:r w:rsidR="00077A51" w:rsidRPr="003218FD">
        <w:rPr>
          <w:szCs w:val="22"/>
        </w:rPr>
        <w:t>сведения о границах территориальных зон и градостроительных регламентах</w:t>
      </w:r>
      <w:r w:rsidRPr="003218FD">
        <w:rPr>
          <w:szCs w:val="22"/>
        </w:rPr>
        <w:t xml:space="preserve"> применяются</w:t>
      </w:r>
      <w:r w:rsidR="00315D67" w:rsidRPr="003218FD">
        <w:rPr>
          <w:szCs w:val="22"/>
        </w:rPr>
        <w:t>:</w:t>
      </w:r>
    </w:p>
    <w:p w:rsidR="00315D67" w:rsidRPr="00A448A3" w:rsidRDefault="00315D67" w:rsidP="00D53606">
      <w:pPr>
        <w:pStyle w:val="52"/>
        <w:rPr>
          <w:szCs w:val="21"/>
        </w:rPr>
      </w:pPr>
      <w:r w:rsidRPr="003218FD">
        <w:rPr>
          <w:szCs w:val="22"/>
        </w:rPr>
        <w:t xml:space="preserve">при подготовке схемы расположения земельного участка или земельных участков на кадастровом плане территории (в решении об утверждении данной </w:t>
      </w:r>
      <w:r w:rsidRPr="003218FD">
        <w:rPr>
          <w:szCs w:val="21"/>
        </w:rPr>
        <w:t xml:space="preserve">схемы в отношении каждого из земельных участков, подлежащих образованию в соответствии с данной схемой, указывается в том числе территориальная зона, в границах которой образуется земельный участок, или в случае, если на образуемый земельный участок действие градостроительного регламента не </w:t>
      </w:r>
      <w:r w:rsidRPr="00A448A3">
        <w:rPr>
          <w:szCs w:val="21"/>
        </w:rPr>
        <w:t>распространяется или для образуемого земельного участка не устанавливается градостроительный регламент, вид разрешенного использования образуемого земельного участка);</w:t>
      </w:r>
    </w:p>
    <w:p w:rsidR="00315D67" w:rsidRPr="00A448A3" w:rsidRDefault="00315D67" w:rsidP="00D53606">
      <w:pPr>
        <w:pStyle w:val="52"/>
      </w:pPr>
      <w:r w:rsidRPr="00A448A3">
        <w:rPr>
          <w:szCs w:val="21"/>
        </w:rPr>
        <w:t xml:space="preserve">при подготовке документации по планировке территории (подготовка документации по планировке территории </w:t>
      </w:r>
      <w:r w:rsidR="00077A51" w:rsidRPr="00A448A3">
        <w:rPr>
          <w:szCs w:val="21"/>
        </w:rPr>
        <w:t xml:space="preserve">может </w:t>
      </w:r>
      <w:r w:rsidRPr="00A448A3">
        <w:rPr>
          <w:szCs w:val="21"/>
        </w:rPr>
        <w:t>осуществля</w:t>
      </w:r>
      <w:r w:rsidR="00077A51" w:rsidRPr="00A448A3">
        <w:rPr>
          <w:szCs w:val="21"/>
        </w:rPr>
        <w:t>ться</w:t>
      </w:r>
      <w:r w:rsidRPr="00A448A3">
        <w:rPr>
          <w:szCs w:val="21"/>
        </w:rPr>
        <w:t xml:space="preserve"> в отношении </w:t>
      </w:r>
      <w:r w:rsidR="00D53606" w:rsidRPr="00A448A3">
        <w:rPr>
          <w:szCs w:val="21"/>
        </w:rPr>
        <w:t xml:space="preserve">определенных Правилами землепользования и застройки </w:t>
      </w:r>
      <w:r w:rsidRPr="00A448A3">
        <w:rPr>
          <w:szCs w:val="21"/>
        </w:rPr>
        <w:t xml:space="preserve">территориальных </w:t>
      </w:r>
      <w:r w:rsidR="00D53606" w:rsidRPr="00A448A3">
        <w:rPr>
          <w:szCs w:val="21"/>
        </w:rPr>
        <w:t>зон);</w:t>
      </w:r>
    </w:p>
    <w:p w:rsidR="00A448A3" w:rsidRPr="00A448A3" w:rsidRDefault="00D53606" w:rsidP="003218FD">
      <w:pPr>
        <w:pStyle w:val="52"/>
        <w:rPr>
          <w:szCs w:val="21"/>
        </w:rPr>
      </w:pPr>
      <w:r w:rsidRPr="00A448A3">
        <w:t>при подготовке градостроительных планов земельных участков (в составе градостроительного плана земельного участка указывается в том числе информация о градостроительном регламенте в случае, если на земельный участок распространяется действие градостроительного регламента)</w:t>
      </w:r>
      <w:r w:rsidR="00077A51" w:rsidRPr="00A448A3">
        <w:t>.</w:t>
      </w:r>
    </w:p>
    <w:p w:rsidR="00077A51" w:rsidRPr="006E6A52" w:rsidRDefault="00077A51" w:rsidP="003218FD">
      <w:pPr>
        <w:pStyle w:val="52"/>
      </w:pPr>
      <w:r w:rsidRPr="00A448A3">
        <w:t xml:space="preserve">2. При отсутствии Правил землепользования и застройки не допускается выдача </w:t>
      </w:r>
      <w:r w:rsidRPr="006E6A52">
        <w:t>разрешений на строительство</w:t>
      </w:r>
      <w:r w:rsidR="003218FD" w:rsidRPr="006E6A52">
        <w:t xml:space="preserve">, за исключением </w:t>
      </w:r>
      <w:r w:rsidR="003218FD" w:rsidRPr="006E6A52">
        <w:rPr>
          <w:szCs w:val="21"/>
        </w:rPr>
        <w:t xml:space="preserve">строительства, реконструкции объектов федерального значения, объектов регионального значения, объектов местного значения муниципальных районов, объектов капитального строительства на земельных участках, на которые не распространяется действие градостроительных регламентов или для которых не устанавливаются градостроительные регламенты, и в иных предусмотренных федеральными </w:t>
      </w:r>
      <w:r w:rsidR="003218FD" w:rsidRPr="00FB5282">
        <w:rPr>
          <w:szCs w:val="21"/>
        </w:rPr>
        <w:t>законами</w:t>
      </w:r>
      <w:r w:rsidR="003218FD" w:rsidRPr="006E6A52">
        <w:rPr>
          <w:szCs w:val="21"/>
        </w:rPr>
        <w:t xml:space="preserve"> случаях.</w:t>
      </w:r>
    </w:p>
    <w:p w:rsidR="006E6A52" w:rsidRPr="006E6A52" w:rsidRDefault="006E6A52" w:rsidP="006E6A52">
      <w:pPr>
        <w:pStyle w:val="52"/>
        <w:rPr>
          <w:color w:val="FF0000"/>
          <w:szCs w:val="22"/>
        </w:rPr>
      </w:pPr>
      <w:r w:rsidRPr="006E6A52">
        <w:rPr>
          <w:szCs w:val="22"/>
        </w:rPr>
        <w:t>3. В отношении земельных участков и объектов капитального строительства, на которые действия градостроительных регламентов не распространяются, и земель, для которых градостроительные регламенты не устанавливаются, Правилами устанавливаются допустимые виды разрешенного использования с целью установления характеристик земельных участков при проведении землеустроительных работ.</w:t>
      </w:r>
    </w:p>
    <w:p w:rsidR="006E6A52" w:rsidRPr="0091111E" w:rsidRDefault="006E6A52" w:rsidP="006E6A52">
      <w:pPr>
        <w:pStyle w:val="52"/>
        <w:rPr>
          <w:szCs w:val="22"/>
        </w:rPr>
      </w:pPr>
      <w:r w:rsidRPr="006E6A52">
        <w:rPr>
          <w:szCs w:val="22"/>
        </w:rPr>
        <w:t>4. Органы местного самоуправления в случае принятия решения об утверждении Правил или о внесении изменений в Правила, если такими изменениями предусмотрено установление или изменение градостроительного регламента, установление или изменение границ территориальных зон, обязаны направлять в орган регистрации прав документы (содержащиеся в них сведения) для внесения сведений в Единый государственный реестр недвижимости.</w:t>
      </w:r>
    </w:p>
    <w:p w:rsidR="002E6AFC" w:rsidRDefault="002E6AFC" w:rsidP="006C36FC">
      <w:pPr>
        <w:numPr>
          <w:ilvl w:val="0"/>
          <w:numId w:val="0"/>
        </w:numPr>
        <w:spacing w:line="312" w:lineRule="auto"/>
        <w:jc w:val="both"/>
        <w:rPr>
          <w:rFonts w:ascii="Times New Roman" w:eastAsia="Times New Roman" w:hAnsi="Times New Roman"/>
          <w:sz w:val="21"/>
          <w:szCs w:val="21"/>
          <w:lang w:eastAsia="ru-RU"/>
        </w:rPr>
      </w:pPr>
    </w:p>
    <w:p w:rsidR="006206E5" w:rsidRPr="00A2590E" w:rsidRDefault="006206E5" w:rsidP="006206E5">
      <w:pPr>
        <w:pStyle w:val="20"/>
        <w:rPr>
          <w:color w:val="auto"/>
        </w:rPr>
      </w:pPr>
      <w:bookmarkStart w:id="15" w:name="_Toc506492007"/>
      <w:r w:rsidRPr="00C2645A">
        <w:rPr>
          <w:color w:val="auto"/>
        </w:rPr>
        <w:t xml:space="preserve">ГЛАВА </w:t>
      </w:r>
      <w:r>
        <w:rPr>
          <w:color w:val="auto"/>
          <w:lang w:val="en-US"/>
        </w:rPr>
        <w:t>II</w:t>
      </w:r>
      <w:r w:rsidRPr="00C2645A">
        <w:rPr>
          <w:color w:val="auto"/>
          <w:lang w:val="en-US"/>
        </w:rPr>
        <w:t>I</w:t>
      </w:r>
      <w:r w:rsidRPr="00C2645A">
        <w:rPr>
          <w:color w:val="auto"/>
        </w:rPr>
        <w:t xml:space="preserve">. </w:t>
      </w:r>
      <w:r>
        <w:rPr>
          <w:color w:val="auto"/>
        </w:rPr>
        <w:t>Положения об изменении видов разрешенного использования земельных участков и объектов капитального строительства физическими и юридическими лицами</w:t>
      </w:r>
      <w:bookmarkEnd w:id="15"/>
    </w:p>
    <w:p w:rsidR="00961FEE" w:rsidRPr="00961FEE" w:rsidRDefault="00961FEE" w:rsidP="00961FEE">
      <w:pPr>
        <w:pStyle w:val="32"/>
        <w:rPr>
          <w:i w:val="0"/>
          <w:szCs w:val="22"/>
          <w:highlight w:val="yellow"/>
        </w:rPr>
      </w:pPr>
    </w:p>
    <w:p w:rsidR="00FF34CD" w:rsidRPr="00752FFF" w:rsidRDefault="00FF34CD" w:rsidP="00FF34CD">
      <w:pPr>
        <w:pStyle w:val="32"/>
        <w:rPr>
          <w:i w:val="0"/>
          <w:szCs w:val="22"/>
        </w:rPr>
      </w:pPr>
      <w:bookmarkStart w:id="16" w:name="_Toc506492008"/>
      <w:r w:rsidRPr="00752FFF">
        <w:rPr>
          <w:i w:val="0"/>
        </w:rPr>
        <w:t xml:space="preserve">Статья 12. </w:t>
      </w:r>
      <w:r w:rsidR="00A4696B" w:rsidRPr="00752FFF">
        <w:rPr>
          <w:i w:val="0"/>
        </w:rPr>
        <w:t>Основные положения</w:t>
      </w:r>
      <w:bookmarkEnd w:id="16"/>
    </w:p>
    <w:p w:rsidR="00FF34CD" w:rsidRPr="00752FFF" w:rsidRDefault="00FF34CD" w:rsidP="00A4696B">
      <w:pPr>
        <w:numPr>
          <w:ilvl w:val="0"/>
          <w:numId w:val="0"/>
        </w:numPr>
        <w:rPr>
          <w:color w:val="FF0000"/>
        </w:rPr>
      </w:pPr>
    </w:p>
    <w:p w:rsidR="00A448A3" w:rsidRPr="00D3585D" w:rsidRDefault="00A80C27" w:rsidP="006916DE">
      <w:pPr>
        <w:pStyle w:val="52"/>
        <w:rPr>
          <w:szCs w:val="32"/>
          <w:shd w:val="clear" w:color="auto" w:fill="FFFFFF"/>
        </w:rPr>
      </w:pPr>
      <w:r w:rsidRPr="00752FFF">
        <w:rPr>
          <w:szCs w:val="32"/>
          <w:shd w:val="clear" w:color="auto" w:fill="FFFFFF"/>
        </w:rPr>
        <w:t xml:space="preserve">1. </w:t>
      </w:r>
      <w:r w:rsidR="00A448A3" w:rsidRPr="00752FFF">
        <w:rPr>
          <w:szCs w:val="32"/>
          <w:shd w:val="clear" w:color="auto" w:fill="FFFFFF"/>
        </w:rPr>
        <w:t xml:space="preserve">Изменение вида разрешенного использования земельных участков и объектов капитального строительства осуществляется путем внесения изменений в </w:t>
      </w:r>
      <w:r w:rsidR="00D3585D">
        <w:rPr>
          <w:szCs w:val="32"/>
          <w:shd w:val="clear" w:color="auto" w:fill="FFFFFF"/>
        </w:rPr>
        <w:t>сведения о земельном участке или объекте капитального строительства, содержащиеся в едином государственном реестре недвижимости</w:t>
      </w:r>
      <w:r w:rsidR="00A448A3" w:rsidRPr="00752FFF">
        <w:rPr>
          <w:szCs w:val="32"/>
          <w:shd w:val="clear" w:color="auto" w:fill="FFFFFF"/>
        </w:rPr>
        <w:t>.</w:t>
      </w:r>
    </w:p>
    <w:p w:rsidR="00A448A3" w:rsidRPr="00D3585D" w:rsidRDefault="00A448A3" w:rsidP="006916DE">
      <w:pPr>
        <w:pStyle w:val="52"/>
        <w:rPr>
          <w:szCs w:val="32"/>
          <w:shd w:val="clear" w:color="auto" w:fill="FFFFFF"/>
        </w:rPr>
      </w:pPr>
      <w:r w:rsidRPr="00D3585D">
        <w:rPr>
          <w:szCs w:val="32"/>
          <w:shd w:val="clear" w:color="auto" w:fill="FFFFFF"/>
        </w:rPr>
        <w:t xml:space="preserve">2. </w:t>
      </w:r>
      <w:r w:rsidR="00D3585D" w:rsidRPr="00D3585D">
        <w:rPr>
          <w:szCs w:val="32"/>
          <w:shd w:val="clear" w:color="auto" w:fill="FFFFFF"/>
        </w:rPr>
        <w:t>При условии применения основных и вспомогательных видов разрешенного использования, установленных для соответствующей территориальной зоны, и</w:t>
      </w:r>
      <w:r w:rsidRPr="00D3585D">
        <w:rPr>
          <w:szCs w:val="32"/>
          <w:shd w:val="clear" w:color="auto" w:fill="FFFFFF"/>
        </w:rPr>
        <w:t>зменение вида разрешенного использования осуществляется правообладателями земельных участков и объектов капитального строительства самостоятельно</w:t>
      </w:r>
      <w:r w:rsidR="00752FFF" w:rsidRPr="00D3585D">
        <w:rPr>
          <w:szCs w:val="32"/>
          <w:shd w:val="clear" w:color="auto" w:fill="FFFFFF"/>
        </w:rPr>
        <w:t xml:space="preserve"> следующими способами:</w:t>
      </w:r>
    </w:p>
    <w:p w:rsidR="00752FFF" w:rsidRDefault="0079045A" w:rsidP="006916DE">
      <w:pPr>
        <w:pStyle w:val="52"/>
      </w:pPr>
      <w:r>
        <w:rPr>
          <w:szCs w:val="32"/>
          <w:shd w:val="clear" w:color="auto" w:fill="FFFFFF"/>
        </w:rPr>
        <w:t xml:space="preserve">правообладатель обращается в орган кадастрового учета с заявлением </w:t>
      </w:r>
      <w:r w:rsidRPr="008F7952">
        <w:t>об изменении вида разрешенного использования, правоустанавливающими документами</w:t>
      </w:r>
      <w:r w:rsidR="008F7952" w:rsidRPr="008F7952">
        <w:t>, а также</w:t>
      </w:r>
      <w:r w:rsidRPr="008F7952">
        <w:t xml:space="preserve"> </w:t>
      </w:r>
      <w:r w:rsidR="008F7952" w:rsidRPr="008F7952">
        <w:t xml:space="preserve">справкой, выданной Исполнительным комитетом муниципального образования об отнесении соответствующего </w:t>
      </w:r>
      <w:r w:rsidR="008F7952" w:rsidRPr="008F7952">
        <w:lastRenderedPageBreak/>
        <w:t>земельного участка к определенной территориальной зоне (выпиской из Правил),</w:t>
      </w:r>
      <w:r w:rsidR="008F7952">
        <w:t xml:space="preserve"> </w:t>
      </w:r>
      <w:r w:rsidR="008F7952" w:rsidRPr="008F7952">
        <w:t>в случае, если сведения о соответствующей территориальной зоне отсутствуют в едином государственном реестре недвижимости;</w:t>
      </w:r>
    </w:p>
    <w:p w:rsidR="008F7952" w:rsidRDefault="008F7952" w:rsidP="006916DE">
      <w:pPr>
        <w:pStyle w:val="52"/>
      </w:pPr>
      <w:r>
        <w:rPr>
          <w:szCs w:val="32"/>
          <w:shd w:val="clear" w:color="auto" w:fill="FFFFFF"/>
        </w:rPr>
        <w:t xml:space="preserve">правообладатель обращается в органы местного самоуправления с заявлением </w:t>
      </w:r>
      <w:r w:rsidRPr="008F7952">
        <w:t xml:space="preserve">об изменении вида разрешенного использования </w:t>
      </w:r>
      <w:r>
        <w:t>для направления сведений об изменении характеристик земельного участка или объекта капитального строительства в порядке информационного взаимодействия.</w:t>
      </w:r>
    </w:p>
    <w:p w:rsidR="008F7952" w:rsidRDefault="008F7952" w:rsidP="006916DE">
      <w:pPr>
        <w:pStyle w:val="52"/>
        <w:rPr>
          <w:szCs w:val="32"/>
          <w:shd w:val="clear" w:color="auto" w:fill="FFFFFF"/>
        </w:rPr>
      </w:pPr>
      <w:r>
        <w:t xml:space="preserve">3. </w:t>
      </w:r>
      <w:r w:rsidRPr="00752FFF">
        <w:rPr>
          <w:szCs w:val="32"/>
          <w:shd w:val="clear" w:color="auto" w:fill="FFFFFF"/>
        </w:rPr>
        <w:t xml:space="preserve">Изменение вида разрешенного использования </w:t>
      </w:r>
      <w:r>
        <w:rPr>
          <w:szCs w:val="32"/>
          <w:shd w:val="clear" w:color="auto" w:fill="FFFFFF"/>
        </w:rPr>
        <w:t xml:space="preserve">на иной вид, относящийся к условно разрешенным для соответствующей территориальной зоны, </w:t>
      </w:r>
      <w:r w:rsidRPr="00752FFF">
        <w:rPr>
          <w:szCs w:val="32"/>
          <w:shd w:val="clear" w:color="auto" w:fill="FFFFFF"/>
        </w:rPr>
        <w:t>осуществляется</w:t>
      </w:r>
      <w:r>
        <w:rPr>
          <w:szCs w:val="32"/>
          <w:shd w:val="clear" w:color="auto" w:fill="FFFFFF"/>
        </w:rPr>
        <w:t xml:space="preserve"> путем получения разрешения на условно разрешенный вид использования земельного участка или объекта капитального строительства</w:t>
      </w:r>
      <w:r w:rsidR="002F0452">
        <w:rPr>
          <w:szCs w:val="32"/>
          <w:shd w:val="clear" w:color="auto" w:fill="FFFFFF"/>
        </w:rPr>
        <w:t xml:space="preserve"> в соответствии с требованиями Градостроительного кодекса Российской Федерации и положениями статьи 13 настоящих Правил.</w:t>
      </w:r>
    </w:p>
    <w:p w:rsidR="002F0452" w:rsidRPr="002F0452" w:rsidRDefault="002F0452" w:rsidP="002F0452">
      <w:pPr>
        <w:pStyle w:val="52"/>
      </w:pPr>
      <w:r>
        <w:rPr>
          <w:szCs w:val="32"/>
          <w:shd w:val="clear" w:color="auto" w:fill="FFFFFF"/>
        </w:rPr>
        <w:t xml:space="preserve">4. </w:t>
      </w:r>
      <w:r w:rsidRPr="0075496E">
        <w:rPr>
          <w:lang w:eastAsia="ru-RU"/>
        </w:rPr>
        <w:t xml:space="preserve">Решения об изменении одного вида разрешенного использования земельных участков и объектов капитального строительства, расположенных на землях, на которые действие градостроительных регламентов не распространяется или для которых градостроительные регламенты не устанавливаются, на другой вид такого использования принимаются в </w:t>
      </w:r>
      <w:r w:rsidRPr="002F0452">
        <w:rPr>
          <w:szCs w:val="21"/>
        </w:rPr>
        <w:t>соответствии с федеральными законами.</w:t>
      </w:r>
    </w:p>
    <w:p w:rsidR="000B4BB4" w:rsidRPr="002F0452" w:rsidRDefault="002F0452" w:rsidP="002F0452">
      <w:pPr>
        <w:pStyle w:val="52"/>
      </w:pPr>
      <w:r w:rsidRPr="002F0452">
        <w:t xml:space="preserve">5. </w:t>
      </w:r>
      <w:r w:rsidR="000B4BB4" w:rsidRPr="002F0452">
        <w:t>Все иные виды использования земельных участков и объектов капитального строительства, отсутствующие в перечне</w:t>
      </w:r>
      <w:r w:rsidR="007716A0" w:rsidRPr="002F0452">
        <w:t xml:space="preserve"> возможных видов разрешенного использования, установленных для соответствующей территориальной зоны</w:t>
      </w:r>
      <w:r w:rsidR="000B4BB4" w:rsidRPr="002F0452">
        <w:t xml:space="preserve">, являются неразрешенными для </w:t>
      </w:r>
      <w:r w:rsidR="00A80C27" w:rsidRPr="002F0452">
        <w:t>данной</w:t>
      </w:r>
      <w:r w:rsidR="000B4BB4" w:rsidRPr="002F0452">
        <w:t xml:space="preserve"> территориальной зоны и могут быть разрешены только при внесении изменений в настоящие Правила.</w:t>
      </w:r>
    </w:p>
    <w:p w:rsidR="000B4BB4" w:rsidRPr="006C36FC" w:rsidRDefault="000B4BB4" w:rsidP="00FF34CD">
      <w:pPr>
        <w:pStyle w:val="32"/>
        <w:numPr>
          <w:ilvl w:val="0"/>
          <w:numId w:val="0"/>
        </w:numPr>
        <w:ind w:firstLine="709"/>
        <w:rPr>
          <w:i w:val="0"/>
          <w:szCs w:val="22"/>
          <w:highlight w:val="yellow"/>
        </w:rPr>
      </w:pPr>
    </w:p>
    <w:p w:rsidR="00FF34CD" w:rsidRPr="00FE1E42" w:rsidRDefault="00FF34CD" w:rsidP="00FF34CD">
      <w:pPr>
        <w:pStyle w:val="32"/>
        <w:rPr>
          <w:i w:val="0"/>
          <w:szCs w:val="22"/>
        </w:rPr>
      </w:pPr>
      <w:bookmarkStart w:id="17" w:name="_Toc506492009"/>
      <w:r w:rsidRPr="00FE1E42">
        <w:rPr>
          <w:i w:val="0"/>
        </w:rPr>
        <w:t>Статья 13. Порядок предоставления разрешения на условно разрешенный вид использования земельного участка или объекта капитального строительства</w:t>
      </w:r>
      <w:bookmarkEnd w:id="17"/>
    </w:p>
    <w:p w:rsidR="00FF34CD" w:rsidRPr="00FE1E42" w:rsidRDefault="00FF34CD" w:rsidP="00FE1E42">
      <w:pPr>
        <w:pStyle w:val="52"/>
        <w:rPr>
          <w:szCs w:val="22"/>
        </w:rPr>
      </w:pPr>
    </w:p>
    <w:p w:rsidR="00FF34CD" w:rsidRPr="006E6A52" w:rsidRDefault="00FF34CD" w:rsidP="00FE1E42">
      <w:pPr>
        <w:pStyle w:val="52"/>
      </w:pPr>
      <w:r w:rsidRPr="00FE1E42">
        <w:t xml:space="preserve">1. Физическое или юридическое лицо, заинтересованное в предоставлении разрешения на </w:t>
      </w:r>
      <w:r w:rsidRPr="006E6A52">
        <w:t>условно разрешенный вид использования земельного участка или объекта капитального строительства (далее - разрешение на условно разрешенный вид использования), направляет заявление о предоставлении разрешения на условно разрешенный вид использования в Комиссию.</w:t>
      </w:r>
    </w:p>
    <w:p w:rsidR="006E6A52" w:rsidRPr="006E6A52" w:rsidRDefault="006E6A52" w:rsidP="006E6A52">
      <w:pPr>
        <w:pStyle w:val="52"/>
      </w:pPr>
      <w:r w:rsidRPr="006E6A52">
        <w:t xml:space="preserve">2. Проект решения о предоставлении разрешения на условно разрешенный вид использования подлежит рассмотрению на общественных обсуждениях или публичных слушаниях, проводимых в порядке, определенном Градостроительным кодексом Российской Федерации и положениями статьи 18 настоящей главы. </w:t>
      </w:r>
    </w:p>
    <w:p w:rsidR="006E6A52" w:rsidRPr="006E6A52" w:rsidRDefault="006E6A52" w:rsidP="006E6A52">
      <w:pPr>
        <w:pStyle w:val="52"/>
      </w:pPr>
      <w:r w:rsidRPr="006E6A52">
        <w:t xml:space="preserve">3. На основании заключения о результатах общественных обсуждений или публичных слушаний по проекту решения о предоставлении разрешения на условно разрешенный вид использования Комиссия осуществляет подготовку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и направляет их руководителю Исполнительного комитета муниципального образования. </w:t>
      </w:r>
    </w:p>
    <w:p w:rsidR="006E6A52" w:rsidRPr="006E6A52" w:rsidRDefault="006E6A52" w:rsidP="006E6A52">
      <w:pPr>
        <w:pStyle w:val="52"/>
      </w:pPr>
      <w:r w:rsidRPr="006E6A52">
        <w:t>4. На основании указанных в части 3 настоящей статьи рекомендаций руководитель Исполнительного комитета муниципального образования в течение трех дней со дня поступления таких рекомендаций принимает решение о предоставлении разрешения на условно разрешенный вид использования или об отказе в предоставлении такого разрешения.</w:t>
      </w:r>
    </w:p>
    <w:p w:rsidR="006E6A52" w:rsidRPr="006E6A52" w:rsidRDefault="006E6A52" w:rsidP="006E6A52">
      <w:pPr>
        <w:pStyle w:val="52"/>
      </w:pPr>
      <w:r w:rsidRPr="006E6A52">
        <w:t>Указанное решение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муниципального образования в сети «Интернет».</w:t>
      </w:r>
    </w:p>
    <w:p w:rsidR="00FF34CD" w:rsidRPr="00FE1E42" w:rsidRDefault="00FE1E42" w:rsidP="00FE1E42">
      <w:pPr>
        <w:pStyle w:val="52"/>
      </w:pPr>
      <w:r w:rsidRPr="006E6A52">
        <w:t>5</w:t>
      </w:r>
      <w:r w:rsidR="00FF34CD" w:rsidRPr="006E6A52">
        <w:t>. Физическое или юридическое лицо вправе</w:t>
      </w:r>
      <w:r w:rsidR="00FF34CD" w:rsidRPr="00FE1E42">
        <w:t xml:space="preserve"> оспорить в судебном порядке решение о предоставлении разрешения на условно разрешенный вид использования или об отказе в предоставлении такого разрешения.</w:t>
      </w:r>
    </w:p>
    <w:p w:rsidR="00FF34CD" w:rsidRPr="00FE1E42" w:rsidRDefault="00FF34CD" w:rsidP="00FE1E42">
      <w:pPr>
        <w:pStyle w:val="52"/>
        <w:rPr>
          <w:szCs w:val="22"/>
        </w:rPr>
      </w:pPr>
    </w:p>
    <w:p w:rsidR="00FF34CD" w:rsidRPr="00AC2E78" w:rsidRDefault="00FF34CD" w:rsidP="00FF34CD">
      <w:pPr>
        <w:pStyle w:val="32"/>
        <w:numPr>
          <w:ilvl w:val="0"/>
          <w:numId w:val="0"/>
        </w:numPr>
        <w:ind w:firstLine="709"/>
        <w:rPr>
          <w:i w:val="0"/>
          <w:szCs w:val="22"/>
        </w:rPr>
      </w:pPr>
      <w:bookmarkStart w:id="18" w:name="_Toc506492010"/>
      <w:r w:rsidRPr="00AC2E78">
        <w:rPr>
          <w:i w:val="0"/>
        </w:rPr>
        <w:lastRenderedPageBreak/>
        <w:t>Статья 14. Порядок предоставления разрешения на отклонение от предельных параметров разрешенного строительства, реконструкции объектов капитального строительства</w:t>
      </w:r>
      <w:bookmarkEnd w:id="18"/>
    </w:p>
    <w:p w:rsidR="000B4BB4" w:rsidRPr="00E178E1" w:rsidRDefault="000B4BB4" w:rsidP="00E178E1">
      <w:pPr>
        <w:pStyle w:val="52"/>
        <w:rPr>
          <w:szCs w:val="22"/>
        </w:rPr>
      </w:pPr>
    </w:p>
    <w:p w:rsidR="00FF34CD" w:rsidRPr="00E178E1" w:rsidRDefault="00FF34CD" w:rsidP="00E178E1">
      <w:pPr>
        <w:pStyle w:val="52"/>
      </w:pPr>
      <w:r w:rsidRPr="00E178E1">
        <w:t>1. 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которых неблагоприятны для застройки,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w:t>
      </w:r>
    </w:p>
    <w:p w:rsidR="006E6A52" w:rsidRPr="006E6A52" w:rsidRDefault="006E6A52" w:rsidP="006E6A52">
      <w:pPr>
        <w:pStyle w:val="52"/>
      </w:pPr>
      <w:r w:rsidRPr="00E178E1">
        <w:t xml:space="preserve">2. Отклонение от предельных параметров разрешенного строительства, реконструкции объектов капитального строительства разрешается для отдельного земельного участка при </w:t>
      </w:r>
      <w:r w:rsidRPr="006E6A52">
        <w:t>соблюдении требований технических регламентов, нормативных технических документов.</w:t>
      </w:r>
    </w:p>
    <w:p w:rsidR="006E6A52" w:rsidRPr="006E6A52" w:rsidRDefault="006E6A52" w:rsidP="006E6A52">
      <w:pPr>
        <w:pStyle w:val="52"/>
      </w:pPr>
      <w:r w:rsidRPr="006E6A52">
        <w:rPr>
          <w:szCs w:val="21"/>
        </w:rPr>
        <w:t>Отклонение от предельных параметров разрешенного строительства, реконструкции объектов капитального строительства в части предельного количества этажей, предельной высоты зданий, строений, сооружений и требований к архитектурным решениям объектов капитального строительства в границах территорий исторических поселений федерального или регионального значения не допускается.</w:t>
      </w:r>
    </w:p>
    <w:p w:rsidR="006E6A52" w:rsidRPr="006E6A52" w:rsidRDefault="006E6A52" w:rsidP="006E6A52">
      <w:pPr>
        <w:pStyle w:val="52"/>
      </w:pPr>
      <w:r w:rsidRPr="006E6A52">
        <w:t>3. Заинтересованное в получении разрешения на отклонение от предельных параметров разрешенного строительства, реконструкции объектов капитального строительства лицо направляет в Комиссию заявление о предоставлении такого разрешения.</w:t>
      </w:r>
    </w:p>
    <w:p w:rsidR="006E6A52" w:rsidRPr="006E6A52" w:rsidRDefault="006E6A52" w:rsidP="006E6A52">
      <w:pPr>
        <w:pStyle w:val="52"/>
      </w:pPr>
      <w:r w:rsidRPr="006E6A52">
        <w:t>4. Проект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подлежит рассмотрению на общественных обсуждениях или публичных слушаниях в порядке, определенном Градостроительным кодексом Российской Федерации и положениями статьи 19 настоящей главы.</w:t>
      </w:r>
    </w:p>
    <w:p w:rsidR="006E6A52" w:rsidRPr="006E6A52" w:rsidRDefault="006E6A52" w:rsidP="006E6A52">
      <w:pPr>
        <w:pStyle w:val="52"/>
      </w:pPr>
      <w:r w:rsidRPr="006E6A52">
        <w:t xml:space="preserve">5. На основании заключения о результатах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Комиссия осуществляет подготовку рекомендаций о предоставлении такого разрешения или об отказе в предоставлении такого разрешения с указанием причин принятого решения и направляет их руководителю Исполнительного комитета муниципального образования. </w:t>
      </w:r>
    </w:p>
    <w:p w:rsidR="006E6A52" w:rsidRPr="006E6A52" w:rsidRDefault="006E6A52" w:rsidP="006E6A52">
      <w:pPr>
        <w:pStyle w:val="52"/>
      </w:pPr>
      <w:r w:rsidRPr="006E6A52">
        <w:t>6. На основании указанных в части 5 настоящей статьи рекомендаций руководитель Исполнительного комитета поселения в течение семи дней со дня поступления таких рекомендаций принимает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w:t>
      </w:r>
    </w:p>
    <w:p w:rsidR="006E6A52" w:rsidRPr="006E6A52" w:rsidRDefault="006E6A52" w:rsidP="006E6A52">
      <w:pPr>
        <w:pStyle w:val="52"/>
      </w:pPr>
      <w:r w:rsidRPr="006E6A52">
        <w:t>7. Физическое или юридическое лицо вправе оспорить в судебном порядке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w:t>
      </w:r>
    </w:p>
    <w:p w:rsidR="006E6A52" w:rsidRPr="00C508E2" w:rsidRDefault="006E6A52" w:rsidP="006E6A52">
      <w:pPr>
        <w:pStyle w:val="52"/>
      </w:pPr>
      <w:r w:rsidRPr="006E6A52">
        <w:t>8. Предоставление разрешения на отклонение от предельных параметров разрешенного строительства, реконструкции объектов капитального строительства не допускается, если такое отклонение не соответствует ограничениям использования объектов недвижимости, установленным на приаэродромной территории.</w:t>
      </w:r>
    </w:p>
    <w:p w:rsidR="00FF34CD" w:rsidRDefault="00FF34CD" w:rsidP="00FF34CD">
      <w:pPr>
        <w:pStyle w:val="32"/>
        <w:numPr>
          <w:ilvl w:val="0"/>
          <w:numId w:val="0"/>
        </w:numPr>
        <w:ind w:firstLine="709"/>
        <w:rPr>
          <w:i w:val="0"/>
          <w:szCs w:val="22"/>
          <w:highlight w:val="yellow"/>
        </w:rPr>
      </w:pPr>
    </w:p>
    <w:p w:rsidR="00961FEE" w:rsidRPr="00A2590E" w:rsidRDefault="00961FEE" w:rsidP="00961FEE">
      <w:pPr>
        <w:pStyle w:val="20"/>
        <w:rPr>
          <w:color w:val="auto"/>
        </w:rPr>
      </w:pPr>
      <w:bookmarkStart w:id="19" w:name="_Toc506492011"/>
      <w:r w:rsidRPr="00C2645A">
        <w:rPr>
          <w:color w:val="auto"/>
        </w:rPr>
        <w:t xml:space="preserve">ГЛАВА </w:t>
      </w:r>
      <w:r>
        <w:rPr>
          <w:color w:val="auto"/>
          <w:lang w:val="en-US"/>
        </w:rPr>
        <w:t>IV</w:t>
      </w:r>
      <w:r w:rsidRPr="00C2645A">
        <w:rPr>
          <w:color w:val="auto"/>
        </w:rPr>
        <w:t xml:space="preserve">. </w:t>
      </w:r>
      <w:r>
        <w:rPr>
          <w:color w:val="auto"/>
        </w:rPr>
        <w:t>Положения о подготовке документации по планировке территории</w:t>
      </w:r>
      <w:bookmarkEnd w:id="19"/>
    </w:p>
    <w:p w:rsidR="00961FEE" w:rsidRPr="00C2645A" w:rsidRDefault="00961FEE" w:rsidP="00961FEE">
      <w:pPr>
        <w:pStyle w:val="20"/>
        <w:rPr>
          <w:color w:val="auto"/>
        </w:rPr>
      </w:pPr>
    </w:p>
    <w:p w:rsidR="00961FEE" w:rsidRPr="006C36FC" w:rsidRDefault="00961FEE" w:rsidP="00961FEE">
      <w:pPr>
        <w:pStyle w:val="32"/>
        <w:rPr>
          <w:i w:val="0"/>
          <w:szCs w:val="22"/>
        </w:rPr>
      </w:pPr>
      <w:bookmarkStart w:id="20" w:name="_Toc506492012"/>
      <w:r w:rsidRPr="006C36FC">
        <w:rPr>
          <w:i w:val="0"/>
        </w:rPr>
        <w:t xml:space="preserve">Статья </w:t>
      </w:r>
      <w:r w:rsidR="006C36FC" w:rsidRPr="006C36FC">
        <w:rPr>
          <w:i w:val="0"/>
        </w:rPr>
        <w:t>15</w:t>
      </w:r>
      <w:r w:rsidRPr="006C36FC">
        <w:rPr>
          <w:i w:val="0"/>
        </w:rPr>
        <w:t xml:space="preserve">. </w:t>
      </w:r>
      <w:r w:rsidR="00F42669">
        <w:rPr>
          <w:i w:val="0"/>
        </w:rPr>
        <w:t>Основные положения</w:t>
      </w:r>
      <w:bookmarkEnd w:id="20"/>
    </w:p>
    <w:p w:rsidR="00961FEE" w:rsidRPr="00F46D64" w:rsidRDefault="00961FEE" w:rsidP="00961FEE">
      <w:pPr>
        <w:pStyle w:val="52"/>
      </w:pPr>
    </w:p>
    <w:p w:rsidR="00A57B46" w:rsidRPr="00D3585D" w:rsidRDefault="00A57B46" w:rsidP="00A57B46">
      <w:pPr>
        <w:pStyle w:val="52"/>
      </w:pPr>
      <w:r w:rsidRPr="00A57B46">
        <w:rPr>
          <w:szCs w:val="21"/>
        </w:rPr>
        <w:t xml:space="preserve">1. Подготовка документации по планировке территории осуществляется в целях обеспечения устойчивого развития территорий, </w:t>
      </w:r>
      <w:r w:rsidR="00C508E2">
        <w:rPr>
          <w:szCs w:val="21"/>
        </w:rPr>
        <w:t xml:space="preserve">в том числе </w:t>
      </w:r>
      <w:r w:rsidRPr="00A57B46">
        <w:rPr>
          <w:szCs w:val="21"/>
        </w:rPr>
        <w:t xml:space="preserve">выделения элементов планировочной структуры (кварталов, микрорайонов, иных элементов), установления границ земельных участков, </w:t>
      </w:r>
      <w:r w:rsidR="00C508E2">
        <w:rPr>
          <w:szCs w:val="21"/>
        </w:rPr>
        <w:t>установления</w:t>
      </w:r>
      <w:r w:rsidRPr="00A57B46">
        <w:rPr>
          <w:szCs w:val="21"/>
        </w:rPr>
        <w:t xml:space="preserve"> границ </w:t>
      </w:r>
      <w:r w:rsidR="00C508E2">
        <w:rPr>
          <w:szCs w:val="21"/>
        </w:rPr>
        <w:t>зон планируемого размещения объектов капитального строительства.</w:t>
      </w:r>
    </w:p>
    <w:p w:rsidR="00EA0211" w:rsidRPr="00D3585D" w:rsidRDefault="00EA0211" w:rsidP="00EA0211">
      <w:pPr>
        <w:pStyle w:val="52"/>
        <w:rPr>
          <w:szCs w:val="21"/>
        </w:rPr>
      </w:pPr>
      <w:r w:rsidRPr="00D3585D">
        <w:rPr>
          <w:szCs w:val="21"/>
        </w:rPr>
        <w:lastRenderedPageBreak/>
        <w:t>2. Подготовка документации по планировке территории осуществляется в отношении выделяемых проектом планировки территории одного или нескольких смежных элементов планировочной структуры, определенных правилами землепользования и застройки территориальных зон и (или) установленных схемами территориального планирования муниципальных районов, генеральными планами поселений, городс</w:t>
      </w:r>
      <w:r w:rsidR="00D3585D" w:rsidRPr="00D3585D">
        <w:rPr>
          <w:szCs w:val="21"/>
        </w:rPr>
        <w:t>ких округов функциональных зон.</w:t>
      </w:r>
    </w:p>
    <w:p w:rsidR="00F42669" w:rsidRPr="00AF5E87" w:rsidRDefault="00F42669" w:rsidP="00F42669">
      <w:pPr>
        <w:pStyle w:val="52"/>
      </w:pPr>
      <w:r w:rsidRPr="00AF5E87">
        <w:rPr>
          <w:szCs w:val="21"/>
        </w:rPr>
        <w:t>3. Подготовка документации по планировке территории осуществляется на основании документов территориального планирования, правил землепользования и застройки (за исключением подготовки документации по планировке территории, предусматривающей размещение линейных объектов); в соответствии с программами комплексного развития систем коммунальной инфраструктуры, программами комплексного развития транспортной инфраструктуры, программами комплексного развития социальной инфраструктуры, нормативами градостроительного проектирования, требованиями технических регламентов, сводов правил; с учетом материалов и результатов инженерных изысканий, границ территорий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границ территорий выявленных объектов культурного наследия, границ зон с особыми условиями использования территорий.</w:t>
      </w:r>
    </w:p>
    <w:p w:rsidR="00F42669" w:rsidRPr="00AF5E87" w:rsidRDefault="00F42669" w:rsidP="00F42669">
      <w:pPr>
        <w:pStyle w:val="52"/>
      </w:pPr>
      <w:r>
        <w:t xml:space="preserve">4. </w:t>
      </w:r>
      <w:r w:rsidRPr="00AF5E87">
        <w:t>К видам документации по планировке территории относятся:</w:t>
      </w:r>
    </w:p>
    <w:p w:rsidR="00F42669" w:rsidRPr="00AF5E87" w:rsidRDefault="00F42669" w:rsidP="00F42669">
      <w:pPr>
        <w:pStyle w:val="52"/>
      </w:pPr>
      <w:r w:rsidRPr="00AF5E87">
        <w:t>проект планировки территории;</w:t>
      </w:r>
    </w:p>
    <w:p w:rsidR="00F42669" w:rsidRPr="00AF5E87" w:rsidRDefault="00F42669" w:rsidP="00C508E2">
      <w:pPr>
        <w:pStyle w:val="52"/>
      </w:pPr>
      <w:r w:rsidRPr="00AF5E87">
        <w:t>проект межевания территории</w:t>
      </w:r>
      <w:r w:rsidR="00C508E2">
        <w:t>.</w:t>
      </w:r>
    </w:p>
    <w:p w:rsidR="00F42669" w:rsidRPr="00EA0211" w:rsidRDefault="00F42669" w:rsidP="00F42669">
      <w:pPr>
        <w:pStyle w:val="52"/>
        <w:rPr>
          <w:szCs w:val="21"/>
        </w:rPr>
      </w:pPr>
      <w:r>
        <w:rPr>
          <w:szCs w:val="21"/>
        </w:rPr>
        <w:t>5</w:t>
      </w:r>
      <w:r w:rsidRPr="00EA0211">
        <w:rPr>
          <w:szCs w:val="21"/>
        </w:rPr>
        <w:t>. Подготовка проекта планировки территории осуществляется с целью:</w:t>
      </w:r>
    </w:p>
    <w:p w:rsidR="00F42669" w:rsidRPr="00EA0211" w:rsidRDefault="00F42669" w:rsidP="00F42669">
      <w:pPr>
        <w:pStyle w:val="52"/>
        <w:rPr>
          <w:szCs w:val="21"/>
        </w:rPr>
      </w:pPr>
      <w:r w:rsidRPr="00EA0211">
        <w:rPr>
          <w:szCs w:val="21"/>
        </w:rPr>
        <w:t>выделения элементов планировочной структуры;</w:t>
      </w:r>
    </w:p>
    <w:p w:rsidR="00F42669" w:rsidRPr="00EA0211" w:rsidRDefault="00F42669" w:rsidP="00F42669">
      <w:pPr>
        <w:pStyle w:val="52"/>
        <w:rPr>
          <w:szCs w:val="21"/>
        </w:rPr>
      </w:pPr>
      <w:r w:rsidRPr="00EA0211">
        <w:rPr>
          <w:szCs w:val="21"/>
        </w:rPr>
        <w:t>установления границ территорий общего пользования (посредством установления красных линий);</w:t>
      </w:r>
    </w:p>
    <w:p w:rsidR="00F42669" w:rsidRPr="00EA0211" w:rsidRDefault="00F42669" w:rsidP="00F42669">
      <w:pPr>
        <w:pStyle w:val="52"/>
        <w:rPr>
          <w:szCs w:val="21"/>
        </w:rPr>
      </w:pPr>
      <w:r w:rsidRPr="00EA0211">
        <w:rPr>
          <w:szCs w:val="21"/>
        </w:rPr>
        <w:t>установления границ зон планируемого размещения объектов капитального строительства;</w:t>
      </w:r>
    </w:p>
    <w:p w:rsidR="00F42669" w:rsidRPr="00EA0211" w:rsidRDefault="00F42669" w:rsidP="00F42669">
      <w:pPr>
        <w:pStyle w:val="52"/>
      </w:pPr>
      <w:r w:rsidRPr="00EA0211">
        <w:rPr>
          <w:szCs w:val="21"/>
        </w:rPr>
        <w:t>определения характеристик и очередности планируемого развития территории.</w:t>
      </w:r>
    </w:p>
    <w:p w:rsidR="00F42669" w:rsidRPr="00AF5E87" w:rsidRDefault="00F42669" w:rsidP="00F42669">
      <w:pPr>
        <w:pStyle w:val="52"/>
      </w:pPr>
      <w:r>
        <w:t>6</w:t>
      </w:r>
      <w:r w:rsidRPr="00AF5E87">
        <w:t>. Подготовка проекта межевания территории осуществляется с целью:</w:t>
      </w:r>
    </w:p>
    <w:p w:rsidR="00F42669" w:rsidRPr="00AF5E87" w:rsidRDefault="00F42669" w:rsidP="00F42669">
      <w:pPr>
        <w:pStyle w:val="52"/>
      </w:pPr>
      <w:r w:rsidRPr="00AF5E87">
        <w:rPr>
          <w:szCs w:val="21"/>
        </w:rPr>
        <w:t>определения местоположения границ образуемых и изменяемых земельных участков;</w:t>
      </w:r>
    </w:p>
    <w:p w:rsidR="00F42669" w:rsidRPr="00AF5E87" w:rsidRDefault="00F42669" w:rsidP="00F42669">
      <w:pPr>
        <w:pStyle w:val="52"/>
      </w:pPr>
      <w:r w:rsidRPr="00AF5E87">
        <w:rPr>
          <w:szCs w:val="21"/>
        </w:rPr>
        <w:t>установления, изменения, отмены красных линий для застроенных территорий, в границах которых не планируется размещение новых объектов капитального строительства, а также для установления, изменения, отмены красных линий в связи с образованием и (или) изменением земельного участка, расположенного в границах территории, применительно к которой не предусматривается осуществление деятельности по комплексному и устойчивому развитию территории, при условии, что такие установление, изменение, отмена влекут за собой исключительно изменение границ территории общего пользования</w:t>
      </w:r>
      <w:r w:rsidR="00CB0C70">
        <w:rPr>
          <w:szCs w:val="21"/>
        </w:rPr>
        <w:t>.</w:t>
      </w:r>
    </w:p>
    <w:p w:rsidR="00F42669" w:rsidRPr="00AF5E87" w:rsidRDefault="00F42669" w:rsidP="00F42669">
      <w:pPr>
        <w:pStyle w:val="52"/>
      </w:pPr>
      <w:r w:rsidRPr="00AF5E87">
        <w:rPr>
          <w:szCs w:val="21"/>
        </w:rPr>
        <w:t>При подготовке проекта межевания территории определение местоположения границ образуемых и (или) изменяемых земельных участков осуществляется в соответствии с градостроительными регламентами и нормами отвода земельных участков для конкретных видов деятельности, иными требованиями к образуемым и (или) изменяемым земельным участкам, установленными федеральными законами и законами субъектов Российской Федерации, техническими регламентами, сводами правил.</w:t>
      </w:r>
    </w:p>
    <w:p w:rsidR="007A1D58" w:rsidRPr="00E0202A" w:rsidRDefault="00C508E2" w:rsidP="00F42669">
      <w:pPr>
        <w:pStyle w:val="52"/>
      </w:pPr>
      <w:r>
        <w:t>7</w:t>
      </w:r>
      <w:r w:rsidR="00F42669" w:rsidRPr="00E0202A">
        <w:t xml:space="preserve">. </w:t>
      </w:r>
      <w:r w:rsidR="007A1D58" w:rsidRPr="00E0202A">
        <w:t xml:space="preserve">На основании утвержденных проектов планировки и проектов межевания территории органы местного самоуправления вправе вносить изменения в настоящие Правила в части уточнения границ территориальных зон и установленных градостроительным регламентом предельных параметров разрешенного строительства и реконструкции объектов капитального строительства. </w:t>
      </w:r>
    </w:p>
    <w:p w:rsidR="007A1D58" w:rsidRDefault="00C508E2" w:rsidP="00F42669">
      <w:pPr>
        <w:pStyle w:val="52"/>
      </w:pPr>
      <w:r>
        <w:t>8</w:t>
      </w:r>
      <w:r w:rsidR="00F42669" w:rsidRPr="00F42669">
        <w:t xml:space="preserve">. </w:t>
      </w:r>
      <w:r w:rsidR="007A1D58" w:rsidRPr="00F42669">
        <w:t xml:space="preserve">Общие требования к документации по планировке территории, содержание, порядок </w:t>
      </w:r>
      <w:r w:rsidR="00F42669" w:rsidRPr="00F42669">
        <w:t xml:space="preserve">подготовки </w:t>
      </w:r>
      <w:r w:rsidR="007A1D58" w:rsidRPr="00F42669">
        <w:t>и утверждения определя</w:t>
      </w:r>
      <w:r w:rsidR="00F42669" w:rsidRPr="00F42669">
        <w:t>ю</w:t>
      </w:r>
      <w:r w:rsidR="007A1D58" w:rsidRPr="00F42669">
        <w:t>тся Градостроительным кодексом Российской Федерации, Законом Республики Татарстан от 25.12.2010 № 98-ЗРТ «О градостроительной деятельности в Республике Татарстан», иными нормативными правовыми актами.</w:t>
      </w:r>
    </w:p>
    <w:p w:rsidR="001E0E50" w:rsidRPr="00F42669" w:rsidRDefault="001E0E50" w:rsidP="00F42669">
      <w:pPr>
        <w:pStyle w:val="52"/>
      </w:pPr>
    </w:p>
    <w:p w:rsidR="006E6A52" w:rsidRPr="006E6A52" w:rsidRDefault="00961FEE" w:rsidP="006E6A52">
      <w:pPr>
        <w:pStyle w:val="20"/>
        <w:rPr>
          <w:color w:val="auto"/>
        </w:rPr>
      </w:pPr>
      <w:bookmarkStart w:id="21" w:name="_Toc506492013"/>
      <w:r w:rsidRPr="00C2645A">
        <w:rPr>
          <w:color w:val="auto"/>
        </w:rPr>
        <w:lastRenderedPageBreak/>
        <w:t xml:space="preserve">ГЛАВА </w:t>
      </w:r>
      <w:r>
        <w:rPr>
          <w:color w:val="auto"/>
          <w:lang w:val="en-US"/>
        </w:rPr>
        <w:t>V</w:t>
      </w:r>
      <w:r w:rsidRPr="006E6A52">
        <w:rPr>
          <w:color w:val="auto"/>
        </w:rPr>
        <w:t xml:space="preserve">. </w:t>
      </w:r>
      <w:r w:rsidR="006E6A52" w:rsidRPr="006E6A52">
        <w:rPr>
          <w:color w:val="auto"/>
        </w:rPr>
        <w:t>Положения о проведении общественных обсуждений или публичных слушаний по вопросам землепользования и застройки</w:t>
      </w:r>
      <w:bookmarkEnd w:id="21"/>
    </w:p>
    <w:p w:rsidR="006E6A52" w:rsidRPr="006E6A52" w:rsidRDefault="006E6A52" w:rsidP="006E6A52">
      <w:pPr>
        <w:pStyle w:val="20"/>
        <w:rPr>
          <w:color w:val="auto"/>
        </w:rPr>
      </w:pPr>
    </w:p>
    <w:p w:rsidR="006E6A52" w:rsidRPr="006E6A52" w:rsidRDefault="006E6A52" w:rsidP="006E6A52">
      <w:pPr>
        <w:pStyle w:val="32"/>
        <w:numPr>
          <w:ilvl w:val="0"/>
          <w:numId w:val="1"/>
        </w:numPr>
        <w:ind w:firstLine="709"/>
        <w:rPr>
          <w:i w:val="0"/>
        </w:rPr>
      </w:pPr>
      <w:bookmarkStart w:id="22" w:name="_Toc505260909"/>
      <w:bookmarkStart w:id="23" w:name="_Toc506492014"/>
      <w:r w:rsidRPr="006E6A52">
        <w:rPr>
          <w:i w:val="0"/>
        </w:rPr>
        <w:t>Статья 16. Общие положения по организации и проведению общественных обсуждений или публичных слушаний по вопросам землепользования и застройки</w:t>
      </w:r>
      <w:bookmarkEnd w:id="22"/>
      <w:bookmarkEnd w:id="23"/>
    </w:p>
    <w:p w:rsidR="006E6A52" w:rsidRPr="006E6A52" w:rsidRDefault="006E6A52" w:rsidP="006E6A52">
      <w:pPr>
        <w:pStyle w:val="52"/>
      </w:pPr>
    </w:p>
    <w:p w:rsidR="006E6A52" w:rsidRPr="006E6A52" w:rsidRDefault="006E6A52" w:rsidP="006E6A52">
      <w:pPr>
        <w:pStyle w:val="52"/>
      </w:pPr>
      <w:r w:rsidRPr="006E6A52">
        <w:t>1. Общественные обсуждения или публичные слушания проводятся с целью соблюдения прав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w:t>
      </w:r>
    </w:p>
    <w:p w:rsidR="006E6A52" w:rsidRPr="006E6A52" w:rsidRDefault="006E6A52" w:rsidP="006E6A52">
      <w:pPr>
        <w:pStyle w:val="52"/>
      </w:pPr>
      <w:r w:rsidRPr="006E6A52">
        <w:t>2. Общественные обсуждения или публичные слушания проводятся в соответствии с Конституцией Российской Федерации, федеральным законодательством, законодательством Республики Татарстан, уставом муниципального образования, настоящими Правилами, другими нормативными правовыми актами.</w:t>
      </w:r>
    </w:p>
    <w:p w:rsidR="006E6A52" w:rsidRPr="006E6A52" w:rsidRDefault="006E6A52" w:rsidP="006E6A52">
      <w:pPr>
        <w:pStyle w:val="52"/>
      </w:pPr>
      <w:r w:rsidRPr="006E6A52">
        <w:t>3. На общественные обсуждения или публичные слушания по вопросам землепользования и застройки выносятся:</w:t>
      </w:r>
    </w:p>
    <w:p w:rsidR="006E6A52" w:rsidRPr="006E6A52" w:rsidRDefault="006E6A52" w:rsidP="006E6A52">
      <w:pPr>
        <w:pStyle w:val="52"/>
      </w:pPr>
      <w:r w:rsidRPr="006E6A52">
        <w:t>проект Правил землепользования и застройки, проекты внесения изменений в Правила землепользования и застройки;</w:t>
      </w:r>
    </w:p>
    <w:p w:rsidR="006E6A52" w:rsidRPr="006E6A52" w:rsidRDefault="006E6A52" w:rsidP="006E6A52">
      <w:pPr>
        <w:pStyle w:val="52"/>
      </w:pPr>
      <w:r w:rsidRPr="006E6A52">
        <w:t>проекты планировки территории и проекты межевания территории, за исключением случаев, предусмотренных Градостроительным кодексом Российской Федерации;</w:t>
      </w:r>
    </w:p>
    <w:p w:rsidR="006E6A52" w:rsidRPr="006E6A52" w:rsidRDefault="006E6A52" w:rsidP="006E6A52">
      <w:pPr>
        <w:pStyle w:val="52"/>
      </w:pPr>
      <w:r w:rsidRPr="006E6A52">
        <w:t>проекты решений о предоставлении разрешений на условно разрешенные виды использования земельных участков и объектов капитального строительства;</w:t>
      </w:r>
    </w:p>
    <w:p w:rsidR="006E6A52" w:rsidRPr="006E6A52" w:rsidRDefault="006E6A52" w:rsidP="006E6A52">
      <w:pPr>
        <w:pStyle w:val="52"/>
      </w:pPr>
      <w:r w:rsidRPr="006E6A52">
        <w:t>проекты решений о предоставлении разрешений на отклонения от предельных параметров разрешенного строительства, реконструкции объектов капитального строительства.</w:t>
      </w:r>
    </w:p>
    <w:p w:rsidR="006E6A52" w:rsidRPr="006E6A52" w:rsidRDefault="006E6A52" w:rsidP="006E6A52">
      <w:pPr>
        <w:pStyle w:val="52"/>
        <w:rPr>
          <w:szCs w:val="22"/>
        </w:rPr>
      </w:pPr>
      <w:r w:rsidRPr="006E6A52">
        <w:t>4. Порядок организации и проведения общественных обсуждений или публичных слушаний</w:t>
      </w:r>
      <w:r w:rsidRPr="006E6A52">
        <w:rPr>
          <w:szCs w:val="21"/>
        </w:rPr>
        <w:t xml:space="preserve"> должен предусматривать оповещение жителей муниципального образования </w:t>
      </w:r>
      <w:r w:rsidRPr="006E6A52">
        <w:rPr>
          <w:szCs w:val="22"/>
        </w:rPr>
        <w:t>«</w:t>
      </w:r>
      <w:r w:rsidRPr="006E6A52">
        <w:t>город Арск</w:t>
      </w:r>
      <w:r w:rsidRPr="006E6A52">
        <w:rPr>
          <w:szCs w:val="22"/>
        </w:rPr>
        <w:t>» о начале общественных обсуждений или публичных слушаний, ознакомление с соответствующим проектом, другие меры, обеспечивающие участие в общественных обсуждениях или публичных слушаниях жителей муниципального образования, опубликование (обнародование) результатов общественных обсуждений или публичных слушаний, включая мотивированное обоснование принятых решений.</w:t>
      </w:r>
    </w:p>
    <w:p w:rsidR="006E6A52" w:rsidRPr="006E6A52" w:rsidRDefault="006E6A52" w:rsidP="006E6A52">
      <w:pPr>
        <w:pStyle w:val="52"/>
        <w:rPr>
          <w:szCs w:val="22"/>
        </w:rPr>
      </w:pPr>
      <w:r w:rsidRPr="006E6A52">
        <w:rPr>
          <w:szCs w:val="22"/>
        </w:rPr>
        <w:t>5. Порядок и иные особенности организации и проведения общественных обсуждений, публичных слушаний определены положениями статьи 5.1 Градостроительного кодекса Российской Федерации.</w:t>
      </w:r>
    </w:p>
    <w:p w:rsidR="001E0E50" w:rsidRPr="006E6A52" w:rsidRDefault="001E0E50" w:rsidP="006E6A52">
      <w:pPr>
        <w:pStyle w:val="20"/>
      </w:pPr>
    </w:p>
    <w:p w:rsidR="006E6A52" w:rsidRPr="006E6A52" w:rsidRDefault="006012C0" w:rsidP="006E6A52">
      <w:pPr>
        <w:pStyle w:val="32"/>
        <w:numPr>
          <w:ilvl w:val="0"/>
          <w:numId w:val="1"/>
        </w:numPr>
        <w:ind w:firstLine="709"/>
        <w:rPr>
          <w:i w:val="0"/>
        </w:rPr>
      </w:pPr>
      <w:bookmarkStart w:id="24" w:name="_Toc506492015"/>
      <w:r w:rsidRPr="006E6A52">
        <w:rPr>
          <w:i w:val="0"/>
        </w:rPr>
        <w:t xml:space="preserve">Статья </w:t>
      </w:r>
      <w:r w:rsidR="00A37525" w:rsidRPr="006E6A52">
        <w:rPr>
          <w:i w:val="0"/>
        </w:rPr>
        <w:t>17</w:t>
      </w:r>
      <w:r w:rsidRPr="006E6A52">
        <w:rPr>
          <w:i w:val="0"/>
        </w:rPr>
        <w:t xml:space="preserve">. </w:t>
      </w:r>
      <w:r w:rsidR="006E6A52" w:rsidRPr="006E6A52">
        <w:rPr>
          <w:i w:val="0"/>
        </w:rPr>
        <w:t>Особенности проведения общественных обсуждений или публичных слушаний по проекту Правил землепользования и застройки, проектам внесения изменений в Правила землепользования и застройки</w:t>
      </w:r>
      <w:bookmarkEnd w:id="24"/>
    </w:p>
    <w:p w:rsidR="006E6A52" w:rsidRPr="006E6A52" w:rsidRDefault="006E6A52" w:rsidP="006E6A52">
      <w:pPr>
        <w:pStyle w:val="52"/>
      </w:pPr>
    </w:p>
    <w:p w:rsidR="006E6A52" w:rsidRPr="006E6A52" w:rsidRDefault="006E6A52" w:rsidP="006E6A52">
      <w:pPr>
        <w:pStyle w:val="52"/>
      </w:pPr>
      <w:r w:rsidRPr="006E6A52">
        <w:t xml:space="preserve">1. Общественные обсуждения или публичные слушания по проекту Правил землепользования и застройки или проектам внесения в них изменений проводятся Комиссией по подготовке проекта Правил на основании решения Главы муниципального образования. </w:t>
      </w:r>
    </w:p>
    <w:p w:rsidR="006E6A52" w:rsidRPr="006E6A52" w:rsidRDefault="006E6A52" w:rsidP="006E6A52">
      <w:pPr>
        <w:pStyle w:val="52"/>
      </w:pPr>
      <w:r w:rsidRPr="006E6A52">
        <w:t xml:space="preserve">2. </w:t>
      </w:r>
      <w:r w:rsidRPr="006E6A52">
        <w:rPr>
          <w:szCs w:val="21"/>
        </w:rPr>
        <w:t xml:space="preserve">Продолжительность </w:t>
      </w:r>
      <w:r w:rsidRPr="006E6A52">
        <w:rPr>
          <w:szCs w:val="22"/>
        </w:rPr>
        <w:t>общественных обсуждений или</w:t>
      </w:r>
      <w:r w:rsidRPr="006E6A52">
        <w:rPr>
          <w:szCs w:val="21"/>
        </w:rPr>
        <w:t xml:space="preserve"> публичных слушаний по проекту Правил составляет не менее двух и не более четырех месяцев со дня опубликования такого проекта.</w:t>
      </w:r>
    </w:p>
    <w:p w:rsidR="006E6A52" w:rsidRPr="006E6A52" w:rsidRDefault="006E6A52" w:rsidP="006E6A52">
      <w:pPr>
        <w:pStyle w:val="52"/>
      </w:pPr>
      <w:r w:rsidRPr="006E6A52">
        <w:rPr>
          <w:szCs w:val="21"/>
        </w:rPr>
        <w:t xml:space="preserve">3. В случае подготовки изменений в Правила в части внесения изменений в градостроительный регламент, установленный для конкретной территориальной зоны, </w:t>
      </w:r>
      <w:r w:rsidRPr="006E6A52">
        <w:t>общественные обсуждения или</w:t>
      </w:r>
      <w:r w:rsidRPr="006E6A52">
        <w:rPr>
          <w:szCs w:val="21"/>
        </w:rPr>
        <w:t xml:space="preserve"> публичные слушания по внесению изменений в Правила проводятся в границах территориальной зоны, для которой установлен такой градостроительный регламент. В этих случаях срок проведения </w:t>
      </w:r>
      <w:r w:rsidRPr="006E6A52">
        <w:t>общественных обсуждений или</w:t>
      </w:r>
      <w:r w:rsidRPr="006E6A52">
        <w:rPr>
          <w:szCs w:val="21"/>
        </w:rPr>
        <w:t xml:space="preserve"> публичных слушаний не может быть более чем один месяц.</w:t>
      </w:r>
    </w:p>
    <w:p w:rsidR="006E6A52" w:rsidRDefault="006E6A52" w:rsidP="006E6A52">
      <w:pPr>
        <w:pStyle w:val="52"/>
        <w:rPr>
          <w:lang w:eastAsia="ru-RU"/>
        </w:rPr>
      </w:pPr>
      <w:r w:rsidRPr="006E6A52">
        <w:rPr>
          <w:lang w:eastAsia="ru-RU"/>
        </w:rPr>
        <w:t xml:space="preserve">4. В случае приведения Правил в соответствие с ограничениями использования объектов недвижимости, установленными на приаэродромной территории, </w:t>
      </w:r>
      <w:r w:rsidRPr="006E6A52">
        <w:t xml:space="preserve">общественные обсуждения или </w:t>
      </w:r>
      <w:r w:rsidRPr="006E6A52">
        <w:rPr>
          <w:lang w:eastAsia="ru-RU"/>
        </w:rPr>
        <w:t>публичные слушания не проводятся.</w:t>
      </w:r>
    </w:p>
    <w:p w:rsidR="006E6A52" w:rsidRPr="006E6A52" w:rsidRDefault="006012C0" w:rsidP="006E6A52">
      <w:pPr>
        <w:pStyle w:val="32"/>
        <w:numPr>
          <w:ilvl w:val="0"/>
          <w:numId w:val="1"/>
        </w:numPr>
        <w:ind w:firstLine="709"/>
        <w:rPr>
          <w:i w:val="0"/>
        </w:rPr>
      </w:pPr>
      <w:bookmarkStart w:id="25" w:name="_Toc506492016"/>
      <w:r w:rsidRPr="006E6A52">
        <w:rPr>
          <w:i w:val="0"/>
        </w:rPr>
        <w:lastRenderedPageBreak/>
        <w:t xml:space="preserve">Статья </w:t>
      </w:r>
      <w:r w:rsidR="00A37525" w:rsidRPr="006E6A52">
        <w:rPr>
          <w:i w:val="0"/>
        </w:rPr>
        <w:t>18</w:t>
      </w:r>
      <w:r w:rsidRPr="006E6A52">
        <w:rPr>
          <w:i w:val="0"/>
        </w:rPr>
        <w:t xml:space="preserve">. </w:t>
      </w:r>
      <w:r w:rsidR="006E6A52" w:rsidRPr="006E6A52">
        <w:rPr>
          <w:i w:val="0"/>
        </w:rPr>
        <w:t>Общественные обсуждения или публичные слушания по проекту решения о предоставлении разрешения на условно разрешенный вид использования земельного участка или объекта капитального строительства</w:t>
      </w:r>
      <w:bookmarkEnd w:id="25"/>
    </w:p>
    <w:p w:rsidR="006E6A52" w:rsidRPr="006E6A52" w:rsidRDefault="006E6A52" w:rsidP="006E6A52">
      <w:pPr>
        <w:pStyle w:val="52"/>
      </w:pPr>
    </w:p>
    <w:p w:rsidR="006E6A52" w:rsidRPr="006E6A52" w:rsidRDefault="006E6A52" w:rsidP="006E6A52">
      <w:pPr>
        <w:pStyle w:val="52"/>
      </w:pPr>
      <w:r w:rsidRPr="006E6A52">
        <w:t>1. Порядок предоставления разрешения на условно разрешенный вид использования земельного участка или объекта капитального строительства устанавливается в соответствии с Градостроительным кодексом Российской Федерации и положениями статьи 13 настоящей главы.</w:t>
      </w:r>
    </w:p>
    <w:p w:rsidR="006E6A52" w:rsidRPr="006E6A52" w:rsidRDefault="006E6A52" w:rsidP="006E6A52">
      <w:pPr>
        <w:pStyle w:val="52"/>
      </w:pPr>
      <w:r w:rsidRPr="006E6A52">
        <w:t xml:space="preserve">2. </w:t>
      </w:r>
      <w:r w:rsidRPr="006E6A52">
        <w:rPr>
          <w:szCs w:val="21"/>
        </w:rPr>
        <w:t xml:space="preserve">Проект решения о предоставлении разрешения на условно разрешенный вид использования подлежит обсуждению на общественных обсуждениях или публичных слушаниях. Организация и проведение </w:t>
      </w:r>
      <w:r w:rsidRPr="006E6A52">
        <w:t xml:space="preserve">общественных обсуждений или </w:t>
      </w:r>
      <w:r w:rsidRPr="006E6A52">
        <w:rPr>
          <w:szCs w:val="21"/>
        </w:rPr>
        <w:t>публичных слушаний осуществляются Комиссией.</w:t>
      </w:r>
    </w:p>
    <w:p w:rsidR="006E6A52" w:rsidRPr="006E6A52" w:rsidRDefault="006E6A52" w:rsidP="006E6A52">
      <w:pPr>
        <w:pStyle w:val="52"/>
      </w:pPr>
      <w:r w:rsidRPr="006E6A52">
        <w:rPr>
          <w:szCs w:val="21"/>
        </w:rPr>
        <w:t>3. 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 публичные слушания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w:t>
      </w:r>
    </w:p>
    <w:p w:rsidR="006E6A52" w:rsidRPr="006E6A52" w:rsidRDefault="006E6A52" w:rsidP="006E6A52">
      <w:pPr>
        <w:pStyle w:val="52"/>
        <w:rPr>
          <w:szCs w:val="21"/>
        </w:rPr>
      </w:pPr>
      <w:r w:rsidRPr="006E6A52">
        <w:rPr>
          <w:szCs w:val="21"/>
        </w:rPr>
        <w:t xml:space="preserve">4. Комиссия направляет сообщения о проведении </w:t>
      </w:r>
      <w:r w:rsidRPr="006E6A52">
        <w:t xml:space="preserve">общественных обсуждений или </w:t>
      </w:r>
      <w:r w:rsidRPr="006E6A52">
        <w:rPr>
          <w:szCs w:val="21"/>
        </w:rPr>
        <w:t>публичных слушаний по проекту решения о предоставлении разрешения на условно разрешенный вид использования следующим лицам:</w:t>
      </w:r>
    </w:p>
    <w:p w:rsidR="006E6A52" w:rsidRPr="006E6A52" w:rsidRDefault="006E6A52" w:rsidP="006E6A52">
      <w:pPr>
        <w:pStyle w:val="52"/>
        <w:rPr>
          <w:szCs w:val="21"/>
        </w:rPr>
      </w:pPr>
      <w:r w:rsidRPr="006E6A52">
        <w:rPr>
          <w:szCs w:val="21"/>
        </w:rPr>
        <w:t>правообладателям земельных участков, имеющих общие границы с земельным участком, применительно к которому запрашивается данное разрешение;</w:t>
      </w:r>
    </w:p>
    <w:p w:rsidR="006E6A52" w:rsidRPr="006E6A52" w:rsidRDefault="006E6A52" w:rsidP="006E6A52">
      <w:pPr>
        <w:pStyle w:val="52"/>
        <w:rPr>
          <w:szCs w:val="21"/>
        </w:rPr>
      </w:pPr>
      <w:r w:rsidRPr="006E6A52">
        <w:rPr>
          <w:szCs w:val="21"/>
        </w:rPr>
        <w:t>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w:t>
      </w:r>
    </w:p>
    <w:p w:rsidR="006E6A52" w:rsidRPr="006E6A52" w:rsidRDefault="006E6A52" w:rsidP="006E6A52">
      <w:pPr>
        <w:pStyle w:val="52"/>
      </w:pPr>
      <w:r w:rsidRPr="006E6A52">
        <w:rPr>
          <w:szCs w:val="21"/>
        </w:rPr>
        <w:t>правообладателям помещений, являющихся частью объекта капитального строительства, применительно к которому запрашивается данное разрешение.</w:t>
      </w:r>
    </w:p>
    <w:p w:rsidR="006E6A52" w:rsidRPr="006E6A52" w:rsidRDefault="006E6A52" w:rsidP="006E6A52">
      <w:pPr>
        <w:pStyle w:val="52"/>
      </w:pPr>
      <w:r w:rsidRPr="006E6A52">
        <w:rPr>
          <w:szCs w:val="21"/>
        </w:rPr>
        <w:t>Указанные сообщения направляются не позднее чем через десять дней со дня поступления заявления заинтересованного лица о предоставлении разрешения на условно разрешенный вид использования.</w:t>
      </w:r>
    </w:p>
    <w:p w:rsidR="006E6A52" w:rsidRPr="006E6A52" w:rsidRDefault="006E6A52" w:rsidP="006E6A52">
      <w:pPr>
        <w:pStyle w:val="52"/>
      </w:pPr>
      <w:r w:rsidRPr="006E6A52">
        <w:rPr>
          <w:szCs w:val="21"/>
        </w:rPr>
        <w:t xml:space="preserve">5. Срок проведения </w:t>
      </w:r>
      <w:r w:rsidRPr="006E6A52">
        <w:t xml:space="preserve">общественных обсуждений или </w:t>
      </w:r>
      <w:r w:rsidRPr="006E6A52">
        <w:rPr>
          <w:szCs w:val="21"/>
        </w:rPr>
        <w:t xml:space="preserve">публичных слушаний со дня оповещения жителей муниципального образования об их проведении до дня опубликования заключения о результатах </w:t>
      </w:r>
      <w:r w:rsidRPr="006E6A52">
        <w:t xml:space="preserve">общественных обсуждений или </w:t>
      </w:r>
      <w:r w:rsidRPr="006E6A52">
        <w:rPr>
          <w:szCs w:val="21"/>
        </w:rPr>
        <w:t>публичных слушаний определяется Уставом муниципального образования и (или) нормативными правовыми актами представительного органа муниципального образования и не может быть более одного месяца.</w:t>
      </w:r>
    </w:p>
    <w:p w:rsidR="006E6A52" w:rsidRPr="006E6A52" w:rsidRDefault="006E6A52" w:rsidP="006E6A52">
      <w:pPr>
        <w:pStyle w:val="52"/>
      </w:pPr>
      <w:r w:rsidRPr="006E6A52">
        <w:t xml:space="preserve">6. Расходы, связанные с организацией и проведением общественных обсуждений или публичных слушаний по проекту решения о предоставлении разрешения на условно разрешенный вид использования, несет физическое или </w:t>
      </w:r>
      <w:r w:rsidRPr="006E6A52">
        <w:rPr>
          <w:szCs w:val="21"/>
        </w:rPr>
        <w:t>юридическое лицо, заинтересованное в предоставлении такого разрешения.</w:t>
      </w:r>
    </w:p>
    <w:p w:rsidR="006E6A52" w:rsidRPr="00FE1E42" w:rsidRDefault="006E6A52" w:rsidP="006E6A52">
      <w:pPr>
        <w:pStyle w:val="52"/>
      </w:pPr>
      <w:r w:rsidRPr="006E6A52">
        <w:rPr>
          <w:szCs w:val="21"/>
        </w:rPr>
        <w:t xml:space="preserve">7. 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w:t>
      </w:r>
      <w:r w:rsidRPr="006E6A52">
        <w:t xml:space="preserve">общественных обсуждений или </w:t>
      </w:r>
      <w:r w:rsidRPr="006E6A52">
        <w:rPr>
          <w:szCs w:val="21"/>
        </w:rPr>
        <w:t xml:space="preserve">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решение о предоставлении разрешения на условно разрешенный вид использования такому лицу принимается без проведения </w:t>
      </w:r>
      <w:r w:rsidRPr="006E6A52">
        <w:t xml:space="preserve">общественных обсуждений или </w:t>
      </w:r>
      <w:r w:rsidRPr="006E6A52">
        <w:rPr>
          <w:szCs w:val="21"/>
        </w:rPr>
        <w:t>публичных слушаний.</w:t>
      </w:r>
    </w:p>
    <w:p w:rsidR="00876B27" w:rsidRPr="006E6A52" w:rsidRDefault="00876B27" w:rsidP="006E6A52">
      <w:pPr>
        <w:pStyle w:val="32"/>
        <w:numPr>
          <w:ilvl w:val="0"/>
          <w:numId w:val="0"/>
        </w:numPr>
        <w:ind w:firstLine="709"/>
      </w:pPr>
    </w:p>
    <w:p w:rsidR="006E6A52" w:rsidRPr="006E6A52" w:rsidRDefault="006E6A52" w:rsidP="006E6A52">
      <w:pPr>
        <w:pStyle w:val="32"/>
        <w:numPr>
          <w:ilvl w:val="0"/>
          <w:numId w:val="0"/>
        </w:numPr>
        <w:ind w:firstLine="709"/>
      </w:pPr>
    </w:p>
    <w:p w:rsidR="006E6A52" w:rsidRPr="006E6A52" w:rsidRDefault="006E6A52" w:rsidP="006E6A52">
      <w:pPr>
        <w:pStyle w:val="32"/>
        <w:numPr>
          <w:ilvl w:val="0"/>
          <w:numId w:val="0"/>
        </w:numPr>
        <w:ind w:firstLine="709"/>
      </w:pPr>
    </w:p>
    <w:p w:rsidR="006E6A52" w:rsidRPr="006E6A52" w:rsidRDefault="006E6A52" w:rsidP="006E6A52">
      <w:pPr>
        <w:pStyle w:val="32"/>
        <w:numPr>
          <w:ilvl w:val="0"/>
          <w:numId w:val="0"/>
        </w:numPr>
        <w:ind w:firstLine="709"/>
      </w:pPr>
    </w:p>
    <w:p w:rsidR="006E6A52" w:rsidRPr="006E6A52" w:rsidRDefault="006E6A52" w:rsidP="006E6A52">
      <w:pPr>
        <w:pStyle w:val="32"/>
        <w:numPr>
          <w:ilvl w:val="0"/>
          <w:numId w:val="0"/>
        </w:numPr>
        <w:ind w:firstLine="709"/>
      </w:pPr>
    </w:p>
    <w:p w:rsidR="006E6A52" w:rsidRPr="00FE1E42" w:rsidRDefault="006E6A52" w:rsidP="006E6A52">
      <w:pPr>
        <w:pStyle w:val="32"/>
        <w:numPr>
          <w:ilvl w:val="0"/>
          <w:numId w:val="0"/>
        </w:numPr>
        <w:ind w:firstLine="709"/>
      </w:pPr>
    </w:p>
    <w:p w:rsidR="006E6A52" w:rsidRPr="006E6A52" w:rsidRDefault="006012C0" w:rsidP="006E6A52">
      <w:pPr>
        <w:pStyle w:val="32"/>
        <w:numPr>
          <w:ilvl w:val="0"/>
          <w:numId w:val="1"/>
        </w:numPr>
        <w:ind w:firstLine="709"/>
        <w:rPr>
          <w:i w:val="0"/>
        </w:rPr>
      </w:pPr>
      <w:bookmarkStart w:id="26" w:name="_Toc506492017"/>
      <w:r w:rsidRPr="00A37525">
        <w:rPr>
          <w:i w:val="0"/>
        </w:rPr>
        <w:lastRenderedPageBreak/>
        <w:t xml:space="preserve">Статья </w:t>
      </w:r>
      <w:r w:rsidR="00A37525" w:rsidRPr="00A37525">
        <w:rPr>
          <w:i w:val="0"/>
        </w:rPr>
        <w:t>19</w:t>
      </w:r>
      <w:r w:rsidRPr="00A37525">
        <w:rPr>
          <w:i w:val="0"/>
        </w:rPr>
        <w:t xml:space="preserve">. </w:t>
      </w:r>
      <w:r w:rsidR="006E6A52" w:rsidRPr="006E6A52">
        <w:rPr>
          <w:i w:val="0"/>
        </w:rPr>
        <w:t>Общественные обсуждения или публичные слушания по вопросу предоставления разрешения на отклонение от предельных параметров разрешенного строительства, реконструкции объектов капитального строительства</w:t>
      </w:r>
      <w:bookmarkEnd w:id="26"/>
    </w:p>
    <w:p w:rsidR="006E6A52" w:rsidRPr="006E6A52" w:rsidRDefault="006E6A52" w:rsidP="006E6A52">
      <w:pPr>
        <w:pStyle w:val="52"/>
      </w:pPr>
    </w:p>
    <w:p w:rsidR="006E6A52" w:rsidRPr="006E6A52" w:rsidRDefault="006E6A52" w:rsidP="006E6A52">
      <w:pPr>
        <w:pStyle w:val="52"/>
      </w:pPr>
      <w:r w:rsidRPr="006E6A52">
        <w:t>1. Порядок предоставления разрешения на отклонение от предельных параметров разрешенного строительства, реконструкции объектов капитального строительства устанавливается в соответствии с Градостроительным кодексом Российской Федерации и положениями статьи 14 настоящей главы.</w:t>
      </w:r>
    </w:p>
    <w:p w:rsidR="006E6A52" w:rsidRPr="006E6A52" w:rsidRDefault="006E6A52" w:rsidP="006E6A52">
      <w:pPr>
        <w:pStyle w:val="52"/>
      </w:pPr>
      <w:r w:rsidRPr="006E6A52">
        <w:t xml:space="preserve">2. </w:t>
      </w:r>
      <w:r w:rsidRPr="006E6A52">
        <w:rPr>
          <w:szCs w:val="21"/>
        </w:rPr>
        <w:t xml:space="preserve">Проект решения о предоставлении разрешения на </w:t>
      </w:r>
      <w:r w:rsidRPr="006E6A52">
        <w:t xml:space="preserve">отклонение от предельных параметров разрешенного строительства, реконструкции объектов капитального строительства </w:t>
      </w:r>
      <w:r w:rsidRPr="006E6A52">
        <w:rPr>
          <w:szCs w:val="21"/>
        </w:rPr>
        <w:t xml:space="preserve">подлежит обсуждению на </w:t>
      </w:r>
      <w:r w:rsidRPr="006E6A52">
        <w:t xml:space="preserve">общественных обсуждениях или </w:t>
      </w:r>
      <w:r w:rsidRPr="006E6A52">
        <w:rPr>
          <w:szCs w:val="21"/>
        </w:rPr>
        <w:t xml:space="preserve">публичных слушаниях. Организация и проведение </w:t>
      </w:r>
      <w:r w:rsidRPr="006E6A52">
        <w:t xml:space="preserve">общественных обсуждений или </w:t>
      </w:r>
      <w:r w:rsidRPr="006E6A52">
        <w:rPr>
          <w:szCs w:val="21"/>
        </w:rPr>
        <w:t>публичных слушаний осуществляются Комиссией.</w:t>
      </w:r>
    </w:p>
    <w:p w:rsidR="006E6A52" w:rsidRPr="00BE65CB" w:rsidRDefault="006E6A52" w:rsidP="006E6A52">
      <w:pPr>
        <w:pStyle w:val="52"/>
      </w:pPr>
      <w:r w:rsidRPr="006E6A52">
        <w:rPr>
          <w:szCs w:val="21"/>
        </w:rPr>
        <w:t xml:space="preserve">3. Расходы, связанные с организацией и проведением </w:t>
      </w:r>
      <w:r w:rsidRPr="006E6A52">
        <w:t xml:space="preserve">общественных обсуждений или </w:t>
      </w:r>
      <w:r w:rsidRPr="006E6A52">
        <w:rPr>
          <w:szCs w:val="21"/>
        </w:rPr>
        <w:t>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несет физическое или юридическое лицо, заинтересованное в предоставлении такого разрешения.</w:t>
      </w:r>
    </w:p>
    <w:p w:rsidR="00961FEE" w:rsidRDefault="00961FEE" w:rsidP="006E6A52">
      <w:pPr>
        <w:pStyle w:val="32"/>
        <w:rPr>
          <w:highlight w:val="yellow"/>
        </w:rPr>
      </w:pPr>
    </w:p>
    <w:p w:rsidR="00961FEE" w:rsidRPr="00A2590E" w:rsidRDefault="00961FEE" w:rsidP="00961FEE">
      <w:pPr>
        <w:pStyle w:val="20"/>
        <w:rPr>
          <w:color w:val="auto"/>
        </w:rPr>
      </w:pPr>
      <w:bookmarkStart w:id="27" w:name="_Toc506492018"/>
      <w:r w:rsidRPr="00C2645A">
        <w:rPr>
          <w:color w:val="auto"/>
        </w:rPr>
        <w:t xml:space="preserve">ГЛАВА </w:t>
      </w:r>
      <w:r>
        <w:rPr>
          <w:color w:val="auto"/>
          <w:lang w:val="en-US"/>
        </w:rPr>
        <w:t>VI</w:t>
      </w:r>
      <w:r w:rsidRPr="00C2645A">
        <w:rPr>
          <w:color w:val="auto"/>
        </w:rPr>
        <w:t xml:space="preserve">. </w:t>
      </w:r>
      <w:r>
        <w:rPr>
          <w:color w:val="auto"/>
        </w:rPr>
        <w:t>Положения о внесении изменений в Правила землепользования и застройки</w:t>
      </w:r>
      <w:bookmarkEnd w:id="27"/>
    </w:p>
    <w:p w:rsidR="00961FEE" w:rsidRPr="00C2645A" w:rsidRDefault="00961FEE" w:rsidP="00961FEE">
      <w:pPr>
        <w:pStyle w:val="20"/>
        <w:rPr>
          <w:color w:val="auto"/>
        </w:rPr>
      </w:pPr>
    </w:p>
    <w:p w:rsidR="006E6A52" w:rsidRPr="00416383" w:rsidRDefault="006012C0" w:rsidP="006E6A52">
      <w:pPr>
        <w:pStyle w:val="32"/>
        <w:numPr>
          <w:ilvl w:val="0"/>
          <w:numId w:val="1"/>
        </w:numPr>
        <w:ind w:firstLine="709"/>
        <w:rPr>
          <w:i w:val="0"/>
          <w:szCs w:val="22"/>
        </w:rPr>
      </w:pPr>
      <w:bookmarkStart w:id="28" w:name="_Toc506492019"/>
      <w:r w:rsidRPr="00416383">
        <w:rPr>
          <w:i w:val="0"/>
        </w:rPr>
        <w:t xml:space="preserve">Статья </w:t>
      </w:r>
      <w:r w:rsidR="00416383" w:rsidRPr="00416383">
        <w:rPr>
          <w:i w:val="0"/>
        </w:rPr>
        <w:t>20</w:t>
      </w:r>
      <w:r w:rsidRPr="00416383">
        <w:rPr>
          <w:i w:val="0"/>
        </w:rPr>
        <w:t xml:space="preserve">. </w:t>
      </w:r>
      <w:r w:rsidR="006E6A52" w:rsidRPr="00416383">
        <w:rPr>
          <w:i w:val="0"/>
        </w:rPr>
        <w:t>Порядок внесения изменений в Правила землепользования и застройки</w:t>
      </w:r>
      <w:bookmarkEnd w:id="28"/>
    </w:p>
    <w:p w:rsidR="006E6A52" w:rsidRDefault="006E6A52" w:rsidP="006E6A52">
      <w:pPr>
        <w:pStyle w:val="52"/>
      </w:pPr>
    </w:p>
    <w:p w:rsidR="006E6A52" w:rsidRPr="004A6846" w:rsidRDefault="006E6A52" w:rsidP="006E6A52">
      <w:pPr>
        <w:pStyle w:val="52"/>
      </w:pPr>
      <w:r w:rsidRPr="004A6846">
        <w:t>1. Внесение изменений в настоящие Правила производится в порядке и по основаниям, предусмотренным статьями 31 – 33 Градостроительного кодекса Российской Федерации.</w:t>
      </w:r>
    </w:p>
    <w:p w:rsidR="006E6A52" w:rsidRPr="004A6846" w:rsidRDefault="006E6A52" w:rsidP="006E6A52">
      <w:pPr>
        <w:pStyle w:val="52"/>
      </w:pPr>
      <w:r w:rsidRPr="004A6846">
        <w:t>2. Основаниями для рассмотрения вопроса внесения изменений в Правила являются:</w:t>
      </w:r>
    </w:p>
    <w:p w:rsidR="006E6A52" w:rsidRPr="004A6846" w:rsidRDefault="006E6A52" w:rsidP="006E6A52">
      <w:pPr>
        <w:pStyle w:val="52"/>
        <w:rPr>
          <w:szCs w:val="21"/>
        </w:rPr>
      </w:pPr>
      <w:r w:rsidRPr="004A6846">
        <w:rPr>
          <w:szCs w:val="21"/>
        </w:rPr>
        <w:t>несоответствие Правил генеральному плану поселения и (или) схеме территориального планирования муниципального района, возникшее в результате внесения изменений в указанные генеральный план  и (или) схему территориального планирования;</w:t>
      </w:r>
    </w:p>
    <w:p w:rsidR="006E6A52" w:rsidRPr="00170B01" w:rsidRDefault="006E6A52" w:rsidP="006E6A52">
      <w:pPr>
        <w:pStyle w:val="52"/>
        <w:rPr>
          <w:szCs w:val="21"/>
        </w:rPr>
      </w:pPr>
      <w:r w:rsidRPr="00170B01">
        <w:rPr>
          <w:szCs w:val="21"/>
        </w:rPr>
        <w:t xml:space="preserve">поступление от уполномоченного Правительством Российской Федерации федерального органа исполнительной власти обязательного для исполнения в сроки, установленные законодательством Российской Федерации, предписания об устранении нарушений ограничений использования объектов недвижимости, установленных на приаэродромной территории, которые допущены в </w:t>
      </w:r>
      <w:r>
        <w:rPr>
          <w:szCs w:val="21"/>
        </w:rPr>
        <w:t>Правилах</w:t>
      </w:r>
      <w:r w:rsidRPr="00170B01">
        <w:rPr>
          <w:szCs w:val="21"/>
        </w:rPr>
        <w:t>;</w:t>
      </w:r>
    </w:p>
    <w:p w:rsidR="006E6A52" w:rsidRPr="004A6846" w:rsidRDefault="006E6A52" w:rsidP="006E6A52">
      <w:pPr>
        <w:pStyle w:val="52"/>
      </w:pPr>
      <w:r w:rsidRPr="004A6846">
        <w:rPr>
          <w:szCs w:val="21"/>
        </w:rPr>
        <w:t>поступление предложений об изменении границ территориальных зон, изменении градостроительных регламентов.</w:t>
      </w:r>
    </w:p>
    <w:p w:rsidR="006E6A52" w:rsidRPr="004A6846" w:rsidRDefault="006E6A52" w:rsidP="006E6A52">
      <w:pPr>
        <w:pStyle w:val="52"/>
      </w:pPr>
      <w:r w:rsidRPr="004A6846">
        <w:rPr>
          <w:szCs w:val="21"/>
        </w:rPr>
        <w:t xml:space="preserve">3. </w:t>
      </w:r>
      <w:r w:rsidRPr="004A6846">
        <w:t>Предложения о внесении изменений в Правила направляются в Комиссию:</w:t>
      </w:r>
    </w:p>
    <w:p w:rsidR="006E6A52" w:rsidRPr="004A6846" w:rsidRDefault="006E6A52" w:rsidP="006E6A52">
      <w:pPr>
        <w:pStyle w:val="52"/>
      </w:pPr>
      <w:r w:rsidRPr="004A6846">
        <w:t xml:space="preserve">федеральными органами исполнительной власти в случаях, если Правила могут воспрепятствовать функционированию, размещению объектов капитального строительства федерального значения; </w:t>
      </w:r>
    </w:p>
    <w:p w:rsidR="006E6A52" w:rsidRPr="004A6846" w:rsidRDefault="006E6A52" w:rsidP="006E6A52">
      <w:pPr>
        <w:pStyle w:val="52"/>
      </w:pPr>
      <w:r w:rsidRPr="004A6846">
        <w:t xml:space="preserve">органами исполнительной власти Республики Татарстан в случаях, если Правила могут воспрепятствовать функционированию, размещению объектов капитального строительства регионального значения; </w:t>
      </w:r>
    </w:p>
    <w:p w:rsidR="006E6A52" w:rsidRPr="008D4402" w:rsidRDefault="006E6A52" w:rsidP="006E6A52">
      <w:pPr>
        <w:pStyle w:val="52"/>
      </w:pPr>
      <w:r w:rsidRPr="004A6846">
        <w:t xml:space="preserve">органами местного самоуправления муниципального района в случаях, если Правила могут </w:t>
      </w:r>
      <w:r w:rsidRPr="008D4402">
        <w:t xml:space="preserve">воспрепятствовать функционированию, размещению объектов капитального строительства местного значения муниципального района; </w:t>
      </w:r>
    </w:p>
    <w:p w:rsidR="006E6A52" w:rsidRPr="008D4402" w:rsidRDefault="006E6A52" w:rsidP="006E6A52">
      <w:pPr>
        <w:pStyle w:val="52"/>
        <w:rPr>
          <w:noProof/>
        </w:rPr>
      </w:pPr>
      <w:r w:rsidRPr="008D4402">
        <w:rPr>
          <w:noProof/>
        </w:rPr>
        <w:t xml:space="preserve">органами местного самоуправления в случаях, если </w:t>
      </w:r>
      <w:r w:rsidRPr="008D4402">
        <w:t>н</w:t>
      </w:r>
      <w:r w:rsidRPr="008D4402">
        <w:rPr>
          <w:noProof/>
        </w:rPr>
        <w:t xml:space="preserve">еобходимо </w:t>
      </w:r>
      <w:r w:rsidRPr="008D4402">
        <w:t>с</w:t>
      </w:r>
      <w:r w:rsidRPr="008D4402">
        <w:rPr>
          <w:noProof/>
        </w:rPr>
        <w:t xml:space="preserve">овершенствовать </w:t>
      </w:r>
      <w:r w:rsidRPr="008D4402">
        <w:t>п</w:t>
      </w:r>
      <w:r w:rsidRPr="008D4402">
        <w:rPr>
          <w:noProof/>
        </w:rPr>
        <w:t xml:space="preserve">орядок </w:t>
      </w:r>
      <w:r w:rsidRPr="008D4402">
        <w:t>р</w:t>
      </w:r>
      <w:r w:rsidRPr="008D4402">
        <w:rPr>
          <w:noProof/>
        </w:rPr>
        <w:t xml:space="preserve">егулирования </w:t>
      </w:r>
      <w:r w:rsidRPr="008D4402">
        <w:t>з</w:t>
      </w:r>
      <w:r w:rsidRPr="008D4402">
        <w:rPr>
          <w:noProof/>
        </w:rPr>
        <w:t xml:space="preserve">емлепользования </w:t>
      </w:r>
      <w:r w:rsidRPr="008D4402">
        <w:t>и з</w:t>
      </w:r>
      <w:r w:rsidRPr="008D4402">
        <w:rPr>
          <w:noProof/>
        </w:rPr>
        <w:t xml:space="preserve">астройки </w:t>
      </w:r>
      <w:r w:rsidRPr="008D4402">
        <w:t>н</w:t>
      </w:r>
      <w:r w:rsidRPr="008D4402">
        <w:rPr>
          <w:noProof/>
        </w:rPr>
        <w:t xml:space="preserve">а </w:t>
      </w:r>
      <w:r w:rsidRPr="008D4402">
        <w:t>с</w:t>
      </w:r>
      <w:r w:rsidRPr="008D4402">
        <w:rPr>
          <w:noProof/>
        </w:rPr>
        <w:t xml:space="preserve">оответствующей </w:t>
      </w:r>
      <w:r w:rsidRPr="008D4402">
        <w:t>т</w:t>
      </w:r>
      <w:r w:rsidRPr="008D4402">
        <w:rPr>
          <w:noProof/>
        </w:rPr>
        <w:t xml:space="preserve">ерритории </w:t>
      </w:r>
      <w:r w:rsidRPr="008D4402">
        <w:t>п</w:t>
      </w:r>
      <w:r w:rsidRPr="008D4402">
        <w:rPr>
          <w:noProof/>
        </w:rPr>
        <w:t>оселения;</w:t>
      </w:r>
    </w:p>
    <w:p w:rsidR="006E6A52" w:rsidRDefault="006E6A52" w:rsidP="006E6A52">
      <w:pPr>
        <w:pStyle w:val="52"/>
      </w:pPr>
      <w:r w:rsidRPr="008D4402">
        <w:t>физическими или юридическими лицами в инициативном</w:t>
      </w:r>
      <w:r w:rsidRPr="003C0B8A">
        <w:t xml:space="preserve"> порядке либо в случаях, если в результате применения Правил земельные участки и объекты капитального строительства не используются эффективно, причиняется вред их правообладателям, снижается стоимость земельных участков и объектов капитального строительства, не реализуются права и законные интересы граждан и их объединений</w:t>
      </w:r>
      <w:r>
        <w:t>.</w:t>
      </w:r>
    </w:p>
    <w:p w:rsidR="006E6A52" w:rsidRDefault="006E6A52" w:rsidP="006E6A52">
      <w:pPr>
        <w:pStyle w:val="52"/>
        <w:rPr>
          <w:lang w:eastAsia="ru-RU"/>
        </w:rPr>
      </w:pPr>
      <w:r>
        <w:rPr>
          <w:lang w:eastAsia="ru-RU"/>
        </w:rPr>
        <w:lastRenderedPageBreak/>
        <w:t>Проект внесения изменений в Правила, предусматривающий приведение Правил в соответствие ограничениям использования объектов недвижимости, установленным на приаэродромной территории, рассмотрению Комиссией не подлежит.</w:t>
      </w:r>
    </w:p>
    <w:p w:rsidR="006E6A52" w:rsidRPr="008D4402" w:rsidRDefault="006E6A52" w:rsidP="006E6A52">
      <w:pPr>
        <w:pStyle w:val="52"/>
      </w:pPr>
      <w:r w:rsidRPr="00023291">
        <w:t xml:space="preserve">4. В случае, если Правилами не обеспечена в соответствии с </w:t>
      </w:r>
      <w:r w:rsidRPr="00FB5282">
        <w:rPr>
          <w:szCs w:val="21"/>
        </w:rPr>
        <w:t>частью 3.1 статьи 31</w:t>
      </w:r>
      <w:r w:rsidRPr="00023291">
        <w:t xml:space="preserve"> Градостроительного кодекса Российской Федерации возможность размещения на территории поселения предусмотренных документами территориального планирования объектов федерального значения, объектов регионального значения, объектов местного значения муниципального района (за исключением линейных объектов), уполномоченный федеральный орган </w:t>
      </w:r>
      <w:r w:rsidRPr="008D4402">
        <w:t xml:space="preserve">исполнительной власти, уполномоченный орган исполнительной власти Республики Татарстан, уполномоченный орган местного самоуправления муниципального района направляют Главе муниципального образования </w:t>
      </w:r>
      <w:r w:rsidRPr="008D4402">
        <w:rPr>
          <w:szCs w:val="22"/>
        </w:rPr>
        <w:t>«</w:t>
      </w:r>
      <w:r w:rsidRPr="006E6A52">
        <w:t>город Арск</w:t>
      </w:r>
      <w:r w:rsidRPr="008D4402">
        <w:rPr>
          <w:szCs w:val="22"/>
        </w:rPr>
        <w:t xml:space="preserve">» </w:t>
      </w:r>
      <w:r w:rsidRPr="008D4402">
        <w:t>требование о внесении изменений в Правила в целях обеспечения размещения указанных объектов.</w:t>
      </w:r>
    </w:p>
    <w:p w:rsidR="006E6A52" w:rsidRPr="00746E3A" w:rsidRDefault="006E6A52" w:rsidP="006E6A52">
      <w:pPr>
        <w:pStyle w:val="52"/>
        <w:rPr>
          <w:szCs w:val="21"/>
        </w:rPr>
      </w:pPr>
      <w:r w:rsidRPr="008D4402">
        <w:t xml:space="preserve">В данном случае Глава </w:t>
      </w:r>
      <w:r w:rsidRPr="008D4402">
        <w:rPr>
          <w:szCs w:val="21"/>
        </w:rPr>
        <w:t xml:space="preserve">муниципального образования </w:t>
      </w:r>
      <w:r w:rsidRPr="008D4402">
        <w:rPr>
          <w:szCs w:val="22"/>
        </w:rPr>
        <w:t>«</w:t>
      </w:r>
      <w:r w:rsidRPr="006E6A52">
        <w:t>город Арск</w:t>
      </w:r>
      <w:r w:rsidRPr="008D4402">
        <w:rPr>
          <w:szCs w:val="22"/>
        </w:rPr>
        <w:t xml:space="preserve">» обеспечивает </w:t>
      </w:r>
      <w:r w:rsidRPr="008D4402">
        <w:rPr>
          <w:szCs w:val="21"/>
        </w:rPr>
        <w:t>внесение изменений в Правила в течение тридцати дней со дня получения такого требования.</w:t>
      </w:r>
    </w:p>
    <w:p w:rsidR="006E6A52" w:rsidRDefault="006E6A52" w:rsidP="006E6A52">
      <w:pPr>
        <w:pStyle w:val="52"/>
        <w:rPr>
          <w:lang w:eastAsia="ru-RU"/>
        </w:rPr>
      </w:pPr>
      <w:r w:rsidRPr="00B70D42">
        <w:rPr>
          <w:szCs w:val="21"/>
        </w:rPr>
        <w:t>5</w:t>
      </w:r>
      <w:r>
        <w:rPr>
          <w:szCs w:val="21"/>
        </w:rPr>
        <w:t xml:space="preserve">. </w:t>
      </w:r>
      <w:r>
        <w:rPr>
          <w:lang w:eastAsia="ru-RU"/>
        </w:rPr>
        <w:t>Утвержденные Правила не применяются в части, противоречащей ограничениям использования земельных участков и (или) расположенных на них объектов капитального строительства и осуществления экономической и иной деятельности, установленным на приаэродромной территории, в границах которых полностью или частично расположена приаэродромная территория.</w:t>
      </w:r>
    </w:p>
    <w:p w:rsidR="006E6A52" w:rsidRDefault="006E6A52" w:rsidP="006E6A52">
      <w:pPr>
        <w:pStyle w:val="52"/>
        <w:rPr>
          <w:lang w:eastAsia="ru-RU"/>
        </w:rPr>
      </w:pPr>
      <w:r w:rsidRPr="008D4402">
        <w:t xml:space="preserve">Глава </w:t>
      </w:r>
      <w:r w:rsidRPr="008D4402">
        <w:rPr>
          <w:szCs w:val="21"/>
        </w:rPr>
        <w:t xml:space="preserve">муниципального образования </w:t>
      </w:r>
      <w:r w:rsidRPr="008D4402">
        <w:rPr>
          <w:szCs w:val="22"/>
        </w:rPr>
        <w:t>«</w:t>
      </w:r>
      <w:r w:rsidRPr="006E6A52">
        <w:t>город Арск</w:t>
      </w:r>
      <w:r w:rsidRPr="008D4402">
        <w:rPr>
          <w:szCs w:val="22"/>
        </w:rPr>
        <w:t xml:space="preserve">» </w:t>
      </w:r>
      <w:r>
        <w:rPr>
          <w:lang w:eastAsia="ru-RU"/>
        </w:rPr>
        <w:t>после поступления от уполномоченного Правительством Российской Федерации федерального органа исполнительной власти предписания обязан принять решение о внесении изменений в Правила. Указанное предписание может быть обжаловано главой муниципального образования в судебном порядке.</w:t>
      </w:r>
    </w:p>
    <w:p w:rsidR="006E6A52" w:rsidRDefault="006E6A52" w:rsidP="006E6A52">
      <w:pPr>
        <w:pStyle w:val="52"/>
        <w:rPr>
          <w:lang w:eastAsia="ru-RU"/>
        </w:rPr>
      </w:pPr>
      <w:r w:rsidRPr="008D4402">
        <w:t xml:space="preserve">Глава </w:t>
      </w:r>
      <w:r w:rsidRPr="008D4402">
        <w:rPr>
          <w:szCs w:val="21"/>
        </w:rPr>
        <w:t xml:space="preserve">муниципального образования </w:t>
      </w:r>
      <w:r w:rsidRPr="008D4402">
        <w:rPr>
          <w:szCs w:val="22"/>
        </w:rPr>
        <w:t>«</w:t>
      </w:r>
      <w:r w:rsidRPr="006E6A52">
        <w:t>город Арск</w:t>
      </w:r>
      <w:r w:rsidRPr="008D4402">
        <w:rPr>
          <w:szCs w:val="22"/>
        </w:rPr>
        <w:t>»</w:t>
      </w:r>
      <w:r>
        <w:rPr>
          <w:szCs w:val="22"/>
        </w:rPr>
        <w:t xml:space="preserve"> </w:t>
      </w:r>
      <w:r w:rsidRPr="008D4402">
        <w:rPr>
          <w:szCs w:val="22"/>
        </w:rPr>
        <w:t xml:space="preserve"> обеспечивает </w:t>
      </w:r>
      <w:r w:rsidRPr="008D4402">
        <w:rPr>
          <w:szCs w:val="21"/>
        </w:rPr>
        <w:t>внесение изменений в Правила</w:t>
      </w:r>
      <w:r>
        <w:rPr>
          <w:szCs w:val="21"/>
        </w:rPr>
        <w:t xml:space="preserve"> в части их приведения в соответствие ограничениям использования объектов недвижимости, установленным на приаэродромной территории, в срок, не превышающий шести месяцев.</w:t>
      </w:r>
    </w:p>
    <w:p w:rsidR="006E6A52" w:rsidRPr="006E6A52" w:rsidRDefault="006E6A52" w:rsidP="006E6A52">
      <w:pPr>
        <w:pStyle w:val="52"/>
      </w:pPr>
      <w:r>
        <w:t>6</w:t>
      </w:r>
      <w:r w:rsidRPr="002911FB">
        <w:t xml:space="preserve">. Для внесения </w:t>
      </w:r>
      <w:r w:rsidRPr="006E6A52">
        <w:t>изменений в Правила в случаях, предусмотренных в частях 4 и 5 настоящей статьи, проведение общественных обсуждений или публичных слушаний не требуется.</w:t>
      </w:r>
    </w:p>
    <w:p w:rsidR="006E6A52" w:rsidRPr="006E6A52" w:rsidRDefault="006E6A52" w:rsidP="006E6A52">
      <w:pPr>
        <w:pStyle w:val="52"/>
        <w:rPr>
          <w:szCs w:val="21"/>
        </w:rPr>
      </w:pPr>
      <w:r w:rsidRPr="006E6A52">
        <w:t xml:space="preserve">7. Комиссия, за исключением случая внесения изменений в Правила </w:t>
      </w:r>
      <w:r w:rsidRPr="006E6A52">
        <w:rPr>
          <w:szCs w:val="21"/>
        </w:rPr>
        <w:t>в части их приведения в соответствие ограничениям использования объектов недвижимости, установленным на приаэродромной территории,</w:t>
      </w:r>
      <w:r w:rsidRPr="006E6A52">
        <w:t xml:space="preserve"> в течение тридцати дней со дня поступления предложения о внесении изменения в Правила осуществляет подготовку заключения, в котором содержатся рекомендации о внесении в соответствии с поступившим предложением изменения в Правила или об отклонении такого предложения с указанием причин отклонения, и направляет это заключение руководителю </w:t>
      </w:r>
      <w:r w:rsidRPr="006E6A52">
        <w:rPr>
          <w:szCs w:val="21"/>
        </w:rPr>
        <w:t>Исполнительного комитета муниципального образования.</w:t>
      </w:r>
    </w:p>
    <w:p w:rsidR="006E6A52" w:rsidRPr="006E6A52" w:rsidRDefault="006E6A52" w:rsidP="006E6A52">
      <w:pPr>
        <w:pStyle w:val="52"/>
      </w:pPr>
      <w:r w:rsidRPr="006E6A52">
        <w:rPr>
          <w:szCs w:val="21"/>
        </w:rPr>
        <w:t>8. Руководитель Исполнительного комитета муниципального образования с учетом рекомендаций, содержащихся в заключении Комиссии, в течение тридцати дней принимает решение о подготовке проекта внесения изменений в Правила или об отклонении предложения о внесении изменений в Правила с указанием причин отклонения и направляет копию такого решения заявителям.</w:t>
      </w:r>
    </w:p>
    <w:p w:rsidR="006E6A52" w:rsidRPr="006E6A52" w:rsidRDefault="006E6A52" w:rsidP="006E6A52">
      <w:pPr>
        <w:pStyle w:val="52"/>
      </w:pPr>
      <w:r w:rsidRPr="006E6A52">
        <w:t>9. Решение (постановление) о подготовке проекта внесения изменений в Правила должно содержать порядок и сроки проведения работ по подготовке указанного проекта, иные положения, касающиеся организации работ над проектом.</w:t>
      </w:r>
    </w:p>
    <w:p w:rsidR="006E6A52" w:rsidRPr="006E6A52" w:rsidRDefault="006E6A52" w:rsidP="006E6A52">
      <w:pPr>
        <w:pStyle w:val="52"/>
      </w:pPr>
      <w:r w:rsidRPr="006E6A52">
        <w:t>10. Исполнительный комитет муниципального образования в течение десяти дней с даты принятия решения о подготовке проекта внесения изменений в Правила обеспечивает опубликование (обнародование) сообщения о принятии такого решения в установленном порядке. В сообщении указываются:</w:t>
      </w:r>
    </w:p>
    <w:p w:rsidR="006E6A52" w:rsidRPr="006E6A52" w:rsidRDefault="006E6A52" w:rsidP="006E6A52">
      <w:pPr>
        <w:pStyle w:val="52"/>
      </w:pPr>
      <w:r w:rsidRPr="006E6A52">
        <w:t>порядок и сроки проведения работ по подготовке проекта внесения изменений в Правила;</w:t>
      </w:r>
    </w:p>
    <w:p w:rsidR="006E6A52" w:rsidRPr="006E6A52" w:rsidRDefault="006E6A52" w:rsidP="006E6A52">
      <w:pPr>
        <w:pStyle w:val="52"/>
      </w:pPr>
      <w:r w:rsidRPr="006E6A52">
        <w:t>порядок направления в Комиссию предложений заинтересованных лиц;</w:t>
      </w:r>
    </w:p>
    <w:p w:rsidR="006E6A52" w:rsidRPr="006E6A52" w:rsidRDefault="006E6A52" w:rsidP="006E6A52">
      <w:pPr>
        <w:pStyle w:val="52"/>
      </w:pPr>
      <w:r w:rsidRPr="006E6A52">
        <w:t>иные вопросы организации работ.</w:t>
      </w:r>
    </w:p>
    <w:p w:rsidR="006E6A52" w:rsidRPr="006E6A52" w:rsidRDefault="006E6A52" w:rsidP="006E6A52">
      <w:pPr>
        <w:pStyle w:val="52"/>
      </w:pPr>
      <w:r w:rsidRPr="006E6A52">
        <w:t xml:space="preserve">В случае приведения Правил </w:t>
      </w:r>
      <w:r w:rsidRPr="006E6A52">
        <w:rPr>
          <w:szCs w:val="21"/>
        </w:rPr>
        <w:t>в соответствие ограничениям использования объектов недвижимости, установленным на приаэродромной территории, опубликование (обнародование)</w:t>
      </w:r>
      <w:r w:rsidRPr="006E6A52">
        <w:t xml:space="preserve"> </w:t>
      </w:r>
      <w:r w:rsidRPr="006E6A52">
        <w:lastRenderedPageBreak/>
        <w:t>сообщения о принятии решения о подготовке проекта внесения изменений в Правила не требуется.</w:t>
      </w:r>
    </w:p>
    <w:p w:rsidR="006E6A52" w:rsidRPr="006E6A52" w:rsidRDefault="006E6A52" w:rsidP="006E6A52">
      <w:pPr>
        <w:pStyle w:val="52"/>
      </w:pPr>
      <w:r w:rsidRPr="006E6A52">
        <w:t>11. После подготовки проекта внесения изменений в Правила Исполнительный комитет муниципального образования осуществляет проверку проекта, представленного Комиссией, на соответствие требованиям технических регламентов, документам территориального планирования.</w:t>
      </w:r>
    </w:p>
    <w:p w:rsidR="006E6A52" w:rsidRPr="006E6A52" w:rsidRDefault="006E6A52" w:rsidP="006E6A52">
      <w:pPr>
        <w:pStyle w:val="52"/>
      </w:pPr>
      <w:r w:rsidRPr="006E6A52">
        <w:t>12. По результатам указанной проверки Исполнительный комитет муниципального образования направляет проект внесения изменений в Правила Главе муниципального образования или в случае обнаружения его несоответствия указанным в части 10 настоящей статьи требованиям и документам в Комиссию на доработку.</w:t>
      </w:r>
    </w:p>
    <w:p w:rsidR="006E6A52" w:rsidRPr="006E6A52" w:rsidRDefault="006E6A52" w:rsidP="006E6A52">
      <w:pPr>
        <w:pStyle w:val="52"/>
      </w:pPr>
      <w:r w:rsidRPr="006E6A52">
        <w:t xml:space="preserve">13. Глава муниципального образования при получении проекта внесения изменений в Правила принимает решение о проведении общественных обсуждений или публичных слушаний по проекту в срок не позднее, чем через десять дней со дня получения проекта. </w:t>
      </w:r>
    </w:p>
    <w:p w:rsidR="006E6A52" w:rsidRPr="006E6A52" w:rsidRDefault="006E6A52" w:rsidP="006E6A52">
      <w:pPr>
        <w:pStyle w:val="52"/>
      </w:pPr>
      <w:r w:rsidRPr="006E6A52">
        <w:t>14. Общественные обсуждения или публичные слушания по проекту внесения изменений в Правила проводятся в порядке, установленном Градостроительным кодексом Российской Федерации, иными нормативными правовыми актами в соответствии с положениями статьи 17 настоящих Правил.</w:t>
      </w:r>
    </w:p>
    <w:p w:rsidR="006E6A52" w:rsidRPr="006E6A52" w:rsidRDefault="006E6A52" w:rsidP="006E6A52">
      <w:pPr>
        <w:pStyle w:val="52"/>
        <w:rPr>
          <w:lang w:eastAsia="ru-RU"/>
        </w:rPr>
      </w:pPr>
      <w:r w:rsidRPr="006E6A52">
        <w:rPr>
          <w:lang w:eastAsia="ru-RU"/>
        </w:rPr>
        <w:t>15. Проект внесения изменений в Правила, подготовленный применительно к территории муниципального образования, в границах которого полностью или частично расположена приаэродромная территория, не позднее чем по истечении десяти дней с даты принятия решения о проведении общественных обсуждений или публичных слушаний по такому проекту подлежит направлению в уполномоченный Правительством Российской Федерации федеральный орган исполнительной власти.</w:t>
      </w:r>
    </w:p>
    <w:p w:rsidR="006E6A52" w:rsidRPr="00F06AD1" w:rsidRDefault="006E6A52" w:rsidP="006E6A52">
      <w:pPr>
        <w:pStyle w:val="52"/>
        <w:rPr>
          <w:lang w:eastAsia="ru-RU"/>
        </w:rPr>
      </w:pPr>
      <w:r w:rsidRPr="006E6A52">
        <w:rPr>
          <w:lang w:eastAsia="ru-RU"/>
        </w:rPr>
        <w:t>Уполномоченный Правительством Российской Федерации федеральный орган исполнительной власти в случае, если проект внесения изменений в Правила противоречит ограничениям использования</w:t>
      </w:r>
      <w:r w:rsidRPr="00F06AD1">
        <w:rPr>
          <w:lang w:eastAsia="ru-RU"/>
        </w:rPr>
        <w:t xml:space="preserve"> объектов недвижимости, установленным на приаэродромной территории, не позднее чем по истечении десяти дней с даты поступления указанного проекта направляет в орган местного самоуправления муниципального образования предписание о приведении проекта внесения изменений в Правила в соответствие ограничениям использования объектов недвижимости, установленными на приаэродромной территории, которое подлежит обязательному исполнению при утверждении проекта внесения изменений в Правила. Указанное предписание может быть обжаловано органом местного самоуправления муниципального образования в судебном порядке.</w:t>
      </w:r>
    </w:p>
    <w:p w:rsidR="006E6A52" w:rsidRPr="00F06AD1" w:rsidRDefault="006E6A52" w:rsidP="006E6A52">
      <w:pPr>
        <w:pStyle w:val="52"/>
      </w:pPr>
      <w:r w:rsidRPr="00F06AD1">
        <w:t>16. Изменения в Правила подлежат опубликованию в порядке, установленном для официального опубликования (обнародования) нормативных правовых актов органов местного самоуправления, иной официальной информации, и размещаются на официальном сайте муниципального образования в сети «Интернет».</w:t>
      </w:r>
    </w:p>
    <w:p w:rsidR="006E6A52" w:rsidRPr="00F06AD1" w:rsidRDefault="006E6A52" w:rsidP="006E6A52">
      <w:pPr>
        <w:pStyle w:val="52"/>
        <w:rPr>
          <w:lang w:eastAsia="ru-RU"/>
        </w:rPr>
      </w:pPr>
      <w:r w:rsidRPr="00F06AD1">
        <w:rPr>
          <w:lang w:eastAsia="ru-RU"/>
        </w:rPr>
        <w:t xml:space="preserve">17. </w:t>
      </w:r>
      <w:r w:rsidRPr="00F06AD1">
        <w:t xml:space="preserve">Изменения в Правила </w:t>
      </w:r>
      <w:r w:rsidRPr="00F06AD1">
        <w:rPr>
          <w:lang w:eastAsia="ru-RU"/>
        </w:rPr>
        <w:t xml:space="preserve">подлежат размещению в федеральной государственной информационной системе территориального планирования не позднее чем по истечении десяти дней с даты утверждения проекта внесения изменений в Правила. </w:t>
      </w:r>
    </w:p>
    <w:p w:rsidR="006E6A52" w:rsidRPr="00F06AD1" w:rsidRDefault="006E6A52" w:rsidP="006E6A52">
      <w:pPr>
        <w:pStyle w:val="52"/>
        <w:rPr>
          <w:lang w:eastAsia="ru-RU"/>
        </w:rPr>
      </w:pPr>
      <w:r w:rsidRPr="00F06AD1">
        <w:rPr>
          <w:lang w:eastAsia="ru-RU"/>
        </w:rPr>
        <w:t>18. В случае, если установленная в соответствии с Воздушным кодексом Российской Федерации приаэродромная территория полностью или частично расположена в границах муниципального образования, орган местного самоуправления такого муниципального образования не позднее чем по истечении пяти дней с даты размещения утвержденных изменений в Правила в федеральной государственной информационной системе территориального планирования уведомляет в электронной форме и (или) посредством почтового отправления уполномоченный Правительством Российской Федерации федеральный орган исполнительной власти о размещении указанных изменений в Правила в федеральной государственной информационной системе территориального планирования.</w:t>
      </w:r>
    </w:p>
    <w:p w:rsidR="006E6A52" w:rsidRPr="00F06AD1" w:rsidRDefault="006E6A52" w:rsidP="006E6A52">
      <w:pPr>
        <w:pStyle w:val="52"/>
      </w:pPr>
      <w:r w:rsidRPr="00F06AD1">
        <w:t>19. Физические и юридические лица вправе оспорить решение об утверждении изменений в Правила в судебном порядке.</w:t>
      </w:r>
    </w:p>
    <w:p w:rsidR="00FF34CD" w:rsidRDefault="00FF34CD" w:rsidP="006E6A52">
      <w:pPr>
        <w:pStyle w:val="32"/>
      </w:pPr>
    </w:p>
    <w:p w:rsidR="00C508E2" w:rsidRPr="007D7D28" w:rsidRDefault="00C508E2" w:rsidP="00C508E2">
      <w:pPr>
        <w:pStyle w:val="20"/>
        <w:rPr>
          <w:color w:val="auto"/>
        </w:rPr>
      </w:pPr>
      <w:bookmarkStart w:id="29" w:name="_Toc495668758"/>
      <w:bookmarkStart w:id="30" w:name="_Toc506492020"/>
      <w:r w:rsidRPr="00C2645A">
        <w:rPr>
          <w:color w:val="auto"/>
        </w:rPr>
        <w:lastRenderedPageBreak/>
        <w:t xml:space="preserve">ГЛАВА </w:t>
      </w:r>
      <w:r>
        <w:rPr>
          <w:color w:val="auto"/>
          <w:lang w:val="en-US"/>
        </w:rPr>
        <w:t>VII</w:t>
      </w:r>
      <w:r w:rsidRPr="00C2645A">
        <w:rPr>
          <w:color w:val="auto"/>
        </w:rPr>
        <w:t xml:space="preserve">. </w:t>
      </w:r>
      <w:r>
        <w:rPr>
          <w:color w:val="auto"/>
        </w:rPr>
        <w:t>Положения о регулировании иных вопросов землепользования и застройки</w:t>
      </w:r>
      <w:bookmarkEnd w:id="29"/>
      <w:bookmarkEnd w:id="30"/>
    </w:p>
    <w:p w:rsidR="00C508E2" w:rsidRPr="00C2645A" w:rsidRDefault="00C508E2" w:rsidP="00C508E2">
      <w:pPr>
        <w:pStyle w:val="20"/>
        <w:rPr>
          <w:color w:val="auto"/>
        </w:rPr>
      </w:pPr>
    </w:p>
    <w:p w:rsidR="00C508E2" w:rsidRPr="00416383" w:rsidRDefault="00C508E2" w:rsidP="00C508E2">
      <w:pPr>
        <w:pStyle w:val="32"/>
        <w:numPr>
          <w:ilvl w:val="0"/>
          <w:numId w:val="1"/>
        </w:numPr>
        <w:ind w:firstLine="709"/>
        <w:rPr>
          <w:i w:val="0"/>
          <w:szCs w:val="22"/>
        </w:rPr>
      </w:pPr>
      <w:bookmarkStart w:id="31" w:name="_Toc495668759"/>
      <w:bookmarkStart w:id="32" w:name="_Toc506492021"/>
      <w:r w:rsidRPr="00416383">
        <w:rPr>
          <w:i w:val="0"/>
        </w:rPr>
        <w:t>Статья 2</w:t>
      </w:r>
      <w:r>
        <w:rPr>
          <w:i w:val="0"/>
        </w:rPr>
        <w:t>1</w:t>
      </w:r>
      <w:r w:rsidRPr="00416383">
        <w:rPr>
          <w:i w:val="0"/>
        </w:rPr>
        <w:t xml:space="preserve">. </w:t>
      </w:r>
      <w:r>
        <w:rPr>
          <w:i w:val="0"/>
        </w:rPr>
        <w:t>Внесение сведений о границах территориальных зон в Единый государственный реестр недвижимости</w:t>
      </w:r>
      <w:bookmarkEnd w:id="31"/>
      <w:bookmarkEnd w:id="32"/>
    </w:p>
    <w:p w:rsidR="00C508E2" w:rsidRDefault="00C508E2" w:rsidP="00C508E2">
      <w:pPr>
        <w:pStyle w:val="52"/>
      </w:pPr>
    </w:p>
    <w:p w:rsidR="00C508E2" w:rsidRDefault="00C508E2" w:rsidP="00C508E2">
      <w:pPr>
        <w:pStyle w:val="52"/>
      </w:pPr>
      <w:r>
        <w:t>1. Правила внесения сведений  о границах территориальных зон в Единый государственный реестр недвижимости устанавливаются положениями статьи 34 Федерального закона от 13.07.2015 г. № 218-ФЗ «О государственной регистрации недвижимости» (в редакции от 29.07.2017 г.).</w:t>
      </w:r>
    </w:p>
    <w:p w:rsidR="00C508E2" w:rsidRDefault="00C508E2" w:rsidP="00C508E2">
      <w:pPr>
        <w:pStyle w:val="52"/>
      </w:pPr>
      <w:r>
        <w:t xml:space="preserve">2. Настоящими Правилами определяются территориальные зоны, границы которых установлены с учетом ошибок в определении местоположения границ земельных участков, населенных пунктов либо муниципальных образований, содержащихся в Едином государственном реестре недвижимости. </w:t>
      </w:r>
    </w:p>
    <w:p w:rsidR="00C508E2" w:rsidRDefault="00C508E2" w:rsidP="00C508E2">
      <w:pPr>
        <w:pStyle w:val="52"/>
      </w:pPr>
      <w:r>
        <w:t>В отношении границ населенных пунктов, сведения о которых отсутствуют в Едином государственном реестре недвижимости, учитываются ошибки в определении границ, указанных в генеральных планах поселений.</w:t>
      </w:r>
    </w:p>
    <w:p w:rsidR="00C508E2" w:rsidRDefault="00C508E2" w:rsidP="00C508E2">
      <w:pPr>
        <w:pStyle w:val="52"/>
      </w:pPr>
      <w:r>
        <w:t>Внесение сведений о границах указанных территориальных зон в Единый государственный реестр недвижимости возможно только после проведения землеустроительных работ по устранению данных ошибок.</w:t>
      </w:r>
    </w:p>
    <w:p w:rsidR="00C508E2" w:rsidRDefault="00C508E2" w:rsidP="00C508E2">
      <w:pPr>
        <w:pStyle w:val="52"/>
      </w:pPr>
      <w:r>
        <w:t>3. Территориальные зоны, границы которых установлены с учетом ошибок в определении местоположения границ земельных участков, населенных пунктов либо муниципальных образований, содержащихся в Едином государственном реестре недвижимости, отображены в Приложении к настоящей главе.</w:t>
      </w:r>
    </w:p>
    <w:p w:rsidR="00C508E2" w:rsidRDefault="00C508E2" w:rsidP="00C508E2">
      <w:pPr>
        <w:pStyle w:val="52"/>
      </w:pPr>
      <w:r>
        <w:t>4. Материалы Приложения к настоящей главе могут подвергаться корректировке по мере проведения землеустроительных работ без осуществления процедуры внесения изменений в Правила.</w:t>
      </w:r>
    </w:p>
    <w:p w:rsidR="00FF34CD" w:rsidRDefault="00FF34CD" w:rsidP="006012C0">
      <w:pPr>
        <w:pStyle w:val="52"/>
      </w:pPr>
    </w:p>
    <w:p w:rsidR="00C220B0" w:rsidRDefault="00C220B0" w:rsidP="006012C0">
      <w:pPr>
        <w:pStyle w:val="52"/>
      </w:pPr>
    </w:p>
    <w:p w:rsidR="00C962C8" w:rsidRPr="00C962C8" w:rsidRDefault="00C962C8" w:rsidP="00C962C8">
      <w:pPr>
        <w:pStyle w:val="17"/>
      </w:pPr>
      <w:bookmarkStart w:id="33" w:name="_Toc506492022"/>
      <w:r>
        <w:rPr>
          <w:caps w:val="0"/>
        </w:rPr>
        <w:lastRenderedPageBreak/>
        <w:t xml:space="preserve">ЧАСТЬ </w:t>
      </w:r>
      <w:r>
        <w:rPr>
          <w:caps w:val="0"/>
          <w:lang w:val="en-US"/>
        </w:rPr>
        <w:t>II</w:t>
      </w:r>
      <w:r w:rsidRPr="00AB0F89">
        <w:rPr>
          <w:caps w:val="0"/>
        </w:rPr>
        <w:t xml:space="preserve">. </w:t>
      </w:r>
      <w:r>
        <w:rPr>
          <w:caps w:val="0"/>
        </w:rPr>
        <w:t>КАРТЫ ГРАДОСТРОИТЕЛЬНОГО ЗОНИРОВАНИЯ</w:t>
      </w:r>
      <w:bookmarkEnd w:id="33"/>
    </w:p>
    <w:p w:rsidR="00C962C8" w:rsidRPr="005712D6" w:rsidRDefault="00C962C8" w:rsidP="005712D6">
      <w:pPr>
        <w:pStyle w:val="28"/>
        <w:rPr>
          <w:b w:val="0"/>
        </w:rPr>
      </w:pPr>
      <w:bookmarkStart w:id="34" w:name="_Toc506492023"/>
      <w:r w:rsidRPr="005712D6">
        <w:rPr>
          <w:color w:val="auto"/>
        </w:rPr>
        <w:t xml:space="preserve">ГЛАВА </w:t>
      </w:r>
      <w:r w:rsidR="005712D6" w:rsidRPr="005712D6">
        <w:rPr>
          <w:color w:val="auto"/>
          <w:lang w:val="en-US"/>
        </w:rPr>
        <w:t>VIII</w:t>
      </w:r>
      <w:r w:rsidRPr="005712D6">
        <w:rPr>
          <w:color w:val="auto"/>
        </w:rPr>
        <w:t xml:space="preserve">. </w:t>
      </w:r>
      <w:r w:rsidR="005712D6" w:rsidRPr="005712D6">
        <w:t>Карты градостроительного зонирования территории муниципального образования «</w:t>
      </w:r>
      <w:r w:rsidR="006E6A52" w:rsidRPr="006E6A52">
        <w:rPr>
          <w:rStyle w:val="29"/>
          <w:b/>
        </w:rPr>
        <w:t>город Арск</w:t>
      </w:r>
      <w:r w:rsidR="005712D6" w:rsidRPr="005712D6">
        <w:t>»</w:t>
      </w:r>
      <w:bookmarkEnd w:id="34"/>
    </w:p>
    <w:p w:rsidR="00C962C8" w:rsidRPr="00C2645A" w:rsidRDefault="00C962C8" w:rsidP="00C962C8">
      <w:pPr>
        <w:pStyle w:val="20"/>
        <w:rPr>
          <w:color w:val="auto"/>
        </w:rPr>
      </w:pPr>
    </w:p>
    <w:p w:rsidR="00C962C8" w:rsidRPr="00E16694" w:rsidRDefault="005712D6" w:rsidP="00C962C8">
      <w:pPr>
        <w:pStyle w:val="32"/>
        <w:rPr>
          <w:i w:val="0"/>
        </w:rPr>
      </w:pPr>
      <w:bookmarkStart w:id="35" w:name="_Toc506492024"/>
      <w:r w:rsidRPr="00664730">
        <w:rPr>
          <w:i w:val="0"/>
        </w:rPr>
        <w:t xml:space="preserve">Статья </w:t>
      </w:r>
      <w:r w:rsidR="00E16694" w:rsidRPr="00664730">
        <w:rPr>
          <w:i w:val="0"/>
        </w:rPr>
        <w:t>2</w:t>
      </w:r>
      <w:r w:rsidR="00C508E2">
        <w:rPr>
          <w:i w:val="0"/>
        </w:rPr>
        <w:t>2</w:t>
      </w:r>
      <w:r w:rsidR="00306F87" w:rsidRPr="00664730">
        <w:rPr>
          <w:i w:val="0"/>
        </w:rPr>
        <w:t>.</w:t>
      </w:r>
      <w:r w:rsidR="00C962C8" w:rsidRPr="00E16694">
        <w:rPr>
          <w:i w:val="0"/>
        </w:rPr>
        <w:t xml:space="preserve"> </w:t>
      </w:r>
      <w:r w:rsidRPr="00E16694">
        <w:rPr>
          <w:i w:val="0"/>
        </w:rPr>
        <w:t>Карта градостроительного зонирования. Территориальные зоны</w:t>
      </w:r>
      <w:bookmarkEnd w:id="35"/>
    </w:p>
    <w:p w:rsidR="005712D6" w:rsidRPr="00E40750" w:rsidRDefault="005712D6" w:rsidP="00E40750">
      <w:pPr>
        <w:pStyle w:val="52"/>
      </w:pPr>
    </w:p>
    <w:p w:rsidR="00E16694" w:rsidRPr="00E40750" w:rsidRDefault="00E40750" w:rsidP="00E40750">
      <w:pPr>
        <w:pStyle w:val="52"/>
        <w:rPr>
          <w:szCs w:val="21"/>
        </w:rPr>
      </w:pPr>
      <w:r w:rsidRPr="00E40750">
        <w:rPr>
          <w:szCs w:val="21"/>
        </w:rPr>
        <w:t>1. Указанная Карта градостроительного зонирования является неотъемлемой частью настоящих Правил (Приложение 1).</w:t>
      </w:r>
    </w:p>
    <w:p w:rsidR="00E40750" w:rsidRPr="00E40750" w:rsidRDefault="00E40750" w:rsidP="00E40750">
      <w:pPr>
        <w:pStyle w:val="52"/>
        <w:rPr>
          <w:szCs w:val="21"/>
        </w:rPr>
      </w:pPr>
      <w:r w:rsidRPr="00E40750">
        <w:rPr>
          <w:szCs w:val="21"/>
        </w:rPr>
        <w:t>2. На указанной карте отображены границы территориальных зон и их кодовые обозначения.</w:t>
      </w:r>
      <w:r>
        <w:rPr>
          <w:szCs w:val="21"/>
        </w:rPr>
        <w:t xml:space="preserve"> </w:t>
      </w:r>
      <w:r w:rsidRPr="00E40750">
        <w:rPr>
          <w:szCs w:val="21"/>
        </w:rPr>
        <w:t>Границы территориальных зон установлены на основании положений статьи 9 настоящих Правил.</w:t>
      </w:r>
    </w:p>
    <w:p w:rsidR="004D04F2" w:rsidRDefault="00E40750" w:rsidP="00E40750">
      <w:pPr>
        <w:pStyle w:val="52"/>
        <w:rPr>
          <w:szCs w:val="22"/>
        </w:rPr>
      </w:pPr>
      <w:r w:rsidRPr="00E40750">
        <w:rPr>
          <w:szCs w:val="21"/>
        </w:rPr>
        <w:t>3.</w:t>
      </w:r>
      <w:r>
        <w:rPr>
          <w:szCs w:val="21"/>
        </w:rPr>
        <w:t xml:space="preserve"> В состав территориальных зон</w:t>
      </w:r>
      <w:r w:rsidR="004D04F2">
        <w:rPr>
          <w:szCs w:val="21"/>
        </w:rPr>
        <w:t xml:space="preserve">, представленных на территории муниципального </w:t>
      </w:r>
      <w:r w:rsidR="004D04F2" w:rsidRPr="004D04F2">
        <w:rPr>
          <w:szCs w:val="21"/>
        </w:rPr>
        <w:t xml:space="preserve">образования </w:t>
      </w:r>
      <w:r w:rsidR="004D04F2" w:rsidRPr="004D04F2">
        <w:rPr>
          <w:szCs w:val="22"/>
        </w:rPr>
        <w:t>«</w:t>
      </w:r>
      <w:r w:rsidR="006E6A52" w:rsidRPr="006E6A52">
        <w:t>город Арск</w:t>
      </w:r>
      <w:r w:rsidR="004D04F2" w:rsidRPr="004D04F2">
        <w:rPr>
          <w:szCs w:val="22"/>
        </w:rPr>
        <w:t>»</w:t>
      </w:r>
      <w:r w:rsidR="004D04F2">
        <w:rPr>
          <w:szCs w:val="22"/>
        </w:rPr>
        <w:t xml:space="preserve"> и указанных на Карте градостроительного зонирования, входят:</w:t>
      </w:r>
    </w:p>
    <w:p w:rsidR="00E40750" w:rsidRDefault="004D04F2" w:rsidP="00E40750">
      <w:pPr>
        <w:pStyle w:val="52"/>
        <w:rPr>
          <w:szCs w:val="22"/>
        </w:rPr>
      </w:pPr>
      <w:r>
        <w:rPr>
          <w:szCs w:val="22"/>
        </w:rPr>
        <w:t>территориальные зоны, для которых устанавливается градостроительный регламент;</w:t>
      </w:r>
    </w:p>
    <w:p w:rsidR="004D04F2" w:rsidRPr="006326B4" w:rsidRDefault="004D04F2" w:rsidP="00E40750">
      <w:pPr>
        <w:pStyle w:val="52"/>
        <w:rPr>
          <w:szCs w:val="22"/>
        </w:rPr>
      </w:pPr>
      <w:r>
        <w:rPr>
          <w:szCs w:val="22"/>
        </w:rPr>
        <w:t xml:space="preserve">территориальные </w:t>
      </w:r>
      <w:r w:rsidRPr="006326B4">
        <w:rPr>
          <w:szCs w:val="22"/>
        </w:rPr>
        <w:t>зоны, содержащие земельные участки, в отношении которых действие градостроительных регламентов не распространяется;</w:t>
      </w:r>
    </w:p>
    <w:p w:rsidR="004D04F2" w:rsidRPr="006326B4" w:rsidRDefault="004D04F2" w:rsidP="00E40750">
      <w:pPr>
        <w:pStyle w:val="52"/>
        <w:rPr>
          <w:szCs w:val="22"/>
        </w:rPr>
      </w:pPr>
      <w:r w:rsidRPr="006326B4">
        <w:rPr>
          <w:szCs w:val="22"/>
        </w:rPr>
        <w:t xml:space="preserve">территориальные зоны, </w:t>
      </w:r>
      <w:r w:rsidR="007E62C6" w:rsidRPr="006326B4">
        <w:rPr>
          <w:szCs w:val="22"/>
        </w:rPr>
        <w:t>содержащие земли, в отношении которых градостроит</w:t>
      </w:r>
      <w:r w:rsidR="003B47CA" w:rsidRPr="006326B4">
        <w:rPr>
          <w:szCs w:val="22"/>
        </w:rPr>
        <w:t>е</w:t>
      </w:r>
      <w:r w:rsidR="007E62C6" w:rsidRPr="006326B4">
        <w:rPr>
          <w:szCs w:val="22"/>
        </w:rPr>
        <w:t>льные регламенты не устанавливаются.</w:t>
      </w:r>
    </w:p>
    <w:p w:rsidR="004D04F2" w:rsidRPr="006326B4" w:rsidRDefault="00211410" w:rsidP="00E40750">
      <w:pPr>
        <w:pStyle w:val="52"/>
        <w:rPr>
          <w:szCs w:val="22"/>
          <w:u w:val="single"/>
        </w:rPr>
      </w:pPr>
      <w:r w:rsidRPr="006326B4">
        <w:rPr>
          <w:szCs w:val="22"/>
          <w:u w:val="single"/>
        </w:rPr>
        <w:t>Территориальные зоны, для которых устанавливается градостроительный регламент:</w:t>
      </w:r>
    </w:p>
    <w:p w:rsidR="00211410" w:rsidRPr="006326B4" w:rsidRDefault="00211410" w:rsidP="00211410">
      <w:pPr>
        <w:pStyle w:val="52"/>
        <w:rPr>
          <w:szCs w:val="22"/>
        </w:rPr>
      </w:pPr>
      <w:r w:rsidRPr="006326B4">
        <w:rPr>
          <w:rStyle w:val="a7"/>
          <w:color w:val="auto"/>
          <w:u w:val="none"/>
        </w:rPr>
        <w:t xml:space="preserve">Ж1 </w:t>
      </w:r>
      <w:r w:rsidRPr="006326B4">
        <w:t>–</w:t>
      </w:r>
      <w:r w:rsidRPr="006326B4">
        <w:rPr>
          <w:rStyle w:val="a7"/>
          <w:color w:val="auto"/>
          <w:u w:val="none"/>
        </w:rPr>
        <w:t xml:space="preserve"> зона индивидуальной жилой застройки;</w:t>
      </w:r>
    </w:p>
    <w:p w:rsidR="00211410" w:rsidRPr="006326B4" w:rsidRDefault="00211410" w:rsidP="00211410">
      <w:pPr>
        <w:pStyle w:val="52"/>
        <w:rPr>
          <w:rStyle w:val="a7"/>
          <w:color w:val="auto"/>
          <w:u w:val="none"/>
        </w:rPr>
      </w:pPr>
      <w:r w:rsidRPr="006326B4">
        <w:rPr>
          <w:rStyle w:val="a7"/>
          <w:color w:val="auto"/>
          <w:u w:val="none"/>
        </w:rPr>
        <w:t xml:space="preserve">Ж2 </w:t>
      </w:r>
      <w:r w:rsidRPr="006326B4">
        <w:t>–</w:t>
      </w:r>
      <w:r w:rsidRPr="006326B4">
        <w:rPr>
          <w:rStyle w:val="a7"/>
          <w:color w:val="auto"/>
          <w:u w:val="none"/>
        </w:rPr>
        <w:t xml:space="preserve"> зона малоэтажной многоквартирной жилой застройки;</w:t>
      </w:r>
    </w:p>
    <w:p w:rsidR="00211410" w:rsidRPr="006326B4" w:rsidRDefault="00211410" w:rsidP="00211410">
      <w:pPr>
        <w:pStyle w:val="52"/>
      </w:pPr>
      <w:r w:rsidRPr="006326B4">
        <w:t>Ж3 – зона многоквартирной жилой застройки средней этажности;</w:t>
      </w:r>
    </w:p>
    <w:p w:rsidR="00211410" w:rsidRPr="006326B4" w:rsidRDefault="00132679" w:rsidP="00211410">
      <w:pPr>
        <w:pStyle w:val="52"/>
        <w:rPr>
          <w:szCs w:val="22"/>
        </w:rPr>
      </w:pPr>
      <w:r w:rsidRPr="006326B4">
        <w:rPr>
          <w:szCs w:val="22"/>
        </w:rPr>
        <w:t>ОД1 – зона многофункциональной общественно-деловой застройки;</w:t>
      </w:r>
    </w:p>
    <w:p w:rsidR="00132679" w:rsidRPr="006326B4" w:rsidRDefault="00132679" w:rsidP="00211410">
      <w:pPr>
        <w:pStyle w:val="52"/>
        <w:rPr>
          <w:szCs w:val="22"/>
        </w:rPr>
      </w:pPr>
      <w:r w:rsidRPr="006326B4">
        <w:rPr>
          <w:szCs w:val="22"/>
        </w:rPr>
        <w:t>ОД2 – зона объектов здравоохранения;</w:t>
      </w:r>
    </w:p>
    <w:p w:rsidR="00132679" w:rsidRPr="006326B4" w:rsidRDefault="00132679" w:rsidP="00211410">
      <w:pPr>
        <w:pStyle w:val="52"/>
        <w:rPr>
          <w:szCs w:val="22"/>
        </w:rPr>
      </w:pPr>
      <w:r w:rsidRPr="006326B4">
        <w:rPr>
          <w:szCs w:val="22"/>
        </w:rPr>
        <w:t>ОД3 – зона объектов образования;</w:t>
      </w:r>
    </w:p>
    <w:p w:rsidR="00132679" w:rsidRPr="006326B4" w:rsidRDefault="00132679" w:rsidP="00211410">
      <w:pPr>
        <w:pStyle w:val="52"/>
        <w:rPr>
          <w:szCs w:val="22"/>
        </w:rPr>
      </w:pPr>
      <w:r w:rsidRPr="006326B4">
        <w:rPr>
          <w:szCs w:val="22"/>
        </w:rPr>
        <w:t>ОД4 – зона объектов религиозного назначения;</w:t>
      </w:r>
    </w:p>
    <w:p w:rsidR="00132679" w:rsidRPr="006326B4" w:rsidRDefault="00132679" w:rsidP="00211410">
      <w:pPr>
        <w:pStyle w:val="52"/>
        <w:rPr>
          <w:szCs w:val="22"/>
        </w:rPr>
      </w:pPr>
      <w:r w:rsidRPr="006326B4">
        <w:rPr>
          <w:szCs w:val="22"/>
        </w:rPr>
        <w:t>КО – зона объектов коммунального обслуживания;</w:t>
      </w:r>
    </w:p>
    <w:p w:rsidR="00132679" w:rsidRPr="006326B4" w:rsidRDefault="00132679" w:rsidP="00211410">
      <w:pPr>
        <w:pStyle w:val="52"/>
        <w:rPr>
          <w:szCs w:val="22"/>
        </w:rPr>
      </w:pPr>
      <w:r w:rsidRPr="006326B4">
        <w:rPr>
          <w:szCs w:val="22"/>
        </w:rPr>
        <w:t>И1 – зона транспортной инфраструктуры;</w:t>
      </w:r>
    </w:p>
    <w:p w:rsidR="00132679" w:rsidRPr="006326B4" w:rsidRDefault="00132679" w:rsidP="00211410">
      <w:pPr>
        <w:pStyle w:val="52"/>
        <w:rPr>
          <w:szCs w:val="22"/>
        </w:rPr>
      </w:pPr>
      <w:r w:rsidRPr="006326B4">
        <w:rPr>
          <w:szCs w:val="22"/>
        </w:rPr>
        <w:t>И1Ж – зона объектов железнодорожного транспорта;</w:t>
      </w:r>
    </w:p>
    <w:p w:rsidR="00132679" w:rsidRDefault="00132679" w:rsidP="00211410">
      <w:pPr>
        <w:pStyle w:val="52"/>
        <w:rPr>
          <w:szCs w:val="22"/>
        </w:rPr>
      </w:pPr>
      <w:r w:rsidRPr="006326B4">
        <w:rPr>
          <w:szCs w:val="22"/>
        </w:rPr>
        <w:t>И1В – зона объектов воздушного транспорта;</w:t>
      </w:r>
    </w:p>
    <w:p w:rsidR="00132679" w:rsidRPr="006326B4" w:rsidRDefault="00132679" w:rsidP="00211410">
      <w:pPr>
        <w:pStyle w:val="52"/>
        <w:rPr>
          <w:szCs w:val="22"/>
        </w:rPr>
      </w:pPr>
      <w:r w:rsidRPr="006326B4">
        <w:rPr>
          <w:szCs w:val="22"/>
        </w:rPr>
        <w:t>И2 – зона инженерной инфраструктуры;</w:t>
      </w:r>
    </w:p>
    <w:p w:rsidR="00132679" w:rsidRPr="006326B4" w:rsidRDefault="00132679" w:rsidP="00211410">
      <w:pPr>
        <w:pStyle w:val="52"/>
        <w:rPr>
          <w:szCs w:val="22"/>
        </w:rPr>
      </w:pPr>
      <w:r w:rsidRPr="006326B4">
        <w:rPr>
          <w:szCs w:val="22"/>
        </w:rPr>
        <w:t>П – зона объектов промышленного производства;</w:t>
      </w:r>
    </w:p>
    <w:p w:rsidR="00513FB2" w:rsidRPr="006326B4" w:rsidRDefault="00513FB2" w:rsidP="00211410">
      <w:pPr>
        <w:pStyle w:val="52"/>
        <w:rPr>
          <w:szCs w:val="22"/>
        </w:rPr>
      </w:pPr>
      <w:r w:rsidRPr="006326B4">
        <w:rPr>
          <w:szCs w:val="22"/>
        </w:rPr>
        <w:t>С1 – зона складских объектов;</w:t>
      </w:r>
    </w:p>
    <w:p w:rsidR="00513FB2" w:rsidRPr="006326B4" w:rsidRDefault="00513FB2" w:rsidP="00211410">
      <w:pPr>
        <w:pStyle w:val="52"/>
        <w:rPr>
          <w:szCs w:val="22"/>
        </w:rPr>
      </w:pPr>
      <w:r w:rsidRPr="006326B4">
        <w:rPr>
          <w:szCs w:val="22"/>
        </w:rPr>
        <w:t>С2 – зона объектов обеспечения сельского хозяйства;</w:t>
      </w:r>
    </w:p>
    <w:p w:rsidR="00513FB2" w:rsidRPr="006326B4" w:rsidRDefault="00513FB2" w:rsidP="00211410">
      <w:pPr>
        <w:pStyle w:val="52"/>
        <w:rPr>
          <w:szCs w:val="22"/>
        </w:rPr>
      </w:pPr>
      <w:r w:rsidRPr="006326B4">
        <w:rPr>
          <w:szCs w:val="22"/>
        </w:rPr>
        <w:t>СХ2 – зона объектов сельскохозяйственного производства;</w:t>
      </w:r>
    </w:p>
    <w:p w:rsidR="00513FB2" w:rsidRPr="006326B4" w:rsidRDefault="00513FB2" w:rsidP="00211410">
      <w:pPr>
        <w:pStyle w:val="52"/>
        <w:rPr>
          <w:szCs w:val="22"/>
        </w:rPr>
      </w:pPr>
      <w:r w:rsidRPr="006326B4">
        <w:rPr>
          <w:szCs w:val="22"/>
        </w:rPr>
        <w:t>СХ3 – зона огородничества;</w:t>
      </w:r>
    </w:p>
    <w:p w:rsidR="00513FB2" w:rsidRPr="006326B4" w:rsidRDefault="00513FB2" w:rsidP="00211410">
      <w:pPr>
        <w:pStyle w:val="52"/>
        <w:rPr>
          <w:szCs w:val="22"/>
        </w:rPr>
      </w:pPr>
      <w:r w:rsidRPr="006326B4">
        <w:rPr>
          <w:szCs w:val="22"/>
        </w:rPr>
        <w:t>СХ4 – зона коллективного садоводства и дачного хозяйства;</w:t>
      </w:r>
    </w:p>
    <w:p w:rsidR="00513FB2" w:rsidRPr="006326B4" w:rsidRDefault="00513FB2" w:rsidP="00211410">
      <w:pPr>
        <w:pStyle w:val="52"/>
        <w:rPr>
          <w:szCs w:val="22"/>
        </w:rPr>
      </w:pPr>
      <w:r w:rsidRPr="006326B4">
        <w:rPr>
          <w:szCs w:val="22"/>
        </w:rPr>
        <w:t>Р1 – зона природных ландшафтов;</w:t>
      </w:r>
    </w:p>
    <w:p w:rsidR="00513FB2" w:rsidRPr="006326B4" w:rsidRDefault="00513FB2" w:rsidP="00211410">
      <w:pPr>
        <w:pStyle w:val="52"/>
        <w:rPr>
          <w:szCs w:val="22"/>
        </w:rPr>
      </w:pPr>
      <w:r w:rsidRPr="006326B4">
        <w:rPr>
          <w:szCs w:val="22"/>
        </w:rPr>
        <w:t>Р2 – зона озелененных территорий общего пользования</w:t>
      </w:r>
      <w:r w:rsidR="006F6A72">
        <w:rPr>
          <w:szCs w:val="22"/>
        </w:rPr>
        <w:t>;</w:t>
      </w:r>
    </w:p>
    <w:p w:rsidR="00513FB2" w:rsidRPr="006326B4" w:rsidRDefault="00513FB2" w:rsidP="00211410">
      <w:pPr>
        <w:pStyle w:val="52"/>
        <w:rPr>
          <w:szCs w:val="22"/>
        </w:rPr>
      </w:pPr>
      <w:r w:rsidRPr="006326B4">
        <w:rPr>
          <w:szCs w:val="22"/>
        </w:rPr>
        <w:t>Р3 – зона объектов рекреации и туризма;</w:t>
      </w:r>
    </w:p>
    <w:p w:rsidR="00513FB2" w:rsidRPr="006326B4" w:rsidRDefault="00513FB2" w:rsidP="00211410">
      <w:pPr>
        <w:pStyle w:val="52"/>
        <w:rPr>
          <w:szCs w:val="22"/>
        </w:rPr>
      </w:pPr>
      <w:r w:rsidRPr="006326B4">
        <w:rPr>
          <w:szCs w:val="22"/>
        </w:rPr>
        <w:t>СН1 – зона специального назначения;</w:t>
      </w:r>
    </w:p>
    <w:p w:rsidR="00513FB2" w:rsidRPr="006326B4" w:rsidRDefault="00513FB2" w:rsidP="00211410">
      <w:pPr>
        <w:pStyle w:val="52"/>
        <w:rPr>
          <w:color w:val="FF0000"/>
        </w:rPr>
      </w:pPr>
      <w:r w:rsidRPr="006326B4">
        <w:rPr>
          <w:szCs w:val="22"/>
        </w:rPr>
        <w:t xml:space="preserve">СН2 – зона иного специального </w:t>
      </w:r>
      <w:r w:rsidRPr="006326B4">
        <w:t>назначения</w:t>
      </w:r>
      <w:r w:rsidR="006326B4" w:rsidRPr="006326B4">
        <w:rPr>
          <w:color w:val="FF0000"/>
        </w:rPr>
        <w:t>.</w:t>
      </w:r>
    </w:p>
    <w:p w:rsidR="004D04F2" w:rsidRPr="00E31FFF" w:rsidRDefault="00E31FFF" w:rsidP="00211410">
      <w:pPr>
        <w:pStyle w:val="52"/>
        <w:rPr>
          <w:u w:val="single"/>
        </w:rPr>
      </w:pPr>
      <w:r w:rsidRPr="006326B4">
        <w:rPr>
          <w:szCs w:val="22"/>
          <w:u w:val="single"/>
        </w:rPr>
        <w:t>Территориальные зоны, содержащие земельные участки, в отношении</w:t>
      </w:r>
      <w:r w:rsidRPr="00E31FFF">
        <w:rPr>
          <w:szCs w:val="22"/>
          <w:u w:val="single"/>
        </w:rPr>
        <w:t xml:space="preserve"> которых действие градостроительных регламентов не распространяется:</w:t>
      </w:r>
    </w:p>
    <w:p w:rsidR="00C61FAE" w:rsidRPr="00E40750" w:rsidRDefault="00E81A77" w:rsidP="00E40750">
      <w:pPr>
        <w:pStyle w:val="52"/>
      </w:pPr>
      <w:r w:rsidRPr="00E81A77">
        <w:t>О</w:t>
      </w:r>
      <w:r w:rsidR="00C61FAE" w:rsidRPr="00E81A77">
        <w:t>тсутствуют</w:t>
      </w:r>
      <w:r w:rsidRPr="00E81A77">
        <w:t>.</w:t>
      </w:r>
    </w:p>
    <w:p w:rsidR="00E16694" w:rsidRPr="006326B4" w:rsidRDefault="00F2789C" w:rsidP="00E40750">
      <w:pPr>
        <w:pStyle w:val="52"/>
        <w:rPr>
          <w:u w:val="single"/>
        </w:rPr>
      </w:pPr>
      <w:r w:rsidRPr="006326B4">
        <w:rPr>
          <w:szCs w:val="22"/>
          <w:u w:val="single"/>
        </w:rPr>
        <w:t>Территориальные зоны, содержащие земли, в отношении которых градостроительные регламенты не устанавливаются:</w:t>
      </w:r>
    </w:p>
    <w:p w:rsidR="00E16694" w:rsidRPr="006326B4" w:rsidRDefault="00F2789C" w:rsidP="005712D6">
      <w:pPr>
        <w:pStyle w:val="52"/>
      </w:pPr>
      <w:r w:rsidRPr="006326B4">
        <w:t>СХ1 – зона сельскохозяйственных угодий;</w:t>
      </w:r>
    </w:p>
    <w:p w:rsidR="00F2789C" w:rsidRPr="006326B4" w:rsidRDefault="00F2789C" w:rsidP="005712D6">
      <w:pPr>
        <w:pStyle w:val="52"/>
      </w:pPr>
      <w:r w:rsidRPr="006326B4">
        <w:t>ЛФ – зона лесного фонда;</w:t>
      </w:r>
    </w:p>
    <w:p w:rsidR="00F2789C" w:rsidRDefault="00F2789C" w:rsidP="00E81A77">
      <w:pPr>
        <w:pStyle w:val="52"/>
      </w:pPr>
      <w:r w:rsidRPr="006326B4">
        <w:t>ВО – зона водных объектов</w:t>
      </w:r>
      <w:r w:rsidR="00E81A77">
        <w:t>.</w:t>
      </w:r>
    </w:p>
    <w:p w:rsidR="00E81A77" w:rsidRPr="006326B4" w:rsidRDefault="00E81A77" w:rsidP="00E81A77">
      <w:pPr>
        <w:pStyle w:val="52"/>
      </w:pPr>
    </w:p>
    <w:p w:rsidR="006326B4" w:rsidRPr="006326B4" w:rsidRDefault="006326B4" w:rsidP="006326B4">
      <w:pPr>
        <w:pStyle w:val="52"/>
      </w:pPr>
      <w:r w:rsidRPr="006326B4">
        <w:rPr>
          <w:szCs w:val="21"/>
        </w:rPr>
        <w:lastRenderedPageBreak/>
        <w:t>4. На карте градостроительного зонирования в обязательном порядке устанавливаются территории, в границах которых предусматривается осуществление деятельности по комплексному и устойчивому развитию территории, в случае планирования осуществления такой деятельности. Границы таких территорий устанавливаются по границам одной или нескольких территориальных зон.</w:t>
      </w:r>
    </w:p>
    <w:p w:rsidR="006326B4" w:rsidRPr="006326B4" w:rsidRDefault="006326B4" w:rsidP="006326B4">
      <w:pPr>
        <w:pStyle w:val="52"/>
        <w:rPr>
          <w:szCs w:val="21"/>
        </w:rPr>
      </w:pPr>
      <w:r w:rsidRPr="006326B4">
        <w:t xml:space="preserve">Границы территорий, в пределах которых предусматривается </w:t>
      </w:r>
      <w:r w:rsidRPr="006326B4">
        <w:rPr>
          <w:szCs w:val="21"/>
        </w:rPr>
        <w:t>осуществление деятельности по комплексному и устойчивому развитию территории, устанавливаются в соответствии с документацией по планировке территории, подготовленной на основании решения уполномоченного органа местного самоуправления о комплексном развитии территории и договора о комплексном развитии территории, заключенного между уполномоченным органом местного самоуправления и победителем открытого аукциона на право заключить договор о комплексном развитии территории или иным</w:t>
      </w:r>
      <w:r w:rsidR="00DF0E40">
        <w:rPr>
          <w:szCs w:val="21"/>
        </w:rPr>
        <w:t>и</w:t>
      </w:r>
      <w:r w:rsidRPr="006326B4">
        <w:rPr>
          <w:szCs w:val="21"/>
        </w:rPr>
        <w:t xml:space="preserve"> лиц</w:t>
      </w:r>
      <w:r w:rsidR="00DF0E40">
        <w:rPr>
          <w:szCs w:val="21"/>
        </w:rPr>
        <w:t>ами</w:t>
      </w:r>
      <w:r w:rsidRPr="006326B4">
        <w:rPr>
          <w:szCs w:val="21"/>
        </w:rPr>
        <w:t>, имеющим</w:t>
      </w:r>
      <w:r w:rsidR="00DF0E40">
        <w:rPr>
          <w:szCs w:val="21"/>
        </w:rPr>
        <w:t>и</w:t>
      </w:r>
      <w:r w:rsidRPr="006326B4">
        <w:rPr>
          <w:szCs w:val="21"/>
        </w:rPr>
        <w:t xml:space="preserve"> в соответствии с Градостроительным кодексом Российской Федерации право на заключение такого договора.</w:t>
      </w:r>
    </w:p>
    <w:p w:rsidR="006326B4" w:rsidRPr="006326B4" w:rsidRDefault="006326B4" w:rsidP="006326B4">
      <w:pPr>
        <w:pStyle w:val="52"/>
      </w:pPr>
      <w:r w:rsidRPr="006326B4">
        <w:rPr>
          <w:szCs w:val="21"/>
        </w:rPr>
        <w:t xml:space="preserve">Территории, в границах которых предусматривается осуществление деятельности по комплексному и устойчивому развитию территории, в пределах муниципального образования </w:t>
      </w:r>
      <w:r w:rsidRPr="006326B4">
        <w:rPr>
          <w:szCs w:val="22"/>
        </w:rPr>
        <w:t>«</w:t>
      </w:r>
      <w:r w:rsidR="006E6A52" w:rsidRPr="006E6A52">
        <w:t>город Арск</w:t>
      </w:r>
      <w:r w:rsidRPr="006326B4">
        <w:rPr>
          <w:szCs w:val="22"/>
        </w:rPr>
        <w:t>» не установлены, в связи с чем в материалах настоящих Правил не отображены.</w:t>
      </w:r>
    </w:p>
    <w:p w:rsidR="00F2789C" w:rsidRDefault="00F2789C" w:rsidP="001E3D4E">
      <w:pPr>
        <w:pStyle w:val="52"/>
      </w:pPr>
    </w:p>
    <w:p w:rsidR="005712D6" w:rsidRPr="00B32D5D" w:rsidRDefault="00306F87" w:rsidP="005712D6">
      <w:pPr>
        <w:pStyle w:val="32"/>
        <w:rPr>
          <w:i w:val="0"/>
        </w:rPr>
      </w:pPr>
      <w:bookmarkStart w:id="36" w:name="_Toc506492025"/>
      <w:r w:rsidRPr="00664730">
        <w:rPr>
          <w:i w:val="0"/>
        </w:rPr>
        <w:t xml:space="preserve">Статья </w:t>
      </w:r>
      <w:r w:rsidR="00664730" w:rsidRPr="00664730">
        <w:rPr>
          <w:i w:val="0"/>
        </w:rPr>
        <w:t>2</w:t>
      </w:r>
      <w:r w:rsidR="00C508E2">
        <w:rPr>
          <w:i w:val="0"/>
        </w:rPr>
        <w:t>3</w:t>
      </w:r>
      <w:r w:rsidRPr="00664730">
        <w:rPr>
          <w:i w:val="0"/>
        </w:rPr>
        <w:t>.</w:t>
      </w:r>
      <w:r>
        <w:rPr>
          <w:i w:val="0"/>
        </w:rPr>
        <w:t xml:space="preserve"> </w:t>
      </w:r>
      <w:r w:rsidR="005712D6" w:rsidRPr="00B32D5D">
        <w:rPr>
          <w:i w:val="0"/>
        </w:rPr>
        <w:t>Карта градостроительного зонирования. Границы зон с особыми условиями использования территории</w:t>
      </w:r>
      <w:bookmarkEnd w:id="36"/>
    </w:p>
    <w:p w:rsidR="005712D6" w:rsidRDefault="005712D6" w:rsidP="005712D6">
      <w:pPr>
        <w:pStyle w:val="52"/>
      </w:pPr>
    </w:p>
    <w:p w:rsidR="00B32D5D" w:rsidRPr="00E40750" w:rsidRDefault="00B32D5D" w:rsidP="00B32D5D">
      <w:pPr>
        <w:pStyle w:val="52"/>
        <w:rPr>
          <w:szCs w:val="21"/>
        </w:rPr>
      </w:pPr>
      <w:r w:rsidRPr="00E40750">
        <w:rPr>
          <w:szCs w:val="21"/>
        </w:rPr>
        <w:t xml:space="preserve">1. Указанная Карта градостроительного зонирования является неотъемлемой частью настоящих Правил (Приложение </w:t>
      </w:r>
      <w:r>
        <w:rPr>
          <w:szCs w:val="21"/>
        </w:rPr>
        <w:t>2</w:t>
      </w:r>
      <w:r w:rsidRPr="00E40750">
        <w:rPr>
          <w:szCs w:val="21"/>
        </w:rPr>
        <w:t>).</w:t>
      </w:r>
    </w:p>
    <w:p w:rsidR="00B32D5D" w:rsidRPr="00E40750" w:rsidRDefault="00B32D5D" w:rsidP="00B32D5D">
      <w:pPr>
        <w:pStyle w:val="52"/>
        <w:rPr>
          <w:szCs w:val="21"/>
        </w:rPr>
      </w:pPr>
      <w:r w:rsidRPr="00E40750">
        <w:rPr>
          <w:szCs w:val="21"/>
        </w:rPr>
        <w:t xml:space="preserve">2. На указанной карте отображены границы </w:t>
      </w:r>
      <w:r>
        <w:rPr>
          <w:szCs w:val="21"/>
        </w:rPr>
        <w:t>зон с особыми условиями использования территории</w:t>
      </w:r>
      <w:r w:rsidR="00306F87">
        <w:rPr>
          <w:szCs w:val="21"/>
        </w:rPr>
        <w:t xml:space="preserve">, которые накладывают </w:t>
      </w:r>
      <w:r w:rsidR="00041C2E">
        <w:rPr>
          <w:szCs w:val="21"/>
        </w:rPr>
        <w:t xml:space="preserve">дополнительные </w:t>
      </w:r>
      <w:r w:rsidR="00306F87">
        <w:rPr>
          <w:szCs w:val="21"/>
        </w:rPr>
        <w:t>ограничения использования земельных участков и объектов капитального строительства в соответствии с законодательством Российской Федерации.</w:t>
      </w:r>
    </w:p>
    <w:p w:rsidR="00B32D5D" w:rsidRPr="00E81A77" w:rsidRDefault="00B32D5D" w:rsidP="00B32D5D">
      <w:pPr>
        <w:pStyle w:val="52"/>
      </w:pPr>
      <w:r w:rsidRPr="00E40750">
        <w:rPr>
          <w:szCs w:val="21"/>
        </w:rPr>
        <w:t>3.</w:t>
      </w:r>
      <w:r>
        <w:rPr>
          <w:szCs w:val="21"/>
        </w:rPr>
        <w:t xml:space="preserve"> </w:t>
      </w:r>
      <w:r w:rsidR="00041C2E" w:rsidRPr="003670E4">
        <w:t xml:space="preserve">Земельные участки и объекты капитального строительства, которые расположены в пределах </w:t>
      </w:r>
      <w:r w:rsidR="00041C2E" w:rsidRPr="00E81A77">
        <w:t xml:space="preserve">зон с особыми условиями использования территории, чьи характеристики не соответствуют </w:t>
      </w:r>
      <w:r w:rsidR="00664730" w:rsidRPr="00E81A77">
        <w:t>режимам использования</w:t>
      </w:r>
      <w:r w:rsidR="00041C2E" w:rsidRPr="00E81A77">
        <w:t>, установленным законами, иными нормативными правовыми актами</w:t>
      </w:r>
      <w:r w:rsidR="00664730" w:rsidRPr="00E81A77">
        <w:t xml:space="preserve">, </w:t>
      </w:r>
      <w:r w:rsidR="00041C2E" w:rsidRPr="00E81A77">
        <w:t>являются несоответствующими настоящим Правилам.</w:t>
      </w:r>
    </w:p>
    <w:p w:rsidR="00737608" w:rsidRDefault="00737608" w:rsidP="00B32D5D">
      <w:pPr>
        <w:pStyle w:val="52"/>
        <w:rPr>
          <w:szCs w:val="22"/>
        </w:rPr>
      </w:pPr>
      <w:r w:rsidRPr="00E81A77">
        <w:t>4. Помимо границ зон с особыми условиями использования территории на указанной Карте градостроительного зонирования отображается местоположение объектов культурного наследия, выявленных объектов культурного наследия, объектов, обладающих признаками объектов культурного наследия</w:t>
      </w:r>
      <w:r w:rsidR="003323CB" w:rsidRPr="00E81A77">
        <w:t>; границы территорий исторических поселений</w:t>
      </w:r>
      <w:r w:rsidRPr="00E81A77">
        <w:t>.</w:t>
      </w:r>
      <w:r>
        <w:t xml:space="preserve"> </w:t>
      </w:r>
    </w:p>
    <w:p w:rsidR="00B32D5D" w:rsidRDefault="00B32D5D" w:rsidP="005712D6">
      <w:pPr>
        <w:pStyle w:val="52"/>
      </w:pPr>
    </w:p>
    <w:p w:rsidR="005712D6" w:rsidRPr="00664730" w:rsidRDefault="00306F87" w:rsidP="005712D6">
      <w:pPr>
        <w:pStyle w:val="32"/>
        <w:rPr>
          <w:i w:val="0"/>
        </w:rPr>
      </w:pPr>
      <w:bookmarkStart w:id="37" w:name="_Toc506492026"/>
      <w:r w:rsidRPr="00664730">
        <w:rPr>
          <w:i w:val="0"/>
        </w:rPr>
        <w:t xml:space="preserve">Статья </w:t>
      </w:r>
      <w:r w:rsidR="00664730" w:rsidRPr="00664730">
        <w:rPr>
          <w:i w:val="0"/>
        </w:rPr>
        <w:t>2</w:t>
      </w:r>
      <w:r w:rsidR="00C508E2">
        <w:rPr>
          <w:i w:val="0"/>
        </w:rPr>
        <w:t>4</w:t>
      </w:r>
      <w:r w:rsidRPr="00664730">
        <w:rPr>
          <w:i w:val="0"/>
        </w:rPr>
        <w:t>.</w:t>
      </w:r>
      <w:r w:rsidRPr="00E16694">
        <w:rPr>
          <w:i w:val="0"/>
        </w:rPr>
        <w:t xml:space="preserve"> </w:t>
      </w:r>
      <w:r w:rsidR="005712D6" w:rsidRPr="00664730">
        <w:rPr>
          <w:i w:val="0"/>
        </w:rPr>
        <w:t>Карта градостроительного зонирования. Границы территорий объектов культурного наследия, границы территорий исторических поселений</w:t>
      </w:r>
      <w:r w:rsidR="00687791">
        <w:rPr>
          <w:i w:val="0"/>
        </w:rPr>
        <w:t>, границы зон охраны объектов культурного наследия</w:t>
      </w:r>
      <w:bookmarkEnd w:id="37"/>
    </w:p>
    <w:p w:rsidR="005712D6" w:rsidRPr="00F46D64" w:rsidRDefault="005712D6" w:rsidP="005712D6">
      <w:pPr>
        <w:pStyle w:val="52"/>
      </w:pPr>
    </w:p>
    <w:p w:rsidR="00664730" w:rsidRPr="00E81A77" w:rsidRDefault="00664730" w:rsidP="00664730">
      <w:pPr>
        <w:pStyle w:val="52"/>
      </w:pPr>
      <w:r w:rsidRPr="00E81A77">
        <w:t xml:space="preserve">1. На указанной </w:t>
      </w:r>
      <w:r w:rsidR="001E3D4E" w:rsidRPr="00E81A77">
        <w:t xml:space="preserve">Карте градостроительного зонирования </w:t>
      </w:r>
      <w:r w:rsidRPr="00E81A77">
        <w:t xml:space="preserve">отображаются </w:t>
      </w:r>
      <w:r w:rsidR="00EE1368" w:rsidRPr="00E81A77">
        <w:t>границы зон охраны объектов культурного наследия.</w:t>
      </w:r>
    </w:p>
    <w:p w:rsidR="00664730" w:rsidRPr="00E81A77" w:rsidRDefault="00664730" w:rsidP="005712D6">
      <w:pPr>
        <w:pStyle w:val="52"/>
      </w:pPr>
      <w:r w:rsidRPr="00E81A77">
        <w:t xml:space="preserve">Ввиду отсутствия на территории муниципального образования </w:t>
      </w:r>
      <w:r w:rsidRPr="00E81A77">
        <w:rPr>
          <w:szCs w:val="22"/>
        </w:rPr>
        <w:t>«</w:t>
      </w:r>
      <w:r w:rsidR="006E6A52" w:rsidRPr="006E6A52">
        <w:t>город Арск</w:t>
      </w:r>
      <w:r w:rsidRPr="00E81A77">
        <w:rPr>
          <w:szCs w:val="22"/>
        </w:rPr>
        <w:t xml:space="preserve">» </w:t>
      </w:r>
      <w:r w:rsidR="001E3D4E" w:rsidRPr="00E81A77">
        <w:rPr>
          <w:szCs w:val="22"/>
        </w:rPr>
        <w:t xml:space="preserve">установленных границ </w:t>
      </w:r>
      <w:r w:rsidR="00EE1368" w:rsidRPr="00E81A77">
        <w:t>зон охраны объектов культурного наследия</w:t>
      </w:r>
      <w:r w:rsidR="001E3D4E" w:rsidRPr="00E81A77">
        <w:t xml:space="preserve"> данная Карта не подготавливается.</w:t>
      </w:r>
    </w:p>
    <w:p w:rsidR="00FB34ED" w:rsidRDefault="00FB34ED" w:rsidP="005712D6">
      <w:pPr>
        <w:pStyle w:val="52"/>
        <w:rPr>
          <w:highlight w:val="yellow"/>
        </w:rPr>
      </w:pPr>
    </w:p>
    <w:p w:rsidR="00AC2757" w:rsidRPr="00AC2757" w:rsidRDefault="00AC2757" w:rsidP="00AC2757">
      <w:pPr>
        <w:pStyle w:val="17"/>
      </w:pPr>
      <w:bookmarkStart w:id="38" w:name="_Toc506492027"/>
      <w:r>
        <w:rPr>
          <w:caps w:val="0"/>
        </w:rPr>
        <w:lastRenderedPageBreak/>
        <w:t xml:space="preserve">ЧАСТЬ </w:t>
      </w:r>
      <w:r>
        <w:rPr>
          <w:caps w:val="0"/>
          <w:lang w:val="en-US"/>
        </w:rPr>
        <w:t>III</w:t>
      </w:r>
      <w:r w:rsidRPr="00AB0F89">
        <w:rPr>
          <w:caps w:val="0"/>
        </w:rPr>
        <w:t xml:space="preserve">. </w:t>
      </w:r>
      <w:r>
        <w:rPr>
          <w:caps w:val="0"/>
        </w:rPr>
        <w:t>ГРАДОСТРОИТЕЛЬНЫЕ РЕГЛАМЕНТЫ</w:t>
      </w:r>
      <w:bookmarkEnd w:id="38"/>
    </w:p>
    <w:p w:rsidR="00AC2757" w:rsidRPr="005712D6" w:rsidRDefault="00AC2757" w:rsidP="00AC2757">
      <w:pPr>
        <w:pStyle w:val="28"/>
        <w:rPr>
          <w:b w:val="0"/>
        </w:rPr>
      </w:pPr>
      <w:bookmarkStart w:id="39" w:name="_Toc506492028"/>
      <w:r w:rsidRPr="005712D6">
        <w:rPr>
          <w:color w:val="auto"/>
        </w:rPr>
        <w:t xml:space="preserve">ГЛАВА </w:t>
      </w:r>
      <w:r w:rsidR="008D74B5">
        <w:rPr>
          <w:color w:val="auto"/>
          <w:lang w:val="en-US"/>
        </w:rPr>
        <w:t>IX</w:t>
      </w:r>
      <w:r w:rsidRPr="005712D6">
        <w:rPr>
          <w:color w:val="auto"/>
        </w:rPr>
        <w:t xml:space="preserve">. </w:t>
      </w:r>
      <w:r w:rsidR="008D74B5">
        <w:t>Градостроительные регламенты в части установления видов разрешенного использования земельных участков и объектов капитального строительства, предельных размеров земельных участков и предельных параметрах разрешенного строительства, реконструкции объектов капитального строительства</w:t>
      </w:r>
      <w:bookmarkEnd w:id="39"/>
    </w:p>
    <w:p w:rsidR="00AC2757" w:rsidRPr="00C2645A" w:rsidRDefault="00AC2757" w:rsidP="00AC2757">
      <w:pPr>
        <w:pStyle w:val="20"/>
        <w:rPr>
          <w:color w:val="auto"/>
        </w:rPr>
      </w:pPr>
    </w:p>
    <w:p w:rsidR="00AC2757" w:rsidRPr="003E55BF" w:rsidRDefault="00AC2757" w:rsidP="00AC2757">
      <w:pPr>
        <w:pStyle w:val="32"/>
        <w:rPr>
          <w:i w:val="0"/>
        </w:rPr>
      </w:pPr>
      <w:bookmarkStart w:id="40" w:name="_Toc506492029"/>
      <w:r w:rsidRPr="003E55BF">
        <w:rPr>
          <w:i w:val="0"/>
        </w:rPr>
        <w:t xml:space="preserve">Статья </w:t>
      </w:r>
      <w:r w:rsidR="00C61FAE" w:rsidRPr="003E55BF">
        <w:rPr>
          <w:i w:val="0"/>
        </w:rPr>
        <w:t>2</w:t>
      </w:r>
      <w:r w:rsidR="00C508E2">
        <w:rPr>
          <w:i w:val="0"/>
        </w:rPr>
        <w:t>5</w:t>
      </w:r>
      <w:r w:rsidRPr="003E55BF">
        <w:rPr>
          <w:i w:val="0"/>
        </w:rPr>
        <w:t xml:space="preserve">. </w:t>
      </w:r>
      <w:r w:rsidR="00C61FAE" w:rsidRPr="003E55BF">
        <w:rPr>
          <w:i w:val="0"/>
        </w:rPr>
        <w:t>Территориальные зоны, для которых устанавливается градостроительный регламент</w:t>
      </w:r>
      <w:bookmarkEnd w:id="40"/>
    </w:p>
    <w:p w:rsidR="00AC2757" w:rsidRPr="00F46D64" w:rsidRDefault="00AC2757" w:rsidP="00AC2757">
      <w:pPr>
        <w:pStyle w:val="52"/>
      </w:pPr>
    </w:p>
    <w:p w:rsidR="00AC2757" w:rsidRPr="006326B4" w:rsidRDefault="00D3190A" w:rsidP="00D3190A">
      <w:pPr>
        <w:pStyle w:val="52"/>
        <w:numPr>
          <w:ilvl w:val="0"/>
          <w:numId w:val="24"/>
        </w:numPr>
        <w:rPr>
          <w:b/>
        </w:rPr>
      </w:pPr>
      <w:r w:rsidRPr="006326B4">
        <w:rPr>
          <w:b/>
        </w:rPr>
        <w:t>Ж1 – Зона индивидуальной жилой застройки</w:t>
      </w:r>
    </w:p>
    <w:p w:rsidR="00D3190A" w:rsidRDefault="00D3190A" w:rsidP="00D3190A">
      <w:pPr>
        <w:pStyle w:val="52"/>
        <w:ind w:left="1080" w:firstLine="0"/>
      </w:pPr>
    </w:p>
    <w:p w:rsidR="00D3190A" w:rsidRDefault="00D3190A" w:rsidP="00D3190A">
      <w:pPr>
        <w:pStyle w:val="52"/>
        <w:numPr>
          <w:ilvl w:val="1"/>
          <w:numId w:val="24"/>
        </w:numPr>
        <w:spacing w:after="120"/>
        <w:ind w:left="0" w:firstLine="720"/>
      </w:pPr>
      <w:r>
        <w:t>Виды разрешенного использования</w:t>
      </w:r>
      <w:r w:rsidRPr="009F7DFD">
        <w:t xml:space="preserve"> </w:t>
      </w:r>
      <w:r w:rsidRPr="00112838">
        <w:t>земельных участков и объектов капитального строительства</w:t>
      </w:r>
      <w:r>
        <w:t xml:space="preserve">; предельные (минимальные и (или) максимальные) размеры </w:t>
      </w:r>
      <w:r w:rsidRPr="00112838">
        <w:t xml:space="preserve">земельных участков и </w:t>
      </w:r>
      <w:r>
        <w:t xml:space="preserve">предельные параметры разрешенного строительства, реконструкции </w:t>
      </w:r>
      <w:r w:rsidRPr="00112838">
        <w:t>объектов капитального строительства:</w:t>
      </w:r>
    </w:p>
    <w:tbl>
      <w:tblPr>
        <w:tblStyle w:val="af0"/>
        <w:tblW w:w="10206" w:type="dxa"/>
        <w:tblInd w:w="57" w:type="dxa"/>
        <w:tblLayout w:type="fixed"/>
        <w:tblLook w:val="04A0"/>
      </w:tblPr>
      <w:tblGrid>
        <w:gridCol w:w="1083"/>
        <w:gridCol w:w="1701"/>
        <w:gridCol w:w="1469"/>
        <w:gridCol w:w="2268"/>
        <w:gridCol w:w="1559"/>
        <w:gridCol w:w="2126"/>
      </w:tblGrid>
      <w:tr w:rsidR="003E55BF" w:rsidRPr="00D3190A" w:rsidTr="00A448A3">
        <w:trPr>
          <w:trHeight w:val="678"/>
        </w:trPr>
        <w:tc>
          <w:tcPr>
            <w:tcW w:w="1083" w:type="dxa"/>
            <w:vMerge w:val="restart"/>
            <w:shd w:val="clear" w:color="auto" w:fill="auto"/>
            <w:tcMar>
              <w:left w:w="57" w:type="dxa"/>
              <w:right w:w="57" w:type="dxa"/>
            </w:tcMar>
            <w:vAlign w:val="center"/>
          </w:tcPr>
          <w:p w:rsidR="003E55BF" w:rsidRPr="00D3190A" w:rsidRDefault="003E55BF" w:rsidP="00A448A3">
            <w:pPr>
              <w:spacing w:line="216" w:lineRule="auto"/>
              <w:jc w:val="center"/>
              <w:rPr>
                <w:rFonts w:ascii="Times New Roman" w:hAnsi="Times New Roman"/>
                <w:b/>
              </w:rPr>
            </w:pPr>
            <w:r w:rsidRPr="00D3190A">
              <w:rPr>
                <w:rFonts w:ascii="Times New Roman" w:hAnsi="Times New Roman"/>
                <w:b/>
              </w:rPr>
              <w:t xml:space="preserve">Код </w:t>
            </w:r>
            <w:r w:rsidRPr="00D3190A">
              <w:rPr>
                <w:rFonts w:ascii="Times New Roman" w:eastAsia="Times New Roman" w:hAnsi="Times New Roman"/>
                <w:b/>
                <w:bCs/>
                <w:lang w:eastAsia="ru-RU"/>
              </w:rPr>
              <w:t>вида разрешен-ного использо-вания</w:t>
            </w:r>
            <w:r w:rsidRPr="00D3190A">
              <w:rPr>
                <w:rFonts w:ascii="Times New Roman" w:hAnsi="Times New Roman"/>
                <w:b/>
              </w:rPr>
              <w:t xml:space="preserve"> *</w:t>
            </w:r>
          </w:p>
        </w:tc>
        <w:tc>
          <w:tcPr>
            <w:tcW w:w="1701" w:type="dxa"/>
            <w:vMerge w:val="restart"/>
            <w:shd w:val="clear" w:color="auto" w:fill="auto"/>
            <w:tcMar>
              <w:left w:w="57" w:type="dxa"/>
              <w:right w:w="57" w:type="dxa"/>
            </w:tcMar>
            <w:vAlign w:val="center"/>
          </w:tcPr>
          <w:p w:rsidR="003E55BF" w:rsidRPr="00D3190A" w:rsidRDefault="003E55BF" w:rsidP="00A448A3">
            <w:pPr>
              <w:spacing w:line="216" w:lineRule="auto"/>
              <w:jc w:val="center"/>
              <w:rPr>
                <w:rFonts w:ascii="Times New Roman" w:hAnsi="Times New Roman"/>
                <w:b/>
              </w:rPr>
            </w:pPr>
            <w:r w:rsidRPr="00D3190A">
              <w:rPr>
                <w:rFonts w:ascii="Times New Roman" w:eastAsia="Times New Roman" w:hAnsi="Times New Roman"/>
                <w:b/>
                <w:bCs/>
                <w:lang w:eastAsia="ru-RU"/>
              </w:rPr>
              <w:t>Наименование вида разрешенного использования *</w:t>
            </w:r>
          </w:p>
        </w:tc>
        <w:tc>
          <w:tcPr>
            <w:tcW w:w="7422" w:type="dxa"/>
            <w:gridSpan w:val="4"/>
            <w:shd w:val="clear" w:color="auto" w:fill="auto"/>
            <w:tcMar>
              <w:left w:w="57" w:type="dxa"/>
              <w:right w:w="57" w:type="dxa"/>
            </w:tcMar>
            <w:vAlign w:val="center"/>
          </w:tcPr>
          <w:p w:rsidR="003E55BF" w:rsidRPr="00D3190A" w:rsidRDefault="003E55BF" w:rsidP="00A448A3">
            <w:pPr>
              <w:spacing w:line="216" w:lineRule="auto"/>
              <w:jc w:val="center"/>
              <w:rPr>
                <w:rFonts w:ascii="Times New Roman" w:eastAsia="Times New Roman" w:hAnsi="Times New Roman"/>
                <w:b/>
                <w:bCs/>
                <w:lang w:eastAsia="ru-RU"/>
              </w:rPr>
            </w:pPr>
            <w:r w:rsidRPr="00D3190A">
              <w:rPr>
                <w:rFonts w:ascii="Times New Roman" w:hAnsi="Times New Roman"/>
                <w:b/>
              </w:rPr>
              <w:t>Предельные размеры земельных участков и предельные параметры разрешенного строительства и реконструкции объектов капитального строительства</w:t>
            </w:r>
          </w:p>
        </w:tc>
      </w:tr>
      <w:tr w:rsidR="003E55BF" w:rsidRPr="00D3190A" w:rsidTr="00A448A3">
        <w:trPr>
          <w:trHeight w:val="826"/>
        </w:trPr>
        <w:tc>
          <w:tcPr>
            <w:tcW w:w="1083" w:type="dxa"/>
            <w:vMerge/>
            <w:shd w:val="clear" w:color="auto" w:fill="auto"/>
            <w:tcMar>
              <w:left w:w="57" w:type="dxa"/>
              <w:right w:w="57" w:type="dxa"/>
            </w:tcMar>
            <w:vAlign w:val="center"/>
          </w:tcPr>
          <w:p w:rsidR="003E55BF" w:rsidRPr="00D3190A" w:rsidRDefault="003E55BF" w:rsidP="00A448A3">
            <w:pPr>
              <w:spacing w:line="216" w:lineRule="auto"/>
              <w:jc w:val="center"/>
              <w:rPr>
                <w:rFonts w:ascii="Times New Roman" w:hAnsi="Times New Roman"/>
                <w:b/>
              </w:rPr>
            </w:pPr>
          </w:p>
        </w:tc>
        <w:tc>
          <w:tcPr>
            <w:tcW w:w="1701" w:type="dxa"/>
            <w:vMerge/>
            <w:shd w:val="clear" w:color="auto" w:fill="auto"/>
            <w:tcMar>
              <w:left w:w="57" w:type="dxa"/>
              <w:right w:w="57" w:type="dxa"/>
            </w:tcMar>
            <w:vAlign w:val="center"/>
          </w:tcPr>
          <w:p w:rsidR="003E55BF" w:rsidRPr="00D3190A" w:rsidRDefault="003E55BF" w:rsidP="00A448A3">
            <w:pPr>
              <w:spacing w:line="216" w:lineRule="auto"/>
              <w:jc w:val="center"/>
              <w:rPr>
                <w:rFonts w:ascii="Times New Roman" w:eastAsia="Times New Roman" w:hAnsi="Times New Roman"/>
                <w:b/>
                <w:bCs/>
                <w:lang w:eastAsia="ru-RU"/>
              </w:rPr>
            </w:pPr>
          </w:p>
        </w:tc>
        <w:tc>
          <w:tcPr>
            <w:tcW w:w="1469" w:type="dxa"/>
            <w:shd w:val="clear" w:color="auto" w:fill="auto"/>
            <w:tcMar>
              <w:left w:w="57" w:type="dxa"/>
              <w:right w:w="57" w:type="dxa"/>
            </w:tcMar>
            <w:vAlign w:val="center"/>
          </w:tcPr>
          <w:p w:rsidR="003E55BF" w:rsidRPr="00D3190A" w:rsidRDefault="003E55BF" w:rsidP="00A448A3">
            <w:pPr>
              <w:spacing w:line="216" w:lineRule="auto"/>
              <w:jc w:val="center"/>
              <w:rPr>
                <w:rFonts w:ascii="Times New Roman" w:hAnsi="Times New Roman"/>
                <w:b/>
              </w:rPr>
            </w:pPr>
            <w:r w:rsidRPr="00D3190A">
              <w:rPr>
                <w:rFonts w:ascii="Times New Roman" w:hAnsi="Times New Roman"/>
                <w:b/>
              </w:rPr>
              <w:t>размер земельного участка</w:t>
            </w:r>
          </w:p>
        </w:tc>
        <w:tc>
          <w:tcPr>
            <w:tcW w:w="2268" w:type="dxa"/>
            <w:shd w:val="clear" w:color="auto" w:fill="auto"/>
            <w:tcMar>
              <w:left w:w="57" w:type="dxa"/>
              <w:right w:w="57" w:type="dxa"/>
            </w:tcMar>
            <w:vAlign w:val="center"/>
          </w:tcPr>
          <w:p w:rsidR="003E55BF" w:rsidRPr="00D3190A" w:rsidRDefault="003E55BF" w:rsidP="00A448A3">
            <w:pPr>
              <w:spacing w:line="216" w:lineRule="auto"/>
              <w:jc w:val="center"/>
              <w:rPr>
                <w:rFonts w:ascii="Times New Roman" w:hAnsi="Times New Roman"/>
                <w:b/>
              </w:rPr>
            </w:pPr>
            <w:r w:rsidRPr="00D3190A">
              <w:rPr>
                <w:rFonts w:ascii="Times New Roman" w:hAnsi="Times New Roman"/>
                <w:b/>
              </w:rPr>
              <w:t>предельное количество этажей и предельная высота строения</w:t>
            </w:r>
          </w:p>
        </w:tc>
        <w:tc>
          <w:tcPr>
            <w:tcW w:w="1559" w:type="dxa"/>
            <w:shd w:val="clear" w:color="auto" w:fill="auto"/>
            <w:tcMar>
              <w:left w:w="57" w:type="dxa"/>
              <w:right w:w="57" w:type="dxa"/>
            </w:tcMar>
            <w:vAlign w:val="center"/>
          </w:tcPr>
          <w:p w:rsidR="003E55BF" w:rsidRPr="00D3190A" w:rsidRDefault="003E55BF" w:rsidP="00A448A3">
            <w:pPr>
              <w:spacing w:line="216" w:lineRule="auto"/>
              <w:jc w:val="center"/>
              <w:rPr>
                <w:rFonts w:ascii="Times New Roman" w:hAnsi="Times New Roman"/>
                <w:b/>
              </w:rPr>
            </w:pPr>
            <w:r w:rsidRPr="00D3190A">
              <w:rPr>
                <w:rFonts w:ascii="Times New Roman" w:hAnsi="Times New Roman"/>
                <w:b/>
              </w:rPr>
              <w:t>максимальный процент застройки</w:t>
            </w:r>
          </w:p>
        </w:tc>
        <w:tc>
          <w:tcPr>
            <w:tcW w:w="2126" w:type="dxa"/>
            <w:shd w:val="clear" w:color="auto" w:fill="auto"/>
            <w:tcMar>
              <w:left w:w="57" w:type="dxa"/>
              <w:right w:w="57" w:type="dxa"/>
            </w:tcMar>
            <w:vAlign w:val="center"/>
          </w:tcPr>
          <w:p w:rsidR="003E55BF" w:rsidRPr="00D3190A" w:rsidRDefault="003E55BF" w:rsidP="00A448A3">
            <w:pPr>
              <w:spacing w:line="216" w:lineRule="auto"/>
              <w:jc w:val="center"/>
              <w:rPr>
                <w:rFonts w:ascii="Times New Roman" w:hAnsi="Times New Roman"/>
                <w:b/>
              </w:rPr>
            </w:pPr>
            <w:r w:rsidRPr="00D3190A">
              <w:rPr>
                <w:rFonts w:ascii="Times New Roman" w:hAnsi="Times New Roman"/>
                <w:b/>
              </w:rPr>
              <w:t>минимальные отступы от границ земельных участков</w:t>
            </w:r>
          </w:p>
        </w:tc>
      </w:tr>
      <w:tr w:rsidR="003E55BF" w:rsidRPr="00D3190A" w:rsidTr="00A448A3">
        <w:trPr>
          <w:trHeight w:val="271"/>
        </w:trPr>
        <w:tc>
          <w:tcPr>
            <w:tcW w:w="10206" w:type="dxa"/>
            <w:gridSpan w:val="6"/>
            <w:shd w:val="clear" w:color="auto" w:fill="auto"/>
            <w:tcMar>
              <w:left w:w="57" w:type="dxa"/>
              <w:right w:w="57" w:type="dxa"/>
            </w:tcMar>
            <w:vAlign w:val="center"/>
          </w:tcPr>
          <w:p w:rsidR="003E55BF" w:rsidRPr="00D3190A" w:rsidRDefault="003E55BF" w:rsidP="00A448A3">
            <w:pPr>
              <w:spacing w:line="216" w:lineRule="auto"/>
              <w:rPr>
                <w:rFonts w:ascii="Times New Roman" w:hAnsi="Times New Roman"/>
                <w:b/>
              </w:rPr>
            </w:pPr>
            <w:r>
              <w:rPr>
                <w:rFonts w:ascii="Times New Roman" w:hAnsi="Times New Roman"/>
                <w:b/>
              </w:rPr>
              <w:t>Основные виды разрешенного использования</w:t>
            </w:r>
          </w:p>
        </w:tc>
      </w:tr>
      <w:tr w:rsidR="003E55BF" w:rsidRPr="00D3190A" w:rsidTr="00A448A3">
        <w:trPr>
          <w:trHeight w:val="968"/>
        </w:trPr>
        <w:tc>
          <w:tcPr>
            <w:tcW w:w="1083" w:type="dxa"/>
            <w:shd w:val="clear" w:color="auto" w:fill="auto"/>
            <w:tcMar>
              <w:left w:w="57" w:type="dxa"/>
              <w:right w:w="57" w:type="dxa"/>
            </w:tcMar>
            <w:vAlign w:val="center"/>
          </w:tcPr>
          <w:p w:rsidR="003E55BF" w:rsidRPr="00DF4868" w:rsidRDefault="003E55BF" w:rsidP="00A448A3">
            <w:pPr>
              <w:spacing w:line="18" w:lineRule="atLeast"/>
              <w:rPr>
                <w:rFonts w:ascii="Times New Roman" w:hAnsi="Times New Roman"/>
              </w:rPr>
            </w:pPr>
            <w:r w:rsidRPr="00DF4868">
              <w:rPr>
                <w:rFonts w:ascii="Times New Roman" w:hAnsi="Times New Roman"/>
              </w:rPr>
              <w:t>2.1</w:t>
            </w:r>
          </w:p>
        </w:tc>
        <w:tc>
          <w:tcPr>
            <w:tcW w:w="1701" w:type="dxa"/>
            <w:shd w:val="clear" w:color="auto" w:fill="auto"/>
            <w:tcMar>
              <w:left w:w="57" w:type="dxa"/>
              <w:right w:w="57" w:type="dxa"/>
            </w:tcMar>
            <w:vAlign w:val="center"/>
          </w:tcPr>
          <w:p w:rsidR="003E55BF" w:rsidRPr="00DF4868" w:rsidRDefault="003E55BF" w:rsidP="00A448A3">
            <w:pPr>
              <w:spacing w:line="18" w:lineRule="atLeast"/>
              <w:rPr>
                <w:rFonts w:ascii="Times New Roman" w:hAnsi="Times New Roman"/>
              </w:rPr>
            </w:pPr>
            <w:r w:rsidRPr="00DF4868">
              <w:rPr>
                <w:rFonts w:ascii="Times New Roman" w:eastAsia="Times New Roman" w:hAnsi="Times New Roman"/>
                <w:bCs/>
                <w:lang w:eastAsia="ru-RU"/>
              </w:rPr>
              <w:t>Для индивидуального жилищного строительства</w:t>
            </w:r>
          </w:p>
        </w:tc>
        <w:tc>
          <w:tcPr>
            <w:tcW w:w="1469" w:type="dxa"/>
            <w:shd w:val="clear" w:color="auto" w:fill="auto"/>
            <w:tcMar>
              <w:left w:w="57" w:type="dxa"/>
              <w:right w:w="57" w:type="dxa"/>
            </w:tcMar>
            <w:vAlign w:val="center"/>
          </w:tcPr>
          <w:p w:rsidR="003E55BF" w:rsidRPr="00DF4868" w:rsidRDefault="003E55BF" w:rsidP="00A448A3">
            <w:pPr>
              <w:spacing w:line="18" w:lineRule="atLeast"/>
              <w:rPr>
                <w:rFonts w:ascii="Times New Roman" w:hAnsi="Times New Roman"/>
              </w:rPr>
            </w:pPr>
            <w:r w:rsidRPr="00DF4868">
              <w:rPr>
                <w:rFonts w:ascii="Times New Roman" w:hAnsi="Times New Roman"/>
              </w:rPr>
              <w:t xml:space="preserve">минимальный – </w:t>
            </w:r>
            <w:r w:rsidR="00A67888">
              <w:rPr>
                <w:rFonts w:ascii="Times New Roman" w:hAnsi="Times New Roman"/>
                <w:lang w:val="en-US"/>
              </w:rPr>
              <w:t>75</w:t>
            </w:r>
            <w:r w:rsidRPr="00DF4868">
              <w:rPr>
                <w:rFonts w:ascii="Times New Roman" w:hAnsi="Times New Roman"/>
              </w:rPr>
              <w:t>0 кв. м;</w:t>
            </w:r>
          </w:p>
          <w:p w:rsidR="003E55BF" w:rsidRPr="00DF4868" w:rsidRDefault="003E55BF" w:rsidP="00A67888">
            <w:pPr>
              <w:spacing w:line="18" w:lineRule="atLeast"/>
              <w:rPr>
                <w:rFonts w:ascii="Times New Roman" w:hAnsi="Times New Roman"/>
              </w:rPr>
            </w:pPr>
            <w:r w:rsidRPr="00DF4868">
              <w:rPr>
                <w:rFonts w:ascii="Times New Roman" w:hAnsi="Times New Roman"/>
              </w:rPr>
              <w:t xml:space="preserve">максимальный – </w:t>
            </w:r>
            <w:r w:rsidR="00A67888">
              <w:rPr>
                <w:rFonts w:ascii="Times New Roman" w:hAnsi="Times New Roman"/>
                <w:lang w:val="en-US"/>
              </w:rPr>
              <w:t>14</w:t>
            </w:r>
            <w:r w:rsidRPr="00DF4868">
              <w:rPr>
                <w:rFonts w:ascii="Times New Roman" w:hAnsi="Times New Roman"/>
              </w:rPr>
              <w:t>00 кв. м.</w:t>
            </w:r>
          </w:p>
        </w:tc>
        <w:tc>
          <w:tcPr>
            <w:tcW w:w="2268" w:type="dxa"/>
            <w:shd w:val="clear" w:color="auto" w:fill="auto"/>
            <w:tcMar>
              <w:left w:w="57" w:type="dxa"/>
              <w:right w:w="57" w:type="dxa"/>
            </w:tcMar>
            <w:vAlign w:val="center"/>
          </w:tcPr>
          <w:p w:rsidR="003E55BF" w:rsidRPr="00DF4868" w:rsidRDefault="003E55BF" w:rsidP="00A448A3">
            <w:pPr>
              <w:spacing w:line="18" w:lineRule="atLeast"/>
              <w:rPr>
                <w:rFonts w:ascii="Times New Roman" w:hAnsi="Times New Roman"/>
              </w:rPr>
            </w:pPr>
            <w:r w:rsidRPr="00DF4868">
              <w:rPr>
                <w:rFonts w:ascii="Times New Roman" w:hAnsi="Times New Roman"/>
              </w:rPr>
              <w:t>Предельное количество этажей основного строения – 3 (включая мансардный), вспомогательных строений - 1;</w:t>
            </w:r>
          </w:p>
          <w:p w:rsidR="003E55BF" w:rsidRPr="00DF4868" w:rsidRDefault="003E55BF" w:rsidP="00A448A3">
            <w:pPr>
              <w:spacing w:line="18" w:lineRule="atLeast"/>
              <w:rPr>
                <w:rFonts w:ascii="Times New Roman" w:hAnsi="Times New Roman"/>
              </w:rPr>
            </w:pPr>
            <w:r w:rsidRPr="00DF4868">
              <w:rPr>
                <w:rFonts w:ascii="Times New Roman" w:hAnsi="Times New Roman"/>
              </w:rPr>
              <w:t>Предельная высота основного строения – 10 м; вспомогательных строений – 3,5 м (с плоской кровлей), 4,5 м (со скатной кровлей, высота в коньке).</w:t>
            </w:r>
          </w:p>
          <w:p w:rsidR="003E55BF" w:rsidRPr="00DF4868" w:rsidRDefault="003E55BF" w:rsidP="00A448A3">
            <w:pPr>
              <w:spacing w:line="18" w:lineRule="atLeast"/>
              <w:rPr>
                <w:rFonts w:ascii="Times New Roman" w:hAnsi="Times New Roman"/>
              </w:rPr>
            </w:pPr>
            <w:r w:rsidRPr="00DF4868">
              <w:rPr>
                <w:rFonts w:ascii="Times New Roman" w:hAnsi="Times New Roman"/>
              </w:rPr>
              <w:t>Максимальная высота ограждений – 2,0 м.</w:t>
            </w:r>
          </w:p>
        </w:tc>
        <w:tc>
          <w:tcPr>
            <w:tcW w:w="1559" w:type="dxa"/>
            <w:shd w:val="clear" w:color="auto" w:fill="auto"/>
            <w:tcMar>
              <w:left w:w="57" w:type="dxa"/>
              <w:right w:w="57" w:type="dxa"/>
            </w:tcMar>
            <w:vAlign w:val="center"/>
          </w:tcPr>
          <w:p w:rsidR="003E55BF" w:rsidRPr="00DF4868" w:rsidRDefault="003E55BF" w:rsidP="00A448A3">
            <w:pPr>
              <w:spacing w:line="18" w:lineRule="atLeast"/>
              <w:rPr>
                <w:rFonts w:ascii="Times New Roman" w:hAnsi="Times New Roman"/>
              </w:rPr>
            </w:pPr>
            <w:r w:rsidRPr="00DF4868">
              <w:rPr>
                <w:rFonts w:ascii="Times New Roman" w:hAnsi="Times New Roman"/>
              </w:rPr>
              <w:t>20 %</w:t>
            </w:r>
          </w:p>
        </w:tc>
        <w:tc>
          <w:tcPr>
            <w:tcW w:w="2126" w:type="dxa"/>
            <w:shd w:val="clear" w:color="auto" w:fill="auto"/>
            <w:tcMar>
              <w:left w:w="57" w:type="dxa"/>
              <w:right w:w="57" w:type="dxa"/>
            </w:tcMar>
            <w:vAlign w:val="center"/>
          </w:tcPr>
          <w:p w:rsidR="003E55BF" w:rsidRPr="00DF4868" w:rsidRDefault="003E55BF" w:rsidP="00A448A3">
            <w:pPr>
              <w:spacing w:line="18" w:lineRule="atLeast"/>
              <w:rPr>
                <w:rFonts w:ascii="Times New Roman" w:hAnsi="Times New Roman"/>
              </w:rPr>
            </w:pPr>
            <w:r w:rsidRPr="00DF4868">
              <w:rPr>
                <w:rFonts w:ascii="Times New Roman" w:hAnsi="Times New Roman"/>
              </w:rPr>
              <w:t>для сторон земельного участка, выходящих к улично-дорожной сети - 3 м;</w:t>
            </w:r>
          </w:p>
          <w:p w:rsidR="003E55BF" w:rsidRPr="00DF4868" w:rsidRDefault="003E55BF" w:rsidP="00A448A3">
            <w:pPr>
              <w:spacing w:line="18" w:lineRule="atLeast"/>
              <w:rPr>
                <w:rFonts w:ascii="Times New Roman" w:hAnsi="Times New Roman"/>
              </w:rPr>
            </w:pPr>
            <w:r w:rsidRPr="00DF4868">
              <w:rPr>
                <w:rFonts w:ascii="Times New Roman" w:hAnsi="Times New Roman"/>
              </w:rPr>
              <w:t>для иных сторон земельного участка -  не устанавливаются.</w:t>
            </w:r>
          </w:p>
          <w:p w:rsidR="003E55BF" w:rsidRPr="00DF4868" w:rsidRDefault="003E55BF" w:rsidP="00A448A3">
            <w:pPr>
              <w:spacing w:line="18" w:lineRule="atLeast"/>
              <w:rPr>
                <w:rFonts w:ascii="Times New Roman" w:hAnsi="Times New Roman"/>
                <w:b/>
              </w:rPr>
            </w:pPr>
            <w:r w:rsidRPr="00DF4868">
              <w:rPr>
                <w:rFonts w:ascii="Times New Roman" w:hAnsi="Times New Roman"/>
              </w:rPr>
              <w:t>В условиях сложившейся застройки допускается уменьшение отступа либо расположение зданий, строений и сооружений по красной линии.</w:t>
            </w:r>
          </w:p>
        </w:tc>
      </w:tr>
      <w:tr w:rsidR="003E55BF" w:rsidRPr="00D3190A" w:rsidTr="00A448A3">
        <w:trPr>
          <w:trHeight w:val="968"/>
        </w:trPr>
        <w:tc>
          <w:tcPr>
            <w:tcW w:w="1083" w:type="dxa"/>
            <w:shd w:val="clear" w:color="auto" w:fill="auto"/>
            <w:tcMar>
              <w:left w:w="57" w:type="dxa"/>
              <w:right w:w="57" w:type="dxa"/>
            </w:tcMar>
            <w:vAlign w:val="center"/>
          </w:tcPr>
          <w:p w:rsidR="003E55BF" w:rsidRPr="006326B4" w:rsidRDefault="003E55BF" w:rsidP="00A448A3">
            <w:pPr>
              <w:spacing w:line="18" w:lineRule="atLeast"/>
              <w:rPr>
                <w:rFonts w:ascii="Times New Roman" w:hAnsi="Times New Roman"/>
              </w:rPr>
            </w:pPr>
            <w:r w:rsidRPr="006326B4">
              <w:rPr>
                <w:rFonts w:ascii="Times New Roman" w:hAnsi="Times New Roman"/>
              </w:rPr>
              <w:t>2.2</w:t>
            </w:r>
          </w:p>
        </w:tc>
        <w:tc>
          <w:tcPr>
            <w:tcW w:w="1701" w:type="dxa"/>
            <w:shd w:val="clear" w:color="auto" w:fill="auto"/>
            <w:tcMar>
              <w:left w:w="57" w:type="dxa"/>
              <w:right w:w="57" w:type="dxa"/>
            </w:tcMar>
            <w:vAlign w:val="center"/>
          </w:tcPr>
          <w:p w:rsidR="003E55BF" w:rsidRPr="006326B4" w:rsidRDefault="003E55BF" w:rsidP="00A448A3">
            <w:pPr>
              <w:spacing w:line="18" w:lineRule="atLeast"/>
              <w:rPr>
                <w:rFonts w:ascii="Times New Roman" w:eastAsia="Times New Roman" w:hAnsi="Times New Roman"/>
                <w:bCs/>
                <w:lang w:eastAsia="ru-RU"/>
              </w:rPr>
            </w:pPr>
            <w:r w:rsidRPr="006326B4">
              <w:rPr>
                <w:rFonts w:ascii="Times New Roman" w:eastAsia="Times New Roman" w:hAnsi="Times New Roman"/>
                <w:bCs/>
                <w:lang w:eastAsia="ru-RU"/>
              </w:rPr>
              <w:t>Для ведения личного подсобного хозяйства</w:t>
            </w:r>
          </w:p>
        </w:tc>
        <w:tc>
          <w:tcPr>
            <w:tcW w:w="1469" w:type="dxa"/>
            <w:shd w:val="clear" w:color="auto" w:fill="auto"/>
            <w:tcMar>
              <w:left w:w="57" w:type="dxa"/>
              <w:right w:w="57" w:type="dxa"/>
            </w:tcMar>
            <w:vAlign w:val="center"/>
          </w:tcPr>
          <w:p w:rsidR="003E55BF" w:rsidRPr="006326B4" w:rsidRDefault="003E55BF" w:rsidP="00A448A3">
            <w:pPr>
              <w:spacing w:line="18" w:lineRule="atLeast"/>
              <w:rPr>
                <w:rFonts w:ascii="Times New Roman" w:hAnsi="Times New Roman"/>
              </w:rPr>
            </w:pPr>
            <w:r w:rsidRPr="006326B4">
              <w:rPr>
                <w:rFonts w:ascii="Times New Roman" w:hAnsi="Times New Roman"/>
              </w:rPr>
              <w:t xml:space="preserve">минимальный – </w:t>
            </w:r>
            <w:r w:rsidR="00A67888">
              <w:rPr>
                <w:rFonts w:ascii="Times New Roman" w:hAnsi="Times New Roman"/>
                <w:lang w:val="en-US"/>
              </w:rPr>
              <w:t>10</w:t>
            </w:r>
            <w:r w:rsidRPr="006326B4">
              <w:rPr>
                <w:rFonts w:ascii="Times New Roman" w:hAnsi="Times New Roman"/>
              </w:rPr>
              <w:t>00 кв. м;</w:t>
            </w:r>
          </w:p>
          <w:p w:rsidR="003E55BF" w:rsidRPr="006326B4" w:rsidRDefault="003E55BF" w:rsidP="00A448A3">
            <w:pPr>
              <w:spacing w:line="18" w:lineRule="atLeast"/>
              <w:rPr>
                <w:rFonts w:ascii="Times New Roman" w:hAnsi="Times New Roman"/>
              </w:rPr>
            </w:pPr>
            <w:r w:rsidRPr="006326B4">
              <w:rPr>
                <w:rFonts w:ascii="Times New Roman" w:hAnsi="Times New Roman"/>
              </w:rPr>
              <w:t>максимальный – 5000 кв. м.</w:t>
            </w:r>
          </w:p>
        </w:tc>
        <w:tc>
          <w:tcPr>
            <w:tcW w:w="2268" w:type="dxa"/>
            <w:shd w:val="clear" w:color="auto" w:fill="auto"/>
            <w:tcMar>
              <w:left w:w="57" w:type="dxa"/>
              <w:right w:w="57" w:type="dxa"/>
            </w:tcMar>
            <w:vAlign w:val="center"/>
          </w:tcPr>
          <w:p w:rsidR="003E55BF" w:rsidRPr="006326B4" w:rsidRDefault="003E55BF" w:rsidP="00A448A3">
            <w:pPr>
              <w:spacing w:line="18" w:lineRule="atLeast"/>
              <w:rPr>
                <w:rFonts w:ascii="Times New Roman" w:hAnsi="Times New Roman"/>
              </w:rPr>
            </w:pPr>
            <w:r w:rsidRPr="006326B4">
              <w:rPr>
                <w:rFonts w:ascii="Times New Roman" w:hAnsi="Times New Roman"/>
              </w:rPr>
              <w:t>Предельное количество этажей основного строения – 3 (включая мансардный), вспомогательных строений - 1;</w:t>
            </w:r>
          </w:p>
          <w:p w:rsidR="003E55BF" w:rsidRPr="006326B4" w:rsidRDefault="003E55BF" w:rsidP="00A448A3">
            <w:pPr>
              <w:spacing w:line="18" w:lineRule="atLeast"/>
              <w:rPr>
                <w:rFonts w:ascii="Times New Roman" w:hAnsi="Times New Roman"/>
              </w:rPr>
            </w:pPr>
            <w:r w:rsidRPr="006326B4">
              <w:rPr>
                <w:rFonts w:ascii="Times New Roman" w:hAnsi="Times New Roman"/>
              </w:rPr>
              <w:t>Предельная высота основного строения – 10 м; вспомогательных строений – 3,5 м (с плоской кровлей), 4,5 м (со скатной кровлей, высота в коньке).</w:t>
            </w:r>
          </w:p>
          <w:p w:rsidR="003E55BF" w:rsidRPr="006326B4" w:rsidRDefault="003E55BF" w:rsidP="00A448A3">
            <w:pPr>
              <w:spacing w:line="18" w:lineRule="atLeast"/>
              <w:rPr>
                <w:rFonts w:ascii="Times New Roman" w:hAnsi="Times New Roman"/>
              </w:rPr>
            </w:pPr>
            <w:r w:rsidRPr="006326B4">
              <w:rPr>
                <w:rFonts w:ascii="Times New Roman" w:hAnsi="Times New Roman"/>
              </w:rPr>
              <w:t>Максимальная высота ограждений – 2,0 м.</w:t>
            </w:r>
          </w:p>
        </w:tc>
        <w:tc>
          <w:tcPr>
            <w:tcW w:w="1559" w:type="dxa"/>
            <w:shd w:val="clear" w:color="auto" w:fill="auto"/>
            <w:tcMar>
              <w:left w:w="57" w:type="dxa"/>
              <w:right w:w="57" w:type="dxa"/>
            </w:tcMar>
            <w:vAlign w:val="center"/>
          </w:tcPr>
          <w:p w:rsidR="003E55BF" w:rsidRPr="006326B4" w:rsidRDefault="003E55BF" w:rsidP="00A448A3">
            <w:pPr>
              <w:spacing w:line="18" w:lineRule="atLeast"/>
              <w:rPr>
                <w:rFonts w:ascii="Times New Roman" w:hAnsi="Times New Roman"/>
              </w:rPr>
            </w:pPr>
            <w:r w:rsidRPr="006326B4">
              <w:rPr>
                <w:rFonts w:ascii="Times New Roman" w:hAnsi="Times New Roman"/>
              </w:rPr>
              <w:t>20 %</w:t>
            </w:r>
          </w:p>
        </w:tc>
        <w:tc>
          <w:tcPr>
            <w:tcW w:w="2126" w:type="dxa"/>
            <w:shd w:val="clear" w:color="auto" w:fill="auto"/>
            <w:tcMar>
              <w:left w:w="57" w:type="dxa"/>
              <w:right w:w="57" w:type="dxa"/>
            </w:tcMar>
            <w:vAlign w:val="center"/>
          </w:tcPr>
          <w:p w:rsidR="003E55BF" w:rsidRPr="00DF4868" w:rsidRDefault="003E55BF" w:rsidP="00A448A3">
            <w:pPr>
              <w:spacing w:line="18" w:lineRule="atLeast"/>
              <w:rPr>
                <w:rFonts w:ascii="Times New Roman" w:hAnsi="Times New Roman"/>
              </w:rPr>
            </w:pPr>
            <w:r w:rsidRPr="00DF4868">
              <w:rPr>
                <w:rFonts w:ascii="Times New Roman" w:hAnsi="Times New Roman"/>
              </w:rPr>
              <w:t>для сторон земельного участка, выходящих к улично-дорожной сети - 3 м;</w:t>
            </w:r>
          </w:p>
          <w:p w:rsidR="003E55BF" w:rsidRPr="00DF4868" w:rsidRDefault="003E55BF" w:rsidP="00A448A3">
            <w:pPr>
              <w:spacing w:line="18" w:lineRule="atLeast"/>
              <w:rPr>
                <w:rFonts w:ascii="Times New Roman" w:hAnsi="Times New Roman"/>
              </w:rPr>
            </w:pPr>
            <w:r w:rsidRPr="00DF4868">
              <w:rPr>
                <w:rFonts w:ascii="Times New Roman" w:hAnsi="Times New Roman"/>
              </w:rPr>
              <w:t>для иных сторон земельного участка -  не устанавливаются.</w:t>
            </w:r>
          </w:p>
          <w:p w:rsidR="003E55BF" w:rsidRPr="00DF4868" w:rsidRDefault="003E55BF" w:rsidP="00A448A3">
            <w:pPr>
              <w:spacing w:line="18" w:lineRule="atLeast"/>
              <w:rPr>
                <w:rFonts w:ascii="Times New Roman" w:hAnsi="Times New Roman"/>
                <w:b/>
              </w:rPr>
            </w:pPr>
            <w:r w:rsidRPr="00DF4868">
              <w:rPr>
                <w:rFonts w:ascii="Times New Roman" w:hAnsi="Times New Roman"/>
              </w:rPr>
              <w:t>В условиях сложившейся застройки допускается уменьшение отступа либо расположение зданий, строений и сооружений по красной линии.</w:t>
            </w:r>
          </w:p>
        </w:tc>
      </w:tr>
      <w:tr w:rsidR="003E55BF" w:rsidRPr="00D3190A" w:rsidTr="00A448A3">
        <w:trPr>
          <w:trHeight w:val="303"/>
        </w:trPr>
        <w:tc>
          <w:tcPr>
            <w:tcW w:w="10206" w:type="dxa"/>
            <w:gridSpan w:val="6"/>
            <w:shd w:val="clear" w:color="auto" w:fill="auto"/>
            <w:tcMar>
              <w:left w:w="57" w:type="dxa"/>
              <w:right w:w="57" w:type="dxa"/>
            </w:tcMar>
            <w:vAlign w:val="center"/>
          </w:tcPr>
          <w:p w:rsidR="003E55BF" w:rsidRPr="00D3190A" w:rsidRDefault="003E55BF" w:rsidP="00A448A3">
            <w:pPr>
              <w:spacing w:line="216" w:lineRule="auto"/>
              <w:rPr>
                <w:rFonts w:ascii="Times New Roman" w:hAnsi="Times New Roman"/>
                <w:b/>
              </w:rPr>
            </w:pPr>
            <w:r>
              <w:rPr>
                <w:rFonts w:ascii="Times New Roman" w:hAnsi="Times New Roman"/>
                <w:b/>
              </w:rPr>
              <w:t>Вспомогательные виды разрешенного использования</w:t>
            </w:r>
          </w:p>
        </w:tc>
      </w:tr>
      <w:tr w:rsidR="003E55BF" w:rsidRPr="00D3190A" w:rsidTr="00A448A3">
        <w:trPr>
          <w:trHeight w:val="407"/>
        </w:trPr>
        <w:tc>
          <w:tcPr>
            <w:tcW w:w="1083" w:type="dxa"/>
            <w:shd w:val="clear" w:color="auto" w:fill="auto"/>
            <w:tcMar>
              <w:left w:w="57" w:type="dxa"/>
              <w:right w:w="57" w:type="dxa"/>
            </w:tcMar>
            <w:vAlign w:val="center"/>
          </w:tcPr>
          <w:p w:rsidR="003E55BF" w:rsidRPr="00F4138C" w:rsidRDefault="003E55BF" w:rsidP="00A448A3">
            <w:pPr>
              <w:spacing w:line="18" w:lineRule="atLeast"/>
              <w:rPr>
                <w:rFonts w:ascii="Times New Roman" w:hAnsi="Times New Roman"/>
              </w:rPr>
            </w:pPr>
            <w:r w:rsidRPr="00F4138C">
              <w:rPr>
                <w:rFonts w:ascii="Times New Roman" w:hAnsi="Times New Roman"/>
              </w:rPr>
              <w:t>2.7</w:t>
            </w:r>
          </w:p>
        </w:tc>
        <w:tc>
          <w:tcPr>
            <w:tcW w:w="1701" w:type="dxa"/>
            <w:shd w:val="clear" w:color="auto" w:fill="auto"/>
            <w:tcMar>
              <w:left w:w="57" w:type="dxa"/>
              <w:right w:w="57" w:type="dxa"/>
            </w:tcMar>
            <w:vAlign w:val="center"/>
          </w:tcPr>
          <w:p w:rsidR="003E55BF" w:rsidRPr="00F4138C" w:rsidRDefault="003E55BF" w:rsidP="00A448A3">
            <w:pPr>
              <w:spacing w:line="18" w:lineRule="atLeast"/>
              <w:rPr>
                <w:rFonts w:ascii="Times New Roman" w:hAnsi="Times New Roman"/>
              </w:rPr>
            </w:pPr>
            <w:r w:rsidRPr="00F4138C">
              <w:rPr>
                <w:rFonts w:ascii="Times New Roman" w:eastAsia="Times New Roman" w:hAnsi="Times New Roman"/>
                <w:bCs/>
                <w:lang w:eastAsia="ru-RU"/>
              </w:rPr>
              <w:t>Обслуживание жилой застройки</w:t>
            </w:r>
          </w:p>
        </w:tc>
        <w:tc>
          <w:tcPr>
            <w:tcW w:w="1469" w:type="dxa"/>
            <w:shd w:val="clear" w:color="auto" w:fill="auto"/>
            <w:tcMar>
              <w:left w:w="57" w:type="dxa"/>
              <w:right w:w="57" w:type="dxa"/>
            </w:tcMar>
            <w:vAlign w:val="center"/>
          </w:tcPr>
          <w:p w:rsidR="003E55BF" w:rsidRPr="00F4138C" w:rsidRDefault="003E55BF" w:rsidP="00A448A3">
            <w:pPr>
              <w:spacing w:line="18" w:lineRule="atLeast"/>
              <w:rPr>
                <w:rFonts w:ascii="Times New Roman" w:hAnsi="Times New Roman"/>
              </w:rPr>
            </w:pPr>
            <w:r w:rsidRPr="00F4138C">
              <w:rPr>
                <w:rFonts w:ascii="Times New Roman" w:hAnsi="Times New Roman"/>
              </w:rPr>
              <w:t>не устанавли-вается</w:t>
            </w:r>
          </w:p>
        </w:tc>
        <w:tc>
          <w:tcPr>
            <w:tcW w:w="2268" w:type="dxa"/>
            <w:shd w:val="clear" w:color="auto" w:fill="auto"/>
            <w:tcMar>
              <w:left w:w="57" w:type="dxa"/>
              <w:right w:w="57" w:type="dxa"/>
            </w:tcMar>
            <w:vAlign w:val="center"/>
          </w:tcPr>
          <w:p w:rsidR="003E55BF" w:rsidRPr="00F4138C" w:rsidRDefault="003E55BF" w:rsidP="00A448A3">
            <w:pPr>
              <w:spacing w:line="18" w:lineRule="atLeast"/>
              <w:rPr>
                <w:rFonts w:ascii="Times New Roman" w:hAnsi="Times New Roman"/>
              </w:rPr>
            </w:pPr>
            <w:r w:rsidRPr="00F4138C">
              <w:rPr>
                <w:rFonts w:ascii="Times New Roman" w:hAnsi="Times New Roman"/>
              </w:rPr>
              <w:t>не устанавливаются</w:t>
            </w:r>
          </w:p>
        </w:tc>
        <w:tc>
          <w:tcPr>
            <w:tcW w:w="1559" w:type="dxa"/>
            <w:shd w:val="clear" w:color="auto" w:fill="auto"/>
            <w:tcMar>
              <w:left w:w="57" w:type="dxa"/>
              <w:right w:w="57" w:type="dxa"/>
            </w:tcMar>
            <w:vAlign w:val="center"/>
          </w:tcPr>
          <w:p w:rsidR="003E55BF" w:rsidRPr="00F4138C" w:rsidRDefault="003E55BF" w:rsidP="00A448A3">
            <w:pPr>
              <w:spacing w:line="18" w:lineRule="atLeast"/>
              <w:rPr>
                <w:rFonts w:ascii="Times New Roman" w:hAnsi="Times New Roman"/>
              </w:rPr>
            </w:pPr>
            <w:r w:rsidRPr="00F4138C">
              <w:rPr>
                <w:rFonts w:ascii="Times New Roman" w:hAnsi="Times New Roman"/>
              </w:rPr>
              <w:t>100 %</w:t>
            </w:r>
          </w:p>
        </w:tc>
        <w:tc>
          <w:tcPr>
            <w:tcW w:w="2126" w:type="dxa"/>
            <w:shd w:val="clear" w:color="auto" w:fill="auto"/>
            <w:tcMar>
              <w:left w:w="57" w:type="dxa"/>
              <w:right w:w="57" w:type="dxa"/>
            </w:tcMar>
            <w:vAlign w:val="center"/>
          </w:tcPr>
          <w:p w:rsidR="003E55BF" w:rsidRPr="00F4138C" w:rsidRDefault="003E55BF" w:rsidP="00A448A3">
            <w:pPr>
              <w:spacing w:line="18" w:lineRule="atLeast"/>
              <w:rPr>
                <w:rFonts w:ascii="Times New Roman" w:hAnsi="Times New Roman"/>
                <w:b/>
              </w:rPr>
            </w:pPr>
            <w:r w:rsidRPr="00F4138C">
              <w:rPr>
                <w:rFonts w:ascii="Times New Roman" w:hAnsi="Times New Roman"/>
              </w:rPr>
              <w:t>не устанавливаются</w:t>
            </w:r>
          </w:p>
        </w:tc>
      </w:tr>
      <w:tr w:rsidR="003E55BF" w:rsidRPr="00D3190A" w:rsidTr="00A448A3">
        <w:trPr>
          <w:trHeight w:val="384"/>
        </w:trPr>
        <w:tc>
          <w:tcPr>
            <w:tcW w:w="1083" w:type="dxa"/>
            <w:shd w:val="clear" w:color="auto" w:fill="auto"/>
            <w:tcMar>
              <w:left w:w="57" w:type="dxa"/>
              <w:right w:w="57" w:type="dxa"/>
            </w:tcMar>
            <w:vAlign w:val="center"/>
          </w:tcPr>
          <w:p w:rsidR="003E55BF" w:rsidRPr="00F4138C" w:rsidRDefault="003E55BF" w:rsidP="00A448A3">
            <w:pPr>
              <w:spacing w:line="18" w:lineRule="atLeast"/>
              <w:rPr>
                <w:rFonts w:ascii="Times New Roman" w:hAnsi="Times New Roman"/>
              </w:rPr>
            </w:pPr>
            <w:r w:rsidRPr="00F4138C">
              <w:rPr>
                <w:rFonts w:ascii="Times New Roman" w:hAnsi="Times New Roman"/>
              </w:rPr>
              <w:t>2.7.1</w:t>
            </w:r>
          </w:p>
        </w:tc>
        <w:tc>
          <w:tcPr>
            <w:tcW w:w="1701" w:type="dxa"/>
            <w:shd w:val="clear" w:color="auto" w:fill="auto"/>
            <w:tcMar>
              <w:left w:w="57" w:type="dxa"/>
              <w:right w:w="57" w:type="dxa"/>
            </w:tcMar>
            <w:vAlign w:val="center"/>
          </w:tcPr>
          <w:p w:rsidR="003E55BF" w:rsidRPr="00F4138C" w:rsidRDefault="003E55BF" w:rsidP="00A448A3">
            <w:pPr>
              <w:spacing w:line="18" w:lineRule="atLeast"/>
              <w:rPr>
                <w:rFonts w:ascii="Times New Roman" w:eastAsia="Times New Roman" w:hAnsi="Times New Roman"/>
                <w:bCs/>
                <w:lang w:eastAsia="ru-RU"/>
              </w:rPr>
            </w:pPr>
            <w:r w:rsidRPr="00F4138C">
              <w:rPr>
                <w:rFonts w:ascii="Times New Roman" w:eastAsia="Times New Roman" w:hAnsi="Times New Roman"/>
                <w:bCs/>
                <w:lang w:eastAsia="ru-RU"/>
              </w:rPr>
              <w:t>Объекты гаражного назначения</w:t>
            </w:r>
          </w:p>
        </w:tc>
        <w:tc>
          <w:tcPr>
            <w:tcW w:w="1469" w:type="dxa"/>
            <w:shd w:val="clear" w:color="auto" w:fill="auto"/>
            <w:tcMar>
              <w:left w:w="57" w:type="dxa"/>
              <w:right w:w="57" w:type="dxa"/>
            </w:tcMar>
            <w:vAlign w:val="center"/>
          </w:tcPr>
          <w:p w:rsidR="003E55BF" w:rsidRPr="00F4138C" w:rsidRDefault="003E55BF" w:rsidP="00A448A3">
            <w:pPr>
              <w:spacing w:line="18" w:lineRule="atLeast"/>
              <w:rPr>
                <w:rFonts w:ascii="Times New Roman" w:hAnsi="Times New Roman"/>
              </w:rPr>
            </w:pPr>
            <w:r w:rsidRPr="00F4138C">
              <w:rPr>
                <w:rFonts w:ascii="Times New Roman" w:hAnsi="Times New Roman"/>
              </w:rPr>
              <w:t>не устанавли-вается</w:t>
            </w:r>
          </w:p>
        </w:tc>
        <w:tc>
          <w:tcPr>
            <w:tcW w:w="2268" w:type="dxa"/>
            <w:shd w:val="clear" w:color="auto" w:fill="auto"/>
            <w:tcMar>
              <w:left w:w="57" w:type="dxa"/>
              <w:right w:w="57" w:type="dxa"/>
            </w:tcMar>
            <w:vAlign w:val="center"/>
          </w:tcPr>
          <w:p w:rsidR="003E55BF" w:rsidRPr="00F4138C" w:rsidRDefault="003E55BF" w:rsidP="00A448A3">
            <w:pPr>
              <w:spacing w:line="18" w:lineRule="atLeast"/>
              <w:rPr>
                <w:rFonts w:ascii="Times New Roman" w:hAnsi="Times New Roman"/>
              </w:rPr>
            </w:pPr>
            <w:r w:rsidRPr="00F4138C">
              <w:rPr>
                <w:rFonts w:ascii="Times New Roman" w:hAnsi="Times New Roman"/>
              </w:rPr>
              <w:t>не устанавливаются</w:t>
            </w:r>
          </w:p>
        </w:tc>
        <w:tc>
          <w:tcPr>
            <w:tcW w:w="1559" w:type="dxa"/>
            <w:shd w:val="clear" w:color="auto" w:fill="auto"/>
            <w:tcMar>
              <w:left w:w="57" w:type="dxa"/>
              <w:right w:w="57" w:type="dxa"/>
            </w:tcMar>
            <w:vAlign w:val="center"/>
          </w:tcPr>
          <w:p w:rsidR="003E55BF" w:rsidRPr="00F4138C" w:rsidRDefault="003E55BF" w:rsidP="00A448A3">
            <w:pPr>
              <w:spacing w:line="18" w:lineRule="atLeast"/>
              <w:rPr>
                <w:rFonts w:ascii="Times New Roman" w:hAnsi="Times New Roman"/>
              </w:rPr>
            </w:pPr>
            <w:r w:rsidRPr="00F4138C">
              <w:rPr>
                <w:rFonts w:ascii="Times New Roman" w:hAnsi="Times New Roman"/>
              </w:rPr>
              <w:t>100 %</w:t>
            </w:r>
          </w:p>
        </w:tc>
        <w:tc>
          <w:tcPr>
            <w:tcW w:w="2126" w:type="dxa"/>
            <w:shd w:val="clear" w:color="auto" w:fill="auto"/>
            <w:tcMar>
              <w:left w:w="57" w:type="dxa"/>
              <w:right w:w="57" w:type="dxa"/>
            </w:tcMar>
            <w:vAlign w:val="center"/>
          </w:tcPr>
          <w:p w:rsidR="003E55BF" w:rsidRPr="00F4138C" w:rsidRDefault="003E55BF" w:rsidP="00A448A3">
            <w:pPr>
              <w:spacing w:line="18" w:lineRule="atLeast"/>
              <w:rPr>
                <w:rFonts w:ascii="Times New Roman" w:hAnsi="Times New Roman"/>
                <w:b/>
              </w:rPr>
            </w:pPr>
            <w:r w:rsidRPr="00F4138C">
              <w:rPr>
                <w:rFonts w:ascii="Times New Roman" w:hAnsi="Times New Roman"/>
              </w:rPr>
              <w:t>не устанавливаются</w:t>
            </w:r>
          </w:p>
        </w:tc>
      </w:tr>
      <w:tr w:rsidR="003E55BF" w:rsidRPr="00D3190A" w:rsidTr="00A448A3">
        <w:trPr>
          <w:trHeight w:val="968"/>
        </w:trPr>
        <w:tc>
          <w:tcPr>
            <w:tcW w:w="1083" w:type="dxa"/>
            <w:shd w:val="clear" w:color="auto" w:fill="auto"/>
            <w:tcMar>
              <w:left w:w="57" w:type="dxa"/>
              <w:right w:w="57" w:type="dxa"/>
            </w:tcMar>
            <w:vAlign w:val="center"/>
          </w:tcPr>
          <w:p w:rsidR="003E55BF" w:rsidRPr="00E81A77" w:rsidRDefault="003E55BF" w:rsidP="00A448A3">
            <w:pPr>
              <w:spacing w:line="18" w:lineRule="atLeast"/>
              <w:rPr>
                <w:rFonts w:ascii="Times New Roman" w:hAnsi="Times New Roman"/>
              </w:rPr>
            </w:pPr>
            <w:r w:rsidRPr="00E81A77">
              <w:rPr>
                <w:rFonts w:ascii="Times New Roman" w:hAnsi="Times New Roman"/>
              </w:rPr>
              <w:lastRenderedPageBreak/>
              <w:t>12.0</w:t>
            </w:r>
          </w:p>
        </w:tc>
        <w:tc>
          <w:tcPr>
            <w:tcW w:w="1701" w:type="dxa"/>
            <w:shd w:val="clear" w:color="auto" w:fill="auto"/>
            <w:tcMar>
              <w:left w:w="57" w:type="dxa"/>
              <w:right w:w="57" w:type="dxa"/>
            </w:tcMar>
            <w:vAlign w:val="center"/>
          </w:tcPr>
          <w:p w:rsidR="003E55BF" w:rsidRPr="00E81A77" w:rsidRDefault="003E55BF" w:rsidP="00A448A3">
            <w:pPr>
              <w:spacing w:line="18" w:lineRule="atLeast"/>
              <w:rPr>
                <w:rFonts w:ascii="Times New Roman" w:eastAsia="Times New Roman" w:hAnsi="Times New Roman"/>
                <w:bCs/>
                <w:lang w:eastAsia="ru-RU"/>
              </w:rPr>
            </w:pPr>
            <w:r w:rsidRPr="00E81A77">
              <w:rPr>
                <w:rFonts w:ascii="Times New Roman" w:eastAsia="Times New Roman" w:hAnsi="Times New Roman"/>
                <w:bCs/>
                <w:lang w:eastAsia="ru-RU"/>
              </w:rPr>
              <w:t>Земельные участки (территории) общего пользования</w:t>
            </w:r>
          </w:p>
        </w:tc>
        <w:tc>
          <w:tcPr>
            <w:tcW w:w="7422" w:type="dxa"/>
            <w:gridSpan w:val="4"/>
            <w:shd w:val="clear" w:color="auto" w:fill="auto"/>
            <w:tcMar>
              <w:left w:w="57" w:type="dxa"/>
              <w:right w:w="57" w:type="dxa"/>
            </w:tcMar>
            <w:vAlign w:val="center"/>
          </w:tcPr>
          <w:p w:rsidR="003E55BF" w:rsidRPr="00E81A77" w:rsidRDefault="003E55BF" w:rsidP="00A448A3">
            <w:pPr>
              <w:spacing w:line="18" w:lineRule="atLeast"/>
              <w:rPr>
                <w:rFonts w:ascii="Times New Roman" w:hAnsi="Times New Roman"/>
              </w:rPr>
            </w:pPr>
            <w:r w:rsidRPr="00E81A77">
              <w:rPr>
                <w:rFonts w:ascii="Times New Roman" w:hAnsi="Times New Roman"/>
              </w:rPr>
              <w:t>не устанавливаются</w:t>
            </w:r>
          </w:p>
        </w:tc>
      </w:tr>
      <w:tr w:rsidR="003E55BF" w:rsidRPr="00D3190A" w:rsidTr="00A448A3">
        <w:trPr>
          <w:trHeight w:val="303"/>
        </w:trPr>
        <w:tc>
          <w:tcPr>
            <w:tcW w:w="10206" w:type="dxa"/>
            <w:gridSpan w:val="6"/>
            <w:shd w:val="clear" w:color="auto" w:fill="auto"/>
            <w:tcMar>
              <w:left w:w="57" w:type="dxa"/>
              <w:right w:w="57" w:type="dxa"/>
            </w:tcMar>
            <w:vAlign w:val="center"/>
          </w:tcPr>
          <w:p w:rsidR="003E55BF" w:rsidRPr="00D3190A" w:rsidRDefault="003E55BF" w:rsidP="00A448A3">
            <w:pPr>
              <w:spacing w:line="216" w:lineRule="auto"/>
              <w:rPr>
                <w:rFonts w:ascii="Times New Roman" w:hAnsi="Times New Roman"/>
                <w:b/>
              </w:rPr>
            </w:pPr>
            <w:r>
              <w:rPr>
                <w:rFonts w:ascii="Times New Roman" w:hAnsi="Times New Roman"/>
                <w:b/>
              </w:rPr>
              <w:t>Условно разрешенные виды разрешенного использования</w:t>
            </w:r>
          </w:p>
        </w:tc>
      </w:tr>
      <w:tr w:rsidR="003E55BF" w:rsidRPr="00F4138C" w:rsidTr="00A448A3">
        <w:trPr>
          <w:trHeight w:val="407"/>
        </w:trPr>
        <w:tc>
          <w:tcPr>
            <w:tcW w:w="1083" w:type="dxa"/>
            <w:shd w:val="clear" w:color="auto" w:fill="auto"/>
            <w:tcMar>
              <w:left w:w="57" w:type="dxa"/>
              <w:right w:w="57" w:type="dxa"/>
            </w:tcMar>
            <w:vAlign w:val="center"/>
          </w:tcPr>
          <w:p w:rsidR="003E55BF" w:rsidRPr="00F4138C" w:rsidRDefault="003E55BF" w:rsidP="00A448A3">
            <w:pPr>
              <w:spacing w:line="18" w:lineRule="atLeast"/>
              <w:rPr>
                <w:rFonts w:ascii="Times New Roman" w:hAnsi="Times New Roman"/>
              </w:rPr>
            </w:pPr>
            <w:r w:rsidRPr="00F4138C">
              <w:rPr>
                <w:rFonts w:ascii="Times New Roman" w:hAnsi="Times New Roman"/>
              </w:rPr>
              <w:t>2.1.1</w:t>
            </w:r>
          </w:p>
        </w:tc>
        <w:tc>
          <w:tcPr>
            <w:tcW w:w="1701" w:type="dxa"/>
            <w:shd w:val="clear" w:color="auto" w:fill="auto"/>
            <w:tcMar>
              <w:left w:w="57" w:type="dxa"/>
              <w:right w:w="57" w:type="dxa"/>
            </w:tcMar>
            <w:vAlign w:val="center"/>
          </w:tcPr>
          <w:p w:rsidR="003E55BF" w:rsidRPr="00306A1C" w:rsidRDefault="003E55BF" w:rsidP="00A448A3">
            <w:pPr>
              <w:spacing w:line="18" w:lineRule="atLeast"/>
              <w:rPr>
                <w:rFonts w:ascii="Times New Roman" w:hAnsi="Times New Roman"/>
                <w:b/>
              </w:rPr>
            </w:pPr>
            <w:r w:rsidRPr="00306A1C">
              <w:rPr>
                <w:rFonts w:ascii="Times New Roman" w:hAnsi="Times New Roman"/>
              </w:rPr>
              <w:t>Малоэтажная многоквартирная жилая застройка</w:t>
            </w:r>
            <w:r w:rsidRPr="00306A1C">
              <w:rPr>
                <w:rFonts w:ascii="Times New Roman" w:hAnsi="Times New Roman"/>
                <w:b/>
              </w:rPr>
              <w:t xml:space="preserve"> </w:t>
            </w:r>
          </w:p>
        </w:tc>
        <w:tc>
          <w:tcPr>
            <w:tcW w:w="1469" w:type="dxa"/>
            <w:shd w:val="clear" w:color="auto" w:fill="auto"/>
            <w:tcMar>
              <w:left w:w="57" w:type="dxa"/>
              <w:right w:w="57" w:type="dxa"/>
            </w:tcMar>
            <w:vAlign w:val="center"/>
          </w:tcPr>
          <w:p w:rsidR="00306A1C" w:rsidRPr="00306A1C" w:rsidRDefault="00306A1C" w:rsidP="00306A1C">
            <w:pPr>
              <w:rPr>
                <w:rFonts w:ascii="Times New Roman" w:hAnsi="Times New Roman"/>
              </w:rPr>
            </w:pPr>
            <w:r w:rsidRPr="00306A1C">
              <w:rPr>
                <w:rFonts w:ascii="Times New Roman" w:hAnsi="Times New Roman"/>
              </w:rPr>
              <w:t>минимальный – 400 кв. м.;</w:t>
            </w:r>
          </w:p>
          <w:p w:rsidR="003E55BF" w:rsidRPr="00306A1C" w:rsidRDefault="00306A1C" w:rsidP="00306A1C">
            <w:pPr>
              <w:rPr>
                <w:rFonts w:ascii="Times New Roman" w:hAnsi="Times New Roman"/>
              </w:rPr>
            </w:pPr>
            <w:r w:rsidRPr="00306A1C">
              <w:rPr>
                <w:rFonts w:ascii="Times New Roman" w:hAnsi="Times New Roman"/>
              </w:rPr>
              <w:t>максимальный – не устанав</w:t>
            </w:r>
            <w:r>
              <w:rPr>
                <w:rFonts w:ascii="Times New Roman" w:hAnsi="Times New Roman"/>
              </w:rPr>
              <w:t>-</w:t>
            </w:r>
            <w:r w:rsidRPr="00306A1C">
              <w:rPr>
                <w:rFonts w:ascii="Times New Roman" w:hAnsi="Times New Roman"/>
              </w:rPr>
              <w:t>ливается.</w:t>
            </w:r>
          </w:p>
        </w:tc>
        <w:tc>
          <w:tcPr>
            <w:tcW w:w="2268" w:type="dxa"/>
            <w:shd w:val="clear" w:color="auto" w:fill="auto"/>
            <w:tcMar>
              <w:left w:w="57" w:type="dxa"/>
              <w:right w:w="57" w:type="dxa"/>
            </w:tcMar>
            <w:vAlign w:val="center"/>
          </w:tcPr>
          <w:p w:rsidR="00306A1C" w:rsidRPr="00306A1C" w:rsidRDefault="00306A1C" w:rsidP="00306A1C">
            <w:pPr>
              <w:rPr>
                <w:rFonts w:ascii="Times New Roman" w:hAnsi="Times New Roman"/>
              </w:rPr>
            </w:pPr>
            <w:r w:rsidRPr="00306A1C">
              <w:rPr>
                <w:rFonts w:ascii="Times New Roman" w:hAnsi="Times New Roman"/>
              </w:rPr>
              <w:t>Предельное количество этажей основного строения – 4 (включая мансардный);</w:t>
            </w:r>
          </w:p>
          <w:p w:rsidR="00306A1C" w:rsidRPr="00306A1C" w:rsidRDefault="00306A1C" w:rsidP="00306A1C">
            <w:pPr>
              <w:rPr>
                <w:rFonts w:ascii="Times New Roman" w:hAnsi="Times New Roman"/>
              </w:rPr>
            </w:pPr>
            <w:r w:rsidRPr="00306A1C">
              <w:rPr>
                <w:rFonts w:ascii="Times New Roman" w:hAnsi="Times New Roman"/>
              </w:rPr>
              <w:t>Предельная высота основного строения – 15 м;</w:t>
            </w:r>
          </w:p>
          <w:p w:rsidR="003E55BF" w:rsidRPr="00306A1C" w:rsidRDefault="00306A1C" w:rsidP="00306A1C">
            <w:pPr>
              <w:rPr>
                <w:rFonts w:ascii="Times New Roman" w:hAnsi="Times New Roman"/>
              </w:rPr>
            </w:pPr>
            <w:r w:rsidRPr="00306A1C">
              <w:rPr>
                <w:rFonts w:ascii="Times New Roman" w:hAnsi="Times New Roman"/>
              </w:rPr>
              <w:t>Максимальная высота ограждения - 1 м.</w:t>
            </w:r>
          </w:p>
        </w:tc>
        <w:tc>
          <w:tcPr>
            <w:tcW w:w="1559" w:type="dxa"/>
            <w:shd w:val="clear" w:color="auto" w:fill="auto"/>
            <w:tcMar>
              <w:left w:w="57" w:type="dxa"/>
              <w:right w:w="57" w:type="dxa"/>
            </w:tcMar>
            <w:vAlign w:val="center"/>
          </w:tcPr>
          <w:p w:rsidR="003E55BF" w:rsidRPr="00306A1C" w:rsidRDefault="00306A1C" w:rsidP="00A448A3">
            <w:pPr>
              <w:spacing w:line="18" w:lineRule="atLeast"/>
              <w:rPr>
                <w:rFonts w:ascii="Times New Roman" w:hAnsi="Times New Roman"/>
              </w:rPr>
            </w:pPr>
            <w:r w:rsidRPr="00306A1C">
              <w:rPr>
                <w:rFonts w:ascii="Times New Roman" w:hAnsi="Times New Roman"/>
              </w:rPr>
              <w:t>4</w:t>
            </w:r>
            <w:r w:rsidR="003E55BF" w:rsidRPr="00306A1C">
              <w:rPr>
                <w:rFonts w:ascii="Times New Roman" w:hAnsi="Times New Roman"/>
              </w:rPr>
              <w:t>0 %</w:t>
            </w:r>
          </w:p>
        </w:tc>
        <w:tc>
          <w:tcPr>
            <w:tcW w:w="2126" w:type="dxa"/>
            <w:shd w:val="clear" w:color="auto" w:fill="auto"/>
            <w:tcMar>
              <w:left w:w="57" w:type="dxa"/>
              <w:right w:w="57" w:type="dxa"/>
            </w:tcMar>
            <w:vAlign w:val="center"/>
          </w:tcPr>
          <w:p w:rsidR="00306A1C" w:rsidRPr="00306A1C" w:rsidRDefault="00306A1C" w:rsidP="00306A1C">
            <w:pPr>
              <w:spacing w:line="18" w:lineRule="atLeast"/>
              <w:rPr>
                <w:rFonts w:ascii="Times New Roman" w:hAnsi="Times New Roman"/>
              </w:rPr>
            </w:pPr>
            <w:r w:rsidRPr="00306A1C">
              <w:rPr>
                <w:rFonts w:ascii="Times New Roman" w:hAnsi="Times New Roman"/>
              </w:rPr>
              <w:t xml:space="preserve">5 м. </w:t>
            </w:r>
          </w:p>
          <w:p w:rsidR="003E55BF" w:rsidRPr="00306A1C" w:rsidRDefault="00306A1C" w:rsidP="00306A1C">
            <w:pPr>
              <w:spacing w:line="18" w:lineRule="atLeast"/>
              <w:rPr>
                <w:rFonts w:ascii="Times New Roman" w:hAnsi="Times New Roman"/>
                <w:b/>
              </w:rPr>
            </w:pPr>
            <w:r w:rsidRPr="00306A1C">
              <w:rPr>
                <w:rFonts w:ascii="Times New Roman" w:hAnsi="Times New Roman"/>
              </w:rPr>
              <w:t>В условиях сложившейся застройки допускается уменьшение отступа либо расположение зданий, строений и сооружений по красной линии.</w:t>
            </w:r>
          </w:p>
        </w:tc>
      </w:tr>
      <w:tr w:rsidR="003E55BF" w:rsidRPr="00F4138C" w:rsidTr="00A448A3">
        <w:trPr>
          <w:trHeight w:val="407"/>
        </w:trPr>
        <w:tc>
          <w:tcPr>
            <w:tcW w:w="1083" w:type="dxa"/>
            <w:shd w:val="clear" w:color="auto" w:fill="auto"/>
            <w:tcMar>
              <w:left w:w="57" w:type="dxa"/>
              <w:right w:w="57" w:type="dxa"/>
            </w:tcMar>
            <w:vAlign w:val="center"/>
          </w:tcPr>
          <w:p w:rsidR="003E55BF" w:rsidRPr="00F4138C" w:rsidRDefault="003E55BF" w:rsidP="00A448A3">
            <w:pPr>
              <w:spacing w:line="18" w:lineRule="atLeast"/>
              <w:rPr>
                <w:rFonts w:ascii="Times New Roman" w:hAnsi="Times New Roman"/>
              </w:rPr>
            </w:pPr>
            <w:r w:rsidRPr="00F4138C">
              <w:rPr>
                <w:rFonts w:ascii="Times New Roman" w:hAnsi="Times New Roman"/>
              </w:rPr>
              <w:t>2.3</w:t>
            </w:r>
          </w:p>
        </w:tc>
        <w:tc>
          <w:tcPr>
            <w:tcW w:w="1701" w:type="dxa"/>
            <w:shd w:val="clear" w:color="auto" w:fill="auto"/>
            <w:tcMar>
              <w:left w:w="57" w:type="dxa"/>
              <w:right w:w="57" w:type="dxa"/>
            </w:tcMar>
            <w:vAlign w:val="center"/>
          </w:tcPr>
          <w:p w:rsidR="003E55BF" w:rsidRPr="00F4138C" w:rsidRDefault="003E55BF" w:rsidP="00A448A3">
            <w:pPr>
              <w:spacing w:line="18" w:lineRule="atLeast"/>
              <w:rPr>
                <w:rFonts w:ascii="Times New Roman" w:eastAsia="Times New Roman" w:hAnsi="Times New Roman"/>
                <w:bCs/>
                <w:lang w:eastAsia="ru-RU"/>
              </w:rPr>
            </w:pPr>
            <w:r w:rsidRPr="00F4138C">
              <w:rPr>
                <w:rFonts w:ascii="Times New Roman" w:hAnsi="Times New Roman"/>
              </w:rPr>
              <w:t>Блокированная жилая застройка</w:t>
            </w:r>
          </w:p>
        </w:tc>
        <w:tc>
          <w:tcPr>
            <w:tcW w:w="1469" w:type="dxa"/>
            <w:shd w:val="clear" w:color="auto" w:fill="auto"/>
            <w:tcMar>
              <w:left w:w="57" w:type="dxa"/>
              <w:right w:w="57" w:type="dxa"/>
            </w:tcMar>
            <w:vAlign w:val="center"/>
          </w:tcPr>
          <w:p w:rsidR="003E55BF" w:rsidRPr="00F4138C" w:rsidRDefault="003E55BF" w:rsidP="00A448A3">
            <w:pPr>
              <w:spacing w:line="18" w:lineRule="atLeast"/>
              <w:rPr>
                <w:rFonts w:ascii="Times New Roman" w:hAnsi="Times New Roman"/>
              </w:rPr>
            </w:pPr>
            <w:r w:rsidRPr="00F4138C">
              <w:rPr>
                <w:rFonts w:ascii="Times New Roman" w:hAnsi="Times New Roman"/>
              </w:rPr>
              <w:t>минимальный – 300 кв. м;</w:t>
            </w:r>
          </w:p>
          <w:p w:rsidR="003E55BF" w:rsidRPr="00F4138C" w:rsidRDefault="003E55BF" w:rsidP="00A448A3">
            <w:pPr>
              <w:spacing w:line="18" w:lineRule="atLeast"/>
              <w:rPr>
                <w:rFonts w:ascii="Times New Roman" w:hAnsi="Times New Roman"/>
              </w:rPr>
            </w:pPr>
            <w:r w:rsidRPr="00F4138C">
              <w:rPr>
                <w:rFonts w:ascii="Times New Roman" w:hAnsi="Times New Roman"/>
              </w:rPr>
              <w:t>максимальный – 1000 кв. м.</w:t>
            </w:r>
          </w:p>
        </w:tc>
        <w:tc>
          <w:tcPr>
            <w:tcW w:w="2268" w:type="dxa"/>
            <w:shd w:val="clear" w:color="auto" w:fill="auto"/>
            <w:tcMar>
              <w:left w:w="57" w:type="dxa"/>
              <w:right w:w="57" w:type="dxa"/>
            </w:tcMar>
            <w:vAlign w:val="center"/>
          </w:tcPr>
          <w:p w:rsidR="003E55BF" w:rsidRPr="00F4138C" w:rsidRDefault="003E55BF" w:rsidP="00A448A3">
            <w:pPr>
              <w:spacing w:line="18" w:lineRule="atLeast"/>
              <w:rPr>
                <w:rFonts w:ascii="Times New Roman" w:hAnsi="Times New Roman"/>
              </w:rPr>
            </w:pPr>
            <w:r w:rsidRPr="00F4138C">
              <w:rPr>
                <w:rFonts w:ascii="Times New Roman" w:hAnsi="Times New Roman"/>
              </w:rPr>
              <w:t>Предельное количество этажей основного строения – 3 (включая мансардный), вспомогательных строений - 1;</w:t>
            </w:r>
          </w:p>
          <w:p w:rsidR="003E55BF" w:rsidRPr="00F4138C" w:rsidRDefault="003E55BF" w:rsidP="00A448A3">
            <w:pPr>
              <w:spacing w:line="18" w:lineRule="atLeast"/>
              <w:rPr>
                <w:rFonts w:ascii="Times New Roman" w:hAnsi="Times New Roman"/>
              </w:rPr>
            </w:pPr>
            <w:r w:rsidRPr="00F4138C">
              <w:rPr>
                <w:rFonts w:ascii="Times New Roman" w:hAnsi="Times New Roman"/>
              </w:rPr>
              <w:t>Предельная высота основного строения – 10 м; вспомогательных строений – 3,5 м (с плоской кровлей), 4,5 м (со скатной кровлей, высота в коньке).</w:t>
            </w:r>
          </w:p>
          <w:p w:rsidR="003E55BF" w:rsidRPr="00F4138C" w:rsidRDefault="003E55BF" w:rsidP="00A448A3">
            <w:pPr>
              <w:spacing w:line="18" w:lineRule="atLeast"/>
              <w:rPr>
                <w:rFonts w:ascii="Times New Roman" w:hAnsi="Times New Roman"/>
              </w:rPr>
            </w:pPr>
            <w:r w:rsidRPr="00F4138C">
              <w:rPr>
                <w:rFonts w:ascii="Times New Roman" w:hAnsi="Times New Roman"/>
              </w:rPr>
              <w:t>Максимальная высота ограждений – 2,0 м.</w:t>
            </w:r>
          </w:p>
        </w:tc>
        <w:tc>
          <w:tcPr>
            <w:tcW w:w="1559" w:type="dxa"/>
            <w:shd w:val="clear" w:color="auto" w:fill="auto"/>
            <w:tcMar>
              <w:left w:w="57" w:type="dxa"/>
              <w:right w:w="57" w:type="dxa"/>
            </w:tcMar>
            <w:vAlign w:val="center"/>
          </w:tcPr>
          <w:p w:rsidR="003E55BF" w:rsidRPr="00F4138C" w:rsidRDefault="003E55BF" w:rsidP="00A448A3">
            <w:pPr>
              <w:spacing w:line="18" w:lineRule="atLeast"/>
              <w:rPr>
                <w:rFonts w:ascii="Times New Roman" w:hAnsi="Times New Roman"/>
              </w:rPr>
            </w:pPr>
            <w:r w:rsidRPr="00F4138C">
              <w:rPr>
                <w:rFonts w:ascii="Times New Roman" w:hAnsi="Times New Roman"/>
              </w:rPr>
              <w:t>30 %</w:t>
            </w:r>
          </w:p>
        </w:tc>
        <w:tc>
          <w:tcPr>
            <w:tcW w:w="2126" w:type="dxa"/>
            <w:shd w:val="clear" w:color="auto" w:fill="auto"/>
            <w:tcMar>
              <w:left w:w="57" w:type="dxa"/>
              <w:right w:w="57" w:type="dxa"/>
            </w:tcMar>
            <w:vAlign w:val="center"/>
          </w:tcPr>
          <w:p w:rsidR="003E55BF" w:rsidRPr="00F4138C" w:rsidRDefault="003E55BF" w:rsidP="00A448A3">
            <w:pPr>
              <w:spacing w:line="18" w:lineRule="atLeast"/>
              <w:rPr>
                <w:rFonts w:ascii="Times New Roman" w:hAnsi="Times New Roman"/>
              </w:rPr>
            </w:pPr>
            <w:r w:rsidRPr="00F4138C">
              <w:rPr>
                <w:rFonts w:ascii="Times New Roman" w:hAnsi="Times New Roman"/>
              </w:rPr>
              <w:t>для сторон земельного участка, выходящих к улично-дорожной сети - 3 м;</w:t>
            </w:r>
          </w:p>
          <w:p w:rsidR="003E55BF" w:rsidRPr="00F4138C" w:rsidRDefault="003E55BF" w:rsidP="00A448A3">
            <w:pPr>
              <w:spacing w:line="18" w:lineRule="atLeast"/>
              <w:rPr>
                <w:rFonts w:ascii="Times New Roman" w:hAnsi="Times New Roman"/>
              </w:rPr>
            </w:pPr>
            <w:r w:rsidRPr="00F4138C">
              <w:rPr>
                <w:rFonts w:ascii="Times New Roman" w:hAnsi="Times New Roman"/>
              </w:rPr>
              <w:t>для иных сторон земельного участка -  не устанавливаются.</w:t>
            </w:r>
          </w:p>
          <w:p w:rsidR="003E55BF" w:rsidRPr="00F4138C" w:rsidRDefault="003E55BF" w:rsidP="00A448A3">
            <w:pPr>
              <w:spacing w:line="18" w:lineRule="atLeast"/>
              <w:rPr>
                <w:rFonts w:ascii="Times New Roman" w:hAnsi="Times New Roman"/>
              </w:rPr>
            </w:pPr>
            <w:r w:rsidRPr="00F4138C">
              <w:rPr>
                <w:rFonts w:ascii="Times New Roman" w:hAnsi="Times New Roman"/>
              </w:rPr>
              <w:t>В условиях сложившейся застройки допускается уменьшение отступа либо расположение зданий, строений и сооружений по красной линии.</w:t>
            </w:r>
          </w:p>
        </w:tc>
      </w:tr>
      <w:tr w:rsidR="00DE6C7B" w:rsidRPr="00DD63F4" w:rsidTr="00B70D42">
        <w:trPr>
          <w:trHeight w:val="690"/>
        </w:trPr>
        <w:tc>
          <w:tcPr>
            <w:tcW w:w="1083" w:type="dxa"/>
            <w:tcMar>
              <w:left w:w="57" w:type="dxa"/>
              <w:right w:w="57" w:type="dxa"/>
            </w:tcMar>
            <w:vAlign w:val="center"/>
          </w:tcPr>
          <w:p w:rsidR="00DE6C7B" w:rsidRPr="00DD63F4" w:rsidRDefault="00DE6C7B" w:rsidP="00B70D42">
            <w:pPr>
              <w:rPr>
                <w:rFonts w:ascii="Times New Roman" w:hAnsi="Times New Roman"/>
              </w:rPr>
            </w:pPr>
            <w:r w:rsidRPr="00DD63F4">
              <w:rPr>
                <w:rFonts w:ascii="Times New Roman" w:eastAsia="Times New Roman" w:hAnsi="Times New Roman"/>
                <w:bCs/>
                <w:lang w:eastAsia="ru-RU"/>
              </w:rPr>
              <w:t>4.9.1</w:t>
            </w:r>
          </w:p>
        </w:tc>
        <w:tc>
          <w:tcPr>
            <w:tcW w:w="1701" w:type="dxa"/>
            <w:tcMar>
              <w:left w:w="57" w:type="dxa"/>
              <w:right w:w="57" w:type="dxa"/>
            </w:tcMar>
            <w:vAlign w:val="center"/>
          </w:tcPr>
          <w:p w:rsidR="00DE6C7B" w:rsidRPr="00DD63F4" w:rsidRDefault="00DE6C7B" w:rsidP="00B70D42">
            <w:pPr>
              <w:rPr>
                <w:rFonts w:ascii="Times New Roman" w:eastAsia="Times New Roman" w:hAnsi="Times New Roman"/>
                <w:bCs/>
                <w:lang w:eastAsia="ru-RU"/>
              </w:rPr>
            </w:pPr>
            <w:r w:rsidRPr="00DD63F4">
              <w:rPr>
                <w:rFonts w:ascii="Times New Roman" w:eastAsia="Times New Roman" w:hAnsi="Times New Roman"/>
                <w:bCs/>
                <w:lang w:eastAsia="ru-RU"/>
              </w:rPr>
              <w:t>Объекты придорожного сервиса</w:t>
            </w:r>
          </w:p>
        </w:tc>
        <w:tc>
          <w:tcPr>
            <w:tcW w:w="1469" w:type="dxa"/>
            <w:tcMar>
              <w:left w:w="57" w:type="dxa"/>
              <w:right w:w="57" w:type="dxa"/>
            </w:tcMar>
            <w:vAlign w:val="center"/>
          </w:tcPr>
          <w:p w:rsidR="00DE6C7B" w:rsidRPr="00DD63F4" w:rsidRDefault="00DE6C7B" w:rsidP="00B70D42">
            <w:pPr>
              <w:spacing w:line="18" w:lineRule="atLeast"/>
              <w:rPr>
                <w:rFonts w:ascii="Times New Roman" w:hAnsi="Times New Roman"/>
              </w:rPr>
            </w:pPr>
            <w:r w:rsidRPr="00DD63F4">
              <w:rPr>
                <w:rFonts w:ascii="Times New Roman" w:hAnsi="Times New Roman"/>
              </w:rPr>
              <w:t>не устанавли-вается</w:t>
            </w:r>
          </w:p>
        </w:tc>
        <w:tc>
          <w:tcPr>
            <w:tcW w:w="2268" w:type="dxa"/>
            <w:tcMar>
              <w:left w:w="57" w:type="dxa"/>
              <w:right w:w="57" w:type="dxa"/>
            </w:tcMar>
            <w:vAlign w:val="center"/>
          </w:tcPr>
          <w:p w:rsidR="00DE6C7B" w:rsidRPr="00DD63F4" w:rsidRDefault="00DE6C7B" w:rsidP="00B70D42">
            <w:pPr>
              <w:spacing w:line="18" w:lineRule="atLeast"/>
              <w:rPr>
                <w:rFonts w:ascii="Times New Roman" w:hAnsi="Times New Roman"/>
              </w:rPr>
            </w:pPr>
            <w:r w:rsidRPr="00DD63F4">
              <w:rPr>
                <w:rFonts w:ascii="Times New Roman" w:hAnsi="Times New Roman"/>
              </w:rPr>
              <w:t>не устанавливаются</w:t>
            </w:r>
          </w:p>
        </w:tc>
        <w:tc>
          <w:tcPr>
            <w:tcW w:w="1559" w:type="dxa"/>
            <w:tcMar>
              <w:left w:w="57" w:type="dxa"/>
              <w:right w:w="57" w:type="dxa"/>
            </w:tcMar>
            <w:vAlign w:val="center"/>
          </w:tcPr>
          <w:p w:rsidR="00DE6C7B" w:rsidRPr="00DD63F4" w:rsidRDefault="00DE6C7B" w:rsidP="00B70D42">
            <w:pPr>
              <w:spacing w:line="18" w:lineRule="atLeast"/>
              <w:rPr>
                <w:rFonts w:ascii="Times New Roman" w:hAnsi="Times New Roman"/>
              </w:rPr>
            </w:pPr>
            <w:r w:rsidRPr="00DD63F4">
              <w:rPr>
                <w:rFonts w:ascii="Times New Roman" w:hAnsi="Times New Roman"/>
              </w:rPr>
              <w:t>не устанавливается</w:t>
            </w:r>
          </w:p>
        </w:tc>
        <w:tc>
          <w:tcPr>
            <w:tcW w:w="2126" w:type="dxa"/>
            <w:tcMar>
              <w:left w:w="57" w:type="dxa"/>
              <w:right w:w="57" w:type="dxa"/>
            </w:tcMar>
            <w:vAlign w:val="center"/>
          </w:tcPr>
          <w:p w:rsidR="00DE6C7B" w:rsidRPr="00DD63F4" w:rsidRDefault="00DE6C7B" w:rsidP="00B70D42">
            <w:pPr>
              <w:spacing w:line="18" w:lineRule="atLeast"/>
              <w:rPr>
                <w:rFonts w:ascii="Times New Roman" w:hAnsi="Times New Roman"/>
              </w:rPr>
            </w:pPr>
            <w:r w:rsidRPr="00DD63F4">
              <w:rPr>
                <w:rFonts w:ascii="Times New Roman" w:hAnsi="Times New Roman"/>
              </w:rPr>
              <w:t>не устанавливаются</w:t>
            </w:r>
          </w:p>
        </w:tc>
      </w:tr>
      <w:tr w:rsidR="003E55BF" w:rsidRPr="00F4138C" w:rsidTr="00A448A3">
        <w:trPr>
          <w:trHeight w:val="407"/>
        </w:trPr>
        <w:tc>
          <w:tcPr>
            <w:tcW w:w="1083" w:type="dxa"/>
            <w:shd w:val="clear" w:color="auto" w:fill="auto"/>
            <w:tcMar>
              <w:left w:w="57" w:type="dxa"/>
              <w:right w:w="57" w:type="dxa"/>
            </w:tcMar>
            <w:vAlign w:val="center"/>
          </w:tcPr>
          <w:p w:rsidR="003E55BF" w:rsidRPr="00F4138C" w:rsidRDefault="003E55BF" w:rsidP="00A448A3">
            <w:pPr>
              <w:spacing w:line="18" w:lineRule="atLeast"/>
              <w:rPr>
                <w:rFonts w:ascii="Times New Roman" w:hAnsi="Times New Roman"/>
              </w:rPr>
            </w:pPr>
            <w:r w:rsidRPr="00F4138C">
              <w:rPr>
                <w:rFonts w:ascii="Times New Roman" w:hAnsi="Times New Roman"/>
              </w:rPr>
              <w:t>13.1</w:t>
            </w:r>
          </w:p>
        </w:tc>
        <w:tc>
          <w:tcPr>
            <w:tcW w:w="1701" w:type="dxa"/>
            <w:shd w:val="clear" w:color="auto" w:fill="auto"/>
            <w:tcMar>
              <w:left w:w="57" w:type="dxa"/>
              <w:right w:w="57" w:type="dxa"/>
            </w:tcMar>
            <w:vAlign w:val="center"/>
          </w:tcPr>
          <w:p w:rsidR="003E55BF" w:rsidRPr="00F4138C" w:rsidRDefault="003E55BF" w:rsidP="00A448A3">
            <w:pPr>
              <w:spacing w:line="18" w:lineRule="atLeast"/>
              <w:rPr>
                <w:rFonts w:ascii="Times New Roman" w:hAnsi="Times New Roman"/>
              </w:rPr>
            </w:pPr>
            <w:r w:rsidRPr="00F4138C">
              <w:rPr>
                <w:rFonts w:ascii="Times New Roman" w:hAnsi="Times New Roman"/>
              </w:rPr>
              <w:t>Ведение огородничества</w:t>
            </w:r>
          </w:p>
        </w:tc>
        <w:tc>
          <w:tcPr>
            <w:tcW w:w="1469" w:type="dxa"/>
            <w:shd w:val="clear" w:color="auto" w:fill="auto"/>
            <w:tcMar>
              <w:left w:w="57" w:type="dxa"/>
              <w:right w:w="57" w:type="dxa"/>
            </w:tcMar>
            <w:vAlign w:val="center"/>
          </w:tcPr>
          <w:p w:rsidR="003E55BF" w:rsidRPr="00F4138C" w:rsidRDefault="003E55BF" w:rsidP="00A448A3">
            <w:pPr>
              <w:spacing w:line="18" w:lineRule="atLeast"/>
              <w:rPr>
                <w:rFonts w:ascii="Times New Roman" w:hAnsi="Times New Roman"/>
              </w:rPr>
            </w:pPr>
            <w:r w:rsidRPr="00F4138C">
              <w:rPr>
                <w:rFonts w:ascii="Times New Roman" w:hAnsi="Times New Roman"/>
              </w:rPr>
              <w:t>минимальный – 600 кв. м.;</w:t>
            </w:r>
          </w:p>
          <w:p w:rsidR="003E55BF" w:rsidRPr="00F4138C" w:rsidRDefault="003E55BF" w:rsidP="00A448A3">
            <w:pPr>
              <w:spacing w:line="18" w:lineRule="atLeast"/>
              <w:rPr>
                <w:rFonts w:ascii="Times New Roman" w:hAnsi="Times New Roman"/>
              </w:rPr>
            </w:pPr>
            <w:r w:rsidRPr="00F4138C">
              <w:rPr>
                <w:rFonts w:ascii="Times New Roman" w:hAnsi="Times New Roman"/>
              </w:rPr>
              <w:t>максимальный – 5000 кв. м.</w:t>
            </w:r>
          </w:p>
        </w:tc>
        <w:tc>
          <w:tcPr>
            <w:tcW w:w="2268" w:type="dxa"/>
            <w:shd w:val="clear" w:color="auto" w:fill="auto"/>
            <w:tcMar>
              <w:left w:w="57" w:type="dxa"/>
              <w:right w:w="57" w:type="dxa"/>
            </w:tcMar>
            <w:vAlign w:val="center"/>
          </w:tcPr>
          <w:p w:rsidR="003E55BF" w:rsidRPr="00F4138C" w:rsidRDefault="003E55BF" w:rsidP="00A448A3">
            <w:pPr>
              <w:spacing w:line="18" w:lineRule="atLeast"/>
              <w:rPr>
                <w:rFonts w:ascii="Times New Roman" w:hAnsi="Times New Roman"/>
              </w:rPr>
            </w:pPr>
            <w:r w:rsidRPr="00F4138C">
              <w:rPr>
                <w:rFonts w:ascii="Times New Roman" w:hAnsi="Times New Roman"/>
              </w:rPr>
              <w:t>не устанавливаются</w:t>
            </w:r>
          </w:p>
        </w:tc>
        <w:tc>
          <w:tcPr>
            <w:tcW w:w="1559" w:type="dxa"/>
            <w:shd w:val="clear" w:color="auto" w:fill="auto"/>
            <w:tcMar>
              <w:left w:w="57" w:type="dxa"/>
              <w:right w:w="57" w:type="dxa"/>
            </w:tcMar>
            <w:vAlign w:val="center"/>
          </w:tcPr>
          <w:p w:rsidR="003E55BF" w:rsidRPr="00F4138C" w:rsidRDefault="003E55BF" w:rsidP="00A448A3">
            <w:pPr>
              <w:spacing w:line="18" w:lineRule="atLeast"/>
              <w:rPr>
                <w:rFonts w:ascii="Times New Roman" w:hAnsi="Times New Roman"/>
              </w:rPr>
            </w:pPr>
            <w:r w:rsidRPr="00F4138C">
              <w:rPr>
                <w:rFonts w:ascii="Times New Roman" w:hAnsi="Times New Roman"/>
              </w:rPr>
              <w:t>не устанавливается</w:t>
            </w:r>
          </w:p>
        </w:tc>
        <w:tc>
          <w:tcPr>
            <w:tcW w:w="2126" w:type="dxa"/>
            <w:shd w:val="clear" w:color="auto" w:fill="auto"/>
            <w:tcMar>
              <w:left w:w="57" w:type="dxa"/>
              <w:right w:w="57" w:type="dxa"/>
            </w:tcMar>
            <w:vAlign w:val="center"/>
          </w:tcPr>
          <w:p w:rsidR="003E55BF" w:rsidRPr="00F4138C" w:rsidRDefault="003E55BF" w:rsidP="00A448A3">
            <w:pPr>
              <w:spacing w:line="18" w:lineRule="atLeast"/>
              <w:rPr>
                <w:rFonts w:ascii="Times New Roman" w:hAnsi="Times New Roman"/>
              </w:rPr>
            </w:pPr>
            <w:r w:rsidRPr="00F4138C">
              <w:rPr>
                <w:rFonts w:ascii="Times New Roman" w:hAnsi="Times New Roman"/>
              </w:rPr>
              <w:t>не устанавливаются</w:t>
            </w:r>
          </w:p>
        </w:tc>
      </w:tr>
    </w:tbl>
    <w:p w:rsidR="003E55BF" w:rsidRPr="003E55BF" w:rsidRDefault="003E55BF" w:rsidP="003E55BF">
      <w:pPr>
        <w:tabs>
          <w:tab w:val="left" w:pos="142"/>
          <w:tab w:val="left" w:pos="284"/>
          <w:tab w:val="left" w:pos="709"/>
          <w:tab w:val="left" w:pos="993"/>
        </w:tabs>
        <w:autoSpaceDN w:val="0"/>
        <w:adjustRightInd w:val="0"/>
        <w:spacing w:before="120"/>
        <w:rPr>
          <w:rFonts w:ascii="Times New Roman" w:hAnsi="Times New Roman"/>
          <w:sz w:val="16"/>
          <w:szCs w:val="16"/>
        </w:rPr>
      </w:pPr>
      <w:r w:rsidRPr="003E55BF">
        <w:rPr>
          <w:rFonts w:ascii="Times New Roman" w:hAnsi="Times New Roman"/>
          <w:sz w:val="16"/>
          <w:szCs w:val="16"/>
        </w:rPr>
        <w:t>* в соответствии Классификатором видов разрешенного использования земельных участков, утвержденным Приказом Минэкономразвития РФ от 01.09.2014 г. № 540</w:t>
      </w:r>
    </w:p>
    <w:p w:rsidR="003E55BF" w:rsidRDefault="003E55BF" w:rsidP="003E55BF">
      <w:pPr>
        <w:pStyle w:val="52"/>
        <w:ind w:left="720" w:firstLine="0"/>
      </w:pPr>
    </w:p>
    <w:p w:rsidR="003E55BF" w:rsidRDefault="003E55BF" w:rsidP="00D3190A">
      <w:pPr>
        <w:pStyle w:val="52"/>
        <w:numPr>
          <w:ilvl w:val="1"/>
          <w:numId w:val="24"/>
        </w:numPr>
        <w:ind w:left="0" w:firstLine="720"/>
      </w:pPr>
      <w:r>
        <w:t>Иные требования:</w:t>
      </w:r>
    </w:p>
    <w:p w:rsidR="003E55BF" w:rsidRPr="0037781F" w:rsidRDefault="003E55BF" w:rsidP="0037781F">
      <w:pPr>
        <w:pStyle w:val="52"/>
      </w:pPr>
      <w:r w:rsidRPr="0037781F">
        <w:t>Минимальные расстояния:</w:t>
      </w:r>
    </w:p>
    <w:p w:rsidR="003E55BF" w:rsidRPr="0037781F" w:rsidRDefault="003E55BF" w:rsidP="0037781F">
      <w:pPr>
        <w:pStyle w:val="52"/>
      </w:pPr>
      <w:r w:rsidRPr="0037781F">
        <w:t>между длинными сторонами жилых зданий высотой 2 – 3 этажа: не менее 15 м;</w:t>
      </w:r>
    </w:p>
    <w:p w:rsidR="003E55BF" w:rsidRPr="0037781F" w:rsidRDefault="003E55BF" w:rsidP="0037781F">
      <w:pPr>
        <w:pStyle w:val="52"/>
      </w:pPr>
      <w:r w:rsidRPr="0037781F">
        <w:t>между длинными сторонами жилых зданий высотой 4 этажа: не менее 20 м;</w:t>
      </w:r>
    </w:p>
    <w:p w:rsidR="003E55BF" w:rsidRPr="0037781F" w:rsidRDefault="003E55BF" w:rsidP="0037781F">
      <w:pPr>
        <w:pStyle w:val="52"/>
      </w:pPr>
      <w:r w:rsidRPr="0037781F">
        <w:t>от площадки для игр детей до жилых зданий – 12 м;</w:t>
      </w:r>
    </w:p>
    <w:p w:rsidR="003E55BF" w:rsidRPr="0037781F" w:rsidRDefault="003E55BF" w:rsidP="0037781F">
      <w:pPr>
        <w:pStyle w:val="52"/>
      </w:pPr>
      <w:r w:rsidRPr="0037781F">
        <w:t>от площадки для отдыха взрослого населения – 10 м;</w:t>
      </w:r>
    </w:p>
    <w:p w:rsidR="003E55BF" w:rsidRPr="0037781F" w:rsidRDefault="003E55BF" w:rsidP="0037781F">
      <w:pPr>
        <w:pStyle w:val="52"/>
      </w:pPr>
      <w:r w:rsidRPr="0037781F">
        <w:t>от площадок для стоянки автомобилей – 10 м;</w:t>
      </w:r>
    </w:p>
    <w:p w:rsidR="003E55BF" w:rsidRPr="0037781F" w:rsidRDefault="003E55BF" w:rsidP="0037781F">
      <w:pPr>
        <w:pStyle w:val="52"/>
      </w:pPr>
      <w:r w:rsidRPr="0037781F">
        <w:t>от площадки для занятий спортом от 10 до 40 м;</w:t>
      </w:r>
    </w:p>
    <w:p w:rsidR="003E55BF" w:rsidRPr="0037781F" w:rsidRDefault="003E55BF" w:rsidP="0037781F">
      <w:pPr>
        <w:pStyle w:val="52"/>
      </w:pPr>
      <w:r w:rsidRPr="0037781F">
        <w:t>от площадки для хозяйственных целей – 20 м;</w:t>
      </w:r>
    </w:p>
    <w:p w:rsidR="003E55BF" w:rsidRPr="0037781F" w:rsidRDefault="003E55BF" w:rsidP="0037781F">
      <w:pPr>
        <w:pStyle w:val="52"/>
      </w:pPr>
      <w:r w:rsidRPr="0037781F">
        <w:t>от площадок с контейнерами для отходов до границ участков жилых домов, детских учреждений, озелененных площадок - не менее 50 м, но не более 100 м.</w:t>
      </w:r>
    </w:p>
    <w:p w:rsidR="003E55BF" w:rsidRPr="0037781F" w:rsidRDefault="003E55BF" w:rsidP="0037781F">
      <w:pPr>
        <w:pStyle w:val="52"/>
      </w:pPr>
      <w:r w:rsidRPr="0037781F">
        <w:t>Вспомогательные строения, за исключением мест хранения автомобильного транспорта, располагать со стороны улиц не допускается.</w:t>
      </w:r>
    </w:p>
    <w:p w:rsidR="003E55BF" w:rsidRPr="0037781F" w:rsidRDefault="003E55BF" w:rsidP="0037781F">
      <w:pPr>
        <w:pStyle w:val="52"/>
      </w:pPr>
      <w:r w:rsidRPr="0037781F">
        <w:rPr>
          <w:rStyle w:val="apple-style-span"/>
        </w:rPr>
        <w:t>Разрешенные объекты социального, коммунально-бытового, административного и иного назначения могут размещаться в нижних двух этажах жилых домов или пристраиваться к ним в случае, если они имеют обособленные от жилой (дворовой) территории входы для посетителей, подъезды и площадки для организации гостевых открытых автостоянок для временного пребывания автотранспорта.</w:t>
      </w:r>
    </w:p>
    <w:p w:rsidR="003E55BF" w:rsidRPr="0037781F" w:rsidRDefault="003E55BF" w:rsidP="0037781F">
      <w:pPr>
        <w:pStyle w:val="52"/>
      </w:pPr>
      <w:r w:rsidRPr="0037781F">
        <w:lastRenderedPageBreak/>
        <w:t>Показатели, не урегулированные в настоящей статье, определяются в соответствии с требованиями технических регламентов, нормативных техни</w:t>
      </w:r>
      <w:r w:rsidR="0037781F" w:rsidRPr="0037781F">
        <w:t>ческих документов</w:t>
      </w:r>
      <w:r w:rsidRPr="0037781F">
        <w:t>, нормативов градостроительного проектирования и других нормативных документов.</w:t>
      </w:r>
    </w:p>
    <w:p w:rsidR="00D3190A" w:rsidRPr="00306A1C" w:rsidRDefault="00D3190A" w:rsidP="0037781F">
      <w:pPr>
        <w:pStyle w:val="52"/>
      </w:pPr>
    </w:p>
    <w:p w:rsidR="00421987" w:rsidRPr="006326B4" w:rsidRDefault="00421987" w:rsidP="00421987">
      <w:pPr>
        <w:pStyle w:val="52"/>
        <w:numPr>
          <w:ilvl w:val="0"/>
          <w:numId w:val="24"/>
        </w:numPr>
        <w:rPr>
          <w:b/>
        </w:rPr>
      </w:pPr>
      <w:r w:rsidRPr="00306A1C">
        <w:rPr>
          <w:b/>
        </w:rPr>
        <w:t>Ж2</w:t>
      </w:r>
      <w:r w:rsidRPr="006326B4">
        <w:rPr>
          <w:b/>
        </w:rPr>
        <w:t xml:space="preserve"> – Зона </w:t>
      </w:r>
      <w:r>
        <w:rPr>
          <w:b/>
        </w:rPr>
        <w:t>малоэтажной многоквартирной</w:t>
      </w:r>
      <w:r w:rsidRPr="006326B4">
        <w:rPr>
          <w:b/>
        </w:rPr>
        <w:t xml:space="preserve"> жилой застройки</w:t>
      </w:r>
    </w:p>
    <w:p w:rsidR="00D3190A" w:rsidRPr="00306A1C" w:rsidRDefault="00D3190A" w:rsidP="0037781F">
      <w:pPr>
        <w:pStyle w:val="52"/>
      </w:pPr>
    </w:p>
    <w:p w:rsidR="00800ED3" w:rsidRDefault="00800ED3" w:rsidP="00306A1C">
      <w:pPr>
        <w:pStyle w:val="52"/>
        <w:numPr>
          <w:ilvl w:val="1"/>
          <w:numId w:val="24"/>
        </w:numPr>
        <w:spacing w:after="120"/>
        <w:ind w:left="0" w:firstLine="720"/>
      </w:pPr>
      <w:r>
        <w:t>Виды разрешенного использования</w:t>
      </w:r>
      <w:r w:rsidRPr="009F7DFD">
        <w:t xml:space="preserve"> </w:t>
      </w:r>
      <w:r w:rsidRPr="00112838">
        <w:t>земельных участков и объектов капитального строительства</w:t>
      </w:r>
      <w:r>
        <w:t xml:space="preserve">; предельные (минимальные и (или) максимальные) размеры </w:t>
      </w:r>
      <w:r w:rsidRPr="00112838">
        <w:t xml:space="preserve">земельных участков и </w:t>
      </w:r>
      <w:r>
        <w:t xml:space="preserve">предельные параметры разрешенного строительства, реконструкции </w:t>
      </w:r>
      <w:r w:rsidRPr="00112838">
        <w:t>объектов капитального строительства:</w:t>
      </w:r>
    </w:p>
    <w:tbl>
      <w:tblPr>
        <w:tblStyle w:val="af0"/>
        <w:tblW w:w="10206" w:type="dxa"/>
        <w:tblInd w:w="57" w:type="dxa"/>
        <w:tblLayout w:type="fixed"/>
        <w:tblLook w:val="04A0"/>
      </w:tblPr>
      <w:tblGrid>
        <w:gridCol w:w="1083"/>
        <w:gridCol w:w="1701"/>
        <w:gridCol w:w="1469"/>
        <w:gridCol w:w="2268"/>
        <w:gridCol w:w="1559"/>
        <w:gridCol w:w="2126"/>
      </w:tblGrid>
      <w:tr w:rsidR="00800ED3" w:rsidRPr="00D3190A" w:rsidTr="00306A1C">
        <w:trPr>
          <w:trHeight w:val="754"/>
        </w:trPr>
        <w:tc>
          <w:tcPr>
            <w:tcW w:w="1083" w:type="dxa"/>
            <w:vMerge w:val="restart"/>
            <w:shd w:val="clear" w:color="auto" w:fill="auto"/>
            <w:tcMar>
              <w:left w:w="57" w:type="dxa"/>
              <w:right w:w="57" w:type="dxa"/>
            </w:tcMar>
            <w:vAlign w:val="center"/>
          </w:tcPr>
          <w:p w:rsidR="00800ED3" w:rsidRPr="00D3190A" w:rsidRDefault="00800ED3" w:rsidP="00A448A3">
            <w:pPr>
              <w:spacing w:line="216" w:lineRule="auto"/>
              <w:jc w:val="center"/>
              <w:rPr>
                <w:rFonts w:ascii="Times New Roman" w:hAnsi="Times New Roman"/>
                <w:b/>
              </w:rPr>
            </w:pPr>
            <w:r w:rsidRPr="00D3190A">
              <w:rPr>
                <w:rFonts w:ascii="Times New Roman" w:hAnsi="Times New Roman"/>
                <w:b/>
              </w:rPr>
              <w:t xml:space="preserve">Код </w:t>
            </w:r>
            <w:r w:rsidRPr="00D3190A">
              <w:rPr>
                <w:rFonts w:ascii="Times New Roman" w:eastAsia="Times New Roman" w:hAnsi="Times New Roman"/>
                <w:b/>
                <w:bCs/>
                <w:lang w:eastAsia="ru-RU"/>
              </w:rPr>
              <w:t>вида разрешен-ного использо-вания</w:t>
            </w:r>
            <w:r w:rsidRPr="00D3190A">
              <w:rPr>
                <w:rFonts w:ascii="Times New Roman" w:hAnsi="Times New Roman"/>
                <w:b/>
              </w:rPr>
              <w:t xml:space="preserve"> *</w:t>
            </w:r>
          </w:p>
        </w:tc>
        <w:tc>
          <w:tcPr>
            <w:tcW w:w="1701" w:type="dxa"/>
            <w:vMerge w:val="restart"/>
            <w:shd w:val="clear" w:color="auto" w:fill="auto"/>
            <w:tcMar>
              <w:left w:w="57" w:type="dxa"/>
              <w:right w:w="57" w:type="dxa"/>
            </w:tcMar>
            <w:vAlign w:val="center"/>
          </w:tcPr>
          <w:p w:rsidR="00800ED3" w:rsidRPr="00D3190A" w:rsidRDefault="00800ED3" w:rsidP="00A448A3">
            <w:pPr>
              <w:spacing w:line="216" w:lineRule="auto"/>
              <w:jc w:val="center"/>
              <w:rPr>
                <w:rFonts w:ascii="Times New Roman" w:hAnsi="Times New Roman"/>
                <w:b/>
              </w:rPr>
            </w:pPr>
            <w:r w:rsidRPr="00D3190A">
              <w:rPr>
                <w:rFonts w:ascii="Times New Roman" w:eastAsia="Times New Roman" w:hAnsi="Times New Roman"/>
                <w:b/>
                <w:bCs/>
                <w:lang w:eastAsia="ru-RU"/>
              </w:rPr>
              <w:t>Наименование вида разрешенного использования *</w:t>
            </w:r>
          </w:p>
        </w:tc>
        <w:tc>
          <w:tcPr>
            <w:tcW w:w="7422" w:type="dxa"/>
            <w:gridSpan w:val="4"/>
            <w:shd w:val="clear" w:color="auto" w:fill="auto"/>
            <w:tcMar>
              <w:left w:w="57" w:type="dxa"/>
              <w:right w:w="57" w:type="dxa"/>
            </w:tcMar>
            <w:vAlign w:val="center"/>
          </w:tcPr>
          <w:p w:rsidR="00800ED3" w:rsidRPr="00D3190A" w:rsidRDefault="00800ED3" w:rsidP="00A448A3">
            <w:pPr>
              <w:spacing w:line="216" w:lineRule="auto"/>
              <w:jc w:val="center"/>
              <w:rPr>
                <w:rFonts w:ascii="Times New Roman" w:eastAsia="Times New Roman" w:hAnsi="Times New Roman"/>
                <w:b/>
                <w:bCs/>
                <w:lang w:eastAsia="ru-RU"/>
              </w:rPr>
            </w:pPr>
            <w:r w:rsidRPr="00D3190A">
              <w:rPr>
                <w:rFonts w:ascii="Times New Roman" w:hAnsi="Times New Roman"/>
                <w:b/>
              </w:rPr>
              <w:t>Предельные размеры земельных участков и предельные параметры разрешенного строительства и реконструкции объектов капитального строительства</w:t>
            </w:r>
          </w:p>
        </w:tc>
      </w:tr>
      <w:tr w:rsidR="00800ED3" w:rsidRPr="00D3190A" w:rsidTr="00306A1C">
        <w:trPr>
          <w:trHeight w:val="836"/>
        </w:trPr>
        <w:tc>
          <w:tcPr>
            <w:tcW w:w="1083" w:type="dxa"/>
            <w:vMerge/>
            <w:shd w:val="clear" w:color="auto" w:fill="auto"/>
            <w:tcMar>
              <w:left w:w="57" w:type="dxa"/>
              <w:right w:w="57" w:type="dxa"/>
            </w:tcMar>
            <w:vAlign w:val="center"/>
          </w:tcPr>
          <w:p w:rsidR="00800ED3" w:rsidRPr="00D3190A" w:rsidRDefault="00800ED3" w:rsidP="00A448A3">
            <w:pPr>
              <w:spacing w:line="216" w:lineRule="auto"/>
              <w:jc w:val="center"/>
              <w:rPr>
                <w:rFonts w:ascii="Times New Roman" w:hAnsi="Times New Roman"/>
                <w:b/>
              </w:rPr>
            </w:pPr>
          </w:p>
        </w:tc>
        <w:tc>
          <w:tcPr>
            <w:tcW w:w="1701" w:type="dxa"/>
            <w:vMerge/>
            <w:shd w:val="clear" w:color="auto" w:fill="auto"/>
            <w:tcMar>
              <w:left w:w="57" w:type="dxa"/>
              <w:right w:w="57" w:type="dxa"/>
            </w:tcMar>
            <w:vAlign w:val="center"/>
          </w:tcPr>
          <w:p w:rsidR="00800ED3" w:rsidRPr="00D3190A" w:rsidRDefault="00800ED3" w:rsidP="00A448A3">
            <w:pPr>
              <w:spacing w:line="216" w:lineRule="auto"/>
              <w:jc w:val="center"/>
              <w:rPr>
                <w:rFonts w:ascii="Times New Roman" w:eastAsia="Times New Roman" w:hAnsi="Times New Roman"/>
                <w:b/>
                <w:bCs/>
                <w:lang w:eastAsia="ru-RU"/>
              </w:rPr>
            </w:pPr>
          </w:p>
        </w:tc>
        <w:tc>
          <w:tcPr>
            <w:tcW w:w="1469" w:type="dxa"/>
            <w:shd w:val="clear" w:color="auto" w:fill="auto"/>
            <w:tcMar>
              <w:left w:w="57" w:type="dxa"/>
              <w:right w:w="57" w:type="dxa"/>
            </w:tcMar>
            <w:vAlign w:val="center"/>
          </w:tcPr>
          <w:p w:rsidR="00800ED3" w:rsidRPr="00D3190A" w:rsidRDefault="00800ED3" w:rsidP="00A448A3">
            <w:pPr>
              <w:spacing w:line="216" w:lineRule="auto"/>
              <w:jc w:val="center"/>
              <w:rPr>
                <w:rFonts w:ascii="Times New Roman" w:hAnsi="Times New Roman"/>
                <w:b/>
              </w:rPr>
            </w:pPr>
            <w:r w:rsidRPr="00D3190A">
              <w:rPr>
                <w:rFonts w:ascii="Times New Roman" w:hAnsi="Times New Roman"/>
                <w:b/>
              </w:rPr>
              <w:t>размер земельного участка</w:t>
            </w:r>
          </w:p>
        </w:tc>
        <w:tc>
          <w:tcPr>
            <w:tcW w:w="2268" w:type="dxa"/>
            <w:shd w:val="clear" w:color="auto" w:fill="auto"/>
            <w:tcMar>
              <w:left w:w="57" w:type="dxa"/>
              <w:right w:w="57" w:type="dxa"/>
            </w:tcMar>
            <w:vAlign w:val="center"/>
          </w:tcPr>
          <w:p w:rsidR="00800ED3" w:rsidRPr="00D3190A" w:rsidRDefault="00800ED3" w:rsidP="00A448A3">
            <w:pPr>
              <w:spacing w:line="216" w:lineRule="auto"/>
              <w:jc w:val="center"/>
              <w:rPr>
                <w:rFonts w:ascii="Times New Roman" w:hAnsi="Times New Roman"/>
                <w:b/>
              </w:rPr>
            </w:pPr>
            <w:r w:rsidRPr="00D3190A">
              <w:rPr>
                <w:rFonts w:ascii="Times New Roman" w:hAnsi="Times New Roman"/>
                <w:b/>
              </w:rPr>
              <w:t>предельное количество этажей и предельная высота строения</w:t>
            </w:r>
          </w:p>
        </w:tc>
        <w:tc>
          <w:tcPr>
            <w:tcW w:w="1559" w:type="dxa"/>
            <w:shd w:val="clear" w:color="auto" w:fill="auto"/>
            <w:tcMar>
              <w:left w:w="57" w:type="dxa"/>
              <w:right w:w="57" w:type="dxa"/>
            </w:tcMar>
            <w:vAlign w:val="center"/>
          </w:tcPr>
          <w:p w:rsidR="00800ED3" w:rsidRPr="00D3190A" w:rsidRDefault="00800ED3" w:rsidP="00A448A3">
            <w:pPr>
              <w:spacing w:line="216" w:lineRule="auto"/>
              <w:jc w:val="center"/>
              <w:rPr>
                <w:rFonts w:ascii="Times New Roman" w:hAnsi="Times New Roman"/>
                <w:b/>
              </w:rPr>
            </w:pPr>
            <w:r w:rsidRPr="00D3190A">
              <w:rPr>
                <w:rFonts w:ascii="Times New Roman" w:hAnsi="Times New Roman"/>
                <w:b/>
              </w:rPr>
              <w:t>максимальный процент застройки</w:t>
            </w:r>
          </w:p>
        </w:tc>
        <w:tc>
          <w:tcPr>
            <w:tcW w:w="2126" w:type="dxa"/>
            <w:shd w:val="clear" w:color="auto" w:fill="auto"/>
            <w:tcMar>
              <w:left w:w="57" w:type="dxa"/>
              <w:right w:w="57" w:type="dxa"/>
            </w:tcMar>
            <w:vAlign w:val="center"/>
          </w:tcPr>
          <w:p w:rsidR="00800ED3" w:rsidRPr="00D3190A" w:rsidRDefault="00800ED3" w:rsidP="00A448A3">
            <w:pPr>
              <w:spacing w:line="216" w:lineRule="auto"/>
              <w:jc w:val="center"/>
              <w:rPr>
                <w:rFonts w:ascii="Times New Roman" w:hAnsi="Times New Roman"/>
                <w:b/>
              </w:rPr>
            </w:pPr>
            <w:r w:rsidRPr="00D3190A">
              <w:rPr>
                <w:rFonts w:ascii="Times New Roman" w:hAnsi="Times New Roman"/>
                <w:b/>
              </w:rPr>
              <w:t>минимальные отступы от границ земельных участков</w:t>
            </w:r>
          </w:p>
        </w:tc>
      </w:tr>
      <w:tr w:rsidR="00800ED3" w:rsidRPr="00D3190A" w:rsidTr="00A448A3">
        <w:trPr>
          <w:trHeight w:val="271"/>
        </w:trPr>
        <w:tc>
          <w:tcPr>
            <w:tcW w:w="10206" w:type="dxa"/>
            <w:gridSpan w:val="6"/>
            <w:shd w:val="clear" w:color="auto" w:fill="auto"/>
            <w:tcMar>
              <w:left w:w="57" w:type="dxa"/>
              <w:right w:w="57" w:type="dxa"/>
            </w:tcMar>
            <w:vAlign w:val="center"/>
          </w:tcPr>
          <w:p w:rsidR="00800ED3" w:rsidRPr="00D3190A" w:rsidRDefault="00800ED3" w:rsidP="00A448A3">
            <w:pPr>
              <w:spacing w:line="216" w:lineRule="auto"/>
              <w:rPr>
                <w:rFonts w:ascii="Times New Roman" w:hAnsi="Times New Roman"/>
                <w:b/>
              </w:rPr>
            </w:pPr>
            <w:r>
              <w:rPr>
                <w:rFonts w:ascii="Times New Roman" w:hAnsi="Times New Roman"/>
                <w:b/>
              </w:rPr>
              <w:t>Основные виды разрешенного использования</w:t>
            </w:r>
          </w:p>
        </w:tc>
      </w:tr>
      <w:tr w:rsidR="00306A1C" w:rsidRPr="00F4138C" w:rsidTr="00306A1C">
        <w:trPr>
          <w:trHeight w:val="2171"/>
        </w:trPr>
        <w:tc>
          <w:tcPr>
            <w:tcW w:w="1083" w:type="dxa"/>
            <w:shd w:val="clear" w:color="auto" w:fill="auto"/>
            <w:tcMar>
              <w:left w:w="57" w:type="dxa"/>
              <w:right w:w="57" w:type="dxa"/>
            </w:tcMar>
            <w:vAlign w:val="center"/>
          </w:tcPr>
          <w:p w:rsidR="00306A1C" w:rsidRPr="00F4138C" w:rsidRDefault="00306A1C" w:rsidP="00A448A3">
            <w:pPr>
              <w:spacing w:line="18" w:lineRule="atLeast"/>
              <w:rPr>
                <w:rFonts w:ascii="Times New Roman" w:hAnsi="Times New Roman"/>
              </w:rPr>
            </w:pPr>
            <w:r w:rsidRPr="00F4138C">
              <w:rPr>
                <w:rFonts w:ascii="Times New Roman" w:hAnsi="Times New Roman"/>
              </w:rPr>
              <w:t>2.1.1</w:t>
            </w:r>
          </w:p>
        </w:tc>
        <w:tc>
          <w:tcPr>
            <w:tcW w:w="1701" w:type="dxa"/>
            <w:shd w:val="clear" w:color="auto" w:fill="auto"/>
            <w:tcMar>
              <w:left w:w="57" w:type="dxa"/>
              <w:right w:w="57" w:type="dxa"/>
            </w:tcMar>
            <w:vAlign w:val="center"/>
          </w:tcPr>
          <w:p w:rsidR="00306A1C" w:rsidRPr="00F4138C" w:rsidRDefault="00306A1C" w:rsidP="00A448A3">
            <w:pPr>
              <w:spacing w:line="18" w:lineRule="atLeast"/>
              <w:rPr>
                <w:rFonts w:ascii="Times New Roman" w:hAnsi="Times New Roman"/>
                <w:b/>
              </w:rPr>
            </w:pPr>
            <w:r w:rsidRPr="00F4138C">
              <w:rPr>
                <w:rFonts w:ascii="Times New Roman" w:hAnsi="Times New Roman"/>
              </w:rPr>
              <w:t>Малоэтажная многоквартирная жилая застройка</w:t>
            </w:r>
            <w:r w:rsidRPr="00F4138C">
              <w:rPr>
                <w:rFonts w:ascii="Times New Roman" w:hAnsi="Times New Roman"/>
                <w:b/>
              </w:rPr>
              <w:t xml:space="preserve"> </w:t>
            </w:r>
          </w:p>
        </w:tc>
        <w:tc>
          <w:tcPr>
            <w:tcW w:w="1469" w:type="dxa"/>
            <w:shd w:val="clear" w:color="auto" w:fill="auto"/>
            <w:tcMar>
              <w:left w:w="57" w:type="dxa"/>
              <w:right w:w="57" w:type="dxa"/>
            </w:tcMar>
            <w:vAlign w:val="center"/>
          </w:tcPr>
          <w:p w:rsidR="00306A1C" w:rsidRPr="00306A1C" w:rsidRDefault="00306A1C" w:rsidP="00637845">
            <w:pPr>
              <w:rPr>
                <w:rFonts w:ascii="Times New Roman" w:hAnsi="Times New Roman"/>
              </w:rPr>
            </w:pPr>
            <w:r w:rsidRPr="00306A1C">
              <w:rPr>
                <w:rFonts w:ascii="Times New Roman" w:hAnsi="Times New Roman"/>
              </w:rPr>
              <w:t>минимальный – 400 кв. м.;</w:t>
            </w:r>
          </w:p>
          <w:p w:rsidR="00306A1C" w:rsidRPr="00306A1C" w:rsidRDefault="00306A1C" w:rsidP="00637845">
            <w:pPr>
              <w:rPr>
                <w:rFonts w:ascii="Times New Roman" w:hAnsi="Times New Roman"/>
              </w:rPr>
            </w:pPr>
            <w:r w:rsidRPr="00306A1C">
              <w:rPr>
                <w:rFonts w:ascii="Times New Roman" w:hAnsi="Times New Roman"/>
              </w:rPr>
              <w:t>максимальный – не устанав</w:t>
            </w:r>
            <w:r>
              <w:rPr>
                <w:rFonts w:ascii="Times New Roman" w:hAnsi="Times New Roman"/>
              </w:rPr>
              <w:t>-</w:t>
            </w:r>
            <w:r w:rsidRPr="00306A1C">
              <w:rPr>
                <w:rFonts w:ascii="Times New Roman" w:hAnsi="Times New Roman"/>
              </w:rPr>
              <w:t>ливается.</w:t>
            </w:r>
          </w:p>
        </w:tc>
        <w:tc>
          <w:tcPr>
            <w:tcW w:w="2268" w:type="dxa"/>
            <w:shd w:val="clear" w:color="auto" w:fill="auto"/>
            <w:tcMar>
              <w:left w:w="57" w:type="dxa"/>
              <w:right w:w="57" w:type="dxa"/>
            </w:tcMar>
            <w:vAlign w:val="center"/>
          </w:tcPr>
          <w:p w:rsidR="00306A1C" w:rsidRPr="00306A1C" w:rsidRDefault="00306A1C" w:rsidP="00637845">
            <w:pPr>
              <w:rPr>
                <w:rFonts w:ascii="Times New Roman" w:hAnsi="Times New Roman"/>
              </w:rPr>
            </w:pPr>
            <w:r w:rsidRPr="00306A1C">
              <w:rPr>
                <w:rFonts w:ascii="Times New Roman" w:hAnsi="Times New Roman"/>
              </w:rPr>
              <w:t>Предельное количество этажей основного строения – 4 (включая мансардный);</w:t>
            </w:r>
          </w:p>
          <w:p w:rsidR="00306A1C" w:rsidRPr="00306A1C" w:rsidRDefault="00306A1C" w:rsidP="00637845">
            <w:pPr>
              <w:rPr>
                <w:rFonts w:ascii="Times New Roman" w:hAnsi="Times New Roman"/>
              </w:rPr>
            </w:pPr>
            <w:r w:rsidRPr="00306A1C">
              <w:rPr>
                <w:rFonts w:ascii="Times New Roman" w:hAnsi="Times New Roman"/>
              </w:rPr>
              <w:t>Предельная высота основного строения – 15 м;</w:t>
            </w:r>
          </w:p>
          <w:p w:rsidR="00306A1C" w:rsidRPr="00306A1C" w:rsidRDefault="00306A1C" w:rsidP="00637845">
            <w:pPr>
              <w:rPr>
                <w:rFonts w:ascii="Times New Roman" w:hAnsi="Times New Roman"/>
              </w:rPr>
            </w:pPr>
            <w:r w:rsidRPr="00306A1C">
              <w:rPr>
                <w:rFonts w:ascii="Times New Roman" w:hAnsi="Times New Roman"/>
              </w:rPr>
              <w:t>Максимальная высота ограждения - 1 м.</w:t>
            </w:r>
          </w:p>
        </w:tc>
        <w:tc>
          <w:tcPr>
            <w:tcW w:w="1559" w:type="dxa"/>
            <w:shd w:val="clear" w:color="auto" w:fill="auto"/>
            <w:tcMar>
              <w:left w:w="57" w:type="dxa"/>
              <w:right w:w="57" w:type="dxa"/>
            </w:tcMar>
            <w:vAlign w:val="center"/>
          </w:tcPr>
          <w:p w:rsidR="00306A1C" w:rsidRPr="00306A1C" w:rsidRDefault="00306A1C" w:rsidP="00637845">
            <w:pPr>
              <w:spacing w:line="18" w:lineRule="atLeast"/>
              <w:rPr>
                <w:rFonts w:ascii="Times New Roman" w:hAnsi="Times New Roman"/>
              </w:rPr>
            </w:pPr>
            <w:r w:rsidRPr="00306A1C">
              <w:rPr>
                <w:rFonts w:ascii="Times New Roman" w:hAnsi="Times New Roman"/>
              </w:rPr>
              <w:t>40 %</w:t>
            </w:r>
          </w:p>
        </w:tc>
        <w:tc>
          <w:tcPr>
            <w:tcW w:w="2126" w:type="dxa"/>
            <w:shd w:val="clear" w:color="auto" w:fill="auto"/>
            <w:tcMar>
              <w:left w:w="57" w:type="dxa"/>
              <w:right w:w="57" w:type="dxa"/>
            </w:tcMar>
            <w:vAlign w:val="center"/>
          </w:tcPr>
          <w:p w:rsidR="00306A1C" w:rsidRPr="00306A1C" w:rsidRDefault="00306A1C" w:rsidP="00637845">
            <w:pPr>
              <w:spacing w:line="18" w:lineRule="atLeast"/>
              <w:rPr>
                <w:rFonts w:ascii="Times New Roman" w:hAnsi="Times New Roman"/>
              </w:rPr>
            </w:pPr>
            <w:r w:rsidRPr="00306A1C">
              <w:rPr>
                <w:rFonts w:ascii="Times New Roman" w:hAnsi="Times New Roman"/>
              </w:rPr>
              <w:t xml:space="preserve">5 м. </w:t>
            </w:r>
          </w:p>
          <w:p w:rsidR="00306A1C" w:rsidRPr="00306A1C" w:rsidRDefault="00306A1C" w:rsidP="00637845">
            <w:pPr>
              <w:spacing w:line="18" w:lineRule="atLeast"/>
              <w:rPr>
                <w:rFonts w:ascii="Times New Roman" w:hAnsi="Times New Roman"/>
                <w:b/>
              </w:rPr>
            </w:pPr>
            <w:r w:rsidRPr="00306A1C">
              <w:rPr>
                <w:rFonts w:ascii="Times New Roman" w:hAnsi="Times New Roman"/>
              </w:rPr>
              <w:t>В условиях сложившейся застройки допускается уменьшение отступа либо расположение зданий, строений и сооружений по красной линии.</w:t>
            </w:r>
          </w:p>
        </w:tc>
      </w:tr>
      <w:tr w:rsidR="00800ED3" w:rsidRPr="00F4138C" w:rsidTr="00A448A3">
        <w:trPr>
          <w:trHeight w:val="407"/>
        </w:trPr>
        <w:tc>
          <w:tcPr>
            <w:tcW w:w="1083" w:type="dxa"/>
            <w:tcMar>
              <w:left w:w="57" w:type="dxa"/>
              <w:right w:w="57" w:type="dxa"/>
            </w:tcMar>
            <w:vAlign w:val="center"/>
          </w:tcPr>
          <w:p w:rsidR="00800ED3" w:rsidRPr="00F4138C" w:rsidRDefault="00800ED3" w:rsidP="00A448A3">
            <w:pPr>
              <w:spacing w:line="18" w:lineRule="atLeast"/>
              <w:rPr>
                <w:rFonts w:ascii="Times New Roman" w:hAnsi="Times New Roman"/>
              </w:rPr>
            </w:pPr>
            <w:r w:rsidRPr="00F4138C">
              <w:rPr>
                <w:rFonts w:ascii="Times New Roman" w:hAnsi="Times New Roman"/>
              </w:rPr>
              <w:t>2.3</w:t>
            </w:r>
          </w:p>
        </w:tc>
        <w:tc>
          <w:tcPr>
            <w:tcW w:w="1701" w:type="dxa"/>
            <w:tcMar>
              <w:left w:w="57" w:type="dxa"/>
              <w:right w:w="57" w:type="dxa"/>
            </w:tcMar>
            <w:vAlign w:val="center"/>
          </w:tcPr>
          <w:p w:rsidR="00800ED3" w:rsidRPr="00F4138C" w:rsidRDefault="00800ED3" w:rsidP="00A448A3">
            <w:pPr>
              <w:spacing w:line="18" w:lineRule="atLeast"/>
              <w:rPr>
                <w:rFonts w:ascii="Times New Roman" w:eastAsia="Times New Roman" w:hAnsi="Times New Roman"/>
                <w:bCs/>
                <w:lang w:eastAsia="ru-RU"/>
              </w:rPr>
            </w:pPr>
            <w:r w:rsidRPr="00F4138C">
              <w:rPr>
                <w:rFonts w:ascii="Times New Roman" w:hAnsi="Times New Roman"/>
              </w:rPr>
              <w:t>Блокированная жилая застройка</w:t>
            </w:r>
          </w:p>
        </w:tc>
        <w:tc>
          <w:tcPr>
            <w:tcW w:w="1469" w:type="dxa"/>
            <w:tcMar>
              <w:left w:w="57" w:type="dxa"/>
              <w:right w:w="57" w:type="dxa"/>
            </w:tcMar>
            <w:vAlign w:val="center"/>
          </w:tcPr>
          <w:p w:rsidR="00800ED3" w:rsidRPr="00F4138C" w:rsidRDefault="00800ED3" w:rsidP="00A448A3">
            <w:pPr>
              <w:spacing w:line="18" w:lineRule="atLeast"/>
              <w:rPr>
                <w:rFonts w:ascii="Times New Roman" w:hAnsi="Times New Roman"/>
              </w:rPr>
            </w:pPr>
            <w:r w:rsidRPr="00F4138C">
              <w:rPr>
                <w:rFonts w:ascii="Times New Roman" w:hAnsi="Times New Roman"/>
              </w:rPr>
              <w:t>минимальный – 300 кв. м;</w:t>
            </w:r>
          </w:p>
          <w:p w:rsidR="00800ED3" w:rsidRPr="00F4138C" w:rsidRDefault="00800ED3" w:rsidP="00A448A3">
            <w:pPr>
              <w:spacing w:line="18" w:lineRule="atLeast"/>
              <w:rPr>
                <w:rFonts w:ascii="Times New Roman" w:hAnsi="Times New Roman"/>
              </w:rPr>
            </w:pPr>
            <w:r w:rsidRPr="00F4138C">
              <w:rPr>
                <w:rFonts w:ascii="Times New Roman" w:hAnsi="Times New Roman"/>
              </w:rPr>
              <w:t>максимальный – 1000 кв. м.</w:t>
            </w:r>
          </w:p>
        </w:tc>
        <w:tc>
          <w:tcPr>
            <w:tcW w:w="2268" w:type="dxa"/>
            <w:tcMar>
              <w:left w:w="57" w:type="dxa"/>
              <w:right w:w="57" w:type="dxa"/>
            </w:tcMar>
            <w:vAlign w:val="center"/>
          </w:tcPr>
          <w:p w:rsidR="00800ED3" w:rsidRPr="00F4138C" w:rsidRDefault="00800ED3" w:rsidP="00A448A3">
            <w:pPr>
              <w:spacing w:line="18" w:lineRule="atLeast"/>
              <w:rPr>
                <w:rFonts w:ascii="Times New Roman" w:hAnsi="Times New Roman"/>
              </w:rPr>
            </w:pPr>
            <w:r w:rsidRPr="00F4138C">
              <w:rPr>
                <w:rFonts w:ascii="Times New Roman" w:hAnsi="Times New Roman"/>
              </w:rPr>
              <w:t>Предельное количество этажей основного строения – 3 (включая мансардный), вспомогательных строений - 1;</w:t>
            </w:r>
          </w:p>
          <w:p w:rsidR="00800ED3" w:rsidRPr="00F4138C" w:rsidRDefault="00800ED3" w:rsidP="00A448A3">
            <w:pPr>
              <w:spacing w:line="18" w:lineRule="atLeast"/>
              <w:rPr>
                <w:rFonts w:ascii="Times New Roman" w:hAnsi="Times New Roman"/>
              </w:rPr>
            </w:pPr>
            <w:r w:rsidRPr="00F4138C">
              <w:rPr>
                <w:rFonts w:ascii="Times New Roman" w:hAnsi="Times New Roman"/>
              </w:rPr>
              <w:t>Предельная высота основного строения – 10 м; вспомогательных строений – 3,5 м (с плоской кровлей), 4,5 м (со скатной кровлей, высота в коньке).</w:t>
            </w:r>
          </w:p>
          <w:p w:rsidR="00800ED3" w:rsidRPr="00F4138C" w:rsidRDefault="00800ED3" w:rsidP="00A448A3">
            <w:pPr>
              <w:spacing w:line="18" w:lineRule="atLeast"/>
              <w:rPr>
                <w:rFonts w:ascii="Times New Roman" w:hAnsi="Times New Roman"/>
              </w:rPr>
            </w:pPr>
            <w:r w:rsidRPr="00F4138C">
              <w:rPr>
                <w:rFonts w:ascii="Times New Roman" w:hAnsi="Times New Roman"/>
              </w:rPr>
              <w:t>Максимальная высота ограждений – 2,0 м.</w:t>
            </w:r>
          </w:p>
        </w:tc>
        <w:tc>
          <w:tcPr>
            <w:tcW w:w="1559" w:type="dxa"/>
            <w:tcMar>
              <w:left w:w="57" w:type="dxa"/>
              <w:right w:w="57" w:type="dxa"/>
            </w:tcMar>
            <w:vAlign w:val="center"/>
          </w:tcPr>
          <w:p w:rsidR="00800ED3" w:rsidRPr="00F4138C" w:rsidRDefault="00800ED3" w:rsidP="00A448A3">
            <w:pPr>
              <w:spacing w:line="18" w:lineRule="atLeast"/>
              <w:rPr>
                <w:rFonts w:ascii="Times New Roman" w:hAnsi="Times New Roman"/>
              </w:rPr>
            </w:pPr>
            <w:r w:rsidRPr="00F4138C">
              <w:rPr>
                <w:rFonts w:ascii="Times New Roman" w:hAnsi="Times New Roman"/>
              </w:rPr>
              <w:t>30 %</w:t>
            </w:r>
          </w:p>
        </w:tc>
        <w:tc>
          <w:tcPr>
            <w:tcW w:w="2126" w:type="dxa"/>
            <w:tcMar>
              <w:left w:w="57" w:type="dxa"/>
              <w:right w:w="57" w:type="dxa"/>
            </w:tcMar>
            <w:vAlign w:val="center"/>
          </w:tcPr>
          <w:p w:rsidR="00800ED3" w:rsidRPr="00F4138C" w:rsidRDefault="00800ED3" w:rsidP="00A448A3">
            <w:pPr>
              <w:spacing w:line="18" w:lineRule="atLeast"/>
              <w:rPr>
                <w:rFonts w:ascii="Times New Roman" w:hAnsi="Times New Roman"/>
              </w:rPr>
            </w:pPr>
            <w:r w:rsidRPr="00F4138C">
              <w:rPr>
                <w:rFonts w:ascii="Times New Roman" w:hAnsi="Times New Roman"/>
              </w:rPr>
              <w:t>для сторон земельного участка, выходящих к улично-дорожной сети - 3 м;</w:t>
            </w:r>
          </w:p>
          <w:p w:rsidR="00800ED3" w:rsidRPr="00F4138C" w:rsidRDefault="00800ED3" w:rsidP="00A448A3">
            <w:pPr>
              <w:spacing w:line="18" w:lineRule="atLeast"/>
              <w:rPr>
                <w:rFonts w:ascii="Times New Roman" w:hAnsi="Times New Roman"/>
              </w:rPr>
            </w:pPr>
            <w:r w:rsidRPr="00F4138C">
              <w:rPr>
                <w:rFonts w:ascii="Times New Roman" w:hAnsi="Times New Roman"/>
              </w:rPr>
              <w:t>для иных сторон земельного участка -  не устанавливаются.</w:t>
            </w:r>
          </w:p>
          <w:p w:rsidR="00800ED3" w:rsidRPr="00F4138C" w:rsidRDefault="00800ED3" w:rsidP="00A448A3">
            <w:pPr>
              <w:spacing w:line="18" w:lineRule="atLeast"/>
              <w:rPr>
                <w:rFonts w:ascii="Times New Roman" w:hAnsi="Times New Roman"/>
              </w:rPr>
            </w:pPr>
            <w:r w:rsidRPr="00F4138C">
              <w:rPr>
                <w:rFonts w:ascii="Times New Roman" w:hAnsi="Times New Roman"/>
              </w:rPr>
              <w:t>В условиях сложившейся застройки допускается уменьшение отступа либо расположение зданий, строений и сооружений по красной линии.</w:t>
            </w:r>
          </w:p>
        </w:tc>
      </w:tr>
      <w:tr w:rsidR="00735459" w:rsidRPr="00002FA2" w:rsidTr="008059CD">
        <w:trPr>
          <w:trHeight w:val="968"/>
        </w:trPr>
        <w:tc>
          <w:tcPr>
            <w:tcW w:w="1083" w:type="dxa"/>
            <w:shd w:val="clear" w:color="auto" w:fill="auto"/>
            <w:tcMar>
              <w:left w:w="57" w:type="dxa"/>
              <w:right w:w="57" w:type="dxa"/>
            </w:tcMar>
            <w:vAlign w:val="center"/>
          </w:tcPr>
          <w:p w:rsidR="00735459" w:rsidRPr="00FE6E88" w:rsidRDefault="00735459" w:rsidP="008059CD">
            <w:pPr>
              <w:spacing w:line="18" w:lineRule="atLeast"/>
              <w:rPr>
                <w:rFonts w:ascii="Times New Roman" w:hAnsi="Times New Roman"/>
              </w:rPr>
            </w:pPr>
            <w:r w:rsidRPr="00FE6E88">
              <w:rPr>
                <w:rFonts w:ascii="Times New Roman" w:hAnsi="Times New Roman"/>
              </w:rPr>
              <w:t>3.5.1</w:t>
            </w:r>
          </w:p>
        </w:tc>
        <w:tc>
          <w:tcPr>
            <w:tcW w:w="1701" w:type="dxa"/>
            <w:shd w:val="clear" w:color="auto" w:fill="auto"/>
            <w:tcMar>
              <w:left w:w="57" w:type="dxa"/>
              <w:right w:w="57" w:type="dxa"/>
            </w:tcMar>
            <w:vAlign w:val="center"/>
          </w:tcPr>
          <w:p w:rsidR="00735459" w:rsidRPr="00FE6E88" w:rsidRDefault="00735459" w:rsidP="008059CD">
            <w:pPr>
              <w:spacing w:line="18" w:lineRule="atLeast"/>
              <w:rPr>
                <w:rFonts w:ascii="Times New Roman" w:eastAsia="Times New Roman" w:hAnsi="Times New Roman"/>
                <w:bCs/>
                <w:lang w:eastAsia="ru-RU"/>
              </w:rPr>
            </w:pPr>
            <w:r w:rsidRPr="00FE6E88">
              <w:rPr>
                <w:rFonts w:ascii="Times New Roman" w:eastAsia="Times New Roman" w:hAnsi="Times New Roman"/>
                <w:bCs/>
                <w:lang w:eastAsia="ru-RU"/>
              </w:rPr>
              <w:t>Дошкольное, начальное и среднее общее образование</w:t>
            </w:r>
          </w:p>
        </w:tc>
        <w:tc>
          <w:tcPr>
            <w:tcW w:w="1469" w:type="dxa"/>
            <w:shd w:val="clear" w:color="auto" w:fill="auto"/>
            <w:tcMar>
              <w:left w:w="57" w:type="dxa"/>
              <w:right w:w="57" w:type="dxa"/>
            </w:tcMar>
            <w:vAlign w:val="center"/>
          </w:tcPr>
          <w:p w:rsidR="00735459" w:rsidRPr="00FE6E88" w:rsidRDefault="00735459" w:rsidP="008059CD">
            <w:pPr>
              <w:spacing w:line="18" w:lineRule="atLeast"/>
              <w:rPr>
                <w:rFonts w:ascii="Times New Roman" w:hAnsi="Times New Roman"/>
              </w:rPr>
            </w:pPr>
            <w:r w:rsidRPr="00FE6E88">
              <w:rPr>
                <w:rFonts w:ascii="Times New Roman" w:hAnsi="Times New Roman"/>
              </w:rPr>
              <w:t>не устанавли-вается</w:t>
            </w:r>
          </w:p>
        </w:tc>
        <w:tc>
          <w:tcPr>
            <w:tcW w:w="2268" w:type="dxa"/>
            <w:shd w:val="clear" w:color="auto" w:fill="auto"/>
            <w:tcMar>
              <w:left w:w="57" w:type="dxa"/>
              <w:right w:w="57" w:type="dxa"/>
            </w:tcMar>
            <w:vAlign w:val="center"/>
          </w:tcPr>
          <w:p w:rsidR="00735459" w:rsidRPr="00FE6E88" w:rsidRDefault="00735459" w:rsidP="008059CD">
            <w:pPr>
              <w:spacing w:line="18" w:lineRule="atLeast"/>
              <w:rPr>
                <w:rFonts w:ascii="Times New Roman" w:hAnsi="Times New Roman"/>
              </w:rPr>
            </w:pPr>
            <w:r w:rsidRPr="00FE6E88">
              <w:rPr>
                <w:rFonts w:ascii="Times New Roman" w:hAnsi="Times New Roman"/>
              </w:rPr>
              <w:t>не устанавливаются</w:t>
            </w:r>
          </w:p>
        </w:tc>
        <w:tc>
          <w:tcPr>
            <w:tcW w:w="1559" w:type="dxa"/>
            <w:shd w:val="clear" w:color="auto" w:fill="auto"/>
            <w:tcMar>
              <w:left w:w="57" w:type="dxa"/>
              <w:right w:w="57" w:type="dxa"/>
            </w:tcMar>
            <w:vAlign w:val="center"/>
          </w:tcPr>
          <w:p w:rsidR="00735459" w:rsidRPr="00002FA2" w:rsidRDefault="00735459" w:rsidP="008059CD">
            <w:pPr>
              <w:spacing w:line="18" w:lineRule="atLeast"/>
              <w:rPr>
                <w:rFonts w:ascii="Times New Roman" w:hAnsi="Times New Roman"/>
              </w:rPr>
            </w:pPr>
            <w:r>
              <w:rPr>
                <w:rFonts w:ascii="Times New Roman" w:hAnsi="Times New Roman"/>
              </w:rPr>
              <w:t>80 %</w:t>
            </w:r>
          </w:p>
        </w:tc>
        <w:tc>
          <w:tcPr>
            <w:tcW w:w="2126" w:type="dxa"/>
            <w:shd w:val="clear" w:color="auto" w:fill="auto"/>
            <w:tcMar>
              <w:left w:w="57" w:type="dxa"/>
              <w:right w:w="57" w:type="dxa"/>
            </w:tcMar>
            <w:vAlign w:val="center"/>
          </w:tcPr>
          <w:p w:rsidR="00735459" w:rsidRPr="00002FA2" w:rsidRDefault="00735459" w:rsidP="008059CD">
            <w:pPr>
              <w:spacing w:line="18" w:lineRule="atLeast"/>
              <w:rPr>
                <w:rFonts w:ascii="Times New Roman" w:hAnsi="Times New Roman"/>
              </w:rPr>
            </w:pPr>
            <w:r w:rsidRPr="00002FA2">
              <w:rPr>
                <w:rFonts w:ascii="Times New Roman" w:hAnsi="Times New Roman"/>
              </w:rPr>
              <w:t xml:space="preserve">5 м. </w:t>
            </w:r>
          </w:p>
          <w:p w:rsidR="00735459" w:rsidRPr="00002FA2" w:rsidRDefault="00735459" w:rsidP="008059CD">
            <w:pPr>
              <w:spacing w:line="18" w:lineRule="atLeast"/>
              <w:rPr>
                <w:rFonts w:ascii="Times New Roman" w:hAnsi="Times New Roman"/>
              </w:rPr>
            </w:pPr>
            <w:r w:rsidRPr="00002FA2">
              <w:rPr>
                <w:rFonts w:ascii="Times New Roman" w:hAnsi="Times New Roman"/>
              </w:rPr>
              <w:t>В условиях сложившейся застройки допускается уменьшение отступа либо расположение зданий, строений и сооружений по красной линии.</w:t>
            </w:r>
          </w:p>
        </w:tc>
      </w:tr>
      <w:tr w:rsidR="00800ED3" w:rsidRPr="00D3190A" w:rsidTr="00F3400F">
        <w:trPr>
          <w:trHeight w:val="279"/>
        </w:trPr>
        <w:tc>
          <w:tcPr>
            <w:tcW w:w="10206" w:type="dxa"/>
            <w:gridSpan w:val="6"/>
            <w:shd w:val="clear" w:color="auto" w:fill="auto"/>
            <w:tcMar>
              <w:left w:w="57" w:type="dxa"/>
              <w:right w:w="57" w:type="dxa"/>
            </w:tcMar>
            <w:vAlign w:val="center"/>
          </w:tcPr>
          <w:p w:rsidR="00800ED3" w:rsidRPr="00D3190A" w:rsidRDefault="00800ED3" w:rsidP="00A448A3">
            <w:pPr>
              <w:spacing w:line="216" w:lineRule="auto"/>
              <w:rPr>
                <w:rFonts w:ascii="Times New Roman" w:hAnsi="Times New Roman"/>
                <w:b/>
              </w:rPr>
            </w:pPr>
            <w:r>
              <w:rPr>
                <w:rFonts w:ascii="Times New Roman" w:hAnsi="Times New Roman"/>
                <w:b/>
              </w:rPr>
              <w:t>Вспомогательные виды разрешенного использования</w:t>
            </w:r>
          </w:p>
        </w:tc>
      </w:tr>
      <w:tr w:rsidR="00800ED3" w:rsidRPr="00F4138C" w:rsidTr="00306A1C">
        <w:trPr>
          <w:trHeight w:val="597"/>
        </w:trPr>
        <w:tc>
          <w:tcPr>
            <w:tcW w:w="1083" w:type="dxa"/>
            <w:shd w:val="clear" w:color="auto" w:fill="auto"/>
            <w:tcMar>
              <w:left w:w="57" w:type="dxa"/>
              <w:right w:w="57" w:type="dxa"/>
            </w:tcMar>
            <w:vAlign w:val="center"/>
          </w:tcPr>
          <w:p w:rsidR="00800ED3" w:rsidRPr="00F4138C" w:rsidRDefault="00800ED3" w:rsidP="00A448A3">
            <w:pPr>
              <w:spacing w:line="18" w:lineRule="atLeast"/>
              <w:rPr>
                <w:rFonts w:ascii="Times New Roman" w:hAnsi="Times New Roman"/>
              </w:rPr>
            </w:pPr>
            <w:r w:rsidRPr="00F4138C">
              <w:rPr>
                <w:rFonts w:ascii="Times New Roman" w:hAnsi="Times New Roman"/>
              </w:rPr>
              <w:t>2.7</w:t>
            </w:r>
          </w:p>
        </w:tc>
        <w:tc>
          <w:tcPr>
            <w:tcW w:w="1701" w:type="dxa"/>
            <w:shd w:val="clear" w:color="auto" w:fill="auto"/>
            <w:tcMar>
              <w:left w:w="57" w:type="dxa"/>
              <w:right w:w="57" w:type="dxa"/>
            </w:tcMar>
            <w:vAlign w:val="center"/>
          </w:tcPr>
          <w:p w:rsidR="00800ED3" w:rsidRPr="00F4138C" w:rsidRDefault="00800ED3" w:rsidP="00A448A3">
            <w:pPr>
              <w:spacing w:line="18" w:lineRule="atLeast"/>
              <w:rPr>
                <w:rFonts w:ascii="Times New Roman" w:hAnsi="Times New Roman"/>
              </w:rPr>
            </w:pPr>
            <w:r w:rsidRPr="00F4138C">
              <w:rPr>
                <w:rFonts w:ascii="Times New Roman" w:eastAsia="Times New Roman" w:hAnsi="Times New Roman"/>
                <w:bCs/>
                <w:lang w:eastAsia="ru-RU"/>
              </w:rPr>
              <w:t>Обслуживание жилой застройки</w:t>
            </w:r>
          </w:p>
        </w:tc>
        <w:tc>
          <w:tcPr>
            <w:tcW w:w="1469" w:type="dxa"/>
            <w:shd w:val="clear" w:color="auto" w:fill="auto"/>
            <w:tcMar>
              <w:left w:w="57" w:type="dxa"/>
              <w:right w:w="57" w:type="dxa"/>
            </w:tcMar>
            <w:vAlign w:val="center"/>
          </w:tcPr>
          <w:p w:rsidR="00800ED3" w:rsidRPr="00F4138C" w:rsidRDefault="00800ED3" w:rsidP="00A448A3">
            <w:pPr>
              <w:spacing w:line="18" w:lineRule="atLeast"/>
              <w:rPr>
                <w:rFonts w:ascii="Times New Roman" w:hAnsi="Times New Roman"/>
              </w:rPr>
            </w:pPr>
            <w:r w:rsidRPr="00F4138C">
              <w:rPr>
                <w:rFonts w:ascii="Times New Roman" w:hAnsi="Times New Roman"/>
              </w:rPr>
              <w:t>не устанавли-вается</w:t>
            </w:r>
          </w:p>
        </w:tc>
        <w:tc>
          <w:tcPr>
            <w:tcW w:w="2268" w:type="dxa"/>
            <w:shd w:val="clear" w:color="auto" w:fill="auto"/>
            <w:tcMar>
              <w:left w:w="57" w:type="dxa"/>
              <w:right w:w="57" w:type="dxa"/>
            </w:tcMar>
            <w:vAlign w:val="center"/>
          </w:tcPr>
          <w:p w:rsidR="00800ED3" w:rsidRPr="00F4138C" w:rsidRDefault="00800ED3" w:rsidP="00A448A3">
            <w:pPr>
              <w:spacing w:line="18" w:lineRule="atLeast"/>
              <w:rPr>
                <w:rFonts w:ascii="Times New Roman" w:hAnsi="Times New Roman"/>
              </w:rPr>
            </w:pPr>
            <w:r w:rsidRPr="00F4138C">
              <w:rPr>
                <w:rFonts w:ascii="Times New Roman" w:hAnsi="Times New Roman"/>
              </w:rPr>
              <w:t>не устанавливаются</w:t>
            </w:r>
          </w:p>
        </w:tc>
        <w:tc>
          <w:tcPr>
            <w:tcW w:w="1559" w:type="dxa"/>
            <w:shd w:val="clear" w:color="auto" w:fill="auto"/>
            <w:tcMar>
              <w:left w:w="57" w:type="dxa"/>
              <w:right w:w="57" w:type="dxa"/>
            </w:tcMar>
            <w:vAlign w:val="center"/>
          </w:tcPr>
          <w:p w:rsidR="00800ED3" w:rsidRPr="00F4138C" w:rsidRDefault="00800ED3" w:rsidP="00A448A3">
            <w:pPr>
              <w:spacing w:line="18" w:lineRule="atLeast"/>
              <w:rPr>
                <w:rFonts w:ascii="Times New Roman" w:hAnsi="Times New Roman"/>
              </w:rPr>
            </w:pPr>
            <w:r w:rsidRPr="00F4138C">
              <w:rPr>
                <w:rFonts w:ascii="Times New Roman" w:hAnsi="Times New Roman"/>
              </w:rPr>
              <w:t>100 %</w:t>
            </w:r>
          </w:p>
        </w:tc>
        <w:tc>
          <w:tcPr>
            <w:tcW w:w="2126" w:type="dxa"/>
            <w:shd w:val="clear" w:color="auto" w:fill="auto"/>
            <w:tcMar>
              <w:left w:w="57" w:type="dxa"/>
              <w:right w:w="57" w:type="dxa"/>
            </w:tcMar>
            <w:vAlign w:val="center"/>
          </w:tcPr>
          <w:p w:rsidR="00800ED3" w:rsidRPr="00F4138C" w:rsidRDefault="00800ED3" w:rsidP="00A448A3">
            <w:pPr>
              <w:spacing w:line="18" w:lineRule="atLeast"/>
              <w:rPr>
                <w:rFonts w:ascii="Times New Roman" w:hAnsi="Times New Roman"/>
                <w:b/>
              </w:rPr>
            </w:pPr>
            <w:r w:rsidRPr="00F4138C">
              <w:rPr>
                <w:rFonts w:ascii="Times New Roman" w:hAnsi="Times New Roman"/>
              </w:rPr>
              <w:t>не устанавливаются</w:t>
            </w:r>
          </w:p>
        </w:tc>
      </w:tr>
      <w:tr w:rsidR="00800ED3" w:rsidRPr="00F4138C" w:rsidTr="00306A1C">
        <w:trPr>
          <w:trHeight w:val="748"/>
        </w:trPr>
        <w:tc>
          <w:tcPr>
            <w:tcW w:w="1083" w:type="dxa"/>
            <w:shd w:val="clear" w:color="auto" w:fill="auto"/>
            <w:tcMar>
              <w:left w:w="57" w:type="dxa"/>
              <w:right w:w="57" w:type="dxa"/>
            </w:tcMar>
            <w:vAlign w:val="center"/>
          </w:tcPr>
          <w:p w:rsidR="00800ED3" w:rsidRPr="00F4138C" w:rsidRDefault="00800ED3" w:rsidP="00A448A3">
            <w:pPr>
              <w:spacing w:line="18" w:lineRule="atLeast"/>
              <w:rPr>
                <w:rFonts w:ascii="Times New Roman" w:hAnsi="Times New Roman"/>
              </w:rPr>
            </w:pPr>
            <w:r w:rsidRPr="00F4138C">
              <w:rPr>
                <w:rFonts w:ascii="Times New Roman" w:hAnsi="Times New Roman"/>
              </w:rPr>
              <w:t>2.7.1</w:t>
            </w:r>
          </w:p>
        </w:tc>
        <w:tc>
          <w:tcPr>
            <w:tcW w:w="1701" w:type="dxa"/>
            <w:shd w:val="clear" w:color="auto" w:fill="auto"/>
            <w:tcMar>
              <w:left w:w="57" w:type="dxa"/>
              <w:right w:w="57" w:type="dxa"/>
            </w:tcMar>
            <w:vAlign w:val="center"/>
          </w:tcPr>
          <w:p w:rsidR="00800ED3" w:rsidRPr="00F4138C" w:rsidRDefault="00800ED3" w:rsidP="00A448A3">
            <w:pPr>
              <w:spacing w:line="18" w:lineRule="atLeast"/>
              <w:rPr>
                <w:rFonts w:ascii="Times New Roman" w:eastAsia="Times New Roman" w:hAnsi="Times New Roman"/>
                <w:bCs/>
                <w:lang w:eastAsia="ru-RU"/>
              </w:rPr>
            </w:pPr>
            <w:r w:rsidRPr="00F4138C">
              <w:rPr>
                <w:rFonts w:ascii="Times New Roman" w:eastAsia="Times New Roman" w:hAnsi="Times New Roman"/>
                <w:bCs/>
                <w:lang w:eastAsia="ru-RU"/>
              </w:rPr>
              <w:t>Объекты гаражного назначения</w:t>
            </w:r>
          </w:p>
        </w:tc>
        <w:tc>
          <w:tcPr>
            <w:tcW w:w="1469" w:type="dxa"/>
            <w:shd w:val="clear" w:color="auto" w:fill="auto"/>
            <w:tcMar>
              <w:left w:w="57" w:type="dxa"/>
              <w:right w:w="57" w:type="dxa"/>
            </w:tcMar>
            <w:vAlign w:val="center"/>
          </w:tcPr>
          <w:p w:rsidR="00800ED3" w:rsidRPr="00F4138C" w:rsidRDefault="00800ED3" w:rsidP="00A448A3">
            <w:pPr>
              <w:spacing w:line="18" w:lineRule="atLeast"/>
              <w:rPr>
                <w:rFonts w:ascii="Times New Roman" w:hAnsi="Times New Roman"/>
              </w:rPr>
            </w:pPr>
            <w:r w:rsidRPr="00F4138C">
              <w:rPr>
                <w:rFonts w:ascii="Times New Roman" w:hAnsi="Times New Roman"/>
              </w:rPr>
              <w:t>не устанавли-вается</w:t>
            </w:r>
          </w:p>
        </w:tc>
        <w:tc>
          <w:tcPr>
            <w:tcW w:w="2268" w:type="dxa"/>
            <w:shd w:val="clear" w:color="auto" w:fill="auto"/>
            <w:tcMar>
              <w:left w:w="57" w:type="dxa"/>
              <w:right w:w="57" w:type="dxa"/>
            </w:tcMar>
            <w:vAlign w:val="center"/>
          </w:tcPr>
          <w:p w:rsidR="00800ED3" w:rsidRPr="00F4138C" w:rsidRDefault="00800ED3" w:rsidP="00A448A3">
            <w:pPr>
              <w:spacing w:line="18" w:lineRule="atLeast"/>
              <w:rPr>
                <w:rFonts w:ascii="Times New Roman" w:hAnsi="Times New Roman"/>
              </w:rPr>
            </w:pPr>
            <w:r w:rsidRPr="00F4138C">
              <w:rPr>
                <w:rFonts w:ascii="Times New Roman" w:hAnsi="Times New Roman"/>
              </w:rPr>
              <w:t>не устанавливаются</w:t>
            </w:r>
          </w:p>
        </w:tc>
        <w:tc>
          <w:tcPr>
            <w:tcW w:w="1559" w:type="dxa"/>
            <w:shd w:val="clear" w:color="auto" w:fill="auto"/>
            <w:tcMar>
              <w:left w:w="57" w:type="dxa"/>
              <w:right w:w="57" w:type="dxa"/>
            </w:tcMar>
            <w:vAlign w:val="center"/>
          </w:tcPr>
          <w:p w:rsidR="00800ED3" w:rsidRPr="00F4138C" w:rsidRDefault="00800ED3" w:rsidP="00A448A3">
            <w:pPr>
              <w:spacing w:line="18" w:lineRule="atLeast"/>
              <w:rPr>
                <w:rFonts w:ascii="Times New Roman" w:hAnsi="Times New Roman"/>
              </w:rPr>
            </w:pPr>
            <w:r w:rsidRPr="00F4138C">
              <w:rPr>
                <w:rFonts w:ascii="Times New Roman" w:hAnsi="Times New Roman"/>
              </w:rPr>
              <w:t>100 %</w:t>
            </w:r>
          </w:p>
        </w:tc>
        <w:tc>
          <w:tcPr>
            <w:tcW w:w="2126" w:type="dxa"/>
            <w:shd w:val="clear" w:color="auto" w:fill="auto"/>
            <w:tcMar>
              <w:left w:w="57" w:type="dxa"/>
              <w:right w:w="57" w:type="dxa"/>
            </w:tcMar>
            <w:vAlign w:val="center"/>
          </w:tcPr>
          <w:p w:rsidR="00800ED3" w:rsidRPr="00F4138C" w:rsidRDefault="00800ED3" w:rsidP="00A448A3">
            <w:pPr>
              <w:spacing w:line="18" w:lineRule="atLeast"/>
              <w:rPr>
                <w:rFonts w:ascii="Times New Roman" w:hAnsi="Times New Roman"/>
                <w:b/>
              </w:rPr>
            </w:pPr>
            <w:r w:rsidRPr="00F4138C">
              <w:rPr>
                <w:rFonts w:ascii="Times New Roman" w:hAnsi="Times New Roman"/>
              </w:rPr>
              <w:t>не устанавливаются</w:t>
            </w:r>
          </w:p>
        </w:tc>
      </w:tr>
      <w:tr w:rsidR="00800ED3" w:rsidRPr="00F4138C" w:rsidTr="00A448A3">
        <w:trPr>
          <w:trHeight w:val="968"/>
        </w:trPr>
        <w:tc>
          <w:tcPr>
            <w:tcW w:w="1083" w:type="dxa"/>
            <w:shd w:val="clear" w:color="auto" w:fill="auto"/>
            <w:tcMar>
              <w:left w:w="57" w:type="dxa"/>
              <w:right w:w="57" w:type="dxa"/>
            </w:tcMar>
            <w:vAlign w:val="center"/>
          </w:tcPr>
          <w:p w:rsidR="00800ED3" w:rsidRPr="00E81A77" w:rsidRDefault="00800ED3" w:rsidP="00A448A3">
            <w:pPr>
              <w:spacing w:line="18" w:lineRule="atLeast"/>
              <w:rPr>
                <w:rFonts w:ascii="Times New Roman" w:hAnsi="Times New Roman"/>
              </w:rPr>
            </w:pPr>
            <w:r w:rsidRPr="00E81A77">
              <w:rPr>
                <w:rFonts w:ascii="Times New Roman" w:hAnsi="Times New Roman"/>
              </w:rPr>
              <w:lastRenderedPageBreak/>
              <w:t>12.0</w:t>
            </w:r>
          </w:p>
        </w:tc>
        <w:tc>
          <w:tcPr>
            <w:tcW w:w="1701" w:type="dxa"/>
            <w:shd w:val="clear" w:color="auto" w:fill="auto"/>
            <w:tcMar>
              <w:left w:w="57" w:type="dxa"/>
              <w:right w:w="57" w:type="dxa"/>
            </w:tcMar>
            <w:vAlign w:val="center"/>
          </w:tcPr>
          <w:p w:rsidR="00800ED3" w:rsidRPr="00E81A77" w:rsidRDefault="00800ED3" w:rsidP="00A448A3">
            <w:pPr>
              <w:spacing w:line="18" w:lineRule="atLeast"/>
              <w:rPr>
                <w:rFonts w:ascii="Times New Roman" w:eastAsia="Times New Roman" w:hAnsi="Times New Roman"/>
                <w:bCs/>
                <w:lang w:eastAsia="ru-RU"/>
              </w:rPr>
            </w:pPr>
            <w:r w:rsidRPr="00E81A77">
              <w:rPr>
                <w:rFonts w:ascii="Times New Roman" w:eastAsia="Times New Roman" w:hAnsi="Times New Roman"/>
                <w:bCs/>
                <w:lang w:eastAsia="ru-RU"/>
              </w:rPr>
              <w:t>Земельные участки (территории) общего пользования</w:t>
            </w:r>
          </w:p>
        </w:tc>
        <w:tc>
          <w:tcPr>
            <w:tcW w:w="7422" w:type="dxa"/>
            <w:gridSpan w:val="4"/>
            <w:shd w:val="clear" w:color="auto" w:fill="auto"/>
            <w:tcMar>
              <w:left w:w="57" w:type="dxa"/>
              <w:right w:w="57" w:type="dxa"/>
            </w:tcMar>
            <w:vAlign w:val="center"/>
          </w:tcPr>
          <w:p w:rsidR="00800ED3" w:rsidRPr="00E81A77" w:rsidRDefault="00800ED3" w:rsidP="00A448A3">
            <w:pPr>
              <w:spacing w:line="18" w:lineRule="atLeast"/>
              <w:rPr>
                <w:rFonts w:ascii="Times New Roman" w:hAnsi="Times New Roman"/>
              </w:rPr>
            </w:pPr>
            <w:r w:rsidRPr="00E81A77">
              <w:rPr>
                <w:rFonts w:ascii="Times New Roman" w:hAnsi="Times New Roman"/>
              </w:rPr>
              <w:t>не устанавливаются</w:t>
            </w:r>
          </w:p>
        </w:tc>
      </w:tr>
      <w:tr w:rsidR="00800ED3" w:rsidRPr="00D3190A" w:rsidTr="00F3400F">
        <w:trPr>
          <w:trHeight w:val="287"/>
        </w:trPr>
        <w:tc>
          <w:tcPr>
            <w:tcW w:w="10206" w:type="dxa"/>
            <w:gridSpan w:val="6"/>
            <w:shd w:val="clear" w:color="auto" w:fill="auto"/>
            <w:tcMar>
              <w:left w:w="57" w:type="dxa"/>
              <w:right w:w="57" w:type="dxa"/>
            </w:tcMar>
            <w:vAlign w:val="center"/>
          </w:tcPr>
          <w:p w:rsidR="00800ED3" w:rsidRPr="00D3190A" w:rsidRDefault="00800ED3" w:rsidP="00A448A3">
            <w:pPr>
              <w:spacing w:line="216" w:lineRule="auto"/>
              <w:rPr>
                <w:rFonts w:ascii="Times New Roman" w:hAnsi="Times New Roman"/>
                <w:b/>
              </w:rPr>
            </w:pPr>
            <w:r>
              <w:rPr>
                <w:rFonts w:ascii="Times New Roman" w:hAnsi="Times New Roman"/>
                <w:b/>
              </w:rPr>
              <w:t>Условно разрешенные виды разрешенного использования</w:t>
            </w:r>
          </w:p>
        </w:tc>
      </w:tr>
      <w:tr w:rsidR="00800ED3" w:rsidRPr="00DF4868" w:rsidTr="00A448A3">
        <w:trPr>
          <w:trHeight w:val="968"/>
        </w:trPr>
        <w:tc>
          <w:tcPr>
            <w:tcW w:w="1083" w:type="dxa"/>
            <w:shd w:val="clear" w:color="auto" w:fill="auto"/>
            <w:tcMar>
              <w:left w:w="57" w:type="dxa"/>
              <w:right w:w="57" w:type="dxa"/>
            </w:tcMar>
            <w:vAlign w:val="center"/>
          </w:tcPr>
          <w:p w:rsidR="00800ED3" w:rsidRPr="00DF4868" w:rsidRDefault="00800ED3" w:rsidP="00A448A3">
            <w:pPr>
              <w:spacing w:line="18" w:lineRule="atLeast"/>
              <w:rPr>
                <w:rFonts w:ascii="Times New Roman" w:hAnsi="Times New Roman"/>
              </w:rPr>
            </w:pPr>
            <w:r w:rsidRPr="00DF4868">
              <w:rPr>
                <w:rFonts w:ascii="Times New Roman" w:hAnsi="Times New Roman"/>
              </w:rPr>
              <w:t>2.1</w:t>
            </w:r>
          </w:p>
        </w:tc>
        <w:tc>
          <w:tcPr>
            <w:tcW w:w="1701" w:type="dxa"/>
            <w:shd w:val="clear" w:color="auto" w:fill="auto"/>
            <w:tcMar>
              <w:left w:w="57" w:type="dxa"/>
              <w:right w:w="57" w:type="dxa"/>
            </w:tcMar>
            <w:vAlign w:val="center"/>
          </w:tcPr>
          <w:p w:rsidR="00800ED3" w:rsidRPr="00DF4868" w:rsidRDefault="00800ED3" w:rsidP="00A448A3">
            <w:pPr>
              <w:spacing w:line="18" w:lineRule="atLeast"/>
              <w:rPr>
                <w:rFonts w:ascii="Times New Roman" w:hAnsi="Times New Roman"/>
              </w:rPr>
            </w:pPr>
            <w:r w:rsidRPr="00DF4868">
              <w:rPr>
                <w:rFonts w:ascii="Times New Roman" w:eastAsia="Times New Roman" w:hAnsi="Times New Roman"/>
                <w:bCs/>
                <w:lang w:eastAsia="ru-RU"/>
              </w:rPr>
              <w:t>Для индивидуального жилищного строительства</w:t>
            </w:r>
          </w:p>
        </w:tc>
        <w:tc>
          <w:tcPr>
            <w:tcW w:w="1469" w:type="dxa"/>
            <w:shd w:val="clear" w:color="auto" w:fill="auto"/>
            <w:tcMar>
              <w:left w:w="57" w:type="dxa"/>
              <w:right w:w="57" w:type="dxa"/>
            </w:tcMar>
            <w:vAlign w:val="center"/>
          </w:tcPr>
          <w:p w:rsidR="00800ED3" w:rsidRPr="00DF4868" w:rsidRDefault="00800ED3" w:rsidP="00A448A3">
            <w:pPr>
              <w:spacing w:line="18" w:lineRule="atLeast"/>
              <w:rPr>
                <w:rFonts w:ascii="Times New Roman" w:hAnsi="Times New Roman"/>
              </w:rPr>
            </w:pPr>
            <w:r w:rsidRPr="00DF4868">
              <w:rPr>
                <w:rFonts w:ascii="Times New Roman" w:hAnsi="Times New Roman"/>
              </w:rPr>
              <w:t xml:space="preserve">минимальный – </w:t>
            </w:r>
            <w:r w:rsidR="00A67888">
              <w:rPr>
                <w:rFonts w:ascii="Times New Roman" w:hAnsi="Times New Roman"/>
                <w:lang w:val="en-US"/>
              </w:rPr>
              <w:t>75</w:t>
            </w:r>
            <w:r w:rsidRPr="00DF4868">
              <w:rPr>
                <w:rFonts w:ascii="Times New Roman" w:hAnsi="Times New Roman"/>
              </w:rPr>
              <w:t>0 кв. м;</w:t>
            </w:r>
          </w:p>
          <w:p w:rsidR="00800ED3" w:rsidRPr="00DF4868" w:rsidRDefault="00800ED3" w:rsidP="00A67888">
            <w:pPr>
              <w:spacing w:line="18" w:lineRule="atLeast"/>
              <w:rPr>
                <w:rFonts w:ascii="Times New Roman" w:hAnsi="Times New Roman"/>
              </w:rPr>
            </w:pPr>
            <w:r w:rsidRPr="00DF4868">
              <w:rPr>
                <w:rFonts w:ascii="Times New Roman" w:hAnsi="Times New Roman"/>
              </w:rPr>
              <w:t xml:space="preserve">максимальный – </w:t>
            </w:r>
            <w:r w:rsidR="00A67888">
              <w:rPr>
                <w:rFonts w:ascii="Times New Roman" w:hAnsi="Times New Roman"/>
                <w:lang w:val="en-US"/>
              </w:rPr>
              <w:t>14</w:t>
            </w:r>
            <w:r w:rsidRPr="00DF4868">
              <w:rPr>
                <w:rFonts w:ascii="Times New Roman" w:hAnsi="Times New Roman"/>
              </w:rPr>
              <w:t>00 кв. м.</w:t>
            </w:r>
          </w:p>
        </w:tc>
        <w:tc>
          <w:tcPr>
            <w:tcW w:w="2268" w:type="dxa"/>
            <w:shd w:val="clear" w:color="auto" w:fill="auto"/>
            <w:tcMar>
              <w:left w:w="57" w:type="dxa"/>
              <w:right w:w="57" w:type="dxa"/>
            </w:tcMar>
            <w:vAlign w:val="center"/>
          </w:tcPr>
          <w:p w:rsidR="00800ED3" w:rsidRPr="00DF4868" w:rsidRDefault="00800ED3" w:rsidP="00A448A3">
            <w:pPr>
              <w:spacing w:line="18" w:lineRule="atLeast"/>
              <w:rPr>
                <w:rFonts w:ascii="Times New Roman" w:hAnsi="Times New Roman"/>
              </w:rPr>
            </w:pPr>
            <w:r w:rsidRPr="00DF4868">
              <w:rPr>
                <w:rFonts w:ascii="Times New Roman" w:hAnsi="Times New Roman"/>
              </w:rPr>
              <w:t>Предельное количество этажей основного строения – 3 (включая мансардный), вспомогательных строений - 1;</w:t>
            </w:r>
          </w:p>
          <w:p w:rsidR="00800ED3" w:rsidRPr="00DF4868" w:rsidRDefault="00800ED3" w:rsidP="00A448A3">
            <w:pPr>
              <w:spacing w:line="18" w:lineRule="atLeast"/>
              <w:rPr>
                <w:rFonts w:ascii="Times New Roman" w:hAnsi="Times New Roman"/>
              </w:rPr>
            </w:pPr>
            <w:r w:rsidRPr="00DF4868">
              <w:rPr>
                <w:rFonts w:ascii="Times New Roman" w:hAnsi="Times New Roman"/>
              </w:rPr>
              <w:t>Предельная высота основного строения – 10 м; вспомогательных строений – 3,5 м (с плоской кровлей), 4,5 м (со скатной кровлей, высота в коньке).</w:t>
            </w:r>
          </w:p>
          <w:p w:rsidR="00800ED3" w:rsidRPr="00DF4868" w:rsidRDefault="00800ED3" w:rsidP="00A448A3">
            <w:pPr>
              <w:spacing w:line="18" w:lineRule="atLeast"/>
              <w:rPr>
                <w:rFonts w:ascii="Times New Roman" w:hAnsi="Times New Roman"/>
              </w:rPr>
            </w:pPr>
            <w:r w:rsidRPr="00DF4868">
              <w:rPr>
                <w:rFonts w:ascii="Times New Roman" w:hAnsi="Times New Roman"/>
              </w:rPr>
              <w:t>Максимальная высота ограждений – 2,0 м.</w:t>
            </w:r>
          </w:p>
        </w:tc>
        <w:tc>
          <w:tcPr>
            <w:tcW w:w="1559" w:type="dxa"/>
            <w:shd w:val="clear" w:color="auto" w:fill="auto"/>
            <w:tcMar>
              <w:left w:w="57" w:type="dxa"/>
              <w:right w:w="57" w:type="dxa"/>
            </w:tcMar>
            <w:vAlign w:val="center"/>
          </w:tcPr>
          <w:p w:rsidR="00800ED3" w:rsidRPr="00DF4868" w:rsidRDefault="00800ED3" w:rsidP="00A448A3">
            <w:pPr>
              <w:spacing w:line="18" w:lineRule="atLeast"/>
              <w:rPr>
                <w:rFonts w:ascii="Times New Roman" w:hAnsi="Times New Roman"/>
              </w:rPr>
            </w:pPr>
            <w:r w:rsidRPr="00DF4868">
              <w:rPr>
                <w:rFonts w:ascii="Times New Roman" w:hAnsi="Times New Roman"/>
              </w:rPr>
              <w:t>20 %</w:t>
            </w:r>
          </w:p>
        </w:tc>
        <w:tc>
          <w:tcPr>
            <w:tcW w:w="2126" w:type="dxa"/>
            <w:shd w:val="clear" w:color="auto" w:fill="auto"/>
            <w:tcMar>
              <w:left w:w="57" w:type="dxa"/>
              <w:right w:w="57" w:type="dxa"/>
            </w:tcMar>
            <w:vAlign w:val="center"/>
          </w:tcPr>
          <w:p w:rsidR="00800ED3" w:rsidRPr="00DF4868" w:rsidRDefault="00800ED3" w:rsidP="00A448A3">
            <w:pPr>
              <w:spacing w:line="18" w:lineRule="atLeast"/>
              <w:rPr>
                <w:rFonts w:ascii="Times New Roman" w:hAnsi="Times New Roman"/>
              </w:rPr>
            </w:pPr>
            <w:r w:rsidRPr="00DF4868">
              <w:rPr>
                <w:rFonts w:ascii="Times New Roman" w:hAnsi="Times New Roman"/>
              </w:rPr>
              <w:t>для сторон земельного участка, выходящих к улично-дорожной сети - 3 м;</w:t>
            </w:r>
          </w:p>
          <w:p w:rsidR="00800ED3" w:rsidRPr="00DF4868" w:rsidRDefault="00800ED3" w:rsidP="00A448A3">
            <w:pPr>
              <w:spacing w:line="18" w:lineRule="atLeast"/>
              <w:rPr>
                <w:rFonts w:ascii="Times New Roman" w:hAnsi="Times New Roman"/>
              </w:rPr>
            </w:pPr>
            <w:r w:rsidRPr="00DF4868">
              <w:rPr>
                <w:rFonts w:ascii="Times New Roman" w:hAnsi="Times New Roman"/>
              </w:rPr>
              <w:t>для иных сторон земельного участка -  не устанавливаются.</w:t>
            </w:r>
          </w:p>
          <w:p w:rsidR="00800ED3" w:rsidRPr="00DF4868" w:rsidRDefault="00800ED3" w:rsidP="00A448A3">
            <w:pPr>
              <w:spacing w:line="18" w:lineRule="atLeast"/>
              <w:rPr>
                <w:rFonts w:ascii="Times New Roman" w:hAnsi="Times New Roman"/>
                <w:b/>
              </w:rPr>
            </w:pPr>
            <w:r w:rsidRPr="00DF4868">
              <w:rPr>
                <w:rFonts w:ascii="Times New Roman" w:hAnsi="Times New Roman"/>
              </w:rPr>
              <w:t>В условиях сложившейся застройки допускается уменьшение отступа либо расположение зданий, строений и сооружений по красной линии.</w:t>
            </w:r>
          </w:p>
        </w:tc>
      </w:tr>
      <w:tr w:rsidR="00800ED3" w:rsidRPr="00DF4868" w:rsidTr="00A448A3">
        <w:trPr>
          <w:trHeight w:val="968"/>
        </w:trPr>
        <w:tc>
          <w:tcPr>
            <w:tcW w:w="1083" w:type="dxa"/>
            <w:shd w:val="clear" w:color="auto" w:fill="auto"/>
            <w:tcMar>
              <w:left w:w="57" w:type="dxa"/>
              <w:right w:w="57" w:type="dxa"/>
            </w:tcMar>
            <w:vAlign w:val="center"/>
          </w:tcPr>
          <w:p w:rsidR="00800ED3" w:rsidRPr="006326B4" w:rsidRDefault="00800ED3" w:rsidP="00A448A3">
            <w:pPr>
              <w:spacing w:line="18" w:lineRule="atLeast"/>
              <w:rPr>
                <w:rFonts w:ascii="Times New Roman" w:hAnsi="Times New Roman"/>
              </w:rPr>
            </w:pPr>
            <w:r w:rsidRPr="006326B4">
              <w:rPr>
                <w:rFonts w:ascii="Times New Roman" w:hAnsi="Times New Roman"/>
              </w:rPr>
              <w:t>2.2</w:t>
            </w:r>
          </w:p>
        </w:tc>
        <w:tc>
          <w:tcPr>
            <w:tcW w:w="1701" w:type="dxa"/>
            <w:shd w:val="clear" w:color="auto" w:fill="auto"/>
            <w:tcMar>
              <w:left w:w="57" w:type="dxa"/>
              <w:right w:w="57" w:type="dxa"/>
            </w:tcMar>
            <w:vAlign w:val="center"/>
          </w:tcPr>
          <w:p w:rsidR="00800ED3" w:rsidRPr="006326B4" w:rsidRDefault="00800ED3" w:rsidP="00A448A3">
            <w:pPr>
              <w:spacing w:line="18" w:lineRule="atLeast"/>
              <w:rPr>
                <w:rFonts w:ascii="Times New Roman" w:eastAsia="Times New Roman" w:hAnsi="Times New Roman"/>
                <w:bCs/>
                <w:lang w:eastAsia="ru-RU"/>
              </w:rPr>
            </w:pPr>
            <w:r w:rsidRPr="006326B4">
              <w:rPr>
                <w:rFonts w:ascii="Times New Roman" w:eastAsia="Times New Roman" w:hAnsi="Times New Roman"/>
                <w:bCs/>
                <w:lang w:eastAsia="ru-RU"/>
              </w:rPr>
              <w:t>Для ведения личного подсобного хозяйства</w:t>
            </w:r>
          </w:p>
        </w:tc>
        <w:tc>
          <w:tcPr>
            <w:tcW w:w="1469" w:type="dxa"/>
            <w:shd w:val="clear" w:color="auto" w:fill="auto"/>
            <w:tcMar>
              <w:left w:w="57" w:type="dxa"/>
              <w:right w:w="57" w:type="dxa"/>
            </w:tcMar>
            <w:vAlign w:val="center"/>
          </w:tcPr>
          <w:p w:rsidR="00800ED3" w:rsidRPr="006326B4" w:rsidRDefault="00800ED3" w:rsidP="00A448A3">
            <w:pPr>
              <w:spacing w:line="18" w:lineRule="atLeast"/>
              <w:rPr>
                <w:rFonts w:ascii="Times New Roman" w:hAnsi="Times New Roman"/>
              </w:rPr>
            </w:pPr>
            <w:r w:rsidRPr="006326B4">
              <w:rPr>
                <w:rFonts w:ascii="Times New Roman" w:hAnsi="Times New Roman"/>
              </w:rPr>
              <w:t xml:space="preserve">минимальный – </w:t>
            </w:r>
            <w:r w:rsidR="00A67888">
              <w:rPr>
                <w:rFonts w:ascii="Times New Roman" w:hAnsi="Times New Roman"/>
                <w:lang w:val="en-US"/>
              </w:rPr>
              <w:t>10</w:t>
            </w:r>
            <w:r w:rsidRPr="006326B4">
              <w:rPr>
                <w:rFonts w:ascii="Times New Roman" w:hAnsi="Times New Roman"/>
              </w:rPr>
              <w:t>00 кв. м;</w:t>
            </w:r>
          </w:p>
          <w:p w:rsidR="00800ED3" w:rsidRPr="006326B4" w:rsidRDefault="00800ED3" w:rsidP="00A448A3">
            <w:pPr>
              <w:spacing w:line="18" w:lineRule="atLeast"/>
              <w:rPr>
                <w:rFonts w:ascii="Times New Roman" w:hAnsi="Times New Roman"/>
              </w:rPr>
            </w:pPr>
            <w:r w:rsidRPr="006326B4">
              <w:rPr>
                <w:rFonts w:ascii="Times New Roman" w:hAnsi="Times New Roman"/>
              </w:rPr>
              <w:t>максимальный – 5000 кв. м.</w:t>
            </w:r>
          </w:p>
        </w:tc>
        <w:tc>
          <w:tcPr>
            <w:tcW w:w="2268" w:type="dxa"/>
            <w:shd w:val="clear" w:color="auto" w:fill="auto"/>
            <w:tcMar>
              <w:left w:w="57" w:type="dxa"/>
              <w:right w:w="57" w:type="dxa"/>
            </w:tcMar>
            <w:vAlign w:val="center"/>
          </w:tcPr>
          <w:p w:rsidR="00800ED3" w:rsidRPr="006326B4" w:rsidRDefault="00800ED3" w:rsidP="00A448A3">
            <w:pPr>
              <w:spacing w:line="18" w:lineRule="atLeast"/>
              <w:rPr>
                <w:rFonts w:ascii="Times New Roman" w:hAnsi="Times New Roman"/>
              </w:rPr>
            </w:pPr>
            <w:r w:rsidRPr="006326B4">
              <w:rPr>
                <w:rFonts w:ascii="Times New Roman" w:hAnsi="Times New Roman"/>
              </w:rPr>
              <w:t>Предельное количество этажей основного строения – 3 (включая мансардный), вспомогательных строений - 1;</w:t>
            </w:r>
          </w:p>
          <w:p w:rsidR="00800ED3" w:rsidRPr="006326B4" w:rsidRDefault="00800ED3" w:rsidP="00A448A3">
            <w:pPr>
              <w:spacing w:line="18" w:lineRule="atLeast"/>
              <w:rPr>
                <w:rFonts w:ascii="Times New Roman" w:hAnsi="Times New Roman"/>
              </w:rPr>
            </w:pPr>
            <w:r w:rsidRPr="006326B4">
              <w:rPr>
                <w:rFonts w:ascii="Times New Roman" w:hAnsi="Times New Roman"/>
              </w:rPr>
              <w:t>Предельная высота основного строения – 10 м; вспомогательных строений – 3,5 м (с плоской кровлей), 4,5 м (со скатной кровлей, высота в коньке).</w:t>
            </w:r>
          </w:p>
          <w:p w:rsidR="00800ED3" w:rsidRPr="006326B4" w:rsidRDefault="00800ED3" w:rsidP="00A448A3">
            <w:pPr>
              <w:spacing w:line="18" w:lineRule="atLeast"/>
              <w:rPr>
                <w:rFonts w:ascii="Times New Roman" w:hAnsi="Times New Roman"/>
              </w:rPr>
            </w:pPr>
            <w:r w:rsidRPr="006326B4">
              <w:rPr>
                <w:rFonts w:ascii="Times New Roman" w:hAnsi="Times New Roman"/>
              </w:rPr>
              <w:t>Максимальная высота ограждений – 2,0 м.</w:t>
            </w:r>
          </w:p>
        </w:tc>
        <w:tc>
          <w:tcPr>
            <w:tcW w:w="1559" w:type="dxa"/>
            <w:shd w:val="clear" w:color="auto" w:fill="auto"/>
            <w:tcMar>
              <w:left w:w="57" w:type="dxa"/>
              <w:right w:w="57" w:type="dxa"/>
            </w:tcMar>
            <w:vAlign w:val="center"/>
          </w:tcPr>
          <w:p w:rsidR="00800ED3" w:rsidRPr="006326B4" w:rsidRDefault="00800ED3" w:rsidP="00A448A3">
            <w:pPr>
              <w:spacing w:line="18" w:lineRule="atLeast"/>
              <w:rPr>
                <w:rFonts w:ascii="Times New Roman" w:hAnsi="Times New Roman"/>
              </w:rPr>
            </w:pPr>
            <w:r w:rsidRPr="006326B4">
              <w:rPr>
                <w:rFonts w:ascii="Times New Roman" w:hAnsi="Times New Roman"/>
              </w:rPr>
              <w:t>20 %</w:t>
            </w:r>
          </w:p>
        </w:tc>
        <w:tc>
          <w:tcPr>
            <w:tcW w:w="2126" w:type="dxa"/>
            <w:shd w:val="clear" w:color="auto" w:fill="auto"/>
            <w:tcMar>
              <w:left w:w="57" w:type="dxa"/>
              <w:right w:w="57" w:type="dxa"/>
            </w:tcMar>
            <w:vAlign w:val="center"/>
          </w:tcPr>
          <w:p w:rsidR="00800ED3" w:rsidRPr="00DF4868" w:rsidRDefault="00800ED3" w:rsidP="00A448A3">
            <w:pPr>
              <w:spacing w:line="18" w:lineRule="atLeast"/>
              <w:rPr>
                <w:rFonts w:ascii="Times New Roman" w:hAnsi="Times New Roman"/>
              </w:rPr>
            </w:pPr>
            <w:r w:rsidRPr="00DF4868">
              <w:rPr>
                <w:rFonts w:ascii="Times New Roman" w:hAnsi="Times New Roman"/>
              </w:rPr>
              <w:t>для сторон земельного участка, выходящих к улично-дорожной сети - 3 м;</w:t>
            </w:r>
          </w:p>
          <w:p w:rsidR="00800ED3" w:rsidRPr="00DF4868" w:rsidRDefault="00800ED3" w:rsidP="00A448A3">
            <w:pPr>
              <w:spacing w:line="18" w:lineRule="atLeast"/>
              <w:rPr>
                <w:rFonts w:ascii="Times New Roman" w:hAnsi="Times New Roman"/>
              </w:rPr>
            </w:pPr>
            <w:r w:rsidRPr="00DF4868">
              <w:rPr>
                <w:rFonts w:ascii="Times New Roman" w:hAnsi="Times New Roman"/>
              </w:rPr>
              <w:t>для иных сторон земельного участка -  не устанавливаются.</w:t>
            </w:r>
          </w:p>
          <w:p w:rsidR="00800ED3" w:rsidRPr="00DF4868" w:rsidRDefault="00800ED3" w:rsidP="00A448A3">
            <w:pPr>
              <w:spacing w:line="18" w:lineRule="atLeast"/>
              <w:rPr>
                <w:rFonts w:ascii="Times New Roman" w:hAnsi="Times New Roman"/>
                <w:b/>
              </w:rPr>
            </w:pPr>
            <w:r w:rsidRPr="00DF4868">
              <w:rPr>
                <w:rFonts w:ascii="Times New Roman" w:hAnsi="Times New Roman"/>
              </w:rPr>
              <w:t>В условиях сложившейся застройки допускается уменьшение отступа либо расположение зданий, строений и сооружений по красной линии.</w:t>
            </w:r>
          </w:p>
        </w:tc>
      </w:tr>
      <w:tr w:rsidR="00DE6C7B" w:rsidRPr="00DD63F4" w:rsidTr="00B70D42">
        <w:trPr>
          <w:trHeight w:val="690"/>
        </w:trPr>
        <w:tc>
          <w:tcPr>
            <w:tcW w:w="1083" w:type="dxa"/>
            <w:tcMar>
              <w:left w:w="57" w:type="dxa"/>
              <w:right w:w="57" w:type="dxa"/>
            </w:tcMar>
            <w:vAlign w:val="center"/>
          </w:tcPr>
          <w:p w:rsidR="00DE6C7B" w:rsidRPr="00DD63F4" w:rsidRDefault="00DE6C7B" w:rsidP="00B70D42">
            <w:pPr>
              <w:rPr>
                <w:rFonts w:ascii="Times New Roman" w:hAnsi="Times New Roman"/>
              </w:rPr>
            </w:pPr>
            <w:r w:rsidRPr="00DD63F4">
              <w:rPr>
                <w:rFonts w:ascii="Times New Roman" w:eastAsia="Times New Roman" w:hAnsi="Times New Roman"/>
                <w:bCs/>
                <w:lang w:eastAsia="ru-RU"/>
              </w:rPr>
              <w:t>4.9.1</w:t>
            </w:r>
          </w:p>
        </w:tc>
        <w:tc>
          <w:tcPr>
            <w:tcW w:w="1701" w:type="dxa"/>
            <w:tcMar>
              <w:left w:w="57" w:type="dxa"/>
              <w:right w:w="57" w:type="dxa"/>
            </w:tcMar>
            <w:vAlign w:val="center"/>
          </w:tcPr>
          <w:p w:rsidR="00DE6C7B" w:rsidRPr="00DD63F4" w:rsidRDefault="00DE6C7B" w:rsidP="00B70D42">
            <w:pPr>
              <w:rPr>
                <w:rFonts w:ascii="Times New Roman" w:eastAsia="Times New Roman" w:hAnsi="Times New Roman"/>
                <w:bCs/>
                <w:lang w:eastAsia="ru-RU"/>
              </w:rPr>
            </w:pPr>
            <w:r w:rsidRPr="00DD63F4">
              <w:rPr>
                <w:rFonts w:ascii="Times New Roman" w:eastAsia="Times New Roman" w:hAnsi="Times New Roman"/>
                <w:bCs/>
                <w:lang w:eastAsia="ru-RU"/>
              </w:rPr>
              <w:t>Объекты придорожного сервиса</w:t>
            </w:r>
          </w:p>
        </w:tc>
        <w:tc>
          <w:tcPr>
            <w:tcW w:w="1469" w:type="dxa"/>
            <w:tcMar>
              <w:left w:w="57" w:type="dxa"/>
              <w:right w:w="57" w:type="dxa"/>
            </w:tcMar>
            <w:vAlign w:val="center"/>
          </w:tcPr>
          <w:p w:rsidR="00DE6C7B" w:rsidRPr="00DD63F4" w:rsidRDefault="00DE6C7B" w:rsidP="00B70D42">
            <w:pPr>
              <w:spacing w:line="18" w:lineRule="atLeast"/>
              <w:rPr>
                <w:rFonts w:ascii="Times New Roman" w:hAnsi="Times New Roman"/>
              </w:rPr>
            </w:pPr>
            <w:r w:rsidRPr="00DD63F4">
              <w:rPr>
                <w:rFonts w:ascii="Times New Roman" w:hAnsi="Times New Roman"/>
              </w:rPr>
              <w:t>не устанавли-вается</w:t>
            </w:r>
          </w:p>
        </w:tc>
        <w:tc>
          <w:tcPr>
            <w:tcW w:w="2268" w:type="dxa"/>
            <w:tcMar>
              <w:left w:w="57" w:type="dxa"/>
              <w:right w:w="57" w:type="dxa"/>
            </w:tcMar>
            <w:vAlign w:val="center"/>
          </w:tcPr>
          <w:p w:rsidR="00DE6C7B" w:rsidRPr="00DD63F4" w:rsidRDefault="00DE6C7B" w:rsidP="00B70D42">
            <w:pPr>
              <w:spacing w:line="18" w:lineRule="atLeast"/>
              <w:rPr>
                <w:rFonts w:ascii="Times New Roman" w:hAnsi="Times New Roman"/>
              </w:rPr>
            </w:pPr>
            <w:r w:rsidRPr="00DD63F4">
              <w:rPr>
                <w:rFonts w:ascii="Times New Roman" w:hAnsi="Times New Roman"/>
              </w:rPr>
              <w:t>не устанавливаются</w:t>
            </w:r>
          </w:p>
        </w:tc>
        <w:tc>
          <w:tcPr>
            <w:tcW w:w="1559" w:type="dxa"/>
            <w:tcMar>
              <w:left w:w="57" w:type="dxa"/>
              <w:right w:w="57" w:type="dxa"/>
            </w:tcMar>
            <w:vAlign w:val="center"/>
          </w:tcPr>
          <w:p w:rsidR="00DE6C7B" w:rsidRPr="00DD63F4" w:rsidRDefault="00DE6C7B" w:rsidP="00B70D42">
            <w:pPr>
              <w:spacing w:line="18" w:lineRule="atLeast"/>
              <w:rPr>
                <w:rFonts w:ascii="Times New Roman" w:hAnsi="Times New Roman"/>
              </w:rPr>
            </w:pPr>
            <w:r w:rsidRPr="00DD63F4">
              <w:rPr>
                <w:rFonts w:ascii="Times New Roman" w:hAnsi="Times New Roman"/>
              </w:rPr>
              <w:t>не устанавливается</w:t>
            </w:r>
          </w:p>
        </w:tc>
        <w:tc>
          <w:tcPr>
            <w:tcW w:w="2126" w:type="dxa"/>
            <w:tcMar>
              <w:left w:w="57" w:type="dxa"/>
              <w:right w:w="57" w:type="dxa"/>
            </w:tcMar>
            <w:vAlign w:val="center"/>
          </w:tcPr>
          <w:p w:rsidR="00DE6C7B" w:rsidRPr="00DD63F4" w:rsidRDefault="00DE6C7B" w:rsidP="00B70D42">
            <w:pPr>
              <w:spacing w:line="18" w:lineRule="atLeast"/>
              <w:rPr>
                <w:rFonts w:ascii="Times New Roman" w:hAnsi="Times New Roman"/>
              </w:rPr>
            </w:pPr>
            <w:r w:rsidRPr="00DD63F4">
              <w:rPr>
                <w:rFonts w:ascii="Times New Roman" w:hAnsi="Times New Roman"/>
              </w:rPr>
              <w:t>не устанавливаются</w:t>
            </w:r>
          </w:p>
        </w:tc>
      </w:tr>
      <w:tr w:rsidR="00800ED3" w:rsidRPr="00F4138C" w:rsidTr="00A448A3">
        <w:trPr>
          <w:trHeight w:val="407"/>
        </w:trPr>
        <w:tc>
          <w:tcPr>
            <w:tcW w:w="1083" w:type="dxa"/>
            <w:shd w:val="clear" w:color="auto" w:fill="auto"/>
            <w:tcMar>
              <w:left w:w="57" w:type="dxa"/>
              <w:right w:w="57" w:type="dxa"/>
            </w:tcMar>
            <w:vAlign w:val="center"/>
          </w:tcPr>
          <w:p w:rsidR="00800ED3" w:rsidRPr="00F4138C" w:rsidRDefault="00800ED3" w:rsidP="00A448A3">
            <w:pPr>
              <w:spacing w:line="18" w:lineRule="atLeast"/>
              <w:rPr>
                <w:rFonts w:ascii="Times New Roman" w:hAnsi="Times New Roman"/>
              </w:rPr>
            </w:pPr>
            <w:r w:rsidRPr="00F4138C">
              <w:rPr>
                <w:rFonts w:ascii="Times New Roman" w:hAnsi="Times New Roman"/>
              </w:rPr>
              <w:t>13.1</w:t>
            </w:r>
          </w:p>
        </w:tc>
        <w:tc>
          <w:tcPr>
            <w:tcW w:w="1701" w:type="dxa"/>
            <w:shd w:val="clear" w:color="auto" w:fill="auto"/>
            <w:tcMar>
              <w:left w:w="57" w:type="dxa"/>
              <w:right w:w="57" w:type="dxa"/>
            </w:tcMar>
            <w:vAlign w:val="center"/>
          </w:tcPr>
          <w:p w:rsidR="00800ED3" w:rsidRPr="00F4138C" w:rsidRDefault="00800ED3" w:rsidP="00A448A3">
            <w:pPr>
              <w:spacing w:line="18" w:lineRule="atLeast"/>
              <w:rPr>
                <w:rFonts w:ascii="Times New Roman" w:hAnsi="Times New Roman"/>
              </w:rPr>
            </w:pPr>
            <w:r w:rsidRPr="00F4138C">
              <w:rPr>
                <w:rFonts w:ascii="Times New Roman" w:hAnsi="Times New Roman"/>
              </w:rPr>
              <w:t>Ведение огородничества</w:t>
            </w:r>
          </w:p>
        </w:tc>
        <w:tc>
          <w:tcPr>
            <w:tcW w:w="1469" w:type="dxa"/>
            <w:shd w:val="clear" w:color="auto" w:fill="auto"/>
            <w:tcMar>
              <w:left w:w="57" w:type="dxa"/>
              <w:right w:w="57" w:type="dxa"/>
            </w:tcMar>
            <w:vAlign w:val="center"/>
          </w:tcPr>
          <w:p w:rsidR="00800ED3" w:rsidRPr="00F4138C" w:rsidRDefault="00800ED3" w:rsidP="00A448A3">
            <w:pPr>
              <w:spacing w:line="18" w:lineRule="atLeast"/>
              <w:rPr>
                <w:rFonts w:ascii="Times New Roman" w:hAnsi="Times New Roman"/>
              </w:rPr>
            </w:pPr>
            <w:r w:rsidRPr="00F4138C">
              <w:rPr>
                <w:rFonts w:ascii="Times New Roman" w:hAnsi="Times New Roman"/>
              </w:rPr>
              <w:t>минимальный – 600 кв. м.;</w:t>
            </w:r>
          </w:p>
          <w:p w:rsidR="00800ED3" w:rsidRPr="00F4138C" w:rsidRDefault="00800ED3" w:rsidP="00A448A3">
            <w:pPr>
              <w:spacing w:line="18" w:lineRule="atLeast"/>
              <w:rPr>
                <w:rFonts w:ascii="Times New Roman" w:hAnsi="Times New Roman"/>
              </w:rPr>
            </w:pPr>
            <w:r w:rsidRPr="00F4138C">
              <w:rPr>
                <w:rFonts w:ascii="Times New Roman" w:hAnsi="Times New Roman"/>
              </w:rPr>
              <w:t>максимальный – 5000 кв. м.</w:t>
            </w:r>
          </w:p>
        </w:tc>
        <w:tc>
          <w:tcPr>
            <w:tcW w:w="2268" w:type="dxa"/>
            <w:shd w:val="clear" w:color="auto" w:fill="auto"/>
            <w:tcMar>
              <w:left w:w="57" w:type="dxa"/>
              <w:right w:w="57" w:type="dxa"/>
            </w:tcMar>
            <w:vAlign w:val="center"/>
          </w:tcPr>
          <w:p w:rsidR="00800ED3" w:rsidRPr="00F4138C" w:rsidRDefault="00800ED3" w:rsidP="00A448A3">
            <w:pPr>
              <w:spacing w:line="18" w:lineRule="atLeast"/>
              <w:rPr>
                <w:rFonts w:ascii="Times New Roman" w:hAnsi="Times New Roman"/>
              </w:rPr>
            </w:pPr>
            <w:r w:rsidRPr="00F4138C">
              <w:rPr>
                <w:rFonts w:ascii="Times New Roman" w:hAnsi="Times New Roman"/>
              </w:rPr>
              <w:t>не устанавливаются</w:t>
            </w:r>
          </w:p>
        </w:tc>
        <w:tc>
          <w:tcPr>
            <w:tcW w:w="1559" w:type="dxa"/>
            <w:shd w:val="clear" w:color="auto" w:fill="auto"/>
            <w:tcMar>
              <w:left w:w="57" w:type="dxa"/>
              <w:right w:w="57" w:type="dxa"/>
            </w:tcMar>
            <w:vAlign w:val="center"/>
          </w:tcPr>
          <w:p w:rsidR="00800ED3" w:rsidRPr="00F4138C" w:rsidRDefault="00800ED3" w:rsidP="00A448A3">
            <w:pPr>
              <w:spacing w:line="18" w:lineRule="atLeast"/>
              <w:rPr>
                <w:rFonts w:ascii="Times New Roman" w:hAnsi="Times New Roman"/>
              </w:rPr>
            </w:pPr>
            <w:r w:rsidRPr="00F4138C">
              <w:rPr>
                <w:rFonts w:ascii="Times New Roman" w:hAnsi="Times New Roman"/>
              </w:rPr>
              <w:t>не устанавливается</w:t>
            </w:r>
          </w:p>
        </w:tc>
        <w:tc>
          <w:tcPr>
            <w:tcW w:w="2126" w:type="dxa"/>
            <w:shd w:val="clear" w:color="auto" w:fill="auto"/>
            <w:tcMar>
              <w:left w:w="57" w:type="dxa"/>
              <w:right w:w="57" w:type="dxa"/>
            </w:tcMar>
            <w:vAlign w:val="center"/>
          </w:tcPr>
          <w:p w:rsidR="00800ED3" w:rsidRPr="00F4138C" w:rsidRDefault="00800ED3" w:rsidP="00A448A3">
            <w:pPr>
              <w:spacing w:line="18" w:lineRule="atLeast"/>
              <w:rPr>
                <w:rFonts w:ascii="Times New Roman" w:hAnsi="Times New Roman"/>
              </w:rPr>
            </w:pPr>
            <w:r w:rsidRPr="00F4138C">
              <w:rPr>
                <w:rFonts w:ascii="Times New Roman" w:hAnsi="Times New Roman"/>
              </w:rPr>
              <w:t>не устанавливаются</w:t>
            </w:r>
          </w:p>
        </w:tc>
      </w:tr>
    </w:tbl>
    <w:p w:rsidR="00800ED3" w:rsidRPr="003E55BF" w:rsidRDefault="00800ED3" w:rsidP="00800ED3">
      <w:pPr>
        <w:tabs>
          <w:tab w:val="left" w:pos="142"/>
          <w:tab w:val="left" w:pos="284"/>
          <w:tab w:val="left" w:pos="709"/>
          <w:tab w:val="left" w:pos="993"/>
        </w:tabs>
        <w:autoSpaceDN w:val="0"/>
        <w:adjustRightInd w:val="0"/>
        <w:spacing w:before="120"/>
        <w:rPr>
          <w:rFonts w:ascii="Times New Roman" w:hAnsi="Times New Roman"/>
          <w:sz w:val="16"/>
          <w:szCs w:val="16"/>
        </w:rPr>
      </w:pPr>
      <w:r w:rsidRPr="003E55BF">
        <w:rPr>
          <w:rFonts w:ascii="Times New Roman" w:hAnsi="Times New Roman"/>
          <w:sz w:val="16"/>
          <w:szCs w:val="16"/>
        </w:rPr>
        <w:t>* в соответствии Классификатором видов разрешенного использования земельных участков, утвержденным Приказом Минэкономразвития РФ от 01.09.2014 г. № 540</w:t>
      </w:r>
    </w:p>
    <w:p w:rsidR="00800ED3" w:rsidRDefault="00800ED3" w:rsidP="00800ED3">
      <w:pPr>
        <w:pStyle w:val="52"/>
        <w:spacing w:after="120"/>
        <w:ind w:left="720" w:firstLine="0"/>
      </w:pPr>
    </w:p>
    <w:p w:rsidR="00800ED3" w:rsidRDefault="000400C8" w:rsidP="00800ED3">
      <w:pPr>
        <w:pStyle w:val="52"/>
        <w:numPr>
          <w:ilvl w:val="1"/>
          <w:numId w:val="24"/>
        </w:numPr>
        <w:ind w:left="0" w:firstLine="720"/>
      </w:pPr>
      <w:r>
        <w:t>Иные требования:</w:t>
      </w:r>
    </w:p>
    <w:p w:rsidR="000400C8" w:rsidRPr="0037781F" w:rsidRDefault="000400C8" w:rsidP="000400C8">
      <w:pPr>
        <w:pStyle w:val="52"/>
      </w:pPr>
      <w:r w:rsidRPr="0037781F">
        <w:t>Минимальные расстояния:</w:t>
      </w:r>
    </w:p>
    <w:p w:rsidR="000400C8" w:rsidRPr="0037781F" w:rsidRDefault="000400C8" w:rsidP="000400C8">
      <w:pPr>
        <w:pStyle w:val="52"/>
      </w:pPr>
      <w:r w:rsidRPr="0037781F">
        <w:t>между длинными сторонами жилых зданий высотой 2 – 3 этажа: не менее 15 м;</w:t>
      </w:r>
    </w:p>
    <w:p w:rsidR="000400C8" w:rsidRPr="0037781F" w:rsidRDefault="000400C8" w:rsidP="000400C8">
      <w:pPr>
        <w:pStyle w:val="52"/>
      </w:pPr>
      <w:r w:rsidRPr="0037781F">
        <w:t>между длинными сторонами жилых зданий высотой 4 этажа: не менее 20 м;</w:t>
      </w:r>
    </w:p>
    <w:p w:rsidR="000400C8" w:rsidRPr="0037781F" w:rsidRDefault="000400C8" w:rsidP="000400C8">
      <w:pPr>
        <w:pStyle w:val="52"/>
      </w:pPr>
      <w:r w:rsidRPr="0037781F">
        <w:t>от площадки для игр детей до жилых зданий – 12 м;</w:t>
      </w:r>
    </w:p>
    <w:p w:rsidR="000400C8" w:rsidRPr="0037781F" w:rsidRDefault="000400C8" w:rsidP="000400C8">
      <w:pPr>
        <w:pStyle w:val="52"/>
      </w:pPr>
      <w:r w:rsidRPr="0037781F">
        <w:t>от площадки для отдыха взрослого населения – 10 м;</w:t>
      </w:r>
    </w:p>
    <w:p w:rsidR="000400C8" w:rsidRPr="0037781F" w:rsidRDefault="000400C8" w:rsidP="000400C8">
      <w:pPr>
        <w:pStyle w:val="52"/>
      </w:pPr>
      <w:r w:rsidRPr="0037781F">
        <w:t>от площадок для стоянки автомобилей – 10 м;</w:t>
      </w:r>
    </w:p>
    <w:p w:rsidR="000400C8" w:rsidRPr="0037781F" w:rsidRDefault="000400C8" w:rsidP="000400C8">
      <w:pPr>
        <w:pStyle w:val="52"/>
      </w:pPr>
      <w:r w:rsidRPr="0037781F">
        <w:t>от площадки для занятий спортом от 10 до 40 м;</w:t>
      </w:r>
    </w:p>
    <w:p w:rsidR="000400C8" w:rsidRPr="0037781F" w:rsidRDefault="000400C8" w:rsidP="000400C8">
      <w:pPr>
        <w:pStyle w:val="52"/>
      </w:pPr>
      <w:r w:rsidRPr="0037781F">
        <w:t>от площадки для хозяйственных целей – 20 м;</w:t>
      </w:r>
    </w:p>
    <w:p w:rsidR="000400C8" w:rsidRPr="0037781F" w:rsidRDefault="000400C8" w:rsidP="000400C8">
      <w:pPr>
        <w:pStyle w:val="52"/>
      </w:pPr>
      <w:r w:rsidRPr="0037781F">
        <w:t>от площадок с контейнерами для отходов до границ участков жилых домов, детских учреждений, озелененных площадок - не менее 50 м, но не более 100 м.</w:t>
      </w:r>
    </w:p>
    <w:p w:rsidR="000400C8" w:rsidRPr="0037781F" w:rsidRDefault="000400C8" w:rsidP="000400C8">
      <w:pPr>
        <w:pStyle w:val="52"/>
      </w:pPr>
      <w:r w:rsidRPr="0037781F">
        <w:t>Вспомогательные строения, за исключением мест хранения автомобильного транспорта, располагать со стороны улиц не допускается.</w:t>
      </w:r>
    </w:p>
    <w:p w:rsidR="000400C8" w:rsidRPr="0037781F" w:rsidRDefault="000400C8" w:rsidP="000400C8">
      <w:pPr>
        <w:pStyle w:val="52"/>
      </w:pPr>
      <w:r w:rsidRPr="0037781F">
        <w:rPr>
          <w:rStyle w:val="apple-style-span"/>
        </w:rPr>
        <w:lastRenderedPageBreak/>
        <w:t>Разрешенные объекты социального, коммунально-бытового, административного и иного назначения могут размещаться в нижних двух этажах жилых домов или пристраиваться к ним в случае, если они имеют обособленные от жилой (дворовой) территории входы для посетителей, подъезды и площадки для организации гостевых открытых автостоянок для временного пребывания автотранспорта.</w:t>
      </w:r>
    </w:p>
    <w:p w:rsidR="000400C8" w:rsidRPr="0037781F" w:rsidRDefault="000400C8" w:rsidP="000400C8">
      <w:pPr>
        <w:pStyle w:val="52"/>
      </w:pPr>
      <w:r w:rsidRPr="0037781F">
        <w:t>Показатели, не урегулированные в настоящей статье, определяются в соответствии с требованиями технических регламентов, нормативных технических документов, нормативов градостроительного проектирования и других нормативных документов.</w:t>
      </w:r>
    </w:p>
    <w:p w:rsidR="00D3190A" w:rsidRDefault="00D3190A" w:rsidP="00AC2757">
      <w:pPr>
        <w:pStyle w:val="52"/>
      </w:pPr>
    </w:p>
    <w:p w:rsidR="00421987" w:rsidRPr="006326B4" w:rsidRDefault="00421987" w:rsidP="00421987">
      <w:pPr>
        <w:pStyle w:val="52"/>
        <w:numPr>
          <w:ilvl w:val="0"/>
          <w:numId w:val="24"/>
        </w:numPr>
        <w:rPr>
          <w:b/>
        </w:rPr>
      </w:pPr>
      <w:r w:rsidRPr="006326B4">
        <w:rPr>
          <w:b/>
        </w:rPr>
        <w:t>Ж</w:t>
      </w:r>
      <w:r>
        <w:rPr>
          <w:b/>
        </w:rPr>
        <w:t>3</w:t>
      </w:r>
      <w:r w:rsidRPr="006326B4">
        <w:rPr>
          <w:b/>
        </w:rPr>
        <w:t xml:space="preserve"> – Зона </w:t>
      </w:r>
      <w:r>
        <w:rPr>
          <w:b/>
        </w:rPr>
        <w:t>многоквартирной</w:t>
      </w:r>
      <w:r w:rsidRPr="006326B4">
        <w:rPr>
          <w:b/>
        </w:rPr>
        <w:t xml:space="preserve"> жилой застройки</w:t>
      </w:r>
      <w:r>
        <w:rPr>
          <w:b/>
        </w:rPr>
        <w:t xml:space="preserve"> средней этажности</w:t>
      </w:r>
    </w:p>
    <w:p w:rsidR="00421987" w:rsidRDefault="00421987" w:rsidP="00AC2757">
      <w:pPr>
        <w:pStyle w:val="52"/>
      </w:pPr>
    </w:p>
    <w:p w:rsidR="00002FA2" w:rsidRDefault="00002FA2" w:rsidP="00002FA2">
      <w:pPr>
        <w:pStyle w:val="52"/>
        <w:numPr>
          <w:ilvl w:val="1"/>
          <w:numId w:val="24"/>
        </w:numPr>
        <w:spacing w:after="120"/>
        <w:ind w:left="0" w:firstLine="720"/>
      </w:pPr>
      <w:r>
        <w:t>Виды разрешенного использования</w:t>
      </w:r>
      <w:r w:rsidRPr="009F7DFD">
        <w:t xml:space="preserve"> </w:t>
      </w:r>
      <w:r w:rsidRPr="00112838">
        <w:t>земельных участков и объектов капитального строительства</w:t>
      </w:r>
      <w:r>
        <w:t xml:space="preserve">; предельные (минимальные и (или) максимальные) размеры </w:t>
      </w:r>
      <w:r w:rsidRPr="00112838">
        <w:t xml:space="preserve">земельных участков и </w:t>
      </w:r>
      <w:r>
        <w:t xml:space="preserve">предельные параметры разрешенного строительства, реконструкции </w:t>
      </w:r>
      <w:r w:rsidRPr="00112838">
        <w:t>объектов капитального строительства:</w:t>
      </w:r>
    </w:p>
    <w:tbl>
      <w:tblPr>
        <w:tblStyle w:val="af0"/>
        <w:tblW w:w="10206" w:type="dxa"/>
        <w:tblInd w:w="57" w:type="dxa"/>
        <w:tblLayout w:type="fixed"/>
        <w:tblLook w:val="04A0"/>
      </w:tblPr>
      <w:tblGrid>
        <w:gridCol w:w="1083"/>
        <w:gridCol w:w="1701"/>
        <w:gridCol w:w="1469"/>
        <w:gridCol w:w="2268"/>
        <w:gridCol w:w="1559"/>
        <w:gridCol w:w="2126"/>
      </w:tblGrid>
      <w:tr w:rsidR="00002FA2" w:rsidRPr="00D3190A" w:rsidTr="0055329A">
        <w:trPr>
          <w:trHeight w:val="678"/>
        </w:trPr>
        <w:tc>
          <w:tcPr>
            <w:tcW w:w="1083" w:type="dxa"/>
            <w:vMerge w:val="restart"/>
            <w:shd w:val="clear" w:color="auto" w:fill="auto"/>
            <w:tcMar>
              <w:left w:w="57" w:type="dxa"/>
              <w:right w:w="57" w:type="dxa"/>
            </w:tcMar>
            <w:vAlign w:val="center"/>
          </w:tcPr>
          <w:p w:rsidR="00002FA2" w:rsidRPr="00D3190A" w:rsidRDefault="00002FA2" w:rsidP="00A448A3">
            <w:pPr>
              <w:spacing w:line="216" w:lineRule="auto"/>
              <w:jc w:val="center"/>
              <w:rPr>
                <w:rFonts w:ascii="Times New Roman" w:hAnsi="Times New Roman"/>
                <w:b/>
              </w:rPr>
            </w:pPr>
            <w:r w:rsidRPr="00D3190A">
              <w:rPr>
                <w:rFonts w:ascii="Times New Roman" w:hAnsi="Times New Roman"/>
                <w:b/>
              </w:rPr>
              <w:t xml:space="preserve">Код </w:t>
            </w:r>
            <w:r w:rsidRPr="00D3190A">
              <w:rPr>
                <w:rFonts w:ascii="Times New Roman" w:eastAsia="Times New Roman" w:hAnsi="Times New Roman"/>
                <w:b/>
                <w:bCs/>
                <w:lang w:eastAsia="ru-RU"/>
              </w:rPr>
              <w:t>вида разрешен-ного использо-вания</w:t>
            </w:r>
            <w:r w:rsidRPr="00D3190A">
              <w:rPr>
                <w:rFonts w:ascii="Times New Roman" w:hAnsi="Times New Roman"/>
                <w:b/>
              </w:rPr>
              <w:t xml:space="preserve"> *</w:t>
            </w:r>
          </w:p>
        </w:tc>
        <w:tc>
          <w:tcPr>
            <w:tcW w:w="1701" w:type="dxa"/>
            <w:vMerge w:val="restart"/>
            <w:shd w:val="clear" w:color="auto" w:fill="auto"/>
            <w:tcMar>
              <w:left w:w="57" w:type="dxa"/>
              <w:right w:w="57" w:type="dxa"/>
            </w:tcMar>
            <w:vAlign w:val="center"/>
          </w:tcPr>
          <w:p w:rsidR="00002FA2" w:rsidRPr="00D3190A" w:rsidRDefault="00002FA2" w:rsidP="00A448A3">
            <w:pPr>
              <w:spacing w:line="216" w:lineRule="auto"/>
              <w:jc w:val="center"/>
              <w:rPr>
                <w:rFonts w:ascii="Times New Roman" w:hAnsi="Times New Roman"/>
                <w:b/>
              </w:rPr>
            </w:pPr>
            <w:r w:rsidRPr="00D3190A">
              <w:rPr>
                <w:rFonts w:ascii="Times New Roman" w:eastAsia="Times New Roman" w:hAnsi="Times New Roman"/>
                <w:b/>
                <w:bCs/>
                <w:lang w:eastAsia="ru-RU"/>
              </w:rPr>
              <w:t>Наименование вида разрешенного использования *</w:t>
            </w:r>
          </w:p>
        </w:tc>
        <w:tc>
          <w:tcPr>
            <w:tcW w:w="7422" w:type="dxa"/>
            <w:gridSpan w:val="4"/>
            <w:shd w:val="clear" w:color="auto" w:fill="auto"/>
            <w:tcMar>
              <w:left w:w="57" w:type="dxa"/>
              <w:right w:w="57" w:type="dxa"/>
            </w:tcMar>
            <w:vAlign w:val="center"/>
          </w:tcPr>
          <w:p w:rsidR="00002FA2" w:rsidRPr="00D3190A" w:rsidRDefault="00002FA2" w:rsidP="00A448A3">
            <w:pPr>
              <w:spacing w:line="216" w:lineRule="auto"/>
              <w:jc w:val="center"/>
              <w:rPr>
                <w:rFonts w:ascii="Times New Roman" w:eastAsia="Times New Roman" w:hAnsi="Times New Roman"/>
                <w:b/>
                <w:bCs/>
                <w:lang w:eastAsia="ru-RU"/>
              </w:rPr>
            </w:pPr>
            <w:r w:rsidRPr="00D3190A">
              <w:rPr>
                <w:rFonts w:ascii="Times New Roman" w:hAnsi="Times New Roman"/>
                <w:b/>
              </w:rPr>
              <w:t>Предельные размеры земельных участков и предельные параметры разрешенного строительства и реконструкции объектов капитального строительства</w:t>
            </w:r>
          </w:p>
        </w:tc>
      </w:tr>
      <w:tr w:rsidR="00002FA2" w:rsidRPr="00D3190A" w:rsidTr="0055329A">
        <w:trPr>
          <w:trHeight w:val="691"/>
        </w:trPr>
        <w:tc>
          <w:tcPr>
            <w:tcW w:w="1083" w:type="dxa"/>
            <w:vMerge/>
            <w:shd w:val="clear" w:color="auto" w:fill="auto"/>
            <w:tcMar>
              <w:left w:w="57" w:type="dxa"/>
              <w:right w:w="57" w:type="dxa"/>
            </w:tcMar>
            <w:vAlign w:val="center"/>
          </w:tcPr>
          <w:p w:rsidR="00002FA2" w:rsidRPr="00D3190A" w:rsidRDefault="00002FA2" w:rsidP="00A448A3">
            <w:pPr>
              <w:spacing w:line="216" w:lineRule="auto"/>
              <w:jc w:val="center"/>
              <w:rPr>
                <w:rFonts w:ascii="Times New Roman" w:hAnsi="Times New Roman"/>
                <w:b/>
              </w:rPr>
            </w:pPr>
          </w:p>
        </w:tc>
        <w:tc>
          <w:tcPr>
            <w:tcW w:w="1701" w:type="dxa"/>
            <w:vMerge/>
            <w:shd w:val="clear" w:color="auto" w:fill="auto"/>
            <w:tcMar>
              <w:left w:w="57" w:type="dxa"/>
              <w:right w:w="57" w:type="dxa"/>
            </w:tcMar>
            <w:vAlign w:val="center"/>
          </w:tcPr>
          <w:p w:rsidR="00002FA2" w:rsidRPr="00D3190A" w:rsidRDefault="00002FA2" w:rsidP="00A448A3">
            <w:pPr>
              <w:spacing w:line="216" w:lineRule="auto"/>
              <w:jc w:val="center"/>
              <w:rPr>
                <w:rFonts w:ascii="Times New Roman" w:eastAsia="Times New Roman" w:hAnsi="Times New Roman"/>
                <w:b/>
                <w:bCs/>
                <w:lang w:eastAsia="ru-RU"/>
              </w:rPr>
            </w:pPr>
          </w:p>
        </w:tc>
        <w:tc>
          <w:tcPr>
            <w:tcW w:w="1469" w:type="dxa"/>
            <w:shd w:val="clear" w:color="auto" w:fill="auto"/>
            <w:tcMar>
              <w:left w:w="57" w:type="dxa"/>
              <w:right w:w="57" w:type="dxa"/>
            </w:tcMar>
            <w:vAlign w:val="center"/>
          </w:tcPr>
          <w:p w:rsidR="00002FA2" w:rsidRPr="00D3190A" w:rsidRDefault="00002FA2" w:rsidP="00A448A3">
            <w:pPr>
              <w:spacing w:line="216" w:lineRule="auto"/>
              <w:jc w:val="center"/>
              <w:rPr>
                <w:rFonts w:ascii="Times New Roman" w:hAnsi="Times New Roman"/>
                <w:b/>
              </w:rPr>
            </w:pPr>
            <w:r w:rsidRPr="00D3190A">
              <w:rPr>
                <w:rFonts w:ascii="Times New Roman" w:hAnsi="Times New Roman"/>
                <w:b/>
              </w:rPr>
              <w:t>размер земельного участка</w:t>
            </w:r>
          </w:p>
        </w:tc>
        <w:tc>
          <w:tcPr>
            <w:tcW w:w="2268" w:type="dxa"/>
            <w:shd w:val="clear" w:color="auto" w:fill="auto"/>
            <w:tcMar>
              <w:left w:w="57" w:type="dxa"/>
              <w:right w:w="57" w:type="dxa"/>
            </w:tcMar>
            <w:vAlign w:val="center"/>
          </w:tcPr>
          <w:p w:rsidR="00002FA2" w:rsidRPr="00D3190A" w:rsidRDefault="00002FA2" w:rsidP="00A448A3">
            <w:pPr>
              <w:spacing w:line="216" w:lineRule="auto"/>
              <w:jc w:val="center"/>
              <w:rPr>
                <w:rFonts w:ascii="Times New Roman" w:hAnsi="Times New Roman"/>
                <w:b/>
              </w:rPr>
            </w:pPr>
            <w:r w:rsidRPr="00D3190A">
              <w:rPr>
                <w:rFonts w:ascii="Times New Roman" w:hAnsi="Times New Roman"/>
                <w:b/>
              </w:rPr>
              <w:t>предельное количество этажей и предельная высота строения</w:t>
            </w:r>
          </w:p>
        </w:tc>
        <w:tc>
          <w:tcPr>
            <w:tcW w:w="1559" w:type="dxa"/>
            <w:shd w:val="clear" w:color="auto" w:fill="auto"/>
            <w:tcMar>
              <w:left w:w="57" w:type="dxa"/>
              <w:right w:w="57" w:type="dxa"/>
            </w:tcMar>
            <w:vAlign w:val="center"/>
          </w:tcPr>
          <w:p w:rsidR="00002FA2" w:rsidRPr="00D3190A" w:rsidRDefault="00002FA2" w:rsidP="00A448A3">
            <w:pPr>
              <w:spacing w:line="216" w:lineRule="auto"/>
              <w:jc w:val="center"/>
              <w:rPr>
                <w:rFonts w:ascii="Times New Roman" w:hAnsi="Times New Roman"/>
                <w:b/>
              </w:rPr>
            </w:pPr>
            <w:r w:rsidRPr="00D3190A">
              <w:rPr>
                <w:rFonts w:ascii="Times New Roman" w:hAnsi="Times New Roman"/>
                <w:b/>
              </w:rPr>
              <w:t>максимальный процент застройки</w:t>
            </w:r>
          </w:p>
        </w:tc>
        <w:tc>
          <w:tcPr>
            <w:tcW w:w="2126" w:type="dxa"/>
            <w:shd w:val="clear" w:color="auto" w:fill="auto"/>
            <w:tcMar>
              <w:left w:w="57" w:type="dxa"/>
              <w:right w:w="57" w:type="dxa"/>
            </w:tcMar>
            <w:vAlign w:val="center"/>
          </w:tcPr>
          <w:p w:rsidR="00002FA2" w:rsidRPr="00D3190A" w:rsidRDefault="00002FA2" w:rsidP="00A448A3">
            <w:pPr>
              <w:spacing w:line="216" w:lineRule="auto"/>
              <w:jc w:val="center"/>
              <w:rPr>
                <w:rFonts w:ascii="Times New Roman" w:hAnsi="Times New Roman"/>
                <w:b/>
              </w:rPr>
            </w:pPr>
            <w:r w:rsidRPr="00D3190A">
              <w:rPr>
                <w:rFonts w:ascii="Times New Roman" w:hAnsi="Times New Roman"/>
                <w:b/>
              </w:rPr>
              <w:t>минимальные отступы от границ земельных участков</w:t>
            </w:r>
          </w:p>
        </w:tc>
      </w:tr>
      <w:tr w:rsidR="00002FA2" w:rsidRPr="00D3190A" w:rsidTr="0055329A">
        <w:trPr>
          <w:trHeight w:val="271"/>
        </w:trPr>
        <w:tc>
          <w:tcPr>
            <w:tcW w:w="10206" w:type="dxa"/>
            <w:gridSpan w:val="6"/>
            <w:shd w:val="clear" w:color="auto" w:fill="auto"/>
            <w:tcMar>
              <w:left w:w="57" w:type="dxa"/>
              <w:right w:w="57" w:type="dxa"/>
            </w:tcMar>
            <w:vAlign w:val="center"/>
          </w:tcPr>
          <w:p w:rsidR="00002FA2" w:rsidRPr="00D3190A" w:rsidRDefault="00002FA2" w:rsidP="00A448A3">
            <w:pPr>
              <w:spacing w:line="216" w:lineRule="auto"/>
              <w:rPr>
                <w:rFonts w:ascii="Times New Roman" w:hAnsi="Times New Roman"/>
                <w:b/>
              </w:rPr>
            </w:pPr>
            <w:r>
              <w:rPr>
                <w:rFonts w:ascii="Times New Roman" w:hAnsi="Times New Roman"/>
                <w:b/>
              </w:rPr>
              <w:t>Основные виды разрешенного использования</w:t>
            </w:r>
          </w:p>
        </w:tc>
      </w:tr>
      <w:tr w:rsidR="00002FA2" w:rsidRPr="00DF4868" w:rsidTr="0055329A">
        <w:trPr>
          <w:trHeight w:val="968"/>
        </w:trPr>
        <w:tc>
          <w:tcPr>
            <w:tcW w:w="1083" w:type="dxa"/>
            <w:shd w:val="clear" w:color="auto" w:fill="auto"/>
            <w:tcMar>
              <w:left w:w="57" w:type="dxa"/>
              <w:right w:w="57" w:type="dxa"/>
            </w:tcMar>
            <w:vAlign w:val="center"/>
          </w:tcPr>
          <w:p w:rsidR="00002FA2" w:rsidRPr="00002FA2" w:rsidRDefault="00002FA2" w:rsidP="00002FA2">
            <w:pPr>
              <w:spacing w:line="18" w:lineRule="atLeast"/>
              <w:rPr>
                <w:rFonts w:ascii="Times New Roman" w:hAnsi="Times New Roman"/>
              </w:rPr>
            </w:pPr>
            <w:r w:rsidRPr="00002FA2">
              <w:rPr>
                <w:rFonts w:ascii="Times New Roman" w:hAnsi="Times New Roman"/>
              </w:rPr>
              <w:t>2.5</w:t>
            </w:r>
          </w:p>
        </w:tc>
        <w:tc>
          <w:tcPr>
            <w:tcW w:w="1701" w:type="dxa"/>
            <w:shd w:val="clear" w:color="auto" w:fill="auto"/>
            <w:tcMar>
              <w:left w:w="57" w:type="dxa"/>
              <w:right w:w="57" w:type="dxa"/>
            </w:tcMar>
            <w:vAlign w:val="center"/>
          </w:tcPr>
          <w:p w:rsidR="00002FA2" w:rsidRPr="00002FA2" w:rsidRDefault="00002FA2" w:rsidP="00002FA2">
            <w:pPr>
              <w:spacing w:line="18" w:lineRule="atLeast"/>
              <w:rPr>
                <w:rFonts w:ascii="Times New Roman" w:eastAsia="Times New Roman" w:hAnsi="Times New Roman"/>
                <w:bCs/>
                <w:lang w:eastAsia="ru-RU"/>
              </w:rPr>
            </w:pPr>
            <w:r w:rsidRPr="00002FA2">
              <w:rPr>
                <w:rFonts w:ascii="Times New Roman" w:eastAsia="Times New Roman" w:hAnsi="Times New Roman"/>
                <w:bCs/>
                <w:lang w:eastAsia="ru-RU"/>
              </w:rPr>
              <w:t>Среднеэтажная жилая застройка</w:t>
            </w:r>
          </w:p>
        </w:tc>
        <w:tc>
          <w:tcPr>
            <w:tcW w:w="1469" w:type="dxa"/>
            <w:shd w:val="clear" w:color="auto" w:fill="auto"/>
            <w:tcMar>
              <w:left w:w="57" w:type="dxa"/>
              <w:right w:w="57" w:type="dxa"/>
            </w:tcMar>
            <w:vAlign w:val="center"/>
          </w:tcPr>
          <w:p w:rsidR="00002FA2" w:rsidRPr="00002FA2" w:rsidRDefault="00002FA2" w:rsidP="00002FA2">
            <w:pPr>
              <w:spacing w:line="18" w:lineRule="atLeast"/>
              <w:rPr>
                <w:rFonts w:ascii="Times New Roman" w:hAnsi="Times New Roman"/>
              </w:rPr>
            </w:pPr>
            <w:r w:rsidRPr="00002FA2">
              <w:rPr>
                <w:rFonts w:ascii="Times New Roman" w:hAnsi="Times New Roman"/>
              </w:rPr>
              <w:t>не устанавли-вается</w:t>
            </w:r>
          </w:p>
        </w:tc>
        <w:tc>
          <w:tcPr>
            <w:tcW w:w="2268" w:type="dxa"/>
            <w:shd w:val="clear" w:color="auto" w:fill="auto"/>
            <w:tcMar>
              <w:left w:w="57" w:type="dxa"/>
              <w:right w:w="57" w:type="dxa"/>
            </w:tcMar>
            <w:vAlign w:val="center"/>
          </w:tcPr>
          <w:p w:rsidR="00002FA2" w:rsidRPr="00002FA2" w:rsidRDefault="00002FA2" w:rsidP="00002FA2">
            <w:pPr>
              <w:spacing w:line="18" w:lineRule="atLeast"/>
              <w:rPr>
                <w:rFonts w:ascii="Times New Roman" w:hAnsi="Times New Roman"/>
              </w:rPr>
            </w:pPr>
            <w:r w:rsidRPr="00002FA2">
              <w:rPr>
                <w:rFonts w:ascii="Times New Roman" w:hAnsi="Times New Roman"/>
              </w:rPr>
              <w:t>Предельное количество этажей основного строения – 8 (включая мансардный);</w:t>
            </w:r>
          </w:p>
          <w:p w:rsidR="00002FA2" w:rsidRPr="00002FA2" w:rsidRDefault="00002FA2" w:rsidP="00002FA2">
            <w:pPr>
              <w:spacing w:line="18" w:lineRule="atLeast"/>
              <w:rPr>
                <w:rFonts w:ascii="Times New Roman" w:hAnsi="Times New Roman"/>
              </w:rPr>
            </w:pPr>
            <w:r w:rsidRPr="00002FA2">
              <w:rPr>
                <w:rFonts w:ascii="Times New Roman" w:hAnsi="Times New Roman"/>
              </w:rPr>
              <w:t>Предельная высота основного строения – не устанавливается;</w:t>
            </w:r>
          </w:p>
          <w:p w:rsidR="00002FA2" w:rsidRPr="00002FA2" w:rsidRDefault="00002FA2" w:rsidP="00002FA2">
            <w:pPr>
              <w:spacing w:line="18" w:lineRule="atLeast"/>
              <w:rPr>
                <w:rFonts w:ascii="Times New Roman" w:hAnsi="Times New Roman"/>
              </w:rPr>
            </w:pPr>
            <w:r w:rsidRPr="00002FA2">
              <w:rPr>
                <w:rFonts w:ascii="Times New Roman" w:hAnsi="Times New Roman"/>
              </w:rPr>
              <w:t>Максимальная высота ограждения - 1 м.</w:t>
            </w:r>
          </w:p>
        </w:tc>
        <w:tc>
          <w:tcPr>
            <w:tcW w:w="1559" w:type="dxa"/>
            <w:shd w:val="clear" w:color="auto" w:fill="auto"/>
            <w:tcMar>
              <w:left w:w="57" w:type="dxa"/>
              <w:right w:w="57" w:type="dxa"/>
            </w:tcMar>
            <w:vAlign w:val="center"/>
          </w:tcPr>
          <w:p w:rsidR="00002FA2" w:rsidRPr="00002FA2" w:rsidRDefault="00002FA2" w:rsidP="00002FA2">
            <w:pPr>
              <w:spacing w:line="18" w:lineRule="atLeast"/>
              <w:rPr>
                <w:rFonts w:ascii="Times New Roman" w:hAnsi="Times New Roman"/>
              </w:rPr>
            </w:pPr>
            <w:r w:rsidRPr="00002FA2">
              <w:rPr>
                <w:rFonts w:ascii="Times New Roman" w:hAnsi="Times New Roman"/>
              </w:rPr>
              <w:t>40 %</w:t>
            </w:r>
          </w:p>
        </w:tc>
        <w:tc>
          <w:tcPr>
            <w:tcW w:w="2126" w:type="dxa"/>
            <w:shd w:val="clear" w:color="auto" w:fill="auto"/>
            <w:tcMar>
              <w:left w:w="57" w:type="dxa"/>
              <w:right w:w="57" w:type="dxa"/>
            </w:tcMar>
            <w:vAlign w:val="center"/>
          </w:tcPr>
          <w:p w:rsidR="00002FA2" w:rsidRPr="00002FA2" w:rsidRDefault="00002FA2" w:rsidP="00002FA2">
            <w:pPr>
              <w:spacing w:line="18" w:lineRule="atLeast"/>
              <w:rPr>
                <w:rFonts w:ascii="Times New Roman" w:hAnsi="Times New Roman"/>
              </w:rPr>
            </w:pPr>
            <w:r w:rsidRPr="00002FA2">
              <w:rPr>
                <w:rFonts w:ascii="Times New Roman" w:hAnsi="Times New Roman"/>
              </w:rPr>
              <w:t xml:space="preserve">5 м. </w:t>
            </w:r>
          </w:p>
          <w:p w:rsidR="00002FA2" w:rsidRPr="00002FA2" w:rsidRDefault="00002FA2" w:rsidP="00002FA2">
            <w:pPr>
              <w:spacing w:line="18" w:lineRule="atLeast"/>
              <w:rPr>
                <w:rFonts w:ascii="Times New Roman" w:hAnsi="Times New Roman"/>
                <w:b/>
              </w:rPr>
            </w:pPr>
            <w:r w:rsidRPr="00002FA2">
              <w:rPr>
                <w:rFonts w:ascii="Times New Roman" w:hAnsi="Times New Roman"/>
              </w:rPr>
              <w:t>В условиях сложившейся застройки допускается уменьшение отступа либо расположение зданий, строений и сооружений по красной линии.</w:t>
            </w:r>
          </w:p>
        </w:tc>
      </w:tr>
      <w:tr w:rsidR="00FE6E88" w:rsidRPr="00DF4868" w:rsidTr="0055329A">
        <w:trPr>
          <w:trHeight w:val="968"/>
        </w:trPr>
        <w:tc>
          <w:tcPr>
            <w:tcW w:w="1083" w:type="dxa"/>
            <w:shd w:val="clear" w:color="auto" w:fill="auto"/>
            <w:tcMar>
              <w:left w:w="57" w:type="dxa"/>
              <w:right w:w="57" w:type="dxa"/>
            </w:tcMar>
            <w:vAlign w:val="center"/>
          </w:tcPr>
          <w:p w:rsidR="00FE6E88" w:rsidRPr="00FE6E88" w:rsidRDefault="00FE6E88" w:rsidP="00002FA2">
            <w:pPr>
              <w:spacing w:line="18" w:lineRule="atLeast"/>
              <w:rPr>
                <w:rFonts w:ascii="Times New Roman" w:hAnsi="Times New Roman"/>
              </w:rPr>
            </w:pPr>
            <w:r w:rsidRPr="00FE6E88">
              <w:rPr>
                <w:rFonts w:ascii="Times New Roman" w:hAnsi="Times New Roman"/>
              </w:rPr>
              <w:t>3.5.1</w:t>
            </w:r>
          </w:p>
        </w:tc>
        <w:tc>
          <w:tcPr>
            <w:tcW w:w="1701" w:type="dxa"/>
            <w:shd w:val="clear" w:color="auto" w:fill="auto"/>
            <w:tcMar>
              <w:left w:w="57" w:type="dxa"/>
              <w:right w:w="57" w:type="dxa"/>
            </w:tcMar>
            <w:vAlign w:val="center"/>
          </w:tcPr>
          <w:p w:rsidR="00FE6E88" w:rsidRPr="00FE6E88" w:rsidRDefault="00FE6E88" w:rsidP="00002FA2">
            <w:pPr>
              <w:spacing w:line="18" w:lineRule="atLeast"/>
              <w:rPr>
                <w:rFonts w:ascii="Times New Roman" w:eastAsia="Times New Roman" w:hAnsi="Times New Roman"/>
                <w:bCs/>
                <w:lang w:eastAsia="ru-RU"/>
              </w:rPr>
            </w:pPr>
            <w:r w:rsidRPr="00FE6E88">
              <w:rPr>
                <w:rFonts w:ascii="Times New Roman" w:eastAsia="Times New Roman" w:hAnsi="Times New Roman"/>
                <w:bCs/>
                <w:lang w:eastAsia="ru-RU"/>
              </w:rPr>
              <w:t>Дошкольное, начальное и среднее общее образование</w:t>
            </w:r>
          </w:p>
        </w:tc>
        <w:tc>
          <w:tcPr>
            <w:tcW w:w="1469" w:type="dxa"/>
            <w:shd w:val="clear" w:color="auto" w:fill="auto"/>
            <w:tcMar>
              <w:left w:w="57" w:type="dxa"/>
              <w:right w:w="57" w:type="dxa"/>
            </w:tcMar>
            <w:vAlign w:val="center"/>
          </w:tcPr>
          <w:p w:rsidR="00FE6E88" w:rsidRPr="00FE6E88" w:rsidRDefault="00FE6E88" w:rsidP="00002FA2">
            <w:pPr>
              <w:spacing w:line="18" w:lineRule="atLeast"/>
              <w:rPr>
                <w:rFonts w:ascii="Times New Roman" w:hAnsi="Times New Roman"/>
              </w:rPr>
            </w:pPr>
            <w:r w:rsidRPr="00FE6E88">
              <w:rPr>
                <w:rFonts w:ascii="Times New Roman" w:hAnsi="Times New Roman"/>
              </w:rPr>
              <w:t>не устанавли-вается</w:t>
            </w:r>
          </w:p>
        </w:tc>
        <w:tc>
          <w:tcPr>
            <w:tcW w:w="2268" w:type="dxa"/>
            <w:shd w:val="clear" w:color="auto" w:fill="auto"/>
            <w:tcMar>
              <w:left w:w="57" w:type="dxa"/>
              <w:right w:w="57" w:type="dxa"/>
            </w:tcMar>
            <w:vAlign w:val="center"/>
          </w:tcPr>
          <w:p w:rsidR="00FE6E88" w:rsidRPr="00FE6E88" w:rsidRDefault="00FE6E88" w:rsidP="00002FA2">
            <w:pPr>
              <w:spacing w:line="18" w:lineRule="atLeast"/>
              <w:rPr>
                <w:rFonts w:ascii="Times New Roman" w:hAnsi="Times New Roman"/>
              </w:rPr>
            </w:pPr>
            <w:r w:rsidRPr="00FE6E88">
              <w:rPr>
                <w:rFonts w:ascii="Times New Roman" w:hAnsi="Times New Roman"/>
              </w:rPr>
              <w:t>не устанавливаются</w:t>
            </w:r>
          </w:p>
        </w:tc>
        <w:tc>
          <w:tcPr>
            <w:tcW w:w="1559" w:type="dxa"/>
            <w:shd w:val="clear" w:color="auto" w:fill="auto"/>
            <w:tcMar>
              <w:left w:w="57" w:type="dxa"/>
              <w:right w:w="57" w:type="dxa"/>
            </w:tcMar>
            <w:vAlign w:val="center"/>
          </w:tcPr>
          <w:p w:rsidR="00FE6E88" w:rsidRPr="00002FA2" w:rsidRDefault="00FE6E88" w:rsidP="00002FA2">
            <w:pPr>
              <w:spacing w:line="18" w:lineRule="atLeast"/>
              <w:rPr>
                <w:rFonts w:ascii="Times New Roman" w:hAnsi="Times New Roman"/>
              </w:rPr>
            </w:pPr>
            <w:r>
              <w:rPr>
                <w:rFonts w:ascii="Times New Roman" w:hAnsi="Times New Roman"/>
              </w:rPr>
              <w:t>80 %</w:t>
            </w:r>
          </w:p>
        </w:tc>
        <w:tc>
          <w:tcPr>
            <w:tcW w:w="2126" w:type="dxa"/>
            <w:shd w:val="clear" w:color="auto" w:fill="auto"/>
            <w:tcMar>
              <w:left w:w="57" w:type="dxa"/>
              <w:right w:w="57" w:type="dxa"/>
            </w:tcMar>
            <w:vAlign w:val="center"/>
          </w:tcPr>
          <w:p w:rsidR="00FE6E88" w:rsidRPr="00002FA2" w:rsidRDefault="00FE6E88" w:rsidP="00FE6E88">
            <w:pPr>
              <w:spacing w:line="18" w:lineRule="atLeast"/>
              <w:rPr>
                <w:rFonts w:ascii="Times New Roman" w:hAnsi="Times New Roman"/>
              </w:rPr>
            </w:pPr>
            <w:r w:rsidRPr="00002FA2">
              <w:rPr>
                <w:rFonts w:ascii="Times New Roman" w:hAnsi="Times New Roman"/>
              </w:rPr>
              <w:t xml:space="preserve">5 м. </w:t>
            </w:r>
          </w:p>
          <w:p w:rsidR="00FE6E88" w:rsidRPr="00002FA2" w:rsidRDefault="00FE6E88" w:rsidP="00FE6E88">
            <w:pPr>
              <w:spacing w:line="18" w:lineRule="atLeast"/>
              <w:rPr>
                <w:rFonts w:ascii="Times New Roman" w:hAnsi="Times New Roman"/>
              </w:rPr>
            </w:pPr>
            <w:r w:rsidRPr="00002FA2">
              <w:rPr>
                <w:rFonts w:ascii="Times New Roman" w:hAnsi="Times New Roman"/>
              </w:rPr>
              <w:t>В условиях сложившейся застройки допускается уменьшение отступа либо расположение зданий, строений и сооружений по красной линии.</w:t>
            </w:r>
          </w:p>
        </w:tc>
      </w:tr>
      <w:tr w:rsidR="0055329A" w:rsidRPr="00D3190A" w:rsidTr="0055329A">
        <w:trPr>
          <w:trHeight w:val="303"/>
        </w:trPr>
        <w:tc>
          <w:tcPr>
            <w:tcW w:w="10206" w:type="dxa"/>
            <w:gridSpan w:val="6"/>
            <w:shd w:val="clear" w:color="auto" w:fill="auto"/>
            <w:tcMar>
              <w:left w:w="57" w:type="dxa"/>
              <w:right w:w="57" w:type="dxa"/>
            </w:tcMar>
            <w:vAlign w:val="center"/>
          </w:tcPr>
          <w:p w:rsidR="0055329A" w:rsidRPr="00D3190A" w:rsidRDefault="0055329A" w:rsidP="00A448A3">
            <w:pPr>
              <w:spacing w:line="216" w:lineRule="auto"/>
              <w:rPr>
                <w:rFonts w:ascii="Times New Roman" w:hAnsi="Times New Roman"/>
                <w:b/>
              </w:rPr>
            </w:pPr>
            <w:r>
              <w:rPr>
                <w:rFonts w:ascii="Times New Roman" w:hAnsi="Times New Roman"/>
                <w:b/>
              </w:rPr>
              <w:t>Вспомогательные виды разрешенного использования</w:t>
            </w:r>
          </w:p>
        </w:tc>
      </w:tr>
      <w:tr w:rsidR="0055329A" w:rsidRPr="00F4138C" w:rsidTr="0055329A">
        <w:trPr>
          <w:trHeight w:val="407"/>
        </w:trPr>
        <w:tc>
          <w:tcPr>
            <w:tcW w:w="1083" w:type="dxa"/>
            <w:shd w:val="clear" w:color="auto" w:fill="auto"/>
            <w:tcMar>
              <w:left w:w="57" w:type="dxa"/>
              <w:right w:w="57" w:type="dxa"/>
            </w:tcMar>
            <w:vAlign w:val="center"/>
          </w:tcPr>
          <w:p w:rsidR="0055329A" w:rsidRPr="00F4138C" w:rsidRDefault="0055329A" w:rsidP="00A448A3">
            <w:pPr>
              <w:spacing w:line="18" w:lineRule="atLeast"/>
              <w:rPr>
                <w:rFonts w:ascii="Times New Roman" w:hAnsi="Times New Roman"/>
              </w:rPr>
            </w:pPr>
            <w:r w:rsidRPr="00F4138C">
              <w:rPr>
                <w:rFonts w:ascii="Times New Roman" w:hAnsi="Times New Roman"/>
              </w:rPr>
              <w:t>2.7</w:t>
            </w:r>
          </w:p>
        </w:tc>
        <w:tc>
          <w:tcPr>
            <w:tcW w:w="1701" w:type="dxa"/>
            <w:shd w:val="clear" w:color="auto" w:fill="auto"/>
            <w:tcMar>
              <w:left w:w="57" w:type="dxa"/>
              <w:right w:w="57" w:type="dxa"/>
            </w:tcMar>
            <w:vAlign w:val="center"/>
          </w:tcPr>
          <w:p w:rsidR="0055329A" w:rsidRPr="00F4138C" w:rsidRDefault="0055329A" w:rsidP="00A448A3">
            <w:pPr>
              <w:spacing w:line="18" w:lineRule="atLeast"/>
              <w:rPr>
                <w:rFonts w:ascii="Times New Roman" w:hAnsi="Times New Roman"/>
              </w:rPr>
            </w:pPr>
            <w:r w:rsidRPr="00F4138C">
              <w:rPr>
                <w:rFonts w:ascii="Times New Roman" w:eastAsia="Times New Roman" w:hAnsi="Times New Roman"/>
                <w:bCs/>
                <w:lang w:eastAsia="ru-RU"/>
              </w:rPr>
              <w:t>Обслуживание жилой застройки</w:t>
            </w:r>
          </w:p>
        </w:tc>
        <w:tc>
          <w:tcPr>
            <w:tcW w:w="1469" w:type="dxa"/>
            <w:shd w:val="clear" w:color="auto" w:fill="auto"/>
            <w:tcMar>
              <w:left w:w="57" w:type="dxa"/>
              <w:right w:w="57" w:type="dxa"/>
            </w:tcMar>
            <w:vAlign w:val="center"/>
          </w:tcPr>
          <w:p w:rsidR="0055329A" w:rsidRPr="00F4138C" w:rsidRDefault="0055329A" w:rsidP="00A448A3">
            <w:pPr>
              <w:spacing w:line="18" w:lineRule="atLeast"/>
              <w:rPr>
                <w:rFonts w:ascii="Times New Roman" w:hAnsi="Times New Roman"/>
              </w:rPr>
            </w:pPr>
            <w:r w:rsidRPr="00F4138C">
              <w:rPr>
                <w:rFonts w:ascii="Times New Roman" w:hAnsi="Times New Roman"/>
              </w:rPr>
              <w:t>не устанавли-вается</w:t>
            </w:r>
          </w:p>
        </w:tc>
        <w:tc>
          <w:tcPr>
            <w:tcW w:w="2268" w:type="dxa"/>
            <w:shd w:val="clear" w:color="auto" w:fill="auto"/>
            <w:tcMar>
              <w:left w:w="57" w:type="dxa"/>
              <w:right w:w="57" w:type="dxa"/>
            </w:tcMar>
            <w:vAlign w:val="center"/>
          </w:tcPr>
          <w:p w:rsidR="0055329A" w:rsidRPr="00F4138C" w:rsidRDefault="0055329A" w:rsidP="00A448A3">
            <w:pPr>
              <w:spacing w:line="18" w:lineRule="atLeast"/>
              <w:rPr>
                <w:rFonts w:ascii="Times New Roman" w:hAnsi="Times New Roman"/>
              </w:rPr>
            </w:pPr>
            <w:r w:rsidRPr="00F4138C">
              <w:rPr>
                <w:rFonts w:ascii="Times New Roman" w:hAnsi="Times New Roman"/>
              </w:rPr>
              <w:t>не устанавливаются</w:t>
            </w:r>
          </w:p>
        </w:tc>
        <w:tc>
          <w:tcPr>
            <w:tcW w:w="1559" w:type="dxa"/>
            <w:shd w:val="clear" w:color="auto" w:fill="auto"/>
            <w:tcMar>
              <w:left w:w="57" w:type="dxa"/>
              <w:right w:w="57" w:type="dxa"/>
            </w:tcMar>
            <w:vAlign w:val="center"/>
          </w:tcPr>
          <w:p w:rsidR="0055329A" w:rsidRPr="00F4138C" w:rsidRDefault="0055329A" w:rsidP="00A448A3">
            <w:pPr>
              <w:spacing w:line="18" w:lineRule="atLeast"/>
              <w:rPr>
                <w:rFonts w:ascii="Times New Roman" w:hAnsi="Times New Roman"/>
              </w:rPr>
            </w:pPr>
            <w:r w:rsidRPr="00F4138C">
              <w:rPr>
                <w:rFonts w:ascii="Times New Roman" w:hAnsi="Times New Roman"/>
              </w:rPr>
              <w:t>100 %</w:t>
            </w:r>
          </w:p>
        </w:tc>
        <w:tc>
          <w:tcPr>
            <w:tcW w:w="2126" w:type="dxa"/>
            <w:shd w:val="clear" w:color="auto" w:fill="auto"/>
            <w:tcMar>
              <w:left w:w="57" w:type="dxa"/>
              <w:right w:w="57" w:type="dxa"/>
            </w:tcMar>
            <w:vAlign w:val="center"/>
          </w:tcPr>
          <w:p w:rsidR="0055329A" w:rsidRPr="00F4138C" w:rsidRDefault="0055329A" w:rsidP="00A448A3">
            <w:pPr>
              <w:spacing w:line="18" w:lineRule="atLeast"/>
              <w:rPr>
                <w:rFonts w:ascii="Times New Roman" w:hAnsi="Times New Roman"/>
                <w:b/>
              </w:rPr>
            </w:pPr>
            <w:r w:rsidRPr="00F4138C">
              <w:rPr>
                <w:rFonts w:ascii="Times New Roman" w:hAnsi="Times New Roman"/>
              </w:rPr>
              <w:t>не устанавливаются</w:t>
            </w:r>
          </w:p>
        </w:tc>
      </w:tr>
      <w:tr w:rsidR="0055329A" w:rsidRPr="00F4138C" w:rsidTr="0055329A">
        <w:trPr>
          <w:trHeight w:val="384"/>
        </w:trPr>
        <w:tc>
          <w:tcPr>
            <w:tcW w:w="1083" w:type="dxa"/>
            <w:shd w:val="clear" w:color="auto" w:fill="auto"/>
            <w:tcMar>
              <w:left w:w="57" w:type="dxa"/>
              <w:right w:w="57" w:type="dxa"/>
            </w:tcMar>
            <w:vAlign w:val="center"/>
          </w:tcPr>
          <w:p w:rsidR="0055329A" w:rsidRPr="00F4138C" w:rsidRDefault="0055329A" w:rsidP="00A448A3">
            <w:pPr>
              <w:spacing w:line="18" w:lineRule="atLeast"/>
              <w:rPr>
                <w:rFonts w:ascii="Times New Roman" w:hAnsi="Times New Roman"/>
              </w:rPr>
            </w:pPr>
            <w:r w:rsidRPr="00F4138C">
              <w:rPr>
                <w:rFonts w:ascii="Times New Roman" w:hAnsi="Times New Roman"/>
              </w:rPr>
              <w:t>2.7.1</w:t>
            </w:r>
          </w:p>
        </w:tc>
        <w:tc>
          <w:tcPr>
            <w:tcW w:w="1701" w:type="dxa"/>
            <w:shd w:val="clear" w:color="auto" w:fill="auto"/>
            <w:tcMar>
              <w:left w:w="57" w:type="dxa"/>
              <w:right w:w="57" w:type="dxa"/>
            </w:tcMar>
            <w:vAlign w:val="center"/>
          </w:tcPr>
          <w:p w:rsidR="0055329A" w:rsidRPr="00F4138C" w:rsidRDefault="0055329A" w:rsidP="00A448A3">
            <w:pPr>
              <w:spacing w:line="18" w:lineRule="atLeast"/>
              <w:rPr>
                <w:rFonts w:ascii="Times New Roman" w:eastAsia="Times New Roman" w:hAnsi="Times New Roman"/>
                <w:bCs/>
                <w:lang w:eastAsia="ru-RU"/>
              </w:rPr>
            </w:pPr>
            <w:r w:rsidRPr="00F4138C">
              <w:rPr>
                <w:rFonts w:ascii="Times New Roman" w:eastAsia="Times New Roman" w:hAnsi="Times New Roman"/>
                <w:bCs/>
                <w:lang w:eastAsia="ru-RU"/>
              </w:rPr>
              <w:t>Объекты гаражного назначения</w:t>
            </w:r>
          </w:p>
        </w:tc>
        <w:tc>
          <w:tcPr>
            <w:tcW w:w="1469" w:type="dxa"/>
            <w:shd w:val="clear" w:color="auto" w:fill="auto"/>
            <w:tcMar>
              <w:left w:w="57" w:type="dxa"/>
              <w:right w:w="57" w:type="dxa"/>
            </w:tcMar>
            <w:vAlign w:val="center"/>
          </w:tcPr>
          <w:p w:rsidR="0055329A" w:rsidRPr="00F4138C" w:rsidRDefault="0055329A" w:rsidP="00A448A3">
            <w:pPr>
              <w:spacing w:line="18" w:lineRule="atLeast"/>
              <w:rPr>
                <w:rFonts w:ascii="Times New Roman" w:hAnsi="Times New Roman"/>
              </w:rPr>
            </w:pPr>
            <w:r w:rsidRPr="00F4138C">
              <w:rPr>
                <w:rFonts w:ascii="Times New Roman" w:hAnsi="Times New Roman"/>
              </w:rPr>
              <w:t>не устанавли-вается</w:t>
            </w:r>
          </w:p>
        </w:tc>
        <w:tc>
          <w:tcPr>
            <w:tcW w:w="2268" w:type="dxa"/>
            <w:shd w:val="clear" w:color="auto" w:fill="auto"/>
            <w:tcMar>
              <w:left w:w="57" w:type="dxa"/>
              <w:right w:w="57" w:type="dxa"/>
            </w:tcMar>
            <w:vAlign w:val="center"/>
          </w:tcPr>
          <w:p w:rsidR="0055329A" w:rsidRPr="00F4138C" w:rsidRDefault="0055329A" w:rsidP="00A448A3">
            <w:pPr>
              <w:spacing w:line="18" w:lineRule="atLeast"/>
              <w:rPr>
                <w:rFonts w:ascii="Times New Roman" w:hAnsi="Times New Roman"/>
              </w:rPr>
            </w:pPr>
            <w:r w:rsidRPr="00F4138C">
              <w:rPr>
                <w:rFonts w:ascii="Times New Roman" w:hAnsi="Times New Roman"/>
              </w:rPr>
              <w:t>не устанавливаются</w:t>
            </w:r>
          </w:p>
        </w:tc>
        <w:tc>
          <w:tcPr>
            <w:tcW w:w="1559" w:type="dxa"/>
            <w:shd w:val="clear" w:color="auto" w:fill="auto"/>
            <w:tcMar>
              <w:left w:w="57" w:type="dxa"/>
              <w:right w:w="57" w:type="dxa"/>
            </w:tcMar>
            <w:vAlign w:val="center"/>
          </w:tcPr>
          <w:p w:rsidR="0055329A" w:rsidRPr="00F4138C" w:rsidRDefault="0055329A" w:rsidP="00A448A3">
            <w:pPr>
              <w:spacing w:line="18" w:lineRule="atLeast"/>
              <w:rPr>
                <w:rFonts w:ascii="Times New Roman" w:hAnsi="Times New Roman"/>
              </w:rPr>
            </w:pPr>
            <w:r w:rsidRPr="00F4138C">
              <w:rPr>
                <w:rFonts w:ascii="Times New Roman" w:hAnsi="Times New Roman"/>
              </w:rPr>
              <w:t>100 %</w:t>
            </w:r>
          </w:p>
        </w:tc>
        <w:tc>
          <w:tcPr>
            <w:tcW w:w="2126" w:type="dxa"/>
            <w:shd w:val="clear" w:color="auto" w:fill="auto"/>
            <w:tcMar>
              <w:left w:w="57" w:type="dxa"/>
              <w:right w:w="57" w:type="dxa"/>
            </w:tcMar>
            <w:vAlign w:val="center"/>
          </w:tcPr>
          <w:p w:rsidR="0055329A" w:rsidRPr="00F4138C" w:rsidRDefault="0055329A" w:rsidP="00A448A3">
            <w:pPr>
              <w:spacing w:line="18" w:lineRule="atLeast"/>
              <w:rPr>
                <w:rFonts w:ascii="Times New Roman" w:hAnsi="Times New Roman"/>
                <w:b/>
              </w:rPr>
            </w:pPr>
            <w:r w:rsidRPr="00F4138C">
              <w:rPr>
                <w:rFonts w:ascii="Times New Roman" w:hAnsi="Times New Roman"/>
              </w:rPr>
              <w:t>не устанавливаются</w:t>
            </w:r>
          </w:p>
        </w:tc>
      </w:tr>
      <w:tr w:rsidR="0055329A" w:rsidRPr="00F4138C" w:rsidTr="0055329A">
        <w:trPr>
          <w:trHeight w:val="968"/>
        </w:trPr>
        <w:tc>
          <w:tcPr>
            <w:tcW w:w="1083" w:type="dxa"/>
            <w:shd w:val="clear" w:color="auto" w:fill="auto"/>
            <w:tcMar>
              <w:left w:w="57" w:type="dxa"/>
              <w:right w:w="57" w:type="dxa"/>
            </w:tcMar>
            <w:vAlign w:val="center"/>
          </w:tcPr>
          <w:p w:rsidR="0055329A" w:rsidRPr="00E81A77" w:rsidRDefault="0055329A" w:rsidP="00A448A3">
            <w:pPr>
              <w:spacing w:line="18" w:lineRule="atLeast"/>
              <w:rPr>
                <w:rFonts w:ascii="Times New Roman" w:hAnsi="Times New Roman"/>
              </w:rPr>
            </w:pPr>
            <w:r w:rsidRPr="00E81A77">
              <w:rPr>
                <w:rFonts w:ascii="Times New Roman" w:hAnsi="Times New Roman"/>
              </w:rPr>
              <w:t>12.0</w:t>
            </w:r>
          </w:p>
        </w:tc>
        <w:tc>
          <w:tcPr>
            <w:tcW w:w="1701" w:type="dxa"/>
            <w:shd w:val="clear" w:color="auto" w:fill="auto"/>
            <w:tcMar>
              <w:left w:w="57" w:type="dxa"/>
              <w:right w:w="57" w:type="dxa"/>
            </w:tcMar>
            <w:vAlign w:val="center"/>
          </w:tcPr>
          <w:p w:rsidR="0055329A" w:rsidRPr="00E81A77" w:rsidRDefault="0055329A" w:rsidP="00A448A3">
            <w:pPr>
              <w:spacing w:line="18" w:lineRule="atLeast"/>
              <w:rPr>
                <w:rFonts w:ascii="Times New Roman" w:eastAsia="Times New Roman" w:hAnsi="Times New Roman"/>
                <w:bCs/>
                <w:lang w:eastAsia="ru-RU"/>
              </w:rPr>
            </w:pPr>
            <w:r w:rsidRPr="00E81A77">
              <w:rPr>
                <w:rFonts w:ascii="Times New Roman" w:eastAsia="Times New Roman" w:hAnsi="Times New Roman"/>
                <w:bCs/>
                <w:lang w:eastAsia="ru-RU"/>
              </w:rPr>
              <w:t>Земельные участки (территории) общего пользования</w:t>
            </w:r>
          </w:p>
        </w:tc>
        <w:tc>
          <w:tcPr>
            <w:tcW w:w="7422" w:type="dxa"/>
            <w:gridSpan w:val="4"/>
            <w:shd w:val="clear" w:color="auto" w:fill="auto"/>
            <w:tcMar>
              <w:left w:w="57" w:type="dxa"/>
              <w:right w:w="57" w:type="dxa"/>
            </w:tcMar>
            <w:vAlign w:val="center"/>
          </w:tcPr>
          <w:p w:rsidR="0055329A" w:rsidRPr="00E81A77" w:rsidRDefault="0055329A" w:rsidP="00A448A3">
            <w:pPr>
              <w:spacing w:line="18" w:lineRule="atLeast"/>
              <w:rPr>
                <w:rFonts w:ascii="Times New Roman" w:hAnsi="Times New Roman"/>
              </w:rPr>
            </w:pPr>
            <w:r w:rsidRPr="00E81A77">
              <w:rPr>
                <w:rFonts w:ascii="Times New Roman" w:hAnsi="Times New Roman"/>
              </w:rPr>
              <w:t>не устанавливаются</w:t>
            </w:r>
          </w:p>
        </w:tc>
      </w:tr>
      <w:tr w:rsidR="0055329A" w:rsidRPr="00D3190A" w:rsidTr="0055329A">
        <w:trPr>
          <w:trHeight w:val="303"/>
        </w:trPr>
        <w:tc>
          <w:tcPr>
            <w:tcW w:w="10206" w:type="dxa"/>
            <w:gridSpan w:val="6"/>
            <w:shd w:val="clear" w:color="auto" w:fill="auto"/>
            <w:tcMar>
              <w:left w:w="57" w:type="dxa"/>
              <w:right w:w="57" w:type="dxa"/>
            </w:tcMar>
            <w:vAlign w:val="center"/>
          </w:tcPr>
          <w:p w:rsidR="0055329A" w:rsidRPr="00D3190A" w:rsidRDefault="0055329A" w:rsidP="00A448A3">
            <w:pPr>
              <w:spacing w:line="216" w:lineRule="auto"/>
              <w:rPr>
                <w:rFonts w:ascii="Times New Roman" w:hAnsi="Times New Roman"/>
                <w:b/>
              </w:rPr>
            </w:pPr>
            <w:r>
              <w:rPr>
                <w:rFonts w:ascii="Times New Roman" w:hAnsi="Times New Roman"/>
                <w:b/>
              </w:rPr>
              <w:t>Условно разрешенные виды разрешенного использования</w:t>
            </w:r>
          </w:p>
        </w:tc>
      </w:tr>
      <w:tr w:rsidR="0055329A" w:rsidRPr="00DF4868" w:rsidTr="0055329A">
        <w:trPr>
          <w:trHeight w:val="968"/>
        </w:trPr>
        <w:tc>
          <w:tcPr>
            <w:tcW w:w="1083" w:type="dxa"/>
            <w:shd w:val="clear" w:color="auto" w:fill="auto"/>
            <w:tcMar>
              <w:left w:w="57" w:type="dxa"/>
              <w:right w:w="57" w:type="dxa"/>
            </w:tcMar>
            <w:vAlign w:val="center"/>
          </w:tcPr>
          <w:p w:rsidR="0055329A" w:rsidRPr="00DF4868" w:rsidRDefault="0055329A" w:rsidP="00A448A3">
            <w:pPr>
              <w:spacing w:line="18" w:lineRule="atLeast"/>
              <w:rPr>
                <w:rFonts w:ascii="Times New Roman" w:hAnsi="Times New Roman"/>
              </w:rPr>
            </w:pPr>
            <w:r w:rsidRPr="00DF4868">
              <w:rPr>
                <w:rFonts w:ascii="Times New Roman" w:hAnsi="Times New Roman"/>
              </w:rPr>
              <w:t>2.1</w:t>
            </w:r>
          </w:p>
        </w:tc>
        <w:tc>
          <w:tcPr>
            <w:tcW w:w="1701" w:type="dxa"/>
            <w:shd w:val="clear" w:color="auto" w:fill="auto"/>
            <w:tcMar>
              <w:left w:w="57" w:type="dxa"/>
              <w:right w:w="57" w:type="dxa"/>
            </w:tcMar>
            <w:vAlign w:val="center"/>
          </w:tcPr>
          <w:p w:rsidR="0055329A" w:rsidRPr="00DF4868" w:rsidRDefault="0055329A" w:rsidP="00A448A3">
            <w:pPr>
              <w:spacing w:line="18" w:lineRule="atLeast"/>
              <w:rPr>
                <w:rFonts w:ascii="Times New Roman" w:hAnsi="Times New Roman"/>
              </w:rPr>
            </w:pPr>
            <w:r w:rsidRPr="00DF4868">
              <w:rPr>
                <w:rFonts w:ascii="Times New Roman" w:eastAsia="Times New Roman" w:hAnsi="Times New Roman"/>
                <w:bCs/>
                <w:lang w:eastAsia="ru-RU"/>
              </w:rPr>
              <w:t>Для индивидуального жилищного строительства</w:t>
            </w:r>
          </w:p>
        </w:tc>
        <w:tc>
          <w:tcPr>
            <w:tcW w:w="1469" w:type="dxa"/>
            <w:shd w:val="clear" w:color="auto" w:fill="auto"/>
            <w:tcMar>
              <w:left w:w="57" w:type="dxa"/>
              <w:right w:w="57" w:type="dxa"/>
            </w:tcMar>
            <w:vAlign w:val="center"/>
          </w:tcPr>
          <w:p w:rsidR="0055329A" w:rsidRPr="00DF4868" w:rsidRDefault="0055329A" w:rsidP="00A448A3">
            <w:pPr>
              <w:spacing w:line="18" w:lineRule="atLeast"/>
              <w:rPr>
                <w:rFonts w:ascii="Times New Roman" w:hAnsi="Times New Roman"/>
              </w:rPr>
            </w:pPr>
            <w:r w:rsidRPr="00DF4868">
              <w:rPr>
                <w:rFonts w:ascii="Times New Roman" w:hAnsi="Times New Roman"/>
              </w:rPr>
              <w:t xml:space="preserve">минимальный – </w:t>
            </w:r>
            <w:r w:rsidR="00A67888">
              <w:rPr>
                <w:rFonts w:ascii="Times New Roman" w:hAnsi="Times New Roman"/>
                <w:lang w:val="en-US"/>
              </w:rPr>
              <w:t>75</w:t>
            </w:r>
            <w:r w:rsidRPr="00DF4868">
              <w:rPr>
                <w:rFonts w:ascii="Times New Roman" w:hAnsi="Times New Roman"/>
              </w:rPr>
              <w:t>0 кв. м;</w:t>
            </w:r>
          </w:p>
          <w:p w:rsidR="0055329A" w:rsidRPr="00DF4868" w:rsidRDefault="0055329A" w:rsidP="00A67888">
            <w:pPr>
              <w:spacing w:line="18" w:lineRule="atLeast"/>
              <w:rPr>
                <w:rFonts w:ascii="Times New Roman" w:hAnsi="Times New Roman"/>
              </w:rPr>
            </w:pPr>
            <w:r w:rsidRPr="00DF4868">
              <w:rPr>
                <w:rFonts w:ascii="Times New Roman" w:hAnsi="Times New Roman"/>
              </w:rPr>
              <w:t xml:space="preserve">максимальный – </w:t>
            </w:r>
            <w:r w:rsidR="00A67888">
              <w:rPr>
                <w:rFonts w:ascii="Times New Roman" w:hAnsi="Times New Roman"/>
                <w:lang w:val="en-US"/>
              </w:rPr>
              <w:t>14</w:t>
            </w:r>
            <w:r w:rsidRPr="00DF4868">
              <w:rPr>
                <w:rFonts w:ascii="Times New Roman" w:hAnsi="Times New Roman"/>
              </w:rPr>
              <w:t>00 кв. м.</w:t>
            </w:r>
          </w:p>
        </w:tc>
        <w:tc>
          <w:tcPr>
            <w:tcW w:w="2268" w:type="dxa"/>
            <w:shd w:val="clear" w:color="auto" w:fill="auto"/>
            <w:tcMar>
              <w:left w:w="57" w:type="dxa"/>
              <w:right w:w="57" w:type="dxa"/>
            </w:tcMar>
            <w:vAlign w:val="center"/>
          </w:tcPr>
          <w:p w:rsidR="0055329A" w:rsidRPr="00DF4868" w:rsidRDefault="0055329A" w:rsidP="00A448A3">
            <w:pPr>
              <w:spacing w:line="18" w:lineRule="atLeast"/>
              <w:rPr>
                <w:rFonts w:ascii="Times New Roman" w:hAnsi="Times New Roman"/>
              </w:rPr>
            </w:pPr>
            <w:r w:rsidRPr="00DF4868">
              <w:rPr>
                <w:rFonts w:ascii="Times New Roman" w:hAnsi="Times New Roman"/>
              </w:rPr>
              <w:t>Предельное количество этажей основного строения – 3 (включая мансардный), вспомогательных строений - 1;</w:t>
            </w:r>
          </w:p>
          <w:p w:rsidR="0055329A" w:rsidRPr="00DF4868" w:rsidRDefault="0055329A" w:rsidP="00A448A3">
            <w:pPr>
              <w:spacing w:line="18" w:lineRule="atLeast"/>
              <w:rPr>
                <w:rFonts w:ascii="Times New Roman" w:hAnsi="Times New Roman"/>
              </w:rPr>
            </w:pPr>
            <w:r w:rsidRPr="00DF4868">
              <w:rPr>
                <w:rFonts w:ascii="Times New Roman" w:hAnsi="Times New Roman"/>
              </w:rPr>
              <w:t xml:space="preserve">Предельная высота </w:t>
            </w:r>
            <w:r w:rsidRPr="00DF4868">
              <w:rPr>
                <w:rFonts w:ascii="Times New Roman" w:hAnsi="Times New Roman"/>
              </w:rPr>
              <w:lastRenderedPageBreak/>
              <w:t>основного строения – 10 м; вспомогательных строений – 3,5 м (с плоской кровлей), 4,5 м (со скатной кровлей, высота в коньке).</w:t>
            </w:r>
          </w:p>
          <w:p w:rsidR="0055329A" w:rsidRPr="00DF4868" w:rsidRDefault="0055329A" w:rsidP="00A448A3">
            <w:pPr>
              <w:spacing w:line="18" w:lineRule="atLeast"/>
              <w:rPr>
                <w:rFonts w:ascii="Times New Roman" w:hAnsi="Times New Roman"/>
              </w:rPr>
            </w:pPr>
            <w:r w:rsidRPr="00DF4868">
              <w:rPr>
                <w:rFonts w:ascii="Times New Roman" w:hAnsi="Times New Roman"/>
              </w:rPr>
              <w:t>Максимальная высота ограждений – 2,0 м.</w:t>
            </w:r>
          </w:p>
        </w:tc>
        <w:tc>
          <w:tcPr>
            <w:tcW w:w="1559" w:type="dxa"/>
            <w:shd w:val="clear" w:color="auto" w:fill="auto"/>
            <w:tcMar>
              <w:left w:w="57" w:type="dxa"/>
              <w:right w:w="57" w:type="dxa"/>
            </w:tcMar>
            <w:vAlign w:val="center"/>
          </w:tcPr>
          <w:p w:rsidR="0055329A" w:rsidRPr="00DF4868" w:rsidRDefault="0055329A" w:rsidP="00A448A3">
            <w:pPr>
              <w:spacing w:line="18" w:lineRule="atLeast"/>
              <w:rPr>
                <w:rFonts w:ascii="Times New Roman" w:hAnsi="Times New Roman"/>
              </w:rPr>
            </w:pPr>
            <w:r w:rsidRPr="00DF4868">
              <w:rPr>
                <w:rFonts w:ascii="Times New Roman" w:hAnsi="Times New Roman"/>
              </w:rPr>
              <w:lastRenderedPageBreak/>
              <w:t>20 %</w:t>
            </w:r>
          </w:p>
        </w:tc>
        <w:tc>
          <w:tcPr>
            <w:tcW w:w="2126" w:type="dxa"/>
            <w:shd w:val="clear" w:color="auto" w:fill="auto"/>
            <w:tcMar>
              <w:left w:w="57" w:type="dxa"/>
              <w:right w:w="57" w:type="dxa"/>
            </w:tcMar>
            <w:vAlign w:val="center"/>
          </w:tcPr>
          <w:p w:rsidR="0055329A" w:rsidRPr="00DF4868" w:rsidRDefault="0055329A" w:rsidP="00A448A3">
            <w:pPr>
              <w:spacing w:line="18" w:lineRule="atLeast"/>
              <w:rPr>
                <w:rFonts w:ascii="Times New Roman" w:hAnsi="Times New Roman"/>
              </w:rPr>
            </w:pPr>
            <w:r w:rsidRPr="00DF4868">
              <w:rPr>
                <w:rFonts w:ascii="Times New Roman" w:hAnsi="Times New Roman"/>
              </w:rPr>
              <w:t>для сторон земельного участка, выходящих к улично-дорожной сети - 3 м;</w:t>
            </w:r>
          </w:p>
          <w:p w:rsidR="0055329A" w:rsidRPr="00DF4868" w:rsidRDefault="0055329A" w:rsidP="00A448A3">
            <w:pPr>
              <w:spacing w:line="18" w:lineRule="atLeast"/>
              <w:rPr>
                <w:rFonts w:ascii="Times New Roman" w:hAnsi="Times New Roman"/>
              </w:rPr>
            </w:pPr>
            <w:r w:rsidRPr="00DF4868">
              <w:rPr>
                <w:rFonts w:ascii="Times New Roman" w:hAnsi="Times New Roman"/>
              </w:rPr>
              <w:t>для иных сторон земельного участка -  не устанавливаются.</w:t>
            </w:r>
          </w:p>
          <w:p w:rsidR="0055329A" w:rsidRPr="00DF4868" w:rsidRDefault="0055329A" w:rsidP="00A448A3">
            <w:pPr>
              <w:spacing w:line="18" w:lineRule="atLeast"/>
              <w:rPr>
                <w:rFonts w:ascii="Times New Roman" w:hAnsi="Times New Roman"/>
                <w:b/>
              </w:rPr>
            </w:pPr>
            <w:r w:rsidRPr="00DF4868">
              <w:rPr>
                <w:rFonts w:ascii="Times New Roman" w:hAnsi="Times New Roman"/>
              </w:rPr>
              <w:lastRenderedPageBreak/>
              <w:t>В условиях сложившейся застройки допускается уменьшение отступа либо расположение зданий, строений и сооружений по красной линии.</w:t>
            </w:r>
          </w:p>
        </w:tc>
      </w:tr>
      <w:tr w:rsidR="00306A1C" w:rsidRPr="00F4138C" w:rsidTr="0055329A">
        <w:trPr>
          <w:trHeight w:val="407"/>
        </w:trPr>
        <w:tc>
          <w:tcPr>
            <w:tcW w:w="1083" w:type="dxa"/>
            <w:tcMar>
              <w:left w:w="57" w:type="dxa"/>
              <w:right w:w="57" w:type="dxa"/>
            </w:tcMar>
            <w:vAlign w:val="center"/>
          </w:tcPr>
          <w:p w:rsidR="00306A1C" w:rsidRPr="00F4138C" w:rsidRDefault="00306A1C" w:rsidP="0055329A">
            <w:pPr>
              <w:spacing w:line="18" w:lineRule="atLeast"/>
              <w:rPr>
                <w:rFonts w:ascii="Times New Roman" w:hAnsi="Times New Roman"/>
              </w:rPr>
            </w:pPr>
            <w:r w:rsidRPr="00F4138C">
              <w:rPr>
                <w:rFonts w:ascii="Times New Roman" w:hAnsi="Times New Roman"/>
              </w:rPr>
              <w:lastRenderedPageBreak/>
              <w:t>2.1.1</w:t>
            </w:r>
          </w:p>
        </w:tc>
        <w:tc>
          <w:tcPr>
            <w:tcW w:w="1701" w:type="dxa"/>
            <w:tcMar>
              <w:left w:w="57" w:type="dxa"/>
              <w:right w:w="57" w:type="dxa"/>
            </w:tcMar>
            <w:vAlign w:val="center"/>
          </w:tcPr>
          <w:p w:rsidR="00306A1C" w:rsidRPr="00F4138C" w:rsidRDefault="00306A1C" w:rsidP="0055329A">
            <w:pPr>
              <w:spacing w:line="18" w:lineRule="atLeast"/>
              <w:rPr>
                <w:rFonts w:ascii="Times New Roman" w:hAnsi="Times New Roman"/>
                <w:b/>
              </w:rPr>
            </w:pPr>
            <w:r w:rsidRPr="00F4138C">
              <w:rPr>
                <w:rFonts w:ascii="Times New Roman" w:hAnsi="Times New Roman"/>
              </w:rPr>
              <w:t>Малоэтажная многоквартирная жилая застройка</w:t>
            </w:r>
            <w:r w:rsidRPr="00F4138C">
              <w:rPr>
                <w:rFonts w:ascii="Times New Roman" w:hAnsi="Times New Roman"/>
                <w:b/>
              </w:rPr>
              <w:t xml:space="preserve"> </w:t>
            </w:r>
          </w:p>
        </w:tc>
        <w:tc>
          <w:tcPr>
            <w:tcW w:w="1469" w:type="dxa"/>
            <w:tcMar>
              <w:left w:w="57" w:type="dxa"/>
              <w:right w:w="57" w:type="dxa"/>
            </w:tcMar>
            <w:vAlign w:val="center"/>
          </w:tcPr>
          <w:p w:rsidR="00306A1C" w:rsidRPr="00306A1C" w:rsidRDefault="00306A1C" w:rsidP="00637845">
            <w:pPr>
              <w:rPr>
                <w:rFonts w:ascii="Times New Roman" w:hAnsi="Times New Roman"/>
              </w:rPr>
            </w:pPr>
            <w:r w:rsidRPr="00306A1C">
              <w:rPr>
                <w:rFonts w:ascii="Times New Roman" w:hAnsi="Times New Roman"/>
              </w:rPr>
              <w:t>минимальный – 400 кв. м.;</w:t>
            </w:r>
          </w:p>
          <w:p w:rsidR="00306A1C" w:rsidRPr="00306A1C" w:rsidRDefault="00306A1C" w:rsidP="00637845">
            <w:pPr>
              <w:rPr>
                <w:rFonts w:ascii="Times New Roman" w:hAnsi="Times New Roman"/>
              </w:rPr>
            </w:pPr>
            <w:r w:rsidRPr="00306A1C">
              <w:rPr>
                <w:rFonts w:ascii="Times New Roman" w:hAnsi="Times New Roman"/>
              </w:rPr>
              <w:t>максимальный – не устанав</w:t>
            </w:r>
            <w:r>
              <w:rPr>
                <w:rFonts w:ascii="Times New Roman" w:hAnsi="Times New Roman"/>
              </w:rPr>
              <w:t>-</w:t>
            </w:r>
            <w:r w:rsidRPr="00306A1C">
              <w:rPr>
                <w:rFonts w:ascii="Times New Roman" w:hAnsi="Times New Roman"/>
              </w:rPr>
              <w:t>ливается.</w:t>
            </w:r>
          </w:p>
        </w:tc>
        <w:tc>
          <w:tcPr>
            <w:tcW w:w="2268" w:type="dxa"/>
            <w:tcMar>
              <w:left w:w="57" w:type="dxa"/>
              <w:right w:w="57" w:type="dxa"/>
            </w:tcMar>
            <w:vAlign w:val="center"/>
          </w:tcPr>
          <w:p w:rsidR="00306A1C" w:rsidRPr="00306A1C" w:rsidRDefault="00306A1C" w:rsidP="00637845">
            <w:pPr>
              <w:rPr>
                <w:rFonts w:ascii="Times New Roman" w:hAnsi="Times New Roman"/>
              </w:rPr>
            </w:pPr>
            <w:r w:rsidRPr="00306A1C">
              <w:rPr>
                <w:rFonts w:ascii="Times New Roman" w:hAnsi="Times New Roman"/>
              </w:rPr>
              <w:t>Предельное количество этажей основного строения – 4 (включая мансардный);</w:t>
            </w:r>
          </w:p>
          <w:p w:rsidR="00306A1C" w:rsidRPr="00306A1C" w:rsidRDefault="00306A1C" w:rsidP="00637845">
            <w:pPr>
              <w:rPr>
                <w:rFonts w:ascii="Times New Roman" w:hAnsi="Times New Roman"/>
              </w:rPr>
            </w:pPr>
            <w:r w:rsidRPr="00306A1C">
              <w:rPr>
                <w:rFonts w:ascii="Times New Roman" w:hAnsi="Times New Roman"/>
              </w:rPr>
              <w:t>Предельная высота основного строения – 15 м;</w:t>
            </w:r>
          </w:p>
          <w:p w:rsidR="00306A1C" w:rsidRPr="00306A1C" w:rsidRDefault="00306A1C" w:rsidP="00637845">
            <w:pPr>
              <w:rPr>
                <w:rFonts w:ascii="Times New Roman" w:hAnsi="Times New Roman"/>
              </w:rPr>
            </w:pPr>
            <w:r w:rsidRPr="00306A1C">
              <w:rPr>
                <w:rFonts w:ascii="Times New Roman" w:hAnsi="Times New Roman"/>
              </w:rPr>
              <w:t>Максимальная высота ограждения - 1 м.</w:t>
            </w:r>
          </w:p>
        </w:tc>
        <w:tc>
          <w:tcPr>
            <w:tcW w:w="1559" w:type="dxa"/>
            <w:tcMar>
              <w:left w:w="57" w:type="dxa"/>
              <w:right w:w="57" w:type="dxa"/>
            </w:tcMar>
            <w:vAlign w:val="center"/>
          </w:tcPr>
          <w:p w:rsidR="00306A1C" w:rsidRPr="00306A1C" w:rsidRDefault="00306A1C" w:rsidP="00637845">
            <w:pPr>
              <w:spacing w:line="18" w:lineRule="atLeast"/>
              <w:rPr>
                <w:rFonts w:ascii="Times New Roman" w:hAnsi="Times New Roman"/>
              </w:rPr>
            </w:pPr>
            <w:r w:rsidRPr="00306A1C">
              <w:rPr>
                <w:rFonts w:ascii="Times New Roman" w:hAnsi="Times New Roman"/>
              </w:rPr>
              <w:t>40 %</w:t>
            </w:r>
          </w:p>
        </w:tc>
        <w:tc>
          <w:tcPr>
            <w:tcW w:w="2126" w:type="dxa"/>
            <w:tcMar>
              <w:left w:w="57" w:type="dxa"/>
              <w:right w:w="57" w:type="dxa"/>
            </w:tcMar>
            <w:vAlign w:val="center"/>
          </w:tcPr>
          <w:p w:rsidR="00306A1C" w:rsidRPr="00306A1C" w:rsidRDefault="00306A1C" w:rsidP="00637845">
            <w:pPr>
              <w:spacing w:line="18" w:lineRule="atLeast"/>
              <w:rPr>
                <w:rFonts w:ascii="Times New Roman" w:hAnsi="Times New Roman"/>
              </w:rPr>
            </w:pPr>
            <w:r w:rsidRPr="00306A1C">
              <w:rPr>
                <w:rFonts w:ascii="Times New Roman" w:hAnsi="Times New Roman"/>
              </w:rPr>
              <w:t xml:space="preserve">5 м. </w:t>
            </w:r>
          </w:p>
          <w:p w:rsidR="00306A1C" w:rsidRPr="00306A1C" w:rsidRDefault="00306A1C" w:rsidP="00637845">
            <w:pPr>
              <w:spacing w:line="18" w:lineRule="atLeast"/>
              <w:rPr>
                <w:rFonts w:ascii="Times New Roman" w:hAnsi="Times New Roman"/>
                <w:b/>
              </w:rPr>
            </w:pPr>
            <w:r w:rsidRPr="00306A1C">
              <w:rPr>
                <w:rFonts w:ascii="Times New Roman" w:hAnsi="Times New Roman"/>
              </w:rPr>
              <w:t>В условиях сложившейся застройки допускается уменьшение отступа либо расположение зданий, строений и сооружений по красной линии.</w:t>
            </w:r>
          </w:p>
        </w:tc>
      </w:tr>
      <w:tr w:rsidR="00741E28" w:rsidRPr="00F4138C" w:rsidTr="00187BB5">
        <w:trPr>
          <w:trHeight w:val="407"/>
        </w:trPr>
        <w:tc>
          <w:tcPr>
            <w:tcW w:w="1083" w:type="dxa"/>
            <w:tcMar>
              <w:left w:w="57" w:type="dxa"/>
              <w:right w:w="57" w:type="dxa"/>
            </w:tcMar>
            <w:vAlign w:val="center"/>
          </w:tcPr>
          <w:p w:rsidR="00741E28" w:rsidRPr="00F4138C" w:rsidRDefault="00741E28" w:rsidP="00187BB5">
            <w:pPr>
              <w:spacing w:line="18" w:lineRule="atLeast"/>
              <w:rPr>
                <w:rFonts w:ascii="Times New Roman" w:hAnsi="Times New Roman"/>
              </w:rPr>
            </w:pPr>
            <w:r w:rsidRPr="00F4138C">
              <w:rPr>
                <w:rFonts w:ascii="Times New Roman" w:hAnsi="Times New Roman"/>
              </w:rPr>
              <w:t>2.3</w:t>
            </w:r>
          </w:p>
        </w:tc>
        <w:tc>
          <w:tcPr>
            <w:tcW w:w="1701" w:type="dxa"/>
            <w:tcMar>
              <w:left w:w="57" w:type="dxa"/>
              <w:right w:w="57" w:type="dxa"/>
            </w:tcMar>
            <w:vAlign w:val="center"/>
          </w:tcPr>
          <w:p w:rsidR="00741E28" w:rsidRPr="00F4138C" w:rsidRDefault="00741E28" w:rsidP="00187BB5">
            <w:pPr>
              <w:spacing w:line="18" w:lineRule="atLeast"/>
              <w:rPr>
                <w:rFonts w:ascii="Times New Roman" w:eastAsia="Times New Roman" w:hAnsi="Times New Roman"/>
                <w:bCs/>
                <w:lang w:eastAsia="ru-RU"/>
              </w:rPr>
            </w:pPr>
            <w:r w:rsidRPr="00F4138C">
              <w:rPr>
                <w:rFonts w:ascii="Times New Roman" w:hAnsi="Times New Roman"/>
              </w:rPr>
              <w:t>Блокированная жилая застройка</w:t>
            </w:r>
          </w:p>
        </w:tc>
        <w:tc>
          <w:tcPr>
            <w:tcW w:w="1469" w:type="dxa"/>
            <w:tcMar>
              <w:left w:w="57" w:type="dxa"/>
              <w:right w:w="57" w:type="dxa"/>
            </w:tcMar>
            <w:vAlign w:val="center"/>
          </w:tcPr>
          <w:p w:rsidR="00741E28" w:rsidRPr="00F4138C" w:rsidRDefault="00741E28" w:rsidP="00187BB5">
            <w:pPr>
              <w:spacing w:line="18" w:lineRule="atLeast"/>
              <w:rPr>
                <w:rFonts w:ascii="Times New Roman" w:hAnsi="Times New Roman"/>
              </w:rPr>
            </w:pPr>
            <w:r w:rsidRPr="00F4138C">
              <w:rPr>
                <w:rFonts w:ascii="Times New Roman" w:hAnsi="Times New Roman"/>
              </w:rPr>
              <w:t>минимальный – 300 кв. м;</w:t>
            </w:r>
          </w:p>
          <w:p w:rsidR="00741E28" w:rsidRPr="00F4138C" w:rsidRDefault="00741E28" w:rsidP="00187BB5">
            <w:pPr>
              <w:spacing w:line="18" w:lineRule="atLeast"/>
              <w:rPr>
                <w:rFonts w:ascii="Times New Roman" w:hAnsi="Times New Roman"/>
              </w:rPr>
            </w:pPr>
            <w:r w:rsidRPr="00F4138C">
              <w:rPr>
                <w:rFonts w:ascii="Times New Roman" w:hAnsi="Times New Roman"/>
              </w:rPr>
              <w:t>максимальный – 1000 кв. м.</w:t>
            </w:r>
          </w:p>
        </w:tc>
        <w:tc>
          <w:tcPr>
            <w:tcW w:w="2268" w:type="dxa"/>
            <w:tcMar>
              <w:left w:w="57" w:type="dxa"/>
              <w:right w:w="57" w:type="dxa"/>
            </w:tcMar>
            <w:vAlign w:val="center"/>
          </w:tcPr>
          <w:p w:rsidR="00741E28" w:rsidRPr="00F4138C" w:rsidRDefault="00741E28" w:rsidP="00187BB5">
            <w:pPr>
              <w:spacing w:line="18" w:lineRule="atLeast"/>
              <w:rPr>
                <w:rFonts w:ascii="Times New Roman" w:hAnsi="Times New Roman"/>
              </w:rPr>
            </w:pPr>
            <w:r w:rsidRPr="00F4138C">
              <w:rPr>
                <w:rFonts w:ascii="Times New Roman" w:hAnsi="Times New Roman"/>
              </w:rPr>
              <w:t>Предельное количество этажей основного строения – 3 (включая мансардный), вспомогательных строений - 1;</w:t>
            </w:r>
          </w:p>
          <w:p w:rsidR="00741E28" w:rsidRPr="00F4138C" w:rsidRDefault="00741E28" w:rsidP="00187BB5">
            <w:pPr>
              <w:spacing w:line="18" w:lineRule="atLeast"/>
              <w:rPr>
                <w:rFonts w:ascii="Times New Roman" w:hAnsi="Times New Roman"/>
              </w:rPr>
            </w:pPr>
            <w:r w:rsidRPr="00F4138C">
              <w:rPr>
                <w:rFonts w:ascii="Times New Roman" w:hAnsi="Times New Roman"/>
              </w:rPr>
              <w:t>Предельная высота основного строения – 10 м; вспомогательных строений – 3,5 м (с плоской кровлей), 4,5 м (со скатной кровлей, высота в коньке).</w:t>
            </w:r>
          </w:p>
          <w:p w:rsidR="00741E28" w:rsidRPr="00F4138C" w:rsidRDefault="00741E28" w:rsidP="00187BB5">
            <w:pPr>
              <w:spacing w:line="18" w:lineRule="atLeast"/>
              <w:rPr>
                <w:rFonts w:ascii="Times New Roman" w:hAnsi="Times New Roman"/>
              </w:rPr>
            </w:pPr>
            <w:r w:rsidRPr="00F4138C">
              <w:rPr>
                <w:rFonts w:ascii="Times New Roman" w:hAnsi="Times New Roman"/>
              </w:rPr>
              <w:t>Максимальная высота ограждений – 2,0 м.</w:t>
            </w:r>
          </w:p>
        </w:tc>
        <w:tc>
          <w:tcPr>
            <w:tcW w:w="1559" w:type="dxa"/>
            <w:tcMar>
              <w:left w:w="57" w:type="dxa"/>
              <w:right w:w="57" w:type="dxa"/>
            </w:tcMar>
            <w:vAlign w:val="center"/>
          </w:tcPr>
          <w:p w:rsidR="00741E28" w:rsidRPr="00F4138C" w:rsidRDefault="00741E28" w:rsidP="00187BB5">
            <w:pPr>
              <w:spacing w:line="18" w:lineRule="atLeast"/>
              <w:rPr>
                <w:rFonts w:ascii="Times New Roman" w:hAnsi="Times New Roman"/>
              </w:rPr>
            </w:pPr>
            <w:r w:rsidRPr="00F4138C">
              <w:rPr>
                <w:rFonts w:ascii="Times New Roman" w:hAnsi="Times New Roman"/>
              </w:rPr>
              <w:t>30 %</w:t>
            </w:r>
          </w:p>
        </w:tc>
        <w:tc>
          <w:tcPr>
            <w:tcW w:w="2126" w:type="dxa"/>
            <w:tcMar>
              <w:left w:w="57" w:type="dxa"/>
              <w:right w:w="57" w:type="dxa"/>
            </w:tcMar>
            <w:vAlign w:val="center"/>
          </w:tcPr>
          <w:p w:rsidR="00741E28" w:rsidRPr="00F4138C" w:rsidRDefault="00741E28" w:rsidP="00187BB5">
            <w:pPr>
              <w:spacing w:line="18" w:lineRule="atLeast"/>
              <w:rPr>
                <w:rFonts w:ascii="Times New Roman" w:hAnsi="Times New Roman"/>
              </w:rPr>
            </w:pPr>
            <w:r w:rsidRPr="00F4138C">
              <w:rPr>
                <w:rFonts w:ascii="Times New Roman" w:hAnsi="Times New Roman"/>
              </w:rPr>
              <w:t>для сторон земельного участка, выходящих к улично-дорожной сети - 3 м;</w:t>
            </w:r>
          </w:p>
          <w:p w:rsidR="00741E28" w:rsidRPr="00F4138C" w:rsidRDefault="00741E28" w:rsidP="00187BB5">
            <w:pPr>
              <w:spacing w:line="18" w:lineRule="atLeast"/>
              <w:rPr>
                <w:rFonts w:ascii="Times New Roman" w:hAnsi="Times New Roman"/>
              </w:rPr>
            </w:pPr>
            <w:r w:rsidRPr="00F4138C">
              <w:rPr>
                <w:rFonts w:ascii="Times New Roman" w:hAnsi="Times New Roman"/>
              </w:rPr>
              <w:t>для иных сторон земельного участка -  не устанавливаются.</w:t>
            </w:r>
          </w:p>
          <w:p w:rsidR="00741E28" w:rsidRPr="00F4138C" w:rsidRDefault="00741E28" w:rsidP="00187BB5">
            <w:pPr>
              <w:spacing w:line="18" w:lineRule="atLeast"/>
              <w:rPr>
                <w:rFonts w:ascii="Times New Roman" w:hAnsi="Times New Roman"/>
              </w:rPr>
            </w:pPr>
            <w:r w:rsidRPr="00F4138C">
              <w:rPr>
                <w:rFonts w:ascii="Times New Roman" w:hAnsi="Times New Roman"/>
              </w:rPr>
              <w:t>В условиях сложившейся застройки допускается уменьшение отступа либо расположение зданий, строений и сооружений по красной линии.</w:t>
            </w:r>
          </w:p>
        </w:tc>
      </w:tr>
      <w:tr w:rsidR="00DE6C7B" w:rsidRPr="00DD63F4" w:rsidTr="00B70D42">
        <w:trPr>
          <w:trHeight w:val="690"/>
        </w:trPr>
        <w:tc>
          <w:tcPr>
            <w:tcW w:w="1083" w:type="dxa"/>
            <w:tcMar>
              <w:left w:w="57" w:type="dxa"/>
              <w:right w:w="57" w:type="dxa"/>
            </w:tcMar>
            <w:vAlign w:val="center"/>
          </w:tcPr>
          <w:p w:rsidR="00DE6C7B" w:rsidRPr="00DD63F4" w:rsidRDefault="00DE6C7B" w:rsidP="00B70D42">
            <w:pPr>
              <w:rPr>
                <w:rFonts w:ascii="Times New Roman" w:hAnsi="Times New Roman"/>
              </w:rPr>
            </w:pPr>
            <w:r w:rsidRPr="00DD63F4">
              <w:rPr>
                <w:rFonts w:ascii="Times New Roman" w:eastAsia="Times New Roman" w:hAnsi="Times New Roman"/>
                <w:bCs/>
                <w:lang w:eastAsia="ru-RU"/>
              </w:rPr>
              <w:t>4.9.1</w:t>
            </w:r>
          </w:p>
        </w:tc>
        <w:tc>
          <w:tcPr>
            <w:tcW w:w="1701" w:type="dxa"/>
            <w:tcMar>
              <w:left w:w="57" w:type="dxa"/>
              <w:right w:w="57" w:type="dxa"/>
            </w:tcMar>
            <w:vAlign w:val="center"/>
          </w:tcPr>
          <w:p w:rsidR="00DE6C7B" w:rsidRPr="00DD63F4" w:rsidRDefault="00DE6C7B" w:rsidP="00B70D42">
            <w:pPr>
              <w:rPr>
                <w:rFonts w:ascii="Times New Roman" w:eastAsia="Times New Roman" w:hAnsi="Times New Roman"/>
                <w:bCs/>
                <w:lang w:eastAsia="ru-RU"/>
              </w:rPr>
            </w:pPr>
            <w:r w:rsidRPr="00DD63F4">
              <w:rPr>
                <w:rFonts w:ascii="Times New Roman" w:eastAsia="Times New Roman" w:hAnsi="Times New Roman"/>
                <w:bCs/>
                <w:lang w:eastAsia="ru-RU"/>
              </w:rPr>
              <w:t>Объекты придорожного сервиса</w:t>
            </w:r>
          </w:p>
        </w:tc>
        <w:tc>
          <w:tcPr>
            <w:tcW w:w="1469" w:type="dxa"/>
            <w:tcMar>
              <w:left w:w="57" w:type="dxa"/>
              <w:right w:w="57" w:type="dxa"/>
            </w:tcMar>
            <w:vAlign w:val="center"/>
          </w:tcPr>
          <w:p w:rsidR="00DE6C7B" w:rsidRPr="00DD63F4" w:rsidRDefault="00DE6C7B" w:rsidP="00B70D42">
            <w:pPr>
              <w:spacing w:line="18" w:lineRule="atLeast"/>
              <w:rPr>
                <w:rFonts w:ascii="Times New Roman" w:hAnsi="Times New Roman"/>
              </w:rPr>
            </w:pPr>
            <w:r w:rsidRPr="00DD63F4">
              <w:rPr>
                <w:rFonts w:ascii="Times New Roman" w:hAnsi="Times New Roman"/>
              </w:rPr>
              <w:t>не устанавли-вается</w:t>
            </w:r>
          </w:p>
        </w:tc>
        <w:tc>
          <w:tcPr>
            <w:tcW w:w="2268" w:type="dxa"/>
            <w:tcMar>
              <w:left w:w="57" w:type="dxa"/>
              <w:right w:w="57" w:type="dxa"/>
            </w:tcMar>
            <w:vAlign w:val="center"/>
          </w:tcPr>
          <w:p w:rsidR="00DE6C7B" w:rsidRPr="00DD63F4" w:rsidRDefault="00DE6C7B" w:rsidP="00B70D42">
            <w:pPr>
              <w:spacing w:line="18" w:lineRule="atLeast"/>
              <w:rPr>
                <w:rFonts w:ascii="Times New Roman" w:hAnsi="Times New Roman"/>
              </w:rPr>
            </w:pPr>
            <w:r w:rsidRPr="00DD63F4">
              <w:rPr>
                <w:rFonts w:ascii="Times New Roman" w:hAnsi="Times New Roman"/>
              </w:rPr>
              <w:t>не устанавливаются</w:t>
            </w:r>
          </w:p>
        </w:tc>
        <w:tc>
          <w:tcPr>
            <w:tcW w:w="1559" w:type="dxa"/>
            <w:tcMar>
              <w:left w:w="57" w:type="dxa"/>
              <w:right w:w="57" w:type="dxa"/>
            </w:tcMar>
            <w:vAlign w:val="center"/>
          </w:tcPr>
          <w:p w:rsidR="00DE6C7B" w:rsidRPr="00DD63F4" w:rsidRDefault="00DE6C7B" w:rsidP="00B70D42">
            <w:pPr>
              <w:spacing w:line="18" w:lineRule="atLeast"/>
              <w:rPr>
                <w:rFonts w:ascii="Times New Roman" w:hAnsi="Times New Roman"/>
              </w:rPr>
            </w:pPr>
            <w:r w:rsidRPr="00DD63F4">
              <w:rPr>
                <w:rFonts w:ascii="Times New Roman" w:hAnsi="Times New Roman"/>
              </w:rPr>
              <w:t>не устанавливается</w:t>
            </w:r>
          </w:p>
        </w:tc>
        <w:tc>
          <w:tcPr>
            <w:tcW w:w="2126" w:type="dxa"/>
            <w:tcMar>
              <w:left w:w="57" w:type="dxa"/>
              <w:right w:w="57" w:type="dxa"/>
            </w:tcMar>
            <w:vAlign w:val="center"/>
          </w:tcPr>
          <w:p w:rsidR="00DE6C7B" w:rsidRPr="00DD63F4" w:rsidRDefault="00DE6C7B" w:rsidP="00B70D42">
            <w:pPr>
              <w:spacing w:line="18" w:lineRule="atLeast"/>
              <w:rPr>
                <w:rFonts w:ascii="Times New Roman" w:hAnsi="Times New Roman"/>
              </w:rPr>
            </w:pPr>
            <w:r w:rsidRPr="00DD63F4">
              <w:rPr>
                <w:rFonts w:ascii="Times New Roman" w:hAnsi="Times New Roman"/>
              </w:rPr>
              <w:t>не устанавливаются</w:t>
            </w:r>
          </w:p>
        </w:tc>
      </w:tr>
      <w:tr w:rsidR="00957E69" w:rsidRPr="00741E28" w:rsidTr="008F05DF">
        <w:trPr>
          <w:trHeight w:val="407"/>
        </w:trPr>
        <w:tc>
          <w:tcPr>
            <w:tcW w:w="1083" w:type="dxa"/>
            <w:tcMar>
              <w:left w:w="57" w:type="dxa"/>
              <w:right w:w="57" w:type="dxa"/>
            </w:tcMar>
            <w:vAlign w:val="center"/>
          </w:tcPr>
          <w:p w:rsidR="00957E69" w:rsidRPr="00741E28" w:rsidRDefault="00957E69" w:rsidP="008F05DF">
            <w:pPr>
              <w:spacing w:line="18" w:lineRule="atLeast"/>
              <w:rPr>
                <w:rFonts w:ascii="Times New Roman" w:hAnsi="Times New Roman"/>
                <w:noProof/>
              </w:rPr>
            </w:pPr>
            <w:r w:rsidRPr="00741E28">
              <w:rPr>
                <w:rFonts w:ascii="Times New Roman" w:hAnsi="Times New Roman"/>
                <w:noProof/>
              </w:rPr>
              <w:t>8.3</w:t>
            </w:r>
          </w:p>
        </w:tc>
        <w:tc>
          <w:tcPr>
            <w:tcW w:w="1701" w:type="dxa"/>
            <w:tcMar>
              <w:left w:w="57" w:type="dxa"/>
              <w:right w:w="57" w:type="dxa"/>
            </w:tcMar>
            <w:vAlign w:val="center"/>
          </w:tcPr>
          <w:p w:rsidR="00957E69" w:rsidRPr="00741E28" w:rsidRDefault="00957E69" w:rsidP="008F05DF">
            <w:pPr>
              <w:spacing w:line="18" w:lineRule="atLeast"/>
              <w:rPr>
                <w:rFonts w:ascii="Times New Roman" w:eastAsia="Times New Roman" w:hAnsi="Times New Roman"/>
                <w:bCs/>
                <w:lang w:eastAsia="ru-RU"/>
              </w:rPr>
            </w:pPr>
            <w:r w:rsidRPr="00741E28">
              <w:rPr>
                <w:rFonts w:ascii="Times New Roman" w:eastAsia="Times New Roman" w:hAnsi="Times New Roman"/>
                <w:bCs/>
                <w:lang w:eastAsia="ru-RU"/>
              </w:rPr>
              <w:t>Обеспечение внутреннего правопорядка</w:t>
            </w:r>
          </w:p>
        </w:tc>
        <w:tc>
          <w:tcPr>
            <w:tcW w:w="1469" w:type="dxa"/>
            <w:tcMar>
              <w:left w:w="57" w:type="dxa"/>
              <w:right w:w="57" w:type="dxa"/>
            </w:tcMar>
            <w:vAlign w:val="center"/>
          </w:tcPr>
          <w:p w:rsidR="00957E69" w:rsidRPr="00741E28" w:rsidRDefault="00957E69" w:rsidP="008F05DF">
            <w:pPr>
              <w:spacing w:line="18" w:lineRule="atLeast"/>
              <w:rPr>
                <w:rFonts w:ascii="Times New Roman" w:hAnsi="Times New Roman"/>
              </w:rPr>
            </w:pPr>
            <w:r w:rsidRPr="00741E28">
              <w:rPr>
                <w:rFonts w:ascii="Times New Roman" w:hAnsi="Times New Roman"/>
              </w:rPr>
              <w:t>не устанавли-вается</w:t>
            </w:r>
          </w:p>
        </w:tc>
        <w:tc>
          <w:tcPr>
            <w:tcW w:w="2268" w:type="dxa"/>
            <w:tcMar>
              <w:left w:w="57" w:type="dxa"/>
              <w:right w:w="57" w:type="dxa"/>
            </w:tcMar>
            <w:vAlign w:val="center"/>
          </w:tcPr>
          <w:p w:rsidR="00957E69" w:rsidRPr="00741E28" w:rsidRDefault="00957E69" w:rsidP="008F05DF">
            <w:pPr>
              <w:spacing w:line="18" w:lineRule="atLeast"/>
              <w:rPr>
                <w:rFonts w:ascii="Times New Roman" w:hAnsi="Times New Roman"/>
              </w:rPr>
            </w:pPr>
            <w:r w:rsidRPr="00741E28">
              <w:rPr>
                <w:rFonts w:ascii="Times New Roman" w:hAnsi="Times New Roman"/>
              </w:rPr>
              <w:t>не устанавливаются</w:t>
            </w:r>
          </w:p>
        </w:tc>
        <w:tc>
          <w:tcPr>
            <w:tcW w:w="1559" w:type="dxa"/>
            <w:tcMar>
              <w:left w:w="57" w:type="dxa"/>
              <w:right w:w="57" w:type="dxa"/>
            </w:tcMar>
            <w:vAlign w:val="center"/>
          </w:tcPr>
          <w:p w:rsidR="00957E69" w:rsidRPr="00741E28" w:rsidRDefault="00957E69" w:rsidP="008F05DF">
            <w:pPr>
              <w:spacing w:line="18" w:lineRule="atLeast"/>
              <w:rPr>
                <w:rFonts w:ascii="Times New Roman" w:hAnsi="Times New Roman"/>
              </w:rPr>
            </w:pPr>
            <w:r w:rsidRPr="00741E28">
              <w:rPr>
                <w:rFonts w:ascii="Times New Roman" w:hAnsi="Times New Roman"/>
              </w:rPr>
              <w:t>100 %</w:t>
            </w:r>
          </w:p>
        </w:tc>
        <w:tc>
          <w:tcPr>
            <w:tcW w:w="2126" w:type="dxa"/>
            <w:tcMar>
              <w:left w:w="57" w:type="dxa"/>
              <w:right w:w="57" w:type="dxa"/>
            </w:tcMar>
            <w:vAlign w:val="center"/>
          </w:tcPr>
          <w:p w:rsidR="00957E69" w:rsidRPr="00741E28" w:rsidRDefault="00957E69" w:rsidP="008F05DF">
            <w:pPr>
              <w:spacing w:line="18" w:lineRule="atLeast"/>
              <w:rPr>
                <w:rFonts w:ascii="Times New Roman" w:hAnsi="Times New Roman"/>
                <w:b/>
              </w:rPr>
            </w:pPr>
            <w:r w:rsidRPr="00741E28">
              <w:rPr>
                <w:rFonts w:ascii="Times New Roman" w:hAnsi="Times New Roman"/>
              </w:rPr>
              <w:t>не устанавливаются</w:t>
            </w:r>
          </w:p>
        </w:tc>
      </w:tr>
    </w:tbl>
    <w:p w:rsidR="0055329A" w:rsidRDefault="0055329A" w:rsidP="0055329A">
      <w:pPr>
        <w:tabs>
          <w:tab w:val="left" w:pos="142"/>
          <w:tab w:val="left" w:pos="284"/>
          <w:tab w:val="left" w:pos="709"/>
          <w:tab w:val="left" w:pos="993"/>
        </w:tabs>
        <w:autoSpaceDN w:val="0"/>
        <w:adjustRightInd w:val="0"/>
        <w:spacing w:before="120"/>
        <w:rPr>
          <w:rFonts w:ascii="Times New Roman" w:hAnsi="Times New Roman"/>
          <w:sz w:val="16"/>
          <w:szCs w:val="16"/>
        </w:rPr>
      </w:pPr>
      <w:r w:rsidRPr="003E55BF">
        <w:rPr>
          <w:rFonts w:ascii="Times New Roman" w:hAnsi="Times New Roman"/>
          <w:sz w:val="16"/>
          <w:szCs w:val="16"/>
        </w:rPr>
        <w:t>* в соответствии Классификатором видов разрешенного использования земельных участков, утвержденным Приказом Минэкономразвития РФ от 01.09.2014 г. № 540</w:t>
      </w:r>
    </w:p>
    <w:p w:rsidR="00F3400F" w:rsidRPr="00F3400F" w:rsidRDefault="00F3400F" w:rsidP="00F3400F">
      <w:pPr>
        <w:pStyle w:val="52"/>
        <w:rPr>
          <w:szCs w:val="16"/>
        </w:rPr>
      </w:pPr>
    </w:p>
    <w:p w:rsidR="00002FA2" w:rsidRDefault="0055329A" w:rsidP="00002FA2">
      <w:pPr>
        <w:pStyle w:val="52"/>
        <w:numPr>
          <w:ilvl w:val="1"/>
          <w:numId w:val="24"/>
        </w:numPr>
        <w:ind w:left="0" w:firstLine="720"/>
      </w:pPr>
      <w:r>
        <w:t>Иные требования:</w:t>
      </w:r>
    </w:p>
    <w:p w:rsidR="0055329A" w:rsidRPr="0037781F" w:rsidRDefault="0055329A" w:rsidP="0055329A">
      <w:pPr>
        <w:pStyle w:val="52"/>
      </w:pPr>
      <w:r w:rsidRPr="0037781F">
        <w:t>Минимальные расстояния:</w:t>
      </w:r>
    </w:p>
    <w:p w:rsidR="0055329A" w:rsidRPr="0037781F" w:rsidRDefault="0055329A" w:rsidP="0055329A">
      <w:pPr>
        <w:pStyle w:val="52"/>
      </w:pPr>
      <w:r w:rsidRPr="0037781F">
        <w:t>между длинными сторонами жилых зданий высотой 2 – 3 этажа: не менее 15 м;</w:t>
      </w:r>
    </w:p>
    <w:p w:rsidR="0055329A" w:rsidRPr="0037781F" w:rsidRDefault="0055329A" w:rsidP="0055329A">
      <w:pPr>
        <w:pStyle w:val="52"/>
      </w:pPr>
      <w:r w:rsidRPr="0037781F">
        <w:t>между длинными сторонами жилых зданий высотой 4 этажа: не менее 20 м;</w:t>
      </w:r>
    </w:p>
    <w:p w:rsidR="0055329A" w:rsidRPr="0037781F" w:rsidRDefault="0055329A" w:rsidP="0055329A">
      <w:pPr>
        <w:pStyle w:val="52"/>
      </w:pPr>
      <w:r w:rsidRPr="0037781F">
        <w:t>от площадки для игр детей до жилых зданий – 12 м;</w:t>
      </w:r>
    </w:p>
    <w:p w:rsidR="0055329A" w:rsidRPr="0037781F" w:rsidRDefault="0055329A" w:rsidP="0055329A">
      <w:pPr>
        <w:pStyle w:val="52"/>
      </w:pPr>
      <w:r w:rsidRPr="0037781F">
        <w:t>от площадки для отдыха взрослого населения – 10 м;</w:t>
      </w:r>
    </w:p>
    <w:p w:rsidR="0055329A" w:rsidRPr="0037781F" w:rsidRDefault="0055329A" w:rsidP="0055329A">
      <w:pPr>
        <w:pStyle w:val="52"/>
      </w:pPr>
      <w:r w:rsidRPr="0037781F">
        <w:t>от площадок для стоянки автомобилей – 10 м;</w:t>
      </w:r>
    </w:p>
    <w:p w:rsidR="0055329A" w:rsidRPr="0037781F" w:rsidRDefault="0055329A" w:rsidP="0055329A">
      <w:pPr>
        <w:pStyle w:val="52"/>
      </w:pPr>
      <w:r w:rsidRPr="0037781F">
        <w:t>от площадки для занятий спортом от 10 до 40 м;</w:t>
      </w:r>
    </w:p>
    <w:p w:rsidR="0055329A" w:rsidRPr="0037781F" w:rsidRDefault="0055329A" w:rsidP="0055329A">
      <w:pPr>
        <w:pStyle w:val="52"/>
      </w:pPr>
      <w:r w:rsidRPr="0037781F">
        <w:t>от площадки для хозяйственных целей – 20 м;</w:t>
      </w:r>
    </w:p>
    <w:p w:rsidR="0055329A" w:rsidRPr="0037781F" w:rsidRDefault="0055329A" w:rsidP="0055329A">
      <w:pPr>
        <w:pStyle w:val="52"/>
      </w:pPr>
      <w:r w:rsidRPr="0037781F">
        <w:t>от площадок с контейнерами для отходов до границ участков жилых домов, детских учреждений, озелененных площадок - не менее 50 м, но не более 100 м.</w:t>
      </w:r>
    </w:p>
    <w:p w:rsidR="0055329A" w:rsidRPr="0037781F" w:rsidRDefault="0055329A" w:rsidP="0055329A">
      <w:pPr>
        <w:pStyle w:val="52"/>
      </w:pPr>
      <w:r w:rsidRPr="0037781F">
        <w:t>Вспомогательные строения, за исключением мест хранения автомобильного транспорта, располагать со стороны улиц не допускается.</w:t>
      </w:r>
    </w:p>
    <w:p w:rsidR="0055329A" w:rsidRPr="0037781F" w:rsidRDefault="0055329A" w:rsidP="0055329A">
      <w:pPr>
        <w:pStyle w:val="52"/>
      </w:pPr>
      <w:r w:rsidRPr="0037781F">
        <w:rPr>
          <w:rStyle w:val="apple-style-span"/>
        </w:rPr>
        <w:t>Разрешенные объекты социального, коммунально-бытового, административного и иного назначения могут размещаться в нижних двух этажах жилых домов или пристраиваться к ним в случае, если они имеют обособленные от жилой (дворовой) территории входы для посетителей, подъезды и площадки для организации гостевых открытых автостоянок для временного пребывания автотранспорта.</w:t>
      </w:r>
    </w:p>
    <w:p w:rsidR="0055329A" w:rsidRPr="0037781F" w:rsidRDefault="0055329A" w:rsidP="0055329A">
      <w:pPr>
        <w:pStyle w:val="52"/>
      </w:pPr>
      <w:r w:rsidRPr="0037781F">
        <w:lastRenderedPageBreak/>
        <w:t>Показатели, не урегулированные в настоящей статье, определяются в соответствии с требованиями технических регламентов, нормативных технических документов, нормативов градостроительного проектирования и других нормативных документов.</w:t>
      </w:r>
    </w:p>
    <w:p w:rsidR="00421987" w:rsidRDefault="00421987" w:rsidP="00AC2757">
      <w:pPr>
        <w:pStyle w:val="52"/>
      </w:pPr>
    </w:p>
    <w:p w:rsidR="00582A2D" w:rsidRPr="006326B4" w:rsidRDefault="00582A2D" w:rsidP="00582A2D">
      <w:pPr>
        <w:pStyle w:val="52"/>
        <w:numPr>
          <w:ilvl w:val="0"/>
          <w:numId w:val="24"/>
        </w:numPr>
        <w:rPr>
          <w:b/>
        </w:rPr>
      </w:pPr>
      <w:r>
        <w:rPr>
          <w:b/>
        </w:rPr>
        <w:t>ОД1</w:t>
      </w:r>
      <w:r w:rsidRPr="006326B4">
        <w:rPr>
          <w:b/>
        </w:rPr>
        <w:t xml:space="preserve"> – Зона </w:t>
      </w:r>
      <w:r w:rsidRPr="00582A2D">
        <w:rPr>
          <w:b/>
          <w:szCs w:val="22"/>
        </w:rPr>
        <w:t>многофункциональной общественно-деловой застройки</w:t>
      </w:r>
    </w:p>
    <w:p w:rsidR="00582A2D" w:rsidRDefault="00582A2D" w:rsidP="00AC2757">
      <w:pPr>
        <w:pStyle w:val="52"/>
      </w:pPr>
    </w:p>
    <w:p w:rsidR="00A03F7F" w:rsidRPr="0090163A" w:rsidRDefault="00A03F7F" w:rsidP="00A03F7F">
      <w:pPr>
        <w:pStyle w:val="52"/>
        <w:numPr>
          <w:ilvl w:val="1"/>
          <w:numId w:val="24"/>
        </w:numPr>
        <w:spacing w:after="120"/>
        <w:ind w:left="0" w:firstLine="720"/>
      </w:pPr>
      <w:r>
        <w:t>Виды разрешенного использования</w:t>
      </w:r>
      <w:r w:rsidRPr="009F7DFD">
        <w:t xml:space="preserve"> </w:t>
      </w:r>
      <w:r w:rsidRPr="00112838">
        <w:t>земельных участков и объектов капитального строительства</w:t>
      </w:r>
      <w:r>
        <w:t xml:space="preserve">; предельные (минимальные и (или) максимальные) размеры </w:t>
      </w:r>
      <w:r w:rsidRPr="00112838">
        <w:t xml:space="preserve">земельных участков и </w:t>
      </w:r>
      <w:r>
        <w:t xml:space="preserve">предельные параметры разрешенного строительства, реконструкции </w:t>
      </w:r>
      <w:r w:rsidRPr="00112838">
        <w:t>объектов капитального строительства:</w:t>
      </w:r>
    </w:p>
    <w:tbl>
      <w:tblPr>
        <w:tblStyle w:val="af0"/>
        <w:tblW w:w="10206" w:type="dxa"/>
        <w:tblInd w:w="57" w:type="dxa"/>
        <w:tblLayout w:type="fixed"/>
        <w:tblLook w:val="04A0"/>
      </w:tblPr>
      <w:tblGrid>
        <w:gridCol w:w="1083"/>
        <w:gridCol w:w="1701"/>
        <w:gridCol w:w="1469"/>
        <w:gridCol w:w="2268"/>
        <w:gridCol w:w="1559"/>
        <w:gridCol w:w="2126"/>
      </w:tblGrid>
      <w:tr w:rsidR="00A03F7F" w:rsidRPr="00D3190A" w:rsidTr="00741E28">
        <w:trPr>
          <w:trHeight w:val="678"/>
        </w:trPr>
        <w:tc>
          <w:tcPr>
            <w:tcW w:w="1083" w:type="dxa"/>
            <w:vMerge w:val="restart"/>
            <w:shd w:val="clear" w:color="auto" w:fill="auto"/>
            <w:tcMar>
              <w:left w:w="57" w:type="dxa"/>
              <w:right w:w="57" w:type="dxa"/>
            </w:tcMar>
            <w:vAlign w:val="center"/>
          </w:tcPr>
          <w:p w:rsidR="00A03F7F" w:rsidRPr="00D3190A" w:rsidRDefault="00A03F7F" w:rsidP="00A448A3">
            <w:pPr>
              <w:spacing w:line="216" w:lineRule="auto"/>
              <w:jc w:val="center"/>
              <w:rPr>
                <w:rFonts w:ascii="Times New Roman" w:hAnsi="Times New Roman"/>
                <w:b/>
              </w:rPr>
            </w:pPr>
            <w:r w:rsidRPr="00D3190A">
              <w:rPr>
                <w:rFonts w:ascii="Times New Roman" w:hAnsi="Times New Roman"/>
                <w:b/>
              </w:rPr>
              <w:t xml:space="preserve">Код </w:t>
            </w:r>
            <w:r w:rsidRPr="00D3190A">
              <w:rPr>
                <w:rFonts w:ascii="Times New Roman" w:eastAsia="Times New Roman" w:hAnsi="Times New Roman"/>
                <w:b/>
                <w:bCs/>
                <w:lang w:eastAsia="ru-RU"/>
              </w:rPr>
              <w:t>вида разрешен-ного использо-вания</w:t>
            </w:r>
            <w:r w:rsidRPr="00D3190A">
              <w:rPr>
                <w:rFonts w:ascii="Times New Roman" w:hAnsi="Times New Roman"/>
                <w:b/>
              </w:rPr>
              <w:t xml:space="preserve"> *</w:t>
            </w:r>
          </w:p>
        </w:tc>
        <w:tc>
          <w:tcPr>
            <w:tcW w:w="1701" w:type="dxa"/>
            <w:vMerge w:val="restart"/>
            <w:shd w:val="clear" w:color="auto" w:fill="auto"/>
            <w:tcMar>
              <w:left w:w="57" w:type="dxa"/>
              <w:right w:w="57" w:type="dxa"/>
            </w:tcMar>
            <w:vAlign w:val="center"/>
          </w:tcPr>
          <w:p w:rsidR="00A03F7F" w:rsidRPr="00D3190A" w:rsidRDefault="00A03F7F" w:rsidP="00A448A3">
            <w:pPr>
              <w:spacing w:line="216" w:lineRule="auto"/>
              <w:jc w:val="center"/>
              <w:rPr>
                <w:rFonts w:ascii="Times New Roman" w:hAnsi="Times New Roman"/>
                <w:b/>
              </w:rPr>
            </w:pPr>
            <w:r w:rsidRPr="00D3190A">
              <w:rPr>
                <w:rFonts w:ascii="Times New Roman" w:eastAsia="Times New Roman" w:hAnsi="Times New Roman"/>
                <w:b/>
                <w:bCs/>
                <w:lang w:eastAsia="ru-RU"/>
              </w:rPr>
              <w:t>Наименование вида разрешенного использования *</w:t>
            </w:r>
          </w:p>
        </w:tc>
        <w:tc>
          <w:tcPr>
            <w:tcW w:w="7422" w:type="dxa"/>
            <w:gridSpan w:val="4"/>
            <w:shd w:val="clear" w:color="auto" w:fill="auto"/>
            <w:tcMar>
              <w:left w:w="57" w:type="dxa"/>
              <w:right w:w="57" w:type="dxa"/>
            </w:tcMar>
            <w:vAlign w:val="center"/>
          </w:tcPr>
          <w:p w:rsidR="00A03F7F" w:rsidRPr="00D3190A" w:rsidRDefault="00A03F7F" w:rsidP="00A448A3">
            <w:pPr>
              <w:spacing w:line="216" w:lineRule="auto"/>
              <w:jc w:val="center"/>
              <w:rPr>
                <w:rFonts w:ascii="Times New Roman" w:eastAsia="Times New Roman" w:hAnsi="Times New Roman"/>
                <w:b/>
                <w:bCs/>
                <w:lang w:eastAsia="ru-RU"/>
              </w:rPr>
            </w:pPr>
            <w:r w:rsidRPr="00D3190A">
              <w:rPr>
                <w:rFonts w:ascii="Times New Roman" w:hAnsi="Times New Roman"/>
                <w:b/>
              </w:rPr>
              <w:t>Предельные размеры земельных участков и предельные параметры разрешенного строительства и реконструкции объектов капитального строительства</w:t>
            </w:r>
          </w:p>
        </w:tc>
      </w:tr>
      <w:tr w:rsidR="00A03F7F" w:rsidRPr="00D3190A" w:rsidTr="00741E28">
        <w:trPr>
          <w:trHeight w:val="826"/>
        </w:trPr>
        <w:tc>
          <w:tcPr>
            <w:tcW w:w="1083" w:type="dxa"/>
            <w:vMerge/>
            <w:shd w:val="clear" w:color="auto" w:fill="auto"/>
            <w:tcMar>
              <w:left w:w="57" w:type="dxa"/>
              <w:right w:w="57" w:type="dxa"/>
            </w:tcMar>
            <w:vAlign w:val="center"/>
          </w:tcPr>
          <w:p w:rsidR="00A03F7F" w:rsidRPr="00D3190A" w:rsidRDefault="00A03F7F" w:rsidP="00A448A3">
            <w:pPr>
              <w:spacing w:line="216" w:lineRule="auto"/>
              <w:jc w:val="center"/>
              <w:rPr>
                <w:rFonts w:ascii="Times New Roman" w:hAnsi="Times New Roman"/>
                <w:b/>
              </w:rPr>
            </w:pPr>
          </w:p>
        </w:tc>
        <w:tc>
          <w:tcPr>
            <w:tcW w:w="1701" w:type="dxa"/>
            <w:vMerge/>
            <w:shd w:val="clear" w:color="auto" w:fill="auto"/>
            <w:tcMar>
              <w:left w:w="57" w:type="dxa"/>
              <w:right w:w="57" w:type="dxa"/>
            </w:tcMar>
            <w:vAlign w:val="center"/>
          </w:tcPr>
          <w:p w:rsidR="00A03F7F" w:rsidRPr="00D3190A" w:rsidRDefault="00A03F7F" w:rsidP="00A448A3">
            <w:pPr>
              <w:spacing w:line="216" w:lineRule="auto"/>
              <w:jc w:val="center"/>
              <w:rPr>
                <w:rFonts w:ascii="Times New Roman" w:eastAsia="Times New Roman" w:hAnsi="Times New Roman"/>
                <w:b/>
                <w:bCs/>
                <w:lang w:eastAsia="ru-RU"/>
              </w:rPr>
            </w:pPr>
          </w:p>
        </w:tc>
        <w:tc>
          <w:tcPr>
            <w:tcW w:w="1469" w:type="dxa"/>
            <w:shd w:val="clear" w:color="auto" w:fill="auto"/>
            <w:tcMar>
              <w:left w:w="57" w:type="dxa"/>
              <w:right w:w="57" w:type="dxa"/>
            </w:tcMar>
            <w:vAlign w:val="center"/>
          </w:tcPr>
          <w:p w:rsidR="00A03F7F" w:rsidRPr="00D3190A" w:rsidRDefault="00A03F7F" w:rsidP="00A448A3">
            <w:pPr>
              <w:spacing w:line="216" w:lineRule="auto"/>
              <w:jc w:val="center"/>
              <w:rPr>
                <w:rFonts w:ascii="Times New Roman" w:hAnsi="Times New Roman"/>
                <w:b/>
              </w:rPr>
            </w:pPr>
            <w:r w:rsidRPr="00D3190A">
              <w:rPr>
                <w:rFonts w:ascii="Times New Roman" w:hAnsi="Times New Roman"/>
                <w:b/>
              </w:rPr>
              <w:t>размер земельного участка</w:t>
            </w:r>
          </w:p>
        </w:tc>
        <w:tc>
          <w:tcPr>
            <w:tcW w:w="2268" w:type="dxa"/>
            <w:shd w:val="clear" w:color="auto" w:fill="auto"/>
            <w:tcMar>
              <w:left w:w="57" w:type="dxa"/>
              <w:right w:w="57" w:type="dxa"/>
            </w:tcMar>
            <w:vAlign w:val="center"/>
          </w:tcPr>
          <w:p w:rsidR="00A03F7F" w:rsidRPr="00D3190A" w:rsidRDefault="00A03F7F" w:rsidP="00A448A3">
            <w:pPr>
              <w:spacing w:line="216" w:lineRule="auto"/>
              <w:jc w:val="center"/>
              <w:rPr>
                <w:rFonts w:ascii="Times New Roman" w:hAnsi="Times New Roman"/>
                <w:b/>
              </w:rPr>
            </w:pPr>
            <w:r w:rsidRPr="00D3190A">
              <w:rPr>
                <w:rFonts w:ascii="Times New Roman" w:hAnsi="Times New Roman"/>
                <w:b/>
              </w:rPr>
              <w:t>предельное количество этажей и предельная высота строения</w:t>
            </w:r>
          </w:p>
        </w:tc>
        <w:tc>
          <w:tcPr>
            <w:tcW w:w="1559" w:type="dxa"/>
            <w:shd w:val="clear" w:color="auto" w:fill="auto"/>
            <w:tcMar>
              <w:left w:w="57" w:type="dxa"/>
              <w:right w:w="57" w:type="dxa"/>
            </w:tcMar>
            <w:vAlign w:val="center"/>
          </w:tcPr>
          <w:p w:rsidR="00A03F7F" w:rsidRPr="00D3190A" w:rsidRDefault="00A03F7F" w:rsidP="00A448A3">
            <w:pPr>
              <w:spacing w:line="216" w:lineRule="auto"/>
              <w:jc w:val="center"/>
              <w:rPr>
                <w:rFonts w:ascii="Times New Roman" w:hAnsi="Times New Roman"/>
                <w:b/>
              </w:rPr>
            </w:pPr>
            <w:r w:rsidRPr="00D3190A">
              <w:rPr>
                <w:rFonts w:ascii="Times New Roman" w:hAnsi="Times New Roman"/>
                <w:b/>
              </w:rPr>
              <w:t>максимальный процент застройки</w:t>
            </w:r>
          </w:p>
        </w:tc>
        <w:tc>
          <w:tcPr>
            <w:tcW w:w="2126" w:type="dxa"/>
            <w:shd w:val="clear" w:color="auto" w:fill="auto"/>
            <w:tcMar>
              <w:left w:w="57" w:type="dxa"/>
              <w:right w:w="57" w:type="dxa"/>
            </w:tcMar>
            <w:vAlign w:val="center"/>
          </w:tcPr>
          <w:p w:rsidR="00A03F7F" w:rsidRPr="00D3190A" w:rsidRDefault="00A03F7F" w:rsidP="00A448A3">
            <w:pPr>
              <w:spacing w:line="216" w:lineRule="auto"/>
              <w:jc w:val="center"/>
              <w:rPr>
                <w:rFonts w:ascii="Times New Roman" w:hAnsi="Times New Roman"/>
                <w:b/>
              </w:rPr>
            </w:pPr>
            <w:r w:rsidRPr="00D3190A">
              <w:rPr>
                <w:rFonts w:ascii="Times New Roman" w:hAnsi="Times New Roman"/>
                <w:b/>
              </w:rPr>
              <w:t>минимальные отступы от границ земельных участков</w:t>
            </w:r>
          </w:p>
        </w:tc>
      </w:tr>
      <w:tr w:rsidR="00A03F7F" w:rsidRPr="00D3190A" w:rsidTr="00741E28">
        <w:trPr>
          <w:trHeight w:val="271"/>
        </w:trPr>
        <w:tc>
          <w:tcPr>
            <w:tcW w:w="10206" w:type="dxa"/>
            <w:gridSpan w:val="6"/>
            <w:shd w:val="clear" w:color="auto" w:fill="auto"/>
            <w:tcMar>
              <w:left w:w="57" w:type="dxa"/>
              <w:right w:w="57" w:type="dxa"/>
            </w:tcMar>
            <w:vAlign w:val="center"/>
          </w:tcPr>
          <w:p w:rsidR="00A03F7F" w:rsidRPr="00D3190A" w:rsidRDefault="00A03F7F" w:rsidP="00A448A3">
            <w:pPr>
              <w:spacing w:line="216" w:lineRule="auto"/>
              <w:rPr>
                <w:rFonts w:ascii="Times New Roman" w:hAnsi="Times New Roman"/>
                <w:b/>
              </w:rPr>
            </w:pPr>
            <w:r>
              <w:rPr>
                <w:rFonts w:ascii="Times New Roman" w:hAnsi="Times New Roman"/>
                <w:b/>
              </w:rPr>
              <w:t>Основные виды разрешенного использования</w:t>
            </w:r>
          </w:p>
        </w:tc>
      </w:tr>
      <w:tr w:rsidR="00A03F7F" w:rsidRPr="00F4138C" w:rsidTr="00741E28">
        <w:trPr>
          <w:trHeight w:val="407"/>
        </w:trPr>
        <w:tc>
          <w:tcPr>
            <w:tcW w:w="1083" w:type="dxa"/>
            <w:tcMar>
              <w:left w:w="57" w:type="dxa"/>
              <w:right w:w="57" w:type="dxa"/>
            </w:tcMar>
            <w:vAlign w:val="center"/>
          </w:tcPr>
          <w:p w:rsidR="00A03F7F" w:rsidRPr="00741E28" w:rsidRDefault="00A03F7F" w:rsidP="00741E28">
            <w:pPr>
              <w:spacing w:line="18" w:lineRule="atLeast"/>
              <w:rPr>
                <w:rFonts w:ascii="Times New Roman" w:hAnsi="Times New Roman"/>
              </w:rPr>
            </w:pPr>
            <w:r w:rsidRPr="00741E28">
              <w:rPr>
                <w:rFonts w:ascii="Times New Roman" w:hAnsi="Times New Roman"/>
              </w:rPr>
              <w:t>3.2</w:t>
            </w:r>
          </w:p>
        </w:tc>
        <w:tc>
          <w:tcPr>
            <w:tcW w:w="1701" w:type="dxa"/>
            <w:tcMar>
              <w:left w:w="57" w:type="dxa"/>
              <w:right w:w="57" w:type="dxa"/>
            </w:tcMar>
            <w:vAlign w:val="center"/>
          </w:tcPr>
          <w:p w:rsidR="00A03F7F" w:rsidRPr="00741E28" w:rsidRDefault="00A03F7F" w:rsidP="00741E28">
            <w:pPr>
              <w:spacing w:line="18" w:lineRule="atLeast"/>
              <w:rPr>
                <w:rFonts w:ascii="Times New Roman" w:hAnsi="Times New Roman"/>
                <w:b/>
              </w:rPr>
            </w:pPr>
            <w:r w:rsidRPr="00741E28">
              <w:rPr>
                <w:rFonts w:ascii="Times New Roman" w:eastAsia="Times New Roman" w:hAnsi="Times New Roman"/>
                <w:bCs/>
                <w:lang w:eastAsia="ru-RU"/>
              </w:rPr>
              <w:t>Социальное обслуживание</w:t>
            </w:r>
          </w:p>
        </w:tc>
        <w:tc>
          <w:tcPr>
            <w:tcW w:w="1469" w:type="dxa"/>
            <w:tcMar>
              <w:left w:w="57" w:type="dxa"/>
              <w:right w:w="57" w:type="dxa"/>
            </w:tcMar>
            <w:vAlign w:val="center"/>
          </w:tcPr>
          <w:p w:rsidR="00A03F7F" w:rsidRPr="00741E28" w:rsidRDefault="00A03F7F" w:rsidP="00741E28">
            <w:pPr>
              <w:spacing w:line="18" w:lineRule="atLeast"/>
              <w:rPr>
                <w:rFonts w:ascii="Times New Roman" w:hAnsi="Times New Roman"/>
              </w:rPr>
            </w:pPr>
            <w:r w:rsidRPr="00741E28">
              <w:rPr>
                <w:rFonts w:ascii="Times New Roman" w:hAnsi="Times New Roman"/>
              </w:rPr>
              <w:t>не устанавли-вается</w:t>
            </w:r>
          </w:p>
        </w:tc>
        <w:tc>
          <w:tcPr>
            <w:tcW w:w="2268" w:type="dxa"/>
            <w:tcMar>
              <w:left w:w="57" w:type="dxa"/>
              <w:right w:w="57" w:type="dxa"/>
            </w:tcMar>
            <w:vAlign w:val="center"/>
          </w:tcPr>
          <w:p w:rsidR="00A03F7F" w:rsidRPr="00741E28" w:rsidRDefault="00A03F7F" w:rsidP="00741E28">
            <w:pPr>
              <w:spacing w:line="18" w:lineRule="atLeast"/>
              <w:rPr>
                <w:rFonts w:ascii="Times New Roman" w:hAnsi="Times New Roman"/>
              </w:rPr>
            </w:pPr>
            <w:r w:rsidRPr="00741E28">
              <w:rPr>
                <w:rFonts w:ascii="Times New Roman" w:hAnsi="Times New Roman"/>
              </w:rPr>
              <w:t>не устанавливаются</w:t>
            </w:r>
          </w:p>
        </w:tc>
        <w:tc>
          <w:tcPr>
            <w:tcW w:w="1559" w:type="dxa"/>
            <w:tcMar>
              <w:left w:w="57" w:type="dxa"/>
              <w:right w:w="57" w:type="dxa"/>
            </w:tcMar>
            <w:vAlign w:val="center"/>
          </w:tcPr>
          <w:p w:rsidR="00A03F7F" w:rsidRPr="00741E28" w:rsidRDefault="00A03F7F" w:rsidP="00741E28">
            <w:pPr>
              <w:spacing w:line="18" w:lineRule="atLeast"/>
              <w:rPr>
                <w:rFonts w:ascii="Times New Roman" w:hAnsi="Times New Roman"/>
              </w:rPr>
            </w:pPr>
            <w:r w:rsidRPr="00741E28">
              <w:rPr>
                <w:rFonts w:ascii="Times New Roman" w:hAnsi="Times New Roman"/>
              </w:rPr>
              <w:t>100 %</w:t>
            </w:r>
          </w:p>
        </w:tc>
        <w:tc>
          <w:tcPr>
            <w:tcW w:w="2126" w:type="dxa"/>
            <w:tcMar>
              <w:left w:w="57" w:type="dxa"/>
              <w:right w:w="57" w:type="dxa"/>
            </w:tcMar>
            <w:vAlign w:val="center"/>
          </w:tcPr>
          <w:p w:rsidR="00A03F7F" w:rsidRPr="00741E28" w:rsidRDefault="00A03F7F" w:rsidP="00741E28">
            <w:pPr>
              <w:spacing w:line="18" w:lineRule="atLeast"/>
              <w:rPr>
                <w:rFonts w:ascii="Times New Roman" w:hAnsi="Times New Roman"/>
                <w:b/>
              </w:rPr>
            </w:pPr>
            <w:r w:rsidRPr="00741E28">
              <w:rPr>
                <w:rFonts w:ascii="Times New Roman" w:hAnsi="Times New Roman"/>
              </w:rPr>
              <w:t>не устанавливаются</w:t>
            </w:r>
          </w:p>
        </w:tc>
      </w:tr>
      <w:tr w:rsidR="00216844" w:rsidRPr="00F4138C" w:rsidTr="00741E28">
        <w:trPr>
          <w:trHeight w:val="407"/>
        </w:trPr>
        <w:tc>
          <w:tcPr>
            <w:tcW w:w="1083" w:type="dxa"/>
            <w:tcMar>
              <w:left w:w="57" w:type="dxa"/>
              <w:right w:w="57" w:type="dxa"/>
            </w:tcMar>
            <w:vAlign w:val="center"/>
          </w:tcPr>
          <w:p w:rsidR="00216844" w:rsidRPr="00741E28" w:rsidRDefault="00216844" w:rsidP="00741E28">
            <w:pPr>
              <w:spacing w:line="18" w:lineRule="atLeast"/>
              <w:rPr>
                <w:rFonts w:ascii="Times New Roman" w:hAnsi="Times New Roman"/>
              </w:rPr>
            </w:pPr>
            <w:r w:rsidRPr="00741E28">
              <w:rPr>
                <w:rFonts w:ascii="Times New Roman" w:hAnsi="Times New Roman"/>
              </w:rPr>
              <w:t>3.3</w:t>
            </w:r>
          </w:p>
        </w:tc>
        <w:tc>
          <w:tcPr>
            <w:tcW w:w="1701" w:type="dxa"/>
            <w:tcMar>
              <w:left w:w="57" w:type="dxa"/>
              <w:right w:w="57" w:type="dxa"/>
            </w:tcMar>
            <w:vAlign w:val="center"/>
          </w:tcPr>
          <w:p w:rsidR="00216844" w:rsidRPr="00741E28" w:rsidRDefault="00216844" w:rsidP="00741E28">
            <w:pPr>
              <w:spacing w:line="18" w:lineRule="atLeast"/>
              <w:rPr>
                <w:rFonts w:ascii="Times New Roman" w:eastAsia="Times New Roman" w:hAnsi="Times New Roman"/>
                <w:bCs/>
                <w:lang w:eastAsia="ru-RU"/>
              </w:rPr>
            </w:pPr>
            <w:r w:rsidRPr="00741E28">
              <w:rPr>
                <w:rFonts w:ascii="Times New Roman" w:eastAsia="Times New Roman" w:hAnsi="Times New Roman"/>
                <w:bCs/>
                <w:lang w:eastAsia="ru-RU"/>
              </w:rPr>
              <w:t>Бытовое обслуживание</w:t>
            </w:r>
          </w:p>
        </w:tc>
        <w:tc>
          <w:tcPr>
            <w:tcW w:w="1469" w:type="dxa"/>
            <w:tcMar>
              <w:left w:w="57" w:type="dxa"/>
              <w:right w:w="57" w:type="dxa"/>
            </w:tcMar>
            <w:vAlign w:val="center"/>
          </w:tcPr>
          <w:p w:rsidR="00216844" w:rsidRPr="00741E28" w:rsidRDefault="00216844" w:rsidP="00187BB5">
            <w:pPr>
              <w:spacing w:line="18" w:lineRule="atLeast"/>
              <w:rPr>
                <w:rFonts w:ascii="Times New Roman" w:hAnsi="Times New Roman"/>
              </w:rPr>
            </w:pPr>
            <w:r w:rsidRPr="00741E28">
              <w:rPr>
                <w:rFonts w:ascii="Times New Roman" w:hAnsi="Times New Roman"/>
              </w:rPr>
              <w:t>не устанавли-вается</w:t>
            </w:r>
          </w:p>
        </w:tc>
        <w:tc>
          <w:tcPr>
            <w:tcW w:w="2268" w:type="dxa"/>
            <w:tcMar>
              <w:left w:w="57" w:type="dxa"/>
              <w:right w:w="57" w:type="dxa"/>
            </w:tcMar>
            <w:vAlign w:val="center"/>
          </w:tcPr>
          <w:p w:rsidR="00216844" w:rsidRPr="00741E28" w:rsidRDefault="00216844" w:rsidP="00187BB5">
            <w:pPr>
              <w:spacing w:line="18" w:lineRule="atLeast"/>
              <w:rPr>
                <w:rFonts w:ascii="Times New Roman" w:hAnsi="Times New Roman"/>
              </w:rPr>
            </w:pPr>
            <w:r w:rsidRPr="00741E28">
              <w:rPr>
                <w:rFonts w:ascii="Times New Roman" w:hAnsi="Times New Roman"/>
              </w:rPr>
              <w:t>не устанавливаются</w:t>
            </w:r>
          </w:p>
        </w:tc>
        <w:tc>
          <w:tcPr>
            <w:tcW w:w="1559" w:type="dxa"/>
            <w:tcMar>
              <w:left w:w="57" w:type="dxa"/>
              <w:right w:w="57" w:type="dxa"/>
            </w:tcMar>
            <w:vAlign w:val="center"/>
          </w:tcPr>
          <w:p w:rsidR="00216844" w:rsidRPr="00741E28" w:rsidRDefault="00216844" w:rsidP="00187BB5">
            <w:pPr>
              <w:spacing w:line="18" w:lineRule="atLeast"/>
              <w:rPr>
                <w:rFonts w:ascii="Times New Roman" w:hAnsi="Times New Roman"/>
              </w:rPr>
            </w:pPr>
            <w:r w:rsidRPr="00741E28">
              <w:rPr>
                <w:rFonts w:ascii="Times New Roman" w:hAnsi="Times New Roman"/>
              </w:rPr>
              <w:t>100 %</w:t>
            </w:r>
          </w:p>
        </w:tc>
        <w:tc>
          <w:tcPr>
            <w:tcW w:w="2126" w:type="dxa"/>
            <w:tcMar>
              <w:left w:w="57" w:type="dxa"/>
              <w:right w:w="57" w:type="dxa"/>
            </w:tcMar>
            <w:vAlign w:val="center"/>
          </w:tcPr>
          <w:p w:rsidR="00216844" w:rsidRPr="00741E28" w:rsidRDefault="00216844" w:rsidP="00187BB5">
            <w:pPr>
              <w:spacing w:line="18" w:lineRule="atLeast"/>
              <w:rPr>
                <w:rFonts w:ascii="Times New Roman" w:hAnsi="Times New Roman"/>
                <w:b/>
              </w:rPr>
            </w:pPr>
            <w:r w:rsidRPr="00741E28">
              <w:rPr>
                <w:rFonts w:ascii="Times New Roman" w:hAnsi="Times New Roman"/>
              </w:rPr>
              <w:t>не устанавливаются</w:t>
            </w:r>
          </w:p>
        </w:tc>
      </w:tr>
      <w:tr w:rsidR="00216844" w:rsidRPr="00F4138C" w:rsidTr="00741E28">
        <w:trPr>
          <w:trHeight w:val="407"/>
        </w:trPr>
        <w:tc>
          <w:tcPr>
            <w:tcW w:w="1083" w:type="dxa"/>
            <w:tcMar>
              <w:left w:w="57" w:type="dxa"/>
              <w:right w:w="57" w:type="dxa"/>
            </w:tcMar>
            <w:vAlign w:val="center"/>
          </w:tcPr>
          <w:p w:rsidR="00216844" w:rsidRPr="00741E28" w:rsidRDefault="00216844" w:rsidP="00741E28">
            <w:pPr>
              <w:spacing w:line="18" w:lineRule="atLeast"/>
              <w:rPr>
                <w:rFonts w:ascii="Times New Roman" w:hAnsi="Times New Roman"/>
              </w:rPr>
            </w:pPr>
            <w:r w:rsidRPr="00741E28">
              <w:rPr>
                <w:rFonts w:ascii="Times New Roman" w:hAnsi="Times New Roman"/>
              </w:rPr>
              <w:t>3.4.1</w:t>
            </w:r>
          </w:p>
        </w:tc>
        <w:tc>
          <w:tcPr>
            <w:tcW w:w="1701" w:type="dxa"/>
            <w:tcMar>
              <w:left w:w="57" w:type="dxa"/>
              <w:right w:w="57" w:type="dxa"/>
            </w:tcMar>
            <w:vAlign w:val="center"/>
          </w:tcPr>
          <w:p w:rsidR="00216844" w:rsidRPr="00741E28" w:rsidRDefault="00216844" w:rsidP="00741E28">
            <w:pPr>
              <w:spacing w:line="18" w:lineRule="atLeast"/>
              <w:rPr>
                <w:rFonts w:ascii="Times New Roman" w:eastAsia="Times New Roman" w:hAnsi="Times New Roman"/>
                <w:bCs/>
                <w:lang w:eastAsia="ru-RU"/>
              </w:rPr>
            </w:pPr>
            <w:r w:rsidRPr="00741E28">
              <w:rPr>
                <w:rFonts w:ascii="Times New Roman" w:eastAsia="Times New Roman" w:hAnsi="Times New Roman"/>
                <w:bCs/>
                <w:lang w:eastAsia="ru-RU"/>
              </w:rPr>
              <w:t>Амбулаторно-поликлиническое обслуживание</w:t>
            </w:r>
          </w:p>
        </w:tc>
        <w:tc>
          <w:tcPr>
            <w:tcW w:w="1469" w:type="dxa"/>
            <w:tcMar>
              <w:left w:w="57" w:type="dxa"/>
              <w:right w:w="57" w:type="dxa"/>
            </w:tcMar>
            <w:vAlign w:val="center"/>
          </w:tcPr>
          <w:p w:rsidR="00216844" w:rsidRPr="00741E28" w:rsidRDefault="00216844" w:rsidP="00187BB5">
            <w:pPr>
              <w:spacing w:line="18" w:lineRule="atLeast"/>
              <w:rPr>
                <w:rFonts w:ascii="Times New Roman" w:hAnsi="Times New Roman"/>
              </w:rPr>
            </w:pPr>
            <w:r w:rsidRPr="00741E28">
              <w:rPr>
                <w:rFonts w:ascii="Times New Roman" w:hAnsi="Times New Roman"/>
              </w:rPr>
              <w:t>не устанавли-вается</w:t>
            </w:r>
          </w:p>
        </w:tc>
        <w:tc>
          <w:tcPr>
            <w:tcW w:w="2268" w:type="dxa"/>
            <w:tcMar>
              <w:left w:w="57" w:type="dxa"/>
              <w:right w:w="57" w:type="dxa"/>
            </w:tcMar>
            <w:vAlign w:val="center"/>
          </w:tcPr>
          <w:p w:rsidR="00216844" w:rsidRPr="00741E28" w:rsidRDefault="00216844" w:rsidP="00187BB5">
            <w:pPr>
              <w:spacing w:line="18" w:lineRule="atLeast"/>
              <w:rPr>
                <w:rFonts w:ascii="Times New Roman" w:hAnsi="Times New Roman"/>
              </w:rPr>
            </w:pPr>
            <w:r w:rsidRPr="00741E28">
              <w:rPr>
                <w:rFonts w:ascii="Times New Roman" w:hAnsi="Times New Roman"/>
              </w:rPr>
              <w:t>не устанавливаются</w:t>
            </w:r>
          </w:p>
        </w:tc>
        <w:tc>
          <w:tcPr>
            <w:tcW w:w="1559" w:type="dxa"/>
            <w:tcMar>
              <w:left w:w="57" w:type="dxa"/>
              <w:right w:w="57" w:type="dxa"/>
            </w:tcMar>
            <w:vAlign w:val="center"/>
          </w:tcPr>
          <w:p w:rsidR="00216844" w:rsidRPr="00741E28" w:rsidRDefault="00216844" w:rsidP="00187BB5">
            <w:pPr>
              <w:spacing w:line="18" w:lineRule="atLeast"/>
              <w:rPr>
                <w:rFonts w:ascii="Times New Roman" w:hAnsi="Times New Roman"/>
              </w:rPr>
            </w:pPr>
            <w:r w:rsidRPr="00741E28">
              <w:rPr>
                <w:rFonts w:ascii="Times New Roman" w:hAnsi="Times New Roman"/>
              </w:rPr>
              <w:t>100 %</w:t>
            </w:r>
          </w:p>
        </w:tc>
        <w:tc>
          <w:tcPr>
            <w:tcW w:w="2126" w:type="dxa"/>
            <w:tcMar>
              <w:left w:w="57" w:type="dxa"/>
              <w:right w:w="57" w:type="dxa"/>
            </w:tcMar>
            <w:vAlign w:val="center"/>
          </w:tcPr>
          <w:p w:rsidR="00216844" w:rsidRPr="00741E28" w:rsidRDefault="00216844" w:rsidP="00187BB5">
            <w:pPr>
              <w:spacing w:line="18" w:lineRule="atLeast"/>
              <w:rPr>
                <w:rFonts w:ascii="Times New Roman" w:hAnsi="Times New Roman"/>
                <w:b/>
              </w:rPr>
            </w:pPr>
            <w:r w:rsidRPr="00741E28">
              <w:rPr>
                <w:rFonts w:ascii="Times New Roman" w:hAnsi="Times New Roman"/>
              </w:rPr>
              <w:t>не устанавливаются</w:t>
            </w:r>
          </w:p>
        </w:tc>
      </w:tr>
      <w:tr w:rsidR="00216844" w:rsidRPr="00F4138C" w:rsidTr="00741E28">
        <w:trPr>
          <w:trHeight w:val="407"/>
        </w:trPr>
        <w:tc>
          <w:tcPr>
            <w:tcW w:w="1083" w:type="dxa"/>
            <w:tcMar>
              <w:left w:w="57" w:type="dxa"/>
              <w:right w:w="57" w:type="dxa"/>
            </w:tcMar>
            <w:vAlign w:val="center"/>
          </w:tcPr>
          <w:p w:rsidR="00216844" w:rsidRPr="00E81A77" w:rsidRDefault="00216844" w:rsidP="00741E28">
            <w:pPr>
              <w:spacing w:line="18" w:lineRule="atLeast"/>
              <w:rPr>
                <w:rFonts w:ascii="Times New Roman" w:hAnsi="Times New Roman"/>
              </w:rPr>
            </w:pPr>
            <w:r w:rsidRPr="00E81A77">
              <w:rPr>
                <w:rFonts w:ascii="Times New Roman" w:hAnsi="Times New Roman"/>
              </w:rPr>
              <w:t>3.5</w:t>
            </w:r>
          </w:p>
        </w:tc>
        <w:tc>
          <w:tcPr>
            <w:tcW w:w="1701" w:type="dxa"/>
            <w:tcMar>
              <w:left w:w="57" w:type="dxa"/>
              <w:right w:w="57" w:type="dxa"/>
            </w:tcMar>
            <w:vAlign w:val="center"/>
          </w:tcPr>
          <w:p w:rsidR="00216844" w:rsidRPr="00E81A77" w:rsidRDefault="00216844" w:rsidP="00741E28">
            <w:pPr>
              <w:spacing w:line="18" w:lineRule="atLeast"/>
              <w:rPr>
                <w:rFonts w:ascii="Times New Roman" w:hAnsi="Times New Roman"/>
              </w:rPr>
            </w:pPr>
            <w:r w:rsidRPr="00E81A77">
              <w:rPr>
                <w:rFonts w:ascii="Times New Roman" w:hAnsi="Times New Roman"/>
              </w:rPr>
              <w:t>Образование и просвещение</w:t>
            </w:r>
          </w:p>
        </w:tc>
        <w:tc>
          <w:tcPr>
            <w:tcW w:w="1469" w:type="dxa"/>
            <w:tcMar>
              <w:left w:w="57" w:type="dxa"/>
              <w:right w:w="57" w:type="dxa"/>
            </w:tcMar>
            <w:vAlign w:val="center"/>
          </w:tcPr>
          <w:p w:rsidR="00216844" w:rsidRPr="00E81A77" w:rsidRDefault="00216844" w:rsidP="00187BB5">
            <w:pPr>
              <w:spacing w:line="18" w:lineRule="atLeast"/>
              <w:rPr>
                <w:rFonts w:ascii="Times New Roman" w:hAnsi="Times New Roman"/>
              </w:rPr>
            </w:pPr>
            <w:r w:rsidRPr="00E81A77">
              <w:rPr>
                <w:rFonts w:ascii="Times New Roman" w:hAnsi="Times New Roman"/>
              </w:rPr>
              <w:t>не устанавли-вается</w:t>
            </w:r>
          </w:p>
        </w:tc>
        <w:tc>
          <w:tcPr>
            <w:tcW w:w="2268" w:type="dxa"/>
            <w:tcMar>
              <w:left w:w="57" w:type="dxa"/>
              <w:right w:w="57" w:type="dxa"/>
            </w:tcMar>
            <w:vAlign w:val="center"/>
          </w:tcPr>
          <w:p w:rsidR="00216844" w:rsidRPr="00E81A77" w:rsidRDefault="00216844" w:rsidP="00187BB5">
            <w:pPr>
              <w:spacing w:line="18" w:lineRule="atLeast"/>
              <w:rPr>
                <w:rFonts w:ascii="Times New Roman" w:hAnsi="Times New Roman"/>
              </w:rPr>
            </w:pPr>
            <w:r w:rsidRPr="00E81A77">
              <w:rPr>
                <w:rFonts w:ascii="Times New Roman" w:hAnsi="Times New Roman"/>
              </w:rPr>
              <w:t>не устанавливаются</w:t>
            </w:r>
          </w:p>
        </w:tc>
        <w:tc>
          <w:tcPr>
            <w:tcW w:w="1559" w:type="dxa"/>
            <w:tcMar>
              <w:left w:w="57" w:type="dxa"/>
              <w:right w:w="57" w:type="dxa"/>
            </w:tcMar>
            <w:vAlign w:val="center"/>
          </w:tcPr>
          <w:p w:rsidR="00216844" w:rsidRPr="00E81A77" w:rsidRDefault="00DD63F4" w:rsidP="00DD63F4">
            <w:pPr>
              <w:spacing w:line="18" w:lineRule="atLeast"/>
              <w:rPr>
                <w:rFonts w:ascii="Times New Roman" w:hAnsi="Times New Roman"/>
              </w:rPr>
            </w:pPr>
            <w:r w:rsidRPr="00E81A77">
              <w:rPr>
                <w:rFonts w:ascii="Times New Roman" w:hAnsi="Times New Roman"/>
              </w:rPr>
              <w:t>8</w:t>
            </w:r>
            <w:r w:rsidR="00216844" w:rsidRPr="00E81A77">
              <w:rPr>
                <w:rFonts w:ascii="Times New Roman" w:hAnsi="Times New Roman"/>
              </w:rPr>
              <w:t>0 %</w:t>
            </w:r>
          </w:p>
        </w:tc>
        <w:tc>
          <w:tcPr>
            <w:tcW w:w="2126" w:type="dxa"/>
            <w:tcMar>
              <w:left w:w="57" w:type="dxa"/>
              <w:right w:w="57" w:type="dxa"/>
            </w:tcMar>
            <w:vAlign w:val="center"/>
          </w:tcPr>
          <w:p w:rsidR="00DD63F4" w:rsidRPr="00E81A77" w:rsidRDefault="00DD63F4" w:rsidP="00DD63F4">
            <w:pPr>
              <w:spacing w:line="18" w:lineRule="atLeast"/>
              <w:rPr>
                <w:rFonts w:ascii="Times New Roman" w:hAnsi="Times New Roman"/>
              </w:rPr>
            </w:pPr>
            <w:r w:rsidRPr="00E81A77">
              <w:rPr>
                <w:rFonts w:ascii="Times New Roman" w:hAnsi="Times New Roman"/>
              </w:rPr>
              <w:t xml:space="preserve">5 м. </w:t>
            </w:r>
          </w:p>
          <w:p w:rsidR="00216844" w:rsidRPr="00E81A77" w:rsidRDefault="00DD63F4" w:rsidP="00DD63F4">
            <w:pPr>
              <w:spacing w:line="18" w:lineRule="atLeast"/>
              <w:rPr>
                <w:rFonts w:ascii="Times New Roman" w:hAnsi="Times New Roman"/>
                <w:b/>
              </w:rPr>
            </w:pPr>
            <w:r w:rsidRPr="00E81A77">
              <w:rPr>
                <w:rFonts w:ascii="Times New Roman" w:hAnsi="Times New Roman"/>
              </w:rPr>
              <w:t>В условиях сложившейся застройки допускается уменьшение отступа либо расположение зданий, строений и сооружений по красной линии.</w:t>
            </w:r>
          </w:p>
        </w:tc>
      </w:tr>
      <w:tr w:rsidR="00216844" w:rsidRPr="00F4138C" w:rsidTr="00741E28">
        <w:trPr>
          <w:trHeight w:val="407"/>
        </w:trPr>
        <w:tc>
          <w:tcPr>
            <w:tcW w:w="1083" w:type="dxa"/>
            <w:tcMar>
              <w:left w:w="57" w:type="dxa"/>
              <w:right w:w="57" w:type="dxa"/>
            </w:tcMar>
            <w:vAlign w:val="center"/>
          </w:tcPr>
          <w:p w:rsidR="00216844" w:rsidRPr="00E81A77" w:rsidRDefault="00216844" w:rsidP="00741E28">
            <w:pPr>
              <w:spacing w:line="18" w:lineRule="atLeast"/>
              <w:rPr>
                <w:rFonts w:ascii="Times New Roman" w:hAnsi="Times New Roman"/>
              </w:rPr>
            </w:pPr>
            <w:r w:rsidRPr="00E81A77">
              <w:rPr>
                <w:rFonts w:ascii="Times New Roman" w:hAnsi="Times New Roman"/>
              </w:rPr>
              <w:t>3.6</w:t>
            </w:r>
          </w:p>
        </w:tc>
        <w:tc>
          <w:tcPr>
            <w:tcW w:w="1701" w:type="dxa"/>
            <w:tcMar>
              <w:left w:w="57" w:type="dxa"/>
              <w:right w:w="57" w:type="dxa"/>
            </w:tcMar>
            <w:vAlign w:val="center"/>
          </w:tcPr>
          <w:p w:rsidR="00216844" w:rsidRPr="00E81A77" w:rsidRDefault="00216844" w:rsidP="00741E28">
            <w:pPr>
              <w:spacing w:line="18" w:lineRule="atLeast"/>
              <w:rPr>
                <w:rFonts w:ascii="Times New Roman" w:eastAsia="Times New Roman" w:hAnsi="Times New Roman"/>
                <w:bCs/>
                <w:lang w:eastAsia="ru-RU"/>
              </w:rPr>
            </w:pPr>
            <w:r w:rsidRPr="00E81A77">
              <w:rPr>
                <w:rFonts w:ascii="Times New Roman" w:eastAsia="Times New Roman" w:hAnsi="Times New Roman"/>
                <w:bCs/>
                <w:lang w:eastAsia="ru-RU"/>
              </w:rPr>
              <w:t>Культурное развитие</w:t>
            </w:r>
          </w:p>
        </w:tc>
        <w:tc>
          <w:tcPr>
            <w:tcW w:w="1469" w:type="dxa"/>
            <w:tcMar>
              <w:left w:w="57" w:type="dxa"/>
              <w:right w:w="57" w:type="dxa"/>
            </w:tcMar>
            <w:vAlign w:val="center"/>
          </w:tcPr>
          <w:p w:rsidR="00216844" w:rsidRPr="00E81A77" w:rsidRDefault="00216844" w:rsidP="00187BB5">
            <w:pPr>
              <w:spacing w:line="18" w:lineRule="atLeast"/>
              <w:rPr>
                <w:rFonts w:ascii="Times New Roman" w:hAnsi="Times New Roman"/>
              </w:rPr>
            </w:pPr>
            <w:r w:rsidRPr="00E81A77">
              <w:rPr>
                <w:rFonts w:ascii="Times New Roman" w:hAnsi="Times New Roman"/>
              </w:rPr>
              <w:t>не устанавли-вается</w:t>
            </w:r>
          </w:p>
        </w:tc>
        <w:tc>
          <w:tcPr>
            <w:tcW w:w="2268" w:type="dxa"/>
            <w:tcMar>
              <w:left w:w="57" w:type="dxa"/>
              <w:right w:w="57" w:type="dxa"/>
            </w:tcMar>
            <w:vAlign w:val="center"/>
          </w:tcPr>
          <w:p w:rsidR="00216844" w:rsidRPr="00E81A77" w:rsidRDefault="00216844" w:rsidP="00187BB5">
            <w:pPr>
              <w:spacing w:line="18" w:lineRule="atLeast"/>
              <w:rPr>
                <w:rFonts w:ascii="Times New Roman" w:hAnsi="Times New Roman"/>
              </w:rPr>
            </w:pPr>
            <w:r w:rsidRPr="00E81A77">
              <w:rPr>
                <w:rFonts w:ascii="Times New Roman" w:hAnsi="Times New Roman"/>
              </w:rPr>
              <w:t>не устанавливаются</w:t>
            </w:r>
          </w:p>
        </w:tc>
        <w:tc>
          <w:tcPr>
            <w:tcW w:w="1559" w:type="dxa"/>
            <w:tcMar>
              <w:left w:w="57" w:type="dxa"/>
              <w:right w:w="57" w:type="dxa"/>
            </w:tcMar>
            <w:vAlign w:val="center"/>
          </w:tcPr>
          <w:p w:rsidR="00216844" w:rsidRPr="00E81A77" w:rsidRDefault="00216844" w:rsidP="00DD63F4">
            <w:pPr>
              <w:spacing w:line="18" w:lineRule="atLeast"/>
              <w:rPr>
                <w:rFonts w:ascii="Times New Roman" w:hAnsi="Times New Roman"/>
              </w:rPr>
            </w:pPr>
            <w:r w:rsidRPr="00E81A77">
              <w:rPr>
                <w:rFonts w:ascii="Times New Roman" w:hAnsi="Times New Roman"/>
              </w:rPr>
              <w:t>100 %</w:t>
            </w:r>
          </w:p>
        </w:tc>
        <w:tc>
          <w:tcPr>
            <w:tcW w:w="2126" w:type="dxa"/>
            <w:tcMar>
              <w:left w:w="57" w:type="dxa"/>
              <w:right w:w="57" w:type="dxa"/>
            </w:tcMar>
            <w:vAlign w:val="center"/>
          </w:tcPr>
          <w:p w:rsidR="00216844" w:rsidRPr="00E81A77" w:rsidRDefault="00216844" w:rsidP="00DD63F4">
            <w:pPr>
              <w:spacing w:line="18" w:lineRule="atLeast"/>
              <w:rPr>
                <w:rFonts w:ascii="Times New Roman" w:hAnsi="Times New Roman"/>
                <w:b/>
              </w:rPr>
            </w:pPr>
            <w:r w:rsidRPr="00E81A77">
              <w:rPr>
                <w:rFonts w:ascii="Times New Roman" w:hAnsi="Times New Roman"/>
              </w:rPr>
              <w:t>не устанавливаются</w:t>
            </w:r>
          </w:p>
        </w:tc>
      </w:tr>
      <w:tr w:rsidR="00216844" w:rsidRPr="00F4138C" w:rsidTr="00741E28">
        <w:trPr>
          <w:trHeight w:val="407"/>
        </w:trPr>
        <w:tc>
          <w:tcPr>
            <w:tcW w:w="1083" w:type="dxa"/>
            <w:tcMar>
              <w:left w:w="57" w:type="dxa"/>
              <w:right w:w="57" w:type="dxa"/>
            </w:tcMar>
            <w:vAlign w:val="center"/>
          </w:tcPr>
          <w:p w:rsidR="00216844" w:rsidRPr="00E81A77" w:rsidRDefault="00216844" w:rsidP="00741E28">
            <w:pPr>
              <w:spacing w:line="18" w:lineRule="atLeast"/>
              <w:rPr>
                <w:rFonts w:ascii="Times New Roman" w:hAnsi="Times New Roman"/>
              </w:rPr>
            </w:pPr>
            <w:r w:rsidRPr="00E81A77">
              <w:rPr>
                <w:rFonts w:ascii="Times New Roman" w:eastAsia="Times New Roman" w:hAnsi="Times New Roman"/>
                <w:bCs/>
                <w:lang w:eastAsia="ru-RU"/>
              </w:rPr>
              <w:t>3.7</w:t>
            </w:r>
          </w:p>
        </w:tc>
        <w:tc>
          <w:tcPr>
            <w:tcW w:w="1701" w:type="dxa"/>
            <w:tcMar>
              <w:left w:w="57" w:type="dxa"/>
              <w:right w:w="57" w:type="dxa"/>
            </w:tcMar>
            <w:vAlign w:val="center"/>
          </w:tcPr>
          <w:p w:rsidR="00216844" w:rsidRPr="00E81A77" w:rsidRDefault="00216844" w:rsidP="00741E28">
            <w:pPr>
              <w:spacing w:line="18" w:lineRule="atLeast"/>
              <w:rPr>
                <w:rFonts w:ascii="Times New Roman" w:eastAsia="Times New Roman" w:hAnsi="Times New Roman"/>
                <w:bCs/>
                <w:lang w:eastAsia="ru-RU"/>
              </w:rPr>
            </w:pPr>
            <w:r w:rsidRPr="00E81A77">
              <w:rPr>
                <w:rFonts w:ascii="Times New Roman" w:eastAsia="Times New Roman" w:hAnsi="Times New Roman"/>
                <w:bCs/>
                <w:lang w:eastAsia="ru-RU"/>
              </w:rPr>
              <w:t>Религиозное использование</w:t>
            </w:r>
          </w:p>
        </w:tc>
        <w:tc>
          <w:tcPr>
            <w:tcW w:w="1469" w:type="dxa"/>
            <w:tcMar>
              <w:left w:w="57" w:type="dxa"/>
              <w:right w:w="57" w:type="dxa"/>
            </w:tcMar>
            <w:vAlign w:val="center"/>
          </w:tcPr>
          <w:p w:rsidR="00216844" w:rsidRPr="00E81A77" w:rsidRDefault="00216844" w:rsidP="00187BB5">
            <w:pPr>
              <w:spacing w:line="18" w:lineRule="atLeast"/>
              <w:rPr>
                <w:rFonts w:ascii="Times New Roman" w:hAnsi="Times New Roman"/>
              </w:rPr>
            </w:pPr>
            <w:r w:rsidRPr="00E81A77">
              <w:rPr>
                <w:rFonts w:ascii="Times New Roman" w:hAnsi="Times New Roman"/>
              </w:rPr>
              <w:t>не устанавли-вается</w:t>
            </w:r>
          </w:p>
        </w:tc>
        <w:tc>
          <w:tcPr>
            <w:tcW w:w="2268" w:type="dxa"/>
            <w:tcMar>
              <w:left w:w="57" w:type="dxa"/>
              <w:right w:w="57" w:type="dxa"/>
            </w:tcMar>
            <w:vAlign w:val="center"/>
          </w:tcPr>
          <w:p w:rsidR="00216844" w:rsidRPr="00E81A77" w:rsidRDefault="00216844" w:rsidP="00187BB5">
            <w:pPr>
              <w:spacing w:line="18" w:lineRule="atLeast"/>
              <w:rPr>
                <w:rFonts w:ascii="Times New Roman" w:hAnsi="Times New Roman"/>
              </w:rPr>
            </w:pPr>
            <w:r w:rsidRPr="00E81A77">
              <w:rPr>
                <w:rFonts w:ascii="Times New Roman" w:hAnsi="Times New Roman"/>
              </w:rPr>
              <w:t>не устанавливаются</w:t>
            </w:r>
          </w:p>
        </w:tc>
        <w:tc>
          <w:tcPr>
            <w:tcW w:w="1559" w:type="dxa"/>
            <w:tcMar>
              <w:left w:w="57" w:type="dxa"/>
              <w:right w:w="57" w:type="dxa"/>
            </w:tcMar>
            <w:vAlign w:val="center"/>
          </w:tcPr>
          <w:p w:rsidR="00216844" w:rsidRPr="00E81A77" w:rsidRDefault="00DD63F4" w:rsidP="00DD63F4">
            <w:pPr>
              <w:spacing w:line="18" w:lineRule="atLeast"/>
              <w:rPr>
                <w:rFonts w:ascii="Times New Roman" w:hAnsi="Times New Roman"/>
              </w:rPr>
            </w:pPr>
            <w:r w:rsidRPr="00E81A77">
              <w:rPr>
                <w:rFonts w:ascii="Times New Roman" w:hAnsi="Times New Roman"/>
              </w:rPr>
              <w:t>8</w:t>
            </w:r>
            <w:r w:rsidR="00216844" w:rsidRPr="00E81A77">
              <w:rPr>
                <w:rFonts w:ascii="Times New Roman" w:hAnsi="Times New Roman"/>
              </w:rPr>
              <w:t>0 %</w:t>
            </w:r>
          </w:p>
        </w:tc>
        <w:tc>
          <w:tcPr>
            <w:tcW w:w="2126" w:type="dxa"/>
            <w:tcMar>
              <w:left w:w="57" w:type="dxa"/>
              <w:right w:w="57" w:type="dxa"/>
            </w:tcMar>
            <w:vAlign w:val="center"/>
          </w:tcPr>
          <w:p w:rsidR="00DD63F4" w:rsidRPr="00E81A77" w:rsidRDefault="00DD63F4" w:rsidP="00DD63F4">
            <w:pPr>
              <w:spacing w:line="18" w:lineRule="atLeast"/>
              <w:rPr>
                <w:rFonts w:ascii="Times New Roman" w:hAnsi="Times New Roman"/>
              </w:rPr>
            </w:pPr>
            <w:r w:rsidRPr="00E81A77">
              <w:rPr>
                <w:rFonts w:ascii="Times New Roman" w:hAnsi="Times New Roman"/>
              </w:rPr>
              <w:t xml:space="preserve">5 м. </w:t>
            </w:r>
          </w:p>
          <w:p w:rsidR="00216844" w:rsidRPr="00E81A77" w:rsidRDefault="00DD63F4" w:rsidP="00DD63F4">
            <w:pPr>
              <w:spacing w:line="18" w:lineRule="atLeast"/>
              <w:rPr>
                <w:rFonts w:ascii="Times New Roman" w:hAnsi="Times New Roman"/>
                <w:b/>
              </w:rPr>
            </w:pPr>
            <w:r w:rsidRPr="00E81A77">
              <w:rPr>
                <w:rFonts w:ascii="Times New Roman" w:hAnsi="Times New Roman"/>
              </w:rPr>
              <w:t>В условиях сложившейся застройки допускается уменьшение отступа либо расположение зданий, строений и сооружений по красной линии.</w:t>
            </w:r>
          </w:p>
        </w:tc>
      </w:tr>
      <w:tr w:rsidR="00216844" w:rsidRPr="00F4138C" w:rsidTr="00741E28">
        <w:trPr>
          <w:trHeight w:val="407"/>
        </w:trPr>
        <w:tc>
          <w:tcPr>
            <w:tcW w:w="1083" w:type="dxa"/>
            <w:tcMar>
              <w:left w:w="57" w:type="dxa"/>
              <w:right w:w="57" w:type="dxa"/>
            </w:tcMar>
            <w:vAlign w:val="center"/>
          </w:tcPr>
          <w:p w:rsidR="00216844" w:rsidRPr="00E81A77" w:rsidRDefault="00216844" w:rsidP="00741E28">
            <w:pPr>
              <w:spacing w:line="18" w:lineRule="atLeast"/>
              <w:rPr>
                <w:rFonts w:ascii="Times New Roman" w:hAnsi="Times New Roman"/>
              </w:rPr>
            </w:pPr>
            <w:r w:rsidRPr="00E81A77">
              <w:rPr>
                <w:rFonts w:ascii="Times New Roman" w:hAnsi="Times New Roman"/>
              </w:rPr>
              <w:t>3.8</w:t>
            </w:r>
          </w:p>
        </w:tc>
        <w:tc>
          <w:tcPr>
            <w:tcW w:w="1701" w:type="dxa"/>
            <w:tcMar>
              <w:left w:w="57" w:type="dxa"/>
              <w:right w:w="57" w:type="dxa"/>
            </w:tcMar>
            <w:vAlign w:val="center"/>
          </w:tcPr>
          <w:p w:rsidR="00216844" w:rsidRPr="00E81A77" w:rsidRDefault="00216844" w:rsidP="00741E28">
            <w:pPr>
              <w:spacing w:line="18" w:lineRule="atLeast"/>
              <w:rPr>
                <w:rFonts w:ascii="Times New Roman" w:eastAsia="Times New Roman" w:hAnsi="Times New Roman"/>
                <w:bCs/>
                <w:lang w:eastAsia="ru-RU"/>
              </w:rPr>
            </w:pPr>
            <w:r w:rsidRPr="00E81A77">
              <w:rPr>
                <w:rFonts w:ascii="Times New Roman" w:eastAsia="Times New Roman" w:hAnsi="Times New Roman"/>
                <w:bCs/>
                <w:lang w:eastAsia="ru-RU"/>
              </w:rPr>
              <w:t>Общественное управление</w:t>
            </w:r>
          </w:p>
        </w:tc>
        <w:tc>
          <w:tcPr>
            <w:tcW w:w="1469" w:type="dxa"/>
            <w:tcMar>
              <w:left w:w="57" w:type="dxa"/>
              <w:right w:w="57" w:type="dxa"/>
            </w:tcMar>
            <w:vAlign w:val="center"/>
          </w:tcPr>
          <w:p w:rsidR="00216844" w:rsidRPr="00E81A77" w:rsidRDefault="00216844" w:rsidP="00187BB5">
            <w:pPr>
              <w:spacing w:line="18" w:lineRule="atLeast"/>
              <w:rPr>
                <w:rFonts w:ascii="Times New Roman" w:hAnsi="Times New Roman"/>
              </w:rPr>
            </w:pPr>
            <w:r w:rsidRPr="00E81A77">
              <w:rPr>
                <w:rFonts w:ascii="Times New Roman" w:hAnsi="Times New Roman"/>
              </w:rPr>
              <w:t>не устанавли-вается</w:t>
            </w:r>
          </w:p>
        </w:tc>
        <w:tc>
          <w:tcPr>
            <w:tcW w:w="2268" w:type="dxa"/>
            <w:tcMar>
              <w:left w:w="57" w:type="dxa"/>
              <w:right w:w="57" w:type="dxa"/>
            </w:tcMar>
            <w:vAlign w:val="center"/>
          </w:tcPr>
          <w:p w:rsidR="00216844" w:rsidRPr="00E81A77" w:rsidRDefault="00216844" w:rsidP="00187BB5">
            <w:pPr>
              <w:spacing w:line="18" w:lineRule="atLeast"/>
              <w:rPr>
                <w:rFonts w:ascii="Times New Roman" w:hAnsi="Times New Roman"/>
              </w:rPr>
            </w:pPr>
            <w:r w:rsidRPr="00E81A77">
              <w:rPr>
                <w:rFonts w:ascii="Times New Roman" w:hAnsi="Times New Roman"/>
              </w:rPr>
              <w:t>не устанавливаются</w:t>
            </w:r>
          </w:p>
        </w:tc>
        <w:tc>
          <w:tcPr>
            <w:tcW w:w="1559" w:type="dxa"/>
            <w:tcMar>
              <w:left w:w="57" w:type="dxa"/>
              <w:right w:w="57" w:type="dxa"/>
            </w:tcMar>
            <w:vAlign w:val="center"/>
          </w:tcPr>
          <w:p w:rsidR="00216844" w:rsidRPr="00E81A77" w:rsidRDefault="00216844" w:rsidP="00187BB5">
            <w:pPr>
              <w:spacing w:line="18" w:lineRule="atLeast"/>
              <w:rPr>
                <w:rFonts w:ascii="Times New Roman" w:hAnsi="Times New Roman"/>
              </w:rPr>
            </w:pPr>
            <w:r w:rsidRPr="00E81A77">
              <w:rPr>
                <w:rFonts w:ascii="Times New Roman" w:hAnsi="Times New Roman"/>
              </w:rPr>
              <w:t>100 %</w:t>
            </w:r>
          </w:p>
        </w:tc>
        <w:tc>
          <w:tcPr>
            <w:tcW w:w="2126" w:type="dxa"/>
            <w:tcMar>
              <w:left w:w="57" w:type="dxa"/>
              <w:right w:w="57" w:type="dxa"/>
            </w:tcMar>
            <w:vAlign w:val="center"/>
          </w:tcPr>
          <w:p w:rsidR="00216844" w:rsidRPr="00E81A77" w:rsidRDefault="00216844" w:rsidP="00187BB5">
            <w:pPr>
              <w:spacing w:line="18" w:lineRule="atLeast"/>
              <w:rPr>
                <w:rFonts w:ascii="Times New Roman" w:hAnsi="Times New Roman"/>
                <w:b/>
              </w:rPr>
            </w:pPr>
            <w:r w:rsidRPr="00E81A77">
              <w:rPr>
                <w:rFonts w:ascii="Times New Roman" w:hAnsi="Times New Roman"/>
              </w:rPr>
              <w:t>не устанавливаются</w:t>
            </w:r>
          </w:p>
        </w:tc>
      </w:tr>
      <w:tr w:rsidR="00216844" w:rsidRPr="00F4138C" w:rsidTr="00741E28">
        <w:trPr>
          <w:trHeight w:val="407"/>
        </w:trPr>
        <w:tc>
          <w:tcPr>
            <w:tcW w:w="1083" w:type="dxa"/>
            <w:tcMar>
              <w:left w:w="57" w:type="dxa"/>
              <w:right w:w="57" w:type="dxa"/>
            </w:tcMar>
            <w:vAlign w:val="center"/>
          </w:tcPr>
          <w:p w:rsidR="00216844" w:rsidRPr="00E81A77" w:rsidRDefault="00216844" w:rsidP="00741E28">
            <w:pPr>
              <w:spacing w:line="18" w:lineRule="atLeast"/>
              <w:rPr>
                <w:rFonts w:ascii="Times New Roman" w:hAnsi="Times New Roman"/>
              </w:rPr>
            </w:pPr>
            <w:r w:rsidRPr="00E81A77">
              <w:rPr>
                <w:rFonts w:ascii="Times New Roman" w:hAnsi="Times New Roman"/>
              </w:rPr>
              <w:t>3.10.1</w:t>
            </w:r>
          </w:p>
        </w:tc>
        <w:tc>
          <w:tcPr>
            <w:tcW w:w="1701" w:type="dxa"/>
            <w:tcMar>
              <w:left w:w="57" w:type="dxa"/>
              <w:right w:w="57" w:type="dxa"/>
            </w:tcMar>
            <w:vAlign w:val="center"/>
          </w:tcPr>
          <w:p w:rsidR="00216844" w:rsidRPr="00E81A77" w:rsidRDefault="00216844" w:rsidP="00741E28">
            <w:pPr>
              <w:spacing w:line="18" w:lineRule="atLeast"/>
              <w:rPr>
                <w:rFonts w:ascii="Times New Roman" w:eastAsia="Times New Roman" w:hAnsi="Times New Roman"/>
                <w:bCs/>
                <w:lang w:eastAsia="ru-RU"/>
              </w:rPr>
            </w:pPr>
            <w:r w:rsidRPr="00E81A77">
              <w:rPr>
                <w:rFonts w:ascii="Times New Roman" w:eastAsia="Times New Roman" w:hAnsi="Times New Roman"/>
                <w:bCs/>
                <w:lang w:eastAsia="ru-RU"/>
              </w:rPr>
              <w:t>Амбулаторное ветеринарное обслуживание</w:t>
            </w:r>
          </w:p>
        </w:tc>
        <w:tc>
          <w:tcPr>
            <w:tcW w:w="1469" w:type="dxa"/>
            <w:tcMar>
              <w:left w:w="57" w:type="dxa"/>
              <w:right w:w="57" w:type="dxa"/>
            </w:tcMar>
            <w:vAlign w:val="center"/>
          </w:tcPr>
          <w:p w:rsidR="00216844" w:rsidRPr="00E81A77" w:rsidRDefault="00216844" w:rsidP="00187BB5">
            <w:pPr>
              <w:spacing w:line="18" w:lineRule="atLeast"/>
              <w:rPr>
                <w:rFonts w:ascii="Times New Roman" w:hAnsi="Times New Roman"/>
              </w:rPr>
            </w:pPr>
            <w:r w:rsidRPr="00E81A77">
              <w:rPr>
                <w:rFonts w:ascii="Times New Roman" w:hAnsi="Times New Roman"/>
              </w:rPr>
              <w:t>не устанавли-вается</w:t>
            </w:r>
          </w:p>
        </w:tc>
        <w:tc>
          <w:tcPr>
            <w:tcW w:w="2268" w:type="dxa"/>
            <w:tcMar>
              <w:left w:w="57" w:type="dxa"/>
              <w:right w:w="57" w:type="dxa"/>
            </w:tcMar>
            <w:vAlign w:val="center"/>
          </w:tcPr>
          <w:p w:rsidR="00216844" w:rsidRPr="00E81A77" w:rsidRDefault="00216844" w:rsidP="00187BB5">
            <w:pPr>
              <w:spacing w:line="18" w:lineRule="atLeast"/>
              <w:rPr>
                <w:rFonts w:ascii="Times New Roman" w:hAnsi="Times New Roman"/>
              </w:rPr>
            </w:pPr>
            <w:r w:rsidRPr="00E81A77">
              <w:rPr>
                <w:rFonts w:ascii="Times New Roman" w:hAnsi="Times New Roman"/>
              </w:rPr>
              <w:t>не устанавливаются</w:t>
            </w:r>
          </w:p>
        </w:tc>
        <w:tc>
          <w:tcPr>
            <w:tcW w:w="1559" w:type="dxa"/>
            <w:tcMar>
              <w:left w:w="57" w:type="dxa"/>
              <w:right w:w="57" w:type="dxa"/>
            </w:tcMar>
            <w:vAlign w:val="center"/>
          </w:tcPr>
          <w:p w:rsidR="00216844" w:rsidRPr="00E81A77" w:rsidRDefault="00216844" w:rsidP="00187BB5">
            <w:pPr>
              <w:spacing w:line="18" w:lineRule="atLeast"/>
              <w:rPr>
                <w:rFonts w:ascii="Times New Roman" w:hAnsi="Times New Roman"/>
              </w:rPr>
            </w:pPr>
            <w:r w:rsidRPr="00E81A77">
              <w:rPr>
                <w:rFonts w:ascii="Times New Roman" w:hAnsi="Times New Roman"/>
              </w:rPr>
              <w:t>100 %</w:t>
            </w:r>
          </w:p>
        </w:tc>
        <w:tc>
          <w:tcPr>
            <w:tcW w:w="2126" w:type="dxa"/>
            <w:tcMar>
              <w:left w:w="57" w:type="dxa"/>
              <w:right w:w="57" w:type="dxa"/>
            </w:tcMar>
            <w:vAlign w:val="center"/>
          </w:tcPr>
          <w:p w:rsidR="00216844" w:rsidRPr="00E81A77" w:rsidRDefault="00216844" w:rsidP="00187BB5">
            <w:pPr>
              <w:spacing w:line="18" w:lineRule="atLeast"/>
              <w:rPr>
                <w:rFonts w:ascii="Times New Roman" w:hAnsi="Times New Roman"/>
                <w:b/>
              </w:rPr>
            </w:pPr>
            <w:r w:rsidRPr="00E81A77">
              <w:rPr>
                <w:rFonts w:ascii="Times New Roman" w:hAnsi="Times New Roman"/>
              </w:rPr>
              <w:t>не устанавливаются</w:t>
            </w:r>
          </w:p>
        </w:tc>
      </w:tr>
      <w:tr w:rsidR="00216844" w:rsidRPr="00F4138C" w:rsidTr="00741E28">
        <w:trPr>
          <w:trHeight w:val="407"/>
        </w:trPr>
        <w:tc>
          <w:tcPr>
            <w:tcW w:w="1083" w:type="dxa"/>
            <w:tcMar>
              <w:left w:w="57" w:type="dxa"/>
              <w:right w:w="57" w:type="dxa"/>
            </w:tcMar>
            <w:vAlign w:val="center"/>
          </w:tcPr>
          <w:p w:rsidR="00216844" w:rsidRPr="00741E28" w:rsidRDefault="00216844" w:rsidP="00741E28">
            <w:pPr>
              <w:spacing w:line="18" w:lineRule="atLeast"/>
              <w:rPr>
                <w:rFonts w:ascii="Times New Roman" w:hAnsi="Times New Roman"/>
              </w:rPr>
            </w:pPr>
            <w:r w:rsidRPr="00741E28">
              <w:rPr>
                <w:rFonts w:ascii="Times New Roman" w:hAnsi="Times New Roman"/>
              </w:rPr>
              <w:t>4.1</w:t>
            </w:r>
          </w:p>
        </w:tc>
        <w:tc>
          <w:tcPr>
            <w:tcW w:w="1701" w:type="dxa"/>
            <w:tcMar>
              <w:left w:w="57" w:type="dxa"/>
              <w:right w:w="57" w:type="dxa"/>
            </w:tcMar>
            <w:vAlign w:val="center"/>
          </w:tcPr>
          <w:p w:rsidR="00216844" w:rsidRPr="00741E28" w:rsidRDefault="00216844" w:rsidP="00741E28">
            <w:pPr>
              <w:spacing w:line="18" w:lineRule="atLeast"/>
              <w:rPr>
                <w:rFonts w:ascii="Times New Roman" w:eastAsia="Times New Roman" w:hAnsi="Times New Roman"/>
                <w:bCs/>
                <w:lang w:eastAsia="ru-RU"/>
              </w:rPr>
            </w:pPr>
            <w:r w:rsidRPr="00741E28">
              <w:rPr>
                <w:rFonts w:ascii="Times New Roman" w:eastAsia="Times New Roman" w:hAnsi="Times New Roman"/>
                <w:bCs/>
                <w:lang w:eastAsia="ru-RU"/>
              </w:rPr>
              <w:t>Деловое управление</w:t>
            </w:r>
          </w:p>
        </w:tc>
        <w:tc>
          <w:tcPr>
            <w:tcW w:w="1469" w:type="dxa"/>
            <w:tcMar>
              <w:left w:w="57" w:type="dxa"/>
              <w:right w:w="57" w:type="dxa"/>
            </w:tcMar>
            <w:vAlign w:val="center"/>
          </w:tcPr>
          <w:p w:rsidR="00216844" w:rsidRPr="00741E28" w:rsidRDefault="00216844" w:rsidP="00187BB5">
            <w:pPr>
              <w:spacing w:line="18" w:lineRule="atLeast"/>
              <w:rPr>
                <w:rFonts w:ascii="Times New Roman" w:hAnsi="Times New Roman"/>
              </w:rPr>
            </w:pPr>
            <w:r w:rsidRPr="00741E28">
              <w:rPr>
                <w:rFonts w:ascii="Times New Roman" w:hAnsi="Times New Roman"/>
              </w:rPr>
              <w:t>не устанавли-вается</w:t>
            </w:r>
          </w:p>
        </w:tc>
        <w:tc>
          <w:tcPr>
            <w:tcW w:w="2268" w:type="dxa"/>
            <w:tcMar>
              <w:left w:w="57" w:type="dxa"/>
              <w:right w:w="57" w:type="dxa"/>
            </w:tcMar>
            <w:vAlign w:val="center"/>
          </w:tcPr>
          <w:p w:rsidR="00216844" w:rsidRPr="00741E28" w:rsidRDefault="00216844" w:rsidP="00187BB5">
            <w:pPr>
              <w:spacing w:line="18" w:lineRule="atLeast"/>
              <w:rPr>
                <w:rFonts w:ascii="Times New Roman" w:hAnsi="Times New Roman"/>
              </w:rPr>
            </w:pPr>
            <w:r w:rsidRPr="00741E28">
              <w:rPr>
                <w:rFonts w:ascii="Times New Roman" w:hAnsi="Times New Roman"/>
              </w:rPr>
              <w:t>не устанавливаются</w:t>
            </w:r>
          </w:p>
        </w:tc>
        <w:tc>
          <w:tcPr>
            <w:tcW w:w="1559" w:type="dxa"/>
            <w:tcMar>
              <w:left w:w="57" w:type="dxa"/>
              <w:right w:w="57" w:type="dxa"/>
            </w:tcMar>
            <w:vAlign w:val="center"/>
          </w:tcPr>
          <w:p w:rsidR="00216844" w:rsidRPr="00741E28" w:rsidRDefault="00216844" w:rsidP="00187BB5">
            <w:pPr>
              <w:spacing w:line="18" w:lineRule="atLeast"/>
              <w:rPr>
                <w:rFonts w:ascii="Times New Roman" w:hAnsi="Times New Roman"/>
              </w:rPr>
            </w:pPr>
            <w:r w:rsidRPr="00741E28">
              <w:rPr>
                <w:rFonts w:ascii="Times New Roman" w:hAnsi="Times New Roman"/>
              </w:rPr>
              <w:t>100 %</w:t>
            </w:r>
          </w:p>
        </w:tc>
        <w:tc>
          <w:tcPr>
            <w:tcW w:w="2126" w:type="dxa"/>
            <w:tcMar>
              <w:left w:w="57" w:type="dxa"/>
              <w:right w:w="57" w:type="dxa"/>
            </w:tcMar>
            <w:vAlign w:val="center"/>
          </w:tcPr>
          <w:p w:rsidR="00216844" w:rsidRPr="00741E28" w:rsidRDefault="00216844" w:rsidP="00187BB5">
            <w:pPr>
              <w:spacing w:line="18" w:lineRule="atLeast"/>
              <w:rPr>
                <w:rFonts w:ascii="Times New Roman" w:hAnsi="Times New Roman"/>
                <w:b/>
              </w:rPr>
            </w:pPr>
            <w:r w:rsidRPr="00741E28">
              <w:rPr>
                <w:rFonts w:ascii="Times New Roman" w:hAnsi="Times New Roman"/>
              </w:rPr>
              <w:t>не устанавливаются</w:t>
            </w:r>
          </w:p>
        </w:tc>
      </w:tr>
      <w:tr w:rsidR="00216844" w:rsidRPr="00F4138C" w:rsidTr="00741E28">
        <w:trPr>
          <w:trHeight w:val="407"/>
        </w:trPr>
        <w:tc>
          <w:tcPr>
            <w:tcW w:w="1083" w:type="dxa"/>
            <w:tcMar>
              <w:left w:w="57" w:type="dxa"/>
              <w:right w:w="57" w:type="dxa"/>
            </w:tcMar>
            <w:vAlign w:val="center"/>
          </w:tcPr>
          <w:p w:rsidR="00216844" w:rsidRPr="00741E28" w:rsidRDefault="00216844" w:rsidP="00741E28">
            <w:pPr>
              <w:spacing w:line="18" w:lineRule="atLeast"/>
              <w:rPr>
                <w:rFonts w:ascii="Times New Roman" w:hAnsi="Times New Roman"/>
              </w:rPr>
            </w:pPr>
            <w:r w:rsidRPr="00741E28">
              <w:rPr>
                <w:rFonts w:ascii="Times New Roman" w:hAnsi="Times New Roman"/>
              </w:rPr>
              <w:t>4.4</w:t>
            </w:r>
          </w:p>
        </w:tc>
        <w:tc>
          <w:tcPr>
            <w:tcW w:w="1701" w:type="dxa"/>
            <w:tcMar>
              <w:left w:w="57" w:type="dxa"/>
              <w:right w:w="57" w:type="dxa"/>
            </w:tcMar>
            <w:vAlign w:val="center"/>
          </w:tcPr>
          <w:p w:rsidR="00216844" w:rsidRPr="00741E28" w:rsidRDefault="00216844" w:rsidP="00741E28">
            <w:pPr>
              <w:spacing w:line="18" w:lineRule="atLeast"/>
              <w:rPr>
                <w:rFonts w:ascii="Times New Roman" w:eastAsia="Times New Roman" w:hAnsi="Times New Roman"/>
                <w:bCs/>
                <w:lang w:eastAsia="ru-RU"/>
              </w:rPr>
            </w:pPr>
            <w:r w:rsidRPr="00741E28">
              <w:rPr>
                <w:rFonts w:ascii="Times New Roman" w:eastAsia="Times New Roman" w:hAnsi="Times New Roman"/>
                <w:bCs/>
                <w:lang w:eastAsia="ru-RU"/>
              </w:rPr>
              <w:t>Магазины</w:t>
            </w:r>
          </w:p>
        </w:tc>
        <w:tc>
          <w:tcPr>
            <w:tcW w:w="1469" w:type="dxa"/>
            <w:tcMar>
              <w:left w:w="57" w:type="dxa"/>
              <w:right w:w="57" w:type="dxa"/>
            </w:tcMar>
            <w:vAlign w:val="center"/>
          </w:tcPr>
          <w:p w:rsidR="00216844" w:rsidRPr="00741E28" w:rsidRDefault="00216844" w:rsidP="00187BB5">
            <w:pPr>
              <w:spacing w:line="18" w:lineRule="atLeast"/>
              <w:rPr>
                <w:rFonts w:ascii="Times New Roman" w:hAnsi="Times New Roman"/>
              </w:rPr>
            </w:pPr>
            <w:r w:rsidRPr="00741E28">
              <w:rPr>
                <w:rFonts w:ascii="Times New Roman" w:hAnsi="Times New Roman"/>
              </w:rPr>
              <w:t>не устанавли-вается</w:t>
            </w:r>
          </w:p>
        </w:tc>
        <w:tc>
          <w:tcPr>
            <w:tcW w:w="2268" w:type="dxa"/>
            <w:tcMar>
              <w:left w:w="57" w:type="dxa"/>
              <w:right w:w="57" w:type="dxa"/>
            </w:tcMar>
            <w:vAlign w:val="center"/>
          </w:tcPr>
          <w:p w:rsidR="00216844" w:rsidRPr="00741E28" w:rsidRDefault="00216844" w:rsidP="00187BB5">
            <w:pPr>
              <w:spacing w:line="18" w:lineRule="atLeast"/>
              <w:rPr>
                <w:rFonts w:ascii="Times New Roman" w:hAnsi="Times New Roman"/>
              </w:rPr>
            </w:pPr>
            <w:r w:rsidRPr="00741E28">
              <w:rPr>
                <w:rFonts w:ascii="Times New Roman" w:hAnsi="Times New Roman"/>
              </w:rPr>
              <w:t>не устанавливаются</w:t>
            </w:r>
          </w:p>
        </w:tc>
        <w:tc>
          <w:tcPr>
            <w:tcW w:w="1559" w:type="dxa"/>
            <w:tcMar>
              <w:left w:w="57" w:type="dxa"/>
              <w:right w:w="57" w:type="dxa"/>
            </w:tcMar>
            <w:vAlign w:val="center"/>
          </w:tcPr>
          <w:p w:rsidR="00216844" w:rsidRPr="00741E28" w:rsidRDefault="00216844" w:rsidP="00187BB5">
            <w:pPr>
              <w:spacing w:line="18" w:lineRule="atLeast"/>
              <w:rPr>
                <w:rFonts w:ascii="Times New Roman" w:hAnsi="Times New Roman"/>
              </w:rPr>
            </w:pPr>
            <w:r w:rsidRPr="00741E28">
              <w:rPr>
                <w:rFonts w:ascii="Times New Roman" w:hAnsi="Times New Roman"/>
              </w:rPr>
              <w:t>100 %</w:t>
            </w:r>
          </w:p>
        </w:tc>
        <w:tc>
          <w:tcPr>
            <w:tcW w:w="2126" w:type="dxa"/>
            <w:tcMar>
              <w:left w:w="57" w:type="dxa"/>
              <w:right w:w="57" w:type="dxa"/>
            </w:tcMar>
            <w:vAlign w:val="center"/>
          </w:tcPr>
          <w:p w:rsidR="00216844" w:rsidRPr="00741E28" w:rsidRDefault="00216844" w:rsidP="00187BB5">
            <w:pPr>
              <w:spacing w:line="18" w:lineRule="atLeast"/>
              <w:rPr>
                <w:rFonts w:ascii="Times New Roman" w:hAnsi="Times New Roman"/>
                <w:b/>
              </w:rPr>
            </w:pPr>
            <w:r w:rsidRPr="00741E28">
              <w:rPr>
                <w:rFonts w:ascii="Times New Roman" w:hAnsi="Times New Roman"/>
              </w:rPr>
              <w:t>не устанавливаются</w:t>
            </w:r>
          </w:p>
        </w:tc>
      </w:tr>
      <w:tr w:rsidR="00216844" w:rsidRPr="00F4138C" w:rsidTr="00741E28">
        <w:trPr>
          <w:trHeight w:val="407"/>
        </w:trPr>
        <w:tc>
          <w:tcPr>
            <w:tcW w:w="1083" w:type="dxa"/>
            <w:tcMar>
              <w:left w:w="57" w:type="dxa"/>
              <w:right w:w="57" w:type="dxa"/>
            </w:tcMar>
            <w:vAlign w:val="center"/>
          </w:tcPr>
          <w:p w:rsidR="00216844" w:rsidRPr="00741E28" w:rsidRDefault="00216844" w:rsidP="00741E28">
            <w:pPr>
              <w:spacing w:line="18" w:lineRule="atLeast"/>
              <w:rPr>
                <w:rFonts w:ascii="Times New Roman" w:hAnsi="Times New Roman"/>
              </w:rPr>
            </w:pPr>
            <w:r w:rsidRPr="00741E28">
              <w:rPr>
                <w:rFonts w:ascii="Times New Roman" w:hAnsi="Times New Roman"/>
              </w:rPr>
              <w:t>4.5</w:t>
            </w:r>
          </w:p>
        </w:tc>
        <w:tc>
          <w:tcPr>
            <w:tcW w:w="1701" w:type="dxa"/>
            <w:tcMar>
              <w:left w:w="57" w:type="dxa"/>
              <w:right w:w="57" w:type="dxa"/>
            </w:tcMar>
            <w:vAlign w:val="center"/>
          </w:tcPr>
          <w:p w:rsidR="00216844" w:rsidRPr="00741E28" w:rsidRDefault="00216844" w:rsidP="00741E28">
            <w:pPr>
              <w:spacing w:before="100" w:beforeAutospacing="1" w:after="100" w:afterAutospacing="1" w:line="18" w:lineRule="atLeast"/>
              <w:rPr>
                <w:rFonts w:ascii="Times New Roman" w:eastAsia="Times New Roman" w:hAnsi="Times New Roman"/>
                <w:bCs/>
                <w:lang w:eastAsia="ru-RU"/>
              </w:rPr>
            </w:pPr>
            <w:r w:rsidRPr="00741E28">
              <w:rPr>
                <w:rFonts w:ascii="Times New Roman" w:eastAsia="Times New Roman" w:hAnsi="Times New Roman"/>
                <w:bCs/>
                <w:lang w:eastAsia="ru-RU"/>
              </w:rPr>
              <w:t>Банковская и страховая деятельность</w:t>
            </w:r>
          </w:p>
        </w:tc>
        <w:tc>
          <w:tcPr>
            <w:tcW w:w="1469" w:type="dxa"/>
            <w:tcMar>
              <w:left w:w="57" w:type="dxa"/>
              <w:right w:w="57" w:type="dxa"/>
            </w:tcMar>
            <w:vAlign w:val="center"/>
          </w:tcPr>
          <w:p w:rsidR="00216844" w:rsidRPr="00741E28" w:rsidRDefault="00216844" w:rsidP="00187BB5">
            <w:pPr>
              <w:spacing w:line="18" w:lineRule="atLeast"/>
              <w:rPr>
                <w:rFonts w:ascii="Times New Roman" w:hAnsi="Times New Roman"/>
              </w:rPr>
            </w:pPr>
            <w:r w:rsidRPr="00741E28">
              <w:rPr>
                <w:rFonts w:ascii="Times New Roman" w:hAnsi="Times New Roman"/>
              </w:rPr>
              <w:t>не устанавли-вается</w:t>
            </w:r>
          </w:p>
        </w:tc>
        <w:tc>
          <w:tcPr>
            <w:tcW w:w="2268" w:type="dxa"/>
            <w:tcMar>
              <w:left w:w="57" w:type="dxa"/>
              <w:right w:w="57" w:type="dxa"/>
            </w:tcMar>
            <w:vAlign w:val="center"/>
          </w:tcPr>
          <w:p w:rsidR="00216844" w:rsidRPr="00741E28" w:rsidRDefault="00216844" w:rsidP="00187BB5">
            <w:pPr>
              <w:spacing w:line="18" w:lineRule="atLeast"/>
              <w:rPr>
                <w:rFonts w:ascii="Times New Roman" w:hAnsi="Times New Roman"/>
              </w:rPr>
            </w:pPr>
            <w:r w:rsidRPr="00741E28">
              <w:rPr>
                <w:rFonts w:ascii="Times New Roman" w:hAnsi="Times New Roman"/>
              </w:rPr>
              <w:t>не устанавливаются</w:t>
            </w:r>
          </w:p>
        </w:tc>
        <w:tc>
          <w:tcPr>
            <w:tcW w:w="1559" w:type="dxa"/>
            <w:tcMar>
              <w:left w:w="57" w:type="dxa"/>
              <w:right w:w="57" w:type="dxa"/>
            </w:tcMar>
            <w:vAlign w:val="center"/>
          </w:tcPr>
          <w:p w:rsidR="00216844" w:rsidRPr="00741E28" w:rsidRDefault="00216844" w:rsidP="00187BB5">
            <w:pPr>
              <w:spacing w:line="18" w:lineRule="atLeast"/>
              <w:rPr>
                <w:rFonts w:ascii="Times New Roman" w:hAnsi="Times New Roman"/>
              </w:rPr>
            </w:pPr>
            <w:r w:rsidRPr="00741E28">
              <w:rPr>
                <w:rFonts w:ascii="Times New Roman" w:hAnsi="Times New Roman"/>
              </w:rPr>
              <w:t>100 %</w:t>
            </w:r>
          </w:p>
        </w:tc>
        <w:tc>
          <w:tcPr>
            <w:tcW w:w="2126" w:type="dxa"/>
            <w:tcMar>
              <w:left w:w="57" w:type="dxa"/>
              <w:right w:w="57" w:type="dxa"/>
            </w:tcMar>
            <w:vAlign w:val="center"/>
          </w:tcPr>
          <w:p w:rsidR="00216844" w:rsidRPr="00741E28" w:rsidRDefault="00216844" w:rsidP="00187BB5">
            <w:pPr>
              <w:spacing w:line="18" w:lineRule="atLeast"/>
              <w:rPr>
                <w:rFonts w:ascii="Times New Roman" w:hAnsi="Times New Roman"/>
                <w:b/>
              </w:rPr>
            </w:pPr>
            <w:r w:rsidRPr="00741E28">
              <w:rPr>
                <w:rFonts w:ascii="Times New Roman" w:hAnsi="Times New Roman"/>
              </w:rPr>
              <w:t>не устанавливаются</w:t>
            </w:r>
          </w:p>
        </w:tc>
      </w:tr>
      <w:tr w:rsidR="00216844" w:rsidRPr="00F4138C" w:rsidTr="00741E28">
        <w:trPr>
          <w:trHeight w:val="407"/>
        </w:trPr>
        <w:tc>
          <w:tcPr>
            <w:tcW w:w="1083" w:type="dxa"/>
            <w:tcMar>
              <w:left w:w="57" w:type="dxa"/>
              <w:right w:w="57" w:type="dxa"/>
            </w:tcMar>
            <w:vAlign w:val="center"/>
          </w:tcPr>
          <w:p w:rsidR="00216844" w:rsidRPr="00741E28" w:rsidRDefault="00216844" w:rsidP="00741E28">
            <w:pPr>
              <w:spacing w:line="18" w:lineRule="atLeast"/>
              <w:rPr>
                <w:rFonts w:ascii="Times New Roman" w:hAnsi="Times New Roman"/>
              </w:rPr>
            </w:pPr>
            <w:r w:rsidRPr="00741E28">
              <w:rPr>
                <w:rFonts w:ascii="Times New Roman" w:hAnsi="Times New Roman"/>
              </w:rPr>
              <w:t>4.6</w:t>
            </w:r>
          </w:p>
        </w:tc>
        <w:tc>
          <w:tcPr>
            <w:tcW w:w="1701" w:type="dxa"/>
            <w:tcMar>
              <w:left w:w="57" w:type="dxa"/>
              <w:right w:w="57" w:type="dxa"/>
            </w:tcMar>
            <w:vAlign w:val="center"/>
          </w:tcPr>
          <w:p w:rsidR="00216844" w:rsidRPr="00741E28" w:rsidRDefault="00216844" w:rsidP="00741E28">
            <w:pPr>
              <w:spacing w:before="100" w:beforeAutospacing="1" w:after="100" w:afterAutospacing="1" w:line="18" w:lineRule="atLeast"/>
              <w:rPr>
                <w:rFonts w:ascii="Times New Roman" w:eastAsia="Times New Roman" w:hAnsi="Times New Roman"/>
                <w:bCs/>
                <w:lang w:eastAsia="ru-RU"/>
              </w:rPr>
            </w:pPr>
            <w:r w:rsidRPr="00741E28">
              <w:rPr>
                <w:rFonts w:ascii="Times New Roman" w:eastAsia="Times New Roman" w:hAnsi="Times New Roman"/>
                <w:bCs/>
                <w:lang w:eastAsia="ru-RU"/>
              </w:rPr>
              <w:t>Общественное питание</w:t>
            </w:r>
          </w:p>
        </w:tc>
        <w:tc>
          <w:tcPr>
            <w:tcW w:w="1469" w:type="dxa"/>
            <w:tcMar>
              <w:left w:w="57" w:type="dxa"/>
              <w:right w:w="57" w:type="dxa"/>
            </w:tcMar>
            <w:vAlign w:val="center"/>
          </w:tcPr>
          <w:p w:rsidR="00216844" w:rsidRPr="00741E28" w:rsidRDefault="00216844" w:rsidP="00187BB5">
            <w:pPr>
              <w:spacing w:line="18" w:lineRule="atLeast"/>
              <w:rPr>
                <w:rFonts w:ascii="Times New Roman" w:hAnsi="Times New Roman"/>
              </w:rPr>
            </w:pPr>
            <w:r w:rsidRPr="00741E28">
              <w:rPr>
                <w:rFonts w:ascii="Times New Roman" w:hAnsi="Times New Roman"/>
              </w:rPr>
              <w:t>не устанавли-вается</w:t>
            </w:r>
          </w:p>
        </w:tc>
        <w:tc>
          <w:tcPr>
            <w:tcW w:w="2268" w:type="dxa"/>
            <w:tcMar>
              <w:left w:w="57" w:type="dxa"/>
              <w:right w:w="57" w:type="dxa"/>
            </w:tcMar>
            <w:vAlign w:val="center"/>
          </w:tcPr>
          <w:p w:rsidR="00216844" w:rsidRPr="00741E28" w:rsidRDefault="00216844" w:rsidP="00187BB5">
            <w:pPr>
              <w:spacing w:line="18" w:lineRule="atLeast"/>
              <w:rPr>
                <w:rFonts w:ascii="Times New Roman" w:hAnsi="Times New Roman"/>
              </w:rPr>
            </w:pPr>
            <w:r w:rsidRPr="00741E28">
              <w:rPr>
                <w:rFonts w:ascii="Times New Roman" w:hAnsi="Times New Roman"/>
              </w:rPr>
              <w:t>не устанавливаются</w:t>
            </w:r>
          </w:p>
        </w:tc>
        <w:tc>
          <w:tcPr>
            <w:tcW w:w="1559" w:type="dxa"/>
            <w:tcMar>
              <w:left w:w="57" w:type="dxa"/>
              <w:right w:w="57" w:type="dxa"/>
            </w:tcMar>
            <w:vAlign w:val="center"/>
          </w:tcPr>
          <w:p w:rsidR="00216844" w:rsidRPr="00741E28" w:rsidRDefault="00216844" w:rsidP="00187BB5">
            <w:pPr>
              <w:spacing w:line="18" w:lineRule="atLeast"/>
              <w:rPr>
                <w:rFonts w:ascii="Times New Roman" w:hAnsi="Times New Roman"/>
              </w:rPr>
            </w:pPr>
            <w:r w:rsidRPr="00741E28">
              <w:rPr>
                <w:rFonts w:ascii="Times New Roman" w:hAnsi="Times New Roman"/>
              </w:rPr>
              <w:t>100 %</w:t>
            </w:r>
          </w:p>
        </w:tc>
        <w:tc>
          <w:tcPr>
            <w:tcW w:w="2126" w:type="dxa"/>
            <w:tcMar>
              <w:left w:w="57" w:type="dxa"/>
              <w:right w:w="57" w:type="dxa"/>
            </w:tcMar>
            <w:vAlign w:val="center"/>
          </w:tcPr>
          <w:p w:rsidR="00216844" w:rsidRPr="00741E28" w:rsidRDefault="00216844" w:rsidP="00187BB5">
            <w:pPr>
              <w:spacing w:line="18" w:lineRule="atLeast"/>
              <w:rPr>
                <w:rFonts w:ascii="Times New Roman" w:hAnsi="Times New Roman"/>
                <w:b/>
              </w:rPr>
            </w:pPr>
            <w:r w:rsidRPr="00741E28">
              <w:rPr>
                <w:rFonts w:ascii="Times New Roman" w:hAnsi="Times New Roman"/>
              </w:rPr>
              <w:t>не устанавливаются</w:t>
            </w:r>
          </w:p>
        </w:tc>
      </w:tr>
      <w:tr w:rsidR="00216844" w:rsidRPr="00F4138C" w:rsidTr="00741E28">
        <w:trPr>
          <w:trHeight w:val="407"/>
        </w:trPr>
        <w:tc>
          <w:tcPr>
            <w:tcW w:w="1083" w:type="dxa"/>
            <w:tcMar>
              <w:left w:w="57" w:type="dxa"/>
              <w:right w:w="57" w:type="dxa"/>
            </w:tcMar>
            <w:vAlign w:val="center"/>
          </w:tcPr>
          <w:p w:rsidR="00216844" w:rsidRPr="00741E28" w:rsidRDefault="00216844" w:rsidP="00741E28">
            <w:pPr>
              <w:spacing w:line="18" w:lineRule="atLeast"/>
              <w:rPr>
                <w:rFonts w:ascii="Times New Roman" w:hAnsi="Times New Roman"/>
              </w:rPr>
            </w:pPr>
            <w:r w:rsidRPr="00741E28">
              <w:rPr>
                <w:rFonts w:ascii="Times New Roman" w:hAnsi="Times New Roman"/>
              </w:rPr>
              <w:t>4.7</w:t>
            </w:r>
          </w:p>
        </w:tc>
        <w:tc>
          <w:tcPr>
            <w:tcW w:w="1701" w:type="dxa"/>
            <w:tcMar>
              <w:left w:w="57" w:type="dxa"/>
              <w:right w:w="57" w:type="dxa"/>
            </w:tcMar>
            <w:vAlign w:val="center"/>
          </w:tcPr>
          <w:p w:rsidR="00216844" w:rsidRPr="00741E28" w:rsidRDefault="00216844" w:rsidP="00741E28">
            <w:pPr>
              <w:spacing w:before="100" w:beforeAutospacing="1" w:after="100" w:afterAutospacing="1" w:line="18" w:lineRule="atLeast"/>
              <w:rPr>
                <w:rFonts w:ascii="Times New Roman" w:eastAsia="Times New Roman" w:hAnsi="Times New Roman"/>
                <w:bCs/>
                <w:lang w:eastAsia="ru-RU"/>
              </w:rPr>
            </w:pPr>
            <w:r w:rsidRPr="00741E28">
              <w:rPr>
                <w:rFonts w:ascii="Times New Roman" w:eastAsia="Times New Roman" w:hAnsi="Times New Roman"/>
                <w:bCs/>
                <w:lang w:eastAsia="ru-RU"/>
              </w:rPr>
              <w:t>Гостиничное обслуживание</w:t>
            </w:r>
          </w:p>
        </w:tc>
        <w:tc>
          <w:tcPr>
            <w:tcW w:w="1469" w:type="dxa"/>
            <w:tcMar>
              <w:left w:w="57" w:type="dxa"/>
              <w:right w:w="57" w:type="dxa"/>
            </w:tcMar>
            <w:vAlign w:val="center"/>
          </w:tcPr>
          <w:p w:rsidR="00216844" w:rsidRPr="00741E28" w:rsidRDefault="00216844" w:rsidP="00187BB5">
            <w:pPr>
              <w:spacing w:line="18" w:lineRule="atLeast"/>
              <w:rPr>
                <w:rFonts w:ascii="Times New Roman" w:hAnsi="Times New Roman"/>
              </w:rPr>
            </w:pPr>
            <w:r w:rsidRPr="00741E28">
              <w:rPr>
                <w:rFonts w:ascii="Times New Roman" w:hAnsi="Times New Roman"/>
              </w:rPr>
              <w:t>не устанавли-вается</w:t>
            </w:r>
          </w:p>
        </w:tc>
        <w:tc>
          <w:tcPr>
            <w:tcW w:w="2268" w:type="dxa"/>
            <w:tcMar>
              <w:left w:w="57" w:type="dxa"/>
              <w:right w:w="57" w:type="dxa"/>
            </w:tcMar>
            <w:vAlign w:val="center"/>
          </w:tcPr>
          <w:p w:rsidR="00216844" w:rsidRPr="00741E28" w:rsidRDefault="00216844" w:rsidP="00187BB5">
            <w:pPr>
              <w:spacing w:line="18" w:lineRule="atLeast"/>
              <w:rPr>
                <w:rFonts w:ascii="Times New Roman" w:hAnsi="Times New Roman"/>
              </w:rPr>
            </w:pPr>
            <w:r w:rsidRPr="00741E28">
              <w:rPr>
                <w:rFonts w:ascii="Times New Roman" w:hAnsi="Times New Roman"/>
              </w:rPr>
              <w:t>не устанавливаются</w:t>
            </w:r>
          </w:p>
        </w:tc>
        <w:tc>
          <w:tcPr>
            <w:tcW w:w="1559" w:type="dxa"/>
            <w:tcMar>
              <w:left w:w="57" w:type="dxa"/>
              <w:right w:w="57" w:type="dxa"/>
            </w:tcMar>
            <w:vAlign w:val="center"/>
          </w:tcPr>
          <w:p w:rsidR="00216844" w:rsidRPr="00741E28" w:rsidRDefault="00216844" w:rsidP="00187BB5">
            <w:pPr>
              <w:spacing w:line="18" w:lineRule="atLeast"/>
              <w:rPr>
                <w:rFonts w:ascii="Times New Roman" w:hAnsi="Times New Roman"/>
              </w:rPr>
            </w:pPr>
            <w:r w:rsidRPr="00741E28">
              <w:rPr>
                <w:rFonts w:ascii="Times New Roman" w:hAnsi="Times New Roman"/>
              </w:rPr>
              <w:t>100 %</w:t>
            </w:r>
          </w:p>
        </w:tc>
        <w:tc>
          <w:tcPr>
            <w:tcW w:w="2126" w:type="dxa"/>
            <w:tcMar>
              <w:left w:w="57" w:type="dxa"/>
              <w:right w:w="57" w:type="dxa"/>
            </w:tcMar>
            <w:vAlign w:val="center"/>
          </w:tcPr>
          <w:p w:rsidR="00216844" w:rsidRPr="00741E28" w:rsidRDefault="00216844" w:rsidP="00187BB5">
            <w:pPr>
              <w:spacing w:line="18" w:lineRule="atLeast"/>
              <w:rPr>
                <w:rFonts w:ascii="Times New Roman" w:hAnsi="Times New Roman"/>
                <w:b/>
              </w:rPr>
            </w:pPr>
            <w:r w:rsidRPr="00741E28">
              <w:rPr>
                <w:rFonts w:ascii="Times New Roman" w:hAnsi="Times New Roman"/>
              </w:rPr>
              <w:t>не устанавливаются</w:t>
            </w:r>
          </w:p>
        </w:tc>
      </w:tr>
      <w:tr w:rsidR="00741E28" w:rsidRPr="00F4138C" w:rsidTr="00216844">
        <w:trPr>
          <w:trHeight w:val="205"/>
        </w:trPr>
        <w:tc>
          <w:tcPr>
            <w:tcW w:w="1083" w:type="dxa"/>
            <w:tcMar>
              <w:left w:w="57" w:type="dxa"/>
              <w:right w:w="57" w:type="dxa"/>
            </w:tcMar>
            <w:vAlign w:val="center"/>
          </w:tcPr>
          <w:p w:rsidR="00741E28" w:rsidRPr="00741E28" w:rsidRDefault="00741E28" w:rsidP="00741E28">
            <w:pPr>
              <w:spacing w:line="18" w:lineRule="atLeast"/>
              <w:rPr>
                <w:rFonts w:ascii="Times New Roman" w:hAnsi="Times New Roman"/>
              </w:rPr>
            </w:pPr>
            <w:r w:rsidRPr="00741E28">
              <w:rPr>
                <w:rFonts w:ascii="Times New Roman" w:hAnsi="Times New Roman"/>
              </w:rPr>
              <w:lastRenderedPageBreak/>
              <w:t>5.1</w:t>
            </w:r>
          </w:p>
        </w:tc>
        <w:tc>
          <w:tcPr>
            <w:tcW w:w="1701" w:type="dxa"/>
            <w:tcMar>
              <w:left w:w="57" w:type="dxa"/>
              <w:right w:w="57" w:type="dxa"/>
            </w:tcMar>
            <w:vAlign w:val="center"/>
          </w:tcPr>
          <w:p w:rsidR="00741E28" w:rsidRPr="00741E28" w:rsidRDefault="00741E28" w:rsidP="00741E28">
            <w:pPr>
              <w:spacing w:before="100" w:beforeAutospacing="1" w:after="100" w:afterAutospacing="1" w:line="18" w:lineRule="atLeast"/>
              <w:rPr>
                <w:rFonts w:ascii="Times New Roman" w:eastAsia="Times New Roman" w:hAnsi="Times New Roman"/>
                <w:bCs/>
                <w:lang w:eastAsia="ru-RU"/>
              </w:rPr>
            </w:pPr>
            <w:r w:rsidRPr="00741E28">
              <w:rPr>
                <w:rFonts w:ascii="Times New Roman" w:eastAsia="Times New Roman" w:hAnsi="Times New Roman"/>
                <w:bCs/>
                <w:lang w:eastAsia="ru-RU"/>
              </w:rPr>
              <w:t>Спорт</w:t>
            </w:r>
          </w:p>
        </w:tc>
        <w:tc>
          <w:tcPr>
            <w:tcW w:w="1469" w:type="dxa"/>
            <w:tcMar>
              <w:left w:w="57" w:type="dxa"/>
              <w:right w:w="57" w:type="dxa"/>
            </w:tcMar>
            <w:vAlign w:val="center"/>
          </w:tcPr>
          <w:p w:rsidR="00741E28" w:rsidRPr="00741E28" w:rsidRDefault="00741E28" w:rsidP="00187BB5">
            <w:pPr>
              <w:spacing w:line="18" w:lineRule="atLeast"/>
              <w:rPr>
                <w:rFonts w:ascii="Times New Roman" w:hAnsi="Times New Roman"/>
              </w:rPr>
            </w:pPr>
            <w:r w:rsidRPr="00741E28">
              <w:rPr>
                <w:rFonts w:ascii="Times New Roman" w:hAnsi="Times New Roman"/>
              </w:rPr>
              <w:t>не устанавли-вается</w:t>
            </w:r>
          </w:p>
        </w:tc>
        <w:tc>
          <w:tcPr>
            <w:tcW w:w="2268" w:type="dxa"/>
            <w:tcMar>
              <w:left w:w="57" w:type="dxa"/>
              <w:right w:w="57" w:type="dxa"/>
            </w:tcMar>
            <w:vAlign w:val="center"/>
          </w:tcPr>
          <w:p w:rsidR="00741E28" w:rsidRPr="00741E28" w:rsidRDefault="00741E28" w:rsidP="00187BB5">
            <w:pPr>
              <w:spacing w:line="18" w:lineRule="atLeast"/>
              <w:rPr>
                <w:rFonts w:ascii="Times New Roman" w:hAnsi="Times New Roman"/>
              </w:rPr>
            </w:pPr>
            <w:r w:rsidRPr="00741E28">
              <w:rPr>
                <w:rFonts w:ascii="Times New Roman" w:hAnsi="Times New Roman"/>
              </w:rPr>
              <w:t>не устанавливаются</w:t>
            </w:r>
          </w:p>
        </w:tc>
        <w:tc>
          <w:tcPr>
            <w:tcW w:w="1559" w:type="dxa"/>
            <w:tcMar>
              <w:left w:w="57" w:type="dxa"/>
              <w:right w:w="57" w:type="dxa"/>
            </w:tcMar>
            <w:vAlign w:val="center"/>
          </w:tcPr>
          <w:p w:rsidR="00741E28" w:rsidRPr="00741E28" w:rsidRDefault="00741E28" w:rsidP="00187BB5">
            <w:pPr>
              <w:spacing w:line="18" w:lineRule="atLeast"/>
              <w:rPr>
                <w:rFonts w:ascii="Times New Roman" w:hAnsi="Times New Roman"/>
              </w:rPr>
            </w:pPr>
            <w:r w:rsidRPr="00741E28">
              <w:rPr>
                <w:rFonts w:ascii="Times New Roman" w:hAnsi="Times New Roman"/>
              </w:rPr>
              <w:t>100 %</w:t>
            </w:r>
          </w:p>
        </w:tc>
        <w:tc>
          <w:tcPr>
            <w:tcW w:w="2126" w:type="dxa"/>
            <w:tcMar>
              <w:left w:w="57" w:type="dxa"/>
              <w:right w:w="57" w:type="dxa"/>
            </w:tcMar>
            <w:vAlign w:val="center"/>
          </w:tcPr>
          <w:p w:rsidR="00741E28" w:rsidRPr="00741E28" w:rsidRDefault="00741E28" w:rsidP="00187BB5">
            <w:pPr>
              <w:spacing w:line="18" w:lineRule="atLeast"/>
              <w:rPr>
                <w:rFonts w:ascii="Times New Roman" w:hAnsi="Times New Roman"/>
                <w:b/>
              </w:rPr>
            </w:pPr>
            <w:r w:rsidRPr="00741E28">
              <w:rPr>
                <w:rFonts w:ascii="Times New Roman" w:hAnsi="Times New Roman"/>
              </w:rPr>
              <w:t>не устанавливаются</w:t>
            </w:r>
          </w:p>
        </w:tc>
      </w:tr>
      <w:tr w:rsidR="00216844" w:rsidRPr="00F4138C" w:rsidTr="00741E28">
        <w:trPr>
          <w:trHeight w:val="407"/>
        </w:trPr>
        <w:tc>
          <w:tcPr>
            <w:tcW w:w="1083" w:type="dxa"/>
            <w:tcMar>
              <w:left w:w="57" w:type="dxa"/>
              <w:right w:w="57" w:type="dxa"/>
            </w:tcMar>
            <w:vAlign w:val="center"/>
          </w:tcPr>
          <w:p w:rsidR="00216844" w:rsidRPr="00741E28" w:rsidRDefault="00216844" w:rsidP="00741E28">
            <w:pPr>
              <w:spacing w:line="18" w:lineRule="atLeast"/>
              <w:rPr>
                <w:rFonts w:ascii="Times New Roman" w:hAnsi="Times New Roman"/>
                <w:noProof/>
              </w:rPr>
            </w:pPr>
            <w:r w:rsidRPr="00741E28">
              <w:rPr>
                <w:rFonts w:ascii="Times New Roman" w:hAnsi="Times New Roman"/>
                <w:noProof/>
              </w:rPr>
              <w:t>8.3</w:t>
            </w:r>
          </w:p>
        </w:tc>
        <w:tc>
          <w:tcPr>
            <w:tcW w:w="1701" w:type="dxa"/>
            <w:tcMar>
              <w:left w:w="57" w:type="dxa"/>
              <w:right w:w="57" w:type="dxa"/>
            </w:tcMar>
            <w:vAlign w:val="center"/>
          </w:tcPr>
          <w:p w:rsidR="00216844" w:rsidRPr="00741E28" w:rsidRDefault="00216844" w:rsidP="00741E28">
            <w:pPr>
              <w:spacing w:line="18" w:lineRule="atLeast"/>
              <w:rPr>
                <w:rFonts w:ascii="Times New Roman" w:eastAsia="Times New Roman" w:hAnsi="Times New Roman"/>
                <w:bCs/>
                <w:lang w:eastAsia="ru-RU"/>
              </w:rPr>
            </w:pPr>
            <w:r w:rsidRPr="00741E28">
              <w:rPr>
                <w:rFonts w:ascii="Times New Roman" w:eastAsia="Times New Roman" w:hAnsi="Times New Roman"/>
                <w:bCs/>
                <w:lang w:eastAsia="ru-RU"/>
              </w:rPr>
              <w:t>Обеспечение внутреннего правопорядка</w:t>
            </w:r>
          </w:p>
        </w:tc>
        <w:tc>
          <w:tcPr>
            <w:tcW w:w="1469" w:type="dxa"/>
            <w:tcMar>
              <w:left w:w="57" w:type="dxa"/>
              <w:right w:w="57" w:type="dxa"/>
            </w:tcMar>
            <w:vAlign w:val="center"/>
          </w:tcPr>
          <w:p w:rsidR="00216844" w:rsidRPr="00741E28" w:rsidRDefault="00216844" w:rsidP="00187BB5">
            <w:pPr>
              <w:spacing w:line="18" w:lineRule="atLeast"/>
              <w:rPr>
                <w:rFonts w:ascii="Times New Roman" w:hAnsi="Times New Roman"/>
              </w:rPr>
            </w:pPr>
            <w:r w:rsidRPr="00741E28">
              <w:rPr>
                <w:rFonts w:ascii="Times New Roman" w:hAnsi="Times New Roman"/>
              </w:rPr>
              <w:t>не устанавли-вается</w:t>
            </w:r>
          </w:p>
        </w:tc>
        <w:tc>
          <w:tcPr>
            <w:tcW w:w="2268" w:type="dxa"/>
            <w:tcMar>
              <w:left w:w="57" w:type="dxa"/>
              <w:right w:w="57" w:type="dxa"/>
            </w:tcMar>
            <w:vAlign w:val="center"/>
          </w:tcPr>
          <w:p w:rsidR="00216844" w:rsidRPr="00741E28" w:rsidRDefault="00216844" w:rsidP="00187BB5">
            <w:pPr>
              <w:spacing w:line="18" w:lineRule="atLeast"/>
              <w:rPr>
                <w:rFonts w:ascii="Times New Roman" w:hAnsi="Times New Roman"/>
              </w:rPr>
            </w:pPr>
            <w:r w:rsidRPr="00741E28">
              <w:rPr>
                <w:rFonts w:ascii="Times New Roman" w:hAnsi="Times New Roman"/>
              </w:rPr>
              <w:t>не устанавливаются</w:t>
            </w:r>
          </w:p>
        </w:tc>
        <w:tc>
          <w:tcPr>
            <w:tcW w:w="1559" w:type="dxa"/>
            <w:tcMar>
              <w:left w:w="57" w:type="dxa"/>
              <w:right w:w="57" w:type="dxa"/>
            </w:tcMar>
            <w:vAlign w:val="center"/>
          </w:tcPr>
          <w:p w:rsidR="00216844" w:rsidRPr="00741E28" w:rsidRDefault="00216844" w:rsidP="00187BB5">
            <w:pPr>
              <w:spacing w:line="18" w:lineRule="atLeast"/>
              <w:rPr>
                <w:rFonts w:ascii="Times New Roman" w:hAnsi="Times New Roman"/>
              </w:rPr>
            </w:pPr>
            <w:r w:rsidRPr="00741E28">
              <w:rPr>
                <w:rFonts w:ascii="Times New Roman" w:hAnsi="Times New Roman"/>
              </w:rPr>
              <w:t>100 %</w:t>
            </w:r>
          </w:p>
        </w:tc>
        <w:tc>
          <w:tcPr>
            <w:tcW w:w="2126" w:type="dxa"/>
            <w:tcMar>
              <w:left w:w="57" w:type="dxa"/>
              <w:right w:w="57" w:type="dxa"/>
            </w:tcMar>
            <w:vAlign w:val="center"/>
          </w:tcPr>
          <w:p w:rsidR="00216844" w:rsidRPr="00741E28" w:rsidRDefault="00216844" w:rsidP="00187BB5">
            <w:pPr>
              <w:spacing w:line="18" w:lineRule="atLeast"/>
              <w:rPr>
                <w:rFonts w:ascii="Times New Roman" w:hAnsi="Times New Roman"/>
                <w:b/>
              </w:rPr>
            </w:pPr>
            <w:r w:rsidRPr="00741E28">
              <w:rPr>
                <w:rFonts w:ascii="Times New Roman" w:hAnsi="Times New Roman"/>
              </w:rPr>
              <w:t>не устанавливаются</w:t>
            </w:r>
          </w:p>
        </w:tc>
      </w:tr>
      <w:tr w:rsidR="00741E28" w:rsidRPr="00D3190A" w:rsidTr="00741E28">
        <w:trPr>
          <w:trHeight w:val="303"/>
        </w:trPr>
        <w:tc>
          <w:tcPr>
            <w:tcW w:w="10206" w:type="dxa"/>
            <w:gridSpan w:val="6"/>
            <w:shd w:val="clear" w:color="auto" w:fill="auto"/>
            <w:tcMar>
              <w:left w:w="57" w:type="dxa"/>
              <w:right w:w="57" w:type="dxa"/>
            </w:tcMar>
            <w:vAlign w:val="center"/>
          </w:tcPr>
          <w:p w:rsidR="00741E28" w:rsidRPr="00741E28" w:rsidRDefault="00741E28" w:rsidP="00741E28">
            <w:pPr>
              <w:spacing w:line="18" w:lineRule="atLeast"/>
              <w:rPr>
                <w:rFonts w:ascii="Times New Roman" w:hAnsi="Times New Roman"/>
                <w:b/>
              </w:rPr>
            </w:pPr>
            <w:r w:rsidRPr="00741E28">
              <w:rPr>
                <w:rFonts w:ascii="Times New Roman" w:hAnsi="Times New Roman"/>
                <w:b/>
              </w:rPr>
              <w:t>Вспомогательные виды разрешенного использования</w:t>
            </w:r>
          </w:p>
        </w:tc>
      </w:tr>
      <w:tr w:rsidR="00741E28" w:rsidRPr="00F4138C" w:rsidTr="00741E28">
        <w:trPr>
          <w:trHeight w:val="384"/>
        </w:trPr>
        <w:tc>
          <w:tcPr>
            <w:tcW w:w="1083" w:type="dxa"/>
            <w:shd w:val="clear" w:color="auto" w:fill="auto"/>
            <w:tcMar>
              <w:left w:w="57" w:type="dxa"/>
              <w:right w:w="57" w:type="dxa"/>
            </w:tcMar>
            <w:vAlign w:val="center"/>
          </w:tcPr>
          <w:p w:rsidR="00741E28" w:rsidRPr="00741E28" w:rsidRDefault="00741E28" w:rsidP="00741E28">
            <w:pPr>
              <w:spacing w:line="18" w:lineRule="atLeast"/>
              <w:rPr>
                <w:rFonts w:ascii="Times New Roman" w:hAnsi="Times New Roman"/>
              </w:rPr>
            </w:pPr>
            <w:r w:rsidRPr="00741E28">
              <w:rPr>
                <w:rFonts w:ascii="Times New Roman" w:hAnsi="Times New Roman"/>
              </w:rPr>
              <w:t>2.7.1</w:t>
            </w:r>
          </w:p>
        </w:tc>
        <w:tc>
          <w:tcPr>
            <w:tcW w:w="1701" w:type="dxa"/>
            <w:shd w:val="clear" w:color="auto" w:fill="auto"/>
            <w:tcMar>
              <w:left w:w="57" w:type="dxa"/>
              <w:right w:w="57" w:type="dxa"/>
            </w:tcMar>
            <w:vAlign w:val="center"/>
          </w:tcPr>
          <w:p w:rsidR="00741E28" w:rsidRPr="00741E28" w:rsidRDefault="00741E28" w:rsidP="00741E28">
            <w:pPr>
              <w:spacing w:line="18" w:lineRule="atLeast"/>
              <w:rPr>
                <w:rFonts w:ascii="Times New Roman" w:eastAsia="Times New Roman" w:hAnsi="Times New Roman"/>
                <w:bCs/>
                <w:lang w:eastAsia="ru-RU"/>
              </w:rPr>
            </w:pPr>
            <w:r w:rsidRPr="00741E28">
              <w:rPr>
                <w:rFonts w:ascii="Times New Roman" w:eastAsia="Times New Roman" w:hAnsi="Times New Roman"/>
                <w:bCs/>
                <w:lang w:eastAsia="ru-RU"/>
              </w:rPr>
              <w:t>Объекты гаражного назначения</w:t>
            </w:r>
          </w:p>
        </w:tc>
        <w:tc>
          <w:tcPr>
            <w:tcW w:w="1469" w:type="dxa"/>
            <w:shd w:val="clear" w:color="auto" w:fill="auto"/>
            <w:tcMar>
              <w:left w:w="57" w:type="dxa"/>
              <w:right w:w="57" w:type="dxa"/>
            </w:tcMar>
            <w:vAlign w:val="center"/>
          </w:tcPr>
          <w:p w:rsidR="00741E28" w:rsidRPr="00741E28" w:rsidRDefault="00741E28" w:rsidP="00741E28">
            <w:pPr>
              <w:spacing w:line="18" w:lineRule="atLeast"/>
              <w:rPr>
                <w:rFonts w:ascii="Times New Roman" w:hAnsi="Times New Roman"/>
              </w:rPr>
            </w:pPr>
            <w:r w:rsidRPr="00741E28">
              <w:rPr>
                <w:rFonts w:ascii="Times New Roman" w:hAnsi="Times New Roman"/>
              </w:rPr>
              <w:t>не устанавли-вается</w:t>
            </w:r>
          </w:p>
        </w:tc>
        <w:tc>
          <w:tcPr>
            <w:tcW w:w="2268" w:type="dxa"/>
            <w:shd w:val="clear" w:color="auto" w:fill="auto"/>
            <w:tcMar>
              <w:left w:w="57" w:type="dxa"/>
              <w:right w:w="57" w:type="dxa"/>
            </w:tcMar>
            <w:vAlign w:val="center"/>
          </w:tcPr>
          <w:p w:rsidR="00741E28" w:rsidRPr="00741E28" w:rsidRDefault="00741E28" w:rsidP="00741E28">
            <w:pPr>
              <w:spacing w:line="18" w:lineRule="atLeast"/>
              <w:rPr>
                <w:rFonts w:ascii="Times New Roman" w:hAnsi="Times New Roman"/>
              </w:rPr>
            </w:pPr>
            <w:r w:rsidRPr="00741E28">
              <w:rPr>
                <w:rFonts w:ascii="Times New Roman" w:hAnsi="Times New Roman"/>
              </w:rPr>
              <w:t>не устанавливаются</w:t>
            </w:r>
          </w:p>
        </w:tc>
        <w:tc>
          <w:tcPr>
            <w:tcW w:w="1559" w:type="dxa"/>
            <w:shd w:val="clear" w:color="auto" w:fill="auto"/>
            <w:tcMar>
              <w:left w:w="57" w:type="dxa"/>
              <w:right w:w="57" w:type="dxa"/>
            </w:tcMar>
            <w:vAlign w:val="center"/>
          </w:tcPr>
          <w:p w:rsidR="00741E28" w:rsidRPr="00741E28" w:rsidRDefault="00741E28" w:rsidP="00741E28">
            <w:pPr>
              <w:spacing w:line="18" w:lineRule="atLeast"/>
              <w:rPr>
                <w:rFonts w:ascii="Times New Roman" w:hAnsi="Times New Roman"/>
              </w:rPr>
            </w:pPr>
            <w:r w:rsidRPr="00741E28">
              <w:rPr>
                <w:rFonts w:ascii="Times New Roman" w:hAnsi="Times New Roman"/>
              </w:rPr>
              <w:t>100 %</w:t>
            </w:r>
          </w:p>
        </w:tc>
        <w:tc>
          <w:tcPr>
            <w:tcW w:w="2126" w:type="dxa"/>
            <w:shd w:val="clear" w:color="auto" w:fill="auto"/>
            <w:tcMar>
              <w:left w:w="57" w:type="dxa"/>
              <w:right w:w="57" w:type="dxa"/>
            </w:tcMar>
            <w:vAlign w:val="center"/>
          </w:tcPr>
          <w:p w:rsidR="00741E28" w:rsidRPr="00741E28" w:rsidRDefault="00741E28" w:rsidP="00741E28">
            <w:pPr>
              <w:spacing w:line="18" w:lineRule="atLeast"/>
              <w:rPr>
                <w:rFonts w:ascii="Times New Roman" w:hAnsi="Times New Roman"/>
                <w:b/>
              </w:rPr>
            </w:pPr>
            <w:r w:rsidRPr="00741E28">
              <w:rPr>
                <w:rFonts w:ascii="Times New Roman" w:hAnsi="Times New Roman"/>
              </w:rPr>
              <w:t>не устанавливаются</w:t>
            </w:r>
          </w:p>
        </w:tc>
      </w:tr>
      <w:tr w:rsidR="00216844" w:rsidRPr="00F4138C" w:rsidTr="00741E28">
        <w:trPr>
          <w:trHeight w:val="384"/>
        </w:trPr>
        <w:tc>
          <w:tcPr>
            <w:tcW w:w="1083" w:type="dxa"/>
            <w:shd w:val="clear" w:color="auto" w:fill="auto"/>
            <w:tcMar>
              <w:left w:w="57" w:type="dxa"/>
              <w:right w:w="57" w:type="dxa"/>
            </w:tcMar>
            <w:vAlign w:val="center"/>
          </w:tcPr>
          <w:p w:rsidR="00216844" w:rsidRPr="00741E28" w:rsidRDefault="00216844" w:rsidP="00741E28">
            <w:pPr>
              <w:spacing w:line="18" w:lineRule="atLeast"/>
              <w:rPr>
                <w:rFonts w:ascii="Times New Roman" w:hAnsi="Times New Roman"/>
              </w:rPr>
            </w:pPr>
            <w:r w:rsidRPr="00741E28">
              <w:rPr>
                <w:rFonts w:ascii="Times New Roman" w:hAnsi="Times New Roman"/>
              </w:rPr>
              <w:t>3.1</w:t>
            </w:r>
          </w:p>
        </w:tc>
        <w:tc>
          <w:tcPr>
            <w:tcW w:w="1701" w:type="dxa"/>
            <w:shd w:val="clear" w:color="auto" w:fill="auto"/>
            <w:tcMar>
              <w:left w:w="57" w:type="dxa"/>
              <w:right w:w="57" w:type="dxa"/>
            </w:tcMar>
            <w:vAlign w:val="center"/>
          </w:tcPr>
          <w:p w:rsidR="00216844" w:rsidRPr="00741E28" w:rsidRDefault="00216844" w:rsidP="00741E28">
            <w:pPr>
              <w:spacing w:line="18" w:lineRule="atLeast"/>
              <w:rPr>
                <w:rFonts w:ascii="Times New Roman" w:eastAsia="Times New Roman" w:hAnsi="Times New Roman"/>
                <w:bCs/>
                <w:lang w:eastAsia="ru-RU"/>
              </w:rPr>
            </w:pPr>
            <w:r w:rsidRPr="00741E28">
              <w:rPr>
                <w:rFonts w:ascii="Times New Roman" w:eastAsia="Times New Roman" w:hAnsi="Times New Roman"/>
                <w:bCs/>
                <w:lang w:eastAsia="ru-RU"/>
              </w:rPr>
              <w:t>Коммунальное обслуживание</w:t>
            </w:r>
          </w:p>
        </w:tc>
        <w:tc>
          <w:tcPr>
            <w:tcW w:w="1469" w:type="dxa"/>
            <w:shd w:val="clear" w:color="auto" w:fill="auto"/>
            <w:tcMar>
              <w:left w:w="57" w:type="dxa"/>
              <w:right w:w="57" w:type="dxa"/>
            </w:tcMar>
            <w:vAlign w:val="center"/>
          </w:tcPr>
          <w:p w:rsidR="00216844" w:rsidRPr="00741E28" w:rsidRDefault="00216844" w:rsidP="00187BB5">
            <w:pPr>
              <w:spacing w:line="18" w:lineRule="atLeast"/>
              <w:rPr>
                <w:rFonts w:ascii="Times New Roman" w:hAnsi="Times New Roman"/>
              </w:rPr>
            </w:pPr>
            <w:r w:rsidRPr="00741E28">
              <w:rPr>
                <w:rFonts w:ascii="Times New Roman" w:hAnsi="Times New Roman"/>
              </w:rPr>
              <w:t>не устанавли-вается</w:t>
            </w:r>
          </w:p>
        </w:tc>
        <w:tc>
          <w:tcPr>
            <w:tcW w:w="2268" w:type="dxa"/>
            <w:shd w:val="clear" w:color="auto" w:fill="auto"/>
            <w:tcMar>
              <w:left w:w="57" w:type="dxa"/>
              <w:right w:w="57" w:type="dxa"/>
            </w:tcMar>
            <w:vAlign w:val="center"/>
          </w:tcPr>
          <w:p w:rsidR="00216844" w:rsidRPr="00741E28" w:rsidRDefault="00216844" w:rsidP="00187BB5">
            <w:pPr>
              <w:spacing w:line="18" w:lineRule="atLeast"/>
              <w:rPr>
                <w:rFonts w:ascii="Times New Roman" w:hAnsi="Times New Roman"/>
              </w:rPr>
            </w:pPr>
            <w:r w:rsidRPr="00741E28">
              <w:rPr>
                <w:rFonts w:ascii="Times New Roman" w:hAnsi="Times New Roman"/>
              </w:rPr>
              <w:t>не устанавливаются</w:t>
            </w:r>
          </w:p>
        </w:tc>
        <w:tc>
          <w:tcPr>
            <w:tcW w:w="1559" w:type="dxa"/>
            <w:shd w:val="clear" w:color="auto" w:fill="auto"/>
            <w:tcMar>
              <w:left w:w="57" w:type="dxa"/>
              <w:right w:w="57" w:type="dxa"/>
            </w:tcMar>
            <w:vAlign w:val="center"/>
          </w:tcPr>
          <w:p w:rsidR="00216844" w:rsidRPr="00741E28" w:rsidRDefault="00216844" w:rsidP="00187BB5">
            <w:pPr>
              <w:spacing w:line="18" w:lineRule="atLeast"/>
              <w:rPr>
                <w:rFonts w:ascii="Times New Roman" w:hAnsi="Times New Roman"/>
              </w:rPr>
            </w:pPr>
            <w:r w:rsidRPr="00741E28">
              <w:rPr>
                <w:rFonts w:ascii="Times New Roman" w:hAnsi="Times New Roman"/>
              </w:rPr>
              <w:t>100 %</w:t>
            </w:r>
          </w:p>
        </w:tc>
        <w:tc>
          <w:tcPr>
            <w:tcW w:w="2126" w:type="dxa"/>
            <w:shd w:val="clear" w:color="auto" w:fill="auto"/>
            <w:tcMar>
              <w:left w:w="57" w:type="dxa"/>
              <w:right w:w="57" w:type="dxa"/>
            </w:tcMar>
            <w:vAlign w:val="center"/>
          </w:tcPr>
          <w:p w:rsidR="00216844" w:rsidRPr="00741E28" w:rsidRDefault="00216844" w:rsidP="00187BB5">
            <w:pPr>
              <w:spacing w:line="18" w:lineRule="atLeast"/>
              <w:rPr>
                <w:rFonts w:ascii="Times New Roman" w:hAnsi="Times New Roman"/>
                <w:b/>
              </w:rPr>
            </w:pPr>
            <w:r w:rsidRPr="00741E28">
              <w:rPr>
                <w:rFonts w:ascii="Times New Roman" w:hAnsi="Times New Roman"/>
              </w:rPr>
              <w:t>не устанавливаются</w:t>
            </w:r>
          </w:p>
        </w:tc>
      </w:tr>
      <w:tr w:rsidR="00216844" w:rsidRPr="00F4138C" w:rsidTr="00741E28">
        <w:trPr>
          <w:trHeight w:val="384"/>
        </w:trPr>
        <w:tc>
          <w:tcPr>
            <w:tcW w:w="1083" w:type="dxa"/>
            <w:shd w:val="clear" w:color="auto" w:fill="auto"/>
            <w:tcMar>
              <w:left w:w="57" w:type="dxa"/>
              <w:right w:w="57" w:type="dxa"/>
            </w:tcMar>
            <w:vAlign w:val="center"/>
          </w:tcPr>
          <w:p w:rsidR="00216844" w:rsidRPr="00741E28" w:rsidRDefault="00216844" w:rsidP="00741E28">
            <w:pPr>
              <w:spacing w:line="18" w:lineRule="atLeast"/>
              <w:rPr>
                <w:rFonts w:ascii="Times New Roman" w:hAnsi="Times New Roman"/>
              </w:rPr>
            </w:pPr>
            <w:r w:rsidRPr="00741E28">
              <w:rPr>
                <w:rFonts w:ascii="Times New Roman" w:hAnsi="Times New Roman"/>
              </w:rPr>
              <w:t>4.9</w:t>
            </w:r>
          </w:p>
        </w:tc>
        <w:tc>
          <w:tcPr>
            <w:tcW w:w="1701" w:type="dxa"/>
            <w:shd w:val="clear" w:color="auto" w:fill="auto"/>
            <w:tcMar>
              <w:left w:w="57" w:type="dxa"/>
              <w:right w:w="57" w:type="dxa"/>
            </w:tcMar>
            <w:vAlign w:val="center"/>
          </w:tcPr>
          <w:p w:rsidR="00216844" w:rsidRPr="00741E28" w:rsidRDefault="00216844" w:rsidP="00741E28">
            <w:pPr>
              <w:spacing w:line="18" w:lineRule="atLeast"/>
              <w:rPr>
                <w:rFonts w:ascii="Times New Roman" w:eastAsia="Times New Roman" w:hAnsi="Times New Roman"/>
                <w:bCs/>
                <w:lang w:eastAsia="ru-RU"/>
              </w:rPr>
            </w:pPr>
            <w:r w:rsidRPr="00741E28">
              <w:rPr>
                <w:rFonts w:ascii="Times New Roman" w:eastAsia="Times New Roman" w:hAnsi="Times New Roman"/>
                <w:bCs/>
                <w:lang w:eastAsia="ru-RU"/>
              </w:rPr>
              <w:t>Обслуживание автотранспорта</w:t>
            </w:r>
          </w:p>
        </w:tc>
        <w:tc>
          <w:tcPr>
            <w:tcW w:w="1469" w:type="dxa"/>
            <w:shd w:val="clear" w:color="auto" w:fill="auto"/>
            <w:tcMar>
              <w:left w:w="57" w:type="dxa"/>
              <w:right w:w="57" w:type="dxa"/>
            </w:tcMar>
            <w:vAlign w:val="center"/>
          </w:tcPr>
          <w:p w:rsidR="00216844" w:rsidRPr="00741E28" w:rsidRDefault="00216844" w:rsidP="00187BB5">
            <w:pPr>
              <w:spacing w:line="18" w:lineRule="atLeast"/>
              <w:rPr>
                <w:rFonts w:ascii="Times New Roman" w:hAnsi="Times New Roman"/>
              </w:rPr>
            </w:pPr>
            <w:r w:rsidRPr="00741E28">
              <w:rPr>
                <w:rFonts w:ascii="Times New Roman" w:hAnsi="Times New Roman"/>
              </w:rPr>
              <w:t>не устанавли-вается</w:t>
            </w:r>
          </w:p>
        </w:tc>
        <w:tc>
          <w:tcPr>
            <w:tcW w:w="2268" w:type="dxa"/>
            <w:shd w:val="clear" w:color="auto" w:fill="auto"/>
            <w:tcMar>
              <w:left w:w="57" w:type="dxa"/>
              <w:right w:w="57" w:type="dxa"/>
            </w:tcMar>
            <w:vAlign w:val="center"/>
          </w:tcPr>
          <w:p w:rsidR="00216844" w:rsidRPr="00741E28" w:rsidRDefault="00216844" w:rsidP="00187BB5">
            <w:pPr>
              <w:spacing w:line="18" w:lineRule="atLeast"/>
              <w:rPr>
                <w:rFonts w:ascii="Times New Roman" w:hAnsi="Times New Roman"/>
              </w:rPr>
            </w:pPr>
            <w:r w:rsidRPr="00741E28">
              <w:rPr>
                <w:rFonts w:ascii="Times New Roman" w:hAnsi="Times New Roman"/>
              </w:rPr>
              <w:t>не устанавливаются</w:t>
            </w:r>
          </w:p>
        </w:tc>
        <w:tc>
          <w:tcPr>
            <w:tcW w:w="1559" w:type="dxa"/>
            <w:shd w:val="clear" w:color="auto" w:fill="auto"/>
            <w:tcMar>
              <w:left w:w="57" w:type="dxa"/>
              <w:right w:w="57" w:type="dxa"/>
            </w:tcMar>
            <w:vAlign w:val="center"/>
          </w:tcPr>
          <w:p w:rsidR="00216844" w:rsidRPr="00741E28" w:rsidRDefault="00216844" w:rsidP="00187BB5">
            <w:pPr>
              <w:spacing w:line="18" w:lineRule="atLeast"/>
              <w:rPr>
                <w:rFonts w:ascii="Times New Roman" w:hAnsi="Times New Roman"/>
              </w:rPr>
            </w:pPr>
            <w:r w:rsidRPr="00741E28">
              <w:rPr>
                <w:rFonts w:ascii="Times New Roman" w:hAnsi="Times New Roman"/>
              </w:rPr>
              <w:t>100 %</w:t>
            </w:r>
          </w:p>
        </w:tc>
        <w:tc>
          <w:tcPr>
            <w:tcW w:w="2126" w:type="dxa"/>
            <w:shd w:val="clear" w:color="auto" w:fill="auto"/>
            <w:tcMar>
              <w:left w:w="57" w:type="dxa"/>
              <w:right w:w="57" w:type="dxa"/>
            </w:tcMar>
            <w:vAlign w:val="center"/>
          </w:tcPr>
          <w:p w:rsidR="00216844" w:rsidRPr="00741E28" w:rsidRDefault="00216844" w:rsidP="00187BB5">
            <w:pPr>
              <w:spacing w:line="18" w:lineRule="atLeast"/>
              <w:rPr>
                <w:rFonts w:ascii="Times New Roman" w:hAnsi="Times New Roman"/>
                <w:b/>
              </w:rPr>
            </w:pPr>
            <w:r w:rsidRPr="00741E28">
              <w:rPr>
                <w:rFonts w:ascii="Times New Roman" w:hAnsi="Times New Roman"/>
              </w:rPr>
              <w:t>не устанавливаются</w:t>
            </w:r>
          </w:p>
        </w:tc>
      </w:tr>
      <w:tr w:rsidR="00741E28" w:rsidRPr="00F4138C" w:rsidTr="00741E28">
        <w:trPr>
          <w:trHeight w:val="968"/>
        </w:trPr>
        <w:tc>
          <w:tcPr>
            <w:tcW w:w="1083" w:type="dxa"/>
            <w:shd w:val="clear" w:color="auto" w:fill="auto"/>
            <w:tcMar>
              <w:left w:w="57" w:type="dxa"/>
              <w:right w:w="57" w:type="dxa"/>
            </w:tcMar>
            <w:vAlign w:val="center"/>
          </w:tcPr>
          <w:p w:rsidR="00741E28" w:rsidRPr="00E81A77" w:rsidRDefault="00741E28" w:rsidP="00741E28">
            <w:pPr>
              <w:spacing w:line="18" w:lineRule="atLeast"/>
              <w:rPr>
                <w:rFonts w:ascii="Times New Roman" w:hAnsi="Times New Roman"/>
              </w:rPr>
            </w:pPr>
            <w:r w:rsidRPr="00E81A77">
              <w:rPr>
                <w:rFonts w:ascii="Times New Roman" w:hAnsi="Times New Roman"/>
              </w:rPr>
              <w:t>12.0</w:t>
            </w:r>
          </w:p>
        </w:tc>
        <w:tc>
          <w:tcPr>
            <w:tcW w:w="1701" w:type="dxa"/>
            <w:shd w:val="clear" w:color="auto" w:fill="auto"/>
            <w:tcMar>
              <w:left w:w="57" w:type="dxa"/>
              <w:right w:w="57" w:type="dxa"/>
            </w:tcMar>
            <w:vAlign w:val="center"/>
          </w:tcPr>
          <w:p w:rsidR="00741E28" w:rsidRPr="00E81A77" w:rsidRDefault="00741E28" w:rsidP="00741E28">
            <w:pPr>
              <w:spacing w:line="18" w:lineRule="atLeast"/>
              <w:rPr>
                <w:rFonts w:ascii="Times New Roman" w:eastAsia="Times New Roman" w:hAnsi="Times New Roman"/>
                <w:bCs/>
                <w:lang w:eastAsia="ru-RU"/>
              </w:rPr>
            </w:pPr>
            <w:r w:rsidRPr="00E81A77">
              <w:rPr>
                <w:rFonts w:ascii="Times New Roman" w:eastAsia="Times New Roman" w:hAnsi="Times New Roman"/>
                <w:bCs/>
                <w:lang w:eastAsia="ru-RU"/>
              </w:rPr>
              <w:t>Земельные участки (территории) общего пользования</w:t>
            </w:r>
          </w:p>
        </w:tc>
        <w:tc>
          <w:tcPr>
            <w:tcW w:w="7422" w:type="dxa"/>
            <w:gridSpan w:val="4"/>
            <w:shd w:val="clear" w:color="auto" w:fill="auto"/>
            <w:tcMar>
              <w:left w:w="57" w:type="dxa"/>
              <w:right w:w="57" w:type="dxa"/>
            </w:tcMar>
            <w:vAlign w:val="center"/>
          </w:tcPr>
          <w:p w:rsidR="00741E28" w:rsidRPr="00E81A77" w:rsidRDefault="00741E28" w:rsidP="00741E28">
            <w:pPr>
              <w:spacing w:line="18" w:lineRule="atLeast"/>
              <w:rPr>
                <w:rFonts w:ascii="Times New Roman" w:hAnsi="Times New Roman"/>
              </w:rPr>
            </w:pPr>
            <w:r w:rsidRPr="00E81A77">
              <w:rPr>
                <w:rFonts w:ascii="Times New Roman" w:hAnsi="Times New Roman"/>
              </w:rPr>
              <w:t>не устанавливаются</w:t>
            </w:r>
          </w:p>
        </w:tc>
      </w:tr>
      <w:tr w:rsidR="00741E28" w:rsidRPr="00D3190A" w:rsidTr="00741E28">
        <w:trPr>
          <w:trHeight w:val="303"/>
        </w:trPr>
        <w:tc>
          <w:tcPr>
            <w:tcW w:w="10206" w:type="dxa"/>
            <w:gridSpan w:val="6"/>
            <w:shd w:val="clear" w:color="auto" w:fill="auto"/>
            <w:tcMar>
              <w:left w:w="57" w:type="dxa"/>
              <w:right w:w="57" w:type="dxa"/>
            </w:tcMar>
            <w:vAlign w:val="center"/>
          </w:tcPr>
          <w:p w:rsidR="00741E28" w:rsidRPr="00741E28" w:rsidRDefault="00741E28" w:rsidP="00741E28">
            <w:pPr>
              <w:spacing w:line="18" w:lineRule="atLeast"/>
              <w:rPr>
                <w:rFonts w:ascii="Times New Roman" w:hAnsi="Times New Roman"/>
                <w:b/>
              </w:rPr>
            </w:pPr>
            <w:r w:rsidRPr="00741E28">
              <w:rPr>
                <w:rFonts w:ascii="Times New Roman" w:hAnsi="Times New Roman"/>
                <w:b/>
              </w:rPr>
              <w:t>Условно разрешенные виды разрешенного использования</w:t>
            </w:r>
          </w:p>
        </w:tc>
      </w:tr>
      <w:tr w:rsidR="00741E28" w:rsidRPr="00DF4868" w:rsidTr="00741E28">
        <w:trPr>
          <w:trHeight w:val="968"/>
        </w:trPr>
        <w:tc>
          <w:tcPr>
            <w:tcW w:w="1083" w:type="dxa"/>
            <w:shd w:val="clear" w:color="auto" w:fill="auto"/>
            <w:tcMar>
              <w:left w:w="57" w:type="dxa"/>
              <w:right w:w="57" w:type="dxa"/>
            </w:tcMar>
            <w:vAlign w:val="center"/>
          </w:tcPr>
          <w:p w:rsidR="00741E28" w:rsidRPr="00741E28" w:rsidRDefault="00741E28" w:rsidP="00741E28">
            <w:pPr>
              <w:spacing w:line="18" w:lineRule="atLeast"/>
              <w:rPr>
                <w:rFonts w:ascii="Times New Roman" w:hAnsi="Times New Roman"/>
              </w:rPr>
            </w:pPr>
            <w:r w:rsidRPr="00741E28">
              <w:rPr>
                <w:rFonts w:ascii="Times New Roman" w:hAnsi="Times New Roman"/>
              </w:rPr>
              <w:t>2.1</w:t>
            </w:r>
          </w:p>
        </w:tc>
        <w:tc>
          <w:tcPr>
            <w:tcW w:w="1701" w:type="dxa"/>
            <w:shd w:val="clear" w:color="auto" w:fill="auto"/>
            <w:tcMar>
              <w:left w:w="57" w:type="dxa"/>
              <w:right w:w="57" w:type="dxa"/>
            </w:tcMar>
            <w:vAlign w:val="center"/>
          </w:tcPr>
          <w:p w:rsidR="00741E28" w:rsidRPr="00741E28" w:rsidRDefault="00741E28" w:rsidP="00741E28">
            <w:pPr>
              <w:spacing w:line="18" w:lineRule="atLeast"/>
              <w:rPr>
                <w:rFonts w:ascii="Times New Roman" w:hAnsi="Times New Roman"/>
              </w:rPr>
            </w:pPr>
            <w:r w:rsidRPr="00741E28">
              <w:rPr>
                <w:rFonts w:ascii="Times New Roman" w:eastAsia="Times New Roman" w:hAnsi="Times New Roman"/>
                <w:bCs/>
                <w:lang w:eastAsia="ru-RU"/>
              </w:rPr>
              <w:t>Для индивидуального жилищного строительства</w:t>
            </w:r>
          </w:p>
        </w:tc>
        <w:tc>
          <w:tcPr>
            <w:tcW w:w="1469" w:type="dxa"/>
            <w:shd w:val="clear" w:color="auto" w:fill="auto"/>
            <w:tcMar>
              <w:left w:w="57" w:type="dxa"/>
              <w:right w:w="57" w:type="dxa"/>
            </w:tcMar>
            <w:vAlign w:val="center"/>
          </w:tcPr>
          <w:p w:rsidR="00741E28" w:rsidRPr="00741E28" w:rsidRDefault="00741E28" w:rsidP="00741E28">
            <w:pPr>
              <w:spacing w:line="18" w:lineRule="atLeast"/>
              <w:rPr>
                <w:rFonts w:ascii="Times New Roman" w:hAnsi="Times New Roman"/>
              </w:rPr>
            </w:pPr>
            <w:r w:rsidRPr="00741E28">
              <w:rPr>
                <w:rFonts w:ascii="Times New Roman" w:hAnsi="Times New Roman"/>
              </w:rPr>
              <w:t xml:space="preserve">минимальный – </w:t>
            </w:r>
            <w:r w:rsidR="00A67888">
              <w:rPr>
                <w:rFonts w:ascii="Times New Roman" w:hAnsi="Times New Roman"/>
                <w:lang w:val="en-US"/>
              </w:rPr>
              <w:t>75</w:t>
            </w:r>
            <w:r w:rsidRPr="00741E28">
              <w:rPr>
                <w:rFonts w:ascii="Times New Roman" w:hAnsi="Times New Roman"/>
              </w:rPr>
              <w:t>0 кв. м;</w:t>
            </w:r>
          </w:p>
          <w:p w:rsidR="00741E28" w:rsidRPr="00741E28" w:rsidRDefault="00741E28" w:rsidP="00A67888">
            <w:pPr>
              <w:spacing w:line="18" w:lineRule="atLeast"/>
              <w:rPr>
                <w:rFonts w:ascii="Times New Roman" w:hAnsi="Times New Roman"/>
              </w:rPr>
            </w:pPr>
            <w:r w:rsidRPr="00741E28">
              <w:rPr>
                <w:rFonts w:ascii="Times New Roman" w:hAnsi="Times New Roman"/>
              </w:rPr>
              <w:t xml:space="preserve">максимальный – </w:t>
            </w:r>
            <w:r w:rsidR="00A67888">
              <w:rPr>
                <w:rFonts w:ascii="Times New Roman" w:hAnsi="Times New Roman"/>
                <w:lang w:val="en-US"/>
              </w:rPr>
              <w:t>14</w:t>
            </w:r>
            <w:r w:rsidRPr="00741E28">
              <w:rPr>
                <w:rFonts w:ascii="Times New Roman" w:hAnsi="Times New Roman"/>
              </w:rPr>
              <w:t>00 кв. м.</w:t>
            </w:r>
          </w:p>
        </w:tc>
        <w:tc>
          <w:tcPr>
            <w:tcW w:w="2268" w:type="dxa"/>
            <w:shd w:val="clear" w:color="auto" w:fill="auto"/>
            <w:tcMar>
              <w:left w:w="57" w:type="dxa"/>
              <w:right w:w="57" w:type="dxa"/>
            </w:tcMar>
            <w:vAlign w:val="center"/>
          </w:tcPr>
          <w:p w:rsidR="00741E28" w:rsidRPr="00741E28" w:rsidRDefault="00741E28" w:rsidP="00741E28">
            <w:pPr>
              <w:spacing w:line="18" w:lineRule="atLeast"/>
              <w:rPr>
                <w:rFonts w:ascii="Times New Roman" w:hAnsi="Times New Roman"/>
              </w:rPr>
            </w:pPr>
            <w:r w:rsidRPr="00741E28">
              <w:rPr>
                <w:rFonts w:ascii="Times New Roman" w:hAnsi="Times New Roman"/>
              </w:rPr>
              <w:t>Предельное количество этажей основного строения – 3 (включая мансардный), вспомогательных строений - 1;</w:t>
            </w:r>
          </w:p>
          <w:p w:rsidR="00741E28" w:rsidRPr="00741E28" w:rsidRDefault="00741E28" w:rsidP="00741E28">
            <w:pPr>
              <w:spacing w:line="18" w:lineRule="atLeast"/>
              <w:rPr>
                <w:rFonts w:ascii="Times New Roman" w:hAnsi="Times New Roman"/>
              </w:rPr>
            </w:pPr>
            <w:r w:rsidRPr="00741E28">
              <w:rPr>
                <w:rFonts w:ascii="Times New Roman" w:hAnsi="Times New Roman"/>
              </w:rPr>
              <w:t>Предельная высота основного строения – 10 м; вспомогательных строений – 3,5 м (с плоской кровлей), 4,5 м (со скатной кровлей, высота в коньке).</w:t>
            </w:r>
          </w:p>
          <w:p w:rsidR="00741E28" w:rsidRPr="00741E28" w:rsidRDefault="00741E28" w:rsidP="00741E28">
            <w:pPr>
              <w:spacing w:line="18" w:lineRule="atLeast"/>
              <w:rPr>
                <w:rFonts w:ascii="Times New Roman" w:hAnsi="Times New Roman"/>
              </w:rPr>
            </w:pPr>
            <w:r w:rsidRPr="00741E28">
              <w:rPr>
                <w:rFonts w:ascii="Times New Roman" w:hAnsi="Times New Roman"/>
              </w:rPr>
              <w:t>Максимальная высота ограждений – 2,0 м.</w:t>
            </w:r>
          </w:p>
        </w:tc>
        <w:tc>
          <w:tcPr>
            <w:tcW w:w="1559" w:type="dxa"/>
            <w:shd w:val="clear" w:color="auto" w:fill="auto"/>
            <w:tcMar>
              <w:left w:w="57" w:type="dxa"/>
              <w:right w:w="57" w:type="dxa"/>
            </w:tcMar>
            <w:vAlign w:val="center"/>
          </w:tcPr>
          <w:p w:rsidR="00741E28" w:rsidRPr="00741E28" w:rsidRDefault="00741E28" w:rsidP="00741E28">
            <w:pPr>
              <w:spacing w:line="18" w:lineRule="atLeast"/>
              <w:rPr>
                <w:rFonts w:ascii="Times New Roman" w:hAnsi="Times New Roman"/>
              </w:rPr>
            </w:pPr>
            <w:r w:rsidRPr="00741E28">
              <w:rPr>
                <w:rFonts w:ascii="Times New Roman" w:hAnsi="Times New Roman"/>
              </w:rPr>
              <w:t>20 %</w:t>
            </w:r>
          </w:p>
        </w:tc>
        <w:tc>
          <w:tcPr>
            <w:tcW w:w="2126" w:type="dxa"/>
            <w:shd w:val="clear" w:color="auto" w:fill="auto"/>
            <w:tcMar>
              <w:left w:w="57" w:type="dxa"/>
              <w:right w:w="57" w:type="dxa"/>
            </w:tcMar>
            <w:vAlign w:val="center"/>
          </w:tcPr>
          <w:p w:rsidR="00741E28" w:rsidRPr="00741E28" w:rsidRDefault="00741E28" w:rsidP="00741E28">
            <w:pPr>
              <w:spacing w:line="18" w:lineRule="atLeast"/>
              <w:rPr>
                <w:rFonts w:ascii="Times New Roman" w:hAnsi="Times New Roman"/>
              </w:rPr>
            </w:pPr>
            <w:r w:rsidRPr="00741E28">
              <w:rPr>
                <w:rFonts w:ascii="Times New Roman" w:hAnsi="Times New Roman"/>
              </w:rPr>
              <w:t>для сторон земельного участка, выходящих к улично-дорожной сети - 3 м;</w:t>
            </w:r>
          </w:p>
          <w:p w:rsidR="00741E28" w:rsidRPr="00741E28" w:rsidRDefault="00741E28" w:rsidP="00741E28">
            <w:pPr>
              <w:spacing w:line="18" w:lineRule="atLeast"/>
              <w:rPr>
                <w:rFonts w:ascii="Times New Roman" w:hAnsi="Times New Roman"/>
              </w:rPr>
            </w:pPr>
            <w:r w:rsidRPr="00741E28">
              <w:rPr>
                <w:rFonts w:ascii="Times New Roman" w:hAnsi="Times New Roman"/>
              </w:rPr>
              <w:t>для иных сторон земельного участка -  не устанавливаются.</w:t>
            </w:r>
          </w:p>
          <w:p w:rsidR="00741E28" w:rsidRPr="00741E28" w:rsidRDefault="00741E28" w:rsidP="00741E28">
            <w:pPr>
              <w:spacing w:line="18" w:lineRule="atLeast"/>
              <w:rPr>
                <w:rFonts w:ascii="Times New Roman" w:hAnsi="Times New Roman"/>
                <w:b/>
              </w:rPr>
            </w:pPr>
            <w:r w:rsidRPr="00741E28">
              <w:rPr>
                <w:rFonts w:ascii="Times New Roman" w:hAnsi="Times New Roman"/>
              </w:rPr>
              <w:t>В условиях сложившейся застройки допускается уменьшение отступа либо расположение зданий, строений и сооружений по красной линии.</w:t>
            </w:r>
          </w:p>
        </w:tc>
      </w:tr>
      <w:tr w:rsidR="00741E28" w:rsidRPr="00F4138C" w:rsidTr="00741E28">
        <w:trPr>
          <w:trHeight w:val="407"/>
        </w:trPr>
        <w:tc>
          <w:tcPr>
            <w:tcW w:w="1083" w:type="dxa"/>
            <w:tcMar>
              <w:left w:w="57" w:type="dxa"/>
              <w:right w:w="57" w:type="dxa"/>
            </w:tcMar>
            <w:vAlign w:val="center"/>
          </w:tcPr>
          <w:p w:rsidR="00741E28" w:rsidRPr="00741E28" w:rsidRDefault="00741E28" w:rsidP="00741E28">
            <w:pPr>
              <w:spacing w:line="18" w:lineRule="atLeast"/>
              <w:rPr>
                <w:rFonts w:ascii="Times New Roman" w:hAnsi="Times New Roman"/>
              </w:rPr>
            </w:pPr>
            <w:r w:rsidRPr="00741E28">
              <w:rPr>
                <w:rFonts w:ascii="Times New Roman" w:hAnsi="Times New Roman"/>
              </w:rPr>
              <w:t>2.3</w:t>
            </w:r>
          </w:p>
        </w:tc>
        <w:tc>
          <w:tcPr>
            <w:tcW w:w="1701" w:type="dxa"/>
            <w:tcMar>
              <w:left w:w="57" w:type="dxa"/>
              <w:right w:w="57" w:type="dxa"/>
            </w:tcMar>
            <w:vAlign w:val="center"/>
          </w:tcPr>
          <w:p w:rsidR="00741E28" w:rsidRPr="00741E28" w:rsidRDefault="00741E28" w:rsidP="00741E28">
            <w:pPr>
              <w:spacing w:line="18" w:lineRule="atLeast"/>
              <w:rPr>
                <w:rFonts w:ascii="Times New Roman" w:eastAsia="Times New Roman" w:hAnsi="Times New Roman"/>
                <w:bCs/>
                <w:lang w:eastAsia="ru-RU"/>
              </w:rPr>
            </w:pPr>
            <w:r w:rsidRPr="00741E28">
              <w:rPr>
                <w:rFonts w:ascii="Times New Roman" w:hAnsi="Times New Roman"/>
              </w:rPr>
              <w:t>Блокированная жилая застройка</w:t>
            </w:r>
          </w:p>
        </w:tc>
        <w:tc>
          <w:tcPr>
            <w:tcW w:w="1469" w:type="dxa"/>
            <w:tcMar>
              <w:left w:w="57" w:type="dxa"/>
              <w:right w:w="57" w:type="dxa"/>
            </w:tcMar>
            <w:vAlign w:val="center"/>
          </w:tcPr>
          <w:p w:rsidR="00741E28" w:rsidRPr="00741E28" w:rsidRDefault="00741E28" w:rsidP="00741E28">
            <w:pPr>
              <w:spacing w:line="18" w:lineRule="atLeast"/>
              <w:rPr>
                <w:rFonts w:ascii="Times New Roman" w:hAnsi="Times New Roman"/>
              </w:rPr>
            </w:pPr>
            <w:r w:rsidRPr="00741E28">
              <w:rPr>
                <w:rFonts w:ascii="Times New Roman" w:hAnsi="Times New Roman"/>
              </w:rPr>
              <w:t>минимальный – 300 кв. м;</w:t>
            </w:r>
          </w:p>
          <w:p w:rsidR="00741E28" w:rsidRPr="00741E28" w:rsidRDefault="00741E28" w:rsidP="00741E28">
            <w:pPr>
              <w:spacing w:line="18" w:lineRule="atLeast"/>
              <w:rPr>
                <w:rFonts w:ascii="Times New Roman" w:hAnsi="Times New Roman"/>
              </w:rPr>
            </w:pPr>
            <w:r w:rsidRPr="00741E28">
              <w:rPr>
                <w:rFonts w:ascii="Times New Roman" w:hAnsi="Times New Roman"/>
              </w:rPr>
              <w:t>максимальный – 1000 кв. м.</w:t>
            </w:r>
          </w:p>
        </w:tc>
        <w:tc>
          <w:tcPr>
            <w:tcW w:w="2268" w:type="dxa"/>
            <w:tcMar>
              <w:left w:w="57" w:type="dxa"/>
              <w:right w:w="57" w:type="dxa"/>
            </w:tcMar>
            <w:vAlign w:val="center"/>
          </w:tcPr>
          <w:p w:rsidR="00741E28" w:rsidRPr="00741E28" w:rsidRDefault="00741E28" w:rsidP="00741E28">
            <w:pPr>
              <w:spacing w:line="18" w:lineRule="atLeast"/>
              <w:rPr>
                <w:rFonts w:ascii="Times New Roman" w:hAnsi="Times New Roman"/>
              </w:rPr>
            </w:pPr>
            <w:r w:rsidRPr="00741E28">
              <w:rPr>
                <w:rFonts w:ascii="Times New Roman" w:hAnsi="Times New Roman"/>
              </w:rPr>
              <w:t>Предельное количество этажей основного строения – 3 (включая мансардный), вспомогательных строений - 1;</w:t>
            </w:r>
          </w:p>
          <w:p w:rsidR="00741E28" w:rsidRPr="00741E28" w:rsidRDefault="00741E28" w:rsidP="00741E28">
            <w:pPr>
              <w:spacing w:line="18" w:lineRule="atLeast"/>
              <w:rPr>
                <w:rFonts w:ascii="Times New Roman" w:hAnsi="Times New Roman"/>
              </w:rPr>
            </w:pPr>
            <w:r w:rsidRPr="00741E28">
              <w:rPr>
                <w:rFonts w:ascii="Times New Roman" w:hAnsi="Times New Roman"/>
              </w:rPr>
              <w:t>Предельная высота основного строения – 10 м; вспомогательных строений – 3,5 м (с плоской кровлей), 4,5 м (со скатной кровлей, высота в коньке).</w:t>
            </w:r>
          </w:p>
          <w:p w:rsidR="00741E28" w:rsidRPr="00741E28" w:rsidRDefault="00741E28" w:rsidP="00741E28">
            <w:pPr>
              <w:spacing w:line="18" w:lineRule="atLeast"/>
              <w:rPr>
                <w:rFonts w:ascii="Times New Roman" w:hAnsi="Times New Roman"/>
              </w:rPr>
            </w:pPr>
            <w:r w:rsidRPr="00741E28">
              <w:rPr>
                <w:rFonts w:ascii="Times New Roman" w:hAnsi="Times New Roman"/>
              </w:rPr>
              <w:t>Максимальная высота ограждений – 2,0 м.</w:t>
            </w:r>
          </w:p>
        </w:tc>
        <w:tc>
          <w:tcPr>
            <w:tcW w:w="1559" w:type="dxa"/>
            <w:tcMar>
              <w:left w:w="57" w:type="dxa"/>
              <w:right w:w="57" w:type="dxa"/>
            </w:tcMar>
            <w:vAlign w:val="center"/>
          </w:tcPr>
          <w:p w:rsidR="00741E28" w:rsidRPr="00741E28" w:rsidRDefault="00741E28" w:rsidP="00741E28">
            <w:pPr>
              <w:spacing w:line="18" w:lineRule="atLeast"/>
              <w:rPr>
                <w:rFonts w:ascii="Times New Roman" w:hAnsi="Times New Roman"/>
              </w:rPr>
            </w:pPr>
            <w:r w:rsidRPr="00741E28">
              <w:rPr>
                <w:rFonts w:ascii="Times New Roman" w:hAnsi="Times New Roman"/>
              </w:rPr>
              <w:t>30 %</w:t>
            </w:r>
          </w:p>
        </w:tc>
        <w:tc>
          <w:tcPr>
            <w:tcW w:w="2126" w:type="dxa"/>
            <w:tcMar>
              <w:left w:w="57" w:type="dxa"/>
              <w:right w:w="57" w:type="dxa"/>
            </w:tcMar>
            <w:vAlign w:val="center"/>
          </w:tcPr>
          <w:p w:rsidR="00741E28" w:rsidRPr="00741E28" w:rsidRDefault="00741E28" w:rsidP="00741E28">
            <w:pPr>
              <w:spacing w:line="18" w:lineRule="atLeast"/>
              <w:rPr>
                <w:rFonts w:ascii="Times New Roman" w:hAnsi="Times New Roman"/>
              </w:rPr>
            </w:pPr>
            <w:r w:rsidRPr="00741E28">
              <w:rPr>
                <w:rFonts w:ascii="Times New Roman" w:hAnsi="Times New Roman"/>
              </w:rPr>
              <w:t>для сторон земельного участка, выходящих к улично-дорожной сети - 3 м;</w:t>
            </w:r>
          </w:p>
          <w:p w:rsidR="00741E28" w:rsidRPr="00741E28" w:rsidRDefault="00741E28" w:rsidP="00741E28">
            <w:pPr>
              <w:spacing w:line="18" w:lineRule="atLeast"/>
              <w:rPr>
                <w:rFonts w:ascii="Times New Roman" w:hAnsi="Times New Roman"/>
              </w:rPr>
            </w:pPr>
            <w:r w:rsidRPr="00741E28">
              <w:rPr>
                <w:rFonts w:ascii="Times New Roman" w:hAnsi="Times New Roman"/>
              </w:rPr>
              <w:t>для иных сторон земельного участка -  не устанавливаются.</w:t>
            </w:r>
          </w:p>
          <w:p w:rsidR="00741E28" w:rsidRPr="00741E28" w:rsidRDefault="00741E28" w:rsidP="00741E28">
            <w:pPr>
              <w:spacing w:line="18" w:lineRule="atLeast"/>
              <w:rPr>
                <w:rFonts w:ascii="Times New Roman" w:hAnsi="Times New Roman"/>
              </w:rPr>
            </w:pPr>
            <w:r w:rsidRPr="00741E28">
              <w:rPr>
                <w:rFonts w:ascii="Times New Roman" w:hAnsi="Times New Roman"/>
              </w:rPr>
              <w:t>В условиях сложившейся застройки допускается уменьшение отступа либо расположение зданий, строений и сооружений по красной линии.</w:t>
            </w:r>
          </w:p>
        </w:tc>
      </w:tr>
      <w:tr w:rsidR="00306A1C" w:rsidRPr="00F4138C" w:rsidTr="00741E28">
        <w:trPr>
          <w:trHeight w:val="407"/>
        </w:trPr>
        <w:tc>
          <w:tcPr>
            <w:tcW w:w="1083" w:type="dxa"/>
            <w:tcMar>
              <w:left w:w="57" w:type="dxa"/>
              <w:right w:w="57" w:type="dxa"/>
            </w:tcMar>
            <w:vAlign w:val="center"/>
          </w:tcPr>
          <w:p w:rsidR="00306A1C" w:rsidRPr="00741E28" w:rsidRDefault="00306A1C" w:rsidP="00741E28">
            <w:pPr>
              <w:spacing w:line="18" w:lineRule="atLeast"/>
              <w:rPr>
                <w:rFonts w:ascii="Times New Roman" w:hAnsi="Times New Roman"/>
              </w:rPr>
            </w:pPr>
            <w:r w:rsidRPr="00741E28">
              <w:rPr>
                <w:rFonts w:ascii="Times New Roman" w:hAnsi="Times New Roman"/>
              </w:rPr>
              <w:t>2.1.1</w:t>
            </w:r>
          </w:p>
        </w:tc>
        <w:tc>
          <w:tcPr>
            <w:tcW w:w="1701" w:type="dxa"/>
            <w:tcMar>
              <w:left w:w="57" w:type="dxa"/>
              <w:right w:w="57" w:type="dxa"/>
            </w:tcMar>
            <w:vAlign w:val="center"/>
          </w:tcPr>
          <w:p w:rsidR="00306A1C" w:rsidRPr="00741E28" w:rsidRDefault="00306A1C" w:rsidP="00741E28">
            <w:pPr>
              <w:spacing w:line="18" w:lineRule="atLeast"/>
              <w:rPr>
                <w:rFonts w:ascii="Times New Roman" w:hAnsi="Times New Roman"/>
                <w:b/>
              </w:rPr>
            </w:pPr>
            <w:r w:rsidRPr="00741E28">
              <w:rPr>
                <w:rFonts w:ascii="Times New Roman" w:hAnsi="Times New Roman"/>
              </w:rPr>
              <w:t>Малоэтажная многоквартирная жилая застройка</w:t>
            </w:r>
            <w:r w:rsidRPr="00741E28">
              <w:rPr>
                <w:rFonts w:ascii="Times New Roman" w:hAnsi="Times New Roman"/>
                <w:b/>
              </w:rPr>
              <w:t xml:space="preserve"> </w:t>
            </w:r>
          </w:p>
        </w:tc>
        <w:tc>
          <w:tcPr>
            <w:tcW w:w="1469" w:type="dxa"/>
            <w:tcMar>
              <w:left w:w="57" w:type="dxa"/>
              <w:right w:w="57" w:type="dxa"/>
            </w:tcMar>
            <w:vAlign w:val="center"/>
          </w:tcPr>
          <w:p w:rsidR="00306A1C" w:rsidRPr="00306A1C" w:rsidRDefault="00306A1C" w:rsidP="00637845">
            <w:pPr>
              <w:rPr>
                <w:rFonts w:ascii="Times New Roman" w:hAnsi="Times New Roman"/>
              </w:rPr>
            </w:pPr>
            <w:r w:rsidRPr="00306A1C">
              <w:rPr>
                <w:rFonts w:ascii="Times New Roman" w:hAnsi="Times New Roman"/>
              </w:rPr>
              <w:t>минимальный – 400 кв. м.;</w:t>
            </w:r>
          </w:p>
          <w:p w:rsidR="00306A1C" w:rsidRPr="00306A1C" w:rsidRDefault="00306A1C" w:rsidP="00637845">
            <w:pPr>
              <w:rPr>
                <w:rFonts w:ascii="Times New Roman" w:hAnsi="Times New Roman"/>
              </w:rPr>
            </w:pPr>
            <w:r w:rsidRPr="00306A1C">
              <w:rPr>
                <w:rFonts w:ascii="Times New Roman" w:hAnsi="Times New Roman"/>
              </w:rPr>
              <w:t>максимальный – не устанав</w:t>
            </w:r>
            <w:r>
              <w:rPr>
                <w:rFonts w:ascii="Times New Roman" w:hAnsi="Times New Roman"/>
              </w:rPr>
              <w:t>-</w:t>
            </w:r>
            <w:r w:rsidRPr="00306A1C">
              <w:rPr>
                <w:rFonts w:ascii="Times New Roman" w:hAnsi="Times New Roman"/>
              </w:rPr>
              <w:t>ливается.</w:t>
            </w:r>
          </w:p>
        </w:tc>
        <w:tc>
          <w:tcPr>
            <w:tcW w:w="2268" w:type="dxa"/>
            <w:tcMar>
              <w:left w:w="57" w:type="dxa"/>
              <w:right w:w="57" w:type="dxa"/>
            </w:tcMar>
            <w:vAlign w:val="center"/>
          </w:tcPr>
          <w:p w:rsidR="00306A1C" w:rsidRPr="00306A1C" w:rsidRDefault="00306A1C" w:rsidP="00637845">
            <w:pPr>
              <w:rPr>
                <w:rFonts w:ascii="Times New Roman" w:hAnsi="Times New Roman"/>
              </w:rPr>
            </w:pPr>
            <w:r w:rsidRPr="00306A1C">
              <w:rPr>
                <w:rFonts w:ascii="Times New Roman" w:hAnsi="Times New Roman"/>
              </w:rPr>
              <w:t>Предельное количество этажей основного строения – 4 (включая мансардный);</w:t>
            </w:r>
          </w:p>
          <w:p w:rsidR="00306A1C" w:rsidRPr="00306A1C" w:rsidRDefault="00306A1C" w:rsidP="00637845">
            <w:pPr>
              <w:rPr>
                <w:rFonts w:ascii="Times New Roman" w:hAnsi="Times New Roman"/>
              </w:rPr>
            </w:pPr>
            <w:r w:rsidRPr="00306A1C">
              <w:rPr>
                <w:rFonts w:ascii="Times New Roman" w:hAnsi="Times New Roman"/>
              </w:rPr>
              <w:t>Предельная высота основного строения – 15 м;</w:t>
            </w:r>
          </w:p>
          <w:p w:rsidR="00306A1C" w:rsidRPr="00306A1C" w:rsidRDefault="00306A1C" w:rsidP="00637845">
            <w:pPr>
              <w:rPr>
                <w:rFonts w:ascii="Times New Roman" w:hAnsi="Times New Roman"/>
              </w:rPr>
            </w:pPr>
            <w:r w:rsidRPr="00306A1C">
              <w:rPr>
                <w:rFonts w:ascii="Times New Roman" w:hAnsi="Times New Roman"/>
              </w:rPr>
              <w:t>Максимальная высота ограждения - 1 м.</w:t>
            </w:r>
          </w:p>
        </w:tc>
        <w:tc>
          <w:tcPr>
            <w:tcW w:w="1559" w:type="dxa"/>
            <w:tcMar>
              <w:left w:w="57" w:type="dxa"/>
              <w:right w:w="57" w:type="dxa"/>
            </w:tcMar>
            <w:vAlign w:val="center"/>
          </w:tcPr>
          <w:p w:rsidR="00306A1C" w:rsidRPr="00306A1C" w:rsidRDefault="00306A1C" w:rsidP="00637845">
            <w:pPr>
              <w:spacing w:line="18" w:lineRule="atLeast"/>
              <w:rPr>
                <w:rFonts w:ascii="Times New Roman" w:hAnsi="Times New Roman"/>
              </w:rPr>
            </w:pPr>
            <w:r w:rsidRPr="00306A1C">
              <w:rPr>
                <w:rFonts w:ascii="Times New Roman" w:hAnsi="Times New Roman"/>
              </w:rPr>
              <w:t>40 %</w:t>
            </w:r>
          </w:p>
        </w:tc>
        <w:tc>
          <w:tcPr>
            <w:tcW w:w="2126" w:type="dxa"/>
            <w:tcMar>
              <w:left w:w="57" w:type="dxa"/>
              <w:right w:w="57" w:type="dxa"/>
            </w:tcMar>
            <w:vAlign w:val="center"/>
          </w:tcPr>
          <w:p w:rsidR="00306A1C" w:rsidRPr="00306A1C" w:rsidRDefault="00306A1C" w:rsidP="00637845">
            <w:pPr>
              <w:spacing w:line="18" w:lineRule="atLeast"/>
              <w:rPr>
                <w:rFonts w:ascii="Times New Roman" w:hAnsi="Times New Roman"/>
              </w:rPr>
            </w:pPr>
            <w:r w:rsidRPr="00306A1C">
              <w:rPr>
                <w:rFonts w:ascii="Times New Roman" w:hAnsi="Times New Roman"/>
              </w:rPr>
              <w:t xml:space="preserve">5 м. </w:t>
            </w:r>
          </w:p>
          <w:p w:rsidR="00306A1C" w:rsidRPr="00306A1C" w:rsidRDefault="00306A1C" w:rsidP="00637845">
            <w:pPr>
              <w:spacing w:line="18" w:lineRule="atLeast"/>
              <w:rPr>
                <w:rFonts w:ascii="Times New Roman" w:hAnsi="Times New Roman"/>
                <w:b/>
              </w:rPr>
            </w:pPr>
            <w:r w:rsidRPr="00306A1C">
              <w:rPr>
                <w:rFonts w:ascii="Times New Roman" w:hAnsi="Times New Roman"/>
              </w:rPr>
              <w:t>В условиях сложившейся застройки допускается уменьшение отступа либо расположение зданий, строений и сооружений по красной линии.</w:t>
            </w:r>
          </w:p>
        </w:tc>
      </w:tr>
      <w:tr w:rsidR="00957E69" w:rsidRPr="00FE6E88" w:rsidTr="008F05DF">
        <w:trPr>
          <w:trHeight w:val="968"/>
        </w:trPr>
        <w:tc>
          <w:tcPr>
            <w:tcW w:w="1083" w:type="dxa"/>
            <w:shd w:val="clear" w:color="auto" w:fill="auto"/>
            <w:tcMar>
              <w:left w:w="57" w:type="dxa"/>
              <w:right w:w="57" w:type="dxa"/>
            </w:tcMar>
            <w:vAlign w:val="center"/>
          </w:tcPr>
          <w:p w:rsidR="00957E69" w:rsidRPr="00FE6E88" w:rsidRDefault="00957E69" w:rsidP="008F05DF">
            <w:pPr>
              <w:spacing w:line="18" w:lineRule="atLeast"/>
              <w:rPr>
                <w:rFonts w:ascii="Times New Roman" w:hAnsi="Times New Roman"/>
              </w:rPr>
            </w:pPr>
            <w:r w:rsidRPr="00FE6E88">
              <w:rPr>
                <w:rFonts w:ascii="Times New Roman" w:hAnsi="Times New Roman"/>
              </w:rPr>
              <w:t>2.5</w:t>
            </w:r>
          </w:p>
        </w:tc>
        <w:tc>
          <w:tcPr>
            <w:tcW w:w="1701" w:type="dxa"/>
            <w:shd w:val="clear" w:color="auto" w:fill="auto"/>
            <w:tcMar>
              <w:left w:w="57" w:type="dxa"/>
              <w:right w:w="57" w:type="dxa"/>
            </w:tcMar>
            <w:vAlign w:val="center"/>
          </w:tcPr>
          <w:p w:rsidR="00957E69" w:rsidRPr="00FE6E88" w:rsidRDefault="00957E69" w:rsidP="008F05DF">
            <w:pPr>
              <w:spacing w:line="18" w:lineRule="atLeast"/>
              <w:rPr>
                <w:rFonts w:ascii="Times New Roman" w:eastAsia="Times New Roman" w:hAnsi="Times New Roman"/>
                <w:bCs/>
                <w:lang w:eastAsia="ru-RU"/>
              </w:rPr>
            </w:pPr>
            <w:r w:rsidRPr="00FE6E88">
              <w:rPr>
                <w:rFonts w:ascii="Times New Roman" w:eastAsia="Times New Roman" w:hAnsi="Times New Roman"/>
                <w:bCs/>
                <w:lang w:eastAsia="ru-RU"/>
              </w:rPr>
              <w:t>Среднеэтажная жилая застройка</w:t>
            </w:r>
          </w:p>
        </w:tc>
        <w:tc>
          <w:tcPr>
            <w:tcW w:w="1469" w:type="dxa"/>
            <w:shd w:val="clear" w:color="auto" w:fill="auto"/>
            <w:tcMar>
              <w:left w:w="57" w:type="dxa"/>
              <w:right w:w="57" w:type="dxa"/>
            </w:tcMar>
            <w:vAlign w:val="center"/>
          </w:tcPr>
          <w:p w:rsidR="00957E69" w:rsidRPr="00FE6E88" w:rsidRDefault="00957E69" w:rsidP="008F05DF">
            <w:pPr>
              <w:spacing w:line="18" w:lineRule="atLeast"/>
              <w:rPr>
                <w:rFonts w:ascii="Times New Roman" w:hAnsi="Times New Roman"/>
              </w:rPr>
            </w:pPr>
            <w:r w:rsidRPr="00FE6E88">
              <w:rPr>
                <w:rFonts w:ascii="Times New Roman" w:hAnsi="Times New Roman"/>
              </w:rPr>
              <w:t>не устанавли-вается</w:t>
            </w:r>
          </w:p>
        </w:tc>
        <w:tc>
          <w:tcPr>
            <w:tcW w:w="2268" w:type="dxa"/>
            <w:shd w:val="clear" w:color="auto" w:fill="auto"/>
            <w:tcMar>
              <w:left w:w="57" w:type="dxa"/>
              <w:right w:w="57" w:type="dxa"/>
            </w:tcMar>
            <w:vAlign w:val="center"/>
          </w:tcPr>
          <w:p w:rsidR="00957E69" w:rsidRPr="00FE6E88" w:rsidRDefault="00957E69" w:rsidP="008F05DF">
            <w:pPr>
              <w:spacing w:line="18" w:lineRule="atLeast"/>
              <w:rPr>
                <w:rFonts w:ascii="Times New Roman" w:hAnsi="Times New Roman"/>
              </w:rPr>
            </w:pPr>
            <w:r w:rsidRPr="00FE6E88">
              <w:rPr>
                <w:rFonts w:ascii="Times New Roman" w:hAnsi="Times New Roman"/>
              </w:rPr>
              <w:t>Предельное количество этажей основного строения – 8 (включая мансардный);</w:t>
            </w:r>
          </w:p>
          <w:p w:rsidR="00957E69" w:rsidRPr="00FE6E88" w:rsidRDefault="00957E69" w:rsidP="008F05DF">
            <w:pPr>
              <w:spacing w:line="18" w:lineRule="atLeast"/>
              <w:rPr>
                <w:rFonts w:ascii="Times New Roman" w:hAnsi="Times New Roman"/>
              </w:rPr>
            </w:pPr>
            <w:r w:rsidRPr="00FE6E88">
              <w:rPr>
                <w:rFonts w:ascii="Times New Roman" w:hAnsi="Times New Roman"/>
              </w:rPr>
              <w:t xml:space="preserve">Предельная высота </w:t>
            </w:r>
            <w:r w:rsidRPr="00FE6E88">
              <w:rPr>
                <w:rFonts w:ascii="Times New Roman" w:hAnsi="Times New Roman"/>
              </w:rPr>
              <w:lastRenderedPageBreak/>
              <w:t>основного строения – не устанавливается;</w:t>
            </w:r>
          </w:p>
          <w:p w:rsidR="00957E69" w:rsidRPr="00FE6E88" w:rsidRDefault="00957E69" w:rsidP="008F05DF">
            <w:pPr>
              <w:spacing w:line="18" w:lineRule="atLeast"/>
              <w:rPr>
                <w:rFonts w:ascii="Times New Roman" w:hAnsi="Times New Roman"/>
              </w:rPr>
            </w:pPr>
            <w:r w:rsidRPr="00FE6E88">
              <w:rPr>
                <w:rFonts w:ascii="Times New Roman" w:hAnsi="Times New Roman"/>
              </w:rPr>
              <w:t>Максимальная высота ограждения - 1 м.</w:t>
            </w:r>
          </w:p>
        </w:tc>
        <w:tc>
          <w:tcPr>
            <w:tcW w:w="1559" w:type="dxa"/>
            <w:shd w:val="clear" w:color="auto" w:fill="auto"/>
            <w:tcMar>
              <w:left w:w="57" w:type="dxa"/>
              <w:right w:w="57" w:type="dxa"/>
            </w:tcMar>
            <w:vAlign w:val="center"/>
          </w:tcPr>
          <w:p w:rsidR="00957E69" w:rsidRPr="00FE6E88" w:rsidRDefault="00957E69" w:rsidP="008F05DF">
            <w:pPr>
              <w:spacing w:line="18" w:lineRule="atLeast"/>
              <w:rPr>
                <w:rFonts w:ascii="Times New Roman" w:hAnsi="Times New Roman"/>
              </w:rPr>
            </w:pPr>
            <w:r w:rsidRPr="00FE6E88">
              <w:rPr>
                <w:rFonts w:ascii="Times New Roman" w:hAnsi="Times New Roman"/>
              </w:rPr>
              <w:lastRenderedPageBreak/>
              <w:t>40 %</w:t>
            </w:r>
          </w:p>
        </w:tc>
        <w:tc>
          <w:tcPr>
            <w:tcW w:w="2126" w:type="dxa"/>
            <w:shd w:val="clear" w:color="auto" w:fill="auto"/>
            <w:tcMar>
              <w:left w:w="57" w:type="dxa"/>
              <w:right w:w="57" w:type="dxa"/>
            </w:tcMar>
            <w:vAlign w:val="center"/>
          </w:tcPr>
          <w:p w:rsidR="00957E69" w:rsidRPr="00FE6E88" w:rsidRDefault="00957E69" w:rsidP="008F05DF">
            <w:pPr>
              <w:spacing w:line="18" w:lineRule="atLeast"/>
              <w:rPr>
                <w:rFonts w:ascii="Times New Roman" w:hAnsi="Times New Roman"/>
              </w:rPr>
            </w:pPr>
            <w:r w:rsidRPr="00FE6E88">
              <w:rPr>
                <w:rFonts w:ascii="Times New Roman" w:hAnsi="Times New Roman"/>
              </w:rPr>
              <w:t xml:space="preserve">5 м. </w:t>
            </w:r>
          </w:p>
          <w:p w:rsidR="00957E69" w:rsidRPr="00FE6E88" w:rsidRDefault="00957E69" w:rsidP="008F05DF">
            <w:pPr>
              <w:spacing w:line="18" w:lineRule="atLeast"/>
              <w:rPr>
                <w:rFonts w:ascii="Times New Roman" w:hAnsi="Times New Roman"/>
                <w:b/>
              </w:rPr>
            </w:pPr>
            <w:r w:rsidRPr="00FE6E88">
              <w:rPr>
                <w:rFonts w:ascii="Times New Roman" w:hAnsi="Times New Roman"/>
              </w:rPr>
              <w:t xml:space="preserve">В условиях сложившейся застройки допускается уменьшение отступа </w:t>
            </w:r>
            <w:r w:rsidRPr="00FE6E88">
              <w:rPr>
                <w:rFonts w:ascii="Times New Roman" w:hAnsi="Times New Roman"/>
              </w:rPr>
              <w:lastRenderedPageBreak/>
              <w:t>либо расположение зданий, строений и сооружений по красной линии.</w:t>
            </w:r>
          </w:p>
        </w:tc>
      </w:tr>
      <w:tr w:rsidR="00957E69" w:rsidRPr="00FE6E88" w:rsidTr="00957E69">
        <w:trPr>
          <w:trHeight w:val="384"/>
        </w:trPr>
        <w:tc>
          <w:tcPr>
            <w:tcW w:w="1083" w:type="dxa"/>
            <w:shd w:val="clear" w:color="auto" w:fill="auto"/>
            <w:tcMar>
              <w:left w:w="57" w:type="dxa"/>
              <w:right w:w="57" w:type="dxa"/>
            </w:tcMar>
            <w:vAlign w:val="center"/>
          </w:tcPr>
          <w:p w:rsidR="00957E69" w:rsidRPr="00FE6E88" w:rsidRDefault="00957E69" w:rsidP="008F05DF">
            <w:pPr>
              <w:spacing w:line="18" w:lineRule="atLeast"/>
              <w:rPr>
                <w:rFonts w:ascii="Times New Roman" w:hAnsi="Times New Roman"/>
              </w:rPr>
            </w:pPr>
            <w:r w:rsidRPr="00FE6E88">
              <w:rPr>
                <w:rFonts w:ascii="Times New Roman" w:hAnsi="Times New Roman"/>
              </w:rPr>
              <w:lastRenderedPageBreak/>
              <w:t>2.6</w:t>
            </w:r>
          </w:p>
        </w:tc>
        <w:tc>
          <w:tcPr>
            <w:tcW w:w="1701" w:type="dxa"/>
            <w:shd w:val="clear" w:color="auto" w:fill="auto"/>
            <w:tcMar>
              <w:left w:w="57" w:type="dxa"/>
              <w:right w:w="57" w:type="dxa"/>
            </w:tcMar>
            <w:vAlign w:val="center"/>
          </w:tcPr>
          <w:p w:rsidR="00957E69" w:rsidRPr="00FE6E88" w:rsidRDefault="00957E69" w:rsidP="008F05DF">
            <w:pPr>
              <w:spacing w:line="18" w:lineRule="atLeast"/>
              <w:rPr>
                <w:rFonts w:ascii="Times New Roman" w:eastAsia="Times New Roman" w:hAnsi="Times New Roman"/>
                <w:bCs/>
                <w:lang w:eastAsia="ru-RU"/>
              </w:rPr>
            </w:pPr>
            <w:r w:rsidRPr="00FE6E88">
              <w:rPr>
                <w:rFonts w:ascii="Times New Roman" w:eastAsia="Times New Roman" w:hAnsi="Times New Roman"/>
                <w:bCs/>
                <w:lang w:eastAsia="ru-RU"/>
              </w:rPr>
              <w:t>Многоэтажная жилая застройка (высотная застройка)</w:t>
            </w:r>
          </w:p>
        </w:tc>
        <w:tc>
          <w:tcPr>
            <w:tcW w:w="1469" w:type="dxa"/>
            <w:shd w:val="clear" w:color="auto" w:fill="auto"/>
            <w:tcMar>
              <w:left w:w="57" w:type="dxa"/>
              <w:right w:w="57" w:type="dxa"/>
            </w:tcMar>
            <w:vAlign w:val="center"/>
          </w:tcPr>
          <w:p w:rsidR="00957E69" w:rsidRPr="00FE6E88" w:rsidRDefault="00957E69" w:rsidP="008F05DF">
            <w:pPr>
              <w:spacing w:line="18" w:lineRule="atLeast"/>
              <w:rPr>
                <w:rFonts w:ascii="Times New Roman" w:hAnsi="Times New Roman"/>
              </w:rPr>
            </w:pPr>
            <w:r w:rsidRPr="00FE6E88">
              <w:rPr>
                <w:rFonts w:ascii="Times New Roman" w:hAnsi="Times New Roman"/>
              </w:rPr>
              <w:t>не устанавли-вается</w:t>
            </w:r>
          </w:p>
        </w:tc>
        <w:tc>
          <w:tcPr>
            <w:tcW w:w="2268" w:type="dxa"/>
            <w:shd w:val="clear" w:color="auto" w:fill="auto"/>
            <w:tcMar>
              <w:left w:w="57" w:type="dxa"/>
              <w:right w:w="57" w:type="dxa"/>
            </w:tcMar>
            <w:vAlign w:val="center"/>
          </w:tcPr>
          <w:p w:rsidR="00957E69" w:rsidRPr="00FE6E88" w:rsidRDefault="00957E69" w:rsidP="008F05DF">
            <w:pPr>
              <w:rPr>
                <w:rFonts w:ascii="Times New Roman" w:hAnsi="Times New Roman"/>
              </w:rPr>
            </w:pPr>
            <w:r w:rsidRPr="00FE6E88">
              <w:rPr>
                <w:rFonts w:ascii="Times New Roman" w:hAnsi="Times New Roman"/>
              </w:rPr>
              <w:t xml:space="preserve">Предельное количество этажей основного строения – </w:t>
            </w:r>
            <w:r w:rsidR="00AB1C9B">
              <w:rPr>
                <w:rFonts w:ascii="Times New Roman" w:hAnsi="Times New Roman"/>
              </w:rPr>
              <w:t xml:space="preserve">20 </w:t>
            </w:r>
            <w:r w:rsidR="00AB1C9B" w:rsidRPr="00FE6E88">
              <w:rPr>
                <w:rFonts w:ascii="Times New Roman" w:hAnsi="Times New Roman"/>
              </w:rPr>
              <w:t>(включая мансардный)</w:t>
            </w:r>
            <w:r w:rsidRPr="00FE6E88">
              <w:rPr>
                <w:rFonts w:ascii="Times New Roman" w:hAnsi="Times New Roman"/>
              </w:rPr>
              <w:t>;</w:t>
            </w:r>
          </w:p>
          <w:p w:rsidR="00957E69" w:rsidRPr="00FE6E88" w:rsidRDefault="00957E69" w:rsidP="008F05DF">
            <w:pPr>
              <w:rPr>
                <w:rFonts w:ascii="Times New Roman" w:hAnsi="Times New Roman"/>
              </w:rPr>
            </w:pPr>
            <w:r w:rsidRPr="00FE6E88">
              <w:rPr>
                <w:rFonts w:ascii="Times New Roman" w:hAnsi="Times New Roman"/>
              </w:rPr>
              <w:t>Предельная высота основного строения – не устанавливается;</w:t>
            </w:r>
          </w:p>
          <w:p w:rsidR="00957E69" w:rsidRPr="00FE6E88" w:rsidRDefault="00957E69" w:rsidP="008F05DF">
            <w:pPr>
              <w:rPr>
                <w:rFonts w:ascii="Times New Roman" w:hAnsi="Times New Roman"/>
              </w:rPr>
            </w:pPr>
            <w:r w:rsidRPr="00FE6E88">
              <w:rPr>
                <w:rFonts w:ascii="Times New Roman" w:hAnsi="Times New Roman"/>
              </w:rPr>
              <w:t>Максимальная высота ограждения - 1 м.</w:t>
            </w:r>
          </w:p>
        </w:tc>
        <w:tc>
          <w:tcPr>
            <w:tcW w:w="1559" w:type="dxa"/>
            <w:shd w:val="clear" w:color="auto" w:fill="auto"/>
            <w:tcMar>
              <w:left w:w="57" w:type="dxa"/>
              <w:right w:w="57" w:type="dxa"/>
            </w:tcMar>
            <w:vAlign w:val="center"/>
          </w:tcPr>
          <w:p w:rsidR="00957E69" w:rsidRPr="00FE6E88" w:rsidRDefault="00957E69" w:rsidP="008F05DF">
            <w:pPr>
              <w:spacing w:line="18" w:lineRule="atLeast"/>
              <w:rPr>
                <w:rFonts w:ascii="Times New Roman" w:hAnsi="Times New Roman"/>
              </w:rPr>
            </w:pPr>
            <w:r w:rsidRPr="00FE6E88">
              <w:rPr>
                <w:rFonts w:ascii="Times New Roman" w:hAnsi="Times New Roman"/>
              </w:rPr>
              <w:t>40 %</w:t>
            </w:r>
          </w:p>
        </w:tc>
        <w:tc>
          <w:tcPr>
            <w:tcW w:w="2126" w:type="dxa"/>
            <w:shd w:val="clear" w:color="auto" w:fill="auto"/>
            <w:tcMar>
              <w:left w:w="57" w:type="dxa"/>
              <w:right w:w="57" w:type="dxa"/>
            </w:tcMar>
            <w:vAlign w:val="center"/>
          </w:tcPr>
          <w:p w:rsidR="00957E69" w:rsidRPr="00FE6E88" w:rsidRDefault="00957E69" w:rsidP="008F05DF">
            <w:pPr>
              <w:spacing w:line="18" w:lineRule="atLeast"/>
              <w:rPr>
                <w:rFonts w:ascii="Times New Roman" w:hAnsi="Times New Roman"/>
              </w:rPr>
            </w:pPr>
            <w:r w:rsidRPr="00FE6E88">
              <w:rPr>
                <w:rFonts w:ascii="Times New Roman" w:hAnsi="Times New Roman"/>
              </w:rPr>
              <w:t xml:space="preserve">5 м. </w:t>
            </w:r>
          </w:p>
          <w:p w:rsidR="00957E69" w:rsidRPr="00FE6E88" w:rsidRDefault="00957E69" w:rsidP="008F05DF">
            <w:pPr>
              <w:spacing w:line="18" w:lineRule="atLeast"/>
              <w:rPr>
                <w:rFonts w:ascii="Times New Roman" w:hAnsi="Times New Roman"/>
                <w:b/>
              </w:rPr>
            </w:pPr>
            <w:r w:rsidRPr="00FE6E88">
              <w:rPr>
                <w:rFonts w:ascii="Times New Roman" w:hAnsi="Times New Roman"/>
              </w:rPr>
              <w:t>В условиях сложившейся застройки допускается уменьшение отступа либо расположение зданий, строений и сооружений по красной линии.</w:t>
            </w:r>
          </w:p>
        </w:tc>
      </w:tr>
      <w:tr w:rsidR="00216844" w:rsidRPr="00F4138C" w:rsidTr="00741E28">
        <w:trPr>
          <w:trHeight w:val="407"/>
        </w:trPr>
        <w:tc>
          <w:tcPr>
            <w:tcW w:w="1083" w:type="dxa"/>
            <w:tcMar>
              <w:left w:w="57" w:type="dxa"/>
              <w:right w:w="57" w:type="dxa"/>
            </w:tcMar>
            <w:vAlign w:val="center"/>
          </w:tcPr>
          <w:p w:rsidR="00216844" w:rsidRPr="00741E28" w:rsidRDefault="00216844" w:rsidP="00741E28">
            <w:pPr>
              <w:spacing w:line="18" w:lineRule="atLeast"/>
              <w:rPr>
                <w:rFonts w:ascii="Times New Roman" w:hAnsi="Times New Roman"/>
              </w:rPr>
            </w:pPr>
            <w:r w:rsidRPr="00741E28">
              <w:rPr>
                <w:rFonts w:ascii="Times New Roman" w:hAnsi="Times New Roman"/>
              </w:rPr>
              <w:t>4.2</w:t>
            </w:r>
          </w:p>
        </w:tc>
        <w:tc>
          <w:tcPr>
            <w:tcW w:w="1701" w:type="dxa"/>
            <w:tcMar>
              <w:left w:w="57" w:type="dxa"/>
              <w:right w:w="57" w:type="dxa"/>
            </w:tcMar>
            <w:vAlign w:val="center"/>
          </w:tcPr>
          <w:p w:rsidR="00216844" w:rsidRPr="00741E28" w:rsidRDefault="00216844" w:rsidP="00741E28">
            <w:pPr>
              <w:spacing w:line="18" w:lineRule="atLeast"/>
              <w:rPr>
                <w:rFonts w:ascii="Times New Roman" w:eastAsia="Times New Roman" w:hAnsi="Times New Roman"/>
                <w:bCs/>
                <w:lang w:eastAsia="ru-RU"/>
              </w:rPr>
            </w:pPr>
            <w:r w:rsidRPr="00741E28">
              <w:rPr>
                <w:rFonts w:ascii="Times New Roman" w:eastAsia="Times New Roman" w:hAnsi="Times New Roman"/>
                <w:bCs/>
                <w:lang w:eastAsia="ru-RU"/>
              </w:rPr>
              <w:t>Объекты торговли (торговые центры, торгово-развле</w:t>
            </w:r>
            <w:r>
              <w:rPr>
                <w:rFonts w:ascii="Times New Roman" w:eastAsia="Times New Roman" w:hAnsi="Times New Roman"/>
                <w:bCs/>
                <w:lang w:eastAsia="ru-RU"/>
              </w:rPr>
              <w:t>-</w:t>
            </w:r>
            <w:r w:rsidRPr="00741E28">
              <w:rPr>
                <w:rFonts w:ascii="Times New Roman" w:eastAsia="Times New Roman" w:hAnsi="Times New Roman"/>
                <w:bCs/>
                <w:lang w:eastAsia="ru-RU"/>
              </w:rPr>
              <w:t>кательные центры (комплексы)</w:t>
            </w:r>
          </w:p>
        </w:tc>
        <w:tc>
          <w:tcPr>
            <w:tcW w:w="1469" w:type="dxa"/>
            <w:tcMar>
              <w:left w:w="57" w:type="dxa"/>
              <w:right w:w="57" w:type="dxa"/>
            </w:tcMar>
            <w:vAlign w:val="center"/>
          </w:tcPr>
          <w:p w:rsidR="00216844" w:rsidRPr="00741E28" w:rsidRDefault="00216844" w:rsidP="00187BB5">
            <w:pPr>
              <w:spacing w:line="18" w:lineRule="atLeast"/>
              <w:rPr>
                <w:rFonts w:ascii="Times New Roman" w:hAnsi="Times New Roman"/>
              </w:rPr>
            </w:pPr>
            <w:r w:rsidRPr="00741E28">
              <w:rPr>
                <w:rFonts w:ascii="Times New Roman" w:hAnsi="Times New Roman"/>
              </w:rPr>
              <w:t>не устанавли-вается</w:t>
            </w:r>
          </w:p>
        </w:tc>
        <w:tc>
          <w:tcPr>
            <w:tcW w:w="2268" w:type="dxa"/>
            <w:tcMar>
              <w:left w:w="57" w:type="dxa"/>
              <w:right w:w="57" w:type="dxa"/>
            </w:tcMar>
            <w:vAlign w:val="center"/>
          </w:tcPr>
          <w:p w:rsidR="00216844" w:rsidRPr="00741E28" w:rsidRDefault="00216844" w:rsidP="00187BB5">
            <w:pPr>
              <w:spacing w:line="18" w:lineRule="atLeast"/>
              <w:rPr>
                <w:rFonts w:ascii="Times New Roman" w:hAnsi="Times New Roman"/>
              </w:rPr>
            </w:pPr>
            <w:r w:rsidRPr="00741E28">
              <w:rPr>
                <w:rFonts w:ascii="Times New Roman" w:hAnsi="Times New Roman"/>
              </w:rPr>
              <w:t>не устанавливаются</w:t>
            </w:r>
          </w:p>
        </w:tc>
        <w:tc>
          <w:tcPr>
            <w:tcW w:w="1559" w:type="dxa"/>
            <w:tcMar>
              <w:left w:w="57" w:type="dxa"/>
              <w:right w:w="57" w:type="dxa"/>
            </w:tcMar>
            <w:vAlign w:val="center"/>
          </w:tcPr>
          <w:p w:rsidR="00216844" w:rsidRPr="00741E28" w:rsidRDefault="00216844" w:rsidP="00187BB5">
            <w:pPr>
              <w:spacing w:line="18" w:lineRule="atLeast"/>
              <w:rPr>
                <w:rFonts w:ascii="Times New Roman" w:hAnsi="Times New Roman"/>
              </w:rPr>
            </w:pPr>
            <w:r w:rsidRPr="00741E28">
              <w:rPr>
                <w:rFonts w:ascii="Times New Roman" w:hAnsi="Times New Roman"/>
              </w:rPr>
              <w:t>100 %</w:t>
            </w:r>
          </w:p>
        </w:tc>
        <w:tc>
          <w:tcPr>
            <w:tcW w:w="2126" w:type="dxa"/>
            <w:tcMar>
              <w:left w:w="57" w:type="dxa"/>
              <w:right w:w="57" w:type="dxa"/>
            </w:tcMar>
            <w:vAlign w:val="center"/>
          </w:tcPr>
          <w:p w:rsidR="00216844" w:rsidRPr="00741E28" w:rsidRDefault="00216844" w:rsidP="00187BB5">
            <w:pPr>
              <w:spacing w:line="18" w:lineRule="atLeast"/>
              <w:rPr>
                <w:rFonts w:ascii="Times New Roman" w:hAnsi="Times New Roman"/>
                <w:b/>
              </w:rPr>
            </w:pPr>
            <w:r w:rsidRPr="00741E28">
              <w:rPr>
                <w:rFonts w:ascii="Times New Roman" w:hAnsi="Times New Roman"/>
              </w:rPr>
              <w:t>не устанавливаются</w:t>
            </w:r>
          </w:p>
        </w:tc>
      </w:tr>
      <w:tr w:rsidR="00216844" w:rsidRPr="00F4138C" w:rsidTr="00741E28">
        <w:trPr>
          <w:trHeight w:val="407"/>
        </w:trPr>
        <w:tc>
          <w:tcPr>
            <w:tcW w:w="1083" w:type="dxa"/>
            <w:tcMar>
              <w:left w:w="57" w:type="dxa"/>
              <w:right w:w="57" w:type="dxa"/>
            </w:tcMar>
            <w:vAlign w:val="center"/>
          </w:tcPr>
          <w:p w:rsidR="00216844" w:rsidRPr="00741E28" w:rsidRDefault="00216844" w:rsidP="00741E28">
            <w:pPr>
              <w:spacing w:line="18" w:lineRule="atLeast"/>
              <w:rPr>
                <w:rFonts w:ascii="Times New Roman" w:eastAsia="Times New Roman" w:hAnsi="Times New Roman"/>
                <w:bCs/>
                <w:lang w:eastAsia="ru-RU"/>
              </w:rPr>
            </w:pPr>
            <w:r w:rsidRPr="00741E28">
              <w:rPr>
                <w:rFonts w:ascii="Times New Roman" w:eastAsia="Times New Roman" w:hAnsi="Times New Roman"/>
                <w:bCs/>
                <w:lang w:eastAsia="ru-RU"/>
              </w:rPr>
              <w:t>4.3</w:t>
            </w:r>
          </w:p>
        </w:tc>
        <w:tc>
          <w:tcPr>
            <w:tcW w:w="1701" w:type="dxa"/>
            <w:tcMar>
              <w:left w:w="57" w:type="dxa"/>
              <w:right w:w="57" w:type="dxa"/>
            </w:tcMar>
            <w:vAlign w:val="center"/>
          </w:tcPr>
          <w:p w:rsidR="00216844" w:rsidRPr="00741E28" w:rsidRDefault="00216844" w:rsidP="00741E28">
            <w:pPr>
              <w:spacing w:line="18" w:lineRule="atLeast"/>
              <w:rPr>
                <w:rFonts w:ascii="Times New Roman" w:eastAsia="Times New Roman" w:hAnsi="Times New Roman"/>
                <w:bCs/>
                <w:lang w:eastAsia="ru-RU"/>
              </w:rPr>
            </w:pPr>
            <w:r w:rsidRPr="00741E28">
              <w:rPr>
                <w:rFonts w:ascii="Times New Roman" w:eastAsia="Times New Roman" w:hAnsi="Times New Roman"/>
                <w:bCs/>
                <w:lang w:eastAsia="ru-RU"/>
              </w:rPr>
              <w:t>Рынки</w:t>
            </w:r>
          </w:p>
        </w:tc>
        <w:tc>
          <w:tcPr>
            <w:tcW w:w="1469" w:type="dxa"/>
            <w:tcMar>
              <w:left w:w="57" w:type="dxa"/>
              <w:right w:w="57" w:type="dxa"/>
            </w:tcMar>
            <w:vAlign w:val="center"/>
          </w:tcPr>
          <w:p w:rsidR="00216844" w:rsidRPr="00741E28" w:rsidRDefault="00216844" w:rsidP="00187BB5">
            <w:pPr>
              <w:spacing w:line="18" w:lineRule="atLeast"/>
              <w:rPr>
                <w:rFonts w:ascii="Times New Roman" w:hAnsi="Times New Roman"/>
              </w:rPr>
            </w:pPr>
            <w:r w:rsidRPr="00741E28">
              <w:rPr>
                <w:rFonts w:ascii="Times New Roman" w:hAnsi="Times New Roman"/>
              </w:rPr>
              <w:t>не устанавли-вается</w:t>
            </w:r>
          </w:p>
        </w:tc>
        <w:tc>
          <w:tcPr>
            <w:tcW w:w="2268" w:type="dxa"/>
            <w:tcMar>
              <w:left w:w="57" w:type="dxa"/>
              <w:right w:w="57" w:type="dxa"/>
            </w:tcMar>
            <w:vAlign w:val="center"/>
          </w:tcPr>
          <w:p w:rsidR="00216844" w:rsidRPr="00741E28" w:rsidRDefault="00216844" w:rsidP="00187BB5">
            <w:pPr>
              <w:spacing w:line="18" w:lineRule="atLeast"/>
              <w:rPr>
                <w:rFonts w:ascii="Times New Roman" w:hAnsi="Times New Roman"/>
              </w:rPr>
            </w:pPr>
            <w:r w:rsidRPr="00741E28">
              <w:rPr>
                <w:rFonts w:ascii="Times New Roman" w:hAnsi="Times New Roman"/>
              </w:rPr>
              <w:t>не устанавливаются</w:t>
            </w:r>
          </w:p>
        </w:tc>
        <w:tc>
          <w:tcPr>
            <w:tcW w:w="1559" w:type="dxa"/>
            <w:tcMar>
              <w:left w:w="57" w:type="dxa"/>
              <w:right w:w="57" w:type="dxa"/>
            </w:tcMar>
            <w:vAlign w:val="center"/>
          </w:tcPr>
          <w:p w:rsidR="00216844" w:rsidRPr="00741E28" w:rsidRDefault="00216844" w:rsidP="00187BB5">
            <w:pPr>
              <w:spacing w:line="18" w:lineRule="atLeast"/>
              <w:rPr>
                <w:rFonts w:ascii="Times New Roman" w:hAnsi="Times New Roman"/>
              </w:rPr>
            </w:pPr>
            <w:r w:rsidRPr="00741E28">
              <w:rPr>
                <w:rFonts w:ascii="Times New Roman" w:hAnsi="Times New Roman"/>
              </w:rPr>
              <w:t>100 %</w:t>
            </w:r>
          </w:p>
        </w:tc>
        <w:tc>
          <w:tcPr>
            <w:tcW w:w="2126" w:type="dxa"/>
            <w:tcMar>
              <w:left w:w="57" w:type="dxa"/>
              <w:right w:w="57" w:type="dxa"/>
            </w:tcMar>
            <w:vAlign w:val="center"/>
          </w:tcPr>
          <w:p w:rsidR="00216844" w:rsidRPr="00741E28" w:rsidRDefault="00216844" w:rsidP="00187BB5">
            <w:pPr>
              <w:spacing w:line="18" w:lineRule="atLeast"/>
              <w:rPr>
                <w:rFonts w:ascii="Times New Roman" w:hAnsi="Times New Roman"/>
                <w:b/>
              </w:rPr>
            </w:pPr>
            <w:r w:rsidRPr="00741E28">
              <w:rPr>
                <w:rFonts w:ascii="Times New Roman" w:hAnsi="Times New Roman"/>
              </w:rPr>
              <w:t>не устанавливаются</w:t>
            </w:r>
          </w:p>
        </w:tc>
      </w:tr>
      <w:tr w:rsidR="00216844" w:rsidRPr="00F4138C" w:rsidTr="00741E28">
        <w:trPr>
          <w:trHeight w:val="407"/>
        </w:trPr>
        <w:tc>
          <w:tcPr>
            <w:tcW w:w="1083" w:type="dxa"/>
            <w:tcMar>
              <w:left w:w="57" w:type="dxa"/>
              <w:right w:w="57" w:type="dxa"/>
            </w:tcMar>
            <w:vAlign w:val="center"/>
          </w:tcPr>
          <w:p w:rsidR="00216844" w:rsidRPr="00741E28" w:rsidRDefault="00216844" w:rsidP="00741E28">
            <w:pPr>
              <w:spacing w:line="18" w:lineRule="atLeast"/>
              <w:rPr>
                <w:rFonts w:ascii="Times New Roman" w:hAnsi="Times New Roman"/>
              </w:rPr>
            </w:pPr>
            <w:r w:rsidRPr="00741E28">
              <w:rPr>
                <w:rFonts w:ascii="Times New Roman" w:hAnsi="Times New Roman"/>
              </w:rPr>
              <w:t>4.8</w:t>
            </w:r>
          </w:p>
        </w:tc>
        <w:tc>
          <w:tcPr>
            <w:tcW w:w="1701" w:type="dxa"/>
            <w:tcMar>
              <w:left w:w="57" w:type="dxa"/>
              <w:right w:w="57" w:type="dxa"/>
            </w:tcMar>
            <w:vAlign w:val="center"/>
          </w:tcPr>
          <w:p w:rsidR="00216844" w:rsidRPr="00741E28" w:rsidRDefault="00216844" w:rsidP="00741E28">
            <w:pPr>
              <w:spacing w:before="100" w:beforeAutospacing="1" w:after="100" w:afterAutospacing="1" w:line="18" w:lineRule="atLeast"/>
              <w:rPr>
                <w:rFonts w:ascii="Times New Roman" w:eastAsia="Times New Roman" w:hAnsi="Times New Roman"/>
                <w:bCs/>
                <w:lang w:eastAsia="ru-RU"/>
              </w:rPr>
            </w:pPr>
            <w:r w:rsidRPr="00741E28">
              <w:rPr>
                <w:rFonts w:ascii="Times New Roman" w:eastAsia="Times New Roman" w:hAnsi="Times New Roman"/>
                <w:bCs/>
                <w:lang w:eastAsia="ru-RU"/>
              </w:rPr>
              <w:t>Развлечения</w:t>
            </w:r>
          </w:p>
        </w:tc>
        <w:tc>
          <w:tcPr>
            <w:tcW w:w="1469" w:type="dxa"/>
            <w:tcMar>
              <w:left w:w="57" w:type="dxa"/>
              <w:right w:w="57" w:type="dxa"/>
            </w:tcMar>
            <w:vAlign w:val="center"/>
          </w:tcPr>
          <w:p w:rsidR="00216844" w:rsidRPr="00741E28" w:rsidRDefault="00216844" w:rsidP="00187BB5">
            <w:pPr>
              <w:spacing w:line="18" w:lineRule="atLeast"/>
              <w:rPr>
                <w:rFonts w:ascii="Times New Roman" w:hAnsi="Times New Roman"/>
              </w:rPr>
            </w:pPr>
            <w:r w:rsidRPr="00741E28">
              <w:rPr>
                <w:rFonts w:ascii="Times New Roman" w:hAnsi="Times New Roman"/>
              </w:rPr>
              <w:t>не устанавли-вается</w:t>
            </w:r>
          </w:p>
        </w:tc>
        <w:tc>
          <w:tcPr>
            <w:tcW w:w="2268" w:type="dxa"/>
            <w:tcMar>
              <w:left w:w="57" w:type="dxa"/>
              <w:right w:w="57" w:type="dxa"/>
            </w:tcMar>
            <w:vAlign w:val="center"/>
          </w:tcPr>
          <w:p w:rsidR="00216844" w:rsidRPr="00741E28" w:rsidRDefault="00216844" w:rsidP="00187BB5">
            <w:pPr>
              <w:spacing w:line="18" w:lineRule="atLeast"/>
              <w:rPr>
                <w:rFonts w:ascii="Times New Roman" w:hAnsi="Times New Roman"/>
              </w:rPr>
            </w:pPr>
            <w:r w:rsidRPr="00741E28">
              <w:rPr>
                <w:rFonts w:ascii="Times New Roman" w:hAnsi="Times New Roman"/>
              </w:rPr>
              <w:t>не устанавливаются</w:t>
            </w:r>
          </w:p>
        </w:tc>
        <w:tc>
          <w:tcPr>
            <w:tcW w:w="1559" w:type="dxa"/>
            <w:tcMar>
              <w:left w:w="57" w:type="dxa"/>
              <w:right w:w="57" w:type="dxa"/>
            </w:tcMar>
            <w:vAlign w:val="center"/>
          </w:tcPr>
          <w:p w:rsidR="00216844" w:rsidRPr="00741E28" w:rsidRDefault="00216844" w:rsidP="00187BB5">
            <w:pPr>
              <w:spacing w:line="18" w:lineRule="atLeast"/>
              <w:rPr>
                <w:rFonts w:ascii="Times New Roman" w:hAnsi="Times New Roman"/>
              </w:rPr>
            </w:pPr>
            <w:r w:rsidRPr="00741E28">
              <w:rPr>
                <w:rFonts w:ascii="Times New Roman" w:hAnsi="Times New Roman"/>
              </w:rPr>
              <w:t>100 %</w:t>
            </w:r>
          </w:p>
        </w:tc>
        <w:tc>
          <w:tcPr>
            <w:tcW w:w="2126" w:type="dxa"/>
            <w:tcMar>
              <w:left w:w="57" w:type="dxa"/>
              <w:right w:w="57" w:type="dxa"/>
            </w:tcMar>
            <w:vAlign w:val="center"/>
          </w:tcPr>
          <w:p w:rsidR="00216844" w:rsidRPr="00741E28" w:rsidRDefault="00216844" w:rsidP="00187BB5">
            <w:pPr>
              <w:spacing w:line="18" w:lineRule="atLeast"/>
              <w:rPr>
                <w:rFonts w:ascii="Times New Roman" w:hAnsi="Times New Roman"/>
                <w:b/>
              </w:rPr>
            </w:pPr>
            <w:r w:rsidRPr="00741E28">
              <w:rPr>
                <w:rFonts w:ascii="Times New Roman" w:hAnsi="Times New Roman"/>
              </w:rPr>
              <w:t>не устанавливаются</w:t>
            </w:r>
          </w:p>
        </w:tc>
      </w:tr>
      <w:tr w:rsidR="00216844" w:rsidRPr="00F4138C" w:rsidTr="00741E28">
        <w:trPr>
          <w:trHeight w:val="407"/>
        </w:trPr>
        <w:tc>
          <w:tcPr>
            <w:tcW w:w="1083" w:type="dxa"/>
            <w:tcMar>
              <w:left w:w="57" w:type="dxa"/>
              <w:right w:w="57" w:type="dxa"/>
            </w:tcMar>
            <w:vAlign w:val="center"/>
          </w:tcPr>
          <w:p w:rsidR="00216844" w:rsidRPr="00741E28" w:rsidRDefault="00216844" w:rsidP="00741E28">
            <w:pPr>
              <w:spacing w:line="18" w:lineRule="atLeast"/>
              <w:rPr>
                <w:rFonts w:ascii="Times New Roman" w:hAnsi="Times New Roman"/>
              </w:rPr>
            </w:pPr>
            <w:r w:rsidRPr="00741E28">
              <w:rPr>
                <w:rFonts w:ascii="Times New Roman" w:hAnsi="Times New Roman"/>
              </w:rPr>
              <w:t>4.9.1</w:t>
            </w:r>
          </w:p>
        </w:tc>
        <w:tc>
          <w:tcPr>
            <w:tcW w:w="1701" w:type="dxa"/>
            <w:tcMar>
              <w:left w:w="57" w:type="dxa"/>
              <w:right w:w="57" w:type="dxa"/>
            </w:tcMar>
            <w:vAlign w:val="center"/>
          </w:tcPr>
          <w:p w:rsidR="00216844" w:rsidRPr="00741E28" w:rsidRDefault="00216844" w:rsidP="00741E28">
            <w:pPr>
              <w:spacing w:line="18" w:lineRule="atLeast"/>
              <w:rPr>
                <w:rFonts w:ascii="Times New Roman" w:eastAsia="Times New Roman" w:hAnsi="Times New Roman"/>
                <w:bCs/>
                <w:lang w:eastAsia="ru-RU"/>
              </w:rPr>
            </w:pPr>
            <w:r w:rsidRPr="00741E28">
              <w:rPr>
                <w:rFonts w:ascii="Times New Roman" w:eastAsia="Times New Roman" w:hAnsi="Times New Roman"/>
                <w:bCs/>
                <w:lang w:eastAsia="ru-RU"/>
              </w:rPr>
              <w:t>Объекты придорожного сервиса</w:t>
            </w:r>
          </w:p>
        </w:tc>
        <w:tc>
          <w:tcPr>
            <w:tcW w:w="1469" w:type="dxa"/>
            <w:tcMar>
              <w:left w:w="57" w:type="dxa"/>
              <w:right w:w="57" w:type="dxa"/>
            </w:tcMar>
            <w:vAlign w:val="center"/>
          </w:tcPr>
          <w:p w:rsidR="00216844" w:rsidRPr="00741E28" w:rsidRDefault="00216844" w:rsidP="00187BB5">
            <w:pPr>
              <w:spacing w:line="18" w:lineRule="atLeast"/>
              <w:rPr>
                <w:rFonts w:ascii="Times New Roman" w:hAnsi="Times New Roman"/>
              </w:rPr>
            </w:pPr>
            <w:r w:rsidRPr="00741E28">
              <w:rPr>
                <w:rFonts w:ascii="Times New Roman" w:hAnsi="Times New Roman"/>
              </w:rPr>
              <w:t>не устанавли-вается</w:t>
            </w:r>
          </w:p>
        </w:tc>
        <w:tc>
          <w:tcPr>
            <w:tcW w:w="2268" w:type="dxa"/>
            <w:tcMar>
              <w:left w:w="57" w:type="dxa"/>
              <w:right w:w="57" w:type="dxa"/>
            </w:tcMar>
            <w:vAlign w:val="center"/>
          </w:tcPr>
          <w:p w:rsidR="00216844" w:rsidRPr="00741E28" w:rsidRDefault="00216844" w:rsidP="00187BB5">
            <w:pPr>
              <w:spacing w:line="18" w:lineRule="atLeast"/>
              <w:rPr>
                <w:rFonts w:ascii="Times New Roman" w:hAnsi="Times New Roman"/>
              </w:rPr>
            </w:pPr>
            <w:r w:rsidRPr="00741E28">
              <w:rPr>
                <w:rFonts w:ascii="Times New Roman" w:hAnsi="Times New Roman"/>
              </w:rPr>
              <w:t>не устанавливаются</w:t>
            </w:r>
          </w:p>
        </w:tc>
        <w:tc>
          <w:tcPr>
            <w:tcW w:w="1559" w:type="dxa"/>
            <w:tcMar>
              <w:left w:w="57" w:type="dxa"/>
              <w:right w:w="57" w:type="dxa"/>
            </w:tcMar>
            <w:vAlign w:val="center"/>
          </w:tcPr>
          <w:p w:rsidR="00216844" w:rsidRPr="00741E28" w:rsidRDefault="00216844" w:rsidP="00187BB5">
            <w:pPr>
              <w:spacing w:line="18" w:lineRule="atLeast"/>
              <w:rPr>
                <w:rFonts w:ascii="Times New Roman" w:hAnsi="Times New Roman"/>
              </w:rPr>
            </w:pPr>
            <w:r w:rsidRPr="00741E28">
              <w:rPr>
                <w:rFonts w:ascii="Times New Roman" w:hAnsi="Times New Roman"/>
              </w:rPr>
              <w:t>100 %</w:t>
            </w:r>
          </w:p>
        </w:tc>
        <w:tc>
          <w:tcPr>
            <w:tcW w:w="2126" w:type="dxa"/>
            <w:tcMar>
              <w:left w:w="57" w:type="dxa"/>
              <w:right w:w="57" w:type="dxa"/>
            </w:tcMar>
            <w:vAlign w:val="center"/>
          </w:tcPr>
          <w:p w:rsidR="00216844" w:rsidRPr="00741E28" w:rsidRDefault="00216844" w:rsidP="00187BB5">
            <w:pPr>
              <w:spacing w:line="18" w:lineRule="atLeast"/>
              <w:rPr>
                <w:rFonts w:ascii="Times New Roman" w:hAnsi="Times New Roman"/>
                <w:b/>
              </w:rPr>
            </w:pPr>
            <w:r w:rsidRPr="00741E28">
              <w:rPr>
                <w:rFonts w:ascii="Times New Roman" w:hAnsi="Times New Roman"/>
              </w:rPr>
              <w:t>не устанавливаются</w:t>
            </w:r>
          </w:p>
        </w:tc>
      </w:tr>
      <w:tr w:rsidR="00DC46A6" w:rsidRPr="00F4138C" w:rsidTr="00741E28">
        <w:trPr>
          <w:trHeight w:val="407"/>
        </w:trPr>
        <w:tc>
          <w:tcPr>
            <w:tcW w:w="1083" w:type="dxa"/>
            <w:tcMar>
              <w:left w:w="57" w:type="dxa"/>
              <w:right w:w="57" w:type="dxa"/>
            </w:tcMar>
            <w:vAlign w:val="center"/>
          </w:tcPr>
          <w:p w:rsidR="00DC46A6" w:rsidRPr="00DC46A6" w:rsidRDefault="00DC46A6" w:rsidP="00741E28">
            <w:pPr>
              <w:spacing w:line="18" w:lineRule="atLeast"/>
              <w:rPr>
                <w:rFonts w:ascii="Times New Roman" w:hAnsi="Times New Roman"/>
              </w:rPr>
            </w:pPr>
            <w:r w:rsidRPr="00DC46A6">
              <w:rPr>
                <w:rFonts w:ascii="Times New Roman" w:hAnsi="Times New Roman"/>
              </w:rPr>
              <w:t>4.10</w:t>
            </w:r>
          </w:p>
        </w:tc>
        <w:tc>
          <w:tcPr>
            <w:tcW w:w="1701" w:type="dxa"/>
            <w:tcMar>
              <w:left w:w="57" w:type="dxa"/>
              <w:right w:w="57" w:type="dxa"/>
            </w:tcMar>
            <w:vAlign w:val="center"/>
          </w:tcPr>
          <w:p w:rsidR="00DC46A6" w:rsidRPr="00DC46A6" w:rsidRDefault="00DC46A6" w:rsidP="00741E28">
            <w:pPr>
              <w:spacing w:line="18" w:lineRule="atLeast"/>
              <w:rPr>
                <w:rFonts w:ascii="Times New Roman" w:eastAsia="Times New Roman" w:hAnsi="Times New Roman"/>
                <w:bCs/>
                <w:lang w:eastAsia="ru-RU"/>
              </w:rPr>
            </w:pPr>
            <w:r w:rsidRPr="00DC46A6">
              <w:rPr>
                <w:rFonts w:ascii="Times New Roman" w:eastAsia="Times New Roman" w:hAnsi="Times New Roman"/>
                <w:bCs/>
                <w:lang w:eastAsia="ru-RU"/>
              </w:rPr>
              <w:t>Выставочно-ярмарочная деятельность</w:t>
            </w:r>
          </w:p>
        </w:tc>
        <w:tc>
          <w:tcPr>
            <w:tcW w:w="1469" w:type="dxa"/>
            <w:tcMar>
              <w:left w:w="57" w:type="dxa"/>
              <w:right w:w="57" w:type="dxa"/>
            </w:tcMar>
            <w:vAlign w:val="center"/>
          </w:tcPr>
          <w:p w:rsidR="00DC46A6" w:rsidRPr="00DC46A6" w:rsidRDefault="00DC46A6" w:rsidP="008F05DF">
            <w:pPr>
              <w:spacing w:line="18" w:lineRule="atLeast"/>
              <w:rPr>
                <w:rFonts w:ascii="Times New Roman" w:hAnsi="Times New Roman"/>
              </w:rPr>
            </w:pPr>
            <w:r w:rsidRPr="00DC46A6">
              <w:rPr>
                <w:rFonts w:ascii="Times New Roman" w:hAnsi="Times New Roman"/>
              </w:rPr>
              <w:t>не устанавли-вается</w:t>
            </w:r>
          </w:p>
        </w:tc>
        <w:tc>
          <w:tcPr>
            <w:tcW w:w="2268" w:type="dxa"/>
            <w:tcMar>
              <w:left w:w="57" w:type="dxa"/>
              <w:right w:w="57" w:type="dxa"/>
            </w:tcMar>
            <w:vAlign w:val="center"/>
          </w:tcPr>
          <w:p w:rsidR="00DC46A6" w:rsidRPr="00DC46A6" w:rsidRDefault="00DC46A6" w:rsidP="008F05DF">
            <w:pPr>
              <w:spacing w:line="18" w:lineRule="atLeast"/>
              <w:rPr>
                <w:rFonts w:ascii="Times New Roman" w:hAnsi="Times New Roman"/>
              </w:rPr>
            </w:pPr>
            <w:r w:rsidRPr="00DC46A6">
              <w:rPr>
                <w:rFonts w:ascii="Times New Roman" w:hAnsi="Times New Roman"/>
              </w:rPr>
              <w:t>не устанавливаются</w:t>
            </w:r>
          </w:p>
        </w:tc>
        <w:tc>
          <w:tcPr>
            <w:tcW w:w="1559" w:type="dxa"/>
            <w:tcMar>
              <w:left w:w="57" w:type="dxa"/>
              <w:right w:w="57" w:type="dxa"/>
            </w:tcMar>
            <w:vAlign w:val="center"/>
          </w:tcPr>
          <w:p w:rsidR="00DC46A6" w:rsidRPr="00DC46A6" w:rsidRDefault="00DC46A6" w:rsidP="008F05DF">
            <w:pPr>
              <w:spacing w:line="18" w:lineRule="atLeast"/>
              <w:rPr>
                <w:rFonts w:ascii="Times New Roman" w:hAnsi="Times New Roman"/>
              </w:rPr>
            </w:pPr>
            <w:r w:rsidRPr="00DC46A6">
              <w:rPr>
                <w:rFonts w:ascii="Times New Roman" w:hAnsi="Times New Roman"/>
              </w:rPr>
              <w:t>100 %</w:t>
            </w:r>
          </w:p>
        </w:tc>
        <w:tc>
          <w:tcPr>
            <w:tcW w:w="2126" w:type="dxa"/>
            <w:tcMar>
              <w:left w:w="57" w:type="dxa"/>
              <w:right w:w="57" w:type="dxa"/>
            </w:tcMar>
            <w:vAlign w:val="center"/>
          </w:tcPr>
          <w:p w:rsidR="00DC46A6" w:rsidRPr="00DC46A6" w:rsidRDefault="00DC46A6" w:rsidP="008F05DF">
            <w:pPr>
              <w:spacing w:line="18" w:lineRule="atLeast"/>
              <w:rPr>
                <w:rFonts w:ascii="Times New Roman" w:hAnsi="Times New Roman"/>
                <w:b/>
              </w:rPr>
            </w:pPr>
            <w:r w:rsidRPr="00DC46A6">
              <w:rPr>
                <w:rFonts w:ascii="Times New Roman" w:hAnsi="Times New Roman"/>
              </w:rPr>
              <w:t>не устанавливаются</w:t>
            </w:r>
          </w:p>
        </w:tc>
      </w:tr>
      <w:tr w:rsidR="00741E28" w:rsidRPr="00F4138C" w:rsidTr="00216844">
        <w:trPr>
          <w:trHeight w:val="242"/>
        </w:trPr>
        <w:tc>
          <w:tcPr>
            <w:tcW w:w="1083" w:type="dxa"/>
            <w:tcMar>
              <w:left w:w="57" w:type="dxa"/>
              <w:right w:w="57" w:type="dxa"/>
            </w:tcMar>
            <w:vAlign w:val="center"/>
          </w:tcPr>
          <w:p w:rsidR="00741E28" w:rsidRPr="00741E28" w:rsidRDefault="00741E28" w:rsidP="00741E28">
            <w:pPr>
              <w:spacing w:line="18" w:lineRule="atLeast"/>
              <w:rPr>
                <w:rFonts w:ascii="Times New Roman" w:hAnsi="Times New Roman"/>
              </w:rPr>
            </w:pPr>
            <w:r w:rsidRPr="00741E28">
              <w:rPr>
                <w:rFonts w:ascii="Times New Roman" w:hAnsi="Times New Roman"/>
              </w:rPr>
              <w:t>6.4</w:t>
            </w:r>
          </w:p>
        </w:tc>
        <w:tc>
          <w:tcPr>
            <w:tcW w:w="1701" w:type="dxa"/>
            <w:tcMar>
              <w:left w:w="57" w:type="dxa"/>
              <w:right w:w="57" w:type="dxa"/>
            </w:tcMar>
            <w:vAlign w:val="center"/>
          </w:tcPr>
          <w:p w:rsidR="00741E28" w:rsidRPr="00741E28" w:rsidRDefault="00741E28" w:rsidP="00741E28">
            <w:pPr>
              <w:spacing w:before="100" w:beforeAutospacing="1" w:after="100" w:afterAutospacing="1" w:line="18" w:lineRule="atLeast"/>
              <w:rPr>
                <w:rFonts w:ascii="Times New Roman" w:eastAsia="Times New Roman" w:hAnsi="Times New Roman"/>
                <w:bCs/>
                <w:lang w:eastAsia="ru-RU"/>
              </w:rPr>
            </w:pPr>
            <w:r w:rsidRPr="00741E28">
              <w:rPr>
                <w:rFonts w:ascii="Times New Roman" w:eastAsia="Times New Roman" w:hAnsi="Times New Roman"/>
                <w:bCs/>
                <w:lang w:eastAsia="ru-RU"/>
              </w:rPr>
              <w:t>Пищевая промышленность</w:t>
            </w:r>
          </w:p>
        </w:tc>
        <w:tc>
          <w:tcPr>
            <w:tcW w:w="1469" w:type="dxa"/>
            <w:tcMar>
              <w:left w:w="57" w:type="dxa"/>
              <w:right w:w="57" w:type="dxa"/>
            </w:tcMar>
            <w:vAlign w:val="center"/>
          </w:tcPr>
          <w:p w:rsidR="00741E28" w:rsidRPr="00741E28" w:rsidRDefault="00741E28" w:rsidP="00187BB5">
            <w:pPr>
              <w:spacing w:line="18" w:lineRule="atLeast"/>
              <w:rPr>
                <w:rFonts w:ascii="Times New Roman" w:hAnsi="Times New Roman"/>
              </w:rPr>
            </w:pPr>
            <w:r w:rsidRPr="00741E28">
              <w:rPr>
                <w:rFonts w:ascii="Times New Roman" w:hAnsi="Times New Roman"/>
              </w:rPr>
              <w:t>не устанавли-вается</w:t>
            </w:r>
          </w:p>
        </w:tc>
        <w:tc>
          <w:tcPr>
            <w:tcW w:w="2268" w:type="dxa"/>
            <w:tcMar>
              <w:left w:w="57" w:type="dxa"/>
              <w:right w:w="57" w:type="dxa"/>
            </w:tcMar>
            <w:vAlign w:val="center"/>
          </w:tcPr>
          <w:p w:rsidR="00741E28" w:rsidRPr="00741E28" w:rsidRDefault="00741E28" w:rsidP="00187BB5">
            <w:pPr>
              <w:spacing w:line="18" w:lineRule="atLeast"/>
              <w:rPr>
                <w:rFonts w:ascii="Times New Roman" w:hAnsi="Times New Roman"/>
              </w:rPr>
            </w:pPr>
            <w:r w:rsidRPr="00741E28">
              <w:rPr>
                <w:rFonts w:ascii="Times New Roman" w:hAnsi="Times New Roman"/>
              </w:rPr>
              <w:t>не устанавливаются</w:t>
            </w:r>
          </w:p>
        </w:tc>
        <w:tc>
          <w:tcPr>
            <w:tcW w:w="1559" w:type="dxa"/>
            <w:tcMar>
              <w:left w:w="57" w:type="dxa"/>
              <w:right w:w="57" w:type="dxa"/>
            </w:tcMar>
            <w:vAlign w:val="center"/>
          </w:tcPr>
          <w:p w:rsidR="00741E28" w:rsidRPr="00741E28" w:rsidRDefault="00741E28" w:rsidP="00187BB5">
            <w:pPr>
              <w:spacing w:line="18" w:lineRule="atLeast"/>
              <w:rPr>
                <w:rFonts w:ascii="Times New Roman" w:hAnsi="Times New Roman"/>
              </w:rPr>
            </w:pPr>
            <w:r>
              <w:rPr>
                <w:rFonts w:ascii="Times New Roman" w:hAnsi="Times New Roman"/>
              </w:rPr>
              <w:t>8</w:t>
            </w:r>
            <w:r w:rsidRPr="00741E28">
              <w:rPr>
                <w:rFonts w:ascii="Times New Roman" w:hAnsi="Times New Roman"/>
              </w:rPr>
              <w:t>0 %</w:t>
            </w:r>
          </w:p>
        </w:tc>
        <w:tc>
          <w:tcPr>
            <w:tcW w:w="2126" w:type="dxa"/>
            <w:tcMar>
              <w:left w:w="57" w:type="dxa"/>
              <w:right w:w="57" w:type="dxa"/>
            </w:tcMar>
            <w:vAlign w:val="center"/>
          </w:tcPr>
          <w:p w:rsidR="00741E28" w:rsidRPr="00741E28" w:rsidRDefault="00741E28" w:rsidP="00187BB5">
            <w:pPr>
              <w:spacing w:line="18" w:lineRule="atLeast"/>
              <w:rPr>
                <w:rFonts w:ascii="Times New Roman" w:hAnsi="Times New Roman"/>
                <w:b/>
              </w:rPr>
            </w:pPr>
            <w:r w:rsidRPr="00741E28">
              <w:rPr>
                <w:rFonts w:ascii="Times New Roman" w:hAnsi="Times New Roman"/>
              </w:rPr>
              <w:t>не устанавливаются</w:t>
            </w:r>
          </w:p>
        </w:tc>
      </w:tr>
      <w:tr w:rsidR="00741E28" w:rsidRPr="00F4138C" w:rsidTr="00741E28">
        <w:trPr>
          <w:trHeight w:val="407"/>
        </w:trPr>
        <w:tc>
          <w:tcPr>
            <w:tcW w:w="1083" w:type="dxa"/>
            <w:tcMar>
              <w:left w:w="57" w:type="dxa"/>
              <w:right w:w="57" w:type="dxa"/>
            </w:tcMar>
            <w:vAlign w:val="center"/>
          </w:tcPr>
          <w:p w:rsidR="00741E28" w:rsidRPr="00741E28" w:rsidRDefault="00741E28" w:rsidP="00741E28">
            <w:pPr>
              <w:spacing w:line="18" w:lineRule="atLeast"/>
              <w:rPr>
                <w:rFonts w:ascii="Times New Roman" w:hAnsi="Times New Roman"/>
              </w:rPr>
            </w:pPr>
            <w:r w:rsidRPr="00741E28">
              <w:rPr>
                <w:rFonts w:ascii="Times New Roman" w:hAnsi="Times New Roman"/>
              </w:rPr>
              <w:t>6.9</w:t>
            </w:r>
          </w:p>
        </w:tc>
        <w:tc>
          <w:tcPr>
            <w:tcW w:w="1701" w:type="dxa"/>
            <w:tcMar>
              <w:left w:w="57" w:type="dxa"/>
              <w:right w:w="57" w:type="dxa"/>
            </w:tcMar>
            <w:vAlign w:val="center"/>
          </w:tcPr>
          <w:p w:rsidR="00741E28" w:rsidRPr="00741E28" w:rsidRDefault="00741E28" w:rsidP="00741E28">
            <w:pPr>
              <w:spacing w:line="18" w:lineRule="atLeast"/>
              <w:rPr>
                <w:rFonts w:ascii="Times New Roman" w:eastAsia="Times New Roman" w:hAnsi="Times New Roman"/>
                <w:bCs/>
                <w:lang w:eastAsia="ru-RU"/>
              </w:rPr>
            </w:pPr>
            <w:r w:rsidRPr="00741E28">
              <w:rPr>
                <w:rFonts w:ascii="Times New Roman" w:eastAsia="Times New Roman" w:hAnsi="Times New Roman"/>
                <w:bCs/>
                <w:lang w:eastAsia="ru-RU"/>
              </w:rPr>
              <w:t>Склады</w:t>
            </w:r>
          </w:p>
        </w:tc>
        <w:tc>
          <w:tcPr>
            <w:tcW w:w="1469" w:type="dxa"/>
            <w:tcMar>
              <w:left w:w="57" w:type="dxa"/>
              <w:right w:w="57" w:type="dxa"/>
            </w:tcMar>
            <w:vAlign w:val="center"/>
          </w:tcPr>
          <w:p w:rsidR="00741E28" w:rsidRPr="00741E28" w:rsidRDefault="00741E28" w:rsidP="00187BB5">
            <w:pPr>
              <w:spacing w:line="18" w:lineRule="atLeast"/>
              <w:rPr>
                <w:rFonts w:ascii="Times New Roman" w:hAnsi="Times New Roman"/>
              </w:rPr>
            </w:pPr>
            <w:r w:rsidRPr="00741E28">
              <w:rPr>
                <w:rFonts w:ascii="Times New Roman" w:hAnsi="Times New Roman"/>
              </w:rPr>
              <w:t>не устанавли-вается</w:t>
            </w:r>
          </w:p>
        </w:tc>
        <w:tc>
          <w:tcPr>
            <w:tcW w:w="2268" w:type="dxa"/>
            <w:tcMar>
              <w:left w:w="57" w:type="dxa"/>
              <w:right w:w="57" w:type="dxa"/>
            </w:tcMar>
            <w:vAlign w:val="center"/>
          </w:tcPr>
          <w:p w:rsidR="00741E28" w:rsidRPr="00741E28" w:rsidRDefault="00741E28" w:rsidP="00187BB5">
            <w:pPr>
              <w:spacing w:line="18" w:lineRule="atLeast"/>
              <w:rPr>
                <w:rFonts w:ascii="Times New Roman" w:hAnsi="Times New Roman"/>
              </w:rPr>
            </w:pPr>
            <w:r w:rsidRPr="00741E28">
              <w:rPr>
                <w:rFonts w:ascii="Times New Roman" w:hAnsi="Times New Roman"/>
              </w:rPr>
              <w:t>не устанавливаются</w:t>
            </w:r>
          </w:p>
        </w:tc>
        <w:tc>
          <w:tcPr>
            <w:tcW w:w="1559" w:type="dxa"/>
            <w:tcMar>
              <w:left w:w="57" w:type="dxa"/>
              <w:right w:w="57" w:type="dxa"/>
            </w:tcMar>
            <w:vAlign w:val="center"/>
          </w:tcPr>
          <w:p w:rsidR="00741E28" w:rsidRPr="00741E28" w:rsidRDefault="00741E28" w:rsidP="00187BB5">
            <w:pPr>
              <w:spacing w:line="18" w:lineRule="atLeast"/>
              <w:rPr>
                <w:rFonts w:ascii="Times New Roman" w:hAnsi="Times New Roman"/>
              </w:rPr>
            </w:pPr>
            <w:r>
              <w:rPr>
                <w:rFonts w:ascii="Times New Roman" w:hAnsi="Times New Roman"/>
              </w:rPr>
              <w:t>6</w:t>
            </w:r>
            <w:r w:rsidRPr="00741E28">
              <w:rPr>
                <w:rFonts w:ascii="Times New Roman" w:hAnsi="Times New Roman"/>
              </w:rPr>
              <w:t>0 %</w:t>
            </w:r>
          </w:p>
        </w:tc>
        <w:tc>
          <w:tcPr>
            <w:tcW w:w="2126" w:type="dxa"/>
            <w:tcMar>
              <w:left w:w="57" w:type="dxa"/>
              <w:right w:w="57" w:type="dxa"/>
            </w:tcMar>
            <w:vAlign w:val="center"/>
          </w:tcPr>
          <w:p w:rsidR="00741E28" w:rsidRPr="00741E28" w:rsidRDefault="00741E28" w:rsidP="00187BB5">
            <w:pPr>
              <w:spacing w:line="18" w:lineRule="atLeast"/>
              <w:rPr>
                <w:rFonts w:ascii="Times New Roman" w:hAnsi="Times New Roman"/>
                <w:b/>
              </w:rPr>
            </w:pPr>
            <w:r w:rsidRPr="00741E28">
              <w:rPr>
                <w:rFonts w:ascii="Times New Roman" w:hAnsi="Times New Roman"/>
              </w:rPr>
              <w:t>не устанавливаются</w:t>
            </w:r>
          </w:p>
        </w:tc>
      </w:tr>
    </w:tbl>
    <w:p w:rsidR="007B6A4F" w:rsidRDefault="007B6A4F" w:rsidP="007B6A4F">
      <w:pPr>
        <w:tabs>
          <w:tab w:val="left" w:pos="142"/>
          <w:tab w:val="left" w:pos="284"/>
          <w:tab w:val="left" w:pos="709"/>
          <w:tab w:val="left" w:pos="993"/>
        </w:tabs>
        <w:autoSpaceDN w:val="0"/>
        <w:adjustRightInd w:val="0"/>
        <w:spacing w:before="120"/>
        <w:rPr>
          <w:rFonts w:ascii="Times New Roman" w:hAnsi="Times New Roman"/>
          <w:sz w:val="16"/>
          <w:szCs w:val="16"/>
        </w:rPr>
      </w:pPr>
      <w:r w:rsidRPr="003E55BF">
        <w:rPr>
          <w:rFonts w:ascii="Times New Roman" w:hAnsi="Times New Roman"/>
          <w:sz w:val="16"/>
          <w:szCs w:val="16"/>
        </w:rPr>
        <w:t>* в соответствии Классификатором видов разрешенного использования земельных участков, утвержденным Приказом Минэкономразвития РФ от 01.09.2014 г. № 540</w:t>
      </w:r>
    </w:p>
    <w:p w:rsidR="00A03F7F" w:rsidRDefault="00A03F7F" w:rsidP="00A03F7F">
      <w:pPr>
        <w:pStyle w:val="52"/>
        <w:ind w:left="720" w:firstLine="0"/>
      </w:pPr>
    </w:p>
    <w:p w:rsidR="00A03F7F" w:rsidRDefault="007B6A4F" w:rsidP="00A03F7F">
      <w:pPr>
        <w:pStyle w:val="52"/>
        <w:numPr>
          <w:ilvl w:val="1"/>
          <w:numId w:val="24"/>
        </w:numPr>
        <w:ind w:left="0" w:firstLine="720"/>
      </w:pPr>
      <w:r>
        <w:t xml:space="preserve">Иные требования: </w:t>
      </w:r>
    </w:p>
    <w:p w:rsidR="00421987" w:rsidRPr="007B6A4F" w:rsidRDefault="007B6A4F" w:rsidP="007B6A4F">
      <w:pPr>
        <w:pStyle w:val="52"/>
      </w:pPr>
      <w:r w:rsidRPr="007B6A4F">
        <w:t>Минимальные расстояния:</w:t>
      </w:r>
    </w:p>
    <w:p w:rsidR="007B6A4F" w:rsidRPr="007B6A4F" w:rsidRDefault="007B6A4F" w:rsidP="007B6A4F">
      <w:pPr>
        <w:pStyle w:val="52"/>
      </w:pPr>
      <w:r w:rsidRPr="007B6A4F">
        <w:t>для дошкольных и общеобразовательных учреждений от красной линии до основного строения – 10 м;</w:t>
      </w:r>
    </w:p>
    <w:p w:rsidR="007B6A4F" w:rsidRPr="007B6A4F" w:rsidRDefault="007B6A4F" w:rsidP="007B6A4F">
      <w:pPr>
        <w:pStyle w:val="52"/>
      </w:pPr>
      <w:r w:rsidRPr="007B6A4F">
        <w:t xml:space="preserve">для лечебных учреждений со стационаром от красной линии до основного строения – 30 м; </w:t>
      </w:r>
    </w:p>
    <w:p w:rsidR="007B6A4F" w:rsidRPr="007B6A4F" w:rsidRDefault="007B6A4F" w:rsidP="007B6A4F">
      <w:pPr>
        <w:pStyle w:val="52"/>
      </w:pPr>
      <w:r w:rsidRPr="007B6A4F">
        <w:t>между длинными сторонами жилых зданий высотой 2 – 3 этажа: не менее 15 м;</w:t>
      </w:r>
    </w:p>
    <w:p w:rsidR="007B6A4F" w:rsidRPr="007B6A4F" w:rsidRDefault="007B6A4F" w:rsidP="007B6A4F">
      <w:pPr>
        <w:pStyle w:val="52"/>
      </w:pPr>
      <w:r w:rsidRPr="007B6A4F">
        <w:t>между длинными сторонами жилых зданий высотой 4 этажа: не менее 20 м;</w:t>
      </w:r>
    </w:p>
    <w:p w:rsidR="007B6A4F" w:rsidRPr="007B6A4F" w:rsidRDefault="007B6A4F" w:rsidP="007B6A4F">
      <w:pPr>
        <w:pStyle w:val="52"/>
      </w:pPr>
      <w:r w:rsidRPr="007B6A4F">
        <w:t>расстояние между зданием лечебного учреждения со стационаром и другими общественными и жилыми зданиями – не менее 50 м.</w:t>
      </w:r>
    </w:p>
    <w:p w:rsidR="007B6A4F" w:rsidRPr="0037781F" w:rsidRDefault="007B6A4F" w:rsidP="007B6A4F">
      <w:pPr>
        <w:pStyle w:val="52"/>
      </w:pPr>
      <w:r w:rsidRPr="007B6A4F">
        <w:t>Показатели, не урегулированные в настоящей статье, определяются в соответствии с требованиями технических регламентов, нормативных технических документов</w:t>
      </w:r>
      <w:r w:rsidRPr="0037781F">
        <w:t>, нормативов градостроительного проектирования и других нормативных документов.</w:t>
      </w:r>
    </w:p>
    <w:p w:rsidR="00A03F7F" w:rsidRDefault="00A03F7F" w:rsidP="00AC2757">
      <w:pPr>
        <w:pStyle w:val="52"/>
      </w:pPr>
    </w:p>
    <w:p w:rsidR="00E81A77" w:rsidRDefault="00E81A77" w:rsidP="00AC2757">
      <w:pPr>
        <w:pStyle w:val="52"/>
      </w:pPr>
    </w:p>
    <w:p w:rsidR="00E81A77" w:rsidRDefault="00E81A77" w:rsidP="00AC2757">
      <w:pPr>
        <w:pStyle w:val="52"/>
      </w:pPr>
    </w:p>
    <w:p w:rsidR="00E81A77" w:rsidRDefault="00E81A77" w:rsidP="00AC2757">
      <w:pPr>
        <w:pStyle w:val="52"/>
      </w:pPr>
    </w:p>
    <w:p w:rsidR="00E81A77" w:rsidRDefault="00E81A77" w:rsidP="00AC2757">
      <w:pPr>
        <w:pStyle w:val="52"/>
      </w:pPr>
    </w:p>
    <w:p w:rsidR="00E81A77" w:rsidRDefault="00E81A77" w:rsidP="00AC2757">
      <w:pPr>
        <w:pStyle w:val="52"/>
      </w:pPr>
    </w:p>
    <w:p w:rsidR="00E81A77" w:rsidRDefault="00E81A77" w:rsidP="00AC2757">
      <w:pPr>
        <w:pStyle w:val="52"/>
      </w:pPr>
    </w:p>
    <w:p w:rsidR="00E81A77" w:rsidRDefault="00E81A77" w:rsidP="00AC2757">
      <w:pPr>
        <w:pStyle w:val="52"/>
      </w:pPr>
    </w:p>
    <w:p w:rsidR="00E81A77" w:rsidRDefault="00E81A77" w:rsidP="00AC2757">
      <w:pPr>
        <w:pStyle w:val="52"/>
      </w:pPr>
    </w:p>
    <w:p w:rsidR="00E81A77" w:rsidRDefault="00E81A77" w:rsidP="00AC2757">
      <w:pPr>
        <w:pStyle w:val="52"/>
      </w:pPr>
    </w:p>
    <w:p w:rsidR="00E81A77" w:rsidRDefault="00E81A77" w:rsidP="00AC2757">
      <w:pPr>
        <w:pStyle w:val="52"/>
      </w:pPr>
    </w:p>
    <w:p w:rsidR="00582A2D" w:rsidRPr="006326B4" w:rsidRDefault="00582A2D" w:rsidP="00582A2D">
      <w:pPr>
        <w:pStyle w:val="52"/>
        <w:numPr>
          <w:ilvl w:val="0"/>
          <w:numId w:val="24"/>
        </w:numPr>
        <w:rPr>
          <w:b/>
        </w:rPr>
      </w:pPr>
      <w:r>
        <w:rPr>
          <w:b/>
        </w:rPr>
        <w:lastRenderedPageBreak/>
        <w:t>ОД2</w:t>
      </w:r>
      <w:r w:rsidRPr="006326B4">
        <w:rPr>
          <w:b/>
        </w:rPr>
        <w:t xml:space="preserve"> – Зона </w:t>
      </w:r>
      <w:r>
        <w:rPr>
          <w:b/>
          <w:szCs w:val="22"/>
        </w:rPr>
        <w:t>объектов здравоохранения</w:t>
      </w:r>
    </w:p>
    <w:p w:rsidR="00421987" w:rsidRPr="00E81A77" w:rsidRDefault="00421987" w:rsidP="00AC2757">
      <w:pPr>
        <w:pStyle w:val="52"/>
        <w:rPr>
          <w:b/>
          <w:sz w:val="20"/>
          <w:szCs w:val="20"/>
        </w:rPr>
      </w:pPr>
    </w:p>
    <w:p w:rsidR="00CA50E7" w:rsidRDefault="00CA50E7" w:rsidP="00CA50E7">
      <w:pPr>
        <w:pStyle w:val="52"/>
        <w:numPr>
          <w:ilvl w:val="1"/>
          <w:numId w:val="24"/>
        </w:numPr>
        <w:spacing w:after="120"/>
        <w:ind w:left="0" w:firstLine="720"/>
      </w:pPr>
      <w:r>
        <w:t>Виды разрешенного использования</w:t>
      </w:r>
      <w:r w:rsidRPr="009F7DFD">
        <w:t xml:space="preserve"> </w:t>
      </w:r>
      <w:r w:rsidRPr="00112838">
        <w:t>земельных участков и объектов капитального строительства</w:t>
      </w:r>
      <w:r>
        <w:t xml:space="preserve">; предельные (минимальные и (или) максимальные) размеры </w:t>
      </w:r>
      <w:r w:rsidRPr="00112838">
        <w:t xml:space="preserve">земельных участков и </w:t>
      </w:r>
      <w:r>
        <w:t xml:space="preserve">предельные параметры разрешенного строительства, реконструкции </w:t>
      </w:r>
      <w:r w:rsidRPr="00112838">
        <w:t>объектов капитального строительства:</w:t>
      </w:r>
    </w:p>
    <w:tbl>
      <w:tblPr>
        <w:tblStyle w:val="af0"/>
        <w:tblW w:w="10206" w:type="dxa"/>
        <w:tblInd w:w="57" w:type="dxa"/>
        <w:tblLayout w:type="fixed"/>
        <w:tblLook w:val="04A0"/>
      </w:tblPr>
      <w:tblGrid>
        <w:gridCol w:w="1083"/>
        <w:gridCol w:w="1701"/>
        <w:gridCol w:w="1469"/>
        <w:gridCol w:w="2268"/>
        <w:gridCol w:w="1559"/>
        <w:gridCol w:w="2126"/>
      </w:tblGrid>
      <w:tr w:rsidR="00CA50E7" w:rsidRPr="00D3190A" w:rsidTr="00E81A77">
        <w:trPr>
          <w:trHeight w:val="168"/>
        </w:trPr>
        <w:tc>
          <w:tcPr>
            <w:tcW w:w="1083" w:type="dxa"/>
            <w:vMerge w:val="restart"/>
            <w:shd w:val="clear" w:color="auto" w:fill="auto"/>
            <w:tcMar>
              <w:left w:w="57" w:type="dxa"/>
              <w:right w:w="57" w:type="dxa"/>
            </w:tcMar>
            <w:vAlign w:val="center"/>
          </w:tcPr>
          <w:p w:rsidR="00CA50E7" w:rsidRPr="00D3190A" w:rsidRDefault="00CA50E7" w:rsidP="00187BB5">
            <w:pPr>
              <w:spacing w:line="216" w:lineRule="auto"/>
              <w:jc w:val="center"/>
              <w:rPr>
                <w:rFonts w:ascii="Times New Roman" w:hAnsi="Times New Roman"/>
                <w:b/>
              </w:rPr>
            </w:pPr>
            <w:r w:rsidRPr="00D3190A">
              <w:rPr>
                <w:rFonts w:ascii="Times New Roman" w:hAnsi="Times New Roman"/>
                <w:b/>
              </w:rPr>
              <w:t xml:space="preserve">Код </w:t>
            </w:r>
            <w:r w:rsidRPr="00D3190A">
              <w:rPr>
                <w:rFonts w:ascii="Times New Roman" w:eastAsia="Times New Roman" w:hAnsi="Times New Roman"/>
                <w:b/>
                <w:bCs/>
                <w:lang w:eastAsia="ru-RU"/>
              </w:rPr>
              <w:t>вида разрешен-ного использо-вания</w:t>
            </w:r>
            <w:r w:rsidRPr="00D3190A">
              <w:rPr>
                <w:rFonts w:ascii="Times New Roman" w:hAnsi="Times New Roman"/>
                <w:b/>
              </w:rPr>
              <w:t xml:space="preserve"> *</w:t>
            </w:r>
          </w:p>
        </w:tc>
        <w:tc>
          <w:tcPr>
            <w:tcW w:w="1701" w:type="dxa"/>
            <w:vMerge w:val="restart"/>
            <w:shd w:val="clear" w:color="auto" w:fill="auto"/>
            <w:tcMar>
              <w:left w:w="57" w:type="dxa"/>
              <w:right w:w="57" w:type="dxa"/>
            </w:tcMar>
            <w:vAlign w:val="center"/>
          </w:tcPr>
          <w:p w:rsidR="00CA50E7" w:rsidRPr="00D3190A" w:rsidRDefault="00CA50E7" w:rsidP="00187BB5">
            <w:pPr>
              <w:spacing w:line="216" w:lineRule="auto"/>
              <w:jc w:val="center"/>
              <w:rPr>
                <w:rFonts w:ascii="Times New Roman" w:hAnsi="Times New Roman"/>
                <w:b/>
              </w:rPr>
            </w:pPr>
            <w:r w:rsidRPr="00D3190A">
              <w:rPr>
                <w:rFonts w:ascii="Times New Roman" w:eastAsia="Times New Roman" w:hAnsi="Times New Roman"/>
                <w:b/>
                <w:bCs/>
                <w:lang w:eastAsia="ru-RU"/>
              </w:rPr>
              <w:t>Наименование вида разрешенного использования *</w:t>
            </w:r>
          </w:p>
        </w:tc>
        <w:tc>
          <w:tcPr>
            <w:tcW w:w="7422" w:type="dxa"/>
            <w:gridSpan w:val="4"/>
            <w:shd w:val="clear" w:color="auto" w:fill="auto"/>
            <w:tcMar>
              <w:left w:w="57" w:type="dxa"/>
              <w:right w:w="57" w:type="dxa"/>
            </w:tcMar>
            <w:vAlign w:val="center"/>
          </w:tcPr>
          <w:p w:rsidR="00CA50E7" w:rsidRPr="00D3190A" w:rsidRDefault="00CA50E7" w:rsidP="00187BB5">
            <w:pPr>
              <w:spacing w:line="216" w:lineRule="auto"/>
              <w:jc w:val="center"/>
              <w:rPr>
                <w:rFonts w:ascii="Times New Roman" w:eastAsia="Times New Roman" w:hAnsi="Times New Roman"/>
                <w:b/>
                <w:bCs/>
                <w:lang w:eastAsia="ru-RU"/>
              </w:rPr>
            </w:pPr>
            <w:r w:rsidRPr="00D3190A">
              <w:rPr>
                <w:rFonts w:ascii="Times New Roman" w:hAnsi="Times New Roman"/>
                <w:b/>
              </w:rPr>
              <w:t>Предельные размеры земельных участков и предельные параметры разрешенного строительства и реконструкции объектов капитального строительства</w:t>
            </w:r>
          </w:p>
        </w:tc>
      </w:tr>
      <w:tr w:rsidR="00CA50E7" w:rsidRPr="00D3190A" w:rsidTr="00E81A77">
        <w:trPr>
          <w:trHeight w:val="191"/>
        </w:trPr>
        <w:tc>
          <w:tcPr>
            <w:tcW w:w="1083" w:type="dxa"/>
            <w:vMerge/>
            <w:shd w:val="clear" w:color="auto" w:fill="auto"/>
            <w:tcMar>
              <w:left w:w="57" w:type="dxa"/>
              <w:right w:w="57" w:type="dxa"/>
            </w:tcMar>
            <w:vAlign w:val="center"/>
          </w:tcPr>
          <w:p w:rsidR="00CA50E7" w:rsidRPr="00D3190A" w:rsidRDefault="00CA50E7" w:rsidP="00187BB5">
            <w:pPr>
              <w:spacing w:line="216" w:lineRule="auto"/>
              <w:jc w:val="center"/>
              <w:rPr>
                <w:rFonts w:ascii="Times New Roman" w:hAnsi="Times New Roman"/>
                <w:b/>
              </w:rPr>
            </w:pPr>
          </w:p>
        </w:tc>
        <w:tc>
          <w:tcPr>
            <w:tcW w:w="1701" w:type="dxa"/>
            <w:vMerge/>
            <w:shd w:val="clear" w:color="auto" w:fill="auto"/>
            <w:tcMar>
              <w:left w:w="57" w:type="dxa"/>
              <w:right w:w="57" w:type="dxa"/>
            </w:tcMar>
            <w:vAlign w:val="center"/>
          </w:tcPr>
          <w:p w:rsidR="00CA50E7" w:rsidRPr="00D3190A" w:rsidRDefault="00CA50E7" w:rsidP="00187BB5">
            <w:pPr>
              <w:spacing w:line="216" w:lineRule="auto"/>
              <w:jc w:val="center"/>
              <w:rPr>
                <w:rFonts w:ascii="Times New Roman" w:eastAsia="Times New Roman" w:hAnsi="Times New Roman"/>
                <w:b/>
                <w:bCs/>
                <w:lang w:eastAsia="ru-RU"/>
              </w:rPr>
            </w:pPr>
          </w:p>
        </w:tc>
        <w:tc>
          <w:tcPr>
            <w:tcW w:w="1469" w:type="dxa"/>
            <w:shd w:val="clear" w:color="auto" w:fill="auto"/>
            <w:tcMar>
              <w:left w:w="57" w:type="dxa"/>
              <w:right w:w="57" w:type="dxa"/>
            </w:tcMar>
            <w:vAlign w:val="center"/>
          </w:tcPr>
          <w:p w:rsidR="00CA50E7" w:rsidRPr="00D3190A" w:rsidRDefault="00CA50E7" w:rsidP="00187BB5">
            <w:pPr>
              <w:spacing w:line="216" w:lineRule="auto"/>
              <w:jc w:val="center"/>
              <w:rPr>
                <w:rFonts w:ascii="Times New Roman" w:hAnsi="Times New Roman"/>
                <w:b/>
              </w:rPr>
            </w:pPr>
            <w:r w:rsidRPr="00D3190A">
              <w:rPr>
                <w:rFonts w:ascii="Times New Roman" w:hAnsi="Times New Roman"/>
                <w:b/>
              </w:rPr>
              <w:t>размер земельного участка</w:t>
            </w:r>
          </w:p>
        </w:tc>
        <w:tc>
          <w:tcPr>
            <w:tcW w:w="2268" w:type="dxa"/>
            <w:shd w:val="clear" w:color="auto" w:fill="auto"/>
            <w:tcMar>
              <w:left w:w="57" w:type="dxa"/>
              <w:right w:w="57" w:type="dxa"/>
            </w:tcMar>
            <w:vAlign w:val="center"/>
          </w:tcPr>
          <w:p w:rsidR="00CA50E7" w:rsidRPr="00D3190A" w:rsidRDefault="00CA50E7" w:rsidP="00187BB5">
            <w:pPr>
              <w:spacing w:line="216" w:lineRule="auto"/>
              <w:jc w:val="center"/>
              <w:rPr>
                <w:rFonts w:ascii="Times New Roman" w:hAnsi="Times New Roman"/>
                <w:b/>
              </w:rPr>
            </w:pPr>
            <w:r w:rsidRPr="00D3190A">
              <w:rPr>
                <w:rFonts w:ascii="Times New Roman" w:hAnsi="Times New Roman"/>
                <w:b/>
              </w:rPr>
              <w:t>предельное количество этажей и предельная высота строения</w:t>
            </w:r>
          </w:p>
        </w:tc>
        <w:tc>
          <w:tcPr>
            <w:tcW w:w="1559" w:type="dxa"/>
            <w:shd w:val="clear" w:color="auto" w:fill="auto"/>
            <w:tcMar>
              <w:left w:w="57" w:type="dxa"/>
              <w:right w:w="57" w:type="dxa"/>
            </w:tcMar>
            <w:vAlign w:val="center"/>
          </w:tcPr>
          <w:p w:rsidR="00CA50E7" w:rsidRPr="00D3190A" w:rsidRDefault="00CA50E7" w:rsidP="00187BB5">
            <w:pPr>
              <w:spacing w:line="216" w:lineRule="auto"/>
              <w:jc w:val="center"/>
              <w:rPr>
                <w:rFonts w:ascii="Times New Roman" w:hAnsi="Times New Roman"/>
                <w:b/>
              </w:rPr>
            </w:pPr>
            <w:r w:rsidRPr="00D3190A">
              <w:rPr>
                <w:rFonts w:ascii="Times New Roman" w:hAnsi="Times New Roman"/>
                <w:b/>
              </w:rPr>
              <w:t>максимальный процент застройки</w:t>
            </w:r>
          </w:p>
        </w:tc>
        <w:tc>
          <w:tcPr>
            <w:tcW w:w="2126" w:type="dxa"/>
            <w:shd w:val="clear" w:color="auto" w:fill="auto"/>
            <w:tcMar>
              <w:left w:w="57" w:type="dxa"/>
              <w:right w:w="57" w:type="dxa"/>
            </w:tcMar>
            <w:vAlign w:val="center"/>
          </w:tcPr>
          <w:p w:rsidR="00CA50E7" w:rsidRPr="00D3190A" w:rsidRDefault="00CA50E7" w:rsidP="00187BB5">
            <w:pPr>
              <w:spacing w:line="216" w:lineRule="auto"/>
              <w:jc w:val="center"/>
              <w:rPr>
                <w:rFonts w:ascii="Times New Roman" w:hAnsi="Times New Roman"/>
                <w:b/>
              </w:rPr>
            </w:pPr>
            <w:r w:rsidRPr="00D3190A">
              <w:rPr>
                <w:rFonts w:ascii="Times New Roman" w:hAnsi="Times New Roman"/>
                <w:b/>
              </w:rPr>
              <w:t>минимальные отступы от границ земельных участков</w:t>
            </w:r>
          </w:p>
        </w:tc>
      </w:tr>
      <w:tr w:rsidR="00CA50E7" w:rsidRPr="00D3190A" w:rsidTr="00E81A77">
        <w:trPr>
          <w:trHeight w:val="86"/>
        </w:trPr>
        <w:tc>
          <w:tcPr>
            <w:tcW w:w="10206" w:type="dxa"/>
            <w:gridSpan w:val="6"/>
            <w:shd w:val="clear" w:color="auto" w:fill="auto"/>
            <w:tcMar>
              <w:left w:w="57" w:type="dxa"/>
              <w:right w:w="57" w:type="dxa"/>
            </w:tcMar>
            <w:vAlign w:val="center"/>
          </w:tcPr>
          <w:p w:rsidR="00CA50E7" w:rsidRPr="00D3190A" w:rsidRDefault="00CA50E7" w:rsidP="00187BB5">
            <w:pPr>
              <w:spacing w:line="216" w:lineRule="auto"/>
              <w:rPr>
                <w:rFonts w:ascii="Times New Roman" w:hAnsi="Times New Roman"/>
                <w:b/>
              </w:rPr>
            </w:pPr>
            <w:r>
              <w:rPr>
                <w:rFonts w:ascii="Times New Roman" w:hAnsi="Times New Roman"/>
                <w:b/>
              </w:rPr>
              <w:t>Основные виды разрешенного использования</w:t>
            </w:r>
          </w:p>
        </w:tc>
      </w:tr>
      <w:tr w:rsidR="00CA50E7" w:rsidRPr="00741E28" w:rsidTr="00187BB5">
        <w:trPr>
          <w:trHeight w:val="407"/>
        </w:trPr>
        <w:tc>
          <w:tcPr>
            <w:tcW w:w="1083" w:type="dxa"/>
            <w:tcMar>
              <w:left w:w="57" w:type="dxa"/>
              <w:right w:w="57" w:type="dxa"/>
            </w:tcMar>
            <w:vAlign w:val="center"/>
          </w:tcPr>
          <w:p w:rsidR="00CA50E7" w:rsidRPr="00CA50E7" w:rsidRDefault="00CA50E7" w:rsidP="00187BB5">
            <w:pPr>
              <w:rPr>
                <w:rFonts w:ascii="Times New Roman" w:hAnsi="Times New Roman"/>
              </w:rPr>
            </w:pPr>
            <w:r w:rsidRPr="00CA50E7">
              <w:rPr>
                <w:rFonts w:ascii="Times New Roman" w:eastAsia="Times New Roman" w:hAnsi="Times New Roman"/>
                <w:bCs/>
                <w:lang w:eastAsia="ru-RU"/>
              </w:rPr>
              <w:t>3.4.1</w:t>
            </w:r>
          </w:p>
        </w:tc>
        <w:tc>
          <w:tcPr>
            <w:tcW w:w="1701" w:type="dxa"/>
            <w:tcMar>
              <w:left w:w="57" w:type="dxa"/>
              <w:right w:w="57" w:type="dxa"/>
            </w:tcMar>
            <w:vAlign w:val="center"/>
          </w:tcPr>
          <w:p w:rsidR="00CA50E7" w:rsidRPr="00CA50E7" w:rsidRDefault="00CA50E7" w:rsidP="00187BB5">
            <w:pPr>
              <w:rPr>
                <w:rFonts w:ascii="Times New Roman" w:eastAsia="Times New Roman" w:hAnsi="Times New Roman"/>
                <w:bCs/>
                <w:lang w:eastAsia="ru-RU"/>
              </w:rPr>
            </w:pPr>
            <w:r w:rsidRPr="00CA50E7">
              <w:rPr>
                <w:rFonts w:ascii="Times New Roman" w:eastAsia="Times New Roman" w:hAnsi="Times New Roman"/>
                <w:bCs/>
                <w:lang w:eastAsia="ru-RU"/>
              </w:rPr>
              <w:t>Амбулаторно-поликлиническое обслуживание</w:t>
            </w:r>
          </w:p>
        </w:tc>
        <w:tc>
          <w:tcPr>
            <w:tcW w:w="1469" w:type="dxa"/>
            <w:tcMar>
              <w:left w:w="57" w:type="dxa"/>
              <w:right w:w="57" w:type="dxa"/>
            </w:tcMar>
            <w:vAlign w:val="center"/>
          </w:tcPr>
          <w:p w:rsidR="00CA50E7" w:rsidRPr="00CA50E7" w:rsidRDefault="00CA50E7" w:rsidP="00187BB5">
            <w:pPr>
              <w:spacing w:line="18" w:lineRule="atLeast"/>
              <w:rPr>
                <w:rFonts w:ascii="Times New Roman" w:hAnsi="Times New Roman"/>
              </w:rPr>
            </w:pPr>
            <w:r w:rsidRPr="00CA50E7">
              <w:rPr>
                <w:rFonts w:ascii="Times New Roman" w:hAnsi="Times New Roman"/>
              </w:rPr>
              <w:t>не устанавли-вается</w:t>
            </w:r>
          </w:p>
        </w:tc>
        <w:tc>
          <w:tcPr>
            <w:tcW w:w="2268" w:type="dxa"/>
            <w:tcMar>
              <w:left w:w="57" w:type="dxa"/>
              <w:right w:w="57" w:type="dxa"/>
            </w:tcMar>
            <w:vAlign w:val="center"/>
          </w:tcPr>
          <w:p w:rsidR="00CA50E7" w:rsidRPr="00CA50E7" w:rsidRDefault="00CA50E7" w:rsidP="00187BB5">
            <w:pPr>
              <w:spacing w:line="18" w:lineRule="atLeast"/>
              <w:rPr>
                <w:rFonts w:ascii="Times New Roman" w:hAnsi="Times New Roman"/>
              </w:rPr>
            </w:pPr>
            <w:r w:rsidRPr="00CA50E7">
              <w:rPr>
                <w:rFonts w:ascii="Times New Roman" w:hAnsi="Times New Roman"/>
              </w:rPr>
              <w:t>не устанавливаются</w:t>
            </w:r>
          </w:p>
        </w:tc>
        <w:tc>
          <w:tcPr>
            <w:tcW w:w="1559" w:type="dxa"/>
            <w:tcMar>
              <w:left w:w="57" w:type="dxa"/>
              <w:right w:w="57" w:type="dxa"/>
            </w:tcMar>
            <w:vAlign w:val="center"/>
          </w:tcPr>
          <w:p w:rsidR="00CA50E7" w:rsidRPr="00CA50E7" w:rsidRDefault="00CA50E7" w:rsidP="00187BB5">
            <w:pPr>
              <w:spacing w:line="18" w:lineRule="atLeast"/>
              <w:rPr>
                <w:rFonts w:ascii="Times New Roman" w:hAnsi="Times New Roman"/>
              </w:rPr>
            </w:pPr>
            <w:r w:rsidRPr="00CA50E7">
              <w:rPr>
                <w:rFonts w:ascii="Times New Roman" w:hAnsi="Times New Roman"/>
              </w:rPr>
              <w:t>100 %</w:t>
            </w:r>
          </w:p>
        </w:tc>
        <w:tc>
          <w:tcPr>
            <w:tcW w:w="2126" w:type="dxa"/>
            <w:tcMar>
              <w:left w:w="57" w:type="dxa"/>
              <w:right w:w="57" w:type="dxa"/>
            </w:tcMar>
            <w:vAlign w:val="center"/>
          </w:tcPr>
          <w:p w:rsidR="00CA50E7" w:rsidRPr="00CA50E7" w:rsidRDefault="00CA50E7" w:rsidP="00187BB5">
            <w:pPr>
              <w:spacing w:line="18" w:lineRule="atLeast"/>
              <w:rPr>
                <w:rFonts w:ascii="Times New Roman" w:hAnsi="Times New Roman"/>
                <w:b/>
              </w:rPr>
            </w:pPr>
            <w:r w:rsidRPr="00CA50E7">
              <w:rPr>
                <w:rFonts w:ascii="Times New Roman" w:hAnsi="Times New Roman"/>
              </w:rPr>
              <w:t>не устанавливаются</w:t>
            </w:r>
          </w:p>
        </w:tc>
      </w:tr>
      <w:tr w:rsidR="00CA50E7" w:rsidRPr="00741E28" w:rsidTr="00187BB5">
        <w:trPr>
          <w:trHeight w:val="407"/>
        </w:trPr>
        <w:tc>
          <w:tcPr>
            <w:tcW w:w="1083" w:type="dxa"/>
            <w:tcMar>
              <w:left w:w="57" w:type="dxa"/>
              <w:right w:w="57" w:type="dxa"/>
            </w:tcMar>
            <w:vAlign w:val="center"/>
          </w:tcPr>
          <w:p w:rsidR="00CA50E7" w:rsidRPr="00CA50E7" w:rsidRDefault="00CA50E7" w:rsidP="00187BB5">
            <w:pPr>
              <w:rPr>
                <w:rFonts w:ascii="Times New Roman" w:eastAsia="Times New Roman" w:hAnsi="Times New Roman"/>
                <w:bCs/>
                <w:lang w:eastAsia="ru-RU"/>
              </w:rPr>
            </w:pPr>
            <w:r w:rsidRPr="00CA50E7">
              <w:rPr>
                <w:rFonts w:ascii="Times New Roman" w:eastAsia="Times New Roman" w:hAnsi="Times New Roman"/>
                <w:bCs/>
                <w:lang w:eastAsia="ru-RU"/>
              </w:rPr>
              <w:t>3.4.2</w:t>
            </w:r>
          </w:p>
        </w:tc>
        <w:tc>
          <w:tcPr>
            <w:tcW w:w="1701" w:type="dxa"/>
            <w:tcMar>
              <w:left w:w="57" w:type="dxa"/>
              <w:right w:w="57" w:type="dxa"/>
            </w:tcMar>
            <w:vAlign w:val="center"/>
          </w:tcPr>
          <w:p w:rsidR="00CA50E7" w:rsidRPr="00CA50E7" w:rsidRDefault="00CA50E7" w:rsidP="00187BB5">
            <w:pPr>
              <w:rPr>
                <w:rFonts w:ascii="Times New Roman" w:eastAsia="Times New Roman" w:hAnsi="Times New Roman"/>
                <w:bCs/>
                <w:lang w:eastAsia="ru-RU"/>
              </w:rPr>
            </w:pPr>
            <w:r w:rsidRPr="00CA50E7">
              <w:rPr>
                <w:rFonts w:ascii="Times New Roman" w:eastAsia="Times New Roman" w:hAnsi="Times New Roman"/>
                <w:bCs/>
                <w:lang w:eastAsia="ru-RU"/>
              </w:rPr>
              <w:t>Стационарное медицинское обслуживание</w:t>
            </w:r>
          </w:p>
        </w:tc>
        <w:tc>
          <w:tcPr>
            <w:tcW w:w="1469" w:type="dxa"/>
            <w:tcMar>
              <w:left w:w="57" w:type="dxa"/>
              <w:right w:w="57" w:type="dxa"/>
            </w:tcMar>
            <w:vAlign w:val="center"/>
          </w:tcPr>
          <w:p w:rsidR="00CA50E7" w:rsidRPr="00CA50E7" w:rsidRDefault="00CA50E7" w:rsidP="00187BB5">
            <w:pPr>
              <w:spacing w:line="18" w:lineRule="atLeast"/>
              <w:rPr>
                <w:rFonts w:ascii="Times New Roman" w:hAnsi="Times New Roman"/>
              </w:rPr>
            </w:pPr>
            <w:r w:rsidRPr="00CA50E7">
              <w:rPr>
                <w:rFonts w:ascii="Times New Roman" w:hAnsi="Times New Roman"/>
              </w:rPr>
              <w:t>не устанавли-вается</w:t>
            </w:r>
          </w:p>
        </w:tc>
        <w:tc>
          <w:tcPr>
            <w:tcW w:w="2268" w:type="dxa"/>
            <w:tcMar>
              <w:left w:w="57" w:type="dxa"/>
              <w:right w:w="57" w:type="dxa"/>
            </w:tcMar>
            <w:vAlign w:val="center"/>
          </w:tcPr>
          <w:p w:rsidR="00CA50E7" w:rsidRPr="00CA50E7" w:rsidRDefault="00CA50E7" w:rsidP="00187BB5">
            <w:pPr>
              <w:spacing w:line="18" w:lineRule="atLeast"/>
              <w:rPr>
                <w:rFonts w:ascii="Times New Roman" w:hAnsi="Times New Roman"/>
              </w:rPr>
            </w:pPr>
            <w:r w:rsidRPr="00CA50E7">
              <w:rPr>
                <w:rFonts w:ascii="Times New Roman" w:hAnsi="Times New Roman"/>
              </w:rPr>
              <w:t>не устанавливаются</w:t>
            </w:r>
          </w:p>
        </w:tc>
        <w:tc>
          <w:tcPr>
            <w:tcW w:w="1559" w:type="dxa"/>
            <w:tcMar>
              <w:left w:w="57" w:type="dxa"/>
              <w:right w:w="57" w:type="dxa"/>
            </w:tcMar>
            <w:vAlign w:val="center"/>
          </w:tcPr>
          <w:p w:rsidR="00CA50E7" w:rsidRPr="00CA50E7" w:rsidRDefault="00CA50E7" w:rsidP="00187BB5">
            <w:pPr>
              <w:spacing w:line="18" w:lineRule="atLeast"/>
              <w:rPr>
                <w:rFonts w:ascii="Times New Roman" w:hAnsi="Times New Roman"/>
              </w:rPr>
            </w:pPr>
            <w:r w:rsidRPr="00CA50E7">
              <w:rPr>
                <w:rFonts w:ascii="Times New Roman" w:hAnsi="Times New Roman"/>
              </w:rPr>
              <w:t>80 %</w:t>
            </w:r>
          </w:p>
        </w:tc>
        <w:tc>
          <w:tcPr>
            <w:tcW w:w="2126" w:type="dxa"/>
            <w:tcMar>
              <w:left w:w="57" w:type="dxa"/>
              <w:right w:w="57" w:type="dxa"/>
            </w:tcMar>
            <w:vAlign w:val="center"/>
          </w:tcPr>
          <w:p w:rsidR="00CA50E7" w:rsidRPr="00CA50E7" w:rsidRDefault="00CA50E7" w:rsidP="00CA50E7">
            <w:pPr>
              <w:rPr>
                <w:rFonts w:ascii="Times New Roman" w:hAnsi="Times New Roman"/>
              </w:rPr>
            </w:pPr>
            <w:r w:rsidRPr="00CA50E7">
              <w:rPr>
                <w:rFonts w:ascii="Times New Roman" w:hAnsi="Times New Roman"/>
              </w:rPr>
              <w:t xml:space="preserve">5 м. </w:t>
            </w:r>
          </w:p>
          <w:p w:rsidR="00CA50E7" w:rsidRPr="00CA50E7" w:rsidRDefault="00CA50E7" w:rsidP="00CA50E7">
            <w:pPr>
              <w:spacing w:line="18" w:lineRule="atLeast"/>
              <w:rPr>
                <w:rFonts w:ascii="Times New Roman" w:hAnsi="Times New Roman"/>
              </w:rPr>
            </w:pPr>
            <w:r w:rsidRPr="00CA50E7">
              <w:rPr>
                <w:rFonts w:ascii="Times New Roman" w:hAnsi="Times New Roman"/>
              </w:rPr>
              <w:t>В условиях сложившейся застройки допускается уменьшение отступа либо расположение зданий, строений и сооружений по красной линии.</w:t>
            </w:r>
          </w:p>
        </w:tc>
      </w:tr>
      <w:tr w:rsidR="00CA50E7" w:rsidRPr="00741E28" w:rsidTr="00187BB5">
        <w:trPr>
          <w:trHeight w:val="407"/>
        </w:trPr>
        <w:tc>
          <w:tcPr>
            <w:tcW w:w="1083" w:type="dxa"/>
            <w:tcMar>
              <w:left w:w="57" w:type="dxa"/>
              <w:right w:w="57" w:type="dxa"/>
            </w:tcMar>
            <w:vAlign w:val="center"/>
          </w:tcPr>
          <w:p w:rsidR="00CA50E7" w:rsidRPr="00CA50E7" w:rsidRDefault="00CA50E7" w:rsidP="00187BB5">
            <w:pPr>
              <w:rPr>
                <w:rFonts w:ascii="Times New Roman" w:eastAsia="Times New Roman" w:hAnsi="Times New Roman"/>
                <w:bCs/>
                <w:lang w:eastAsia="ru-RU"/>
              </w:rPr>
            </w:pPr>
            <w:r w:rsidRPr="00CA50E7">
              <w:rPr>
                <w:rFonts w:ascii="Times New Roman" w:eastAsia="Times New Roman" w:hAnsi="Times New Roman"/>
                <w:bCs/>
                <w:lang w:eastAsia="ru-RU"/>
              </w:rPr>
              <w:t>9.2</w:t>
            </w:r>
          </w:p>
        </w:tc>
        <w:tc>
          <w:tcPr>
            <w:tcW w:w="1701" w:type="dxa"/>
            <w:tcMar>
              <w:left w:w="57" w:type="dxa"/>
              <w:right w:w="57" w:type="dxa"/>
            </w:tcMar>
            <w:vAlign w:val="center"/>
          </w:tcPr>
          <w:p w:rsidR="00CA50E7" w:rsidRPr="00CA50E7" w:rsidRDefault="00CA50E7" w:rsidP="00187BB5">
            <w:pPr>
              <w:rPr>
                <w:rFonts w:ascii="Times New Roman" w:eastAsia="Times New Roman" w:hAnsi="Times New Roman"/>
                <w:bCs/>
                <w:lang w:eastAsia="ru-RU"/>
              </w:rPr>
            </w:pPr>
            <w:r w:rsidRPr="00CA50E7">
              <w:rPr>
                <w:rFonts w:ascii="Times New Roman" w:eastAsia="Times New Roman" w:hAnsi="Times New Roman"/>
                <w:bCs/>
                <w:lang w:eastAsia="ru-RU"/>
              </w:rPr>
              <w:t>Курортная деятельность</w:t>
            </w:r>
          </w:p>
        </w:tc>
        <w:tc>
          <w:tcPr>
            <w:tcW w:w="1469" w:type="dxa"/>
            <w:tcMar>
              <w:left w:w="57" w:type="dxa"/>
              <w:right w:w="57" w:type="dxa"/>
            </w:tcMar>
            <w:vAlign w:val="center"/>
          </w:tcPr>
          <w:p w:rsidR="00CA50E7" w:rsidRPr="00CA50E7" w:rsidRDefault="00CA50E7" w:rsidP="00187BB5">
            <w:pPr>
              <w:spacing w:line="18" w:lineRule="atLeast"/>
              <w:rPr>
                <w:rFonts w:ascii="Times New Roman" w:hAnsi="Times New Roman"/>
              </w:rPr>
            </w:pPr>
            <w:r w:rsidRPr="00CA50E7">
              <w:rPr>
                <w:rFonts w:ascii="Times New Roman" w:hAnsi="Times New Roman"/>
              </w:rPr>
              <w:t>не устанавли-вается</w:t>
            </w:r>
          </w:p>
        </w:tc>
        <w:tc>
          <w:tcPr>
            <w:tcW w:w="2268" w:type="dxa"/>
            <w:tcMar>
              <w:left w:w="57" w:type="dxa"/>
              <w:right w:w="57" w:type="dxa"/>
            </w:tcMar>
            <w:vAlign w:val="center"/>
          </w:tcPr>
          <w:p w:rsidR="00CA50E7" w:rsidRPr="00CA50E7" w:rsidRDefault="00CA50E7" w:rsidP="00187BB5">
            <w:pPr>
              <w:spacing w:line="18" w:lineRule="atLeast"/>
              <w:rPr>
                <w:rFonts w:ascii="Times New Roman" w:hAnsi="Times New Roman"/>
              </w:rPr>
            </w:pPr>
            <w:r w:rsidRPr="00CA50E7">
              <w:rPr>
                <w:rFonts w:ascii="Times New Roman" w:hAnsi="Times New Roman"/>
              </w:rPr>
              <w:t>не устанавливаются</w:t>
            </w:r>
          </w:p>
        </w:tc>
        <w:tc>
          <w:tcPr>
            <w:tcW w:w="1559" w:type="dxa"/>
            <w:tcMar>
              <w:left w:w="57" w:type="dxa"/>
              <w:right w:w="57" w:type="dxa"/>
            </w:tcMar>
            <w:vAlign w:val="center"/>
          </w:tcPr>
          <w:p w:rsidR="00CA50E7" w:rsidRPr="00CA50E7" w:rsidRDefault="00CA50E7" w:rsidP="00187BB5">
            <w:pPr>
              <w:spacing w:line="18" w:lineRule="atLeast"/>
              <w:rPr>
                <w:rFonts w:ascii="Times New Roman" w:hAnsi="Times New Roman"/>
              </w:rPr>
            </w:pPr>
            <w:r w:rsidRPr="00CA50E7">
              <w:rPr>
                <w:rFonts w:ascii="Times New Roman" w:hAnsi="Times New Roman"/>
              </w:rPr>
              <w:t>80 %</w:t>
            </w:r>
          </w:p>
        </w:tc>
        <w:tc>
          <w:tcPr>
            <w:tcW w:w="2126" w:type="dxa"/>
            <w:tcMar>
              <w:left w:w="57" w:type="dxa"/>
              <w:right w:w="57" w:type="dxa"/>
            </w:tcMar>
            <w:vAlign w:val="center"/>
          </w:tcPr>
          <w:p w:rsidR="00CA50E7" w:rsidRPr="00CA50E7" w:rsidRDefault="00CA50E7" w:rsidP="00187BB5">
            <w:pPr>
              <w:rPr>
                <w:rFonts w:ascii="Times New Roman" w:hAnsi="Times New Roman"/>
              </w:rPr>
            </w:pPr>
            <w:r w:rsidRPr="00CA50E7">
              <w:rPr>
                <w:rFonts w:ascii="Times New Roman" w:hAnsi="Times New Roman"/>
              </w:rPr>
              <w:t xml:space="preserve">5 м. </w:t>
            </w:r>
          </w:p>
          <w:p w:rsidR="00CA50E7" w:rsidRPr="00CA50E7" w:rsidRDefault="00CA50E7" w:rsidP="00187BB5">
            <w:pPr>
              <w:spacing w:line="18" w:lineRule="atLeast"/>
              <w:rPr>
                <w:rFonts w:ascii="Times New Roman" w:hAnsi="Times New Roman"/>
              </w:rPr>
            </w:pPr>
            <w:r w:rsidRPr="00CA50E7">
              <w:rPr>
                <w:rFonts w:ascii="Times New Roman" w:hAnsi="Times New Roman"/>
              </w:rPr>
              <w:t>В условиях сложившейся застройки допускается уменьшение отступа либо расположение зданий, строений и сооружений по красной линии.</w:t>
            </w:r>
          </w:p>
        </w:tc>
      </w:tr>
      <w:tr w:rsidR="00CA50E7" w:rsidRPr="00741E28" w:rsidTr="00187BB5">
        <w:trPr>
          <w:trHeight w:val="407"/>
        </w:trPr>
        <w:tc>
          <w:tcPr>
            <w:tcW w:w="1083" w:type="dxa"/>
            <w:tcMar>
              <w:left w:w="57" w:type="dxa"/>
              <w:right w:w="57" w:type="dxa"/>
            </w:tcMar>
            <w:vAlign w:val="center"/>
          </w:tcPr>
          <w:p w:rsidR="00CA50E7" w:rsidRPr="00CA50E7" w:rsidRDefault="00CA50E7" w:rsidP="00187BB5">
            <w:pPr>
              <w:rPr>
                <w:rFonts w:ascii="Times New Roman" w:eastAsia="Times New Roman" w:hAnsi="Times New Roman"/>
                <w:bCs/>
                <w:lang w:eastAsia="ru-RU"/>
              </w:rPr>
            </w:pPr>
            <w:r w:rsidRPr="00CA50E7">
              <w:rPr>
                <w:rFonts w:ascii="Times New Roman" w:eastAsia="Times New Roman" w:hAnsi="Times New Roman"/>
                <w:bCs/>
                <w:lang w:eastAsia="ru-RU"/>
              </w:rPr>
              <w:t>9.2.1</w:t>
            </w:r>
          </w:p>
        </w:tc>
        <w:tc>
          <w:tcPr>
            <w:tcW w:w="1701" w:type="dxa"/>
            <w:tcMar>
              <w:left w:w="57" w:type="dxa"/>
              <w:right w:w="57" w:type="dxa"/>
            </w:tcMar>
            <w:vAlign w:val="center"/>
          </w:tcPr>
          <w:p w:rsidR="00CA50E7" w:rsidRPr="00CA50E7" w:rsidRDefault="00CA50E7" w:rsidP="00187BB5">
            <w:pPr>
              <w:rPr>
                <w:rFonts w:ascii="Times New Roman" w:eastAsia="Times New Roman" w:hAnsi="Times New Roman"/>
                <w:bCs/>
                <w:lang w:eastAsia="ru-RU"/>
              </w:rPr>
            </w:pPr>
            <w:r w:rsidRPr="00CA50E7">
              <w:rPr>
                <w:rFonts w:ascii="Times New Roman" w:eastAsia="Times New Roman" w:hAnsi="Times New Roman"/>
                <w:bCs/>
                <w:lang w:eastAsia="ru-RU"/>
              </w:rPr>
              <w:t>Санаторная деятельность</w:t>
            </w:r>
          </w:p>
        </w:tc>
        <w:tc>
          <w:tcPr>
            <w:tcW w:w="1469" w:type="dxa"/>
            <w:tcMar>
              <w:left w:w="57" w:type="dxa"/>
              <w:right w:w="57" w:type="dxa"/>
            </w:tcMar>
            <w:vAlign w:val="center"/>
          </w:tcPr>
          <w:p w:rsidR="00CA50E7" w:rsidRPr="00CA50E7" w:rsidRDefault="00CA50E7" w:rsidP="00187BB5">
            <w:pPr>
              <w:spacing w:line="18" w:lineRule="atLeast"/>
              <w:rPr>
                <w:rFonts w:ascii="Times New Roman" w:hAnsi="Times New Roman"/>
              </w:rPr>
            </w:pPr>
            <w:r w:rsidRPr="00CA50E7">
              <w:rPr>
                <w:rFonts w:ascii="Times New Roman" w:hAnsi="Times New Roman"/>
              </w:rPr>
              <w:t>не устанавли-вается</w:t>
            </w:r>
          </w:p>
        </w:tc>
        <w:tc>
          <w:tcPr>
            <w:tcW w:w="2268" w:type="dxa"/>
            <w:tcMar>
              <w:left w:w="57" w:type="dxa"/>
              <w:right w:w="57" w:type="dxa"/>
            </w:tcMar>
            <w:vAlign w:val="center"/>
          </w:tcPr>
          <w:p w:rsidR="00CA50E7" w:rsidRPr="00CA50E7" w:rsidRDefault="00CA50E7" w:rsidP="00187BB5">
            <w:pPr>
              <w:spacing w:line="18" w:lineRule="atLeast"/>
              <w:rPr>
                <w:rFonts w:ascii="Times New Roman" w:hAnsi="Times New Roman"/>
              </w:rPr>
            </w:pPr>
            <w:r w:rsidRPr="00CA50E7">
              <w:rPr>
                <w:rFonts w:ascii="Times New Roman" w:hAnsi="Times New Roman"/>
              </w:rPr>
              <w:t>не устанавливаются</w:t>
            </w:r>
          </w:p>
        </w:tc>
        <w:tc>
          <w:tcPr>
            <w:tcW w:w="1559" w:type="dxa"/>
            <w:tcMar>
              <w:left w:w="57" w:type="dxa"/>
              <w:right w:w="57" w:type="dxa"/>
            </w:tcMar>
            <w:vAlign w:val="center"/>
          </w:tcPr>
          <w:p w:rsidR="00CA50E7" w:rsidRPr="00CA50E7" w:rsidRDefault="00CA50E7" w:rsidP="00187BB5">
            <w:pPr>
              <w:spacing w:line="18" w:lineRule="atLeast"/>
              <w:rPr>
                <w:rFonts w:ascii="Times New Roman" w:hAnsi="Times New Roman"/>
              </w:rPr>
            </w:pPr>
            <w:r w:rsidRPr="00CA50E7">
              <w:rPr>
                <w:rFonts w:ascii="Times New Roman" w:hAnsi="Times New Roman"/>
              </w:rPr>
              <w:t>80 %</w:t>
            </w:r>
          </w:p>
        </w:tc>
        <w:tc>
          <w:tcPr>
            <w:tcW w:w="2126" w:type="dxa"/>
            <w:tcMar>
              <w:left w:w="57" w:type="dxa"/>
              <w:right w:w="57" w:type="dxa"/>
            </w:tcMar>
            <w:vAlign w:val="center"/>
          </w:tcPr>
          <w:p w:rsidR="00CA50E7" w:rsidRPr="00CA50E7" w:rsidRDefault="00CA50E7" w:rsidP="00187BB5">
            <w:pPr>
              <w:rPr>
                <w:rFonts w:ascii="Times New Roman" w:hAnsi="Times New Roman"/>
              </w:rPr>
            </w:pPr>
            <w:r w:rsidRPr="00CA50E7">
              <w:rPr>
                <w:rFonts w:ascii="Times New Roman" w:hAnsi="Times New Roman"/>
              </w:rPr>
              <w:t xml:space="preserve">5 м. </w:t>
            </w:r>
          </w:p>
          <w:p w:rsidR="00CA50E7" w:rsidRPr="00CA50E7" w:rsidRDefault="00CA50E7" w:rsidP="00187BB5">
            <w:pPr>
              <w:spacing w:line="18" w:lineRule="atLeast"/>
              <w:rPr>
                <w:rFonts w:ascii="Times New Roman" w:hAnsi="Times New Roman"/>
              </w:rPr>
            </w:pPr>
            <w:r w:rsidRPr="00CA50E7">
              <w:rPr>
                <w:rFonts w:ascii="Times New Roman" w:hAnsi="Times New Roman"/>
              </w:rPr>
              <w:t>В условиях сложившейся застройки допускается уменьшение отступа либо расположение зданий, строений и сооружений по красной линии.</w:t>
            </w:r>
          </w:p>
        </w:tc>
      </w:tr>
      <w:tr w:rsidR="00CA50E7" w:rsidRPr="00741E28" w:rsidTr="00E81A77">
        <w:trPr>
          <w:trHeight w:val="104"/>
        </w:trPr>
        <w:tc>
          <w:tcPr>
            <w:tcW w:w="10206" w:type="dxa"/>
            <w:gridSpan w:val="6"/>
            <w:shd w:val="clear" w:color="auto" w:fill="auto"/>
            <w:tcMar>
              <w:left w:w="57" w:type="dxa"/>
              <w:right w:w="57" w:type="dxa"/>
            </w:tcMar>
            <w:vAlign w:val="center"/>
          </w:tcPr>
          <w:p w:rsidR="00CA50E7" w:rsidRPr="00741E28" w:rsidRDefault="00CA50E7" w:rsidP="00187BB5">
            <w:pPr>
              <w:spacing w:line="18" w:lineRule="atLeast"/>
              <w:rPr>
                <w:rFonts w:ascii="Times New Roman" w:hAnsi="Times New Roman"/>
                <w:b/>
              </w:rPr>
            </w:pPr>
            <w:r w:rsidRPr="00741E28">
              <w:rPr>
                <w:rFonts w:ascii="Times New Roman" w:hAnsi="Times New Roman"/>
                <w:b/>
              </w:rPr>
              <w:t>Вспомогательные виды разрешенного использования</w:t>
            </w:r>
          </w:p>
        </w:tc>
      </w:tr>
      <w:tr w:rsidR="00CA50E7" w:rsidRPr="00741E28" w:rsidTr="00187BB5">
        <w:trPr>
          <w:trHeight w:val="384"/>
        </w:trPr>
        <w:tc>
          <w:tcPr>
            <w:tcW w:w="1083" w:type="dxa"/>
            <w:shd w:val="clear" w:color="auto" w:fill="auto"/>
            <w:tcMar>
              <w:left w:w="57" w:type="dxa"/>
              <w:right w:w="57" w:type="dxa"/>
            </w:tcMar>
            <w:vAlign w:val="center"/>
          </w:tcPr>
          <w:p w:rsidR="00CA50E7" w:rsidRPr="00741E28" w:rsidRDefault="00CA50E7" w:rsidP="00187BB5">
            <w:pPr>
              <w:spacing w:line="18" w:lineRule="atLeast"/>
              <w:rPr>
                <w:rFonts w:ascii="Times New Roman" w:hAnsi="Times New Roman"/>
              </w:rPr>
            </w:pPr>
            <w:r w:rsidRPr="00741E28">
              <w:rPr>
                <w:rFonts w:ascii="Times New Roman" w:hAnsi="Times New Roman"/>
              </w:rPr>
              <w:t>3.1</w:t>
            </w:r>
          </w:p>
        </w:tc>
        <w:tc>
          <w:tcPr>
            <w:tcW w:w="1701" w:type="dxa"/>
            <w:shd w:val="clear" w:color="auto" w:fill="auto"/>
            <w:tcMar>
              <w:left w:w="57" w:type="dxa"/>
              <w:right w:w="57" w:type="dxa"/>
            </w:tcMar>
            <w:vAlign w:val="center"/>
          </w:tcPr>
          <w:p w:rsidR="00CA50E7" w:rsidRPr="00741E28" w:rsidRDefault="00CA50E7" w:rsidP="00187BB5">
            <w:pPr>
              <w:spacing w:line="18" w:lineRule="atLeast"/>
              <w:rPr>
                <w:rFonts w:ascii="Times New Roman" w:eastAsia="Times New Roman" w:hAnsi="Times New Roman"/>
                <w:bCs/>
                <w:lang w:eastAsia="ru-RU"/>
              </w:rPr>
            </w:pPr>
            <w:r w:rsidRPr="00741E28">
              <w:rPr>
                <w:rFonts w:ascii="Times New Roman" w:eastAsia="Times New Roman" w:hAnsi="Times New Roman"/>
                <w:bCs/>
                <w:lang w:eastAsia="ru-RU"/>
              </w:rPr>
              <w:t>Коммунальное обслуживание</w:t>
            </w:r>
          </w:p>
        </w:tc>
        <w:tc>
          <w:tcPr>
            <w:tcW w:w="1469" w:type="dxa"/>
            <w:shd w:val="clear" w:color="auto" w:fill="auto"/>
            <w:tcMar>
              <w:left w:w="57" w:type="dxa"/>
              <w:right w:w="57" w:type="dxa"/>
            </w:tcMar>
            <w:vAlign w:val="center"/>
          </w:tcPr>
          <w:p w:rsidR="00CA50E7" w:rsidRPr="00741E28" w:rsidRDefault="00CA50E7" w:rsidP="00187BB5">
            <w:pPr>
              <w:spacing w:line="18" w:lineRule="atLeast"/>
              <w:rPr>
                <w:rFonts w:ascii="Times New Roman" w:hAnsi="Times New Roman"/>
              </w:rPr>
            </w:pPr>
            <w:r w:rsidRPr="00741E28">
              <w:rPr>
                <w:rFonts w:ascii="Times New Roman" w:hAnsi="Times New Roman"/>
              </w:rPr>
              <w:t>не устанавли-вается</w:t>
            </w:r>
          </w:p>
        </w:tc>
        <w:tc>
          <w:tcPr>
            <w:tcW w:w="2268" w:type="dxa"/>
            <w:shd w:val="clear" w:color="auto" w:fill="auto"/>
            <w:tcMar>
              <w:left w:w="57" w:type="dxa"/>
              <w:right w:w="57" w:type="dxa"/>
            </w:tcMar>
            <w:vAlign w:val="center"/>
          </w:tcPr>
          <w:p w:rsidR="00CA50E7" w:rsidRPr="00741E28" w:rsidRDefault="00CA50E7" w:rsidP="00187BB5">
            <w:pPr>
              <w:spacing w:line="18" w:lineRule="atLeast"/>
              <w:rPr>
                <w:rFonts w:ascii="Times New Roman" w:hAnsi="Times New Roman"/>
              </w:rPr>
            </w:pPr>
            <w:r w:rsidRPr="00741E28">
              <w:rPr>
                <w:rFonts w:ascii="Times New Roman" w:hAnsi="Times New Roman"/>
              </w:rPr>
              <w:t>не устанавливаются</w:t>
            </w:r>
          </w:p>
        </w:tc>
        <w:tc>
          <w:tcPr>
            <w:tcW w:w="1559" w:type="dxa"/>
            <w:shd w:val="clear" w:color="auto" w:fill="auto"/>
            <w:tcMar>
              <w:left w:w="57" w:type="dxa"/>
              <w:right w:w="57" w:type="dxa"/>
            </w:tcMar>
            <w:vAlign w:val="center"/>
          </w:tcPr>
          <w:p w:rsidR="00CA50E7" w:rsidRPr="00741E28" w:rsidRDefault="00CA50E7" w:rsidP="00187BB5">
            <w:pPr>
              <w:spacing w:line="18" w:lineRule="atLeast"/>
              <w:rPr>
                <w:rFonts w:ascii="Times New Roman" w:hAnsi="Times New Roman"/>
              </w:rPr>
            </w:pPr>
            <w:r w:rsidRPr="00741E28">
              <w:rPr>
                <w:rFonts w:ascii="Times New Roman" w:hAnsi="Times New Roman"/>
              </w:rPr>
              <w:t>100 %</w:t>
            </w:r>
          </w:p>
        </w:tc>
        <w:tc>
          <w:tcPr>
            <w:tcW w:w="2126" w:type="dxa"/>
            <w:shd w:val="clear" w:color="auto" w:fill="auto"/>
            <w:tcMar>
              <w:left w:w="57" w:type="dxa"/>
              <w:right w:w="57" w:type="dxa"/>
            </w:tcMar>
            <w:vAlign w:val="center"/>
          </w:tcPr>
          <w:p w:rsidR="00CA50E7" w:rsidRPr="00741E28" w:rsidRDefault="00CA50E7" w:rsidP="00187BB5">
            <w:pPr>
              <w:spacing w:line="18" w:lineRule="atLeast"/>
              <w:rPr>
                <w:rFonts w:ascii="Times New Roman" w:hAnsi="Times New Roman"/>
                <w:b/>
              </w:rPr>
            </w:pPr>
            <w:r w:rsidRPr="00741E28">
              <w:rPr>
                <w:rFonts w:ascii="Times New Roman" w:hAnsi="Times New Roman"/>
              </w:rPr>
              <w:t>не устанавливаются</w:t>
            </w:r>
          </w:p>
        </w:tc>
      </w:tr>
      <w:tr w:rsidR="000E1F5B" w:rsidRPr="00741E28" w:rsidTr="008F05DF">
        <w:trPr>
          <w:trHeight w:val="384"/>
        </w:trPr>
        <w:tc>
          <w:tcPr>
            <w:tcW w:w="1083" w:type="dxa"/>
            <w:shd w:val="clear" w:color="auto" w:fill="auto"/>
            <w:tcMar>
              <w:left w:w="57" w:type="dxa"/>
              <w:right w:w="57" w:type="dxa"/>
            </w:tcMar>
            <w:vAlign w:val="center"/>
          </w:tcPr>
          <w:p w:rsidR="000E1F5B" w:rsidRPr="00741E28" w:rsidRDefault="000E1F5B" w:rsidP="008F05DF">
            <w:pPr>
              <w:spacing w:line="18" w:lineRule="atLeast"/>
              <w:rPr>
                <w:rFonts w:ascii="Times New Roman" w:hAnsi="Times New Roman"/>
              </w:rPr>
            </w:pPr>
            <w:r w:rsidRPr="00741E28">
              <w:rPr>
                <w:rFonts w:ascii="Times New Roman" w:hAnsi="Times New Roman"/>
              </w:rPr>
              <w:t>4.9</w:t>
            </w:r>
          </w:p>
        </w:tc>
        <w:tc>
          <w:tcPr>
            <w:tcW w:w="1701" w:type="dxa"/>
            <w:shd w:val="clear" w:color="auto" w:fill="auto"/>
            <w:tcMar>
              <w:left w:w="57" w:type="dxa"/>
              <w:right w:w="57" w:type="dxa"/>
            </w:tcMar>
            <w:vAlign w:val="center"/>
          </w:tcPr>
          <w:p w:rsidR="000E1F5B" w:rsidRPr="00741E28" w:rsidRDefault="000E1F5B" w:rsidP="008F05DF">
            <w:pPr>
              <w:spacing w:line="18" w:lineRule="atLeast"/>
              <w:rPr>
                <w:rFonts w:ascii="Times New Roman" w:eastAsia="Times New Roman" w:hAnsi="Times New Roman"/>
                <w:bCs/>
                <w:lang w:eastAsia="ru-RU"/>
              </w:rPr>
            </w:pPr>
            <w:r w:rsidRPr="00741E28">
              <w:rPr>
                <w:rFonts w:ascii="Times New Roman" w:eastAsia="Times New Roman" w:hAnsi="Times New Roman"/>
                <w:bCs/>
                <w:lang w:eastAsia="ru-RU"/>
              </w:rPr>
              <w:t>Обслуживание автотранспорта</w:t>
            </w:r>
          </w:p>
        </w:tc>
        <w:tc>
          <w:tcPr>
            <w:tcW w:w="1469" w:type="dxa"/>
            <w:shd w:val="clear" w:color="auto" w:fill="auto"/>
            <w:tcMar>
              <w:left w:w="57" w:type="dxa"/>
              <w:right w:w="57" w:type="dxa"/>
            </w:tcMar>
            <w:vAlign w:val="center"/>
          </w:tcPr>
          <w:p w:rsidR="000E1F5B" w:rsidRPr="00741E28" w:rsidRDefault="000E1F5B" w:rsidP="008F05DF">
            <w:pPr>
              <w:spacing w:line="18" w:lineRule="atLeast"/>
              <w:rPr>
                <w:rFonts w:ascii="Times New Roman" w:hAnsi="Times New Roman"/>
              </w:rPr>
            </w:pPr>
            <w:r w:rsidRPr="00741E28">
              <w:rPr>
                <w:rFonts w:ascii="Times New Roman" w:hAnsi="Times New Roman"/>
              </w:rPr>
              <w:t>не устанавли-вается</w:t>
            </w:r>
          </w:p>
        </w:tc>
        <w:tc>
          <w:tcPr>
            <w:tcW w:w="2268" w:type="dxa"/>
            <w:shd w:val="clear" w:color="auto" w:fill="auto"/>
            <w:tcMar>
              <w:left w:w="57" w:type="dxa"/>
              <w:right w:w="57" w:type="dxa"/>
            </w:tcMar>
            <w:vAlign w:val="center"/>
          </w:tcPr>
          <w:p w:rsidR="000E1F5B" w:rsidRPr="00741E28" w:rsidRDefault="000E1F5B" w:rsidP="008F05DF">
            <w:pPr>
              <w:spacing w:line="18" w:lineRule="atLeast"/>
              <w:rPr>
                <w:rFonts w:ascii="Times New Roman" w:hAnsi="Times New Roman"/>
              </w:rPr>
            </w:pPr>
            <w:r w:rsidRPr="00741E28">
              <w:rPr>
                <w:rFonts w:ascii="Times New Roman" w:hAnsi="Times New Roman"/>
              </w:rPr>
              <w:t>не устанавливаются</w:t>
            </w:r>
          </w:p>
        </w:tc>
        <w:tc>
          <w:tcPr>
            <w:tcW w:w="1559" w:type="dxa"/>
            <w:shd w:val="clear" w:color="auto" w:fill="auto"/>
            <w:tcMar>
              <w:left w:w="57" w:type="dxa"/>
              <w:right w:w="57" w:type="dxa"/>
            </w:tcMar>
            <w:vAlign w:val="center"/>
          </w:tcPr>
          <w:p w:rsidR="000E1F5B" w:rsidRPr="00741E28" w:rsidRDefault="000E1F5B" w:rsidP="008F05DF">
            <w:pPr>
              <w:spacing w:line="18" w:lineRule="atLeast"/>
              <w:rPr>
                <w:rFonts w:ascii="Times New Roman" w:hAnsi="Times New Roman"/>
              </w:rPr>
            </w:pPr>
            <w:r w:rsidRPr="00741E28">
              <w:rPr>
                <w:rFonts w:ascii="Times New Roman" w:hAnsi="Times New Roman"/>
              </w:rPr>
              <w:t>100 %</w:t>
            </w:r>
          </w:p>
        </w:tc>
        <w:tc>
          <w:tcPr>
            <w:tcW w:w="2126" w:type="dxa"/>
            <w:shd w:val="clear" w:color="auto" w:fill="auto"/>
            <w:tcMar>
              <w:left w:w="57" w:type="dxa"/>
              <w:right w:w="57" w:type="dxa"/>
            </w:tcMar>
            <w:vAlign w:val="center"/>
          </w:tcPr>
          <w:p w:rsidR="000E1F5B" w:rsidRPr="00741E28" w:rsidRDefault="000E1F5B" w:rsidP="008F05DF">
            <w:pPr>
              <w:spacing w:line="18" w:lineRule="atLeast"/>
              <w:rPr>
                <w:rFonts w:ascii="Times New Roman" w:hAnsi="Times New Roman"/>
                <w:b/>
              </w:rPr>
            </w:pPr>
            <w:r w:rsidRPr="00741E28">
              <w:rPr>
                <w:rFonts w:ascii="Times New Roman" w:hAnsi="Times New Roman"/>
              </w:rPr>
              <w:t>не устанавливаются</w:t>
            </w:r>
          </w:p>
        </w:tc>
      </w:tr>
      <w:tr w:rsidR="00CA50E7" w:rsidRPr="00741E28" w:rsidTr="00187BB5">
        <w:trPr>
          <w:trHeight w:val="968"/>
        </w:trPr>
        <w:tc>
          <w:tcPr>
            <w:tcW w:w="1083" w:type="dxa"/>
            <w:shd w:val="clear" w:color="auto" w:fill="auto"/>
            <w:tcMar>
              <w:left w:w="57" w:type="dxa"/>
              <w:right w:w="57" w:type="dxa"/>
            </w:tcMar>
            <w:vAlign w:val="center"/>
          </w:tcPr>
          <w:p w:rsidR="00CA50E7" w:rsidRPr="00E81A77" w:rsidRDefault="00CA50E7" w:rsidP="00187BB5">
            <w:pPr>
              <w:spacing w:line="18" w:lineRule="atLeast"/>
              <w:rPr>
                <w:rFonts w:ascii="Times New Roman" w:hAnsi="Times New Roman"/>
              </w:rPr>
            </w:pPr>
            <w:r w:rsidRPr="00E81A77">
              <w:rPr>
                <w:rFonts w:ascii="Times New Roman" w:hAnsi="Times New Roman"/>
              </w:rPr>
              <w:t>12.0</w:t>
            </w:r>
          </w:p>
        </w:tc>
        <w:tc>
          <w:tcPr>
            <w:tcW w:w="1701" w:type="dxa"/>
            <w:shd w:val="clear" w:color="auto" w:fill="auto"/>
            <w:tcMar>
              <w:left w:w="57" w:type="dxa"/>
              <w:right w:w="57" w:type="dxa"/>
            </w:tcMar>
            <w:vAlign w:val="center"/>
          </w:tcPr>
          <w:p w:rsidR="00CA50E7" w:rsidRPr="00E81A77" w:rsidRDefault="00CA50E7" w:rsidP="00187BB5">
            <w:pPr>
              <w:spacing w:line="18" w:lineRule="atLeast"/>
              <w:rPr>
                <w:rFonts w:ascii="Times New Roman" w:eastAsia="Times New Roman" w:hAnsi="Times New Roman"/>
                <w:bCs/>
                <w:lang w:eastAsia="ru-RU"/>
              </w:rPr>
            </w:pPr>
            <w:r w:rsidRPr="00E81A77">
              <w:rPr>
                <w:rFonts w:ascii="Times New Roman" w:eastAsia="Times New Roman" w:hAnsi="Times New Roman"/>
                <w:bCs/>
                <w:lang w:eastAsia="ru-RU"/>
              </w:rPr>
              <w:t>Земельные участки (территории) общего пользования</w:t>
            </w:r>
          </w:p>
        </w:tc>
        <w:tc>
          <w:tcPr>
            <w:tcW w:w="7422" w:type="dxa"/>
            <w:gridSpan w:val="4"/>
            <w:shd w:val="clear" w:color="auto" w:fill="auto"/>
            <w:tcMar>
              <w:left w:w="57" w:type="dxa"/>
              <w:right w:w="57" w:type="dxa"/>
            </w:tcMar>
            <w:vAlign w:val="center"/>
          </w:tcPr>
          <w:p w:rsidR="00CA50E7" w:rsidRPr="00E81A77" w:rsidRDefault="00CA50E7" w:rsidP="00187BB5">
            <w:pPr>
              <w:spacing w:line="18" w:lineRule="atLeast"/>
              <w:rPr>
                <w:rFonts w:ascii="Times New Roman" w:hAnsi="Times New Roman"/>
              </w:rPr>
            </w:pPr>
            <w:r w:rsidRPr="00E81A77">
              <w:rPr>
                <w:rFonts w:ascii="Times New Roman" w:hAnsi="Times New Roman"/>
              </w:rPr>
              <w:t>не устанавливаются</w:t>
            </w:r>
          </w:p>
        </w:tc>
      </w:tr>
      <w:tr w:rsidR="00CA50E7" w:rsidRPr="00741E28" w:rsidTr="00E81A77">
        <w:trPr>
          <w:trHeight w:val="152"/>
        </w:trPr>
        <w:tc>
          <w:tcPr>
            <w:tcW w:w="10206" w:type="dxa"/>
            <w:gridSpan w:val="6"/>
            <w:shd w:val="clear" w:color="auto" w:fill="auto"/>
            <w:tcMar>
              <w:left w:w="57" w:type="dxa"/>
              <w:right w:w="57" w:type="dxa"/>
            </w:tcMar>
            <w:vAlign w:val="center"/>
          </w:tcPr>
          <w:p w:rsidR="00CA50E7" w:rsidRPr="00741E28" w:rsidRDefault="00CA50E7" w:rsidP="00187BB5">
            <w:pPr>
              <w:spacing w:line="18" w:lineRule="atLeast"/>
              <w:rPr>
                <w:rFonts w:ascii="Times New Roman" w:hAnsi="Times New Roman"/>
                <w:b/>
              </w:rPr>
            </w:pPr>
            <w:r w:rsidRPr="00741E28">
              <w:rPr>
                <w:rFonts w:ascii="Times New Roman" w:hAnsi="Times New Roman"/>
                <w:b/>
              </w:rPr>
              <w:t>Условно разрешенные виды разрешенного использования</w:t>
            </w:r>
          </w:p>
        </w:tc>
      </w:tr>
      <w:tr w:rsidR="0019617F" w:rsidRPr="00741E28" w:rsidTr="008F05DF">
        <w:trPr>
          <w:trHeight w:val="407"/>
        </w:trPr>
        <w:tc>
          <w:tcPr>
            <w:tcW w:w="1083" w:type="dxa"/>
            <w:tcMar>
              <w:left w:w="57" w:type="dxa"/>
              <w:right w:w="57" w:type="dxa"/>
            </w:tcMar>
            <w:vAlign w:val="center"/>
          </w:tcPr>
          <w:p w:rsidR="0019617F" w:rsidRPr="00741E28" w:rsidRDefault="0019617F" w:rsidP="008F05DF">
            <w:pPr>
              <w:spacing w:line="18" w:lineRule="atLeast"/>
              <w:rPr>
                <w:rFonts w:ascii="Times New Roman" w:hAnsi="Times New Roman"/>
              </w:rPr>
            </w:pPr>
            <w:r w:rsidRPr="00741E28">
              <w:rPr>
                <w:rFonts w:ascii="Times New Roman" w:hAnsi="Times New Roman"/>
              </w:rPr>
              <w:t>4.4</w:t>
            </w:r>
          </w:p>
        </w:tc>
        <w:tc>
          <w:tcPr>
            <w:tcW w:w="1701" w:type="dxa"/>
            <w:tcMar>
              <w:left w:w="57" w:type="dxa"/>
              <w:right w:w="57" w:type="dxa"/>
            </w:tcMar>
            <w:vAlign w:val="center"/>
          </w:tcPr>
          <w:p w:rsidR="0019617F" w:rsidRPr="00741E28" w:rsidRDefault="0019617F" w:rsidP="008F05DF">
            <w:pPr>
              <w:spacing w:line="18" w:lineRule="atLeast"/>
              <w:rPr>
                <w:rFonts w:ascii="Times New Roman" w:eastAsia="Times New Roman" w:hAnsi="Times New Roman"/>
                <w:bCs/>
                <w:lang w:eastAsia="ru-RU"/>
              </w:rPr>
            </w:pPr>
            <w:r w:rsidRPr="00741E28">
              <w:rPr>
                <w:rFonts w:ascii="Times New Roman" w:eastAsia="Times New Roman" w:hAnsi="Times New Roman"/>
                <w:bCs/>
                <w:lang w:eastAsia="ru-RU"/>
              </w:rPr>
              <w:t>Магазины</w:t>
            </w:r>
          </w:p>
        </w:tc>
        <w:tc>
          <w:tcPr>
            <w:tcW w:w="1469" w:type="dxa"/>
            <w:tcMar>
              <w:left w:w="57" w:type="dxa"/>
              <w:right w:w="57" w:type="dxa"/>
            </w:tcMar>
            <w:vAlign w:val="center"/>
          </w:tcPr>
          <w:p w:rsidR="0019617F" w:rsidRPr="00741E28" w:rsidRDefault="0019617F" w:rsidP="008F05DF">
            <w:pPr>
              <w:spacing w:line="18" w:lineRule="atLeast"/>
              <w:rPr>
                <w:rFonts w:ascii="Times New Roman" w:hAnsi="Times New Roman"/>
              </w:rPr>
            </w:pPr>
            <w:r w:rsidRPr="00741E28">
              <w:rPr>
                <w:rFonts w:ascii="Times New Roman" w:hAnsi="Times New Roman"/>
              </w:rPr>
              <w:t>не устанавли-вается</w:t>
            </w:r>
          </w:p>
        </w:tc>
        <w:tc>
          <w:tcPr>
            <w:tcW w:w="2268" w:type="dxa"/>
            <w:tcMar>
              <w:left w:w="57" w:type="dxa"/>
              <w:right w:w="57" w:type="dxa"/>
            </w:tcMar>
            <w:vAlign w:val="center"/>
          </w:tcPr>
          <w:p w:rsidR="0019617F" w:rsidRPr="00741E28" w:rsidRDefault="0019617F" w:rsidP="008F05DF">
            <w:pPr>
              <w:spacing w:line="18" w:lineRule="atLeast"/>
              <w:rPr>
                <w:rFonts w:ascii="Times New Roman" w:hAnsi="Times New Roman"/>
              </w:rPr>
            </w:pPr>
            <w:r w:rsidRPr="00741E28">
              <w:rPr>
                <w:rFonts w:ascii="Times New Roman" w:hAnsi="Times New Roman"/>
              </w:rPr>
              <w:t>не устанавливаются</w:t>
            </w:r>
          </w:p>
        </w:tc>
        <w:tc>
          <w:tcPr>
            <w:tcW w:w="1559" w:type="dxa"/>
            <w:tcMar>
              <w:left w:w="57" w:type="dxa"/>
              <w:right w:w="57" w:type="dxa"/>
            </w:tcMar>
            <w:vAlign w:val="center"/>
          </w:tcPr>
          <w:p w:rsidR="0019617F" w:rsidRPr="00741E28" w:rsidRDefault="0019617F" w:rsidP="008F05DF">
            <w:pPr>
              <w:spacing w:line="18" w:lineRule="atLeast"/>
              <w:rPr>
                <w:rFonts w:ascii="Times New Roman" w:hAnsi="Times New Roman"/>
              </w:rPr>
            </w:pPr>
            <w:r w:rsidRPr="00741E28">
              <w:rPr>
                <w:rFonts w:ascii="Times New Roman" w:hAnsi="Times New Roman"/>
              </w:rPr>
              <w:t>100 %</w:t>
            </w:r>
          </w:p>
        </w:tc>
        <w:tc>
          <w:tcPr>
            <w:tcW w:w="2126" w:type="dxa"/>
            <w:tcMar>
              <w:left w:w="57" w:type="dxa"/>
              <w:right w:w="57" w:type="dxa"/>
            </w:tcMar>
            <w:vAlign w:val="center"/>
          </w:tcPr>
          <w:p w:rsidR="0019617F" w:rsidRPr="00741E28" w:rsidRDefault="0019617F" w:rsidP="008F05DF">
            <w:pPr>
              <w:spacing w:line="18" w:lineRule="atLeast"/>
              <w:rPr>
                <w:rFonts w:ascii="Times New Roman" w:hAnsi="Times New Roman"/>
                <w:b/>
              </w:rPr>
            </w:pPr>
            <w:r w:rsidRPr="00741E28">
              <w:rPr>
                <w:rFonts w:ascii="Times New Roman" w:hAnsi="Times New Roman"/>
              </w:rPr>
              <w:t>не устанавливаются</w:t>
            </w:r>
          </w:p>
        </w:tc>
      </w:tr>
      <w:tr w:rsidR="0019617F" w:rsidRPr="00741E28" w:rsidTr="008F05DF">
        <w:trPr>
          <w:trHeight w:val="407"/>
        </w:trPr>
        <w:tc>
          <w:tcPr>
            <w:tcW w:w="1083" w:type="dxa"/>
            <w:tcMar>
              <w:left w:w="57" w:type="dxa"/>
              <w:right w:w="57" w:type="dxa"/>
            </w:tcMar>
            <w:vAlign w:val="center"/>
          </w:tcPr>
          <w:p w:rsidR="0019617F" w:rsidRPr="00741E28" w:rsidRDefault="0019617F" w:rsidP="008F05DF">
            <w:pPr>
              <w:spacing w:line="18" w:lineRule="atLeast"/>
              <w:rPr>
                <w:rFonts w:ascii="Times New Roman" w:hAnsi="Times New Roman"/>
              </w:rPr>
            </w:pPr>
            <w:r w:rsidRPr="00741E28">
              <w:rPr>
                <w:rFonts w:ascii="Times New Roman" w:hAnsi="Times New Roman"/>
              </w:rPr>
              <w:t>4.6</w:t>
            </w:r>
          </w:p>
        </w:tc>
        <w:tc>
          <w:tcPr>
            <w:tcW w:w="1701" w:type="dxa"/>
            <w:tcMar>
              <w:left w:w="57" w:type="dxa"/>
              <w:right w:w="57" w:type="dxa"/>
            </w:tcMar>
            <w:vAlign w:val="center"/>
          </w:tcPr>
          <w:p w:rsidR="0019617F" w:rsidRPr="00741E28" w:rsidRDefault="0019617F" w:rsidP="008F05DF">
            <w:pPr>
              <w:spacing w:before="100" w:beforeAutospacing="1" w:after="100" w:afterAutospacing="1" w:line="18" w:lineRule="atLeast"/>
              <w:rPr>
                <w:rFonts w:ascii="Times New Roman" w:eastAsia="Times New Roman" w:hAnsi="Times New Roman"/>
                <w:bCs/>
                <w:lang w:eastAsia="ru-RU"/>
              </w:rPr>
            </w:pPr>
            <w:r w:rsidRPr="00741E28">
              <w:rPr>
                <w:rFonts w:ascii="Times New Roman" w:eastAsia="Times New Roman" w:hAnsi="Times New Roman"/>
                <w:bCs/>
                <w:lang w:eastAsia="ru-RU"/>
              </w:rPr>
              <w:t>Общественное питание</w:t>
            </w:r>
          </w:p>
        </w:tc>
        <w:tc>
          <w:tcPr>
            <w:tcW w:w="1469" w:type="dxa"/>
            <w:tcMar>
              <w:left w:w="57" w:type="dxa"/>
              <w:right w:w="57" w:type="dxa"/>
            </w:tcMar>
            <w:vAlign w:val="center"/>
          </w:tcPr>
          <w:p w:rsidR="0019617F" w:rsidRPr="00741E28" w:rsidRDefault="0019617F" w:rsidP="008F05DF">
            <w:pPr>
              <w:spacing w:line="18" w:lineRule="atLeast"/>
              <w:rPr>
                <w:rFonts w:ascii="Times New Roman" w:hAnsi="Times New Roman"/>
              </w:rPr>
            </w:pPr>
            <w:r w:rsidRPr="00741E28">
              <w:rPr>
                <w:rFonts w:ascii="Times New Roman" w:hAnsi="Times New Roman"/>
              </w:rPr>
              <w:t>не устанавли-вается</w:t>
            </w:r>
          </w:p>
        </w:tc>
        <w:tc>
          <w:tcPr>
            <w:tcW w:w="2268" w:type="dxa"/>
            <w:tcMar>
              <w:left w:w="57" w:type="dxa"/>
              <w:right w:w="57" w:type="dxa"/>
            </w:tcMar>
            <w:vAlign w:val="center"/>
          </w:tcPr>
          <w:p w:rsidR="0019617F" w:rsidRPr="00741E28" w:rsidRDefault="0019617F" w:rsidP="008F05DF">
            <w:pPr>
              <w:spacing w:line="18" w:lineRule="atLeast"/>
              <w:rPr>
                <w:rFonts w:ascii="Times New Roman" w:hAnsi="Times New Roman"/>
              </w:rPr>
            </w:pPr>
            <w:r w:rsidRPr="00741E28">
              <w:rPr>
                <w:rFonts w:ascii="Times New Roman" w:hAnsi="Times New Roman"/>
              </w:rPr>
              <w:t>не устанавливаются</w:t>
            </w:r>
          </w:p>
        </w:tc>
        <w:tc>
          <w:tcPr>
            <w:tcW w:w="1559" w:type="dxa"/>
            <w:tcMar>
              <w:left w:w="57" w:type="dxa"/>
              <w:right w:w="57" w:type="dxa"/>
            </w:tcMar>
            <w:vAlign w:val="center"/>
          </w:tcPr>
          <w:p w:rsidR="0019617F" w:rsidRPr="00741E28" w:rsidRDefault="0019617F" w:rsidP="008F05DF">
            <w:pPr>
              <w:spacing w:line="18" w:lineRule="atLeast"/>
              <w:rPr>
                <w:rFonts w:ascii="Times New Roman" w:hAnsi="Times New Roman"/>
              </w:rPr>
            </w:pPr>
            <w:r w:rsidRPr="00741E28">
              <w:rPr>
                <w:rFonts w:ascii="Times New Roman" w:hAnsi="Times New Roman"/>
              </w:rPr>
              <w:t>100 %</w:t>
            </w:r>
          </w:p>
        </w:tc>
        <w:tc>
          <w:tcPr>
            <w:tcW w:w="2126" w:type="dxa"/>
            <w:tcMar>
              <w:left w:w="57" w:type="dxa"/>
              <w:right w:w="57" w:type="dxa"/>
            </w:tcMar>
            <w:vAlign w:val="center"/>
          </w:tcPr>
          <w:p w:rsidR="0019617F" w:rsidRPr="00741E28" w:rsidRDefault="0019617F" w:rsidP="008F05DF">
            <w:pPr>
              <w:spacing w:line="18" w:lineRule="atLeast"/>
              <w:rPr>
                <w:rFonts w:ascii="Times New Roman" w:hAnsi="Times New Roman"/>
                <w:b/>
              </w:rPr>
            </w:pPr>
            <w:r w:rsidRPr="00741E28">
              <w:rPr>
                <w:rFonts w:ascii="Times New Roman" w:hAnsi="Times New Roman"/>
              </w:rPr>
              <w:t>не устанавливаются</w:t>
            </w:r>
          </w:p>
        </w:tc>
      </w:tr>
      <w:tr w:rsidR="0019617F" w:rsidRPr="00741E28" w:rsidTr="008F05DF">
        <w:trPr>
          <w:trHeight w:val="407"/>
        </w:trPr>
        <w:tc>
          <w:tcPr>
            <w:tcW w:w="1083" w:type="dxa"/>
            <w:tcMar>
              <w:left w:w="57" w:type="dxa"/>
              <w:right w:w="57" w:type="dxa"/>
            </w:tcMar>
            <w:vAlign w:val="center"/>
          </w:tcPr>
          <w:p w:rsidR="0019617F" w:rsidRPr="00741E28" w:rsidRDefault="0019617F" w:rsidP="008F05DF">
            <w:pPr>
              <w:spacing w:line="18" w:lineRule="atLeast"/>
              <w:rPr>
                <w:rFonts w:ascii="Times New Roman" w:hAnsi="Times New Roman"/>
                <w:noProof/>
              </w:rPr>
            </w:pPr>
            <w:r w:rsidRPr="00741E28">
              <w:rPr>
                <w:rFonts w:ascii="Times New Roman" w:hAnsi="Times New Roman"/>
                <w:noProof/>
              </w:rPr>
              <w:t>8.3</w:t>
            </w:r>
          </w:p>
        </w:tc>
        <w:tc>
          <w:tcPr>
            <w:tcW w:w="1701" w:type="dxa"/>
            <w:tcMar>
              <w:left w:w="57" w:type="dxa"/>
              <w:right w:w="57" w:type="dxa"/>
            </w:tcMar>
            <w:vAlign w:val="center"/>
          </w:tcPr>
          <w:p w:rsidR="0019617F" w:rsidRPr="00741E28" w:rsidRDefault="0019617F" w:rsidP="008F05DF">
            <w:pPr>
              <w:spacing w:line="18" w:lineRule="atLeast"/>
              <w:rPr>
                <w:rFonts w:ascii="Times New Roman" w:eastAsia="Times New Roman" w:hAnsi="Times New Roman"/>
                <w:bCs/>
                <w:lang w:eastAsia="ru-RU"/>
              </w:rPr>
            </w:pPr>
            <w:r w:rsidRPr="00741E28">
              <w:rPr>
                <w:rFonts w:ascii="Times New Roman" w:eastAsia="Times New Roman" w:hAnsi="Times New Roman"/>
                <w:bCs/>
                <w:lang w:eastAsia="ru-RU"/>
              </w:rPr>
              <w:t>Обеспечение внутреннего правопорядка</w:t>
            </w:r>
          </w:p>
        </w:tc>
        <w:tc>
          <w:tcPr>
            <w:tcW w:w="1469" w:type="dxa"/>
            <w:tcMar>
              <w:left w:w="57" w:type="dxa"/>
              <w:right w:w="57" w:type="dxa"/>
            </w:tcMar>
            <w:vAlign w:val="center"/>
          </w:tcPr>
          <w:p w:rsidR="0019617F" w:rsidRPr="00741E28" w:rsidRDefault="0019617F" w:rsidP="008F05DF">
            <w:pPr>
              <w:spacing w:line="18" w:lineRule="atLeast"/>
              <w:rPr>
                <w:rFonts w:ascii="Times New Roman" w:hAnsi="Times New Roman"/>
              </w:rPr>
            </w:pPr>
            <w:r w:rsidRPr="00741E28">
              <w:rPr>
                <w:rFonts w:ascii="Times New Roman" w:hAnsi="Times New Roman"/>
              </w:rPr>
              <w:t>не устанавли-вается</w:t>
            </w:r>
          </w:p>
        </w:tc>
        <w:tc>
          <w:tcPr>
            <w:tcW w:w="2268" w:type="dxa"/>
            <w:tcMar>
              <w:left w:w="57" w:type="dxa"/>
              <w:right w:w="57" w:type="dxa"/>
            </w:tcMar>
            <w:vAlign w:val="center"/>
          </w:tcPr>
          <w:p w:rsidR="0019617F" w:rsidRPr="00741E28" w:rsidRDefault="0019617F" w:rsidP="008F05DF">
            <w:pPr>
              <w:spacing w:line="18" w:lineRule="atLeast"/>
              <w:rPr>
                <w:rFonts w:ascii="Times New Roman" w:hAnsi="Times New Roman"/>
              </w:rPr>
            </w:pPr>
            <w:r w:rsidRPr="00741E28">
              <w:rPr>
                <w:rFonts w:ascii="Times New Roman" w:hAnsi="Times New Roman"/>
              </w:rPr>
              <w:t>не устанавливаются</w:t>
            </w:r>
          </w:p>
        </w:tc>
        <w:tc>
          <w:tcPr>
            <w:tcW w:w="1559" w:type="dxa"/>
            <w:tcMar>
              <w:left w:w="57" w:type="dxa"/>
              <w:right w:w="57" w:type="dxa"/>
            </w:tcMar>
            <w:vAlign w:val="center"/>
          </w:tcPr>
          <w:p w:rsidR="0019617F" w:rsidRPr="00741E28" w:rsidRDefault="0019617F" w:rsidP="008F05DF">
            <w:pPr>
              <w:spacing w:line="18" w:lineRule="atLeast"/>
              <w:rPr>
                <w:rFonts w:ascii="Times New Roman" w:hAnsi="Times New Roman"/>
              </w:rPr>
            </w:pPr>
            <w:r w:rsidRPr="00741E28">
              <w:rPr>
                <w:rFonts w:ascii="Times New Roman" w:hAnsi="Times New Roman"/>
              </w:rPr>
              <w:t>100 %</w:t>
            </w:r>
          </w:p>
        </w:tc>
        <w:tc>
          <w:tcPr>
            <w:tcW w:w="2126" w:type="dxa"/>
            <w:tcMar>
              <w:left w:w="57" w:type="dxa"/>
              <w:right w:w="57" w:type="dxa"/>
            </w:tcMar>
            <w:vAlign w:val="center"/>
          </w:tcPr>
          <w:p w:rsidR="0019617F" w:rsidRPr="00741E28" w:rsidRDefault="0019617F" w:rsidP="008F05DF">
            <w:pPr>
              <w:spacing w:line="18" w:lineRule="atLeast"/>
              <w:rPr>
                <w:rFonts w:ascii="Times New Roman" w:hAnsi="Times New Roman"/>
                <w:b/>
              </w:rPr>
            </w:pPr>
            <w:r w:rsidRPr="00741E28">
              <w:rPr>
                <w:rFonts w:ascii="Times New Roman" w:hAnsi="Times New Roman"/>
              </w:rPr>
              <w:t>не устанавливаются</w:t>
            </w:r>
          </w:p>
        </w:tc>
      </w:tr>
    </w:tbl>
    <w:p w:rsidR="0000471B" w:rsidRDefault="0000471B" w:rsidP="0000471B">
      <w:pPr>
        <w:tabs>
          <w:tab w:val="left" w:pos="142"/>
          <w:tab w:val="left" w:pos="284"/>
          <w:tab w:val="left" w:pos="709"/>
          <w:tab w:val="left" w:pos="993"/>
        </w:tabs>
        <w:autoSpaceDN w:val="0"/>
        <w:adjustRightInd w:val="0"/>
        <w:spacing w:before="120"/>
        <w:rPr>
          <w:rFonts w:ascii="Times New Roman" w:hAnsi="Times New Roman"/>
          <w:sz w:val="16"/>
          <w:szCs w:val="16"/>
        </w:rPr>
      </w:pPr>
      <w:r w:rsidRPr="003E55BF">
        <w:rPr>
          <w:rFonts w:ascii="Times New Roman" w:hAnsi="Times New Roman"/>
          <w:sz w:val="16"/>
          <w:szCs w:val="16"/>
        </w:rPr>
        <w:t>* в соответствии Классификатором видов разрешенного использования земельных участков, утвержденным Приказом Минэкономразвития РФ от 01.09.2014 г. № 540</w:t>
      </w:r>
    </w:p>
    <w:p w:rsidR="00CA50E7" w:rsidRDefault="0000471B" w:rsidP="00CA50E7">
      <w:pPr>
        <w:pStyle w:val="52"/>
        <w:numPr>
          <w:ilvl w:val="1"/>
          <w:numId w:val="24"/>
        </w:numPr>
        <w:ind w:left="0" w:firstLine="720"/>
      </w:pPr>
      <w:r>
        <w:lastRenderedPageBreak/>
        <w:t>Иные требования:</w:t>
      </w:r>
    </w:p>
    <w:p w:rsidR="0000471B" w:rsidRPr="007B6A4F" w:rsidRDefault="0000471B" w:rsidP="0000471B">
      <w:pPr>
        <w:pStyle w:val="52"/>
      </w:pPr>
      <w:r w:rsidRPr="007B6A4F">
        <w:t>Минимальные расстояния:</w:t>
      </w:r>
    </w:p>
    <w:p w:rsidR="0000471B" w:rsidRPr="007B6A4F" w:rsidRDefault="0000471B" w:rsidP="0000471B">
      <w:pPr>
        <w:pStyle w:val="52"/>
      </w:pPr>
      <w:r w:rsidRPr="007B6A4F">
        <w:t xml:space="preserve">для лечебных учреждений со стационаром от красной линии до основного строения – 30 м; </w:t>
      </w:r>
    </w:p>
    <w:p w:rsidR="0000471B" w:rsidRPr="007B6A4F" w:rsidRDefault="0000471B" w:rsidP="0000471B">
      <w:pPr>
        <w:pStyle w:val="52"/>
      </w:pPr>
      <w:r w:rsidRPr="007B6A4F">
        <w:t>между длинными сторонами жилых зданий высотой 2 – 3 этажа: не менее 15 м;</w:t>
      </w:r>
    </w:p>
    <w:p w:rsidR="0000471B" w:rsidRPr="007B6A4F" w:rsidRDefault="0000471B" w:rsidP="0000471B">
      <w:pPr>
        <w:pStyle w:val="52"/>
      </w:pPr>
      <w:r w:rsidRPr="007B6A4F">
        <w:t>между длинными сторонами жилых зданий высотой 4 этажа: не менее 20 м;</w:t>
      </w:r>
    </w:p>
    <w:p w:rsidR="0000471B" w:rsidRPr="007B6A4F" w:rsidRDefault="0000471B" w:rsidP="0000471B">
      <w:pPr>
        <w:pStyle w:val="52"/>
      </w:pPr>
      <w:r w:rsidRPr="007B6A4F">
        <w:t>расстояние между зданием лечебного учреждения со стационаром и другими общественными и жилыми зданиями – не менее 50 м.</w:t>
      </w:r>
    </w:p>
    <w:p w:rsidR="0000471B" w:rsidRPr="006B1B84" w:rsidRDefault="0000471B" w:rsidP="0000471B">
      <w:pPr>
        <w:pStyle w:val="52"/>
      </w:pPr>
      <w:r w:rsidRPr="007B6A4F">
        <w:t>Показатели, не урегулированные в настоящей статье, определяются в соответствии с требованиями технических регламентов, нормативных технических документов</w:t>
      </w:r>
      <w:r w:rsidRPr="0037781F">
        <w:t>, нормативов градостроительного проектирования и других нормативных документов.</w:t>
      </w:r>
    </w:p>
    <w:p w:rsidR="0019617F" w:rsidRDefault="0019617F" w:rsidP="0000471B">
      <w:pPr>
        <w:pStyle w:val="52"/>
      </w:pPr>
    </w:p>
    <w:p w:rsidR="00DC46A6" w:rsidRPr="006326B4" w:rsidRDefault="00DC46A6" w:rsidP="00DC46A6">
      <w:pPr>
        <w:pStyle w:val="52"/>
        <w:numPr>
          <w:ilvl w:val="0"/>
          <w:numId w:val="24"/>
        </w:numPr>
        <w:rPr>
          <w:b/>
        </w:rPr>
      </w:pPr>
      <w:r>
        <w:rPr>
          <w:b/>
        </w:rPr>
        <w:t>ОД3</w:t>
      </w:r>
      <w:r w:rsidRPr="006326B4">
        <w:rPr>
          <w:b/>
        </w:rPr>
        <w:t xml:space="preserve"> – Зона </w:t>
      </w:r>
      <w:r>
        <w:rPr>
          <w:b/>
          <w:szCs w:val="22"/>
        </w:rPr>
        <w:t>объектов образования</w:t>
      </w:r>
    </w:p>
    <w:p w:rsidR="00DC46A6" w:rsidRPr="007A14D8" w:rsidRDefault="00DC46A6" w:rsidP="00DC46A6">
      <w:pPr>
        <w:pStyle w:val="52"/>
        <w:rPr>
          <w:b/>
        </w:rPr>
      </w:pPr>
    </w:p>
    <w:p w:rsidR="00DC46A6" w:rsidRDefault="00DC46A6" w:rsidP="00DC46A6">
      <w:pPr>
        <w:pStyle w:val="52"/>
        <w:numPr>
          <w:ilvl w:val="1"/>
          <w:numId w:val="24"/>
        </w:numPr>
        <w:spacing w:after="120"/>
        <w:ind w:left="0" w:firstLine="720"/>
      </w:pPr>
      <w:r>
        <w:t>Виды разрешенного использования</w:t>
      </w:r>
      <w:r w:rsidRPr="009F7DFD">
        <w:t xml:space="preserve"> </w:t>
      </w:r>
      <w:r w:rsidRPr="00112838">
        <w:t>земельных участков и объектов капитального строительства</w:t>
      </w:r>
      <w:r>
        <w:t xml:space="preserve">; предельные (минимальные и (или) максимальные) размеры </w:t>
      </w:r>
      <w:r w:rsidRPr="00112838">
        <w:t xml:space="preserve">земельных участков и </w:t>
      </w:r>
      <w:r>
        <w:t xml:space="preserve">предельные параметры разрешенного строительства, реконструкции </w:t>
      </w:r>
      <w:r w:rsidRPr="00112838">
        <w:t>объектов капитального строительства:</w:t>
      </w:r>
    </w:p>
    <w:tbl>
      <w:tblPr>
        <w:tblStyle w:val="af0"/>
        <w:tblW w:w="10206" w:type="dxa"/>
        <w:tblInd w:w="57" w:type="dxa"/>
        <w:tblLayout w:type="fixed"/>
        <w:tblLook w:val="04A0"/>
      </w:tblPr>
      <w:tblGrid>
        <w:gridCol w:w="1083"/>
        <w:gridCol w:w="1701"/>
        <w:gridCol w:w="1469"/>
        <w:gridCol w:w="2268"/>
        <w:gridCol w:w="1559"/>
        <w:gridCol w:w="2126"/>
      </w:tblGrid>
      <w:tr w:rsidR="00DC46A6" w:rsidRPr="00D3190A" w:rsidTr="008F05DF">
        <w:trPr>
          <w:trHeight w:val="678"/>
        </w:trPr>
        <w:tc>
          <w:tcPr>
            <w:tcW w:w="1083" w:type="dxa"/>
            <w:vMerge w:val="restart"/>
            <w:shd w:val="clear" w:color="auto" w:fill="auto"/>
            <w:tcMar>
              <w:left w:w="57" w:type="dxa"/>
              <w:right w:w="57" w:type="dxa"/>
            </w:tcMar>
            <w:vAlign w:val="center"/>
          </w:tcPr>
          <w:p w:rsidR="00DC46A6" w:rsidRPr="00D3190A" w:rsidRDefault="00DC46A6" w:rsidP="008F05DF">
            <w:pPr>
              <w:spacing w:line="216" w:lineRule="auto"/>
              <w:jc w:val="center"/>
              <w:rPr>
                <w:rFonts w:ascii="Times New Roman" w:hAnsi="Times New Roman"/>
                <w:b/>
              </w:rPr>
            </w:pPr>
            <w:r w:rsidRPr="00D3190A">
              <w:rPr>
                <w:rFonts w:ascii="Times New Roman" w:hAnsi="Times New Roman"/>
                <w:b/>
              </w:rPr>
              <w:t xml:space="preserve">Код </w:t>
            </w:r>
            <w:r w:rsidRPr="00D3190A">
              <w:rPr>
                <w:rFonts w:ascii="Times New Roman" w:eastAsia="Times New Roman" w:hAnsi="Times New Roman"/>
                <w:b/>
                <w:bCs/>
                <w:lang w:eastAsia="ru-RU"/>
              </w:rPr>
              <w:t>вида разрешен-ного использо-вания</w:t>
            </w:r>
            <w:r w:rsidRPr="00D3190A">
              <w:rPr>
                <w:rFonts w:ascii="Times New Roman" w:hAnsi="Times New Roman"/>
                <w:b/>
              </w:rPr>
              <w:t xml:space="preserve"> *</w:t>
            </w:r>
          </w:p>
        </w:tc>
        <w:tc>
          <w:tcPr>
            <w:tcW w:w="1701" w:type="dxa"/>
            <w:vMerge w:val="restart"/>
            <w:shd w:val="clear" w:color="auto" w:fill="auto"/>
            <w:tcMar>
              <w:left w:w="57" w:type="dxa"/>
              <w:right w:w="57" w:type="dxa"/>
            </w:tcMar>
            <w:vAlign w:val="center"/>
          </w:tcPr>
          <w:p w:rsidR="00DC46A6" w:rsidRPr="00D3190A" w:rsidRDefault="00DC46A6" w:rsidP="008F05DF">
            <w:pPr>
              <w:spacing w:line="216" w:lineRule="auto"/>
              <w:jc w:val="center"/>
              <w:rPr>
                <w:rFonts w:ascii="Times New Roman" w:hAnsi="Times New Roman"/>
                <w:b/>
              </w:rPr>
            </w:pPr>
            <w:r w:rsidRPr="00D3190A">
              <w:rPr>
                <w:rFonts w:ascii="Times New Roman" w:eastAsia="Times New Roman" w:hAnsi="Times New Roman"/>
                <w:b/>
                <w:bCs/>
                <w:lang w:eastAsia="ru-RU"/>
              </w:rPr>
              <w:t>Наименование вида разрешенного использования *</w:t>
            </w:r>
          </w:p>
        </w:tc>
        <w:tc>
          <w:tcPr>
            <w:tcW w:w="7422" w:type="dxa"/>
            <w:gridSpan w:val="4"/>
            <w:shd w:val="clear" w:color="auto" w:fill="auto"/>
            <w:tcMar>
              <w:left w:w="57" w:type="dxa"/>
              <w:right w:w="57" w:type="dxa"/>
            </w:tcMar>
            <w:vAlign w:val="center"/>
          </w:tcPr>
          <w:p w:rsidR="00DC46A6" w:rsidRPr="00D3190A" w:rsidRDefault="00DC46A6" w:rsidP="008F05DF">
            <w:pPr>
              <w:spacing w:line="216" w:lineRule="auto"/>
              <w:jc w:val="center"/>
              <w:rPr>
                <w:rFonts w:ascii="Times New Roman" w:eastAsia="Times New Roman" w:hAnsi="Times New Roman"/>
                <w:b/>
                <w:bCs/>
                <w:lang w:eastAsia="ru-RU"/>
              </w:rPr>
            </w:pPr>
            <w:r w:rsidRPr="00D3190A">
              <w:rPr>
                <w:rFonts w:ascii="Times New Roman" w:hAnsi="Times New Roman"/>
                <w:b/>
              </w:rPr>
              <w:t>Предельные размеры земельных участков и предельные параметры разрешенного строительства и реконструкции объектов капитального строительства</w:t>
            </w:r>
          </w:p>
        </w:tc>
      </w:tr>
      <w:tr w:rsidR="00DC46A6" w:rsidRPr="00D3190A" w:rsidTr="008F05DF">
        <w:trPr>
          <w:trHeight w:val="826"/>
        </w:trPr>
        <w:tc>
          <w:tcPr>
            <w:tcW w:w="1083" w:type="dxa"/>
            <w:vMerge/>
            <w:shd w:val="clear" w:color="auto" w:fill="auto"/>
            <w:tcMar>
              <w:left w:w="57" w:type="dxa"/>
              <w:right w:w="57" w:type="dxa"/>
            </w:tcMar>
            <w:vAlign w:val="center"/>
          </w:tcPr>
          <w:p w:rsidR="00DC46A6" w:rsidRPr="00D3190A" w:rsidRDefault="00DC46A6" w:rsidP="008F05DF">
            <w:pPr>
              <w:spacing w:line="216" w:lineRule="auto"/>
              <w:jc w:val="center"/>
              <w:rPr>
                <w:rFonts w:ascii="Times New Roman" w:hAnsi="Times New Roman"/>
                <w:b/>
              </w:rPr>
            </w:pPr>
          </w:p>
        </w:tc>
        <w:tc>
          <w:tcPr>
            <w:tcW w:w="1701" w:type="dxa"/>
            <w:vMerge/>
            <w:shd w:val="clear" w:color="auto" w:fill="auto"/>
            <w:tcMar>
              <w:left w:w="57" w:type="dxa"/>
              <w:right w:w="57" w:type="dxa"/>
            </w:tcMar>
            <w:vAlign w:val="center"/>
          </w:tcPr>
          <w:p w:rsidR="00DC46A6" w:rsidRPr="00D3190A" w:rsidRDefault="00DC46A6" w:rsidP="008F05DF">
            <w:pPr>
              <w:spacing w:line="216" w:lineRule="auto"/>
              <w:jc w:val="center"/>
              <w:rPr>
                <w:rFonts w:ascii="Times New Roman" w:eastAsia="Times New Roman" w:hAnsi="Times New Roman"/>
                <w:b/>
                <w:bCs/>
                <w:lang w:eastAsia="ru-RU"/>
              </w:rPr>
            </w:pPr>
          </w:p>
        </w:tc>
        <w:tc>
          <w:tcPr>
            <w:tcW w:w="1469" w:type="dxa"/>
            <w:shd w:val="clear" w:color="auto" w:fill="auto"/>
            <w:tcMar>
              <w:left w:w="57" w:type="dxa"/>
              <w:right w:w="57" w:type="dxa"/>
            </w:tcMar>
            <w:vAlign w:val="center"/>
          </w:tcPr>
          <w:p w:rsidR="00DC46A6" w:rsidRPr="00D3190A" w:rsidRDefault="00DC46A6" w:rsidP="008F05DF">
            <w:pPr>
              <w:spacing w:line="216" w:lineRule="auto"/>
              <w:jc w:val="center"/>
              <w:rPr>
                <w:rFonts w:ascii="Times New Roman" w:hAnsi="Times New Roman"/>
                <w:b/>
              </w:rPr>
            </w:pPr>
            <w:r w:rsidRPr="00D3190A">
              <w:rPr>
                <w:rFonts w:ascii="Times New Roman" w:hAnsi="Times New Roman"/>
                <w:b/>
              </w:rPr>
              <w:t>размер земельного участка</w:t>
            </w:r>
          </w:p>
        </w:tc>
        <w:tc>
          <w:tcPr>
            <w:tcW w:w="2268" w:type="dxa"/>
            <w:shd w:val="clear" w:color="auto" w:fill="auto"/>
            <w:tcMar>
              <w:left w:w="57" w:type="dxa"/>
              <w:right w:w="57" w:type="dxa"/>
            </w:tcMar>
            <w:vAlign w:val="center"/>
          </w:tcPr>
          <w:p w:rsidR="00DC46A6" w:rsidRPr="00D3190A" w:rsidRDefault="00DC46A6" w:rsidP="008F05DF">
            <w:pPr>
              <w:spacing w:line="216" w:lineRule="auto"/>
              <w:jc w:val="center"/>
              <w:rPr>
                <w:rFonts w:ascii="Times New Roman" w:hAnsi="Times New Roman"/>
                <w:b/>
              </w:rPr>
            </w:pPr>
            <w:r w:rsidRPr="00D3190A">
              <w:rPr>
                <w:rFonts w:ascii="Times New Roman" w:hAnsi="Times New Roman"/>
                <w:b/>
              </w:rPr>
              <w:t>предельное количество этажей и предельная высота строения</w:t>
            </w:r>
          </w:p>
        </w:tc>
        <w:tc>
          <w:tcPr>
            <w:tcW w:w="1559" w:type="dxa"/>
            <w:shd w:val="clear" w:color="auto" w:fill="auto"/>
            <w:tcMar>
              <w:left w:w="57" w:type="dxa"/>
              <w:right w:w="57" w:type="dxa"/>
            </w:tcMar>
            <w:vAlign w:val="center"/>
          </w:tcPr>
          <w:p w:rsidR="00DC46A6" w:rsidRPr="00D3190A" w:rsidRDefault="00DC46A6" w:rsidP="008F05DF">
            <w:pPr>
              <w:spacing w:line="216" w:lineRule="auto"/>
              <w:jc w:val="center"/>
              <w:rPr>
                <w:rFonts w:ascii="Times New Roman" w:hAnsi="Times New Roman"/>
                <w:b/>
              </w:rPr>
            </w:pPr>
            <w:r w:rsidRPr="00D3190A">
              <w:rPr>
                <w:rFonts w:ascii="Times New Roman" w:hAnsi="Times New Roman"/>
                <w:b/>
              </w:rPr>
              <w:t>максимальный процент застройки</w:t>
            </w:r>
          </w:p>
        </w:tc>
        <w:tc>
          <w:tcPr>
            <w:tcW w:w="2126" w:type="dxa"/>
            <w:shd w:val="clear" w:color="auto" w:fill="auto"/>
            <w:tcMar>
              <w:left w:w="57" w:type="dxa"/>
              <w:right w:w="57" w:type="dxa"/>
            </w:tcMar>
            <w:vAlign w:val="center"/>
          </w:tcPr>
          <w:p w:rsidR="00DC46A6" w:rsidRPr="00D3190A" w:rsidRDefault="00DC46A6" w:rsidP="008F05DF">
            <w:pPr>
              <w:spacing w:line="216" w:lineRule="auto"/>
              <w:jc w:val="center"/>
              <w:rPr>
                <w:rFonts w:ascii="Times New Roman" w:hAnsi="Times New Roman"/>
                <w:b/>
              </w:rPr>
            </w:pPr>
            <w:r w:rsidRPr="00D3190A">
              <w:rPr>
                <w:rFonts w:ascii="Times New Roman" w:hAnsi="Times New Roman"/>
                <w:b/>
              </w:rPr>
              <w:t>минимальные отступы от границ земельных участков</w:t>
            </w:r>
          </w:p>
        </w:tc>
      </w:tr>
      <w:tr w:rsidR="00DC46A6" w:rsidRPr="00D3190A" w:rsidTr="008F05DF">
        <w:trPr>
          <w:trHeight w:val="271"/>
        </w:trPr>
        <w:tc>
          <w:tcPr>
            <w:tcW w:w="10206" w:type="dxa"/>
            <w:gridSpan w:val="6"/>
            <w:shd w:val="clear" w:color="auto" w:fill="auto"/>
            <w:tcMar>
              <w:left w:w="57" w:type="dxa"/>
              <w:right w:w="57" w:type="dxa"/>
            </w:tcMar>
            <w:vAlign w:val="center"/>
          </w:tcPr>
          <w:p w:rsidR="00DC46A6" w:rsidRPr="00D3190A" w:rsidRDefault="00DC46A6" w:rsidP="008F05DF">
            <w:pPr>
              <w:spacing w:line="216" w:lineRule="auto"/>
              <w:rPr>
                <w:rFonts w:ascii="Times New Roman" w:hAnsi="Times New Roman"/>
                <w:b/>
              </w:rPr>
            </w:pPr>
            <w:r>
              <w:rPr>
                <w:rFonts w:ascii="Times New Roman" w:hAnsi="Times New Roman"/>
                <w:b/>
              </w:rPr>
              <w:t>Основные виды разрешенного использования</w:t>
            </w:r>
          </w:p>
        </w:tc>
      </w:tr>
      <w:tr w:rsidR="00DC46A6" w:rsidRPr="00DC46A6" w:rsidTr="008F05DF">
        <w:trPr>
          <w:trHeight w:val="407"/>
        </w:trPr>
        <w:tc>
          <w:tcPr>
            <w:tcW w:w="1083" w:type="dxa"/>
            <w:tcMar>
              <w:left w:w="57" w:type="dxa"/>
              <w:right w:w="57" w:type="dxa"/>
            </w:tcMar>
            <w:vAlign w:val="center"/>
          </w:tcPr>
          <w:p w:rsidR="00DC46A6" w:rsidRPr="00DC46A6" w:rsidRDefault="00DC46A6" w:rsidP="008F05DF">
            <w:pPr>
              <w:spacing w:line="18" w:lineRule="atLeast"/>
              <w:rPr>
                <w:rFonts w:ascii="Times New Roman" w:hAnsi="Times New Roman"/>
              </w:rPr>
            </w:pPr>
            <w:r w:rsidRPr="00DC46A6">
              <w:rPr>
                <w:rFonts w:ascii="Times New Roman" w:hAnsi="Times New Roman"/>
              </w:rPr>
              <w:t>3.5</w:t>
            </w:r>
          </w:p>
        </w:tc>
        <w:tc>
          <w:tcPr>
            <w:tcW w:w="1701" w:type="dxa"/>
            <w:tcMar>
              <w:left w:w="57" w:type="dxa"/>
              <w:right w:w="57" w:type="dxa"/>
            </w:tcMar>
            <w:vAlign w:val="center"/>
          </w:tcPr>
          <w:p w:rsidR="00DC46A6" w:rsidRPr="00DC46A6" w:rsidRDefault="00DC46A6" w:rsidP="008F05DF">
            <w:pPr>
              <w:spacing w:line="18" w:lineRule="atLeast"/>
              <w:rPr>
                <w:rFonts w:ascii="Times New Roman" w:hAnsi="Times New Roman"/>
              </w:rPr>
            </w:pPr>
            <w:r w:rsidRPr="00DC46A6">
              <w:rPr>
                <w:rFonts w:ascii="Times New Roman" w:hAnsi="Times New Roman"/>
              </w:rPr>
              <w:t>Образование и просвещение</w:t>
            </w:r>
          </w:p>
        </w:tc>
        <w:tc>
          <w:tcPr>
            <w:tcW w:w="1469" w:type="dxa"/>
            <w:tcMar>
              <w:left w:w="57" w:type="dxa"/>
              <w:right w:w="57" w:type="dxa"/>
            </w:tcMar>
            <w:vAlign w:val="center"/>
          </w:tcPr>
          <w:p w:rsidR="00DC46A6" w:rsidRPr="00DC46A6" w:rsidRDefault="00DC46A6" w:rsidP="008F05DF">
            <w:pPr>
              <w:spacing w:line="18" w:lineRule="atLeast"/>
              <w:rPr>
                <w:rFonts w:ascii="Times New Roman" w:hAnsi="Times New Roman"/>
              </w:rPr>
            </w:pPr>
            <w:r w:rsidRPr="00DC46A6">
              <w:rPr>
                <w:rFonts w:ascii="Times New Roman" w:hAnsi="Times New Roman"/>
              </w:rPr>
              <w:t>не устанавли-вается</w:t>
            </w:r>
          </w:p>
        </w:tc>
        <w:tc>
          <w:tcPr>
            <w:tcW w:w="2268" w:type="dxa"/>
            <w:tcMar>
              <w:left w:w="57" w:type="dxa"/>
              <w:right w:w="57" w:type="dxa"/>
            </w:tcMar>
            <w:vAlign w:val="center"/>
          </w:tcPr>
          <w:p w:rsidR="00DC46A6" w:rsidRPr="00DC46A6" w:rsidRDefault="00DC46A6" w:rsidP="008F05DF">
            <w:pPr>
              <w:spacing w:line="18" w:lineRule="atLeast"/>
              <w:rPr>
                <w:rFonts w:ascii="Times New Roman" w:hAnsi="Times New Roman"/>
              </w:rPr>
            </w:pPr>
            <w:r w:rsidRPr="00DC46A6">
              <w:rPr>
                <w:rFonts w:ascii="Times New Roman" w:hAnsi="Times New Roman"/>
              </w:rPr>
              <w:t>не устанавливаются</w:t>
            </w:r>
          </w:p>
        </w:tc>
        <w:tc>
          <w:tcPr>
            <w:tcW w:w="1559" w:type="dxa"/>
            <w:tcMar>
              <w:left w:w="57" w:type="dxa"/>
              <w:right w:w="57" w:type="dxa"/>
            </w:tcMar>
            <w:vAlign w:val="center"/>
          </w:tcPr>
          <w:p w:rsidR="00DC46A6" w:rsidRPr="00DC46A6" w:rsidRDefault="00DC46A6" w:rsidP="008F05DF">
            <w:pPr>
              <w:spacing w:line="18" w:lineRule="atLeast"/>
              <w:rPr>
                <w:rFonts w:ascii="Times New Roman" w:hAnsi="Times New Roman"/>
              </w:rPr>
            </w:pPr>
            <w:r w:rsidRPr="00DC46A6">
              <w:rPr>
                <w:rFonts w:ascii="Times New Roman" w:hAnsi="Times New Roman"/>
              </w:rPr>
              <w:t>80 %</w:t>
            </w:r>
          </w:p>
        </w:tc>
        <w:tc>
          <w:tcPr>
            <w:tcW w:w="2126" w:type="dxa"/>
            <w:tcMar>
              <w:left w:w="57" w:type="dxa"/>
              <w:right w:w="57" w:type="dxa"/>
            </w:tcMar>
            <w:vAlign w:val="center"/>
          </w:tcPr>
          <w:p w:rsidR="00DC46A6" w:rsidRPr="00DC46A6" w:rsidRDefault="00DC46A6" w:rsidP="008F05DF">
            <w:pPr>
              <w:spacing w:line="18" w:lineRule="atLeast"/>
              <w:rPr>
                <w:rFonts w:ascii="Times New Roman" w:hAnsi="Times New Roman"/>
              </w:rPr>
            </w:pPr>
            <w:r w:rsidRPr="00DC46A6">
              <w:rPr>
                <w:rFonts w:ascii="Times New Roman" w:hAnsi="Times New Roman"/>
              </w:rPr>
              <w:t xml:space="preserve">5 м. </w:t>
            </w:r>
          </w:p>
          <w:p w:rsidR="00DC46A6" w:rsidRPr="00DC46A6" w:rsidRDefault="00DC46A6" w:rsidP="008F05DF">
            <w:pPr>
              <w:spacing w:line="18" w:lineRule="atLeast"/>
              <w:rPr>
                <w:rFonts w:ascii="Times New Roman" w:hAnsi="Times New Roman"/>
                <w:b/>
              </w:rPr>
            </w:pPr>
            <w:r w:rsidRPr="00DC46A6">
              <w:rPr>
                <w:rFonts w:ascii="Times New Roman" w:hAnsi="Times New Roman"/>
              </w:rPr>
              <w:t>В условиях сложившейся застройки допускается уменьшение отступа либо расположение зданий, строений и сооружений по красной линии.</w:t>
            </w:r>
          </w:p>
        </w:tc>
      </w:tr>
      <w:tr w:rsidR="00DC46A6" w:rsidRPr="00DC46A6" w:rsidTr="008F05DF">
        <w:trPr>
          <w:trHeight w:val="407"/>
        </w:trPr>
        <w:tc>
          <w:tcPr>
            <w:tcW w:w="1083" w:type="dxa"/>
            <w:tcMar>
              <w:left w:w="57" w:type="dxa"/>
              <w:right w:w="57" w:type="dxa"/>
            </w:tcMar>
            <w:vAlign w:val="center"/>
          </w:tcPr>
          <w:p w:rsidR="00DC46A6" w:rsidRPr="00DC46A6" w:rsidRDefault="00DC46A6" w:rsidP="008F05DF">
            <w:pPr>
              <w:spacing w:line="18" w:lineRule="atLeast"/>
              <w:rPr>
                <w:rFonts w:ascii="Times New Roman" w:hAnsi="Times New Roman"/>
              </w:rPr>
            </w:pPr>
            <w:r w:rsidRPr="00DC46A6">
              <w:rPr>
                <w:rFonts w:ascii="Times New Roman" w:hAnsi="Times New Roman"/>
              </w:rPr>
              <w:t>3.9</w:t>
            </w:r>
          </w:p>
        </w:tc>
        <w:tc>
          <w:tcPr>
            <w:tcW w:w="1701" w:type="dxa"/>
            <w:tcMar>
              <w:left w:w="57" w:type="dxa"/>
              <w:right w:w="57" w:type="dxa"/>
            </w:tcMar>
            <w:vAlign w:val="center"/>
          </w:tcPr>
          <w:p w:rsidR="00DC46A6" w:rsidRPr="00DC46A6" w:rsidRDefault="00DC46A6" w:rsidP="008F05DF">
            <w:pPr>
              <w:spacing w:line="18" w:lineRule="atLeast"/>
              <w:rPr>
                <w:rFonts w:ascii="Times New Roman" w:hAnsi="Times New Roman"/>
                <w:highlight w:val="yellow"/>
              </w:rPr>
            </w:pPr>
            <w:r w:rsidRPr="00DC46A6">
              <w:rPr>
                <w:rFonts w:ascii="Times New Roman" w:eastAsia="Times New Roman" w:hAnsi="Times New Roman"/>
                <w:bCs/>
                <w:lang w:eastAsia="ru-RU"/>
              </w:rPr>
              <w:t>Обеспечение научной деятельности</w:t>
            </w:r>
          </w:p>
        </w:tc>
        <w:tc>
          <w:tcPr>
            <w:tcW w:w="1469" w:type="dxa"/>
            <w:tcMar>
              <w:left w:w="57" w:type="dxa"/>
              <w:right w:w="57" w:type="dxa"/>
            </w:tcMar>
            <w:vAlign w:val="center"/>
          </w:tcPr>
          <w:p w:rsidR="00DC46A6" w:rsidRPr="00DC46A6" w:rsidRDefault="00DC46A6" w:rsidP="008F05DF">
            <w:pPr>
              <w:spacing w:line="18" w:lineRule="atLeast"/>
              <w:rPr>
                <w:rFonts w:ascii="Times New Roman" w:hAnsi="Times New Roman"/>
              </w:rPr>
            </w:pPr>
            <w:r w:rsidRPr="00DC46A6">
              <w:rPr>
                <w:rFonts w:ascii="Times New Roman" w:hAnsi="Times New Roman"/>
              </w:rPr>
              <w:t>не устанавли-вается</w:t>
            </w:r>
          </w:p>
        </w:tc>
        <w:tc>
          <w:tcPr>
            <w:tcW w:w="2268" w:type="dxa"/>
            <w:tcMar>
              <w:left w:w="57" w:type="dxa"/>
              <w:right w:w="57" w:type="dxa"/>
            </w:tcMar>
            <w:vAlign w:val="center"/>
          </w:tcPr>
          <w:p w:rsidR="00DC46A6" w:rsidRPr="00DC46A6" w:rsidRDefault="00DC46A6" w:rsidP="008F05DF">
            <w:pPr>
              <w:spacing w:line="18" w:lineRule="atLeast"/>
              <w:rPr>
                <w:rFonts w:ascii="Times New Roman" w:hAnsi="Times New Roman"/>
              </w:rPr>
            </w:pPr>
            <w:r w:rsidRPr="00DC46A6">
              <w:rPr>
                <w:rFonts w:ascii="Times New Roman" w:hAnsi="Times New Roman"/>
              </w:rPr>
              <w:t>не устанавливаются</w:t>
            </w:r>
          </w:p>
        </w:tc>
        <w:tc>
          <w:tcPr>
            <w:tcW w:w="1559" w:type="dxa"/>
            <w:tcMar>
              <w:left w:w="57" w:type="dxa"/>
              <w:right w:w="57" w:type="dxa"/>
            </w:tcMar>
            <w:vAlign w:val="center"/>
          </w:tcPr>
          <w:p w:rsidR="00DC46A6" w:rsidRPr="00DC46A6" w:rsidRDefault="00DC46A6" w:rsidP="008F05DF">
            <w:pPr>
              <w:spacing w:line="18" w:lineRule="atLeast"/>
              <w:rPr>
                <w:rFonts w:ascii="Times New Roman" w:hAnsi="Times New Roman"/>
              </w:rPr>
            </w:pPr>
            <w:r w:rsidRPr="00DC46A6">
              <w:rPr>
                <w:rFonts w:ascii="Times New Roman" w:hAnsi="Times New Roman"/>
              </w:rPr>
              <w:t>100 %</w:t>
            </w:r>
          </w:p>
        </w:tc>
        <w:tc>
          <w:tcPr>
            <w:tcW w:w="2126" w:type="dxa"/>
            <w:tcMar>
              <w:left w:w="57" w:type="dxa"/>
              <w:right w:w="57" w:type="dxa"/>
            </w:tcMar>
            <w:vAlign w:val="center"/>
          </w:tcPr>
          <w:p w:rsidR="00DC46A6" w:rsidRPr="00DC46A6" w:rsidRDefault="00DC46A6" w:rsidP="008F05DF">
            <w:pPr>
              <w:spacing w:line="18" w:lineRule="atLeast"/>
              <w:rPr>
                <w:rFonts w:ascii="Times New Roman" w:hAnsi="Times New Roman"/>
                <w:b/>
              </w:rPr>
            </w:pPr>
            <w:r w:rsidRPr="00DC46A6">
              <w:rPr>
                <w:rFonts w:ascii="Times New Roman" w:hAnsi="Times New Roman"/>
              </w:rPr>
              <w:t>не устанавливаются</w:t>
            </w:r>
          </w:p>
        </w:tc>
      </w:tr>
      <w:tr w:rsidR="00DC46A6" w:rsidRPr="00DC46A6" w:rsidTr="008F05DF">
        <w:trPr>
          <w:trHeight w:val="407"/>
        </w:trPr>
        <w:tc>
          <w:tcPr>
            <w:tcW w:w="1083" w:type="dxa"/>
            <w:tcMar>
              <w:left w:w="57" w:type="dxa"/>
              <w:right w:w="57" w:type="dxa"/>
            </w:tcMar>
            <w:vAlign w:val="center"/>
          </w:tcPr>
          <w:p w:rsidR="00DC46A6" w:rsidRPr="00DC46A6" w:rsidRDefault="00DC46A6" w:rsidP="008F05DF">
            <w:pPr>
              <w:spacing w:line="18" w:lineRule="atLeast"/>
              <w:rPr>
                <w:rFonts w:ascii="Times New Roman" w:hAnsi="Times New Roman"/>
              </w:rPr>
            </w:pPr>
            <w:r w:rsidRPr="00DC46A6">
              <w:rPr>
                <w:rFonts w:ascii="Times New Roman" w:hAnsi="Times New Roman"/>
              </w:rPr>
              <w:t>1.14</w:t>
            </w:r>
          </w:p>
        </w:tc>
        <w:tc>
          <w:tcPr>
            <w:tcW w:w="1701" w:type="dxa"/>
            <w:tcMar>
              <w:left w:w="57" w:type="dxa"/>
              <w:right w:w="57" w:type="dxa"/>
            </w:tcMar>
            <w:vAlign w:val="center"/>
          </w:tcPr>
          <w:p w:rsidR="00DC46A6" w:rsidRPr="00DC46A6" w:rsidRDefault="00DC46A6" w:rsidP="008F05DF">
            <w:pPr>
              <w:spacing w:line="18" w:lineRule="atLeast"/>
              <w:rPr>
                <w:rFonts w:ascii="Times New Roman" w:eastAsia="Times New Roman" w:hAnsi="Times New Roman"/>
                <w:bCs/>
                <w:lang w:eastAsia="ru-RU"/>
              </w:rPr>
            </w:pPr>
            <w:r w:rsidRPr="00DC46A6">
              <w:rPr>
                <w:rFonts w:ascii="Times New Roman" w:eastAsia="Times New Roman" w:hAnsi="Times New Roman"/>
                <w:bCs/>
                <w:lang w:eastAsia="ru-RU"/>
              </w:rPr>
              <w:t>Научное обеспечение сельского хозяйства</w:t>
            </w:r>
          </w:p>
        </w:tc>
        <w:tc>
          <w:tcPr>
            <w:tcW w:w="1469" w:type="dxa"/>
            <w:tcMar>
              <w:left w:w="57" w:type="dxa"/>
              <w:right w:w="57" w:type="dxa"/>
            </w:tcMar>
            <w:vAlign w:val="center"/>
          </w:tcPr>
          <w:p w:rsidR="00DC46A6" w:rsidRPr="00DC46A6" w:rsidRDefault="00DC46A6" w:rsidP="008F05DF">
            <w:pPr>
              <w:spacing w:line="18" w:lineRule="atLeast"/>
              <w:rPr>
                <w:rFonts w:ascii="Times New Roman" w:hAnsi="Times New Roman"/>
              </w:rPr>
            </w:pPr>
            <w:r w:rsidRPr="00DC46A6">
              <w:rPr>
                <w:rFonts w:ascii="Times New Roman" w:hAnsi="Times New Roman"/>
              </w:rPr>
              <w:t>не устанавли-вается</w:t>
            </w:r>
          </w:p>
        </w:tc>
        <w:tc>
          <w:tcPr>
            <w:tcW w:w="2268" w:type="dxa"/>
            <w:tcMar>
              <w:left w:w="57" w:type="dxa"/>
              <w:right w:w="57" w:type="dxa"/>
            </w:tcMar>
            <w:vAlign w:val="center"/>
          </w:tcPr>
          <w:p w:rsidR="00DC46A6" w:rsidRPr="00DC46A6" w:rsidRDefault="00DC46A6" w:rsidP="008F05DF">
            <w:pPr>
              <w:spacing w:line="18" w:lineRule="atLeast"/>
              <w:rPr>
                <w:rFonts w:ascii="Times New Roman" w:hAnsi="Times New Roman"/>
              </w:rPr>
            </w:pPr>
            <w:r w:rsidRPr="00DC46A6">
              <w:rPr>
                <w:rFonts w:ascii="Times New Roman" w:hAnsi="Times New Roman"/>
              </w:rPr>
              <w:t>не устанавливаются</w:t>
            </w:r>
          </w:p>
        </w:tc>
        <w:tc>
          <w:tcPr>
            <w:tcW w:w="1559" w:type="dxa"/>
            <w:tcMar>
              <w:left w:w="57" w:type="dxa"/>
              <w:right w:w="57" w:type="dxa"/>
            </w:tcMar>
            <w:vAlign w:val="center"/>
          </w:tcPr>
          <w:p w:rsidR="00DC46A6" w:rsidRPr="00DC46A6" w:rsidRDefault="00DC46A6" w:rsidP="008F05DF">
            <w:pPr>
              <w:spacing w:line="18" w:lineRule="atLeast"/>
              <w:rPr>
                <w:rFonts w:ascii="Times New Roman" w:hAnsi="Times New Roman"/>
              </w:rPr>
            </w:pPr>
            <w:r w:rsidRPr="00DC46A6">
              <w:rPr>
                <w:rFonts w:ascii="Times New Roman" w:hAnsi="Times New Roman"/>
              </w:rPr>
              <w:t>100 %</w:t>
            </w:r>
          </w:p>
        </w:tc>
        <w:tc>
          <w:tcPr>
            <w:tcW w:w="2126" w:type="dxa"/>
            <w:tcMar>
              <w:left w:w="57" w:type="dxa"/>
              <w:right w:w="57" w:type="dxa"/>
            </w:tcMar>
            <w:vAlign w:val="center"/>
          </w:tcPr>
          <w:p w:rsidR="00DC46A6" w:rsidRPr="00DC46A6" w:rsidRDefault="00DC46A6" w:rsidP="008F05DF">
            <w:pPr>
              <w:spacing w:line="18" w:lineRule="atLeast"/>
              <w:rPr>
                <w:rFonts w:ascii="Times New Roman" w:hAnsi="Times New Roman"/>
                <w:b/>
              </w:rPr>
            </w:pPr>
            <w:r w:rsidRPr="00DC46A6">
              <w:rPr>
                <w:rFonts w:ascii="Times New Roman" w:hAnsi="Times New Roman"/>
              </w:rPr>
              <w:t>не устанавливаются</w:t>
            </w:r>
          </w:p>
        </w:tc>
      </w:tr>
      <w:tr w:rsidR="000E1F5B" w:rsidRPr="00741E28" w:rsidTr="008F05DF">
        <w:trPr>
          <w:trHeight w:val="303"/>
        </w:trPr>
        <w:tc>
          <w:tcPr>
            <w:tcW w:w="10206" w:type="dxa"/>
            <w:gridSpan w:val="6"/>
            <w:shd w:val="clear" w:color="auto" w:fill="auto"/>
            <w:tcMar>
              <w:left w:w="57" w:type="dxa"/>
              <w:right w:w="57" w:type="dxa"/>
            </w:tcMar>
            <w:vAlign w:val="center"/>
          </w:tcPr>
          <w:p w:rsidR="000E1F5B" w:rsidRPr="00741E28" w:rsidRDefault="000E1F5B" w:rsidP="008F05DF">
            <w:pPr>
              <w:spacing w:line="18" w:lineRule="atLeast"/>
              <w:rPr>
                <w:rFonts w:ascii="Times New Roman" w:hAnsi="Times New Roman"/>
                <w:b/>
              </w:rPr>
            </w:pPr>
            <w:r w:rsidRPr="00741E28">
              <w:rPr>
                <w:rFonts w:ascii="Times New Roman" w:hAnsi="Times New Roman"/>
                <w:b/>
              </w:rPr>
              <w:t>Вспомогательные виды разрешенного использования</w:t>
            </w:r>
          </w:p>
        </w:tc>
      </w:tr>
      <w:tr w:rsidR="000E1F5B" w:rsidRPr="00741E28" w:rsidTr="008F05DF">
        <w:trPr>
          <w:trHeight w:val="384"/>
        </w:trPr>
        <w:tc>
          <w:tcPr>
            <w:tcW w:w="1083" w:type="dxa"/>
            <w:shd w:val="clear" w:color="auto" w:fill="auto"/>
            <w:tcMar>
              <w:left w:w="57" w:type="dxa"/>
              <w:right w:w="57" w:type="dxa"/>
            </w:tcMar>
            <w:vAlign w:val="center"/>
          </w:tcPr>
          <w:p w:rsidR="000E1F5B" w:rsidRPr="00741E28" w:rsidRDefault="000E1F5B" w:rsidP="008F05DF">
            <w:pPr>
              <w:spacing w:line="18" w:lineRule="atLeast"/>
              <w:rPr>
                <w:rFonts w:ascii="Times New Roman" w:hAnsi="Times New Roman"/>
              </w:rPr>
            </w:pPr>
            <w:r w:rsidRPr="00741E28">
              <w:rPr>
                <w:rFonts w:ascii="Times New Roman" w:hAnsi="Times New Roman"/>
              </w:rPr>
              <w:t>3.1</w:t>
            </w:r>
          </w:p>
        </w:tc>
        <w:tc>
          <w:tcPr>
            <w:tcW w:w="1701" w:type="dxa"/>
            <w:shd w:val="clear" w:color="auto" w:fill="auto"/>
            <w:tcMar>
              <w:left w:w="57" w:type="dxa"/>
              <w:right w:w="57" w:type="dxa"/>
            </w:tcMar>
            <w:vAlign w:val="center"/>
          </w:tcPr>
          <w:p w:rsidR="000E1F5B" w:rsidRPr="00741E28" w:rsidRDefault="000E1F5B" w:rsidP="008F05DF">
            <w:pPr>
              <w:spacing w:line="18" w:lineRule="atLeast"/>
              <w:rPr>
                <w:rFonts w:ascii="Times New Roman" w:eastAsia="Times New Roman" w:hAnsi="Times New Roman"/>
                <w:bCs/>
                <w:lang w:eastAsia="ru-RU"/>
              </w:rPr>
            </w:pPr>
            <w:r w:rsidRPr="00741E28">
              <w:rPr>
                <w:rFonts w:ascii="Times New Roman" w:eastAsia="Times New Roman" w:hAnsi="Times New Roman"/>
                <w:bCs/>
                <w:lang w:eastAsia="ru-RU"/>
              </w:rPr>
              <w:t>Коммунальное обслуживание</w:t>
            </w:r>
          </w:p>
        </w:tc>
        <w:tc>
          <w:tcPr>
            <w:tcW w:w="1469" w:type="dxa"/>
            <w:shd w:val="clear" w:color="auto" w:fill="auto"/>
            <w:tcMar>
              <w:left w:w="57" w:type="dxa"/>
              <w:right w:w="57" w:type="dxa"/>
            </w:tcMar>
            <w:vAlign w:val="center"/>
          </w:tcPr>
          <w:p w:rsidR="000E1F5B" w:rsidRPr="00741E28" w:rsidRDefault="000E1F5B" w:rsidP="008F05DF">
            <w:pPr>
              <w:spacing w:line="18" w:lineRule="atLeast"/>
              <w:rPr>
                <w:rFonts w:ascii="Times New Roman" w:hAnsi="Times New Roman"/>
              </w:rPr>
            </w:pPr>
            <w:r w:rsidRPr="00741E28">
              <w:rPr>
                <w:rFonts w:ascii="Times New Roman" w:hAnsi="Times New Roman"/>
              </w:rPr>
              <w:t>не устанавли-вается</w:t>
            </w:r>
          </w:p>
        </w:tc>
        <w:tc>
          <w:tcPr>
            <w:tcW w:w="2268" w:type="dxa"/>
            <w:shd w:val="clear" w:color="auto" w:fill="auto"/>
            <w:tcMar>
              <w:left w:w="57" w:type="dxa"/>
              <w:right w:w="57" w:type="dxa"/>
            </w:tcMar>
            <w:vAlign w:val="center"/>
          </w:tcPr>
          <w:p w:rsidR="000E1F5B" w:rsidRPr="00741E28" w:rsidRDefault="000E1F5B" w:rsidP="008F05DF">
            <w:pPr>
              <w:spacing w:line="18" w:lineRule="atLeast"/>
              <w:rPr>
                <w:rFonts w:ascii="Times New Roman" w:hAnsi="Times New Roman"/>
              </w:rPr>
            </w:pPr>
            <w:r w:rsidRPr="00741E28">
              <w:rPr>
                <w:rFonts w:ascii="Times New Roman" w:hAnsi="Times New Roman"/>
              </w:rPr>
              <w:t>не устанавливаются</w:t>
            </w:r>
          </w:p>
        </w:tc>
        <w:tc>
          <w:tcPr>
            <w:tcW w:w="1559" w:type="dxa"/>
            <w:shd w:val="clear" w:color="auto" w:fill="auto"/>
            <w:tcMar>
              <w:left w:w="57" w:type="dxa"/>
              <w:right w:w="57" w:type="dxa"/>
            </w:tcMar>
            <w:vAlign w:val="center"/>
          </w:tcPr>
          <w:p w:rsidR="000E1F5B" w:rsidRPr="00741E28" w:rsidRDefault="000E1F5B" w:rsidP="008F05DF">
            <w:pPr>
              <w:spacing w:line="18" w:lineRule="atLeast"/>
              <w:rPr>
                <w:rFonts w:ascii="Times New Roman" w:hAnsi="Times New Roman"/>
              </w:rPr>
            </w:pPr>
            <w:r w:rsidRPr="00741E28">
              <w:rPr>
                <w:rFonts w:ascii="Times New Roman" w:hAnsi="Times New Roman"/>
              </w:rPr>
              <w:t>100 %</w:t>
            </w:r>
          </w:p>
        </w:tc>
        <w:tc>
          <w:tcPr>
            <w:tcW w:w="2126" w:type="dxa"/>
            <w:shd w:val="clear" w:color="auto" w:fill="auto"/>
            <w:tcMar>
              <w:left w:w="57" w:type="dxa"/>
              <w:right w:w="57" w:type="dxa"/>
            </w:tcMar>
            <w:vAlign w:val="center"/>
          </w:tcPr>
          <w:p w:rsidR="000E1F5B" w:rsidRPr="00741E28" w:rsidRDefault="000E1F5B" w:rsidP="008F05DF">
            <w:pPr>
              <w:spacing w:line="18" w:lineRule="atLeast"/>
              <w:rPr>
                <w:rFonts w:ascii="Times New Roman" w:hAnsi="Times New Roman"/>
                <w:b/>
              </w:rPr>
            </w:pPr>
            <w:r w:rsidRPr="00741E28">
              <w:rPr>
                <w:rFonts w:ascii="Times New Roman" w:hAnsi="Times New Roman"/>
              </w:rPr>
              <w:t>не устанавливаются</w:t>
            </w:r>
          </w:p>
        </w:tc>
      </w:tr>
      <w:tr w:rsidR="000E1F5B" w:rsidRPr="00741E28" w:rsidTr="008F05DF">
        <w:trPr>
          <w:trHeight w:val="384"/>
        </w:trPr>
        <w:tc>
          <w:tcPr>
            <w:tcW w:w="1083" w:type="dxa"/>
            <w:shd w:val="clear" w:color="auto" w:fill="auto"/>
            <w:tcMar>
              <w:left w:w="57" w:type="dxa"/>
              <w:right w:w="57" w:type="dxa"/>
            </w:tcMar>
            <w:vAlign w:val="center"/>
          </w:tcPr>
          <w:p w:rsidR="000E1F5B" w:rsidRPr="00741E28" w:rsidRDefault="000E1F5B" w:rsidP="008F05DF">
            <w:pPr>
              <w:spacing w:line="18" w:lineRule="atLeast"/>
              <w:rPr>
                <w:rFonts w:ascii="Times New Roman" w:hAnsi="Times New Roman"/>
              </w:rPr>
            </w:pPr>
            <w:r w:rsidRPr="00741E28">
              <w:rPr>
                <w:rFonts w:ascii="Times New Roman" w:hAnsi="Times New Roman"/>
              </w:rPr>
              <w:t>4.9</w:t>
            </w:r>
          </w:p>
        </w:tc>
        <w:tc>
          <w:tcPr>
            <w:tcW w:w="1701" w:type="dxa"/>
            <w:shd w:val="clear" w:color="auto" w:fill="auto"/>
            <w:tcMar>
              <w:left w:w="57" w:type="dxa"/>
              <w:right w:w="57" w:type="dxa"/>
            </w:tcMar>
            <w:vAlign w:val="center"/>
          </w:tcPr>
          <w:p w:rsidR="000E1F5B" w:rsidRPr="00741E28" w:rsidRDefault="000E1F5B" w:rsidP="008F05DF">
            <w:pPr>
              <w:spacing w:line="18" w:lineRule="atLeast"/>
              <w:rPr>
                <w:rFonts w:ascii="Times New Roman" w:eastAsia="Times New Roman" w:hAnsi="Times New Roman"/>
                <w:bCs/>
                <w:lang w:eastAsia="ru-RU"/>
              </w:rPr>
            </w:pPr>
            <w:r w:rsidRPr="00741E28">
              <w:rPr>
                <w:rFonts w:ascii="Times New Roman" w:eastAsia="Times New Roman" w:hAnsi="Times New Roman"/>
                <w:bCs/>
                <w:lang w:eastAsia="ru-RU"/>
              </w:rPr>
              <w:t>Обслуживание автотранспорта</w:t>
            </w:r>
          </w:p>
        </w:tc>
        <w:tc>
          <w:tcPr>
            <w:tcW w:w="1469" w:type="dxa"/>
            <w:shd w:val="clear" w:color="auto" w:fill="auto"/>
            <w:tcMar>
              <w:left w:w="57" w:type="dxa"/>
              <w:right w:w="57" w:type="dxa"/>
            </w:tcMar>
            <w:vAlign w:val="center"/>
          </w:tcPr>
          <w:p w:rsidR="000E1F5B" w:rsidRPr="00741E28" w:rsidRDefault="000E1F5B" w:rsidP="008F05DF">
            <w:pPr>
              <w:spacing w:line="18" w:lineRule="atLeast"/>
              <w:rPr>
                <w:rFonts w:ascii="Times New Roman" w:hAnsi="Times New Roman"/>
              </w:rPr>
            </w:pPr>
            <w:r w:rsidRPr="00741E28">
              <w:rPr>
                <w:rFonts w:ascii="Times New Roman" w:hAnsi="Times New Roman"/>
              </w:rPr>
              <w:t>не устанавли-вается</w:t>
            </w:r>
          </w:p>
        </w:tc>
        <w:tc>
          <w:tcPr>
            <w:tcW w:w="2268" w:type="dxa"/>
            <w:shd w:val="clear" w:color="auto" w:fill="auto"/>
            <w:tcMar>
              <w:left w:w="57" w:type="dxa"/>
              <w:right w:w="57" w:type="dxa"/>
            </w:tcMar>
            <w:vAlign w:val="center"/>
          </w:tcPr>
          <w:p w:rsidR="000E1F5B" w:rsidRPr="00741E28" w:rsidRDefault="000E1F5B" w:rsidP="008F05DF">
            <w:pPr>
              <w:spacing w:line="18" w:lineRule="atLeast"/>
              <w:rPr>
                <w:rFonts w:ascii="Times New Roman" w:hAnsi="Times New Roman"/>
              </w:rPr>
            </w:pPr>
            <w:r w:rsidRPr="00741E28">
              <w:rPr>
                <w:rFonts w:ascii="Times New Roman" w:hAnsi="Times New Roman"/>
              </w:rPr>
              <w:t>не устанавливаются</w:t>
            </w:r>
          </w:p>
        </w:tc>
        <w:tc>
          <w:tcPr>
            <w:tcW w:w="1559" w:type="dxa"/>
            <w:shd w:val="clear" w:color="auto" w:fill="auto"/>
            <w:tcMar>
              <w:left w:w="57" w:type="dxa"/>
              <w:right w:w="57" w:type="dxa"/>
            </w:tcMar>
            <w:vAlign w:val="center"/>
          </w:tcPr>
          <w:p w:rsidR="000E1F5B" w:rsidRPr="00741E28" w:rsidRDefault="000E1F5B" w:rsidP="008F05DF">
            <w:pPr>
              <w:spacing w:line="18" w:lineRule="atLeast"/>
              <w:rPr>
                <w:rFonts w:ascii="Times New Roman" w:hAnsi="Times New Roman"/>
              </w:rPr>
            </w:pPr>
            <w:r w:rsidRPr="00741E28">
              <w:rPr>
                <w:rFonts w:ascii="Times New Roman" w:hAnsi="Times New Roman"/>
              </w:rPr>
              <w:t>100 %</w:t>
            </w:r>
          </w:p>
        </w:tc>
        <w:tc>
          <w:tcPr>
            <w:tcW w:w="2126" w:type="dxa"/>
            <w:shd w:val="clear" w:color="auto" w:fill="auto"/>
            <w:tcMar>
              <w:left w:w="57" w:type="dxa"/>
              <w:right w:w="57" w:type="dxa"/>
            </w:tcMar>
            <w:vAlign w:val="center"/>
          </w:tcPr>
          <w:p w:rsidR="000E1F5B" w:rsidRPr="00741E28" w:rsidRDefault="000E1F5B" w:rsidP="008F05DF">
            <w:pPr>
              <w:spacing w:line="18" w:lineRule="atLeast"/>
              <w:rPr>
                <w:rFonts w:ascii="Times New Roman" w:hAnsi="Times New Roman"/>
                <w:b/>
              </w:rPr>
            </w:pPr>
            <w:r w:rsidRPr="00741E28">
              <w:rPr>
                <w:rFonts w:ascii="Times New Roman" w:hAnsi="Times New Roman"/>
              </w:rPr>
              <w:t>не устанавливаются</w:t>
            </w:r>
          </w:p>
        </w:tc>
      </w:tr>
      <w:tr w:rsidR="000E1F5B" w:rsidRPr="00741E28" w:rsidTr="008F05DF">
        <w:trPr>
          <w:trHeight w:val="205"/>
        </w:trPr>
        <w:tc>
          <w:tcPr>
            <w:tcW w:w="1083" w:type="dxa"/>
            <w:tcMar>
              <w:left w:w="57" w:type="dxa"/>
              <w:right w:w="57" w:type="dxa"/>
            </w:tcMar>
            <w:vAlign w:val="center"/>
          </w:tcPr>
          <w:p w:rsidR="000E1F5B" w:rsidRPr="00741E28" w:rsidRDefault="000E1F5B" w:rsidP="008F05DF">
            <w:pPr>
              <w:spacing w:line="18" w:lineRule="atLeast"/>
              <w:rPr>
                <w:rFonts w:ascii="Times New Roman" w:hAnsi="Times New Roman"/>
              </w:rPr>
            </w:pPr>
            <w:r w:rsidRPr="00741E28">
              <w:rPr>
                <w:rFonts w:ascii="Times New Roman" w:hAnsi="Times New Roman"/>
              </w:rPr>
              <w:t>5.1</w:t>
            </w:r>
          </w:p>
        </w:tc>
        <w:tc>
          <w:tcPr>
            <w:tcW w:w="1701" w:type="dxa"/>
            <w:tcMar>
              <w:left w:w="57" w:type="dxa"/>
              <w:right w:w="57" w:type="dxa"/>
            </w:tcMar>
            <w:vAlign w:val="center"/>
          </w:tcPr>
          <w:p w:rsidR="000E1F5B" w:rsidRPr="00741E28" w:rsidRDefault="000E1F5B" w:rsidP="008F05DF">
            <w:pPr>
              <w:spacing w:before="100" w:beforeAutospacing="1" w:after="100" w:afterAutospacing="1" w:line="18" w:lineRule="atLeast"/>
              <w:rPr>
                <w:rFonts w:ascii="Times New Roman" w:eastAsia="Times New Roman" w:hAnsi="Times New Roman"/>
                <w:bCs/>
                <w:lang w:eastAsia="ru-RU"/>
              </w:rPr>
            </w:pPr>
            <w:r w:rsidRPr="00741E28">
              <w:rPr>
                <w:rFonts w:ascii="Times New Roman" w:eastAsia="Times New Roman" w:hAnsi="Times New Roman"/>
                <w:bCs/>
                <w:lang w:eastAsia="ru-RU"/>
              </w:rPr>
              <w:t>Спорт</w:t>
            </w:r>
          </w:p>
        </w:tc>
        <w:tc>
          <w:tcPr>
            <w:tcW w:w="1469" w:type="dxa"/>
            <w:tcMar>
              <w:left w:w="57" w:type="dxa"/>
              <w:right w:w="57" w:type="dxa"/>
            </w:tcMar>
            <w:vAlign w:val="center"/>
          </w:tcPr>
          <w:p w:rsidR="000E1F5B" w:rsidRPr="00741E28" w:rsidRDefault="000E1F5B" w:rsidP="008F05DF">
            <w:pPr>
              <w:spacing w:line="18" w:lineRule="atLeast"/>
              <w:rPr>
                <w:rFonts w:ascii="Times New Roman" w:hAnsi="Times New Roman"/>
              </w:rPr>
            </w:pPr>
            <w:r w:rsidRPr="00741E28">
              <w:rPr>
                <w:rFonts w:ascii="Times New Roman" w:hAnsi="Times New Roman"/>
              </w:rPr>
              <w:t>не устанавли-вается</w:t>
            </w:r>
          </w:p>
        </w:tc>
        <w:tc>
          <w:tcPr>
            <w:tcW w:w="2268" w:type="dxa"/>
            <w:tcMar>
              <w:left w:w="57" w:type="dxa"/>
              <w:right w:w="57" w:type="dxa"/>
            </w:tcMar>
            <w:vAlign w:val="center"/>
          </w:tcPr>
          <w:p w:rsidR="000E1F5B" w:rsidRPr="00741E28" w:rsidRDefault="000E1F5B" w:rsidP="008F05DF">
            <w:pPr>
              <w:spacing w:line="18" w:lineRule="atLeast"/>
              <w:rPr>
                <w:rFonts w:ascii="Times New Roman" w:hAnsi="Times New Roman"/>
              </w:rPr>
            </w:pPr>
            <w:r w:rsidRPr="00741E28">
              <w:rPr>
                <w:rFonts w:ascii="Times New Roman" w:hAnsi="Times New Roman"/>
              </w:rPr>
              <w:t>не устанавливаются</w:t>
            </w:r>
          </w:p>
        </w:tc>
        <w:tc>
          <w:tcPr>
            <w:tcW w:w="1559" w:type="dxa"/>
            <w:tcMar>
              <w:left w:w="57" w:type="dxa"/>
              <w:right w:w="57" w:type="dxa"/>
            </w:tcMar>
            <w:vAlign w:val="center"/>
          </w:tcPr>
          <w:p w:rsidR="000E1F5B" w:rsidRPr="00741E28" w:rsidRDefault="000E1F5B" w:rsidP="008F05DF">
            <w:pPr>
              <w:spacing w:line="18" w:lineRule="atLeast"/>
              <w:rPr>
                <w:rFonts w:ascii="Times New Roman" w:hAnsi="Times New Roman"/>
              </w:rPr>
            </w:pPr>
            <w:r w:rsidRPr="00741E28">
              <w:rPr>
                <w:rFonts w:ascii="Times New Roman" w:hAnsi="Times New Roman"/>
              </w:rPr>
              <w:t>100 %</w:t>
            </w:r>
          </w:p>
        </w:tc>
        <w:tc>
          <w:tcPr>
            <w:tcW w:w="2126" w:type="dxa"/>
            <w:tcMar>
              <w:left w:w="57" w:type="dxa"/>
              <w:right w:w="57" w:type="dxa"/>
            </w:tcMar>
            <w:vAlign w:val="center"/>
          </w:tcPr>
          <w:p w:rsidR="000E1F5B" w:rsidRPr="00741E28" w:rsidRDefault="000E1F5B" w:rsidP="008F05DF">
            <w:pPr>
              <w:spacing w:line="18" w:lineRule="atLeast"/>
              <w:rPr>
                <w:rFonts w:ascii="Times New Roman" w:hAnsi="Times New Roman"/>
                <w:b/>
              </w:rPr>
            </w:pPr>
            <w:r w:rsidRPr="00741E28">
              <w:rPr>
                <w:rFonts w:ascii="Times New Roman" w:hAnsi="Times New Roman"/>
              </w:rPr>
              <w:t>не устанавливаются</w:t>
            </w:r>
          </w:p>
        </w:tc>
      </w:tr>
      <w:tr w:rsidR="000E1F5B" w:rsidRPr="00DC46A6" w:rsidTr="008F05DF">
        <w:trPr>
          <w:trHeight w:val="968"/>
        </w:trPr>
        <w:tc>
          <w:tcPr>
            <w:tcW w:w="1083" w:type="dxa"/>
            <w:shd w:val="clear" w:color="auto" w:fill="auto"/>
            <w:tcMar>
              <w:left w:w="57" w:type="dxa"/>
              <w:right w:w="57" w:type="dxa"/>
            </w:tcMar>
            <w:vAlign w:val="center"/>
          </w:tcPr>
          <w:p w:rsidR="000E1F5B" w:rsidRPr="00E81A77" w:rsidRDefault="000E1F5B" w:rsidP="008F05DF">
            <w:pPr>
              <w:spacing w:line="18" w:lineRule="atLeast"/>
              <w:rPr>
                <w:rFonts w:ascii="Times New Roman" w:hAnsi="Times New Roman"/>
              </w:rPr>
            </w:pPr>
            <w:r w:rsidRPr="00E81A77">
              <w:rPr>
                <w:rFonts w:ascii="Times New Roman" w:hAnsi="Times New Roman"/>
              </w:rPr>
              <w:t>12.0</w:t>
            </w:r>
          </w:p>
        </w:tc>
        <w:tc>
          <w:tcPr>
            <w:tcW w:w="1701" w:type="dxa"/>
            <w:shd w:val="clear" w:color="auto" w:fill="auto"/>
            <w:tcMar>
              <w:left w:w="57" w:type="dxa"/>
              <w:right w:w="57" w:type="dxa"/>
            </w:tcMar>
            <w:vAlign w:val="center"/>
          </w:tcPr>
          <w:p w:rsidR="000E1F5B" w:rsidRPr="00E81A77" w:rsidRDefault="000E1F5B" w:rsidP="008F05DF">
            <w:pPr>
              <w:spacing w:line="18" w:lineRule="atLeast"/>
              <w:rPr>
                <w:rFonts w:ascii="Times New Roman" w:eastAsia="Times New Roman" w:hAnsi="Times New Roman"/>
                <w:bCs/>
                <w:lang w:eastAsia="ru-RU"/>
              </w:rPr>
            </w:pPr>
            <w:r w:rsidRPr="00E81A77">
              <w:rPr>
                <w:rFonts w:ascii="Times New Roman" w:eastAsia="Times New Roman" w:hAnsi="Times New Roman"/>
                <w:bCs/>
                <w:lang w:eastAsia="ru-RU"/>
              </w:rPr>
              <w:t>Земельные участки (территории) общего пользования</w:t>
            </w:r>
          </w:p>
        </w:tc>
        <w:tc>
          <w:tcPr>
            <w:tcW w:w="7422" w:type="dxa"/>
            <w:gridSpan w:val="4"/>
            <w:shd w:val="clear" w:color="auto" w:fill="auto"/>
            <w:tcMar>
              <w:left w:w="57" w:type="dxa"/>
              <w:right w:w="57" w:type="dxa"/>
            </w:tcMar>
            <w:vAlign w:val="center"/>
          </w:tcPr>
          <w:p w:rsidR="000E1F5B" w:rsidRPr="00E81A77" w:rsidRDefault="000E1F5B" w:rsidP="008F05DF">
            <w:pPr>
              <w:spacing w:line="18" w:lineRule="atLeast"/>
              <w:rPr>
                <w:rFonts w:ascii="Times New Roman" w:hAnsi="Times New Roman"/>
              </w:rPr>
            </w:pPr>
            <w:r w:rsidRPr="00E81A77">
              <w:rPr>
                <w:rFonts w:ascii="Times New Roman" w:hAnsi="Times New Roman"/>
              </w:rPr>
              <w:t>не устанавливаются</w:t>
            </w:r>
          </w:p>
        </w:tc>
      </w:tr>
      <w:tr w:rsidR="0019617F" w:rsidRPr="00741E28" w:rsidTr="008F05DF">
        <w:trPr>
          <w:trHeight w:val="303"/>
        </w:trPr>
        <w:tc>
          <w:tcPr>
            <w:tcW w:w="10206" w:type="dxa"/>
            <w:gridSpan w:val="6"/>
            <w:shd w:val="clear" w:color="auto" w:fill="auto"/>
            <w:tcMar>
              <w:left w:w="57" w:type="dxa"/>
              <w:right w:w="57" w:type="dxa"/>
            </w:tcMar>
            <w:vAlign w:val="center"/>
          </w:tcPr>
          <w:p w:rsidR="0019617F" w:rsidRPr="00741E28" w:rsidRDefault="0019617F" w:rsidP="008F05DF">
            <w:pPr>
              <w:spacing w:line="18" w:lineRule="atLeast"/>
              <w:rPr>
                <w:rFonts w:ascii="Times New Roman" w:hAnsi="Times New Roman"/>
                <w:b/>
              </w:rPr>
            </w:pPr>
            <w:r w:rsidRPr="00741E28">
              <w:rPr>
                <w:rFonts w:ascii="Times New Roman" w:hAnsi="Times New Roman"/>
                <w:b/>
              </w:rPr>
              <w:t>Условно разрешенные виды разрешенного использования</w:t>
            </w:r>
          </w:p>
        </w:tc>
      </w:tr>
      <w:tr w:rsidR="0019617F" w:rsidRPr="00741E28" w:rsidTr="008F05DF">
        <w:trPr>
          <w:trHeight w:val="407"/>
        </w:trPr>
        <w:tc>
          <w:tcPr>
            <w:tcW w:w="1083" w:type="dxa"/>
            <w:tcMar>
              <w:left w:w="57" w:type="dxa"/>
              <w:right w:w="57" w:type="dxa"/>
            </w:tcMar>
            <w:vAlign w:val="center"/>
          </w:tcPr>
          <w:p w:rsidR="0019617F" w:rsidRPr="00741E28" w:rsidRDefault="0019617F" w:rsidP="008F05DF">
            <w:pPr>
              <w:spacing w:line="18" w:lineRule="atLeast"/>
              <w:rPr>
                <w:rFonts w:ascii="Times New Roman" w:hAnsi="Times New Roman"/>
              </w:rPr>
            </w:pPr>
            <w:r w:rsidRPr="00741E28">
              <w:rPr>
                <w:rFonts w:ascii="Times New Roman" w:hAnsi="Times New Roman"/>
              </w:rPr>
              <w:t>4.4</w:t>
            </w:r>
          </w:p>
        </w:tc>
        <w:tc>
          <w:tcPr>
            <w:tcW w:w="1701" w:type="dxa"/>
            <w:tcMar>
              <w:left w:w="57" w:type="dxa"/>
              <w:right w:w="57" w:type="dxa"/>
            </w:tcMar>
            <w:vAlign w:val="center"/>
          </w:tcPr>
          <w:p w:rsidR="0019617F" w:rsidRPr="00741E28" w:rsidRDefault="0019617F" w:rsidP="008F05DF">
            <w:pPr>
              <w:spacing w:line="18" w:lineRule="atLeast"/>
              <w:rPr>
                <w:rFonts w:ascii="Times New Roman" w:eastAsia="Times New Roman" w:hAnsi="Times New Roman"/>
                <w:bCs/>
                <w:lang w:eastAsia="ru-RU"/>
              </w:rPr>
            </w:pPr>
            <w:r w:rsidRPr="00741E28">
              <w:rPr>
                <w:rFonts w:ascii="Times New Roman" w:eastAsia="Times New Roman" w:hAnsi="Times New Roman"/>
                <w:bCs/>
                <w:lang w:eastAsia="ru-RU"/>
              </w:rPr>
              <w:t>Магазины</w:t>
            </w:r>
          </w:p>
        </w:tc>
        <w:tc>
          <w:tcPr>
            <w:tcW w:w="1469" w:type="dxa"/>
            <w:tcMar>
              <w:left w:w="57" w:type="dxa"/>
              <w:right w:w="57" w:type="dxa"/>
            </w:tcMar>
            <w:vAlign w:val="center"/>
          </w:tcPr>
          <w:p w:rsidR="0019617F" w:rsidRPr="00741E28" w:rsidRDefault="0019617F" w:rsidP="008F05DF">
            <w:pPr>
              <w:spacing w:line="18" w:lineRule="atLeast"/>
              <w:rPr>
                <w:rFonts w:ascii="Times New Roman" w:hAnsi="Times New Roman"/>
              </w:rPr>
            </w:pPr>
            <w:r w:rsidRPr="00741E28">
              <w:rPr>
                <w:rFonts w:ascii="Times New Roman" w:hAnsi="Times New Roman"/>
              </w:rPr>
              <w:t>не устанавли-вается</w:t>
            </w:r>
          </w:p>
        </w:tc>
        <w:tc>
          <w:tcPr>
            <w:tcW w:w="2268" w:type="dxa"/>
            <w:tcMar>
              <w:left w:w="57" w:type="dxa"/>
              <w:right w:w="57" w:type="dxa"/>
            </w:tcMar>
            <w:vAlign w:val="center"/>
          </w:tcPr>
          <w:p w:rsidR="0019617F" w:rsidRPr="00741E28" w:rsidRDefault="0019617F" w:rsidP="008F05DF">
            <w:pPr>
              <w:spacing w:line="18" w:lineRule="atLeast"/>
              <w:rPr>
                <w:rFonts w:ascii="Times New Roman" w:hAnsi="Times New Roman"/>
              </w:rPr>
            </w:pPr>
            <w:r w:rsidRPr="00741E28">
              <w:rPr>
                <w:rFonts w:ascii="Times New Roman" w:hAnsi="Times New Roman"/>
              </w:rPr>
              <w:t>не устанавливаются</w:t>
            </w:r>
          </w:p>
        </w:tc>
        <w:tc>
          <w:tcPr>
            <w:tcW w:w="1559" w:type="dxa"/>
            <w:tcMar>
              <w:left w:w="57" w:type="dxa"/>
              <w:right w:w="57" w:type="dxa"/>
            </w:tcMar>
            <w:vAlign w:val="center"/>
          </w:tcPr>
          <w:p w:rsidR="0019617F" w:rsidRPr="00741E28" w:rsidRDefault="0019617F" w:rsidP="008F05DF">
            <w:pPr>
              <w:spacing w:line="18" w:lineRule="atLeast"/>
              <w:rPr>
                <w:rFonts w:ascii="Times New Roman" w:hAnsi="Times New Roman"/>
              </w:rPr>
            </w:pPr>
            <w:r w:rsidRPr="00741E28">
              <w:rPr>
                <w:rFonts w:ascii="Times New Roman" w:hAnsi="Times New Roman"/>
              </w:rPr>
              <w:t>100 %</w:t>
            </w:r>
          </w:p>
        </w:tc>
        <w:tc>
          <w:tcPr>
            <w:tcW w:w="2126" w:type="dxa"/>
            <w:tcMar>
              <w:left w:w="57" w:type="dxa"/>
              <w:right w:w="57" w:type="dxa"/>
            </w:tcMar>
            <w:vAlign w:val="center"/>
          </w:tcPr>
          <w:p w:rsidR="0019617F" w:rsidRPr="00741E28" w:rsidRDefault="0019617F" w:rsidP="008F05DF">
            <w:pPr>
              <w:spacing w:line="18" w:lineRule="atLeast"/>
              <w:rPr>
                <w:rFonts w:ascii="Times New Roman" w:hAnsi="Times New Roman"/>
                <w:b/>
              </w:rPr>
            </w:pPr>
            <w:r w:rsidRPr="00741E28">
              <w:rPr>
                <w:rFonts w:ascii="Times New Roman" w:hAnsi="Times New Roman"/>
              </w:rPr>
              <w:t>не устанавливаются</w:t>
            </w:r>
          </w:p>
        </w:tc>
      </w:tr>
      <w:tr w:rsidR="0019617F" w:rsidRPr="00741E28" w:rsidTr="008F05DF">
        <w:trPr>
          <w:trHeight w:val="407"/>
        </w:trPr>
        <w:tc>
          <w:tcPr>
            <w:tcW w:w="1083" w:type="dxa"/>
            <w:tcMar>
              <w:left w:w="57" w:type="dxa"/>
              <w:right w:w="57" w:type="dxa"/>
            </w:tcMar>
            <w:vAlign w:val="center"/>
          </w:tcPr>
          <w:p w:rsidR="0019617F" w:rsidRPr="00741E28" w:rsidRDefault="0019617F" w:rsidP="008F05DF">
            <w:pPr>
              <w:spacing w:line="18" w:lineRule="atLeast"/>
              <w:rPr>
                <w:rFonts w:ascii="Times New Roman" w:hAnsi="Times New Roman"/>
              </w:rPr>
            </w:pPr>
            <w:r w:rsidRPr="00741E28">
              <w:rPr>
                <w:rFonts w:ascii="Times New Roman" w:hAnsi="Times New Roman"/>
              </w:rPr>
              <w:t>4.6</w:t>
            </w:r>
          </w:p>
        </w:tc>
        <w:tc>
          <w:tcPr>
            <w:tcW w:w="1701" w:type="dxa"/>
            <w:tcMar>
              <w:left w:w="57" w:type="dxa"/>
              <w:right w:w="57" w:type="dxa"/>
            </w:tcMar>
            <w:vAlign w:val="center"/>
          </w:tcPr>
          <w:p w:rsidR="0019617F" w:rsidRPr="00741E28" w:rsidRDefault="0019617F" w:rsidP="008F05DF">
            <w:pPr>
              <w:spacing w:before="100" w:beforeAutospacing="1" w:after="100" w:afterAutospacing="1" w:line="18" w:lineRule="atLeast"/>
              <w:rPr>
                <w:rFonts w:ascii="Times New Roman" w:eastAsia="Times New Roman" w:hAnsi="Times New Roman"/>
                <w:bCs/>
                <w:lang w:eastAsia="ru-RU"/>
              </w:rPr>
            </w:pPr>
            <w:r w:rsidRPr="00741E28">
              <w:rPr>
                <w:rFonts w:ascii="Times New Roman" w:eastAsia="Times New Roman" w:hAnsi="Times New Roman"/>
                <w:bCs/>
                <w:lang w:eastAsia="ru-RU"/>
              </w:rPr>
              <w:t>Общественное питание</w:t>
            </w:r>
          </w:p>
        </w:tc>
        <w:tc>
          <w:tcPr>
            <w:tcW w:w="1469" w:type="dxa"/>
            <w:tcMar>
              <w:left w:w="57" w:type="dxa"/>
              <w:right w:w="57" w:type="dxa"/>
            </w:tcMar>
            <w:vAlign w:val="center"/>
          </w:tcPr>
          <w:p w:rsidR="0019617F" w:rsidRPr="00741E28" w:rsidRDefault="0019617F" w:rsidP="008F05DF">
            <w:pPr>
              <w:spacing w:line="18" w:lineRule="atLeast"/>
              <w:rPr>
                <w:rFonts w:ascii="Times New Roman" w:hAnsi="Times New Roman"/>
              </w:rPr>
            </w:pPr>
            <w:r w:rsidRPr="00741E28">
              <w:rPr>
                <w:rFonts w:ascii="Times New Roman" w:hAnsi="Times New Roman"/>
              </w:rPr>
              <w:t>не устанавли-вается</w:t>
            </w:r>
          </w:p>
        </w:tc>
        <w:tc>
          <w:tcPr>
            <w:tcW w:w="2268" w:type="dxa"/>
            <w:tcMar>
              <w:left w:w="57" w:type="dxa"/>
              <w:right w:w="57" w:type="dxa"/>
            </w:tcMar>
            <w:vAlign w:val="center"/>
          </w:tcPr>
          <w:p w:rsidR="0019617F" w:rsidRPr="00741E28" w:rsidRDefault="0019617F" w:rsidP="008F05DF">
            <w:pPr>
              <w:spacing w:line="18" w:lineRule="atLeast"/>
              <w:rPr>
                <w:rFonts w:ascii="Times New Roman" w:hAnsi="Times New Roman"/>
              </w:rPr>
            </w:pPr>
            <w:r w:rsidRPr="00741E28">
              <w:rPr>
                <w:rFonts w:ascii="Times New Roman" w:hAnsi="Times New Roman"/>
              </w:rPr>
              <w:t>не устанавливаются</w:t>
            </w:r>
          </w:p>
        </w:tc>
        <w:tc>
          <w:tcPr>
            <w:tcW w:w="1559" w:type="dxa"/>
            <w:tcMar>
              <w:left w:w="57" w:type="dxa"/>
              <w:right w:w="57" w:type="dxa"/>
            </w:tcMar>
            <w:vAlign w:val="center"/>
          </w:tcPr>
          <w:p w:rsidR="0019617F" w:rsidRPr="00741E28" w:rsidRDefault="0019617F" w:rsidP="008F05DF">
            <w:pPr>
              <w:spacing w:line="18" w:lineRule="atLeast"/>
              <w:rPr>
                <w:rFonts w:ascii="Times New Roman" w:hAnsi="Times New Roman"/>
              </w:rPr>
            </w:pPr>
            <w:r w:rsidRPr="00741E28">
              <w:rPr>
                <w:rFonts w:ascii="Times New Roman" w:hAnsi="Times New Roman"/>
              </w:rPr>
              <w:t>100 %</w:t>
            </w:r>
          </w:p>
        </w:tc>
        <w:tc>
          <w:tcPr>
            <w:tcW w:w="2126" w:type="dxa"/>
            <w:tcMar>
              <w:left w:w="57" w:type="dxa"/>
              <w:right w:w="57" w:type="dxa"/>
            </w:tcMar>
            <w:vAlign w:val="center"/>
          </w:tcPr>
          <w:p w:rsidR="0019617F" w:rsidRPr="00741E28" w:rsidRDefault="0019617F" w:rsidP="008F05DF">
            <w:pPr>
              <w:spacing w:line="18" w:lineRule="atLeast"/>
              <w:rPr>
                <w:rFonts w:ascii="Times New Roman" w:hAnsi="Times New Roman"/>
                <w:b/>
              </w:rPr>
            </w:pPr>
            <w:r w:rsidRPr="00741E28">
              <w:rPr>
                <w:rFonts w:ascii="Times New Roman" w:hAnsi="Times New Roman"/>
              </w:rPr>
              <w:t>не устанавливаются</w:t>
            </w:r>
          </w:p>
        </w:tc>
      </w:tr>
      <w:tr w:rsidR="0019617F" w:rsidRPr="00741E28" w:rsidTr="008F05DF">
        <w:trPr>
          <w:trHeight w:val="407"/>
        </w:trPr>
        <w:tc>
          <w:tcPr>
            <w:tcW w:w="1083" w:type="dxa"/>
            <w:tcMar>
              <w:left w:w="57" w:type="dxa"/>
              <w:right w:w="57" w:type="dxa"/>
            </w:tcMar>
            <w:vAlign w:val="center"/>
          </w:tcPr>
          <w:p w:rsidR="0019617F" w:rsidRPr="00741E28" w:rsidRDefault="0019617F" w:rsidP="008F05DF">
            <w:pPr>
              <w:spacing w:line="18" w:lineRule="atLeast"/>
              <w:rPr>
                <w:rFonts w:ascii="Times New Roman" w:hAnsi="Times New Roman"/>
                <w:noProof/>
              </w:rPr>
            </w:pPr>
            <w:r w:rsidRPr="00741E28">
              <w:rPr>
                <w:rFonts w:ascii="Times New Roman" w:hAnsi="Times New Roman"/>
                <w:noProof/>
              </w:rPr>
              <w:lastRenderedPageBreak/>
              <w:t>8.3</w:t>
            </w:r>
          </w:p>
        </w:tc>
        <w:tc>
          <w:tcPr>
            <w:tcW w:w="1701" w:type="dxa"/>
            <w:tcMar>
              <w:left w:w="57" w:type="dxa"/>
              <w:right w:w="57" w:type="dxa"/>
            </w:tcMar>
            <w:vAlign w:val="center"/>
          </w:tcPr>
          <w:p w:rsidR="0019617F" w:rsidRPr="00741E28" w:rsidRDefault="0019617F" w:rsidP="008F05DF">
            <w:pPr>
              <w:spacing w:line="18" w:lineRule="atLeast"/>
              <w:rPr>
                <w:rFonts w:ascii="Times New Roman" w:eastAsia="Times New Roman" w:hAnsi="Times New Roman"/>
                <w:bCs/>
                <w:lang w:eastAsia="ru-RU"/>
              </w:rPr>
            </w:pPr>
            <w:r w:rsidRPr="00741E28">
              <w:rPr>
                <w:rFonts w:ascii="Times New Roman" w:eastAsia="Times New Roman" w:hAnsi="Times New Roman"/>
                <w:bCs/>
                <w:lang w:eastAsia="ru-RU"/>
              </w:rPr>
              <w:t>Обеспечение внутреннего правопорядка</w:t>
            </w:r>
          </w:p>
        </w:tc>
        <w:tc>
          <w:tcPr>
            <w:tcW w:w="1469" w:type="dxa"/>
            <w:tcMar>
              <w:left w:w="57" w:type="dxa"/>
              <w:right w:w="57" w:type="dxa"/>
            </w:tcMar>
            <w:vAlign w:val="center"/>
          </w:tcPr>
          <w:p w:rsidR="0019617F" w:rsidRPr="00741E28" w:rsidRDefault="0019617F" w:rsidP="008F05DF">
            <w:pPr>
              <w:spacing w:line="18" w:lineRule="atLeast"/>
              <w:rPr>
                <w:rFonts w:ascii="Times New Roman" w:hAnsi="Times New Roman"/>
              </w:rPr>
            </w:pPr>
            <w:r w:rsidRPr="00741E28">
              <w:rPr>
                <w:rFonts w:ascii="Times New Roman" w:hAnsi="Times New Roman"/>
              </w:rPr>
              <w:t>не устанавли-вается</w:t>
            </w:r>
          </w:p>
        </w:tc>
        <w:tc>
          <w:tcPr>
            <w:tcW w:w="2268" w:type="dxa"/>
            <w:tcMar>
              <w:left w:w="57" w:type="dxa"/>
              <w:right w:w="57" w:type="dxa"/>
            </w:tcMar>
            <w:vAlign w:val="center"/>
          </w:tcPr>
          <w:p w:rsidR="0019617F" w:rsidRPr="00741E28" w:rsidRDefault="0019617F" w:rsidP="008F05DF">
            <w:pPr>
              <w:spacing w:line="18" w:lineRule="atLeast"/>
              <w:rPr>
                <w:rFonts w:ascii="Times New Roman" w:hAnsi="Times New Roman"/>
              </w:rPr>
            </w:pPr>
            <w:r w:rsidRPr="00741E28">
              <w:rPr>
                <w:rFonts w:ascii="Times New Roman" w:hAnsi="Times New Roman"/>
              </w:rPr>
              <w:t>не устанавливаются</w:t>
            </w:r>
          </w:p>
        </w:tc>
        <w:tc>
          <w:tcPr>
            <w:tcW w:w="1559" w:type="dxa"/>
            <w:tcMar>
              <w:left w:w="57" w:type="dxa"/>
              <w:right w:w="57" w:type="dxa"/>
            </w:tcMar>
            <w:vAlign w:val="center"/>
          </w:tcPr>
          <w:p w:rsidR="0019617F" w:rsidRPr="00741E28" w:rsidRDefault="0019617F" w:rsidP="008F05DF">
            <w:pPr>
              <w:spacing w:line="18" w:lineRule="atLeast"/>
              <w:rPr>
                <w:rFonts w:ascii="Times New Roman" w:hAnsi="Times New Roman"/>
              </w:rPr>
            </w:pPr>
            <w:r w:rsidRPr="00741E28">
              <w:rPr>
                <w:rFonts w:ascii="Times New Roman" w:hAnsi="Times New Roman"/>
              </w:rPr>
              <w:t>100 %</w:t>
            </w:r>
          </w:p>
        </w:tc>
        <w:tc>
          <w:tcPr>
            <w:tcW w:w="2126" w:type="dxa"/>
            <w:tcMar>
              <w:left w:w="57" w:type="dxa"/>
              <w:right w:w="57" w:type="dxa"/>
            </w:tcMar>
            <w:vAlign w:val="center"/>
          </w:tcPr>
          <w:p w:rsidR="0019617F" w:rsidRPr="00741E28" w:rsidRDefault="0019617F" w:rsidP="008F05DF">
            <w:pPr>
              <w:spacing w:line="18" w:lineRule="atLeast"/>
              <w:rPr>
                <w:rFonts w:ascii="Times New Roman" w:hAnsi="Times New Roman"/>
                <w:b/>
              </w:rPr>
            </w:pPr>
            <w:r w:rsidRPr="00741E28">
              <w:rPr>
                <w:rFonts w:ascii="Times New Roman" w:hAnsi="Times New Roman"/>
              </w:rPr>
              <w:t>не устанавливаются</w:t>
            </w:r>
          </w:p>
        </w:tc>
      </w:tr>
    </w:tbl>
    <w:p w:rsidR="0019617F" w:rsidRDefault="0019617F" w:rsidP="0019617F">
      <w:pPr>
        <w:tabs>
          <w:tab w:val="left" w:pos="142"/>
          <w:tab w:val="left" w:pos="284"/>
          <w:tab w:val="left" w:pos="709"/>
          <w:tab w:val="left" w:pos="993"/>
        </w:tabs>
        <w:autoSpaceDN w:val="0"/>
        <w:adjustRightInd w:val="0"/>
        <w:spacing w:before="120"/>
        <w:rPr>
          <w:rFonts w:ascii="Times New Roman" w:hAnsi="Times New Roman"/>
          <w:sz w:val="16"/>
          <w:szCs w:val="16"/>
        </w:rPr>
      </w:pPr>
      <w:r w:rsidRPr="003E55BF">
        <w:rPr>
          <w:rFonts w:ascii="Times New Roman" w:hAnsi="Times New Roman"/>
          <w:sz w:val="16"/>
          <w:szCs w:val="16"/>
        </w:rPr>
        <w:t>* в соответствии Классификатором видов разрешенного использования земельных участков, утвержденным Приказом Минэкономразвития РФ от 01.09.2014 г. № 540</w:t>
      </w:r>
    </w:p>
    <w:p w:rsidR="00DC46A6" w:rsidRDefault="00DC46A6" w:rsidP="00DC46A6">
      <w:pPr>
        <w:pStyle w:val="52"/>
      </w:pPr>
    </w:p>
    <w:p w:rsidR="00DC46A6" w:rsidRDefault="0019617F" w:rsidP="00DC46A6">
      <w:pPr>
        <w:pStyle w:val="52"/>
        <w:numPr>
          <w:ilvl w:val="1"/>
          <w:numId w:val="24"/>
        </w:numPr>
        <w:ind w:left="0" w:firstLine="720"/>
      </w:pPr>
      <w:r>
        <w:t>Иные требования:</w:t>
      </w:r>
    </w:p>
    <w:p w:rsidR="0019617F" w:rsidRPr="007B6A4F" w:rsidRDefault="0019617F" w:rsidP="0019617F">
      <w:pPr>
        <w:pStyle w:val="52"/>
      </w:pPr>
      <w:r w:rsidRPr="007B6A4F">
        <w:t>Минимальные расстояния:</w:t>
      </w:r>
    </w:p>
    <w:p w:rsidR="0019617F" w:rsidRPr="007B6A4F" w:rsidRDefault="0019617F" w:rsidP="0019617F">
      <w:pPr>
        <w:pStyle w:val="52"/>
      </w:pPr>
      <w:r w:rsidRPr="007B6A4F">
        <w:t>для дошкольных и общеобразовательных учреждений от красной линии до основного строения – 10 м</w:t>
      </w:r>
      <w:r>
        <w:t>.</w:t>
      </w:r>
    </w:p>
    <w:p w:rsidR="0019617F" w:rsidRPr="00AC5D35" w:rsidRDefault="0019617F" w:rsidP="0019617F">
      <w:pPr>
        <w:pStyle w:val="52"/>
      </w:pPr>
      <w:r w:rsidRPr="007B6A4F">
        <w:t>Показатели, не урегулированные в настоящей статье, определяются в соответствии с требованиями технических регламентов, нормативных технических документов</w:t>
      </w:r>
      <w:r w:rsidRPr="0037781F">
        <w:t>, нормативов градостроительного проектирования и других нормативных документов.</w:t>
      </w:r>
    </w:p>
    <w:p w:rsidR="00735459" w:rsidRPr="00AC5D35" w:rsidRDefault="00735459" w:rsidP="0019617F">
      <w:pPr>
        <w:pStyle w:val="52"/>
      </w:pPr>
    </w:p>
    <w:p w:rsidR="0019617F" w:rsidRPr="006326B4" w:rsidRDefault="0019617F" w:rsidP="0019617F">
      <w:pPr>
        <w:pStyle w:val="52"/>
        <w:numPr>
          <w:ilvl w:val="0"/>
          <w:numId w:val="24"/>
        </w:numPr>
        <w:rPr>
          <w:b/>
        </w:rPr>
      </w:pPr>
      <w:r>
        <w:rPr>
          <w:b/>
        </w:rPr>
        <w:t>ОД4</w:t>
      </w:r>
      <w:r w:rsidRPr="006326B4">
        <w:rPr>
          <w:b/>
        </w:rPr>
        <w:t xml:space="preserve"> – Зона </w:t>
      </w:r>
      <w:r>
        <w:rPr>
          <w:b/>
          <w:szCs w:val="22"/>
        </w:rPr>
        <w:t>объектов религиозного назначения</w:t>
      </w:r>
    </w:p>
    <w:p w:rsidR="0019617F" w:rsidRPr="007A14D8" w:rsidRDefault="0019617F" w:rsidP="0019617F">
      <w:pPr>
        <w:pStyle w:val="52"/>
        <w:rPr>
          <w:b/>
        </w:rPr>
      </w:pPr>
    </w:p>
    <w:p w:rsidR="0019617F" w:rsidRDefault="0019617F" w:rsidP="0019617F">
      <w:pPr>
        <w:pStyle w:val="52"/>
        <w:numPr>
          <w:ilvl w:val="1"/>
          <w:numId w:val="24"/>
        </w:numPr>
        <w:spacing w:after="120"/>
        <w:ind w:left="0" w:firstLine="720"/>
      </w:pPr>
      <w:r>
        <w:t>Виды разрешенного использования</w:t>
      </w:r>
      <w:r w:rsidRPr="009F7DFD">
        <w:t xml:space="preserve"> </w:t>
      </w:r>
      <w:r w:rsidRPr="00112838">
        <w:t>земельных участков и объектов капитального строительства</w:t>
      </w:r>
      <w:r>
        <w:t xml:space="preserve">; предельные (минимальные и (или) максимальные) размеры </w:t>
      </w:r>
      <w:r w:rsidRPr="00112838">
        <w:t xml:space="preserve">земельных участков и </w:t>
      </w:r>
      <w:r>
        <w:t xml:space="preserve">предельные параметры разрешенного строительства, реконструкции </w:t>
      </w:r>
      <w:r w:rsidRPr="00112838">
        <w:t>объектов капитального строительства:</w:t>
      </w:r>
    </w:p>
    <w:tbl>
      <w:tblPr>
        <w:tblStyle w:val="af0"/>
        <w:tblW w:w="10206" w:type="dxa"/>
        <w:tblInd w:w="57" w:type="dxa"/>
        <w:tblLayout w:type="fixed"/>
        <w:tblLook w:val="04A0"/>
      </w:tblPr>
      <w:tblGrid>
        <w:gridCol w:w="1083"/>
        <w:gridCol w:w="1701"/>
        <w:gridCol w:w="1469"/>
        <w:gridCol w:w="2268"/>
        <w:gridCol w:w="1559"/>
        <w:gridCol w:w="2126"/>
      </w:tblGrid>
      <w:tr w:rsidR="002A26BE" w:rsidRPr="00D3190A" w:rsidTr="008F05DF">
        <w:trPr>
          <w:trHeight w:val="678"/>
        </w:trPr>
        <w:tc>
          <w:tcPr>
            <w:tcW w:w="1083" w:type="dxa"/>
            <w:vMerge w:val="restart"/>
            <w:shd w:val="clear" w:color="auto" w:fill="auto"/>
            <w:tcMar>
              <w:left w:w="57" w:type="dxa"/>
              <w:right w:w="57" w:type="dxa"/>
            </w:tcMar>
            <w:vAlign w:val="center"/>
          </w:tcPr>
          <w:p w:rsidR="002A26BE" w:rsidRPr="00D3190A" w:rsidRDefault="002A26BE" w:rsidP="008F05DF">
            <w:pPr>
              <w:spacing w:line="216" w:lineRule="auto"/>
              <w:jc w:val="center"/>
              <w:rPr>
                <w:rFonts w:ascii="Times New Roman" w:hAnsi="Times New Roman"/>
                <w:b/>
              </w:rPr>
            </w:pPr>
            <w:r w:rsidRPr="00D3190A">
              <w:rPr>
                <w:rFonts w:ascii="Times New Roman" w:hAnsi="Times New Roman"/>
                <w:b/>
              </w:rPr>
              <w:t xml:space="preserve">Код </w:t>
            </w:r>
            <w:r w:rsidRPr="00D3190A">
              <w:rPr>
                <w:rFonts w:ascii="Times New Roman" w:eastAsia="Times New Roman" w:hAnsi="Times New Roman"/>
                <w:b/>
                <w:bCs/>
                <w:lang w:eastAsia="ru-RU"/>
              </w:rPr>
              <w:t>вида разрешен-ного использо-вания</w:t>
            </w:r>
            <w:r w:rsidRPr="00D3190A">
              <w:rPr>
                <w:rFonts w:ascii="Times New Roman" w:hAnsi="Times New Roman"/>
                <w:b/>
              </w:rPr>
              <w:t xml:space="preserve"> *</w:t>
            </w:r>
          </w:p>
        </w:tc>
        <w:tc>
          <w:tcPr>
            <w:tcW w:w="1701" w:type="dxa"/>
            <w:vMerge w:val="restart"/>
            <w:shd w:val="clear" w:color="auto" w:fill="auto"/>
            <w:tcMar>
              <w:left w:w="57" w:type="dxa"/>
              <w:right w:w="57" w:type="dxa"/>
            </w:tcMar>
            <w:vAlign w:val="center"/>
          </w:tcPr>
          <w:p w:rsidR="002A26BE" w:rsidRPr="00D3190A" w:rsidRDefault="002A26BE" w:rsidP="008F05DF">
            <w:pPr>
              <w:spacing w:line="216" w:lineRule="auto"/>
              <w:jc w:val="center"/>
              <w:rPr>
                <w:rFonts w:ascii="Times New Roman" w:hAnsi="Times New Roman"/>
                <w:b/>
              </w:rPr>
            </w:pPr>
            <w:r w:rsidRPr="00D3190A">
              <w:rPr>
                <w:rFonts w:ascii="Times New Roman" w:eastAsia="Times New Roman" w:hAnsi="Times New Roman"/>
                <w:b/>
                <w:bCs/>
                <w:lang w:eastAsia="ru-RU"/>
              </w:rPr>
              <w:t>Наименование вида разрешенного использования *</w:t>
            </w:r>
          </w:p>
        </w:tc>
        <w:tc>
          <w:tcPr>
            <w:tcW w:w="7422" w:type="dxa"/>
            <w:gridSpan w:val="4"/>
            <w:shd w:val="clear" w:color="auto" w:fill="auto"/>
            <w:tcMar>
              <w:left w:w="57" w:type="dxa"/>
              <w:right w:w="57" w:type="dxa"/>
            </w:tcMar>
            <w:vAlign w:val="center"/>
          </w:tcPr>
          <w:p w:rsidR="002A26BE" w:rsidRPr="00D3190A" w:rsidRDefault="002A26BE" w:rsidP="008F05DF">
            <w:pPr>
              <w:spacing w:line="216" w:lineRule="auto"/>
              <w:jc w:val="center"/>
              <w:rPr>
                <w:rFonts w:ascii="Times New Roman" w:eastAsia="Times New Roman" w:hAnsi="Times New Roman"/>
                <w:b/>
                <w:bCs/>
                <w:lang w:eastAsia="ru-RU"/>
              </w:rPr>
            </w:pPr>
            <w:r w:rsidRPr="00D3190A">
              <w:rPr>
                <w:rFonts w:ascii="Times New Roman" w:hAnsi="Times New Roman"/>
                <w:b/>
              </w:rPr>
              <w:t>Предельные размеры земельных участков и предельные параметры разрешенного строительства и реконструкции объектов капитального строительства</w:t>
            </w:r>
          </w:p>
        </w:tc>
      </w:tr>
      <w:tr w:rsidR="002A26BE" w:rsidRPr="00D3190A" w:rsidTr="008F05DF">
        <w:trPr>
          <w:trHeight w:val="826"/>
        </w:trPr>
        <w:tc>
          <w:tcPr>
            <w:tcW w:w="1083" w:type="dxa"/>
            <w:vMerge/>
            <w:shd w:val="clear" w:color="auto" w:fill="auto"/>
            <w:tcMar>
              <w:left w:w="57" w:type="dxa"/>
              <w:right w:w="57" w:type="dxa"/>
            </w:tcMar>
            <w:vAlign w:val="center"/>
          </w:tcPr>
          <w:p w:rsidR="002A26BE" w:rsidRPr="00D3190A" w:rsidRDefault="002A26BE" w:rsidP="008F05DF">
            <w:pPr>
              <w:spacing w:line="216" w:lineRule="auto"/>
              <w:jc w:val="center"/>
              <w:rPr>
                <w:rFonts w:ascii="Times New Roman" w:hAnsi="Times New Roman"/>
                <w:b/>
              </w:rPr>
            </w:pPr>
          </w:p>
        </w:tc>
        <w:tc>
          <w:tcPr>
            <w:tcW w:w="1701" w:type="dxa"/>
            <w:vMerge/>
            <w:shd w:val="clear" w:color="auto" w:fill="auto"/>
            <w:tcMar>
              <w:left w:w="57" w:type="dxa"/>
              <w:right w:w="57" w:type="dxa"/>
            </w:tcMar>
            <w:vAlign w:val="center"/>
          </w:tcPr>
          <w:p w:rsidR="002A26BE" w:rsidRPr="00D3190A" w:rsidRDefault="002A26BE" w:rsidP="008F05DF">
            <w:pPr>
              <w:spacing w:line="216" w:lineRule="auto"/>
              <w:jc w:val="center"/>
              <w:rPr>
                <w:rFonts w:ascii="Times New Roman" w:eastAsia="Times New Roman" w:hAnsi="Times New Roman"/>
                <w:b/>
                <w:bCs/>
                <w:lang w:eastAsia="ru-RU"/>
              </w:rPr>
            </w:pPr>
          </w:p>
        </w:tc>
        <w:tc>
          <w:tcPr>
            <w:tcW w:w="1469" w:type="dxa"/>
            <w:shd w:val="clear" w:color="auto" w:fill="auto"/>
            <w:tcMar>
              <w:left w:w="57" w:type="dxa"/>
              <w:right w:w="57" w:type="dxa"/>
            </w:tcMar>
            <w:vAlign w:val="center"/>
          </w:tcPr>
          <w:p w:rsidR="002A26BE" w:rsidRPr="00D3190A" w:rsidRDefault="002A26BE" w:rsidP="008F05DF">
            <w:pPr>
              <w:spacing w:line="216" w:lineRule="auto"/>
              <w:jc w:val="center"/>
              <w:rPr>
                <w:rFonts w:ascii="Times New Roman" w:hAnsi="Times New Roman"/>
                <w:b/>
              </w:rPr>
            </w:pPr>
            <w:r w:rsidRPr="00D3190A">
              <w:rPr>
                <w:rFonts w:ascii="Times New Roman" w:hAnsi="Times New Roman"/>
                <w:b/>
              </w:rPr>
              <w:t>размер земельного участка</w:t>
            </w:r>
          </w:p>
        </w:tc>
        <w:tc>
          <w:tcPr>
            <w:tcW w:w="2268" w:type="dxa"/>
            <w:shd w:val="clear" w:color="auto" w:fill="auto"/>
            <w:tcMar>
              <w:left w:w="57" w:type="dxa"/>
              <w:right w:w="57" w:type="dxa"/>
            </w:tcMar>
            <w:vAlign w:val="center"/>
          </w:tcPr>
          <w:p w:rsidR="002A26BE" w:rsidRPr="00D3190A" w:rsidRDefault="002A26BE" w:rsidP="008F05DF">
            <w:pPr>
              <w:spacing w:line="216" w:lineRule="auto"/>
              <w:jc w:val="center"/>
              <w:rPr>
                <w:rFonts w:ascii="Times New Roman" w:hAnsi="Times New Roman"/>
                <w:b/>
              </w:rPr>
            </w:pPr>
            <w:r w:rsidRPr="00D3190A">
              <w:rPr>
                <w:rFonts w:ascii="Times New Roman" w:hAnsi="Times New Roman"/>
                <w:b/>
              </w:rPr>
              <w:t>предельное количество этажей и предельная высота строения</w:t>
            </w:r>
          </w:p>
        </w:tc>
        <w:tc>
          <w:tcPr>
            <w:tcW w:w="1559" w:type="dxa"/>
            <w:shd w:val="clear" w:color="auto" w:fill="auto"/>
            <w:tcMar>
              <w:left w:w="57" w:type="dxa"/>
              <w:right w:w="57" w:type="dxa"/>
            </w:tcMar>
            <w:vAlign w:val="center"/>
          </w:tcPr>
          <w:p w:rsidR="002A26BE" w:rsidRPr="00D3190A" w:rsidRDefault="002A26BE" w:rsidP="008F05DF">
            <w:pPr>
              <w:spacing w:line="216" w:lineRule="auto"/>
              <w:jc w:val="center"/>
              <w:rPr>
                <w:rFonts w:ascii="Times New Roman" w:hAnsi="Times New Roman"/>
                <w:b/>
              </w:rPr>
            </w:pPr>
            <w:r w:rsidRPr="00D3190A">
              <w:rPr>
                <w:rFonts w:ascii="Times New Roman" w:hAnsi="Times New Roman"/>
                <w:b/>
              </w:rPr>
              <w:t>максимальный процент застройки</w:t>
            </w:r>
          </w:p>
        </w:tc>
        <w:tc>
          <w:tcPr>
            <w:tcW w:w="2126" w:type="dxa"/>
            <w:shd w:val="clear" w:color="auto" w:fill="auto"/>
            <w:tcMar>
              <w:left w:w="57" w:type="dxa"/>
              <w:right w:w="57" w:type="dxa"/>
            </w:tcMar>
            <w:vAlign w:val="center"/>
          </w:tcPr>
          <w:p w:rsidR="002A26BE" w:rsidRPr="00D3190A" w:rsidRDefault="002A26BE" w:rsidP="008F05DF">
            <w:pPr>
              <w:spacing w:line="216" w:lineRule="auto"/>
              <w:jc w:val="center"/>
              <w:rPr>
                <w:rFonts w:ascii="Times New Roman" w:hAnsi="Times New Roman"/>
                <w:b/>
              </w:rPr>
            </w:pPr>
            <w:r w:rsidRPr="00D3190A">
              <w:rPr>
                <w:rFonts w:ascii="Times New Roman" w:hAnsi="Times New Roman"/>
                <w:b/>
              </w:rPr>
              <w:t>минимальные отступы от границ земельных участков</w:t>
            </w:r>
          </w:p>
        </w:tc>
      </w:tr>
      <w:tr w:rsidR="002A26BE" w:rsidRPr="00D3190A" w:rsidTr="008F05DF">
        <w:trPr>
          <w:trHeight w:val="271"/>
        </w:trPr>
        <w:tc>
          <w:tcPr>
            <w:tcW w:w="10206" w:type="dxa"/>
            <w:gridSpan w:val="6"/>
            <w:shd w:val="clear" w:color="auto" w:fill="auto"/>
            <w:tcMar>
              <w:left w:w="57" w:type="dxa"/>
              <w:right w:w="57" w:type="dxa"/>
            </w:tcMar>
            <w:vAlign w:val="center"/>
          </w:tcPr>
          <w:p w:rsidR="002A26BE" w:rsidRPr="00D3190A" w:rsidRDefault="002A26BE" w:rsidP="008F05DF">
            <w:pPr>
              <w:spacing w:line="216" w:lineRule="auto"/>
              <w:rPr>
                <w:rFonts w:ascii="Times New Roman" w:hAnsi="Times New Roman"/>
                <w:b/>
              </w:rPr>
            </w:pPr>
            <w:r>
              <w:rPr>
                <w:rFonts w:ascii="Times New Roman" w:hAnsi="Times New Roman"/>
                <w:b/>
              </w:rPr>
              <w:t>Основные виды разрешенного использования</w:t>
            </w:r>
          </w:p>
        </w:tc>
      </w:tr>
      <w:tr w:rsidR="002A26BE" w:rsidRPr="0019617F" w:rsidTr="008F05DF">
        <w:trPr>
          <w:trHeight w:val="407"/>
        </w:trPr>
        <w:tc>
          <w:tcPr>
            <w:tcW w:w="1083" w:type="dxa"/>
            <w:tcMar>
              <w:left w:w="57" w:type="dxa"/>
              <w:right w:w="57" w:type="dxa"/>
            </w:tcMar>
            <w:vAlign w:val="center"/>
          </w:tcPr>
          <w:p w:rsidR="002A26BE" w:rsidRPr="002A26BE" w:rsidRDefault="002A26BE" w:rsidP="008F05DF">
            <w:pPr>
              <w:spacing w:line="18" w:lineRule="atLeast"/>
              <w:rPr>
                <w:rFonts w:ascii="Times New Roman" w:hAnsi="Times New Roman"/>
              </w:rPr>
            </w:pPr>
            <w:r w:rsidRPr="002A26BE">
              <w:rPr>
                <w:rFonts w:ascii="Times New Roman" w:eastAsia="Times New Roman" w:hAnsi="Times New Roman"/>
                <w:bCs/>
                <w:lang w:eastAsia="ru-RU"/>
              </w:rPr>
              <w:t>3.7</w:t>
            </w:r>
          </w:p>
        </w:tc>
        <w:tc>
          <w:tcPr>
            <w:tcW w:w="1701" w:type="dxa"/>
            <w:tcMar>
              <w:left w:w="57" w:type="dxa"/>
              <w:right w:w="57" w:type="dxa"/>
            </w:tcMar>
            <w:vAlign w:val="center"/>
          </w:tcPr>
          <w:p w:rsidR="002A26BE" w:rsidRPr="002A26BE" w:rsidRDefault="002A26BE" w:rsidP="008F05DF">
            <w:pPr>
              <w:spacing w:line="18" w:lineRule="atLeast"/>
              <w:rPr>
                <w:rFonts w:ascii="Times New Roman" w:eastAsia="Times New Roman" w:hAnsi="Times New Roman"/>
                <w:bCs/>
                <w:lang w:eastAsia="ru-RU"/>
              </w:rPr>
            </w:pPr>
            <w:r w:rsidRPr="002A26BE">
              <w:rPr>
                <w:rFonts w:ascii="Times New Roman" w:eastAsia="Times New Roman" w:hAnsi="Times New Roman"/>
                <w:bCs/>
                <w:lang w:eastAsia="ru-RU"/>
              </w:rPr>
              <w:t>Религиозное использование</w:t>
            </w:r>
          </w:p>
        </w:tc>
        <w:tc>
          <w:tcPr>
            <w:tcW w:w="1469" w:type="dxa"/>
            <w:tcMar>
              <w:left w:w="57" w:type="dxa"/>
              <w:right w:w="57" w:type="dxa"/>
            </w:tcMar>
            <w:vAlign w:val="center"/>
          </w:tcPr>
          <w:p w:rsidR="002A26BE" w:rsidRPr="002A26BE" w:rsidRDefault="002A26BE" w:rsidP="008F05DF">
            <w:pPr>
              <w:spacing w:line="18" w:lineRule="atLeast"/>
              <w:rPr>
                <w:rFonts w:ascii="Times New Roman" w:hAnsi="Times New Roman"/>
              </w:rPr>
            </w:pPr>
            <w:r w:rsidRPr="002A26BE">
              <w:rPr>
                <w:rFonts w:ascii="Times New Roman" w:hAnsi="Times New Roman"/>
              </w:rPr>
              <w:t>не устанавли-вается</w:t>
            </w:r>
          </w:p>
        </w:tc>
        <w:tc>
          <w:tcPr>
            <w:tcW w:w="2268" w:type="dxa"/>
            <w:tcMar>
              <w:left w:w="57" w:type="dxa"/>
              <w:right w:w="57" w:type="dxa"/>
            </w:tcMar>
            <w:vAlign w:val="center"/>
          </w:tcPr>
          <w:p w:rsidR="002A26BE" w:rsidRPr="002A26BE" w:rsidRDefault="002A26BE" w:rsidP="008F05DF">
            <w:pPr>
              <w:spacing w:line="18" w:lineRule="atLeast"/>
              <w:rPr>
                <w:rFonts w:ascii="Times New Roman" w:hAnsi="Times New Roman"/>
              </w:rPr>
            </w:pPr>
            <w:r w:rsidRPr="002A26BE">
              <w:rPr>
                <w:rFonts w:ascii="Times New Roman" w:hAnsi="Times New Roman"/>
              </w:rPr>
              <w:t>не устанавливаются</w:t>
            </w:r>
          </w:p>
        </w:tc>
        <w:tc>
          <w:tcPr>
            <w:tcW w:w="1559" w:type="dxa"/>
            <w:tcMar>
              <w:left w:w="57" w:type="dxa"/>
              <w:right w:w="57" w:type="dxa"/>
            </w:tcMar>
            <w:vAlign w:val="center"/>
          </w:tcPr>
          <w:p w:rsidR="002A26BE" w:rsidRPr="002A26BE" w:rsidRDefault="002A26BE" w:rsidP="008F05DF">
            <w:pPr>
              <w:spacing w:line="18" w:lineRule="atLeast"/>
              <w:rPr>
                <w:rFonts w:ascii="Times New Roman" w:hAnsi="Times New Roman"/>
              </w:rPr>
            </w:pPr>
            <w:r w:rsidRPr="002A26BE">
              <w:rPr>
                <w:rFonts w:ascii="Times New Roman" w:hAnsi="Times New Roman"/>
              </w:rPr>
              <w:t>80 %</w:t>
            </w:r>
          </w:p>
        </w:tc>
        <w:tc>
          <w:tcPr>
            <w:tcW w:w="2126" w:type="dxa"/>
            <w:tcMar>
              <w:left w:w="57" w:type="dxa"/>
              <w:right w:w="57" w:type="dxa"/>
            </w:tcMar>
            <w:vAlign w:val="center"/>
          </w:tcPr>
          <w:p w:rsidR="002A26BE" w:rsidRPr="002A26BE" w:rsidRDefault="002A26BE" w:rsidP="008F05DF">
            <w:pPr>
              <w:spacing w:line="18" w:lineRule="atLeast"/>
              <w:rPr>
                <w:rFonts w:ascii="Times New Roman" w:hAnsi="Times New Roman"/>
              </w:rPr>
            </w:pPr>
            <w:r w:rsidRPr="002A26BE">
              <w:rPr>
                <w:rFonts w:ascii="Times New Roman" w:hAnsi="Times New Roman"/>
              </w:rPr>
              <w:t xml:space="preserve">5 м. </w:t>
            </w:r>
          </w:p>
          <w:p w:rsidR="002A26BE" w:rsidRPr="002A26BE" w:rsidRDefault="002A26BE" w:rsidP="008F05DF">
            <w:pPr>
              <w:spacing w:line="18" w:lineRule="atLeast"/>
              <w:rPr>
                <w:rFonts w:ascii="Times New Roman" w:hAnsi="Times New Roman"/>
                <w:b/>
              </w:rPr>
            </w:pPr>
            <w:r w:rsidRPr="002A26BE">
              <w:rPr>
                <w:rFonts w:ascii="Times New Roman" w:hAnsi="Times New Roman"/>
              </w:rPr>
              <w:t>В условиях сложившейся застройки допускается уменьшение отступа либо расположение зданий, строений и сооружений по красной линии.</w:t>
            </w:r>
          </w:p>
        </w:tc>
      </w:tr>
      <w:tr w:rsidR="002A26BE" w:rsidRPr="00741E28" w:rsidTr="008F05DF">
        <w:trPr>
          <w:trHeight w:val="303"/>
        </w:trPr>
        <w:tc>
          <w:tcPr>
            <w:tcW w:w="10206" w:type="dxa"/>
            <w:gridSpan w:val="6"/>
            <w:shd w:val="clear" w:color="auto" w:fill="auto"/>
            <w:tcMar>
              <w:left w:w="57" w:type="dxa"/>
              <w:right w:w="57" w:type="dxa"/>
            </w:tcMar>
            <w:vAlign w:val="center"/>
          </w:tcPr>
          <w:p w:rsidR="002A26BE" w:rsidRPr="00741E28" w:rsidRDefault="002A26BE" w:rsidP="008F05DF">
            <w:pPr>
              <w:spacing w:line="18" w:lineRule="atLeast"/>
              <w:rPr>
                <w:rFonts w:ascii="Times New Roman" w:hAnsi="Times New Roman"/>
                <w:b/>
              </w:rPr>
            </w:pPr>
            <w:r w:rsidRPr="00741E28">
              <w:rPr>
                <w:rFonts w:ascii="Times New Roman" w:hAnsi="Times New Roman"/>
                <w:b/>
              </w:rPr>
              <w:t>Вспомогательные виды разрешенного использования</w:t>
            </w:r>
          </w:p>
        </w:tc>
      </w:tr>
      <w:tr w:rsidR="002A26BE" w:rsidRPr="00741E28" w:rsidTr="008F05DF">
        <w:trPr>
          <w:trHeight w:val="384"/>
        </w:trPr>
        <w:tc>
          <w:tcPr>
            <w:tcW w:w="1083" w:type="dxa"/>
            <w:shd w:val="clear" w:color="auto" w:fill="auto"/>
            <w:tcMar>
              <w:left w:w="57" w:type="dxa"/>
              <w:right w:w="57" w:type="dxa"/>
            </w:tcMar>
            <w:vAlign w:val="center"/>
          </w:tcPr>
          <w:p w:rsidR="002A26BE" w:rsidRPr="00741E28" w:rsidRDefault="002A26BE" w:rsidP="008F05DF">
            <w:pPr>
              <w:spacing w:line="18" w:lineRule="atLeast"/>
              <w:rPr>
                <w:rFonts w:ascii="Times New Roman" w:hAnsi="Times New Roman"/>
              </w:rPr>
            </w:pPr>
            <w:r w:rsidRPr="00741E28">
              <w:rPr>
                <w:rFonts w:ascii="Times New Roman" w:hAnsi="Times New Roman"/>
              </w:rPr>
              <w:t>3.1</w:t>
            </w:r>
          </w:p>
        </w:tc>
        <w:tc>
          <w:tcPr>
            <w:tcW w:w="1701" w:type="dxa"/>
            <w:shd w:val="clear" w:color="auto" w:fill="auto"/>
            <w:tcMar>
              <w:left w:w="57" w:type="dxa"/>
              <w:right w:w="57" w:type="dxa"/>
            </w:tcMar>
            <w:vAlign w:val="center"/>
          </w:tcPr>
          <w:p w:rsidR="002A26BE" w:rsidRPr="00741E28" w:rsidRDefault="002A26BE" w:rsidP="008F05DF">
            <w:pPr>
              <w:spacing w:line="18" w:lineRule="atLeast"/>
              <w:rPr>
                <w:rFonts w:ascii="Times New Roman" w:eastAsia="Times New Roman" w:hAnsi="Times New Roman"/>
                <w:bCs/>
                <w:lang w:eastAsia="ru-RU"/>
              </w:rPr>
            </w:pPr>
            <w:r w:rsidRPr="00741E28">
              <w:rPr>
                <w:rFonts w:ascii="Times New Roman" w:eastAsia="Times New Roman" w:hAnsi="Times New Roman"/>
                <w:bCs/>
                <w:lang w:eastAsia="ru-RU"/>
              </w:rPr>
              <w:t>Коммунальное обслуживание</w:t>
            </w:r>
          </w:p>
        </w:tc>
        <w:tc>
          <w:tcPr>
            <w:tcW w:w="1469" w:type="dxa"/>
            <w:shd w:val="clear" w:color="auto" w:fill="auto"/>
            <w:tcMar>
              <w:left w:w="57" w:type="dxa"/>
              <w:right w:w="57" w:type="dxa"/>
            </w:tcMar>
            <w:vAlign w:val="center"/>
          </w:tcPr>
          <w:p w:rsidR="002A26BE" w:rsidRPr="00741E28" w:rsidRDefault="002A26BE" w:rsidP="008F05DF">
            <w:pPr>
              <w:spacing w:line="18" w:lineRule="atLeast"/>
              <w:rPr>
                <w:rFonts w:ascii="Times New Roman" w:hAnsi="Times New Roman"/>
              </w:rPr>
            </w:pPr>
            <w:r w:rsidRPr="00741E28">
              <w:rPr>
                <w:rFonts w:ascii="Times New Roman" w:hAnsi="Times New Roman"/>
              </w:rPr>
              <w:t>не устанавли-вается</w:t>
            </w:r>
          </w:p>
        </w:tc>
        <w:tc>
          <w:tcPr>
            <w:tcW w:w="2268" w:type="dxa"/>
            <w:shd w:val="clear" w:color="auto" w:fill="auto"/>
            <w:tcMar>
              <w:left w:w="57" w:type="dxa"/>
              <w:right w:w="57" w:type="dxa"/>
            </w:tcMar>
            <w:vAlign w:val="center"/>
          </w:tcPr>
          <w:p w:rsidR="002A26BE" w:rsidRPr="00741E28" w:rsidRDefault="002A26BE" w:rsidP="008F05DF">
            <w:pPr>
              <w:spacing w:line="18" w:lineRule="atLeast"/>
              <w:rPr>
                <w:rFonts w:ascii="Times New Roman" w:hAnsi="Times New Roman"/>
              </w:rPr>
            </w:pPr>
            <w:r w:rsidRPr="00741E28">
              <w:rPr>
                <w:rFonts w:ascii="Times New Roman" w:hAnsi="Times New Roman"/>
              </w:rPr>
              <w:t>не устанавливаются</w:t>
            </w:r>
          </w:p>
        </w:tc>
        <w:tc>
          <w:tcPr>
            <w:tcW w:w="1559" w:type="dxa"/>
            <w:shd w:val="clear" w:color="auto" w:fill="auto"/>
            <w:tcMar>
              <w:left w:w="57" w:type="dxa"/>
              <w:right w:w="57" w:type="dxa"/>
            </w:tcMar>
            <w:vAlign w:val="center"/>
          </w:tcPr>
          <w:p w:rsidR="002A26BE" w:rsidRPr="00741E28" w:rsidRDefault="002A26BE" w:rsidP="008F05DF">
            <w:pPr>
              <w:spacing w:line="18" w:lineRule="atLeast"/>
              <w:rPr>
                <w:rFonts w:ascii="Times New Roman" w:hAnsi="Times New Roman"/>
              </w:rPr>
            </w:pPr>
            <w:r w:rsidRPr="00741E28">
              <w:rPr>
                <w:rFonts w:ascii="Times New Roman" w:hAnsi="Times New Roman"/>
              </w:rPr>
              <w:t>100 %</w:t>
            </w:r>
          </w:p>
        </w:tc>
        <w:tc>
          <w:tcPr>
            <w:tcW w:w="2126" w:type="dxa"/>
            <w:shd w:val="clear" w:color="auto" w:fill="auto"/>
            <w:tcMar>
              <w:left w:w="57" w:type="dxa"/>
              <w:right w:w="57" w:type="dxa"/>
            </w:tcMar>
            <w:vAlign w:val="center"/>
          </w:tcPr>
          <w:p w:rsidR="002A26BE" w:rsidRPr="00741E28" w:rsidRDefault="002A26BE" w:rsidP="008F05DF">
            <w:pPr>
              <w:spacing w:line="18" w:lineRule="atLeast"/>
              <w:rPr>
                <w:rFonts w:ascii="Times New Roman" w:hAnsi="Times New Roman"/>
                <w:b/>
              </w:rPr>
            </w:pPr>
            <w:r w:rsidRPr="00741E28">
              <w:rPr>
                <w:rFonts w:ascii="Times New Roman" w:hAnsi="Times New Roman"/>
              </w:rPr>
              <w:t>не устанавливаются</w:t>
            </w:r>
          </w:p>
        </w:tc>
      </w:tr>
      <w:tr w:rsidR="002A26BE" w:rsidRPr="00741E28" w:rsidTr="008F05DF">
        <w:trPr>
          <w:trHeight w:val="384"/>
        </w:trPr>
        <w:tc>
          <w:tcPr>
            <w:tcW w:w="1083" w:type="dxa"/>
            <w:shd w:val="clear" w:color="auto" w:fill="auto"/>
            <w:tcMar>
              <w:left w:w="57" w:type="dxa"/>
              <w:right w:w="57" w:type="dxa"/>
            </w:tcMar>
            <w:vAlign w:val="center"/>
          </w:tcPr>
          <w:p w:rsidR="002A26BE" w:rsidRPr="00741E28" w:rsidRDefault="002A26BE" w:rsidP="008F05DF">
            <w:pPr>
              <w:spacing w:line="18" w:lineRule="atLeast"/>
              <w:rPr>
                <w:rFonts w:ascii="Times New Roman" w:hAnsi="Times New Roman"/>
              </w:rPr>
            </w:pPr>
            <w:r w:rsidRPr="00741E28">
              <w:rPr>
                <w:rFonts w:ascii="Times New Roman" w:hAnsi="Times New Roman"/>
              </w:rPr>
              <w:t>4.9</w:t>
            </w:r>
          </w:p>
        </w:tc>
        <w:tc>
          <w:tcPr>
            <w:tcW w:w="1701" w:type="dxa"/>
            <w:shd w:val="clear" w:color="auto" w:fill="auto"/>
            <w:tcMar>
              <w:left w:w="57" w:type="dxa"/>
              <w:right w:w="57" w:type="dxa"/>
            </w:tcMar>
            <w:vAlign w:val="center"/>
          </w:tcPr>
          <w:p w:rsidR="002A26BE" w:rsidRPr="00741E28" w:rsidRDefault="002A26BE" w:rsidP="008F05DF">
            <w:pPr>
              <w:spacing w:line="18" w:lineRule="atLeast"/>
              <w:rPr>
                <w:rFonts w:ascii="Times New Roman" w:eastAsia="Times New Roman" w:hAnsi="Times New Roman"/>
                <w:bCs/>
                <w:lang w:eastAsia="ru-RU"/>
              </w:rPr>
            </w:pPr>
            <w:r w:rsidRPr="00741E28">
              <w:rPr>
                <w:rFonts w:ascii="Times New Roman" w:eastAsia="Times New Roman" w:hAnsi="Times New Roman"/>
                <w:bCs/>
                <w:lang w:eastAsia="ru-RU"/>
              </w:rPr>
              <w:t>Обслуживание автотранспорта</w:t>
            </w:r>
          </w:p>
        </w:tc>
        <w:tc>
          <w:tcPr>
            <w:tcW w:w="1469" w:type="dxa"/>
            <w:shd w:val="clear" w:color="auto" w:fill="auto"/>
            <w:tcMar>
              <w:left w:w="57" w:type="dxa"/>
              <w:right w:w="57" w:type="dxa"/>
            </w:tcMar>
            <w:vAlign w:val="center"/>
          </w:tcPr>
          <w:p w:rsidR="002A26BE" w:rsidRPr="00741E28" w:rsidRDefault="002A26BE" w:rsidP="008F05DF">
            <w:pPr>
              <w:spacing w:line="18" w:lineRule="atLeast"/>
              <w:rPr>
                <w:rFonts w:ascii="Times New Roman" w:hAnsi="Times New Roman"/>
              </w:rPr>
            </w:pPr>
            <w:r w:rsidRPr="00741E28">
              <w:rPr>
                <w:rFonts w:ascii="Times New Roman" w:hAnsi="Times New Roman"/>
              </w:rPr>
              <w:t>не устанавли-вается</w:t>
            </w:r>
          </w:p>
        </w:tc>
        <w:tc>
          <w:tcPr>
            <w:tcW w:w="2268" w:type="dxa"/>
            <w:shd w:val="clear" w:color="auto" w:fill="auto"/>
            <w:tcMar>
              <w:left w:w="57" w:type="dxa"/>
              <w:right w:w="57" w:type="dxa"/>
            </w:tcMar>
            <w:vAlign w:val="center"/>
          </w:tcPr>
          <w:p w:rsidR="002A26BE" w:rsidRPr="00741E28" w:rsidRDefault="002A26BE" w:rsidP="008F05DF">
            <w:pPr>
              <w:spacing w:line="18" w:lineRule="atLeast"/>
              <w:rPr>
                <w:rFonts w:ascii="Times New Roman" w:hAnsi="Times New Roman"/>
              </w:rPr>
            </w:pPr>
            <w:r w:rsidRPr="00741E28">
              <w:rPr>
                <w:rFonts w:ascii="Times New Roman" w:hAnsi="Times New Roman"/>
              </w:rPr>
              <w:t>не устанавливаются</w:t>
            </w:r>
          </w:p>
        </w:tc>
        <w:tc>
          <w:tcPr>
            <w:tcW w:w="1559" w:type="dxa"/>
            <w:shd w:val="clear" w:color="auto" w:fill="auto"/>
            <w:tcMar>
              <w:left w:w="57" w:type="dxa"/>
              <w:right w:w="57" w:type="dxa"/>
            </w:tcMar>
            <w:vAlign w:val="center"/>
          </w:tcPr>
          <w:p w:rsidR="002A26BE" w:rsidRPr="00741E28" w:rsidRDefault="002A26BE" w:rsidP="008F05DF">
            <w:pPr>
              <w:spacing w:line="18" w:lineRule="atLeast"/>
              <w:rPr>
                <w:rFonts w:ascii="Times New Roman" w:hAnsi="Times New Roman"/>
              </w:rPr>
            </w:pPr>
            <w:r w:rsidRPr="00741E28">
              <w:rPr>
                <w:rFonts w:ascii="Times New Roman" w:hAnsi="Times New Roman"/>
              </w:rPr>
              <w:t>100 %</w:t>
            </w:r>
          </w:p>
        </w:tc>
        <w:tc>
          <w:tcPr>
            <w:tcW w:w="2126" w:type="dxa"/>
            <w:shd w:val="clear" w:color="auto" w:fill="auto"/>
            <w:tcMar>
              <w:left w:w="57" w:type="dxa"/>
              <w:right w:w="57" w:type="dxa"/>
            </w:tcMar>
            <w:vAlign w:val="center"/>
          </w:tcPr>
          <w:p w:rsidR="002A26BE" w:rsidRPr="00741E28" w:rsidRDefault="002A26BE" w:rsidP="008F05DF">
            <w:pPr>
              <w:spacing w:line="18" w:lineRule="atLeast"/>
              <w:rPr>
                <w:rFonts w:ascii="Times New Roman" w:hAnsi="Times New Roman"/>
                <w:b/>
              </w:rPr>
            </w:pPr>
            <w:r w:rsidRPr="00741E28">
              <w:rPr>
                <w:rFonts w:ascii="Times New Roman" w:hAnsi="Times New Roman"/>
              </w:rPr>
              <w:t>не устанавливаются</w:t>
            </w:r>
          </w:p>
        </w:tc>
      </w:tr>
      <w:tr w:rsidR="002A26BE" w:rsidRPr="00DC46A6" w:rsidTr="008F05DF">
        <w:trPr>
          <w:trHeight w:val="968"/>
        </w:trPr>
        <w:tc>
          <w:tcPr>
            <w:tcW w:w="1083" w:type="dxa"/>
            <w:shd w:val="clear" w:color="auto" w:fill="auto"/>
            <w:tcMar>
              <w:left w:w="57" w:type="dxa"/>
              <w:right w:w="57" w:type="dxa"/>
            </w:tcMar>
            <w:vAlign w:val="center"/>
          </w:tcPr>
          <w:p w:rsidR="002A26BE" w:rsidRPr="00E81A77" w:rsidRDefault="002A26BE" w:rsidP="008F05DF">
            <w:pPr>
              <w:spacing w:line="18" w:lineRule="atLeast"/>
              <w:rPr>
                <w:rFonts w:ascii="Times New Roman" w:hAnsi="Times New Roman"/>
              </w:rPr>
            </w:pPr>
            <w:r w:rsidRPr="00E81A77">
              <w:rPr>
                <w:rFonts w:ascii="Times New Roman" w:hAnsi="Times New Roman"/>
              </w:rPr>
              <w:t>12.0</w:t>
            </w:r>
          </w:p>
        </w:tc>
        <w:tc>
          <w:tcPr>
            <w:tcW w:w="1701" w:type="dxa"/>
            <w:shd w:val="clear" w:color="auto" w:fill="auto"/>
            <w:tcMar>
              <w:left w:w="57" w:type="dxa"/>
              <w:right w:w="57" w:type="dxa"/>
            </w:tcMar>
            <w:vAlign w:val="center"/>
          </w:tcPr>
          <w:p w:rsidR="002A26BE" w:rsidRPr="00E81A77" w:rsidRDefault="002A26BE" w:rsidP="008F05DF">
            <w:pPr>
              <w:spacing w:line="18" w:lineRule="atLeast"/>
              <w:rPr>
                <w:rFonts w:ascii="Times New Roman" w:eastAsia="Times New Roman" w:hAnsi="Times New Roman"/>
                <w:bCs/>
                <w:lang w:eastAsia="ru-RU"/>
              </w:rPr>
            </w:pPr>
            <w:r w:rsidRPr="00E81A77">
              <w:rPr>
                <w:rFonts w:ascii="Times New Roman" w:eastAsia="Times New Roman" w:hAnsi="Times New Roman"/>
                <w:bCs/>
                <w:lang w:eastAsia="ru-RU"/>
              </w:rPr>
              <w:t>Земельные участки (территории) общего пользования</w:t>
            </w:r>
          </w:p>
        </w:tc>
        <w:tc>
          <w:tcPr>
            <w:tcW w:w="7422" w:type="dxa"/>
            <w:gridSpan w:val="4"/>
            <w:shd w:val="clear" w:color="auto" w:fill="auto"/>
            <w:tcMar>
              <w:left w:w="57" w:type="dxa"/>
              <w:right w:w="57" w:type="dxa"/>
            </w:tcMar>
            <w:vAlign w:val="center"/>
          </w:tcPr>
          <w:p w:rsidR="002A26BE" w:rsidRPr="00E81A77" w:rsidRDefault="002A26BE" w:rsidP="008F05DF">
            <w:pPr>
              <w:spacing w:line="18" w:lineRule="atLeast"/>
              <w:rPr>
                <w:rFonts w:ascii="Times New Roman" w:hAnsi="Times New Roman"/>
              </w:rPr>
            </w:pPr>
            <w:r w:rsidRPr="00E81A77">
              <w:rPr>
                <w:rFonts w:ascii="Times New Roman" w:hAnsi="Times New Roman"/>
              </w:rPr>
              <w:t>не устанавливаются</w:t>
            </w:r>
          </w:p>
        </w:tc>
      </w:tr>
      <w:tr w:rsidR="002A26BE" w:rsidRPr="00741E28" w:rsidTr="008F05DF">
        <w:trPr>
          <w:trHeight w:val="303"/>
        </w:trPr>
        <w:tc>
          <w:tcPr>
            <w:tcW w:w="10206" w:type="dxa"/>
            <w:gridSpan w:val="6"/>
            <w:shd w:val="clear" w:color="auto" w:fill="auto"/>
            <w:tcMar>
              <w:left w:w="57" w:type="dxa"/>
              <w:right w:w="57" w:type="dxa"/>
            </w:tcMar>
            <w:vAlign w:val="center"/>
          </w:tcPr>
          <w:p w:rsidR="002A26BE" w:rsidRPr="00741E28" w:rsidRDefault="002A26BE" w:rsidP="008F05DF">
            <w:pPr>
              <w:spacing w:line="18" w:lineRule="atLeast"/>
              <w:rPr>
                <w:rFonts w:ascii="Times New Roman" w:hAnsi="Times New Roman"/>
                <w:b/>
              </w:rPr>
            </w:pPr>
            <w:r w:rsidRPr="00741E28">
              <w:rPr>
                <w:rFonts w:ascii="Times New Roman" w:hAnsi="Times New Roman"/>
                <w:b/>
              </w:rPr>
              <w:t>Условно разрешенные виды разрешенного использования</w:t>
            </w:r>
          </w:p>
        </w:tc>
      </w:tr>
      <w:tr w:rsidR="002A26BE" w:rsidRPr="00741E28" w:rsidTr="008F05DF">
        <w:trPr>
          <w:trHeight w:val="407"/>
        </w:trPr>
        <w:tc>
          <w:tcPr>
            <w:tcW w:w="1083" w:type="dxa"/>
            <w:tcMar>
              <w:left w:w="57" w:type="dxa"/>
              <w:right w:w="57" w:type="dxa"/>
            </w:tcMar>
            <w:vAlign w:val="center"/>
          </w:tcPr>
          <w:p w:rsidR="002A26BE" w:rsidRPr="00741E28" w:rsidRDefault="002A26BE" w:rsidP="008F05DF">
            <w:pPr>
              <w:spacing w:line="18" w:lineRule="atLeast"/>
              <w:rPr>
                <w:rFonts w:ascii="Times New Roman" w:hAnsi="Times New Roman"/>
              </w:rPr>
            </w:pPr>
            <w:r w:rsidRPr="00741E28">
              <w:rPr>
                <w:rFonts w:ascii="Times New Roman" w:hAnsi="Times New Roman"/>
              </w:rPr>
              <w:t>4.4</w:t>
            </w:r>
          </w:p>
        </w:tc>
        <w:tc>
          <w:tcPr>
            <w:tcW w:w="1701" w:type="dxa"/>
            <w:tcMar>
              <w:left w:w="57" w:type="dxa"/>
              <w:right w:w="57" w:type="dxa"/>
            </w:tcMar>
            <w:vAlign w:val="center"/>
          </w:tcPr>
          <w:p w:rsidR="002A26BE" w:rsidRPr="00741E28" w:rsidRDefault="002A26BE" w:rsidP="008F05DF">
            <w:pPr>
              <w:spacing w:line="18" w:lineRule="atLeast"/>
              <w:rPr>
                <w:rFonts w:ascii="Times New Roman" w:eastAsia="Times New Roman" w:hAnsi="Times New Roman"/>
                <w:bCs/>
                <w:lang w:eastAsia="ru-RU"/>
              </w:rPr>
            </w:pPr>
            <w:r w:rsidRPr="00741E28">
              <w:rPr>
                <w:rFonts w:ascii="Times New Roman" w:eastAsia="Times New Roman" w:hAnsi="Times New Roman"/>
                <w:bCs/>
                <w:lang w:eastAsia="ru-RU"/>
              </w:rPr>
              <w:t>Магазины</w:t>
            </w:r>
          </w:p>
        </w:tc>
        <w:tc>
          <w:tcPr>
            <w:tcW w:w="1469" w:type="dxa"/>
            <w:tcMar>
              <w:left w:w="57" w:type="dxa"/>
              <w:right w:w="57" w:type="dxa"/>
            </w:tcMar>
            <w:vAlign w:val="center"/>
          </w:tcPr>
          <w:p w:rsidR="002A26BE" w:rsidRPr="00741E28" w:rsidRDefault="002A26BE" w:rsidP="008F05DF">
            <w:pPr>
              <w:spacing w:line="18" w:lineRule="atLeast"/>
              <w:rPr>
                <w:rFonts w:ascii="Times New Roman" w:hAnsi="Times New Roman"/>
              </w:rPr>
            </w:pPr>
            <w:r w:rsidRPr="00741E28">
              <w:rPr>
                <w:rFonts w:ascii="Times New Roman" w:hAnsi="Times New Roman"/>
              </w:rPr>
              <w:t>не устанавли-вается</w:t>
            </w:r>
          </w:p>
        </w:tc>
        <w:tc>
          <w:tcPr>
            <w:tcW w:w="2268" w:type="dxa"/>
            <w:tcMar>
              <w:left w:w="57" w:type="dxa"/>
              <w:right w:w="57" w:type="dxa"/>
            </w:tcMar>
            <w:vAlign w:val="center"/>
          </w:tcPr>
          <w:p w:rsidR="002A26BE" w:rsidRPr="00741E28" w:rsidRDefault="002A26BE" w:rsidP="008F05DF">
            <w:pPr>
              <w:spacing w:line="18" w:lineRule="atLeast"/>
              <w:rPr>
                <w:rFonts w:ascii="Times New Roman" w:hAnsi="Times New Roman"/>
              </w:rPr>
            </w:pPr>
            <w:r w:rsidRPr="00741E28">
              <w:rPr>
                <w:rFonts w:ascii="Times New Roman" w:hAnsi="Times New Roman"/>
              </w:rPr>
              <w:t>не устанавливаются</w:t>
            </w:r>
          </w:p>
        </w:tc>
        <w:tc>
          <w:tcPr>
            <w:tcW w:w="1559" w:type="dxa"/>
            <w:tcMar>
              <w:left w:w="57" w:type="dxa"/>
              <w:right w:w="57" w:type="dxa"/>
            </w:tcMar>
            <w:vAlign w:val="center"/>
          </w:tcPr>
          <w:p w:rsidR="002A26BE" w:rsidRPr="00741E28" w:rsidRDefault="002A26BE" w:rsidP="008F05DF">
            <w:pPr>
              <w:spacing w:line="18" w:lineRule="atLeast"/>
              <w:rPr>
                <w:rFonts w:ascii="Times New Roman" w:hAnsi="Times New Roman"/>
              </w:rPr>
            </w:pPr>
            <w:r w:rsidRPr="00741E28">
              <w:rPr>
                <w:rFonts w:ascii="Times New Roman" w:hAnsi="Times New Roman"/>
              </w:rPr>
              <w:t>100 %</w:t>
            </w:r>
          </w:p>
        </w:tc>
        <w:tc>
          <w:tcPr>
            <w:tcW w:w="2126" w:type="dxa"/>
            <w:tcMar>
              <w:left w:w="57" w:type="dxa"/>
              <w:right w:w="57" w:type="dxa"/>
            </w:tcMar>
            <w:vAlign w:val="center"/>
          </w:tcPr>
          <w:p w:rsidR="002A26BE" w:rsidRPr="00741E28" w:rsidRDefault="002A26BE" w:rsidP="008F05DF">
            <w:pPr>
              <w:spacing w:line="18" w:lineRule="atLeast"/>
              <w:rPr>
                <w:rFonts w:ascii="Times New Roman" w:hAnsi="Times New Roman"/>
                <w:b/>
              </w:rPr>
            </w:pPr>
            <w:r w:rsidRPr="00741E28">
              <w:rPr>
                <w:rFonts w:ascii="Times New Roman" w:hAnsi="Times New Roman"/>
              </w:rPr>
              <w:t>не устанавливаются</w:t>
            </w:r>
          </w:p>
        </w:tc>
      </w:tr>
      <w:tr w:rsidR="002A26BE" w:rsidRPr="00741E28" w:rsidTr="008F05DF">
        <w:trPr>
          <w:trHeight w:val="407"/>
        </w:trPr>
        <w:tc>
          <w:tcPr>
            <w:tcW w:w="1083" w:type="dxa"/>
            <w:tcMar>
              <w:left w:w="57" w:type="dxa"/>
              <w:right w:w="57" w:type="dxa"/>
            </w:tcMar>
            <w:vAlign w:val="center"/>
          </w:tcPr>
          <w:p w:rsidR="002A26BE" w:rsidRPr="00741E28" w:rsidRDefault="002A26BE" w:rsidP="008F05DF">
            <w:pPr>
              <w:spacing w:line="18" w:lineRule="atLeast"/>
              <w:rPr>
                <w:rFonts w:ascii="Times New Roman" w:hAnsi="Times New Roman"/>
              </w:rPr>
            </w:pPr>
            <w:r w:rsidRPr="00741E28">
              <w:rPr>
                <w:rFonts w:ascii="Times New Roman" w:hAnsi="Times New Roman"/>
              </w:rPr>
              <w:t>4.6</w:t>
            </w:r>
          </w:p>
        </w:tc>
        <w:tc>
          <w:tcPr>
            <w:tcW w:w="1701" w:type="dxa"/>
            <w:tcMar>
              <w:left w:w="57" w:type="dxa"/>
              <w:right w:w="57" w:type="dxa"/>
            </w:tcMar>
            <w:vAlign w:val="center"/>
          </w:tcPr>
          <w:p w:rsidR="002A26BE" w:rsidRPr="00741E28" w:rsidRDefault="002A26BE" w:rsidP="008F05DF">
            <w:pPr>
              <w:spacing w:before="100" w:beforeAutospacing="1" w:after="100" w:afterAutospacing="1" w:line="18" w:lineRule="atLeast"/>
              <w:rPr>
                <w:rFonts w:ascii="Times New Roman" w:eastAsia="Times New Roman" w:hAnsi="Times New Roman"/>
                <w:bCs/>
                <w:lang w:eastAsia="ru-RU"/>
              </w:rPr>
            </w:pPr>
            <w:r w:rsidRPr="00741E28">
              <w:rPr>
                <w:rFonts w:ascii="Times New Roman" w:eastAsia="Times New Roman" w:hAnsi="Times New Roman"/>
                <w:bCs/>
                <w:lang w:eastAsia="ru-RU"/>
              </w:rPr>
              <w:t>Общественное питание</w:t>
            </w:r>
          </w:p>
        </w:tc>
        <w:tc>
          <w:tcPr>
            <w:tcW w:w="1469" w:type="dxa"/>
            <w:tcMar>
              <w:left w:w="57" w:type="dxa"/>
              <w:right w:w="57" w:type="dxa"/>
            </w:tcMar>
            <w:vAlign w:val="center"/>
          </w:tcPr>
          <w:p w:rsidR="002A26BE" w:rsidRPr="00741E28" w:rsidRDefault="002A26BE" w:rsidP="008F05DF">
            <w:pPr>
              <w:spacing w:line="18" w:lineRule="atLeast"/>
              <w:rPr>
                <w:rFonts w:ascii="Times New Roman" w:hAnsi="Times New Roman"/>
              </w:rPr>
            </w:pPr>
            <w:r w:rsidRPr="00741E28">
              <w:rPr>
                <w:rFonts w:ascii="Times New Roman" w:hAnsi="Times New Roman"/>
              </w:rPr>
              <w:t>не устанавли-вается</w:t>
            </w:r>
          </w:p>
        </w:tc>
        <w:tc>
          <w:tcPr>
            <w:tcW w:w="2268" w:type="dxa"/>
            <w:tcMar>
              <w:left w:w="57" w:type="dxa"/>
              <w:right w:w="57" w:type="dxa"/>
            </w:tcMar>
            <w:vAlign w:val="center"/>
          </w:tcPr>
          <w:p w:rsidR="002A26BE" w:rsidRPr="00741E28" w:rsidRDefault="002A26BE" w:rsidP="008F05DF">
            <w:pPr>
              <w:spacing w:line="18" w:lineRule="atLeast"/>
              <w:rPr>
                <w:rFonts w:ascii="Times New Roman" w:hAnsi="Times New Roman"/>
              </w:rPr>
            </w:pPr>
            <w:r w:rsidRPr="00741E28">
              <w:rPr>
                <w:rFonts w:ascii="Times New Roman" w:hAnsi="Times New Roman"/>
              </w:rPr>
              <w:t>не устанавливаются</w:t>
            </w:r>
          </w:p>
        </w:tc>
        <w:tc>
          <w:tcPr>
            <w:tcW w:w="1559" w:type="dxa"/>
            <w:tcMar>
              <w:left w:w="57" w:type="dxa"/>
              <w:right w:w="57" w:type="dxa"/>
            </w:tcMar>
            <w:vAlign w:val="center"/>
          </w:tcPr>
          <w:p w:rsidR="002A26BE" w:rsidRPr="00741E28" w:rsidRDefault="002A26BE" w:rsidP="008F05DF">
            <w:pPr>
              <w:spacing w:line="18" w:lineRule="atLeast"/>
              <w:rPr>
                <w:rFonts w:ascii="Times New Roman" w:hAnsi="Times New Roman"/>
              </w:rPr>
            </w:pPr>
            <w:r w:rsidRPr="00741E28">
              <w:rPr>
                <w:rFonts w:ascii="Times New Roman" w:hAnsi="Times New Roman"/>
              </w:rPr>
              <w:t>100 %</w:t>
            </w:r>
          </w:p>
        </w:tc>
        <w:tc>
          <w:tcPr>
            <w:tcW w:w="2126" w:type="dxa"/>
            <w:tcMar>
              <w:left w:w="57" w:type="dxa"/>
              <w:right w:w="57" w:type="dxa"/>
            </w:tcMar>
            <w:vAlign w:val="center"/>
          </w:tcPr>
          <w:p w:rsidR="002A26BE" w:rsidRPr="00741E28" w:rsidRDefault="002A26BE" w:rsidP="008F05DF">
            <w:pPr>
              <w:spacing w:line="18" w:lineRule="atLeast"/>
              <w:rPr>
                <w:rFonts w:ascii="Times New Roman" w:hAnsi="Times New Roman"/>
                <w:b/>
              </w:rPr>
            </w:pPr>
            <w:r w:rsidRPr="00741E28">
              <w:rPr>
                <w:rFonts w:ascii="Times New Roman" w:hAnsi="Times New Roman"/>
              </w:rPr>
              <w:t>не устанавливаются</w:t>
            </w:r>
          </w:p>
        </w:tc>
      </w:tr>
      <w:tr w:rsidR="002A26BE" w:rsidRPr="00741E28" w:rsidTr="008F05DF">
        <w:trPr>
          <w:trHeight w:val="407"/>
        </w:trPr>
        <w:tc>
          <w:tcPr>
            <w:tcW w:w="1083" w:type="dxa"/>
            <w:tcMar>
              <w:left w:w="57" w:type="dxa"/>
              <w:right w:w="57" w:type="dxa"/>
            </w:tcMar>
            <w:vAlign w:val="center"/>
          </w:tcPr>
          <w:p w:rsidR="002A26BE" w:rsidRPr="00741E28" w:rsidRDefault="002A26BE" w:rsidP="008F05DF">
            <w:pPr>
              <w:spacing w:line="18" w:lineRule="atLeast"/>
              <w:rPr>
                <w:rFonts w:ascii="Times New Roman" w:hAnsi="Times New Roman"/>
                <w:noProof/>
              </w:rPr>
            </w:pPr>
            <w:r w:rsidRPr="00741E28">
              <w:rPr>
                <w:rFonts w:ascii="Times New Roman" w:hAnsi="Times New Roman"/>
                <w:noProof/>
              </w:rPr>
              <w:t>8.3</w:t>
            </w:r>
          </w:p>
        </w:tc>
        <w:tc>
          <w:tcPr>
            <w:tcW w:w="1701" w:type="dxa"/>
            <w:tcMar>
              <w:left w:w="57" w:type="dxa"/>
              <w:right w:w="57" w:type="dxa"/>
            </w:tcMar>
            <w:vAlign w:val="center"/>
          </w:tcPr>
          <w:p w:rsidR="002A26BE" w:rsidRPr="00741E28" w:rsidRDefault="002A26BE" w:rsidP="008F05DF">
            <w:pPr>
              <w:spacing w:line="18" w:lineRule="atLeast"/>
              <w:rPr>
                <w:rFonts w:ascii="Times New Roman" w:eastAsia="Times New Roman" w:hAnsi="Times New Roman"/>
                <w:bCs/>
                <w:lang w:eastAsia="ru-RU"/>
              </w:rPr>
            </w:pPr>
            <w:r w:rsidRPr="00741E28">
              <w:rPr>
                <w:rFonts w:ascii="Times New Roman" w:eastAsia="Times New Roman" w:hAnsi="Times New Roman"/>
                <w:bCs/>
                <w:lang w:eastAsia="ru-RU"/>
              </w:rPr>
              <w:t>Обеспечение внутреннего правопорядка</w:t>
            </w:r>
          </w:p>
        </w:tc>
        <w:tc>
          <w:tcPr>
            <w:tcW w:w="1469" w:type="dxa"/>
            <w:tcMar>
              <w:left w:w="57" w:type="dxa"/>
              <w:right w:w="57" w:type="dxa"/>
            </w:tcMar>
            <w:vAlign w:val="center"/>
          </w:tcPr>
          <w:p w:rsidR="002A26BE" w:rsidRPr="00741E28" w:rsidRDefault="002A26BE" w:rsidP="008F05DF">
            <w:pPr>
              <w:spacing w:line="18" w:lineRule="atLeast"/>
              <w:rPr>
                <w:rFonts w:ascii="Times New Roman" w:hAnsi="Times New Roman"/>
              </w:rPr>
            </w:pPr>
            <w:r w:rsidRPr="00741E28">
              <w:rPr>
                <w:rFonts w:ascii="Times New Roman" w:hAnsi="Times New Roman"/>
              </w:rPr>
              <w:t>не устанавли-вается</w:t>
            </w:r>
          </w:p>
        </w:tc>
        <w:tc>
          <w:tcPr>
            <w:tcW w:w="2268" w:type="dxa"/>
            <w:tcMar>
              <w:left w:w="57" w:type="dxa"/>
              <w:right w:w="57" w:type="dxa"/>
            </w:tcMar>
            <w:vAlign w:val="center"/>
          </w:tcPr>
          <w:p w:rsidR="002A26BE" w:rsidRPr="00741E28" w:rsidRDefault="002A26BE" w:rsidP="008F05DF">
            <w:pPr>
              <w:spacing w:line="18" w:lineRule="atLeast"/>
              <w:rPr>
                <w:rFonts w:ascii="Times New Roman" w:hAnsi="Times New Roman"/>
              </w:rPr>
            </w:pPr>
            <w:r w:rsidRPr="00741E28">
              <w:rPr>
                <w:rFonts w:ascii="Times New Roman" w:hAnsi="Times New Roman"/>
              </w:rPr>
              <w:t>не устанавливаются</w:t>
            </w:r>
          </w:p>
        </w:tc>
        <w:tc>
          <w:tcPr>
            <w:tcW w:w="1559" w:type="dxa"/>
            <w:tcMar>
              <w:left w:w="57" w:type="dxa"/>
              <w:right w:w="57" w:type="dxa"/>
            </w:tcMar>
            <w:vAlign w:val="center"/>
          </w:tcPr>
          <w:p w:rsidR="002A26BE" w:rsidRPr="00741E28" w:rsidRDefault="002A26BE" w:rsidP="008F05DF">
            <w:pPr>
              <w:spacing w:line="18" w:lineRule="atLeast"/>
              <w:rPr>
                <w:rFonts w:ascii="Times New Roman" w:hAnsi="Times New Roman"/>
              </w:rPr>
            </w:pPr>
            <w:r w:rsidRPr="00741E28">
              <w:rPr>
                <w:rFonts w:ascii="Times New Roman" w:hAnsi="Times New Roman"/>
              </w:rPr>
              <w:t>100 %</w:t>
            </w:r>
          </w:p>
        </w:tc>
        <w:tc>
          <w:tcPr>
            <w:tcW w:w="2126" w:type="dxa"/>
            <w:tcMar>
              <w:left w:w="57" w:type="dxa"/>
              <w:right w:w="57" w:type="dxa"/>
            </w:tcMar>
            <w:vAlign w:val="center"/>
          </w:tcPr>
          <w:p w:rsidR="002A26BE" w:rsidRPr="00741E28" w:rsidRDefault="002A26BE" w:rsidP="008F05DF">
            <w:pPr>
              <w:spacing w:line="18" w:lineRule="atLeast"/>
              <w:rPr>
                <w:rFonts w:ascii="Times New Roman" w:hAnsi="Times New Roman"/>
                <w:b/>
              </w:rPr>
            </w:pPr>
            <w:r w:rsidRPr="00741E28">
              <w:rPr>
                <w:rFonts w:ascii="Times New Roman" w:hAnsi="Times New Roman"/>
              </w:rPr>
              <w:t>не устанавливаются</w:t>
            </w:r>
          </w:p>
        </w:tc>
      </w:tr>
    </w:tbl>
    <w:p w:rsidR="002A26BE" w:rsidRDefault="002A26BE" w:rsidP="002A26BE">
      <w:pPr>
        <w:tabs>
          <w:tab w:val="left" w:pos="142"/>
          <w:tab w:val="left" w:pos="284"/>
          <w:tab w:val="left" w:pos="709"/>
          <w:tab w:val="left" w:pos="993"/>
        </w:tabs>
        <w:autoSpaceDN w:val="0"/>
        <w:adjustRightInd w:val="0"/>
        <w:spacing w:before="120"/>
        <w:rPr>
          <w:rFonts w:ascii="Times New Roman" w:hAnsi="Times New Roman"/>
          <w:sz w:val="16"/>
          <w:szCs w:val="16"/>
        </w:rPr>
      </w:pPr>
      <w:r w:rsidRPr="003E55BF">
        <w:rPr>
          <w:rFonts w:ascii="Times New Roman" w:hAnsi="Times New Roman"/>
          <w:sz w:val="16"/>
          <w:szCs w:val="16"/>
        </w:rPr>
        <w:t>* в соответствии Классификатором видов разрешенного использования земельных участков, утвержденным Приказом Минэкономразвития РФ от 01.09.2014 г. № 540</w:t>
      </w:r>
    </w:p>
    <w:p w:rsidR="002A26BE" w:rsidRDefault="002A26BE" w:rsidP="002A26BE">
      <w:pPr>
        <w:pStyle w:val="52"/>
        <w:spacing w:after="120"/>
        <w:ind w:left="720" w:firstLine="0"/>
      </w:pPr>
    </w:p>
    <w:p w:rsidR="00DC46A6" w:rsidRDefault="002A26BE" w:rsidP="002A26BE">
      <w:pPr>
        <w:pStyle w:val="52"/>
        <w:numPr>
          <w:ilvl w:val="1"/>
          <w:numId w:val="24"/>
        </w:numPr>
        <w:spacing w:after="120"/>
        <w:ind w:left="0" w:firstLine="720"/>
      </w:pPr>
      <w:r>
        <w:lastRenderedPageBreak/>
        <w:t>Пока</w:t>
      </w:r>
      <w:r w:rsidRPr="007B6A4F">
        <w:t>затели, не урегулированные в настоящей статье, определяются в соответствии с требованиями технических регламентов, нормативных технических документов</w:t>
      </w:r>
      <w:r w:rsidRPr="0037781F">
        <w:t>, нормативов градостроительного проектирования и других нормативных документов.</w:t>
      </w:r>
    </w:p>
    <w:p w:rsidR="0019617F" w:rsidRDefault="0019617F" w:rsidP="0000471B">
      <w:pPr>
        <w:pStyle w:val="52"/>
      </w:pPr>
    </w:p>
    <w:p w:rsidR="00582A2D" w:rsidRPr="007A14D8" w:rsidRDefault="00582A2D" w:rsidP="00582A2D">
      <w:pPr>
        <w:pStyle w:val="52"/>
        <w:numPr>
          <w:ilvl w:val="0"/>
          <w:numId w:val="24"/>
        </w:numPr>
        <w:rPr>
          <w:b/>
        </w:rPr>
      </w:pPr>
      <w:r w:rsidRPr="007A14D8">
        <w:rPr>
          <w:b/>
        </w:rPr>
        <w:t xml:space="preserve">КО – Зона </w:t>
      </w:r>
      <w:r w:rsidRPr="007A14D8">
        <w:rPr>
          <w:b/>
          <w:szCs w:val="22"/>
        </w:rPr>
        <w:t>объектов коммунального обслуживания</w:t>
      </w:r>
    </w:p>
    <w:p w:rsidR="00582A2D" w:rsidRPr="007A14D8" w:rsidRDefault="00582A2D" w:rsidP="00AC2757">
      <w:pPr>
        <w:pStyle w:val="52"/>
        <w:rPr>
          <w:b/>
        </w:rPr>
      </w:pPr>
    </w:p>
    <w:p w:rsidR="00857339" w:rsidRDefault="00857339" w:rsidP="00857339">
      <w:pPr>
        <w:pStyle w:val="52"/>
        <w:numPr>
          <w:ilvl w:val="1"/>
          <w:numId w:val="24"/>
        </w:numPr>
        <w:spacing w:after="120"/>
        <w:ind w:left="0" w:firstLine="720"/>
      </w:pPr>
      <w:r>
        <w:t>Виды разрешенного использования</w:t>
      </w:r>
      <w:r w:rsidRPr="009F7DFD">
        <w:t xml:space="preserve"> </w:t>
      </w:r>
      <w:r w:rsidRPr="00112838">
        <w:t>земельных участков и объектов капитального строительства</w:t>
      </w:r>
      <w:r>
        <w:t xml:space="preserve">; предельные (минимальные и (или) максимальные) размеры </w:t>
      </w:r>
      <w:r w:rsidRPr="00112838">
        <w:t xml:space="preserve">земельных участков и </w:t>
      </w:r>
      <w:r>
        <w:t xml:space="preserve">предельные параметры разрешенного строительства, реконструкции </w:t>
      </w:r>
      <w:r w:rsidRPr="00112838">
        <w:t>объектов капитального строительства:</w:t>
      </w:r>
    </w:p>
    <w:p w:rsidR="002A26BE" w:rsidRDefault="002A26BE" w:rsidP="002A26BE">
      <w:pPr>
        <w:pStyle w:val="52"/>
        <w:spacing w:after="120"/>
        <w:ind w:left="720" w:firstLine="0"/>
      </w:pPr>
    </w:p>
    <w:tbl>
      <w:tblPr>
        <w:tblStyle w:val="af0"/>
        <w:tblW w:w="10206" w:type="dxa"/>
        <w:tblInd w:w="57" w:type="dxa"/>
        <w:tblLayout w:type="fixed"/>
        <w:tblLook w:val="04A0"/>
      </w:tblPr>
      <w:tblGrid>
        <w:gridCol w:w="1083"/>
        <w:gridCol w:w="1701"/>
        <w:gridCol w:w="1469"/>
        <w:gridCol w:w="2268"/>
        <w:gridCol w:w="1559"/>
        <w:gridCol w:w="2126"/>
      </w:tblGrid>
      <w:tr w:rsidR="00857339" w:rsidRPr="00D3190A" w:rsidTr="00187BB5">
        <w:trPr>
          <w:trHeight w:val="678"/>
        </w:trPr>
        <w:tc>
          <w:tcPr>
            <w:tcW w:w="1083" w:type="dxa"/>
            <w:vMerge w:val="restart"/>
            <w:shd w:val="clear" w:color="auto" w:fill="auto"/>
            <w:tcMar>
              <w:left w:w="57" w:type="dxa"/>
              <w:right w:w="57" w:type="dxa"/>
            </w:tcMar>
            <w:vAlign w:val="center"/>
          </w:tcPr>
          <w:p w:rsidR="00857339" w:rsidRPr="00D3190A" w:rsidRDefault="00857339" w:rsidP="00187BB5">
            <w:pPr>
              <w:spacing w:line="216" w:lineRule="auto"/>
              <w:jc w:val="center"/>
              <w:rPr>
                <w:rFonts w:ascii="Times New Roman" w:hAnsi="Times New Roman"/>
                <w:b/>
              </w:rPr>
            </w:pPr>
            <w:r w:rsidRPr="00D3190A">
              <w:rPr>
                <w:rFonts w:ascii="Times New Roman" w:hAnsi="Times New Roman"/>
                <w:b/>
              </w:rPr>
              <w:t xml:space="preserve">Код </w:t>
            </w:r>
            <w:r w:rsidRPr="00D3190A">
              <w:rPr>
                <w:rFonts w:ascii="Times New Roman" w:eastAsia="Times New Roman" w:hAnsi="Times New Roman"/>
                <w:b/>
                <w:bCs/>
                <w:lang w:eastAsia="ru-RU"/>
              </w:rPr>
              <w:t>вида разрешен-ного использо-вания</w:t>
            </w:r>
            <w:r w:rsidRPr="00D3190A">
              <w:rPr>
                <w:rFonts w:ascii="Times New Roman" w:hAnsi="Times New Roman"/>
                <w:b/>
              </w:rPr>
              <w:t xml:space="preserve"> *</w:t>
            </w:r>
          </w:p>
        </w:tc>
        <w:tc>
          <w:tcPr>
            <w:tcW w:w="1701" w:type="dxa"/>
            <w:vMerge w:val="restart"/>
            <w:shd w:val="clear" w:color="auto" w:fill="auto"/>
            <w:tcMar>
              <w:left w:w="57" w:type="dxa"/>
              <w:right w:w="57" w:type="dxa"/>
            </w:tcMar>
            <w:vAlign w:val="center"/>
          </w:tcPr>
          <w:p w:rsidR="00857339" w:rsidRPr="00D3190A" w:rsidRDefault="00857339" w:rsidP="00187BB5">
            <w:pPr>
              <w:spacing w:line="216" w:lineRule="auto"/>
              <w:jc w:val="center"/>
              <w:rPr>
                <w:rFonts w:ascii="Times New Roman" w:hAnsi="Times New Roman"/>
                <w:b/>
              </w:rPr>
            </w:pPr>
            <w:r w:rsidRPr="00D3190A">
              <w:rPr>
                <w:rFonts w:ascii="Times New Roman" w:eastAsia="Times New Roman" w:hAnsi="Times New Roman"/>
                <w:b/>
                <w:bCs/>
                <w:lang w:eastAsia="ru-RU"/>
              </w:rPr>
              <w:t>Наименование вида разрешенного использования *</w:t>
            </w:r>
          </w:p>
        </w:tc>
        <w:tc>
          <w:tcPr>
            <w:tcW w:w="7422" w:type="dxa"/>
            <w:gridSpan w:val="4"/>
            <w:shd w:val="clear" w:color="auto" w:fill="auto"/>
            <w:tcMar>
              <w:left w:w="57" w:type="dxa"/>
              <w:right w:w="57" w:type="dxa"/>
            </w:tcMar>
            <w:vAlign w:val="center"/>
          </w:tcPr>
          <w:p w:rsidR="00857339" w:rsidRPr="00D3190A" w:rsidRDefault="00857339" w:rsidP="00187BB5">
            <w:pPr>
              <w:spacing w:line="216" w:lineRule="auto"/>
              <w:jc w:val="center"/>
              <w:rPr>
                <w:rFonts w:ascii="Times New Roman" w:eastAsia="Times New Roman" w:hAnsi="Times New Roman"/>
                <w:b/>
                <w:bCs/>
                <w:lang w:eastAsia="ru-RU"/>
              </w:rPr>
            </w:pPr>
            <w:r w:rsidRPr="00D3190A">
              <w:rPr>
                <w:rFonts w:ascii="Times New Roman" w:hAnsi="Times New Roman"/>
                <w:b/>
              </w:rPr>
              <w:t>Предельные размеры земельных участков и предельные параметры разрешенного строительства и реконструкции объектов капитального строительства</w:t>
            </w:r>
          </w:p>
        </w:tc>
      </w:tr>
      <w:tr w:rsidR="00857339" w:rsidRPr="00D3190A" w:rsidTr="00187BB5">
        <w:trPr>
          <w:trHeight w:val="826"/>
        </w:trPr>
        <w:tc>
          <w:tcPr>
            <w:tcW w:w="1083" w:type="dxa"/>
            <w:vMerge/>
            <w:shd w:val="clear" w:color="auto" w:fill="auto"/>
            <w:tcMar>
              <w:left w:w="57" w:type="dxa"/>
              <w:right w:w="57" w:type="dxa"/>
            </w:tcMar>
            <w:vAlign w:val="center"/>
          </w:tcPr>
          <w:p w:rsidR="00857339" w:rsidRPr="00D3190A" w:rsidRDefault="00857339" w:rsidP="00187BB5">
            <w:pPr>
              <w:spacing w:line="216" w:lineRule="auto"/>
              <w:jc w:val="center"/>
              <w:rPr>
                <w:rFonts w:ascii="Times New Roman" w:hAnsi="Times New Roman"/>
                <w:b/>
              </w:rPr>
            </w:pPr>
          </w:p>
        </w:tc>
        <w:tc>
          <w:tcPr>
            <w:tcW w:w="1701" w:type="dxa"/>
            <w:vMerge/>
            <w:shd w:val="clear" w:color="auto" w:fill="auto"/>
            <w:tcMar>
              <w:left w:w="57" w:type="dxa"/>
              <w:right w:w="57" w:type="dxa"/>
            </w:tcMar>
            <w:vAlign w:val="center"/>
          </w:tcPr>
          <w:p w:rsidR="00857339" w:rsidRPr="00D3190A" w:rsidRDefault="00857339" w:rsidP="00187BB5">
            <w:pPr>
              <w:spacing w:line="216" w:lineRule="auto"/>
              <w:jc w:val="center"/>
              <w:rPr>
                <w:rFonts w:ascii="Times New Roman" w:eastAsia="Times New Roman" w:hAnsi="Times New Roman"/>
                <w:b/>
                <w:bCs/>
                <w:lang w:eastAsia="ru-RU"/>
              </w:rPr>
            </w:pPr>
          </w:p>
        </w:tc>
        <w:tc>
          <w:tcPr>
            <w:tcW w:w="1469" w:type="dxa"/>
            <w:shd w:val="clear" w:color="auto" w:fill="auto"/>
            <w:tcMar>
              <w:left w:w="57" w:type="dxa"/>
              <w:right w:w="57" w:type="dxa"/>
            </w:tcMar>
            <w:vAlign w:val="center"/>
          </w:tcPr>
          <w:p w:rsidR="00857339" w:rsidRPr="00D3190A" w:rsidRDefault="00857339" w:rsidP="00187BB5">
            <w:pPr>
              <w:spacing w:line="216" w:lineRule="auto"/>
              <w:jc w:val="center"/>
              <w:rPr>
                <w:rFonts w:ascii="Times New Roman" w:hAnsi="Times New Roman"/>
                <w:b/>
              </w:rPr>
            </w:pPr>
            <w:r w:rsidRPr="00D3190A">
              <w:rPr>
                <w:rFonts w:ascii="Times New Roman" w:hAnsi="Times New Roman"/>
                <w:b/>
              </w:rPr>
              <w:t>размер земельного участка</w:t>
            </w:r>
          </w:p>
        </w:tc>
        <w:tc>
          <w:tcPr>
            <w:tcW w:w="2268" w:type="dxa"/>
            <w:shd w:val="clear" w:color="auto" w:fill="auto"/>
            <w:tcMar>
              <w:left w:w="57" w:type="dxa"/>
              <w:right w:w="57" w:type="dxa"/>
            </w:tcMar>
            <w:vAlign w:val="center"/>
          </w:tcPr>
          <w:p w:rsidR="00857339" w:rsidRPr="00D3190A" w:rsidRDefault="00857339" w:rsidP="00187BB5">
            <w:pPr>
              <w:spacing w:line="216" w:lineRule="auto"/>
              <w:jc w:val="center"/>
              <w:rPr>
                <w:rFonts w:ascii="Times New Roman" w:hAnsi="Times New Roman"/>
                <w:b/>
              </w:rPr>
            </w:pPr>
            <w:r w:rsidRPr="00D3190A">
              <w:rPr>
                <w:rFonts w:ascii="Times New Roman" w:hAnsi="Times New Roman"/>
                <w:b/>
              </w:rPr>
              <w:t>предельное количество этажей и предельная высота строения</w:t>
            </w:r>
          </w:p>
        </w:tc>
        <w:tc>
          <w:tcPr>
            <w:tcW w:w="1559" w:type="dxa"/>
            <w:shd w:val="clear" w:color="auto" w:fill="auto"/>
            <w:tcMar>
              <w:left w:w="57" w:type="dxa"/>
              <w:right w:w="57" w:type="dxa"/>
            </w:tcMar>
            <w:vAlign w:val="center"/>
          </w:tcPr>
          <w:p w:rsidR="00857339" w:rsidRPr="00D3190A" w:rsidRDefault="00857339" w:rsidP="00187BB5">
            <w:pPr>
              <w:spacing w:line="216" w:lineRule="auto"/>
              <w:jc w:val="center"/>
              <w:rPr>
                <w:rFonts w:ascii="Times New Roman" w:hAnsi="Times New Roman"/>
                <w:b/>
              </w:rPr>
            </w:pPr>
            <w:r w:rsidRPr="00D3190A">
              <w:rPr>
                <w:rFonts w:ascii="Times New Roman" w:hAnsi="Times New Roman"/>
                <w:b/>
              </w:rPr>
              <w:t>максимальный процент застройки</w:t>
            </w:r>
          </w:p>
        </w:tc>
        <w:tc>
          <w:tcPr>
            <w:tcW w:w="2126" w:type="dxa"/>
            <w:shd w:val="clear" w:color="auto" w:fill="auto"/>
            <w:tcMar>
              <w:left w:w="57" w:type="dxa"/>
              <w:right w:w="57" w:type="dxa"/>
            </w:tcMar>
            <w:vAlign w:val="center"/>
          </w:tcPr>
          <w:p w:rsidR="00857339" w:rsidRPr="00D3190A" w:rsidRDefault="00857339" w:rsidP="00187BB5">
            <w:pPr>
              <w:spacing w:line="216" w:lineRule="auto"/>
              <w:jc w:val="center"/>
              <w:rPr>
                <w:rFonts w:ascii="Times New Roman" w:hAnsi="Times New Roman"/>
                <w:b/>
              </w:rPr>
            </w:pPr>
            <w:r w:rsidRPr="00D3190A">
              <w:rPr>
                <w:rFonts w:ascii="Times New Roman" w:hAnsi="Times New Roman"/>
                <w:b/>
              </w:rPr>
              <w:t>минимальные отступы от границ земельных участков</w:t>
            </w:r>
          </w:p>
        </w:tc>
      </w:tr>
      <w:tr w:rsidR="00857339" w:rsidRPr="00D3190A" w:rsidTr="00187BB5">
        <w:trPr>
          <w:trHeight w:val="271"/>
        </w:trPr>
        <w:tc>
          <w:tcPr>
            <w:tcW w:w="10206" w:type="dxa"/>
            <w:gridSpan w:val="6"/>
            <w:shd w:val="clear" w:color="auto" w:fill="auto"/>
            <w:tcMar>
              <w:left w:w="57" w:type="dxa"/>
              <w:right w:w="57" w:type="dxa"/>
            </w:tcMar>
            <w:vAlign w:val="center"/>
          </w:tcPr>
          <w:p w:rsidR="00857339" w:rsidRPr="00D3190A" w:rsidRDefault="00857339" w:rsidP="00187BB5">
            <w:pPr>
              <w:spacing w:line="216" w:lineRule="auto"/>
              <w:rPr>
                <w:rFonts w:ascii="Times New Roman" w:hAnsi="Times New Roman"/>
                <w:b/>
              </w:rPr>
            </w:pPr>
            <w:r>
              <w:rPr>
                <w:rFonts w:ascii="Times New Roman" w:hAnsi="Times New Roman"/>
                <w:b/>
              </w:rPr>
              <w:t>Основные виды разрешенного использования</w:t>
            </w:r>
          </w:p>
        </w:tc>
      </w:tr>
      <w:tr w:rsidR="00857339" w:rsidRPr="00741E28" w:rsidTr="00187BB5">
        <w:trPr>
          <w:trHeight w:val="384"/>
        </w:trPr>
        <w:tc>
          <w:tcPr>
            <w:tcW w:w="1083" w:type="dxa"/>
            <w:shd w:val="clear" w:color="auto" w:fill="auto"/>
            <w:tcMar>
              <w:left w:w="57" w:type="dxa"/>
              <w:right w:w="57" w:type="dxa"/>
            </w:tcMar>
            <w:vAlign w:val="center"/>
          </w:tcPr>
          <w:p w:rsidR="00857339" w:rsidRPr="00741E28" w:rsidRDefault="00857339" w:rsidP="00187BB5">
            <w:pPr>
              <w:spacing w:line="18" w:lineRule="atLeast"/>
              <w:rPr>
                <w:rFonts w:ascii="Times New Roman" w:hAnsi="Times New Roman"/>
              </w:rPr>
            </w:pPr>
            <w:r w:rsidRPr="00741E28">
              <w:rPr>
                <w:rFonts w:ascii="Times New Roman" w:hAnsi="Times New Roman"/>
              </w:rPr>
              <w:t>3.1</w:t>
            </w:r>
          </w:p>
        </w:tc>
        <w:tc>
          <w:tcPr>
            <w:tcW w:w="1701" w:type="dxa"/>
            <w:shd w:val="clear" w:color="auto" w:fill="auto"/>
            <w:tcMar>
              <w:left w:w="57" w:type="dxa"/>
              <w:right w:w="57" w:type="dxa"/>
            </w:tcMar>
            <w:vAlign w:val="center"/>
          </w:tcPr>
          <w:p w:rsidR="00857339" w:rsidRPr="00741E28" w:rsidRDefault="00857339" w:rsidP="00187BB5">
            <w:pPr>
              <w:spacing w:line="18" w:lineRule="atLeast"/>
              <w:rPr>
                <w:rFonts w:ascii="Times New Roman" w:eastAsia="Times New Roman" w:hAnsi="Times New Roman"/>
                <w:bCs/>
                <w:lang w:eastAsia="ru-RU"/>
              </w:rPr>
            </w:pPr>
            <w:r w:rsidRPr="00741E28">
              <w:rPr>
                <w:rFonts w:ascii="Times New Roman" w:eastAsia="Times New Roman" w:hAnsi="Times New Roman"/>
                <w:bCs/>
                <w:lang w:eastAsia="ru-RU"/>
              </w:rPr>
              <w:t>Коммунальное обслуживание</w:t>
            </w:r>
          </w:p>
        </w:tc>
        <w:tc>
          <w:tcPr>
            <w:tcW w:w="1469" w:type="dxa"/>
            <w:shd w:val="clear" w:color="auto" w:fill="auto"/>
            <w:tcMar>
              <w:left w:w="57" w:type="dxa"/>
              <w:right w:w="57" w:type="dxa"/>
            </w:tcMar>
            <w:vAlign w:val="center"/>
          </w:tcPr>
          <w:p w:rsidR="00857339" w:rsidRPr="00741E28" w:rsidRDefault="00857339" w:rsidP="00187BB5">
            <w:pPr>
              <w:spacing w:line="18" w:lineRule="atLeast"/>
              <w:rPr>
                <w:rFonts w:ascii="Times New Roman" w:hAnsi="Times New Roman"/>
              </w:rPr>
            </w:pPr>
            <w:r w:rsidRPr="00741E28">
              <w:rPr>
                <w:rFonts w:ascii="Times New Roman" w:hAnsi="Times New Roman"/>
              </w:rPr>
              <w:t>не устанавли-вается</w:t>
            </w:r>
          </w:p>
        </w:tc>
        <w:tc>
          <w:tcPr>
            <w:tcW w:w="2268" w:type="dxa"/>
            <w:shd w:val="clear" w:color="auto" w:fill="auto"/>
            <w:tcMar>
              <w:left w:w="57" w:type="dxa"/>
              <w:right w:w="57" w:type="dxa"/>
            </w:tcMar>
            <w:vAlign w:val="center"/>
          </w:tcPr>
          <w:p w:rsidR="00857339" w:rsidRPr="00741E28" w:rsidRDefault="00857339" w:rsidP="00187BB5">
            <w:pPr>
              <w:spacing w:line="18" w:lineRule="atLeast"/>
              <w:rPr>
                <w:rFonts w:ascii="Times New Roman" w:hAnsi="Times New Roman"/>
              </w:rPr>
            </w:pPr>
            <w:r w:rsidRPr="00741E28">
              <w:rPr>
                <w:rFonts w:ascii="Times New Roman" w:hAnsi="Times New Roman"/>
              </w:rPr>
              <w:t>не устанавливаются</w:t>
            </w:r>
          </w:p>
        </w:tc>
        <w:tc>
          <w:tcPr>
            <w:tcW w:w="1559" w:type="dxa"/>
            <w:shd w:val="clear" w:color="auto" w:fill="auto"/>
            <w:tcMar>
              <w:left w:w="57" w:type="dxa"/>
              <w:right w:w="57" w:type="dxa"/>
            </w:tcMar>
            <w:vAlign w:val="center"/>
          </w:tcPr>
          <w:p w:rsidR="00857339" w:rsidRPr="00741E28" w:rsidRDefault="00857339" w:rsidP="00187BB5">
            <w:pPr>
              <w:spacing w:line="18" w:lineRule="atLeast"/>
              <w:rPr>
                <w:rFonts w:ascii="Times New Roman" w:hAnsi="Times New Roman"/>
              </w:rPr>
            </w:pPr>
            <w:r w:rsidRPr="00741E28">
              <w:rPr>
                <w:rFonts w:ascii="Times New Roman" w:hAnsi="Times New Roman"/>
              </w:rPr>
              <w:t>100 %</w:t>
            </w:r>
          </w:p>
        </w:tc>
        <w:tc>
          <w:tcPr>
            <w:tcW w:w="2126" w:type="dxa"/>
            <w:shd w:val="clear" w:color="auto" w:fill="auto"/>
            <w:tcMar>
              <w:left w:w="57" w:type="dxa"/>
              <w:right w:w="57" w:type="dxa"/>
            </w:tcMar>
            <w:vAlign w:val="center"/>
          </w:tcPr>
          <w:p w:rsidR="00857339" w:rsidRPr="00741E28" w:rsidRDefault="00857339" w:rsidP="00187BB5">
            <w:pPr>
              <w:spacing w:line="18" w:lineRule="atLeast"/>
              <w:rPr>
                <w:rFonts w:ascii="Times New Roman" w:hAnsi="Times New Roman"/>
                <w:b/>
              </w:rPr>
            </w:pPr>
            <w:r w:rsidRPr="00741E28">
              <w:rPr>
                <w:rFonts w:ascii="Times New Roman" w:hAnsi="Times New Roman"/>
              </w:rPr>
              <w:t>не устанавливаются</w:t>
            </w:r>
          </w:p>
        </w:tc>
      </w:tr>
      <w:tr w:rsidR="00857339" w:rsidRPr="00741E28" w:rsidTr="00187BB5">
        <w:trPr>
          <w:trHeight w:val="303"/>
        </w:trPr>
        <w:tc>
          <w:tcPr>
            <w:tcW w:w="10206" w:type="dxa"/>
            <w:gridSpan w:val="6"/>
            <w:shd w:val="clear" w:color="auto" w:fill="auto"/>
            <w:tcMar>
              <w:left w:w="57" w:type="dxa"/>
              <w:right w:w="57" w:type="dxa"/>
            </w:tcMar>
            <w:vAlign w:val="center"/>
          </w:tcPr>
          <w:p w:rsidR="00857339" w:rsidRPr="00741E28" w:rsidRDefault="00857339" w:rsidP="00187BB5">
            <w:pPr>
              <w:spacing w:line="18" w:lineRule="atLeast"/>
              <w:rPr>
                <w:rFonts w:ascii="Times New Roman" w:hAnsi="Times New Roman"/>
                <w:b/>
              </w:rPr>
            </w:pPr>
            <w:r w:rsidRPr="00741E28">
              <w:rPr>
                <w:rFonts w:ascii="Times New Roman" w:hAnsi="Times New Roman"/>
                <w:b/>
              </w:rPr>
              <w:t>Вспомогательные виды разрешенного использования</w:t>
            </w:r>
          </w:p>
        </w:tc>
      </w:tr>
      <w:tr w:rsidR="00857339" w:rsidRPr="00CA50E7" w:rsidTr="00AA1D2D">
        <w:trPr>
          <w:trHeight w:val="303"/>
        </w:trPr>
        <w:tc>
          <w:tcPr>
            <w:tcW w:w="10206" w:type="dxa"/>
            <w:gridSpan w:val="6"/>
            <w:tcMar>
              <w:left w:w="57" w:type="dxa"/>
              <w:right w:w="57" w:type="dxa"/>
            </w:tcMar>
          </w:tcPr>
          <w:p w:rsidR="00857339" w:rsidRPr="00CA50E7" w:rsidRDefault="00857339" w:rsidP="00187BB5">
            <w:pPr>
              <w:spacing w:line="18" w:lineRule="atLeast"/>
              <w:rPr>
                <w:rFonts w:ascii="Times New Roman" w:hAnsi="Times New Roman"/>
              </w:rPr>
            </w:pPr>
            <w:r w:rsidRPr="00CA50E7">
              <w:rPr>
                <w:rFonts w:ascii="Times New Roman" w:hAnsi="Times New Roman"/>
              </w:rPr>
              <w:t>не устанавливаются</w:t>
            </w:r>
          </w:p>
        </w:tc>
      </w:tr>
      <w:tr w:rsidR="00857339" w:rsidRPr="00741E28" w:rsidTr="00AA1D2D">
        <w:trPr>
          <w:trHeight w:val="303"/>
        </w:trPr>
        <w:tc>
          <w:tcPr>
            <w:tcW w:w="10206" w:type="dxa"/>
            <w:gridSpan w:val="6"/>
            <w:tcMar>
              <w:left w:w="57" w:type="dxa"/>
              <w:right w:w="57" w:type="dxa"/>
            </w:tcMar>
          </w:tcPr>
          <w:p w:rsidR="00857339" w:rsidRPr="00741E28" w:rsidRDefault="00857339" w:rsidP="00187BB5">
            <w:pPr>
              <w:spacing w:line="18" w:lineRule="atLeast"/>
              <w:rPr>
                <w:rFonts w:ascii="Times New Roman" w:hAnsi="Times New Roman"/>
                <w:b/>
              </w:rPr>
            </w:pPr>
            <w:r w:rsidRPr="00741E28">
              <w:rPr>
                <w:rFonts w:ascii="Times New Roman" w:hAnsi="Times New Roman"/>
                <w:b/>
              </w:rPr>
              <w:t>Условно разрешенные виды разрешенного использования</w:t>
            </w:r>
          </w:p>
        </w:tc>
      </w:tr>
      <w:tr w:rsidR="00857339" w:rsidRPr="00CA50E7" w:rsidTr="00AA1D2D">
        <w:trPr>
          <w:trHeight w:val="303"/>
        </w:trPr>
        <w:tc>
          <w:tcPr>
            <w:tcW w:w="10206" w:type="dxa"/>
            <w:gridSpan w:val="6"/>
            <w:tcMar>
              <w:left w:w="57" w:type="dxa"/>
              <w:right w:w="57" w:type="dxa"/>
            </w:tcMar>
          </w:tcPr>
          <w:p w:rsidR="00857339" w:rsidRPr="00CA50E7" w:rsidRDefault="00857339" w:rsidP="00187BB5">
            <w:pPr>
              <w:spacing w:line="18" w:lineRule="atLeast"/>
              <w:rPr>
                <w:rFonts w:ascii="Times New Roman" w:hAnsi="Times New Roman"/>
              </w:rPr>
            </w:pPr>
            <w:r w:rsidRPr="00CA50E7">
              <w:rPr>
                <w:rFonts w:ascii="Times New Roman" w:hAnsi="Times New Roman"/>
              </w:rPr>
              <w:t>не устанавливаются</w:t>
            </w:r>
          </w:p>
        </w:tc>
      </w:tr>
    </w:tbl>
    <w:p w:rsidR="00857339" w:rsidRDefault="00857339" w:rsidP="00857339">
      <w:pPr>
        <w:tabs>
          <w:tab w:val="left" w:pos="142"/>
          <w:tab w:val="left" w:pos="284"/>
          <w:tab w:val="left" w:pos="709"/>
          <w:tab w:val="left" w:pos="993"/>
        </w:tabs>
        <w:autoSpaceDN w:val="0"/>
        <w:adjustRightInd w:val="0"/>
        <w:spacing w:before="120"/>
        <w:rPr>
          <w:rFonts w:ascii="Times New Roman" w:hAnsi="Times New Roman"/>
          <w:sz w:val="16"/>
          <w:szCs w:val="16"/>
        </w:rPr>
      </w:pPr>
      <w:r w:rsidRPr="003E55BF">
        <w:rPr>
          <w:rFonts w:ascii="Times New Roman" w:hAnsi="Times New Roman"/>
          <w:sz w:val="16"/>
          <w:szCs w:val="16"/>
        </w:rPr>
        <w:t>* в соответствии Классификатором видов разрешенного использования земельных участков, утвержденным Приказом Минэкономразвития РФ от 01.09.2014 г. № 540</w:t>
      </w:r>
    </w:p>
    <w:p w:rsidR="00857339" w:rsidRDefault="00857339" w:rsidP="00857339">
      <w:pPr>
        <w:pStyle w:val="52"/>
        <w:spacing w:after="120"/>
        <w:ind w:left="720" w:firstLine="0"/>
      </w:pPr>
    </w:p>
    <w:p w:rsidR="00857339" w:rsidRPr="0037781F" w:rsidRDefault="00101034" w:rsidP="00857339">
      <w:pPr>
        <w:pStyle w:val="52"/>
        <w:numPr>
          <w:ilvl w:val="1"/>
          <w:numId w:val="24"/>
        </w:numPr>
        <w:ind w:left="0" w:firstLine="720"/>
      </w:pPr>
      <w:r>
        <w:t>Пока</w:t>
      </w:r>
      <w:r w:rsidR="00857339" w:rsidRPr="007B6A4F">
        <w:t>затели, не урегулированные в настоящей статье, определяются в соответствии с требованиями технических регламентов, нормативных технических документов</w:t>
      </w:r>
      <w:r w:rsidR="00857339" w:rsidRPr="0037781F">
        <w:t>, нормативов градостроительного проектирования и других нормативных документов.</w:t>
      </w:r>
    </w:p>
    <w:p w:rsidR="00857339" w:rsidRDefault="00857339" w:rsidP="00AC2757">
      <w:pPr>
        <w:pStyle w:val="52"/>
        <w:rPr>
          <w:b/>
        </w:rPr>
      </w:pPr>
    </w:p>
    <w:p w:rsidR="00582A2D" w:rsidRPr="00DD63F4" w:rsidRDefault="00582A2D" w:rsidP="00AC2757">
      <w:pPr>
        <w:pStyle w:val="52"/>
        <w:numPr>
          <w:ilvl w:val="0"/>
          <w:numId w:val="24"/>
        </w:numPr>
        <w:rPr>
          <w:b/>
        </w:rPr>
      </w:pPr>
      <w:r w:rsidRPr="007A14D8">
        <w:rPr>
          <w:b/>
        </w:rPr>
        <w:t xml:space="preserve">И1 – Зона </w:t>
      </w:r>
      <w:r w:rsidRPr="007A14D8">
        <w:rPr>
          <w:b/>
          <w:szCs w:val="22"/>
        </w:rPr>
        <w:t>транспортной инфраструктуры</w:t>
      </w:r>
    </w:p>
    <w:p w:rsidR="00DD63F4" w:rsidRPr="007A14D8" w:rsidRDefault="00DD63F4" w:rsidP="00DD63F4">
      <w:pPr>
        <w:pStyle w:val="52"/>
        <w:ind w:left="1080" w:firstLine="0"/>
        <w:rPr>
          <w:b/>
        </w:rPr>
      </w:pPr>
    </w:p>
    <w:p w:rsidR="00DD63F4" w:rsidRDefault="00DD63F4" w:rsidP="00DD63F4">
      <w:pPr>
        <w:pStyle w:val="52"/>
        <w:numPr>
          <w:ilvl w:val="1"/>
          <w:numId w:val="24"/>
        </w:numPr>
        <w:spacing w:after="120"/>
        <w:ind w:left="0" w:firstLine="720"/>
      </w:pPr>
      <w:r>
        <w:t>Виды разрешенного использования</w:t>
      </w:r>
      <w:r w:rsidRPr="009F7DFD">
        <w:t xml:space="preserve"> </w:t>
      </w:r>
      <w:r w:rsidRPr="00112838">
        <w:t>земельных участков и объектов капитального строительства</w:t>
      </w:r>
      <w:r>
        <w:t xml:space="preserve">; предельные (минимальные и (или) максимальные) размеры </w:t>
      </w:r>
      <w:r w:rsidRPr="00112838">
        <w:t xml:space="preserve">земельных участков и </w:t>
      </w:r>
      <w:r>
        <w:t xml:space="preserve">предельные параметры разрешенного строительства, реконструкции </w:t>
      </w:r>
      <w:r w:rsidRPr="00112838">
        <w:t>объектов капитального строительства:</w:t>
      </w:r>
    </w:p>
    <w:tbl>
      <w:tblPr>
        <w:tblStyle w:val="af0"/>
        <w:tblW w:w="10206" w:type="dxa"/>
        <w:tblInd w:w="57" w:type="dxa"/>
        <w:tblLayout w:type="fixed"/>
        <w:tblLook w:val="04A0"/>
      </w:tblPr>
      <w:tblGrid>
        <w:gridCol w:w="1083"/>
        <w:gridCol w:w="1701"/>
        <w:gridCol w:w="1469"/>
        <w:gridCol w:w="2268"/>
        <w:gridCol w:w="1559"/>
        <w:gridCol w:w="2126"/>
      </w:tblGrid>
      <w:tr w:rsidR="00DD63F4" w:rsidRPr="00D3190A" w:rsidTr="00306A1C">
        <w:trPr>
          <w:trHeight w:val="810"/>
        </w:trPr>
        <w:tc>
          <w:tcPr>
            <w:tcW w:w="1083" w:type="dxa"/>
            <w:vMerge w:val="restart"/>
            <w:shd w:val="clear" w:color="auto" w:fill="auto"/>
            <w:tcMar>
              <w:left w:w="57" w:type="dxa"/>
              <w:right w:w="57" w:type="dxa"/>
            </w:tcMar>
            <w:vAlign w:val="center"/>
          </w:tcPr>
          <w:p w:rsidR="00DD63F4" w:rsidRPr="00D3190A" w:rsidRDefault="00DD63F4" w:rsidP="00187BB5">
            <w:pPr>
              <w:spacing w:line="216" w:lineRule="auto"/>
              <w:jc w:val="center"/>
              <w:rPr>
                <w:rFonts w:ascii="Times New Roman" w:hAnsi="Times New Roman"/>
                <w:b/>
              </w:rPr>
            </w:pPr>
            <w:r w:rsidRPr="00D3190A">
              <w:rPr>
                <w:rFonts w:ascii="Times New Roman" w:hAnsi="Times New Roman"/>
                <w:b/>
              </w:rPr>
              <w:t xml:space="preserve">Код </w:t>
            </w:r>
            <w:r w:rsidRPr="00D3190A">
              <w:rPr>
                <w:rFonts w:ascii="Times New Roman" w:eastAsia="Times New Roman" w:hAnsi="Times New Roman"/>
                <w:b/>
                <w:bCs/>
                <w:lang w:eastAsia="ru-RU"/>
              </w:rPr>
              <w:t>вида разрешен-ного использо-вания</w:t>
            </w:r>
            <w:r w:rsidRPr="00D3190A">
              <w:rPr>
                <w:rFonts w:ascii="Times New Roman" w:hAnsi="Times New Roman"/>
                <w:b/>
              </w:rPr>
              <w:t xml:space="preserve"> *</w:t>
            </w:r>
          </w:p>
        </w:tc>
        <w:tc>
          <w:tcPr>
            <w:tcW w:w="1701" w:type="dxa"/>
            <w:vMerge w:val="restart"/>
            <w:shd w:val="clear" w:color="auto" w:fill="auto"/>
            <w:tcMar>
              <w:left w:w="57" w:type="dxa"/>
              <w:right w:w="57" w:type="dxa"/>
            </w:tcMar>
            <w:vAlign w:val="center"/>
          </w:tcPr>
          <w:p w:rsidR="00DD63F4" w:rsidRPr="00D3190A" w:rsidRDefault="00DD63F4" w:rsidP="00187BB5">
            <w:pPr>
              <w:spacing w:line="216" w:lineRule="auto"/>
              <w:jc w:val="center"/>
              <w:rPr>
                <w:rFonts w:ascii="Times New Roman" w:hAnsi="Times New Roman"/>
                <w:b/>
              </w:rPr>
            </w:pPr>
            <w:r w:rsidRPr="00D3190A">
              <w:rPr>
                <w:rFonts w:ascii="Times New Roman" w:eastAsia="Times New Roman" w:hAnsi="Times New Roman"/>
                <w:b/>
                <w:bCs/>
                <w:lang w:eastAsia="ru-RU"/>
              </w:rPr>
              <w:t>Наименование вида разрешенного использования *</w:t>
            </w:r>
          </w:p>
        </w:tc>
        <w:tc>
          <w:tcPr>
            <w:tcW w:w="7422" w:type="dxa"/>
            <w:gridSpan w:val="4"/>
            <w:shd w:val="clear" w:color="auto" w:fill="auto"/>
            <w:tcMar>
              <w:left w:w="57" w:type="dxa"/>
              <w:right w:w="57" w:type="dxa"/>
            </w:tcMar>
            <w:vAlign w:val="center"/>
          </w:tcPr>
          <w:p w:rsidR="00DD63F4" w:rsidRPr="00D3190A" w:rsidRDefault="00DD63F4" w:rsidP="00187BB5">
            <w:pPr>
              <w:spacing w:line="216" w:lineRule="auto"/>
              <w:jc w:val="center"/>
              <w:rPr>
                <w:rFonts w:ascii="Times New Roman" w:eastAsia="Times New Roman" w:hAnsi="Times New Roman"/>
                <w:b/>
                <w:bCs/>
                <w:lang w:eastAsia="ru-RU"/>
              </w:rPr>
            </w:pPr>
            <w:r w:rsidRPr="00D3190A">
              <w:rPr>
                <w:rFonts w:ascii="Times New Roman" w:hAnsi="Times New Roman"/>
                <w:b/>
              </w:rPr>
              <w:t>Предельные размеры земельных участков и предельные параметры разрешенного строительства и реконструкции объектов капитального строительства</w:t>
            </w:r>
          </w:p>
        </w:tc>
      </w:tr>
      <w:tr w:rsidR="00DD63F4" w:rsidRPr="00D3190A" w:rsidTr="00187BB5">
        <w:trPr>
          <w:trHeight w:val="826"/>
        </w:trPr>
        <w:tc>
          <w:tcPr>
            <w:tcW w:w="1083" w:type="dxa"/>
            <w:vMerge/>
            <w:shd w:val="clear" w:color="auto" w:fill="auto"/>
            <w:tcMar>
              <w:left w:w="57" w:type="dxa"/>
              <w:right w:w="57" w:type="dxa"/>
            </w:tcMar>
            <w:vAlign w:val="center"/>
          </w:tcPr>
          <w:p w:rsidR="00DD63F4" w:rsidRPr="00D3190A" w:rsidRDefault="00DD63F4" w:rsidP="00187BB5">
            <w:pPr>
              <w:spacing w:line="216" w:lineRule="auto"/>
              <w:jc w:val="center"/>
              <w:rPr>
                <w:rFonts w:ascii="Times New Roman" w:hAnsi="Times New Roman"/>
                <w:b/>
              </w:rPr>
            </w:pPr>
          </w:p>
        </w:tc>
        <w:tc>
          <w:tcPr>
            <w:tcW w:w="1701" w:type="dxa"/>
            <w:vMerge/>
            <w:shd w:val="clear" w:color="auto" w:fill="auto"/>
            <w:tcMar>
              <w:left w:w="57" w:type="dxa"/>
              <w:right w:w="57" w:type="dxa"/>
            </w:tcMar>
            <w:vAlign w:val="center"/>
          </w:tcPr>
          <w:p w:rsidR="00DD63F4" w:rsidRPr="00D3190A" w:rsidRDefault="00DD63F4" w:rsidP="00187BB5">
            <w:pPr>
              <w:spacing w:line="216" w:lineRule="auto"/>
              <w:jc w:val="center"/>
              <w:rPr>
                <w:rFonts w:ascii="Times New Roman" w:eastAsia="Times New Roman" w:hAnsi="Times New Roman"/>
                <w:b/>
                <w:bCs/>
                <w:lang w:eastAsia="ru-RU"/>
              </w:rPr>
            </w:pPr>
          </w:p>
        </w:tc>
        <w:tc>
          <w:tcPr>
            <w:tcW w:w="1469" w:type="dxa"/>
            <w:shd w:val="clear" w:color="auto" w:fill="auto"/>
            <w:tcMar>
              <w:left w:w="57" w:type="dxa"/>
              <w:right w:w="57" w:type="dxa"/>
            </w:tcMar>
            <w:vAlign w:val="center"/>
          </w:tcPr>
          <w:p w:rsidR="00DD63F4" w:rsidRPr="00D3190A" w:rsidRDefault="00DD63F4" w:rsidP="00187BB5">
            <w:pPr>
              <w:spacing w:line="216" w:lineRule="auto"/>
              <w:jc w:val="center"/>
              <w:rPr>
                <w:rFonts w:ascii="Times New Roman" w:hAnsi="Times New Roman"/>
                <w:b/>
              </w:rPr>
            </w:pPr>
            <w:r w:rsidRPr="00D3190A">
              <w:rPr>
                <w:rFonts w:ascii="Times New Roman" w:hAnsi="Times New Roman"/>
                <w:b/>
              </w:rPr>
              <w:t>размер земельного участка</w:t>
            </w:r>
          </w:p>
        </w:tc>
        <w:tc>
          <w:tcPr>
            <w:tcW w:w="2268" w:type="dxa"/>
            <w:shd w:val="clear" w:color="auto" w:fill="auto"/>
            <w:tcMar>
              <w:left w:w="57" w:type="dxa"/>
              <w:right w:w="57" w:type="dxa"/>
            </w:tcMar>
            <w:vAlign w:val="center"/>
          </w:tcPr>
          <w:p w:rsidR="00DD63F4" w:rsidRPr="00D3190A" w:rsidRDefault="00DD63F4" w:rsidP="00187BB5">
            <w:pPr>
              <w:spacing w:line="216" w:lineRule="auto"/>
              <w:jc w:val="center"/>
              <w:rPr>
                <w:rFonts w:ascii="Times New Roman" w:hAnsi="Times New Roman"/>
                <w:b/>
              </w:rPr>
            </w:pPr>
            <w:r w:rsidRPr="00D3190A">
              <w:rPr>
                <w:rFonts w:ascii="Times New Roman" w:hAnsi="Times New Roman"/>
                <w:b/>
              </w:rPr>
              <w:t>предельное количество этажей и предельная высота строения</w:t>
            </w:r>
          </w:p>
        </w:tc>
        <w:tc>
          <w:tcPr>
            <w:tcW w:w="1559" w:type="dxa"/>
            <w:shd w:val="clear" w:color="auto" w:fill="auto"/>
            <w:tcMar>
              <w:left w:w="57" w:type="dxa"/>
              <w:right w:w="57" w:type="dxa"/>
            </w:tcMar>
            <w:vAlign w:val="center"/>
          </w:tcPr>
          <w:p w:rsidR="00DD63F4" w:rsidRPr="00D3190A" w:rsidRDefault="00DD63F4" w:rsidP="00187BB5">
            <w:pPr>
              <w:spacing w:line="216" w:lineRule="auto"/>
              <w:jc w:val="center"/>
              <w:rPr>
                <w:rFonts w:ascii="Times New Roman" w:hAnsi="Times New Roman"/>
                <w:b/>
              </w:rPr>
            </w:pPr>
            <w:r w:rsidRPr="00D3190A">
              <w:rPr>
                <w:rFonts w:ascii="Times New Roman" w:hAnsi="Times New Roman"/>
                <w:b/>
              </w:rPr>
              <w:t>максимальный процент застройки</w:t>
            </w:r>
          </w:p>
        </w:tc>
        <w:tc>
          <w:tcPr>
            <w:tcW w:w="2126" w:type="dxa"/>
            <w:shd w:val="clear" w:color="auto" w:fill="auto"/>
            <w:tcMar>
              <w:left w:w="57" w:type="dxa"/>
              <w:right w:w="57" w:type="dxa"/>
            </w:tcMar>
            <w:vAlign w:val="center"/>
          </w:tcPr>
          <w:p w:rsidR="00DD63F4" w:rsidRPr="00D3190A" w:rsidRDefault="00DD63F4" w:rsidP="00187BB5">
            <w:pPr>
              <w:spacing w:line="216" w:lineRule="auto"/>
              <w:jc w:val="center"/>
              <w:rPr>
                <w:rFonts w:ascii="Times New Roman" w:hAnsi="Times New Roman"/>
                <w:b/>
              </w:rPr>
            </w:pPr>
            <w:r w:rsidRPr="00D3190A">
              <w:rPr>
                <w:rFonts w:ascii="Times New Roman" w:hAnsi="Times New Roman"/>
                <w:b/>
              </w:rPr>
              <w:t>минимальные отступы от границ земельных участков</w:t>
            </w:r>
          </w:p>
        </w:tc>
      </w:tr>
      <w:tr w:rsidR="00DD63F4" w:rsidRPr="00D3190A" w:rsidTr="00187BB5">
        <w:trPr>
          <w:trHeight w:val="271"/>
        </w:trPr>
        <w:tc>
          <w:tcPr>
            <w:tcW w:w="10206" w:type="dxa"/>
            <w:gridSpan w:val="6"/>
            <w:shd w:val="clear" w:color="auto" w:fill="auto"/>
            <w:tcMar>
              <w:left w:w="57" w:type="dxa"/>
              <w:right w:w="57" w:type="dxa"/>
            </w:tcMar>
            <w:vAlign w:val="center"/>
          </w:tcPr>
          <w:p w:rsidR="00DD63F4" w:rsidRPr="00D3190A" w:rsidRDefault="00DD63F4" w:rsidP="00187BB5">
            <w:pPr>
              <w:spacing w:line="216" w:lineRule="auto"/>
              <w:rPr>
                <w:rFonts w:ascii="Times New Roman" w:hAnsi="Times New Roman"/>
                <w:b/>
              </w:rPr>
            </w:pPr>
            <w:r>
              <w:rPr>
                <w:rFonts w:ascii="Times New Roman" w:hAnsi="Times New Roman"/>
                <w:b/>
              </w:rPr>
              <w:t>Основные виды разрешенного использования</w:t>
            </w:r>
          </w:p>
        </w:tc>
      </w:tr>
      <w:tr w:rsidR="00DD63F4" w:rsidRPr="00CA50E7" w:rsidTr="00306A1C">
        <w:trPr>
          <w:trHeight w:val="569"/>
        </w:trPr>
        <w:tc>
          <w:tcPr>
            <w:tcW w:w="1083" w:type="dxa"/>
            <w:tcMar>
              <w:left w:w="57" w:type="dxa"/>
              <w:right w:w="57" w:type="dxa"/>
            </w:tcMar>
            <w:vAlign w:val="center"/>
          </w:tcPr>
          <w:p w:rsidR="00DD63F4" w:rsidRPr="00DD63F4" w:rsidRDefault="00DD63F4" w:rsidP="00DD63F4">
            <w:pPr>
              <w:rPr>
                <w:rFonts w:ascii="Times New Roman" w:eastAsia="Times New Roman" w:hAnsi="Times New Roman"/>
                <w:bCs/>
                <w:lang w:eastAsia="ru-RU"/>
              </w:rPr>
            </w:pPr>
            <w:r w:rsidRPr="00DD63F4">
              <w:rPr>
                <w:rFonts w:ascii="Times New Roman" w:eastAsia="Times New Roman" w:hAnsi="Times New Roman"/>
                <w:bCs/>
                <w:lang w:eastAsia="ru-RU"/>
              </w:rPr>
              <w:t>7.2</w:t>
            </w:r>
          </w:p>
        </w:tc>
        <w:tc>
          <w:tcPr>
            <w:tcW w:w="1701" w:type="dxa"/>
            <w:tcMar>
              <w:left w:w="57" w:type="dxa"/>
              <w:right w:w="57" w:type="dxa"/>
            </w:tcMar>
            <w:vAlign w:val="center"/>
          </w:tcPr>
          <w:p w:rsidR="00DD63F4" w:rsidRPr="00DD63F4" w:rsidRDefault="00DD63F4" w:rsidP="00DD63F4">
            <w:pPr>
              <w:rPr>
                <w:rFonts w:ascii="Times New Roman" w:eastAsia="Times New Roman" w:hAnsi="Times New Roman"/>
                <w:bCs/>
                <w:lang w:eastAsia="ru-RU"/>
              </w:rPr>
            </w:pPr>
            <w:r w:rsidRPr="00DD63F4">
              <w:rPr>
                <w:rFonts w:ascii="Times New Roman" w:hAnsi="Times New Roman"/>
                <w:shd w:val="clear" w:color="auto" w:fill="FFFFFF"/>
              </w:rPr>
              <w:t>Автомобильный транспорт</w:t>
            </w:r>
          </w:p>
        </w:tc>
        <w:tc>
          <w:tcPr>
            <w:tcW w:w="1469" w:type="dxa"/>
            <w:tcMar>
              <w:left w:w="57" w:type="dxa"/>
              <w:right w:w="57" w:type="dxa"/>
            </w:tcMar>
            <w:vAlign w:val="center"/>
          </w:tcPr>
          <w:p w:rsidR="00DD63F4" w:rsidRPr="00DD63F4" w:rsidRDefault="00DD63F4" w:rsidP="00DD63F4">
            <w:pPr>
              <w:spacing w:line="18" w:lineRule="atLeast"/>
              <w:rPr>
                <w:rFonts w:ascii="Times New Roman" w:hAnsi="Times New Roman"/>
              </w:rPr>
            </w:pPr>
            <w:r w:rsidRPr="00DD63F4">
              <w:rPr>
                <w:rFonts w:ascii="Times New Roman" w:hAnsi="Times New Roman"/>
              </w:rPr>
              <w:t>не устанавли-вается</w:t>
            </w:r>
          </w:p>
        </w:tc>
        <w:tc>
          <w:tcPr>
            <w:tcW w:w="2268" w:type="dxa"/>
            <w:tcMar>
              <w:left w:w="57" w:type="dxa"/>
              <w:right w:w="57" w:type="dxa"/>
            </w:tcMar>
            <w:vAlign w:val="center"/>
          </w:tcPr>
          <w:p w:rsidR="00DD63F4" w:rsidRPr="00DD63F4" w:rsidRDefault="00DD63F4" w:rsidP="00DD63F4">
            <w:pPr>
              <w:spacing w:line="18" w:lineRule="atLeast"/>
              <w:rPr>
                <w:rFonts w:ascii="Times New Roman" w:hAnsi="Times New Roman"/>
              </w:rPr>
            </w:pPr>
            <w:r w:rsidRPr="00DD63F4">
              <w:rPr>
                <w:rFonts w:ascii="Times New Roman" w:hAnsi="Times New Roman"/>
              </w:rPr>
              <w:t>не устанавливаются</w:t>
            </w:r>
          </w:p>
        </w:tc>
        <w:tc>
          <w:tcPr>
            <w:tcW w:w="1559" w:type="dxa"/>
            <w:tcMar>
              <w:left w:w="57" w:type="dxa"/>
              <w:right w:w="57" w:type="dxa"/>
            </w:tcMar>
            <w:vAlign w:val="center"/>
          </w:tcPr>
          <w:p w:rsidR="00DD63F4" w:rsidRPr="00DD63F4" w:rsidRDefault="00DD63F4" w:rsidP="00DD63F4">
            <w:pPr>
              <w:spacing w:line="18" w:lineRule="atLeast"/>
              <w:rPr>
                <w:rFonts w:ascii="Times New Roman" w:hAnsi="Times New Roman"/>
              </w:rPr>
            </w:pPr>
            <w:r w:rsidRPr="00DD63F4">
              <w:rPr>
                <w:rFonts w:ascii="Times New Roman" w:hAnsi="Times New Roman"/>
              </w:rPr>
              <w:t>не устанавливается</w:t>
            </w:r>
          </w:p>
        </w:tc>
        <w:tc>
          <w:tcPr>
            <w:tcW w:w="2126" w:type="dxa"/>
            <w:tcMar>
              <w:left w:w="57" w:type="dxa"/>
              <w:right w:w="57" w:type="dxa"/>
            </w:tcMar>
            <w:vAlign w:val="center"/>
          </w:tcPr>
          <w:p w:rsidR="00DD63F4" w:rsidRPr="00DD63F4" w:rsidRDefault="00DD63F4" w:rsidP="00DD63F4">
            <w:pPr>
              <w:spacing w:line="18" w:lineRule="atLeast"/>
              <w:rPr>
                <w:rFonts w:ascii="Times New Roman" w:hAnsi="Times New Roman"/>
              </w:rPr>
            </w:pPr>
            <w:r w:rsidRPr="00DD63F4">
              <w:rPr>
                <w:rFonts w:ascii="Times New Roman" w:hAnsi="Times New Roman"/>
              </w:rPr>
              <w:t>не устанавливаются</w:t>
            </w:r>
          </w:p>
        </w:tc>
      </w:tr>
      <w:tr w:rsidR="00DD63F4" w:rsidRPr="00CA50E7" w:rsidTr="00306A1C">
        <w:trPr>
          <w:trHeight w:val="549"/>
        </w:trPr>
        <w:tc>
          <w:tcPr>
            <w:tcW w:w="1083" w:type="dxa"/>
            <w:tcMar>
              <w:left w:w="57" w:type="dxa"/>
              <w:right w:w="57" w:type="dxa"/>
            </w:tcMar>
            <w:vAlign w:val="center"/>
          </w:tcPr>
          <w:p w:rsidR="00DD63F4" w:rsidRPr="00DD63F4" w:rsidRDefault="00DD63F4" w:rsidP="00DD63F4">
            <w:pPr>
              <w:rPr>
                <w:rFonts w:ascii="Times New Roman" w:eastAsia="Times New Roman" w:hAnsi="Times New Roman"/>
                <w:bCs/>
                <w:lang w:eastAsia="ru-RU"/>
              </w:rPr>
            </w:pPr>
            <w:r w:rsidRPr="00DD63F4">
              <w:rPr>
                <w:rFonts w:ascii="Times New Roman" w:hAnsi="Times New Roman"/>
                <w:shd w:val="clear" w:color="auto" w:fill="FFFFFF"/>
                <w:lang w:val="en-US"/>
              </w:rPr>
              <w:t>7</w:t>
            </w:r>
            <w:r w:rsidRPr="00DD63F4">
              <w:rPr>
                <w:rFonts w:ascii="Times New Roman" w:hAnsi="Times New Roman"/>
                <w:shd w:val="clear" w:color="auto" w:fill="FFFFFF"/>
              </w:rPr>
              <w:t>.3</w:t>
            </w:r>
          </w:p>
        </w:tc>
        <w:tc>
          <w:tcPr>
            <w:tcW w:w="1701" w:type="dxa"/>
            <w:tcMar>
              <w:left w:w="57" w:type="dxa"/>
              <w:right w:w="57" w:type="dxa"/>
            </w:tcMar>
            <w:vAlign w:val="center"/>
          </w:tcPr>
          <w:p w:rsidR="00DD63F4" w:rsidRPr="00DD63F4" w:rsidRDefault="00DD63F4" w:rsidP="00DD63F4">
            <w:pPr>
              <w:spacing w:before="100" w:beforeAutospacing="1" w:after="100" w:afterAutospacing="1"/>
              <w:rPr>
                <w:rFonts w:ascii="Times New Roman" w:eastAsia="Times New Roman" w:hAnsi="Times New Roman"/>
                <w:bCs/>
                <w:lang w:eastAsia="ru-RU"/>
              </w:rPr>
            </w:pPr>
            <w:r w:rsidRPr="00DD63F4">
              <w:rPr>
                <w:rFonts w:ascii="Times New Roman" w:hAnsi="Times New Roman"/>
                <w:shd w:val="clear" w:color="auto" w:fill="FFFFFF"/>
              </w:rPr>
              <w:t>Водный транспорт</w:t>
            </w:r>
          </w:p>
        </w:tc>
        <w:tc>
          <w:tcPr>
            <w:tcW w:w="1469" w:type="dxa"/>
            <w:tcMar>
              <w:left w:w="57" w:type="dxa"/>
              <w:right w:w="57" w:type="dxa"/>
            </w:tcMar>
            <w:vAlign w:val="center"/>
          </w:tcPr>
          <w:p w:rsidR="00DD63F4" w:rsidRPr="00DD63F4" w:rsidRDefault="00DD63F4" w:rsidP="00DD63F4">
            <w:pPr>
              <w:spacing w:line="18" w:lineRule="atLeast"/>
              <w:rPr>
                <w:rFonts w:ascii="Times New Roman" w:hAnsi="Times New Roman"/>
              </w:rPr>
            </w:pPr>
            <w:r w:rsidRPr="00DD63F4">
              <w:rPr>
                <w:rFonts w:ascii="Times New Roman" w:hAnsi="Times New Roman"/>
              </w:rPr>
              <w:t>не устанавли-вается</w:t>
            </w:r>
          </w:p>
        </w:tc>
        <w:tc>
          <w:tcPr>
            <w:tcW w:w="2268" w:type="dxa"/>
            <w:tcMar>
              <w:left w:w="57" w:type="dxa"/>
              <w:right w:w="57" w:type="dxa"/>
            </w:tcMar>
            <w:vAlign w:val="center"/>
          </w:tcPr>
          <w:p w:rsidR="00DD63F4" w:rsidRPr="00DD63F4" w:rsidRDefault="00DD63F4" w:rsidP="00DD63F4">
            <w:pPr>
              <w:spacing w:line="18" w:lineRule="atLeast"/>
              <w:rPr>
                <w:rFonts w:ascii="Times New Roman" w:hAnsi="Times New Roman"/>
              </w:rPr>
            </w:pPr>
            <w:r w:rsidRPr="00DD63F4">
              <w:rPr>
                <w:rFonts w:ascii="Times New Roman" w:hAnsi="Times New Roman"/>
              </w:rPr>
              <w:t>не устанавливаются</w:t>
            </w:r>
          </w:p>
        </w:tc>
        <w:tc>
          <w:tcPr>
            <w:tcW w:w="1559" w:type="dxa"/>
            <w:tcMar>
              <w:left w:w="57" w:type="dxa"/>
              <w:right w:w="57" w:type="dxa"/>
            </w:tcMar>
            <w:vAlign w:val="center"/>
          </w:tcPr>
          <w:p w:rsidR="00DD63F4" w:rsidRPr="00DD63F4" w:rsidRDefault="00DD63F4" w:rsidP="00DD63F4">
            <w:pPr>
              <w:spacing w:line="18" w:lineRule="atLeast"/>
              <w:rPr>
                <w:rFonts w:ascii="Times New Roman" w:hAnsi="Times New Roman"/>
              </w:rPr>
            </w:pPr>
            <w:r w:rsidRPr="00DD63F4">
              <w:rPr>
                <w:rFonts w:ascii="Times New Roman" w:hAnsi="Times New Roman"/>
              </w:rPr>
              <w:t>не устанавливается</w:t>
            </w:r>
          </w:p>
        </w:tc>
        <w:tc>
          <w:tcPr>
            <w:tcW w:w="2126" w:type="dxa"/>
            <w:tcMar>
              <w:left w:w="57" w:type="dxa"/>
              <w:right w:w="57" w:type="dxa"/>
            </w:tcMar>
            <w:vAlign w:val="center"/>
          </w:tcPr>
          <w:p w:rsidR="00DD63F4" w:rsidRPr="00DD63F4" w:rsidRDefault="00DD63F4" w:rsidP="00DD63F4">
            <w:pPr>
              <w:spacing w:line="18" w:lineRule="atLeast"/>
              <w:rPr>
                <w:rFonts w:ascii="Times New Roman" w:hAnsi="Times New Roman"/>
              </w:rPr>
            </w:pPr>
            <w:r w:rsidRPr="00DD63F4">
              <w:rPr>
                <w:rFonts w:ascii="Times New Roman" w:hAnsi="Times New Roman"/>
              </w:rPr>
              <w:t>не устанавливаются</w:t>
            </w:r>
          </w:p>
        </w:tc>
      </w:tr>
      <w:tr w:rsidR="00DD63F4" w:rsidRPr="00CA50E7" w:rsidTr="00306A1C">
        <w:trPr>
          <w:trHeight w:val="557"/>
        </w:trPr>
        <w:tc>
          <w:tcPr>
            <w:tcW w:w="1083" w:type="dxa"/>
            <w:tcMar>
              <w:left w:w="57" w:type="dxa"/>
              <w:right w:w="57" w:type="dxa"/>
            </w:tcMar>
            <w:vAlign w:val="center"/>
          </w:tcPr>
          <w:p w:rsidR="00DD63F4" w:rsidRPr="00DD63F4" w:rsidRDefault="00DD63F4" w:rsidP="00DD63F4">
            <w:pPr>
              <w:rPr>
                <w:rFonts w:ascii="Times New Roman" w:hAnsi="Times New Roman"/>
              </w:rPr>
            </w:pPr>
            <w:r w:rsidRPr="00DD63F4">
              <w:rPr>
                <w:rFonts w:ascii="Times New Roman" w:hAnsi="Times New Roman"/>
              </w:rPr>
              <w:t>4.9</w:t>
            </w:r>
          </w:p>
        </w:tc>
        <w:tc>
          <w:tcPr>
            <w:tcW w:w="1701" w:type="dxa"/>
            <w:tcMar>
              <w:left w:w="57" w:type="dxa"/>
              <w:right w:w="57" w:type="dxa"/>
            </w:tcMar>
            <w:vAlign w:val="center"/>
          </w:tcPr>
          <w:p w:rsidR="00DD63F4" w:rsidRPr="00DD63F4" w:rsidRDefault="00DD63F4" w:rsidP="00DD63F4">
            <w:pPr>
              <w:spacing w:before="100" w:beforeAutospacing="1" w:after="100" w:afterAutospacing="1"/>
              <w:rPr>
                <w:rFonts w:ascii="Times New Roman" w:eastAsia="Times New Roman" w:hAnsi="Times New Roman"/>
                <w:bCs/>
                <w:lang w:eastAsia="ru-RU"/>
              </w:rPr>
            </w:pPr>
            <w:r w:rsidRPr="00DD63F4">
              <w:rPr>
                <w:rFonts w:ascii="Times New Roman" w:eastAsia="Times New Roman" w:hAnsi="Times New Roman"/>
                <w:bCs/>
                <w:lang w:eastAsia="ru-RU"/>
              </w:rPr>
              <w:t>Обслуживание автотранспорта</w:t>
            </w:r>
          </w:p>
        </w:tc>
        <w:tc>
          <w:tcPr>
            <w:tcW w:w="1469" w:type="dxa"/>
            <w:tcMar>
              <w:left w:w="57" w:type="dxa"/>
              <w:right w:w="57" w:type="dxa"/>
            </w:tcMar>
            <w:vAlign w:val="center"/>
          </w:tcPr>
          <w:p w:rsidR="00DD63F4" w:rsidRPr="00DD63F4" w:rsidRDefault="00DD63F4" w:rsidP="00DD63F4">
            <w:pPr>
              <w:spacing w:line="18" w:lineRule="atLeast"/>
              <w:rPr>
                <w:rFonts w:ascii="Times New Roman" w:hAnsi="Times New Roman"/>
              </w:rPr>
            </w:pPr>
            <w:r w:rsidRPr="00DD63F4">
              <w:rPr>
                <w:rFonts w:ascii="Times New Roman" w:hAnsi="Times New Roman"/>
              </w:rPr>
              <w:t>не устанавли-вается</w:t>
            </w:r>
          </w:p>
        </w:tc>
        <w:tc>
          <w:tcPr>
            <w:tcW w:w="2268" w:type="dxa"/>
            <w:tcMar>
              <w:left w:w="57" w:type="dxa"/>
              <w:right w:w="57" w:type="dxa"/>
            </w:tcMar>
            <w:vAlign w:val="center"/>
          </w:tcPr>
          <w:p w:rsidR="00DD63F4" w:rsidRPr="00DD63F4" w:rsidRDefault="00DD63F4" w:rsidP="00DD63F4">
            <w:pPr>
              <w:spacing w:line="18" w:lineRule="atLeast"/>
              <w:rPr>
                <w:rFonts w:ascii="Times New Roman" w:hAnsi="Times New Roman"/>
              </w:rPr>
            </w:pPr>
            <w:r w:rsidRPr="00DD63F4">
              <w:rPr>
                <w:rFonts w:ascii="Times New Roman" w:hAnsi="Times New Roman"/>
              </w:rPr>
              <w:t>не устанавливаются</w:t>
            </w:r>
          </w:p>
        </w:tc>
        <w:tc>
          <w:tcPr>
            <w:tcW w:w="1559" w:type="dxa"/>
            <w:tcMar>
              <w:left w:w="57" w:type="dxa"/>
              <w:right w:w="57" w:type="dxa"/>
            </w:tcMar>
            <w:vAlign w:val="center"/>
          </w:tcPr>
          <w:p w:rsidR="00DD63F4" w:rsidRPr="00DD63F4" w:rsidRDefault="00DD63F4" w:rsidP="00DD63F4">
            <w:pPr>
              <w:spacing w:line="18" w:lineRule="atLeast"/>
              <w:rPr>
                <w:rFonts w:ascii="Times New Roman" w:hAnsi="Times New Roman"/>
              </w:rPr>
            </w:pPr>
            <w:r w:rsidRPr="00DD63F4">
              <w:rPr>
                <w:rFonts w:ascii="Times New Roman" w:hAnsi="Times New Roman"/>
              </w:rPr>
              <w:t>не устанавливается</w:t>
            </w:r>
          </w:p>
        </w:tc>
        <w:tc>
          <w:tcPr>
            <w:tcW w:w="2126" w:type="dxa"/>
            <w:tcMar>
              <w:left w:w="57" w:type="dxa"/>
              <w:right w:w="57" w:type="dxa"/>
            </w:tcMar>
            <w:vAlign w:val="center"/>
          </w:tcPr>
          <w:p w:rsidR="00DD63F4" w:rsidRPr="00DD63F4" w:rsidRDefault="00DD63F4" w:rsidP="00DD63F4">
            <w:pPr>
              <w:spacing w:line="18" w:lineRule="atLeast"/>
              <w:rPr>
                <w:rFonts w:ascii="Times New Roman" w:hAnsi="Times New Roman"/>
              </w:rPr>
            </w:pPr>
            <w:r w:rsidRPr="00DD63F4">
              <w:rPr>
                <w:rFonts w:ascii="Times New Roman" w:hAnsi="Times New Roman"/>
              </w:rPr>
              <w:t>не устанавливаются</w:t>
            </w:r>
          </w:p>
        </w:tc>
      </w:tr>
      <w:tr w:rsidR="00DD63F4" w:rsidRPr="00CA50E7" w:rsidTr="00306A1C">
        <w:trPr>
          <w:trHeight w:val="848"/>
        </w:trPr>
        <w:tc>
          <w:tcPr>
            <w:tcW w:w="1083" w:type="dxa"/>
            <w:tcMar>
              <w:left w:w="57" w:type="dxa"/>
              <w:right w:w="57" w:type="dxa"/>
            </w:tcMar>
            <w:vAlign w:val="center"/>
          </w:tcPr>
          <w:p w:rsidR="00DD63F4" w:rsidRPr="00DD63F4" w:rsidRDefault="00DD63F4" w:rsidP="00DD63F4">
            <w:pPr>
              <w:rPr>
                <w:rFonts w:ascii="Times New Roman" w:hAnsi="Times New Roman"/>
              </w:rPr>
            </w:pPr>
            <w:r w:rsidRPr="00DD63F4">
              <w:rPr>
                <w:rFonts w:ascii="Times New Roman" w:eastAsia="Times New Roman" w:hAnsi="Times New Roman"/>
                <w:bCs/>
                <w:lang w:eastAsia="ru-RU"/>
              </w:rPr>
              <w:lastRenderedPageBreak/>
              <w:t>4.9.1</w:t>
            </w:r>
          </w:p>
        </w:tc>
        <w:tc>
          <w:tcPr>
            <w:tcW w:w="1701" w:type="dxa"/>
            <w:tcMar>
              <w:left w:w="57" w:type="dxa"/>
              <w:right w:w="57" w:type="dxa"/>
            </w:tcMar>
            <w:vAlign w:val="center"/>
          </w:tcPr>
          <w:p w:rsidR="00DD63F4" w:rsidRPr="00DD63F4" w:rsidRDefault="00DD63F4" w:rsidP="00DD63F4">
            <w:pPr>
              <w:rPr>
                <w:rFonts w:ascii="Times New Roman" w:eastAsia="Times New Roman" w:hAnsi="Times New Roman"/>
                <w:bCs/>
                <w:lang w:eastAsia="ru-RU"/>
              </w:rPr>
            </w:pPr>
            <w:r w:rsidRPr="00DD63F4">
              <w:rPr>
                <w:rFonts w:ascii="Times New Roman" w:eastAsia="Times New Roman" w:hAnsi="Times New Roman"/>
                <w:bCs/>
                <w:lang w:eastAsia="ru-RU"/>
              </w:rPr>
              <w:t>Объекты придорожного сервиса</w:t>
            </w:r>
          </w:p>
        </w:tc>
        <w:tc>
          <w:tcPr>
            <w:tcW w:w="1469" w:type="dxa"/>
            <w:tcMar>
              <w:left w:w="57" w:type="dxa"/>
              <w:right w:w="57" w:type="dxa"/>
            </w:tcMar>
            <w:vAlign w:val="center"/>
          </w:tcPr>
          <w:p w:rsidR="00DD63F4" w:rsidRPr="00DD63F4" w:rsidRDefault="00DD63F4" w:rsidP="00DD63F4">
            <w:pPr>
              <w:spacing w:line="18" w:lineRule="atLeast"/>
              <w:rPr>
                <w:rFonts w:ascii="Times New Roman" w:hAnsi="Times New Roman"/>
              </w:rPr>
            </w:pPr>
            <w:r w:rsidRPr="00DD63F4">
              <w:rPr>
                <w:rFonts w:ascii="Times New Roman" w:hAnsi="Times New Roman"/>
              </w:rPr>
              <w:t>не устанавли-вается</w:t>
            </w:r>
          </w:p>
        </w:tc>
        <w:tc>
          <w:tcPr>
            <w:tcW w:w="2268" w:type="dxa"/>
            <w:tcMar>
              <w:left w:w="57" w:type="dxa"/>
              <w:right w:w="57" w:type="dxa"/>
            </w:tcMar>
            <w:vAlign w:val="center"/>
          </w:tcPr>
          <w:p w:rsidR="00DD63F4" w:rsidRPr="00DD63F4" w:rsidRDefault="00DD63F4" w:rsidP="00DD63F4">
            <w:pPr>
              <w:spacing w:line="18" w:lineRule="atLeast"/>
              <w:rPr>
                <w:rFonts w:ascii="Times New Roman" w:hAnsi="Times New Roman"/>
              </w:rPr>
            </w:pPr>
            <w:r w:rsidRPr="00DD63F4">
              <w:rPr>
                <w:rFonts w:ascii="Times New Roman" w:hAnsi="Times New Roman"/>
              </w:rPr>
              <w:t>не устанавливаются</w:t>
            </w:r>
          </w:p>
        </w:tc>
        <w:tc>
          <w:tcPr>
            <w:tcW w:w="1559" w:type="dxa"/>
            <w:tcMar>
              <w:left w:w="57" w:type="dxa"/>
              <w:right w:w="57" w:type="dxa"/>
            </w:tcMar>
            <w:vAlign w:val="center"/>
          </w:tcPr>
          <w:p w:rsidR="00DD63F4" w:rsidRPr="00DD63F4" w:rsidRDefault="00DD63F4" w:rsidP="00DD63F4">
            <w:pPr>
              <w:spacing w:line="18" w:lineRule="atLeast"/>
              <w:rPr>
                <w:rFonts w:ascii="Times New Roman" w:hAnsi="Times New Roman"/>
              </w:rPr>
            </w:pPr>
            <w:r w:rsidRPr="00DD63F4">
              <w:rPr>
                <w:rFonts w:ascii="Times New Roman" w:hAnsi="Times New Roman"/>
              </w:rPr>
              <w:t>не устанавливается</w:t>
            </w:r>
          </w:p>
        </w:tc>
        <w:tc>
          <w:tcPr>
            <w:tcW w:w="2126" w:type="dxa"/>
            <w:tcMar>
              <w:left w:w="57" w:type="dxa"/>
              <w:right w:w="57" w:type="dxa"/>
            </w:tcMar>
            <w:vAlign w:val="center"/>
          </w:tcPr>
          <w:p w:rsidR="00DD63F4" w:rsidRPr="00DD63F4" w:rsidRDefault="00DD63F4" w:rsidP="00DD63F4">
            <w:pPr>
              <w:spacing w:line="18" w:lineRule="atLeast"/>
              <w:rPr>
                <w:rFonts w:ascii="Times New Roman" w:hAnsi="Times New Roman"/>
              </w:rPr>
            </w:pPr>
            <w:r w:rsidRPr="00DD63F4">
              <w:rPr>
                <w:rFonts w:ascii="Times New Roman" w:hAnsi="Times New Roman"/>
              </w:rPr>
              <w:t>не устанавливаются</w:t>
            </w:r>
          </w:p>
        </w:tc>
      </w:tr>
      <w:tr w:rsidR="00DD63F4" w:rsidRPr="00741E28" w:rsidTr="00187BB5">
        <w:trPr>
          <w:trHeight w:val="303"/>
        </w:trPr>
        <w:tc>
          <w:tcPr>
            <w:tcW w:w="10206" w:type="dxa"/>
            <w:gridSpan w:val="6"/>
            <w:shd w:val="clear" w:color="auto" w:fill="auto"/>
            <w:tcMar>
              <w:left w:w="57" w:type="dxa"/>
              <w:right w:w="57" w:type="dxa"/>
            </w:tcMar>
            <w:vAlign w:val="center"/>
          </w:tcPr>
          <w:p w:rsidR="00DD63F4" w:rsidRPr="00741E28" w:rsidRDefault="00DD63F4" w:rsidP="00187BB5">
            <w:pPr>
              <w:spacing w:line="18" w:lineRule="atLeast"/>
              <w:rPr>
                <w:rFonts w:ascii="Times New Roman" w:hAnsi="Times New Roman"/>
                <w:b/>
              </w:rPr>
            </w:pPr>
            <w:r w:rsidRPr="00741E28">
              <w:rPr>
                <w:rFonts w:ascii="Times New Roman" w:hAnsi="Times New Roman"/>
                <w:b/>
              </w:rPr>
              <w:t>Вспомогательные виды разрешенного использования</w:t>
            </w:r>
          </w:p>
        </w:tc>
      </w:tr>
      <w:tr w:rsidR="00735459" w:rsidRPr="00CA50E7" w:rsidTr="008059CD">
        <w:trPr>
          <w:trHeight w:val="303"/>
        </w:trPr>
        <w:tc>
          <w:tcPr>
            <w:tcW w:w="10206" w:type="dxa"/>
            <w:gridSpan w:val="6"/>
            <w:tcMar>
              <w:left w:w="57" w:type="dxa"/>
              <w:right w:w="57" w:type="dxa"/>
            </w:tcMar>
          </w:tcPr>
          <w:p w:rsidR="00735459" w:rsidRPr="00CA50E7" w:rsidRDefault="00735459" w:rsidP="008059CD">
            <w:pPr>
              <w:spacing w:line="18" w:lineRule="atLeast"/>
              <w:rPr>
                <w:rFonts w:ascii="Times New Roman" w:hAnsi="Times New Roman"/>
              </w:rPr>
            </w:pPr>
            <w:r w:rsidRPr="00CA50E7">
              <w:rPr>
                <w:rFonts w:ascii="Times New Roman" w:hAnsi="Times New Roman"/>
              </w:rPr>
              <w:t>не устанавливаются</w:t>
            </w:r>
          </w:p>
        </w:tc>
      </w:tr>
      <w:tr w:rsidR="00DD63F4" w:rsidRPr="00741E28" w:rsidTr="00AA1D2D">
        <w:trPr>
          <w:trHeight w:val="303"/>
        </w:trPr>
        <w:tc>
          <w:tcPr>
            <w:tcW w:w="10206" w:type="dxa"/>
            <w:gridSpan w:val="6"/>
            <w:tcMar>
              <w:left w:w="57" w:type="dxa"/>
              <w:right w:w="57" w:type="dxa"/>
            </w:tcMar>
          </w:tcPr>
          <w:p w:rsidR="00DD63F4" w:rsidRPr="00741E28" w:rsidRDefault="00DD63F4" w:rsidP="00187BB5">
            <w:pPr>
              <w:spacing w:line="18" w:lineRule="atLeast"/>
              <w:rPr>
                <w:rFonts w:ascii="Times New Roman" w:hAnsi="Times New Roman"/>
                <w:b/>
              </w:rPr>
            </w:pPr>
            <w:r w:rsidRPr="00741E28">
              <w:rPr>
                <w:rFonts w:ascii="Times New Roman" w:hAnsi="Times New Roman"/>
                <w:b/>
              </w:rPr>
              <w:t>Условно разрешенные виды разрешенного использования</w:t>
            </w:r>
          </w:p>
        </w:tc>
      </w:tr>
      <w:tr w:rsidR="008F05DF" w:rsidRPr="00741E28" w:rsidTr="008F05DF">
        <w:trPr>
          <w:trHeight w:val="407"/>
        </w:trPr>
        <w:tc>
          <w:tcPr>
            <w:tcW w:w="1083" w:type="dxa"/>
            <w:tcMar>
              <w:left w:w="57" w:type="dxa"/>
              <w:right w:w="57" w:type="dxa"/>
            </w:tcMar>
            <w:vAlign w:val="center"/>
          </w:tcPr>
          <w:p w:rsidR="008F05DF" w:rsidRPr="00741E28" w:rsidRDefault="008F05DF" w:rsidP="008F05DF">
            <w:pPr>
              <w:spacing w:line="18" w:lineRule="atLeast"/>
              <w:rPr>
                <w:rFonts w:ascii="Times New Roman" w:hAnsi="Times New Roman"/>
              </w:rPr>
            </w:pPr>
            <w:r w:rsidRPr="00741E28">
              <w:rPr>
                <w:rFonts w:ascii="Times New Roman" w:hAnsi="Times New Roman"/>
              </w:rPr>
              <w:t>4.4</w:t>
            </w:r>
          </w:p>
        </w:tc>
        <w:tc>
          <w:tcPr>
            <w:tcW w:w="1701" w:type="dxa"/>
            <w:tcMar>
              <w:left w:w="57" w:type="dxa"/>
              <w:right w:w="57" w:type="dxa"/>
            </w:tcMar>
            <w:vAlign w:val="center"/>
          </w:tcPr>
          <w:p w:rsidR="008F05DF" w:rsidRPr="00741E28" w:rsidRDefault="008F05DF" w:rsidP="008F05DF">
            <w:pPr>
              <w:spacing w:line="18" w:lineRule="atLeast"/>
              <w:rPr>
                <w:rFonts w:ascii="Times New Roman" w:eastAsia="Times New Roman" w:hAnsi="Times New Roman"/>
                <w:bCs/>
                <w:lang w:eastAsia="ru-RU"/>
              </w:rPr>
            </w:pPr>
            <w:r w:rsidRPr="00741E28">
              <w:rPr>
                <w:rFonts w:ascii="Times New Roman" w:eastAsia="Times New Roman" w:hAnsi="Times New Roman"/>
                <w:bCs/>
                <w:lang w:eastAsia="ru-RU"/>
              </w:rPr>
              <w:t>Магазины</w:t>
            </w:r>
          </w:p>
        </w:tc>
        <w:tc>
          <w:tcPr>
            <w:tcW w:w="1469" w:type="dxa"/>
            <w:tcMar>
              <w:left w:w="57" w:type="dxa"/>
              <w:right w:w="57" w:type="dxa"/>
            </w:tcMar>
            <w:vAlign w:val="center"/>
          </w:tcPr>
          <w:p w:rsidR="008F05DF" w:rsidRPr="00741E28" w:rsidRDefault="008F05DF" w:rsidP="008F05DF">
            <w:pPr>
              <w:spacing w:line="18" w:lineRule="atLeast"/>
              <w:rPr>
                <w:rFonts w:ascii="Times New Roman" w:hAnsi="Times New Roman"/>
              </w:rPr>
            </w:pPr>
            <w:r w:rsidRPr="00741E28">
              <w:rPr>
                <w:rFonts w:ascii="Times New Roman" w:hAnsi="Times New Roman"/>
              </w:rPr>
              <w:t>не устанавли-вается</w:t>
            </w:r>
          </w:p>
        </w:tc>
        <w:tc>
          <w:tcPr>
            <w:tcW w:w="2268" w:type="dxa"/>
            <w:tcMar>
              <w:left w:w="57" w:type="dxa"/>
              <w:right w:w="57" w:type="dxa"/>
            </w:tcMar>
            <w:vAlign w:val="center"/>
          </w:tcPr>
          <w:p w:rsidR="008F05DF" w:rsidRPr="00741E28" w:rsidRDefault="008F05DF" w:rsidP="008F05DF">
            <w:pPr>
              <w:spacing w:line="18" w:lineRule="atLeast"/>
              <w:rPr>
                <w:rFonts w:ascii="Times New Roman" w:hAnsi="Times New Roman"/>
              </w:rPr>
            </w:pPr>
            <w:r w:rsidRPr="00741E28">
              <w:rPr>
                <w:rFonts w:ascii="Times New Roman" w:hAnsi="Times New Roman"/>
              </w:rPr>
              <w:t>не устанавливаются</w:t>
            </w:r>
          </w:p>
        </w:tc>
        <w:tc>
          <w:tcPr>
            <w:tcW w:w="1559" w:type="dxa"/>
            <w:tcMar>
              <w:left w:w="57" w:type="dxa"/>
              <w:right w:w="57" w:type="dxa"/>
            </w:tcMar>
            <w:vAlign w:val="center"/>
          </w:tcPr>
          <w:p w:rsidR="008F05DF" w:rsidRPr="00741E28" w:rsidRDefault="008F05DF" w:rsidP="008F05DF">
            <w:pPr>
              <w:spacing w:line="18" w:lineRule="atLeast"/>
              <w:rPr>
                <w:rFonts w:ascii="Times New Roman" w:hAnsi="Times New Roman"/>
              </w:rPr>
            </w:pPr>
            <w:r w:rsidRPr="00741E28">
              <w:rPr>
                <w:rFonts w:ascii="Times New Roman" w:hAnsi="Times New Roman"/>
              </w:rPr>
              <w:t>100 %</w:t>
            </w:r>
          </w:p>
        </w:tc>
        <w:tc>
          <w:tcPr>
            <w:tcW w:w="2126" w:type="dxa"/>
            <w:tcMar>
              <w:left w:w="57" w:type="dxa"/>
              <w:right w:w="57" w:type="dxa"/>
            </w:tcMar>
            <w:vAlign w:val="center"/>
          </w:tcPr>
          <w:p w:rsidR="008F05DF" w:rsidRPr="00741E28" w:rsidRDefault="008F05DF" w:rsidP="008F05DF">
            <w:pPr>
              <w:spacing w:line="18" w:lineRule="atLeast"/>
              <w:rPr>
                <w:rFonts w:ascii="Times New Roman" w:hAnsi="Times New Roman"/>
                <w:b/>
              </w:rPr>
            </w:pPr>
            <w:r w:rsidRPr="00741E28">
              <w:rPr>
                <w:rFonts w:ascii="Times New Roman" w:hAnsi="Times New Roman"/>
              </w:rPr>
              <w:t>не устанавливаются</w:t>
            </w:r>
          </w:p>
        </w:tc>
      </w:tr>
      <w:tr w:rsidR="008F05DF" w:rsidRPr="00741E28" w:rsidTr="008F05DF">
        <w:trPr>
          <w:trHeight w:val="407"/>
        </w:trPr>
        <w:tc>
          <w:tcPr>
            <w:tcW w:w="1083" w:type="dxa"/>
            <w:tcMar>
              <w:left w:w="57" w:type="dxa"/>
              <w:right w:w="57" w:type="dxa"/>
            </w:tcMar>
            <w:vAlign w:val="center"/>
          </w:tcPr>
          <w:p w:rsidR="008F05DF" w:rsidRPr="00741E28" w:rsidRDefault="008F05DF" w:rsidP="008F05DF">
            <w:pPr>
              <w:spacing w:line="18" w:lineRule="atLeast"/>
              <w:rPr>
                <w:rFonts w:ascii="Times New Roman" w:hAnsi="Times New Roman"/>
              </w:rPr>
            </w:pPr>
            <w:r w:rsidRPr="00741E28">
              <w:rPr>
                <w:rFonts w:ascii="Times New Roman" w:hAnsi="Times New Roman"/>
              </w:rPr>
              <w:t>4.6</w:t>
            </w:r>
          </w:p>
        </w:tc>
        <w:tc>
          <w:tcPr>
            <w:tcW w:w="1701" w:type="dxa"/>
            <w:tcMar>
              <w:left w:w="57" w:type="dxa"/>
              <w:right w:w="57" w:type="dxa"/>
            </w:tcMar>
            <w:vAlign w:val="center"/>
          </w:tcPr>
          <w:p w:rsidR="008F05DF" w:rsidRPr="00741E28" w:rsidRDefault="008F05DF" w:rsidP="008F05DF">
            <w:pPr>
              <w:spacing w:before="100" w:beforeAutospacing="1" w:after="100" w:afterAutospacing="1" w:line="18" w:lineRule="atLeast"/>
              <w:rPr>
                <w:rFonts w:ascii="Times New Roman" w:eastAsia="Times New Roman" w:hAnsi="Times New Roman"/>
                <w:bCs/>
                <w:lang w:eastAsia="ru-RU"/>
              </w:rPr>
            </w:pPr>
            <w:r w:rsidRPr="00741E28">
              <w:rPr>
                <w:rFonts w:ascii="Times New Roman" w:eastAsia="Times New Roman" w:hAnsi="Times New Roman"/>
                <w:bCs/>
                <w:lang w:eastAsia="ru-RU"/>
              </w:rPr>
              <w:t>Общественное питание</w:t>
            </w:r>
          </w:p>
        </w:tc>
        <w:tc>
          <w:tcPr>
            <w:tcW w:w="1469" w:type="dxa"/>
            <w:tcMar>
              <w:left w:w="57" w:type="dxa"/>
              <w:right w:w="57" w:type="dxa"/>
            </w:tcMar>
            <w:vAlign w:val="center"/>
          </w:tcPr>
          <w:p w:rsidR="008F05DF" w:rsidRPr="00741E28" w:rsidRDefault="008F05DF" w:rsidP="008F05DF">
            <w:pPr>
              <w:spacing w:line="18" w:lineRule="atLeast"/>
              <w:rPr>
                <w:rFonts w:ascii="Times New Roman" w:hAnsi="Times New Roman"/>
              </w:rPr>
            </w:pPr>
            <w:r w:rsidRPr="00741E28">
              <w:rPr>
                <w:rFonts w:ascii="Times New Roman" w:hAnsi="Times New Roman"/>
              </w:rPr>
              <w:t>не устанавли-вается</w:t>
            </w:r>
          </w:p>
        </w:tc>
        <w:tc>
          <w:tcPr>
            <w:tcW w:w="2268" w:type="dxa"/>
            <w:tcMar>
              <w:left w:w="57" w:type="dxa"/>
              <w:right w:w="57" w:type="dxa"/>
            </w:tcMar>
            <w:vAlign w:val="center"/>
          </w:tcPr>
          <w:p w:rsidR="008F05DF" w:rsidRPr="00741E28" w:rsidRDefault="008F05DF" w:rsidP="008F05DF">
            <w:pPr>
              <w:spacing w:line="18" w:lineRule="atLeast"/>
              <w:rPr>
                <w:rFonts w:ascii="Times New Roman" w:hAnsi="Times New Roman"/>
              </w:rPr>
            </w:pPr>
            <w:r w:rsidRPr="00741E28">
              <w:rPr>
                <w:rFonts w:ascii="Times New Roman" w:hAnsi="Times New Roman"/>
              </w:rPr>
              <w:t>не устанавливаются</w:t>
            </w:r>
          </w:p>
        </w:tc>
        <w:tc>
          <w:tcPr>
            <w:tcW w:w="1559" w:type="dxa"/>
            <w:tcMar>
              <w:left w:w="57" w:type="dxa"/>
              <w:right w:w="57" w:type="dxa"/>
            </w:tcMar>
            <w:vAlign w:val="center"/>
          </w:tcPr>
          <w:p w:rsidR="008F05DF" w:rsidRPr="00741E28" w:rsidRDefault="008F05DF" w:rsidP="008F05DF">
            <w:pPr>
              <w:spacing w:line="18" w:lineRule="atLeast"/>
              <w:rPr>
                <w:rFonts w:ascii="Times New Roman" w:hAnsi="Times New Roman"/>
              </w:rPr>
            </w:pPr>
            <w:r w:rsidRPr="00741E28">
              <w:rPr>
                <w:rFonts w:ascii="Times New Roman" w:hAnsi="Times New Roman"/>
              </w:rPr>
              <w:t>100 %</w:t>
            </w:r>
          </w:p>
        </w:tc>
        <w:tc>
          <w:tcPr>
            <w:tcW w:w="2126" w:type="dxa"/>
            <w:tcMar>
              <w:left w:w="57" w:type="dxa"/>
              <w:right w:w="57" w:type="dxa"/>
            </w:tcMar>
            <w:vAlign w:val="center"/>
          </w:tcPr>
          <w:p w:rsidR="008F05DF" w:rsidRPr="00741E28" w:rsidRDefault="008F05DF" w:rsidP="008F05DF">
            <w:pPr>
              <w:spacing w:line="18" w:lineRule="atLeast"/>
              <w:rPr>
                <w:rFonts w:ascii="Times New Roman" w:hAnsi="Times New Roman"/>
                <w:b/>
              </w:rPr>
            </w:pPr>
            <w:r w:rsidRPr="00741E28">
              <w:rPr>
                <w:rFonts w:ascii="Times New Roman" w:hAnsi="Times New Roman"/>
              </w:rPr>
              <w:t>не устанавливаются</w:t>
            </w:r>
          </w:p>
        </w:tc>
      </w:tr>
    </w:tbl>
    <w:p w:rsidR="00DD63F4" w:rsidRDefault="00DD63F4" w:rsidP="00DD63F4">
      <w:pPr>
        <w:tabs>
          <w:tab w:val="left" w:pos="142"/>
          <w:tab w:val="left" w:pos="284"/>
          <w:tab w:val="left" w:pos="709"/>
          <w:tab w:val="left" w:pos="993"/>
        </w:tabs>
        <w:autoSpaceDN w:val="0"/>
        <w:adjustRightInd w:val="0"/>
        <w:spacing w:before="120"/>
        <w:rPr>
          <w:rFonts w:ascii="Times New Roman" w:hAnsi="Times New Roman"/>
          <w:sz w:val="16"/>
          <w:szCs w:val="16"/>
        </w:rPr>
      </w:pPr>
      <w:r w:rsidRPr="003E55BF">
        <w:rPr>
          <w:rFonts w:ascii="Times New Roman" w:hAnsi="Times New Roman"/>
          <w:sz w:val="16"/>
          <w:szCs w:val="16"/>
        </w:rPr>
        <w:t>* в соответствии Классификатором видов разрешенного использования земельных участков, утвержденным Приказом Минэкономразвития РФ от 01.09.2014 г. № 540</w:t>
      </w:r>
    </w:p>
    <w:p w:rsidR="00DD63F4" w:rsidRDefault="00DD63F4" w:rsidP="00DD63F4">
      <w:pPr>
        <w:pStyle w:val="52"/>
        <w:spacing w:after="120"/>
        <w:ind w:left="720" w:firstLine="0"/>
      </w:pPr>
    </w:p>
    <w:p w:rsidR="00DD63F4" w:rsidRPr="0037781F" w:rsidRDefault="00101034" w:rsidP="00DD63F4">
      <w:pPr>
        <w:pStyle w:val="52"/>
        <w:numPr>
          <w:ilvl w:val="1"/>
          <w:numId w:val="24"/>
        </w:numPr>
        <w:ind w:left="0" w:firstLine="720"/>
      </w:pPr>
      <w:r>
        <w:t>Показатели,</w:t>
      </w:r>
      <w:r w:rsidR="00DD63F4" w:rsidRPr="007B6A4F">
        <w:t xml:space="preserve"> не урегулированные в настоящей статье, определяются в соответствии с требованиями технических регламентов, нормативных технических документов</w:t>
      </w:r>
      <w:r w:rsidR="00DD63F4" w:rsidRPr="0037781F">
        <w:t>, нормативов градостроительного проектирования и других нормативных документов.</w:t>
      </w:r>
    </w:p>
    <w:p w:rsidR="00DD63F4" w:rsidRDefault="00DD63F4" w:rsidP="00582A2D">
      <w:pPr>
        <w:pStyle w:val="52"/>
        <w:rPr>
          <w:b/>
          <w:szCs w:val="22"/>
        </w:rPr>
      </w:pPr>
    </w:p>
    <w:p w:rsidR="00582A2D" w:rsidRPr="007A14D8" w:rsidRDefault="00582A2D" w:rsidP="00582A2D">
      <w:pPr>
        <w:pStyle w:val="52"/>
        <w:numPr>
          <w:ilvl w:val="0"/>
          <w:numId w:val="24"/>
        </w:numPr>
        <w:rPr>
          <w:b/>
        </w:rPr>
      </w:pPr>
      <w:r w:rsidRPr="007A14D8">
        <w:rPr>
          <w:b/>
        </w:rPr>
        <w:t xml:space="preserve">И1Ж – Зона </w:t>
      </w:r>
      <w:r w:rsidRPr="007A14D8">
        <w:rPr>
          <w:b/>
          <w:szCs w:val="22"/>
        </w:rPr>
        <w:t>объектов железнодорожного транспорта</w:t>
      </w:r>
    </w:p>
    <w:p w:rsidR="00582A2D" w:rsidRPr="007A14D8" w:rsidRDefault="00582A2D" w:rsidP="00AC2757">
      <w:pPr>
        <w:pStyle w:val="52"/>
        <w:rPr>
          <w:b/>
        </w:rPr>
      </w:pPr>
    </w:p>
    <w:p w:rsidR="00101034" w:rsidRDefault="00101034" w:rsidP="00101034">
      <w:pPr>
        <w:pStyle w:val="52"/>
        <w:numPr>
          <w:ilvl w:val="1"/>
          <w:numId w:val="24"/>
        </w:numPr>
        <w:spacing w:after="120"/>
        <w:ind w:left="0" w:firstLine="720"/>
      </w:pPr>
      <w:r>
        <w:t>Виды разрешенного использования</w:t>
      </w:r>
      <w:r w:rsidRPr="009F7DFD">
        <w:t xml:space="preserve"> </w:t>
      </w:r>
      <w:r w:rsidRPr="00112838">
        <w:t>земельных участков и объектов капитального строительства</w:t>
      </w:r>
      <w:r>
        <w:t xml:space="preserve">; предельные (минимальные и (или) максимальные) размеры </w:t>
      </w:r>
      <w:r w:rsidRPr="00112838">
        <w:t xml:space="preserve">земельных участков и </w:t>
      </w:r>
      <w:r>
        <w:t xml:space="preserve">предельные параметры разрешенного строительства, реконструкции </w:t>
      </w:r>
      <w:r w:rsidRPr="00112838">
        <w:t>объектов капитального строительства:</w:t>
      </w:r>
    </w:p>
    <w:tbl>
      <w:tblPr>
        <w:tblStyle w:val="af0"/>
        <w:tblW w:w="10206" w:type="dxa"/>
        <w:tblInd w:w="57" w:type="dxa"/>
        <w:tblLayout w:type="fixed"/>
        <w:tblLook w:val="04A0"/>
      </w:tblPr>
      <w:tblGrid>
        <w:gridCol w:w="1083"/>
        <w:gridCol w:w="1701"/>
        <w:gridCol w:w="1469"/>
        <w:gridCol w:w="2268"/>
        <w:gridCol w:w="1559"/>
        <w:gridCol w:w="2126"/>
      </w:tblGrid>
      <w:tr w:rsidR="00101034" w:rsidRPr="00D3190A" w:rsidTr="00187BB5">
        <w:trPr>
          <w:trHeight w:val="678"/>
        </w:trPr>
        <w:tc>
          <w:tcPr>
            <w:tcW w:w="1083" w:type="dxa"/>
            <w:vMerge w:val="restart"/>
            <w:shd w:val="clear" w:color="auto" w:fill="auto"/>
            <w:tcMar>
              <w:left w:w="57" w:type="dxa"/>
              <w:right w:w="57" w:type="dxa"/>
            </w:tcMar>
            <w:vAlign w:val="center"/>
          </w:tcPr>
          <w:p w:rsidR="00101034" w:rsidRPr="00D3190A" w:rsidRDefault="00101034" w:rsidP="00187BB5">
            <w:pPr>
              <w:spacing w:line="216" w:lineRule="auto"/>
              <w:jc w:val="center"/>
              <w:rPr>
                <w:rFonts w:ascii="Times New Roman" w:hAnsi="Times New Roman"/>
                <w:b/>
              </w:rPr>
            </w:pPr>
            <w:r w:rsidRPr="00D3190A">
              <w:rPr>
                <w:rFonts w:ascii="Times New Roman" w:hAnsi="Times New Roman"/>
                <w:b/>
              </w:rPr>
              <w:t xml:space="preserve">Код </w:t>
            </w:r>
            <w:r w:rsidRPr="00D3190A">
              <w:rPr>
                <w:rFonts w:ascii="Times New Roman" w:eastAsia="Times New Roman" w:hAnsi="Times New Roman"/>
                <w:b/>
                <w:bCs/>
                <w:lang w:eastAsia="ru-RU"/>
              </w:rPr>
              <w:t>вида разрешен-ного использо-вания</w:t>
            </w:r>
            <w:r w:rsidRPr="00D3190A">
              <w:rPr>
                <w:rFonts w:ascii="Times New Roman" w:hAnsi="Times New Roman"/>
                <w:b/>
              </w:rPr>
              <w:t xml:space="preserve"> *</w:t>
            </w:r>
          </w:p>
        </w:tc>
        <w:tc>
          <w:tcPr>
            <w:tcW w:w="1701" w:type="dxa"/>
            <w:vMerge w:val="restart"/>
            <w:shd w:val="clear" w:color="auto" w:fill="auto"/>
            <w:tcMar>
              <w:left w:w="57" w:type="dxa"/>
              <w:right w:w="57" w:type="dxa"/>
            </w:tcMar>
            <w:vAlign w:val="center"/>
          </w:tcPr>
          <w:p w:rsidR="00101034" w:rsidRPr="00D3190A" w:rsidRDefault="00101034" w:rsidP="00187BB5">
            <w:pPr>
              <w:spacing w:line="216" w:lineRule="auto"/>
              <w:jc w:val="center"/>
              <w:rPr>
                <w:rFonts w:ascii="Times New Roman" w:hAnsi="Times New Roman"/>
                <w:b/>
              </w:rPr>
            </w:pPr>
            <w:r w:rsidRPr="00D3190A">
              <w:rPr>
                <w:rFonts w:ascii="Times New Roman" w:eastAsia="Times New Roman" w:hAnsi="Times New Roman"/>
                <w:b/>
                <w:bCs/>
                <w:lang w:eastAsia="ru-RU"/>
              </w:rPr>
              <w:t>Наименование вида разрешенного использования *</w:t>
            </w:r>
          </w:p>
        </w:tc>
        <w:tc>
          <w:tcPr>
            <w:tcW w:w="7422" w:type="dxa"/>
            <w:gridSpan w:val="4"/>
            <w:shd w:val="clear" w:color="auto" w:fill="auto"/>
            <w:tcMar>
              <w:left w:w="57" w:type="dxa"/>
              <w:right w:w="57" w:type="dxa"/>
            </w:tcMar>
            <w:vAlign w:val="center"/>
          </w:tcPr>
          <w:p w:rsidR="00101034" w:rsidRPr="00D3190A" w:rsidRDefault="00101034" w:rsidP="00187BB5">
            <w:pPr>
              <w:spacing w:line="216" w:lineRule="auto"/>
              <w:jc w:val="center"/>
              <w:rPr>
                <w:rFonts w:ascii="Times New Roman" w:eastAsia="Times New Roman" w:hAnsi="Times New Roman"/>
                <w:b/>
                <w:bCs/>
                <w:lang w:eastAsia="ru-RU"/>
              </w:rPr>
            </w:pPr>
            <w:r w:rsidRPr="00D3190A">
              <w:rPr>
                <w:rFonts w:ascii="Times New Roman" w:hAnsi="Times New Roman"/>
                <w:b/>
              </w:rPr>
              <w:t>Предельные размеры земельных участков и предельные параметры разрешенного строительства и реконструкции объектов капитального строительства</w:t>
            </w:r>
          </w:p>
        </w:tc>
      </w:tr>
      <w:tr w:rsidR="00101034" w:rsidRPr="00D3190A" w:rsidTr="00187BB5">
        <w:trPr>
          <w:trHeight w:val="826"/>
        </w:trPr>
        <w:tc>
          <w:tcPr>
            <w:tcW w:w="1083" w:type="dxa"/>
            <w:vMerge/>
            <w:shd w:val="clear" w:color="auto" w:fill="auto"/>
            <w:tcMar>
              <w:left w:w="57" w:type="dxa"/>
              <w:right w:w="57" w:type="dxa"/>
            </w:tcMar>
            <w:vAlign w:val="center"/>
          </w:tcPr>
          <w:p w:rsidR="00101034" w:rsidRPr="00D3190A" w:rsidRDefault="00101034" w:rsidP="00187BB5">
            <w:pPr>
              <w:spacing w:line="216" w:lineRule="auto"/>
              <w:jc w:val="center"/>
              <w:rPr>
                <w:rFonts w:ascii="Times New Roman" w:hAnsi="Times New Roman"/>
                <w:b/>
              </w:rPr>
            </w:pPr>
          </w:p>
        </w:tc>
        <w:tc>
          <w:tcPr>
            <w:tcW w:w="1701" w:type="dxa"/>
            <w:vMerge/>
            <w:shd w:val="clear" w:color="auto" w:fill="auto"/>
            <w:tcMar>
              <w:left w:w="57" w:type="dxa"/>
              <w:right w:w="57" w:type="dxa"/>
            </w:tcMar>
            <w:vAlign w:val="center"/>
          </w:tcPr>
          <w:p w:rsidR="00101034" w:rsidRPr="00D3190A" w:rsidRDefault="00101034" w:rsidP="00187BB5">
            <w:pPr>
              <w:spacing w:line="216" w:lineRule="auto"/>
              <w:jc w:val="center"/>
              <w:rPr>
                <w:rFonts w:ascii="Times New Roman" w:eastAsia="Times New Roman" w:hAnsi="Times New Roman"/>
                <w:b/>
                <w:bCs/>
                <w:lang w:eastAsia="ru-RU"/>
              </w:rPr>
            </w:pPr>
          </w:p>
        </w:tc>
        <w:tc>
          <w:tcPr>
            <w:tcW w:w="1469" w:type="dxa"/>
            <w:shd w:val="clear" w:color="auto" w:fill="auto"/>
            <w:tcMar>
              <w:left w:w="57" w:type="dxa"/>
              <w:right w:w="57" w:type="dxa"/>
            </w:tcMar>
            <w:vAlign w:val="center"/>
          </w:tcPr>
          <w:p w:rsidR="00101034" w:rsidRPr="00D3190A" w:rsidRDefault="00101034" w:rsidP="00187BB5">
            <w:pPr>
              <w:spacing w:line="216" w:lineRule="auto"/>
              <w:jc w:val="center"/>
              <w:rPr>
                <w:rFonts w:ascii="Times New Roman" w:hAnsi="Times New Roman"/>
                <w:b/>
              </w:rPr>
            </w:pPr>
            <w:r w:rsidRPr="00D3190A">
              <w:rPr>
                <w:rFonts w:ascii="Times New Roman" w:hAnsi="Times New Roman"/>
                <w:b/>
              </w:rPr>
              <w:t>размер земельного участка</w:t>
            </w:r>
          </w:p>
        </w:tc>
        <w:tc>
          <w:tcPr>
            <w:tcW w:w="2268" w:type="dxa"/>
            <w:shd w:val="clear" w:color="auto" w:fill="auto"/>
            <w:tcMar>
              <w:left w:w="57" w:type="dxa"/>
              <w:right w:w="57" w:type="dxa"/>
            </w:tcMar>
            <w:vAlign w:val="center"/>
          </w:tcPr>
          <w:p w:rsidR="00101034" w:rsidRPr="00D3190A" w:rsidRDefault="00101034" w:rsidP="00187BB5">
            <w:pPr>
              <w:spacing w:line="216" w:lineRule="auto"/>
              <w:jc w:val="center"/>
              <w:rPr>
                <w:rFonts w:ascii="Times New Roman" w:hAnsi="Times New Roman"/>
                <w:b/>
              </w:rPr>
            </w:pPr>
            <w:r w:rsidRPr="00D3190A">
              <w:rPr>
                <w:rFonts w:ascii="Times New Roman" w:hAnsi="Times New Roman"/>
                <w:b/>
              </w:rPr>
              <w:t>предельное количество этажей и предельная высота строения</w:t>
            </w:r>
          </w:p>
        </w:tc>
        <w:tc>
          <w:tcPr>
            <w:tcW w:w="1559" w:type="dxa"/>
            <w:shd w:val="clear" w:color="auto" w:fill="auto"/>
            <w:tcMar>
              <w:left w:w="57" w:type="dxa"/>
              <w:right w:w="57" w:type="dxa"/>
            </w:tcMar>
            <w:vAlign w:val="center"/>
          </w:tcPr>
          <w:p w:rsidR="00101034" w:rsidRPr="00D3190A" w:rsidRDefault="00101034" w:rsidP="00187BB5">
            <w:pPr>
              <w:spacing w:line="216" w:lineRule="auto"/>
              <w:jc w:val="center"/>
              <w:rPr>
                <w:rFonts w:ascii="Times New Roman" w:hAnsi="Times New Roman"/>
                <w:b/>
              </w:rPr>
            </w:pPr>
            <w:r w:rsidRPr="00D3190A">
              <w:rPr>
                <w:rFonts w:ascii="Times New Roman" w:hAnsi="Times New Roman"/>
                <w:b/>
              </w:rPr>
              <w:t>максимальный процент застройки</w:t>
            </w:r>
          </w:p>
        </w:tc>
        <w:tc>
          <w:tcPr>
            <w:tcW w:w="2126" w:type="dxa"/>
            <w:shd w:val="clear" w:color="auto" w:fill="auto"/>
            <w:tcMar>
              <w:left w:w="57" w:type="dxa"/>
              <w:right w:w="57" w:type="dxa"/>
            </w:tcMar>
            <w:vAlign w:val="center"/>
          </w:tcPr>
          <w:p w:rsidR="00101034" w:rsidRPr="00D3190A" w:rsidRDefault="00101034" w:rsidP="00187BB5">
            <w:pPr>
              <w:spacing w:line="216" w:lineRule="auto"/>
              <w:jc w:val="center"/>
              <w:rPr>
                <w:rFonts w:ascii="Times New Roman" w:hAnsi="Times New Roman"/>
                <w:b/>
              </w:rPr>
            </w:pPr>
            <w:r w:rsidRPr="00D3190A">
              <w:rPr>
                <w:rFonts w:ascii="Times New Roman" w:hAnsi="Times New Roman"/>
                <w:b/>
              </w:rPr>
              <w:t>минимальные отступы от границ земельных участков</w:t>
            </w:r>
          </w:p>
        </w:tc>
      </w:tr>
      <w:tr w:rsidR="00101034" w:rsidRPr="00D3190A" w:rsidTr="00187BB5">
        <w:trPr>
          <w:trHeight w:val="271"/>
        </w:trPr>
        <w:tc>
          <w:tcPr>
            <w:tcW w:w="10206" w:type="dxa"/>
            <w:gridSpan w:val="6"/>
            <w:shd w:val="clear" w:color="auto" w:fill="auto"/>
            <w:tcMar>
              <w:left w:w="57" w:type="dxa"/>
              <w:right w:w="57" w:type="dxa"/>
            </w:tcMar>
            <w:vAlign w:val="center"/>
          </w:tcPr>
          <w:p w:rsidR="00101034" w:rsidRPr="00D3190A" w:rsidRDefault="00101034" w:rsidP="00187BB5">
            <w:pPr>
              <w:spacing w:line="216" w:lineRule="auto"/>
              <w:rPr>
                <w:rFonts w:ascii="Times New Roman" w:hAnsi="Times New Roman"/>
                <w:b/>
              </w:rPr>
            </w:pPr>
            <w:r>
              <w:rPr>
                <w:rFonts w:ascii="Times New Roman" w:hAnsi="Times New Roman"/>
                <w:b/>
              </w:rPr>
              <w:t>Основные виды разрешенного использования</w:t>
            </w:r>
          </w:p>
        </w:tc>
      </w:tr>
      <w:tr w:rsidR="00101034" w:rsidRPr="00CA50E7" w:rsidTr="00187BB5">
        <w:trPr>
          <w:trHeight w:val="407"/>
        </w:trPr>
        <w:tc>
          <w:tcPr>
            <w:tcW w:w="1083" w:type="dxa"/>
            <w:tcMar>
              <w:left w:w="57" w:type="dxa"/>
              <w:right w:w="57" w:type="dxa"/>
            </w:tcMar>
            <w:vAlign w:val="center"/>
          </w:tcPr>
          <w:p w:rsidR="00101034" w:rsidRPr="00DD63F4" w:rsidRDefault="00101034" w:rsidP="00101034">
            <w:pPr>
              <w:rPr>
                <w:rFonts w:ascii="Times New Roman" w:eastAsia="Times New Roman" w:hAnsi="Times New Roman"/>
                <w:bCs/>
                <w:lang w:eastAsia="ru-RU"/>
              </w:rPr>
            </w:pPr>
            <w:r w:rsidRPr="00DD63F4">
              <w:rPr>
                <w:rFonts w:ascii="Times New Roman" w:eastAsia="Times New Roman" w:hAnsi="Times New Roman"/>
                <w:bCs/>
                <w:lang w:eastAsia="ru-RU"/>
              </w:rPr>
              <w:t>7.</w:t>
            </w:r>
            <w:r>
              <w:rPr>
                <w:rFonts w:ascii="Times New Roman" w:eastAsia="Times New Roman" w:hAnsi="Times New Roman"/>
                <w:bCs/>
                <w:lang w:eastAsia="ru-RU"/>
              </w:rPr>
              <w:t>1</w:t>
            </w:r>
          </w:p>
        </w:tc>
        <w:tc>
          <w:tcPr>
            <w:tcW w:w="1701" w:type="dxa"/>
            <w:tcMar>
              <w:left w:w="57" w:type="dxa"/>
              <w:right w:w="57" w:type="dxa"/>
            </w:tcMar>
            <w:vAlign w:val="center"/>
          </w:tcPr>
          <w:p w:rsidR="00101034" w:rsidRPr="00DD63F4" w:rsidRDefault="00101034" w:rsidP="00187BB5">
            <w:pPr>
              <w:rPr>
                <w:rFonts w:ascii="Times New Roman" w:eastAsia="Times New Roman" w:hAnsi="Times New Roman"/>
                <w:bCs/>
                <w:lang w:eastAsia="ru-RU"/>
              </w:rPr>
            </w:pPr>
            <w:r>
              <w:rPr>
                <w:rFonts w:ascii="Times New Roman" w:hAnsi="Times New Roman"/>
                <w:shd w:val="clear" w:color="auto" w:fill="FFFFFF"/>
              </w:rPr>
              <w:t>Железнодорож-ный транспорт</w:t>
            </w:r>
          </w:p>
        </w:tc>
        <w:tc>
          <w:tcPr>
            <w:tcW w:w="1469" w:type="dxa"/>
            <w:tcMar>
              <w:left w:w="57" w:type="dxa"/>
              <w:right w:w="57" w:type="dxa"/>
            </w:tcMar>
            <w:vAlign w:val="center"/>
          </w:tcPr>
          <w:p w:rsidR="00101034" w:rsidRPr="00DD63F4" w:rsidRDefault="00101034" w:rsidP="00187BB5">
            <w:pPr>
              <w:spacing w:line="18" w:lineRule="atLeast"/>
              <w:rPr>
                <w:rFonts w:ascii="Times New Roman" w:hAnsi="Times New Roman"/>
              </w:rPr>
            </w:pPr>
            <w:r w:rsidRPr="00DD63F4">
              <w:rPr>
                <w:rFonts w:ascii="Times New Roman" w:hAnsi="Times New Roman"/>
              </w:rPr>
              <w:t>не устанавли-вается</w:t>
            </w:r>
          </w:p>
        </w:tc>
        <w:tc>
          <w:tcPr>
            <w:tcW w:w="2268" w:type="dxa"/>
            <w:tcMar>
              <w:left w:w="57" w:type="dxa"/>
              <w:right w:w="57" w:type="dxa"/>
            </w:tcMar>
            <w:vAlign w:val="center"/>
          </w:tcPr>
          <w:p w:rsidR="00101034" w:rsidRPr="00DD63F4" w:rsidRDefault="00101034" w:rsidP="00187BB5">
            <w:pPr>
              <w:spacing w:line="18" w:lineRule="atLeast"/>
              <w:rPr>
                <w:rFonts w:ascii="Times New Roman" w:hAnsi="Times New Roman"/>
              </w:rPr>
            </w:pPr>
            <w:r w:rsidRPr="00DD63F4">
              <w:rPr>
                <w:rFonts w:ascii="Times New Roman" w:hAnsi="Times New Roman"/>
              </w:rPr>
              <w:t>не устанавливаются</w:t>
            </w:r>
          </w:p>
        </w:tc>
        <w:tc>
          <w:tcPr>
            <w:tcW w:w="1559" w:type="dxa"/>
            <w:tcMar>
              <w:left w:w="57" w:type="dxa"/>
              <w:right w:w="57" w:type="dxa"/>
            </w:tcMar>
            <w:vAlign w:val="center"/>
          </w:tcPr>
          <w:p w:rsidR="00101034" w:rsidRPr="00DD63F4" w:rsidRDefault="00101034" w:rsidP="00187BB5">
            <w:pPr>
              <w:spacing w:line="18" w:lineRule="atLeast"/>
              <w:rPr>
                <w:rFonts w:ascii="Times New Roman" w:hAnsi="Times New Roman"/>
              </w:rPr>
            </w:pPr>
            <w:r w:rsidRPr="00DD63F4">
              <w:rPr>
                <w:rFonts w:ascii="Times New Roman" w:hAnsi="Times New Roman"/>
              </w:rPr>
              <w:t>не устанавливается</w:t>
            </w:r>
          </w:p>
        </w:tc>
        <w:tc>
          <w:tcPr>
            <w:tcW w:w="2126" w:type="dxa"/>
            <w:tcMar>
              <w:left w:w="57" w:type="dxa"/>
              <w:right w:w="57" w:type="dxa"/>
            </w:tcMar>
            <w:vAlign w:val="center"/>
          </w:tcPr>
          <w:p w:rsidR="00101034" w:rsidRPr="00DD63F4" w:rsidRDefault="00101034" w:rsidP="00187BB5">
            <w:pPr>
              <w:spacing w:line="18" w:lineRule="atLeast"/>
              <w:rPr>
                <w:rFonts w:ascii="Times New Roman" w:hAnsi="Times New Roman"/>
              </w:rPr>
            </w:pPr>
            <w:r w:rsidRPr="00DD63F4">
              <w:rPr>
                <w:rFonts w:ascii="Times New Roman" w:hAnsi="Times New Roman"/>
              </w:rPr>
              <w:t>не устанавливаются</w:t>
            </w:r>
          </w:p>
        </w:tc>
      </w:tr>
      <w:tr w:rsidR="00101034" w:rsidRPr="00741E28" w:rsidTr="00AA1D2D">
        <w:trPr>
          <w:trHeight w:val="303"/>
        </w:trPr>
        <w:tc>
          <w:tcPr>
            <w:tcW w:w="10206" w:type="dxa"/>
            <w:gridSpan w:val="6"/>
            <w:shd w:val="clear" w:color="auto" w:fill="auto"/>
            <w:tcMar>
              <w:left w:w="57" w:type="dxa"/>
              <w:right w:w="57" w:type="dxa"/>
            </w:tcMar>
            <w:vAlign w:val="center"/>
          </w:tcPr>
          <w:p w:rsidR="00101034" w:rsidRPr="00741E28" w:rsidRDefault="00101034" w:rsidP="00187BB5">
            <w:pPr>
              <w:spacing w:line="18" w:lineRule="atLeast"/>
              <w:rPr>
                <w:rFonts w:ascii="Times New Roman" w:hAnsi="Times New Roman"/>
                <w:b/>
              </w:rPr>
            </w:pPr>
            <w:r w:rsidRPr="00741E28">
              <w:rPr>
                <w:rFonts w:ascii="Times New Roman" w:hAnsi="Times New Roman"/>
                <w:b/>
              </w:rPr>
              <w:t>Вспомогательные виды разрешенного использования</w:t>
            </w:r>
          </w:p>
        </w:tc>
      </w:tr>
      <w:tr w:rsidR="006422AE" w:rsidRPr="00DD63F4" w:rsidTr="00B70D42">
        <w:trPr>
          <w:trHeight w:val="407"/>
        </w:trPr>
        <w:tc>
          <w:tcPr>
            <w:tcW w:w="1083" w:type="dxa"/>
            <w:tcMar>
              <w:left w:w="57" w:type="dxa"/>
              <w:right w:w="57" w:type="dxa"/>
            </w:tcMar>
            <w:vAlign w:val="center"/>
          </w:tcPr>
          <w:p w:rsidR="006422AE" w:rsidRPr="00DD63F4" w:rsidRDefault="006422AE" w:rsidP="00B70D42">
            <w:pPr>
              <w:rPr>
                <w:rFonts w:ascii="Times New Roman" w:eastAsia="Times New Roman" w:hAnsi="Times New Roman"/>
                <w:bCs/>
                <w:lang w:eastAsia="ru-RU"/>
              </w:rPr>
            </w:pPr>
            <w:r w:rsidRPr="00DD63F4">
              <w:rPr>
                <w:rFonts w:ascii="Times New Roman" w:eastAsia="Times New Roman" w:hAnsi="Times New Roman"/>
                <w:bCs/>
                <w:lang w:eastAsia="ru-RU"/>
              </w:rPr>
              <w:t>7.2</w:t>
            </w:r>
          </w:p>
        </w:tc>
        <w:tc>
          <w:tcPr>
            <w:tcW w:w="1701" w:type="dxa"/>
            <w:tcMar>
              <w:left w:w="57" w:type="dxa"/>
              <w:right w:w="57" w:type="dxa"/>
            </w:tcMar>
            <w:vAlign w:val="center"/>
          </w:tcPr>
          <w:p w:rsidR="006422AE" w:rsidRPr="00DD63F4" w:rsidRDefault="006422AE" w:rsidP="00B70D42">
            <w:pPr>
              <w:rPr>
                <w:rFonts w:ascii="Times New Roman" w:eastAsia="Times New Roman" w:hAnsi="Times New Roman"/>
                <w:bCs/>
                <w:lang w:eastAsia="ru-RU"/>
              </w:rPr>
            </w:pPr>
            <w:r w:rsidRPr="00DD63F4">
              <w:rPr>
                <w:rFonts w:ascii="Times New Roman" w:hAnsi="Times New Roman"/>
                <w:shd w:val="clear" w:color="auto" w:fill="FFFFFF"/>
              </w:rPr>
              <w:t>Автомобильный транспорт</w:t>
            </w:r>
          </w:p>
        </w:tc>
        <w:tc>
          <w:tcPr>
            <w:tcW w:w="1469" w:type="dxa"/>
            <w:tcMar>
              <w:left w:w="57" w:type="dxa"/>
              <w:right w:w="57" w:type="dxa"/>
            </w:tcMar>
            <w:vAlign w:val="center"/>
          </w:tcPr>
          <w:p w:rsidR="006422AE" w:rsidRPr="00DD63F4" w:rsidRDefault="006422AE" w:rsidP="00B70D42">
            <w:pPr>
              <w:spacing w:line="18" w:lineRule="atLeast"/>
              <w:rPr>
                <w:rFonts w:ascii="Times New Roman" w:hAnsi="Times New Roman"/>
              </w:rPr>
            </w:pPr>
            <w:r w:rsidRPr="00DD63F4">
              <w:rPr>
                <w:rFonts w:ascii="Times New Roman" w:hAnsi="Times New Roman"/>
              </w:rPr>
              <w:t>не устанавли-вается</w:t>
            </w:r>
          </w:p>
        </w:tc>
        <w:tc>
          <w:tcPr>
            <w:tcW w:w="2268" w:type="dxa"/>
            <w:tcMar>
              <w:left w:w="57" w:type="dxa"/>
              <w:right w:w="57" w:type="dxa"/>
            </w:tcMar>
            <w:vAlign w:val="center"/>
          </w:tcPr>
          <w:p w:rsidR="006422AE" w:rsidRPr="00DD63F4" w:rsidRDefault="006422AE" w:rsidP="00B70D42">
            <w:pPr>
              <w:spacing w:line="18" w:lineRule="atLeast"/>
              <w:rPr>
                <w:rFonts w:ascii="Times New Roman" w:hAnsi="Times New Roman"/>
              </w:rPr>
            </w:pPr>
            <w:r w:rsidRPr="00DD63F4">
              <w:rPr>
                <w:rFonts w:ascii="Times New Roman" w:hAnsi="Times New Roman"/>
              </w:rPr>
              <w:t>не устанавливаются</w:t>
            </w:r>
          </w:p>
        </w:tc>
        <w:tc>
          <w:tcPr>
            <w:tcW w:w="1559" w:type="dxa"/>
            <w:tcMar>
              <w:left w:w="57" w:type="dxa"/>
              <w:right w:w="57" w:type="dxa"/>
            </w:tcMar>
            <w:vAlign w:val="center"/>
          </w:tcPr>
          <w:p w:rsidR="006422AE" w:rsidRPr="00DD63F4" w:rsidRDefault="006422AE" w:rsidP="00B70D42">
            <w:pPr>
              <w:spacing w:line="18" w:lineRule="atLeast"/>
              <w:rPr>
                <w:rFonts w:ascii="Times New Roman" w:hAnsi="Times New Roman"/>
              </w:rPr>
            </w:pPr>
            <w:r w:rsidRPr="00DD63F4">
              <w:rPr>
                <w:rFonts w:ascii="Times New Roman" w:hAnsi="Times New Roman"/>
              </w:rPr>
              <w:t>не устанавливается</w:t>
            </w:r>
          </w:p>
        </w:tc>
        <w:tc>
          <w:tcPr>
            <w:tcW w:w="2126" w:type="dxa"/>
            <w:tcMar>
              <w:left w:w="57" w:type="dxa"/>
              <w:right w:w="57" w:type="dxa"/>
            </w:tcMar>
            <w:vAlign w:val="center"/>
          </w:tcPr>
          <w:p w:rsidR="006422AE" w:rsidRPr="00DD63F4" w:rsidRDefault="006422AE" w:rsidP="00B70D42">
            <w:pPr>
              <w:spacing w:line="18" w:lineRule="atLeast"/>
              <w:rPr>
                <w:rFonts w:ascii="Times New Roman" w:hAnsi="Times New Roman"/>
              </w:rPr>
            </w:pPr>
            <w:r w:rsidRPr="00DD63F4">
              <w:rPr>
                <w:rFonts w:ascii="Times New Roman" w:hAnsi="Times New Roman"/>
              </w:rPr>
              <w:t>не устанавливаются</w:t>
            </w:r>
          </w:p>
        </w:tc>
      </w:tr>
      <w:tr w:rsidR="006422AE" w:rsidRPr="00741E28" w:rsidTr="00B70D42">
        <w:trPr>
          <w:trHeight w:val="407"/>
        </w:trPr>
        <w:tc>
          <w:tcPr>
            <w:tcW w:w="1083" w:type="dxa"/>
            <w:tcMar>
              <w:left w:w="57" w:type="dxa"/>
              <w:right w:w="57" w:type="dxa"/>
            </w:tcMar>
            <w:vAlign w:val="center"/>
          </w:tcPr>
          <w:p w:rsidR="006422AE" w:rsidRPr="00741E28" w:rsidRDefault="006422AE" w:rsidP="00B70D42">
            <w:pPr>
              <w:spacing w:line="18" w:lineRule="atLeast"/>
              <w:rPr>
                <w:rFonts w:ascii="Times New Roman" w:hAnsi="Times New Roman"/>
              </w:rPr>
            </w:pPr>
            <w:r w:rsidRPr="00741E28">
              <w:rPr>
                <w:rFonts w:ascii="Times New Roman" w:hAnsi="Times New Roman"/>
              </w:rPr>
              <w:t>6.9</w:t>
            </w:r>
          </w:p>
        </w:tc>
        <w:tc>
          <w:tcPr>
            <w:tcW w:w="1701" w:type="dxa"/>
            <w:tcMar>
              <w:left w:w="57" w:type="dxa"/>
              <w:right w:w="57" w:type="dxa"/>
            </w:tcMar>
            <w:vAlign w:val="center"/>
          </w:tcPr>
          <w:p w:rsidR="006422AE" w:rsidRPr="00741E28" w:rsidRDefault="006422AE" w:rsidP="00B70D42">
            <w:pPr>
              <w:spacing w:line="18" w:lineRule="atLeast"/>
              <w:rPr>
                <w:rFonts w:ascii="Times New Roman" w:eastAsia="Times New Roman" w:hAnsi="Times New Roman"/>
                <w:bCs/>
                <w:lang w:eastAsia="ru-RU"/>
              </w:rPr>
            </w:pPr>
            <w:r w:rsidRPr="00741E28">
              <w:rPr>
                <w:rFonts w:ascii="Times New Roman" w:eastAsia="Times New Roman" w:hAnsi="Times New Roman"/>
                <w:bCs/>
                <w:lang w:eastAsia="ru-RU"/>
              </w:rPr>
              <w:t>Склады</w:t>
            </w:r>
          </w:p>
        </w:tc>
        <w:tc>
          <w:tcPr>
            <w:tcW w:w="1469" w:type="dxa"/>
            <w:tcMar>
              <w:left w:w="57" w:type="dxa"/>
              <w:right w:w="57" w:type="dxa"/>
            </w:tcMar>
            <w:vAlign w:val="center"/>
          </w:tcPr>
          <w:p w:rsidR="006422AE" w:rsidRPr="00741E28" w:rsidRDefault="006422AE" w:rsidP="00B70D42">
            <w:pPr>
              <w:spacing w:line="18" w:lineRule="atLeast"/>
              <w:rPr>
                <w:rFonts w:ascii="Times New Roman" w:hAnsi="Times New Roman"/>
              </w:rPr>
            </w:pPr>
            <w:r w:rsidRPr="00741E28">
              <w:rPr>
                <w:rFonts w:ascii="Times New Roman" w:hAnsi="Times New Roman"/>
              </w:rPr>
              <w:t>не устанавли-вается</w:t>
            </w:r>
          </w:p>
        </w:tc>
        <w:tc>
          <w:tcPr>
            <w:tcW w:w="2268" w:type="dxa"/>
            <w:tcMar>
              <w:left w:w="57" w:type="dxa"/>
              <w:right w:w="57" w:type="dxa"/>
            </w:tcMar>
            <w:vAlign w:val="center"/>
          </w:tcPr>
          <w:p w:rsidR="006422AE" w:rsidRPr="00741E28" w:rsidRDefault="006422AE" w:rsidP="00B70D42">
            <w:pPr>
              <w:spacing w:line="18" w:lineRule="atLeast"/>
              <w:rPr>
                <w:rFonts w:ascii="Times New Roman" w:hAnsi="Times New Roman"/>
              </w:rPr>
            </w:pPr>
            <w:r w:rsidRPr="00741E28">
              <w:rPr>
                <w:rFonts w:ascii="Times New Roman" w:hAnsi="Times New Roman"/>
              </w:rPr>
              <w:t>не устанавливаются</w:t>
            </w:r>
          </w:p>
        </w:tc>
        <w:tc>
          <w:tcPr>
            <w:tcW w:w="1559" w:type="dxa"/>
            <w:tcMar>
              <w:left w:w="57" w:type="dxa"/>
              <w:right w:w="57" w:type="dxa"/>
            </w:tcMar>
            <w:vAlign w:val="center"/>
          </w:tcPr>
          <w:p w:rsidR="006422AE" w:rsidRPr="00741E28" w:rsidRDefault="006422AE" w:rsidP="00B70D42">
            <w:pPr>
              <w:spacing w:line="18" w:lineRule="atLeast"/>
              <w:rPr>
                <w:rFonts w:ascii="Times New Roman" w:hAnsi="Times New Roman"/>
              </w:rPr>
            </w:pPr>
            <w:r>
              <w:rPr>
                <w:rFonts w:ascii="Times New Roman" w:hAnsi="Times New Roman"/>
              </w:rPr>
              <w:t>6</w:t>
            </w:r>
            <w:r w:rsidRPr="00741E28">
              <w:rPr>
                <w:rFonts w:ascii="Times New Roman" w:hAnsi="Times New Roman"/>
              </w:rPr>
              <w:t>0 %</w:t>
            </w:r>
          </w:p>
        </w:tc>
        <w:tc>
          <w:tcPr>
            <w:tcW w:w="2126" w:type="dxa"/>
            <w:tcMar>
              <w:left w:w="57" w:type="dxa"/>
              <w:right w:w="57" w:type="dxa"/>
            </w:tcMar>
            <w:vAlign w:val="center"/>
          </w:tcPr>
          <w:p w:rsidR="006422AE" w:rsidRPr="00741E28" w:rsidRDefault="006422AE" w:rsidP="00B70D42">
            <w:pPr>
              <w:spacing w:line="18" w:lineRule="atLeast"/>
              <w:rPr>
                <w:rFonts w:ascii="Times New Roman" w:hAnsi="Times New Roman"/>
                <w:b/>
              </w:rPr>
            </w:pPr>
            <w:r w:rsidRPr="00741E28">
              <w:rPr>
                <w:rFonts w:ascii="Times New Roman" w:hAnsi="Times New Roman"/>
              </w:rPr>
              <w:t>не устанавливаются</w:t>
            </w:r>
          </w:p>
        </w:tc>
      </w:tr>
      <w:tr w:rsidR="00101034" w:rsidRPr="00741E28" w:rsidTr="00AA1D2D">
        <w:trPr>
          <w:trHeight w:val="303"/>
        </w:trPr>
        <w:tc>
          <w:tcPr>
            <w:tcW w:w="10206" w:type="dxa"/>
            <w:gridSpan w:val="6"/>
            <w:tcMar>
              <w:left w:w="57" w:type="dxa"/>
              <w:right w:w="57" w:type="dxa"/>
            </w:tcMar>
          </w:tcPr>
          <w:p w:rsidR="00101034" w:rsidRPr="00741E28" w:rsidRDefault="00101034" w:rsidP="00187BB5">
            <w:pPr>
              <w:spacing w:line="18" w:lineRule="atLeast"/>
              <w:rPr>
                <w:rFonts w:ascii="Times New Roman" w:hAnsi="Times New Roman"/>
                <w:b/>
              </w:rPr>
            </w:pPr>
            <w:r w:rsidRPr="00741E28">
              <w:rPr>
                <w:rFonts w:ascii="Times New Roman" w:hAnsi="Times New Roman"/>
                <w:b/>
              </w:rPr>
              <w:t>Условно разрешенные виды разрешенного использования</w:t>
            </w:r>
          </w:p>
        </w:tc>
      </w:tr>
      <w:tr w:rsidR="00101034" w:rsidRPr="00CA50E7" w:rsidTr="00AA1D2D">
        <w:trPr>
          <w:trHeight w:val="303"/>
        </w:trPr>
        <w:tc>
          <w:tcPr>
            <w:tcW w:w="10206" w:type="dxa"/>
            <w:gridSpan w:val="6"/>
            <w:tcMar>
              <w:left w:w="57" w:type="dxa"/>
              <w:right w:w="57" w:type="dxa"/>
            </w:tcMar>
          </w:tcPr>
          <w:p w:rsidR="00101034" w:rsidRPr="00CA50E7" w:rsidRDefault="00101034" w:rsidP="00187BB5">
            <w:pPr>
              <w:spacing w:line="18" w:lineRule="atLeast"/>
              <w:rPr>
                <w:rFonts w:ascii="Times New Roman" w:hAnsi="Times New Roman"/>
              </w:rPr>
            </w:pPr>
            <w:r w:rsidRPr="00CA50E7">
              <w:rPr>
                <w:rFonts w:ascii="Times New Roman" w:hAnsi="Times New Roman"/>
              </w:rPr>
              <w:t>не устанавливаются</w:t>
            </w:r>
          </w:p>
        </w:tc>
      </w:tr>
    </w:tbl>
    <w:p w:rsidR="00101034" w:rsidRDefault="00101034" w:rsidP="00101034">
      <w:pPr>
        <w:tabs>
          <w:tab w:val="left" w:pos="142"/>
          <w:tab w:val="left" w:pos="284"/>
          <w:tab w:val="left" w:pos="709"/>
          <w:tab w:val="left" w:pos="993"/>
        </w:tabs>
        <w:autoSpaceDN w:val="0"/>
        <w:adjustRightInd w:val="0"/>
        <w:spacing w:before="120"/>
        <w:rPr>
          <w:rFonts w:ascii="Times New Roman" w:hAnsi="Times New Roman"/>
          <w:sz w:val="16"/>
          <w:szCs w:val="16"/>
        </w:rPr>
      </w:pPr>
      <w:r w:rsidRPr="003E55BF">
        <w:rPr>
          <w:rFonts w:ascii="Times New Roman" w:hAnsi="Times New Roman"/>
          <w:sz w:val="16"/>
          <w:szCs w:val="16"/>
        </w:rPr>
        <w:t>* в соответствии Классификатором видов разрешенного использования земельных участков, утвержденным Приказом Минэкономразвития РФ от 01.09.2014 г. № 540</w:t>
      </w:r>
    </w:p>
    <w:p w:rsidR="00101034" w:rsidRDefault="00101034" w:rsidP="00101034">
      <w:pPr>
        <w:pStyle w:val="52"/>
        <w:spacing w:after="120"/>
        <w:ind w:left="720" w:firstLine="0"/>
      </w:pPr>
    </w:p>
    <w:p w:rsidR="00101034" w:rsidRDefault="00101034" w:rsidP="00101034">
      <w:pPr>
        <w:pStyle w:val="52"/>
        <w:numPr>
          <w:ilvl w:val="1"/>
          <w:numId w:val="24"/>
        </w:numPr>
        <w:ind w:left="0" w:firstLine="720"/>
      </w:pPr>
      <w:r>
        <w:t>Показатели</w:t>
      </w:r>
      <w:r w:rsidRPr="007B6A4F">
        <w:t>, не урегулированные в настоящей статье, определяются в соответствии с требованиями технических регламентов, нормативных технических документов</w:t>
      </w:r>
      <w:r w:rsidRPr="0037781F">
        <w:t>, нормативов градостроительного проектирования и других нормативных документов.</w:t>
      </w:r>
    </w:p>
    <w:p w:rsidR="00582A2D" w:rsidRDefault="00582A2D" w:rsidP="00AC2757">
      <w:pPr>
        <w:pStyle w:val="52"/>
        <w:rPr>
          <w:b/>
        </w:rPr>
      </w:pPr>
    </w:p>
    <w:p w:rsidR="00E81A77" w:rsidRDefault="00E81A77" w:rsidP="00AC2757">
      <w:pPr>
        <w:pStyle w:val="52"/>
        <w:rPr>
          <w:b/>
        </w:rPr>
      </w:pPr>
    </w:p>
    <w:p w:rsidR="00E81A77" w:rsidRDefault="00E81A77" w:rsidP="00AC2757">
      <w:pPr>
        <w:pStyle w:val="52"/>
        <w:rPr>
          <w:b/>
        </w:rPr>
      </w:pPr>
    </w:p>
    <w:p w:rsidR="00E81A77" w:rsidRDefault="00E81A77" w:rsidP="00AC2757">
      <w:pPr>
        <w:pStyle w:val="52"/>
        <w:rPr>
          <w:b/>
        </w:rPr>
      </w:pPr>
    </w:p>
    <w:p w:rsidR="00E81A77" w:rsidRDefault="00E81A77" w:rsidP="00AC2757">
      <w:pPr>
        <w:pStyle w:val="52"/>
        <w:rPr>
          <w:b/>
        </w:rPr>
      </w:pPr>
    </w:p>
    <w:p w:rsidR="00E81A77" w:rsidRDefault="00E81A77" w:rsidP="00AC2757">
      <w:pPr>
        <w:pStyle w:val="52"/>
        <w:rPr>
          <w:b/>
        </w:rPr>
      </w:pPr>
    </w:p>
    <w:p w:rsidR="00E81A77" w:rsidRDefault="00E81A77" w:rsidP="00AC2757">
      <w:pPr>
        <w:pStyle w:val="52"/>
        <w:rPr>
          <w:b/>
        </w:rPr>
      </w:pPr>
    </w:p>
    <w:p w:rsidR="00E81A77" w:rsidRDefault="00E81A77" w:rsidP="00AC2757">
      <w:pPr>
        <w:pStyle w:val="52"/>
        <w:rPr>
          <w:b/>
        </w:rPr>
      </w:pPr>
    </w:p>
    <w:p w:rsidR="00E81A77" w:rsidRPr="007A14D8" w:rsidRDefault="00E81A77" w:rsidP="00AC2757">
      <w:pPr>
        <w:pStyle w:val="52"/>
        <w:rPr>
          <w:b/>
        </w:rPr>
      </w:pPr>
    </w:p>
    <w:p w:rsidR="00582A2D" w:rsidRPr="007A14D8" w:rsidRDefault="007A14D8" w:rsidP="00582A2D">
      <w:pPr>
        <w:pStyle w:val="52"/>
        <w:numPr>
          <w:ilvl w:val="0"/>
          <w:numId w:val="24"/>
        </w:numPr>
        <w:rPr>
          <w:b/>
        </w:rPr>
      </w:pPr>
      <w:r w:rsidRPr="007A14D8">
        <w:rPr>
          <w:b/>
        </w:rPr>
        <w:lastRenderedPageBreak/>
        <w:t>И1В</w:t>
      </w:r>
      <w:r w:rsidR="00582A2D" w:rsidRPr="007A14D8">
        <w:rPr>
          <w:b/>
        </w:rPr>
        <w:t xml:space="preserve"> – Зона </w:t>
      </w:r>
      <w:r w:rsidR="00582A2D" w:rsidRPr="007A14D8">
        <w:rPr>
          <w:b/>
          <w:szCs w:val="22"/>
        </w:rPr>
        <w:t xml:space="preserve">объектов </w:t>
      </w:r>
      <w:r w:rsidRPr="007A14D8">
        <w:rPr>
          <w:b/>
          <w:szCs w:val="22"/>
        </w:rPr>
        <w:t>воздушного транспорта</w:t>
      </w:r>
    </w:p>
    <w:p w:rsidR="00582A2D" w:rsidRPr="007A14D8" w:rsidRDefault="00582A2D" w:rsidP="00AC2757">
      <w:pPr>
        <w:pStyle w:val="52"/>
        <w:rPr>
          <w:b/>
        </w:rPr>
      </w:pPr>
    </w:p>
    <w:p w:rsidR="00AA1D2D" w:rsidRDefault="00AA1D2D" w:rsidP="00AA1D2D">
      <w:pPr>
        <w:pStyle w:val="52"/>
        <w:numPr>
          <w:ilvl w:val="1"/>
          <w:numId w:val="24"/>
        </w:numPr>
        <w:spacing w:after="120"/>
        <w:ind w:left="0" w:firstLine="720"/>
      </w:pPr>
      <w:r>
        <w:t>Виды разрешенного использования</w:t>
      </w:r>
      <w:r w:rsidRPr="009F7DFD">
        <w:t xml:space="preserve"> </w:t>
      </w:r>
      <w:r w:rsidRPr="00112838">
        <w:t>земельных участков и объектов капитального строительства</w:t>
      </w:r>
      <w:r>
        <w:t xml:space="preserve">; предельные (минимальные и (или) максимальные) размеры </w:t>
      </w:r>
      <w:r w:rsidRPr="00112838">
        <w:t xml:space="preserve">земельных участков и </w:t>
      </w:r>
      <w:r>
        <w:t xml:space="preserve">предельные параметры разрешенного строительства, реконструкции </w:t>
      </w:r>
      <w:r w:rsidRPr="00112838">
        <w:t>объектов капитального строительства:</w:t>
      </w:r>
    </w:p>
    <w:tbl>
      <w:tblPr>
        <w:tblStyle w:val="af0"/>
        <w:tblW w:w="10206" w:type="dxa"/>
        <w:tblInd w:w="57" w:type="dxa"/>
        <w:tblLayout w:type="fixed"/>
        <w:tblLook w:val="04A0"/>
      </w:tblPr>
      <w:tblGrid>
        <w:gridCol w:w="1083"/>
        <w:gridCol w:w="1701"/>
        <w:gridCol w:w="1469"/>
        <w:gridCol w:w="2268"/>
        <w:gridCol w:w="1559"/>
        <w:gridCol w:w="2126"/>
      </w:tblGrid>
      <w:tr w:rsidR="00AA1D2D" w:rsidRPr="00D3190A" w:rsidTr="00AA1D2D">
        <w:trPr>
          <w:trHeight w:val="678"/>
        </w:trPr>
        <w:tc>
          <w:tcPr>
            <w:tcW w:w="1083" w:type="dxa"/>
            <w:vMerge w:val="restart"/>
            <w:shd w:val="clear" w:color="auto" w:fill="auto"/>
            <w:tcMar>
              <w:left w:w="57" w:type="dxa"/>
              <w:right w:w="57" w:type="dxa"/>
            </w:tcMar>
            <w:vAlign w:val="center"/>
          </w:tcPr>
          <w:p w:rsidR="00AA1D2D" w:rsidRPr="00D3190A" w:rsidRDefault="00AA1D2D" w:rsidP="00187BB5">
            <w:pPr>
              <w:spacing w:line="216" w:lineRule="auto"/>
              <w:jc w:val="center"/>
              <w:rPr>
                <w:rFonts w:ascii="Times New Roman" w:hAnsi="Times New Roman"/>
                <w:b/>
              </w:rPr>
            </w:pPr>
            <w:r w:rsidRPr="00D3190A">
              <w:rPr>
                <w:rFonts w:ascii="Times New Roman" w:hAnsi="Times New Roman"/>
                <w:b/>
              </w:rPr>
              <w:t xml:space="preserve">Код </w:t>
            </w:r>
            <w:r w:rsidRPr="00D3190A">
              <w:rPr>
                <w:rFonts w:ascii="Times New Roman" w:eastAsia="Times New Roman" w:hAnsi="Times New Roman"/>
                <w:b/>
                <w:bCs/>
                <w:lang w:eastAsia="ru-RU"/>
              </w:rPr>
              <w:t>вида разрешен-ного использо-вания</w:t>
            </w:r>
            <w:r w:rsidRPr="00D3190A">
              <w:rPr>
                <w:rFonts w:ascii="Times New Roman" w:hAnsi="Times New Roman"/>
                <w:b/>
              </w:rPr>
              <w:t xml:space="preserve"> *</w:t>
            </w:r>
          </w:p>
        </w:tc>
        <w:tc>
          <w:tcPr>
            <w:tcW w:w="1701" w:type="dxa"/>
            <w:vMerge w:val="restart"/>
            <w:shd w:val="clear" w:color="auto" w:fill="auto"/>
            <w:tcMar>
              <w:left w:w="57" w:type="dxa"/>
              <w:right w:w="57" w:type="dxa"/>
            </w:tcMar>
            <w:vAlign w:val="center"/>
          </w:tcPr>
          <w:p w:rsidR="00AA1D2D" w:rsidRPr="00D3190A" w:rsidRDefault="00AA1D2D" w:rsidP="00187BB5">
            <w:pPr>
              <w:spacing w:line="216" w:lineRule="auto"/>
              <w:jc w:val="center"/>
              <w:rPr>
                <w:rFonts w:ascii="Times New Roman" w:hAnsi="Times New Roman"/>
                <w:b/>
              </w:rPr>
            </w:pPr>
            <w:r w:rsidRPr="00D3190A">
              <w:rPr>
                <w:rFonts w:ascii="Times New Roman" w:eastAsia="Times New Roman" w:hAnsi="Times New Roman"/>
                <w:b/>
                <w:bCs/>
                <w:lang w:eastAsia="ru-RU"/>
              </w:rPr>
              <w:t>Наименование вида разрешенного использования *</w:t>
            </w:r>
          </w:p>
        </w:tc>
        <w:tc>
          <w:tcPr>
            <w:tcW w:w="7422" w:type="dxa"/>
            <w:gridSpan w:val="4"/>
            <w:shd w:val="clear" w:color="auto" w:fill="auto"/>
            <w:tcMar>
              <w:left w:w="57" w:type="dxa"/>
              <w:right w:w="57" w:type="dxa"/>
            </w:tcMar>
            <w:vAlign w:val="center"/>
          </w:tcPr>
          <w:p w:rsidR="00AA1D2D" w:rsidRPr="00D3190A" w:rsidRDefault="00AA1D2D" w:rsidP="00187BB5">
            <w:pPr>
              <w:spacing w:line="216" w:lineRule="auto"/>
              <w:jc w:val="center"/>
              <w:rPr>
                <w:rFonts w:ascii="Times New Roman" w:eastAsia="Times New Roman" w:hAnsi="Times New Roman"/>
                <w:b/>
                <w:bCs/>
                <w:lang w:eastAsia="ru-RU"/>
              </w:rPr>
            </w:pPr>
            <w:r w:rsidRPr="00D3190A">
              <w:rPr>
                <w:rFonts w:ascii="Times New Roman" w:hAnsi="Times New Roman"/>
                <w:b/>
              </w:rPr>
              <w:t>Предельные размеры земельных участков и предельные параметры разрешенного строительства и реконструкции объектов капитального строительства</w:t>
            </w:r>
          </w:p>
        </w:tc>
      </w:tr>
      <w:tr w:rsidR="00AA1D2D" w:rsidRPr="00D3190A" w:rsidTr="00AA1D2D">
        <w:trPr>
          <w:trHeight w:val="826"/>
        </w:trPr>
        <w:tc>
          <w:tcPr>
            <w:tcW w:w="1083" w:type="dxa"/>
            <w:vMerge/>
            <w:shd w:val="clear" w:color="auto" w:fill="auto"/>
            <w:tcMar>
              <w:left w:w="57" w:type="dxa"/>
              <w:right w:w="57" w:type="dxa"/>
            </w:tcMar>
            <w:vAlign w:val="center"/>
          </w:tcPr>
          <w:p w:rsidR="00AA1D2D" w:rsidRPr="00D3190A" w:rsidRDefault="00AA1D2D" w:rsidP="00187BB5">
            <w:pPr>
              <w:spacing w:line="216" w:lineRule="auto"/>
              <w:jc w:val="center"/>
              <w:rPr>
                <w:rFonts w:ascii="Times New Roman" w:hAnsi="Times New Roman"/>
                <w:b/>
              </w:rPr>
            </w:pPr>
          </w:p>
        </w:tc>
        <w:tc>
          <w:tcPr>
            <w:tcW w:w="1701" w:type="dxa"/>
            <w:vMerge/>
            <w:shd w:val="clear" w:color="auto" w:fill="auto"/>
            <w:tcMar>
              <w:left w:w="57" w:type="dxa"/>
              <w:right w:w="57" w:type="dxa"/>
            </w:tcMar>
            <w:vAlign w:val="center"/>
          </w:tcPr>
          <w:p w:rsidR="00AA1D2D" w:rsidRPr="00D3190A" w:rsidRDefault="00AA1D2D" w:rsidP="00187BB5">
            <w:pPr>
              <w:spacing w:line="216" w:lineRule="auto"/>
              <w:jc w:val="center"/>
              <w:rPr>
                <w:rFonts w:ascii="Times New Roman" w:eastAsia="Times New Roman" w:hAnsi="Times New Roman"/>
                <w:b/>
                <w:bCs/>
                <w:lang w:eastAsia="ru-RU"/>
              </w:rPr>
            </w:pPr>
          </w:p>
        </w:tc>
        <w:tc>
          <w:tcPr>
            <w:tcW w:w="1469" w:type="dxa"/>
            <w:shd w:val="clear" w:color="auto" w:fill="auto"/>
            <w:tcMar>
              <w:left w:w="57" w:type="dxa"/>
              <w:right w:w="57" w:type="dxa"/>
            </w:tcMar>
            <w:vAlign w:val="center"/>
          </w:tcPr>
          <w:p w:rsidR="00AA1D2D" w:rsidRPr="00D3190A" w:rsidRDefault="00AA1D2D" w:rsidP="00187BB5">
            <w:pPr>
              <w:spacing w:line="216" w:lineRule="auto"/>
              <w:jc w:val="center"/>
              <w:rPr>
                <w:rFonts w:ascii="Times New Roman" w:hAnsi="Times New Roman"/>
                <w:b/>
              </w:rPr>
            </w:pPr>
            <w:r w:rsidRPr="00D3190A">
              <w:rPr>
                <w:rFonts w:ascii="Times New Roman" w:hAnsi="Times New Roman"/>
                <w:b/>
              </w:rPr>
              <w:t>размер земельного участка</w:t>
            </w:r>
          </w:p>
        </w:tc>
        <w:tc>
          <w:tcPr>
            <w:tcW w:w="2268" w:type="dxa"/>
            <w:shd w:val="clear" w:color="auto" w:fill="auto"/>
            <w:tcMar>
              <w:left w:w="57" w:type="dxa"/>
              <w:right w:w="57" w:type="dxa"/>
            </w:tcMar>
            <w:vAlign w:val="center"/>
          </w:tcPr>
          <w:p w:rsidR="00AA1D2D" w:rsidRPr="00D3190A" w:rsidRDefault="00AA1D2D" w:rsidP="00187BB5">
            <w:pPr>
              <w:spacing w:line="216" w:lineRule="auto"/>
              <w:jc w:val="center"/>
              <w:rPr>
                <w:rFonts w:ascii="Times New Roman" w:hAnsi="Times New Roman"/>
                <w:b/>
              </w:rPr>
            </w:pPr>
            <w:r w:rsidRPr="00D3190A">
              <w:rPr>
                <w:rFonts w:ascii="Times New Roman" w:hAnsi="Times New Roman"/>
                <w:b/>
              </w:rPr>
              <w:t>предельное количество этажей и предельная высота строения</w:t>
            </w:r>
          </w:p>
        </w:tc>
        <w:tc>
          <w:tcPr>
            <w:tcW w:w="1559" w:type="dxa"/>
            <w:shd w:val="clear" w:color="auto" w:fill="auto"/>
            <w:tcMar>
              <w:left w:w="57" w:type="dxa"/>
              <w:right w:w="57" w:type="dxa"/>
            </w:tcMar>
            <w:vAlign w:val="center"/>
          </w:tcPr>
          <w:p w:rsidR="00AA1D2D" w:rsidRPr="00D3190A" w:rsidRDefault="00AA1D2D" w:rsidP="00187BB5">
            <w:pPr>
              <w:spacing w:line="216" w:lineRule="auto"/>
              <w:jc w:val="center"/>
              <w:rPr>
                <w:rFonts w:ascii="Times New Roman" w:hAnsi="Times New Roman"/>
                <w:b/>
              </w:rPr>
            </w:pPr>
            <w:r w:rsidRPr="00D3190A">
              <w:rPr>
                <w:rFonts w:ascii="Times New Roman" w:hAnsi="Times New Roman"/>
                <w:b/>
              </w:rPr>
              <w:t>максимальный процент застройки</w:t>
            </w:r>
          </w:p>
        </w:tc>
        <w:tc>
          <w:tcPr>
            <w:tcW w:w="2126" w:type="dxa"/>
            <w:shd w:val="clear" w:color="auto" w:fill="auto"/>
            <w:tcMar>
              <w:left w:w="57" w:type="dxa"/>
              <w:right w:w="57" w:type="dxa"/>
            </w:tcMar>
            <w:vAlign w:val="center"/>
          </w:tcPr>
          <w:p w:rsidR="00AA1D2D" w:rsidRPr="00D3190A" w:rsidRDefault="00AA1D2D" w:rsidP="00187BB5">
            <w:pPr>
              <w:spacing w:line="216" w:lineRule="auto"/>
              <w:jc w:val="center"/>
              <w:rPr>
                <w:rFonts w:ascii="Times New Roman" w:hAnsi="Times New Roman"/>
                <w:b/>
              </w:rPr>
            </w:pPr>
            <w:r w:rsidRPr="00D3190A">
              <w:rPr>
                <w:rFonts w:ascii="Times New Roman" w:hAnsi="Times New Roman"/>
                <w:b/>
              </w:rPr>
              <w:t>минимальные отступы от границ земельных участков</w:t>
            </w:r>
          </w:p>
        </w:tc>
      </w:tr>
      <w:tr w:rsidR="00AA1D2D" w:rsidRPr="00D3190A" w:rsidTr="00AA1D2D">
        <w:trPr>
          <w:trHeight w:val="271"/>
        </w:trPr>
        <w:tc>
          <w:tcPr>
            <w:tcW w:w="10206" w:type="dxa"/>
            <w:gridSpan w:val="6"/>
            <w:shd w:val="clear" w:color="auto" w:fill="auto"/>
            <w:tcMar>
              <w:left w:w="57" w:type="dxa"/>
              <w:right w:w="57" w:type="dxa"/>
            </w:tcMar>
            <w:vAlign w:val="center"/>
          </w:tcPr>
          <w:p w:rsidR="00AA1D2D" w:rsidRPr="00D3190A" w:rsidRDefault="00AA1D2D" w:rsidP="00187BB5">
            <w:pPr>
              <w:spacing w:line="216" w:lineRule="auto"/>
              <w:rPr>
                <w:rFonts w:ascii="Times New Roman" w:hAnsi="Times New Roman"/>
                <w:b/>
              </w:rPr>
            </w:pPr>
            <w:r>
              <w:rPr>
                <w:rFonts w:ascii="Times New Roman" w:hAnsi="Times New Roman"/>
                <w:b/>
              </w:rPr>
              <w:t>Основные виды разрешенного использования</w:t>
            </w:r>
          </w:p>
        </w:tc>
      </w:tr>
      <w:tr w:rsidR="00AA1D2D" w:rsidRPr="00CA50E7" w:rsidTr="00AA1D2D">
        <w:trPr>
          <w:trHeight w:val="407"/>
        </w:trPr>
        <w:tc>
          <w:tcPr>
            <w:tcW w:w="1083" w:type="dxa"/>
            <w:tcMar>
              <w:left w:w="57" w:type="dxa"/>
              <w:right w:w="57" w:type="dxa"/>
            </w:tcMar>
            <w:vAlign w:val="center"/>
          </w:tcPr>
          <w:p w:rsidR="00AA1D2D" w:rsidRPr="00DD63F4" w:rsidRDefault="00AA1D2D" w:rsidP="00AA1D2D">
            <w:pPr>
              <w:rPr>
                <w:rFonts w:ascii="Times New Roman" w:eastAsia="Times New Roman" w:hAnsi="Times New Roman"/>
                <w:bCs/>
                <w:lang w:eastAsia="ru-RU"/>
              </w:rPr>
            </w:pPr>
            <w:r w:rsidRPr="00DD63F4">
              <w:rPr>
                <w:rFonts w:ascii="Times New Roman" w:eastAsia="Times New Roman" w:hAnsi="Times New Roman"/>
                <w:bCs/>
                <w:lang w:eastAsia="ru-RU"/>
              </w:rPr>
              <w:t>7.</w:t>
            </w:r>
            <w:r>
              <w:rPr>
                <w:rFonts w:ascii="Times New Roman" w:eastAsia="Times New Roman" w:hAnsi="Times New Roman"/>
                <w:bCs/>
                <w:lang w:eastAsia="ru-RU"/>
              </w:rPr>
              <w:t>4</w:t>
            </w:r>
          </w:p>
        </w:tc>
        <w:tc>
          <w:tcPr>
            <w:tcW w:w="1701" w:type="dxa"/>
            <w:tcMar>
              <w:left w:w="57" w:type="dxa"/>
              <w:right w:w="57" w:type="dxa"/>
            </w:tcMar>
            <w:vAlign w:val="center"/>
          </w:tcPr>
          <w:p w:rsidR="00AA1D2D" w:rsidRPr="00DD63F4" w:rsidRDefault="00AA1D2D" w:rsidP="00187BB5">
            <w:pPr>
              <w:rPr>
                <w:rFonts w:ascii="Times New Roman" w:eastAsia="Times New Roman" w:hAnsi="Times New Roman"/>
                <w:bCs/>
                <w:lang w:eastAsia="ru-RU"/>
              </w:rPr>
            </w:pPr>
            <w:r>
              <w:rPr>
                <w:rFonts w:ascii="Times New Roman" w:hAnsi="Times New Roman"/>
                <w:shd w:val="clear" w:color="auto" w:fill="FFFFFF"/>
              </w:rPr>
              <w:t>Воздушный транспорт</w:t>
            </w:r>
          </w:p>
        </w:tc>
        <w:tc>
          <w:tcPr>
            <w:tcW w:w="1469" w:type="dxa"/>
            <w:tcMar>
              <w:left w:w="57" w:type="dxa"/>
              <w:right w:w="57" w:type="dxa"/>
            </w:tcMar>
            <w:vAlign w:val="center"/>
          </w:tcPr>
          <w:p w:rsidR="00AA1D2D" w:rsidRPr="00DD63F4" w:rsidRDefault="00AA1D2D" w:rsidP="00187BB5">
            <w:pPr>
              <w:spacing w:line="18" w:lineRule="atLeast"/>
              <w:rPr>
                <w:rFonts w:ascii="Times New Roman" w:hAnsi="Times New Roman"/>
              </w:rPr>
            </w:pPr>
            <w:r w:rsidRPr="00DD63F4">
              <w:rPr>
                <w:rFonts w:ascii="Times New Roman" w:hAnsi="Times New Roman"/>
              </w:rPr>
              <w:t>не устанавли-вается</w:t>
            </w:r>
          </w:p>
        </w:tc>
        <w:tc>
          <w:tcPr>
            <w:tcW w:w="2268" w:type="dxa"/>
            <w:tcMar>
              <w:left w:w="57" w:type="dxa"/>
              <w:right w:w="57" w:type="dxa"/>
            </w:tcMar>
            <w:vAlign w:val="center"/>
          </w:tcPr>
          <w:p w:rsidR="00AA1D2D" w:rsidRPr="00DD63F4" w:rsidRDefault="00AA1D2D" w:rsidP="00187BB5">
            <w:pPr>
              <w:spacing w:line="18" w:lineRule="atLeast"/>
              <w:rPr>
                <w:rFonts w:ascii="Times New Roman" w:hAnsi="Times New Roman"/>
              </w:rPr>
            </w:pPr>
            <w:r w:rsidRPr="00DD63F4">
              <w:rPr>
                <w:rFonts w:ascii="Times New Roman" w:hAnsi="Times New Roman"/>
              </w:rPr>
              <w:t>не устанавливаются</w:t>
            </w:r>
          </w:p>
        </w:tc>
        <w:tc>
          <w:tcPr>
            <w:tcW w:w="1559" w:type="dxa"/>
            <w:tcMar>
              <w:left w:w="57" w:type="dxa"/>
              <w:right w:w="57" w:type="dxa"/>
            </w:tcMar>
            <w:vAlign w:val="center"/>
          </w:tcPr>
          <w:p w:rsidR="00AA1D2D" w:rsidRPr="00DD63F4" w:rsidRDefault="00AA1D2D" w:rsidP="00187BB5">
            <w:pPr>
              <w:spacing w:line="18" w:lineRule="atLeast"/>
              <w:rPr>
                <w:rFonts w:ascii="Times New Roman" w:hAnsi="Times New Roman"/>
              </w:rPr>
            </w:pPr>
            <w:r w:rsidRPr="00DD63F4">
              <w:rPr>
                <w:rFonts w:ascii="Times New Roman" w:hAnsi="Times New Roman"/>
              </w:rPr>
              <w:t>не устанавливается</w:t>
            </w:r>
          </w:p>
        </w:tc>
        <w:tc>
          <w:tcPr>
            <w:tcW w:w="2126" w:type="dxa"/>
            <w:tcMar>
              <w:left w:w="57" w:type="dxa"/>
              <w:right w:w="57" w:type="dxa"/>
            </w:tcMar>
            <w:vAlign w:val="center"/>
          </w:tcPr>
          <w:p w:rsidR="00AA1D2D" w:rsidRPr="00DD63F4" w:rsidRDefault="00AA1D2D" w:rsidP="00187BB5">
            <w:pPr>
              <w:spacing w:line="18" w:lineRule="atLeast"/>
              <w:rPr>
                <w:rFonts w:ascii="Times New Roman" w:hAnsi="Times New Roman"/>
              </w:rPr>
            </w:pPr>
            <w:r w:rsidRPr="00DD63F4">
              <w:rPr>
                <w:rFonts w:ascii="Times New Roman" w:hAnsi="Times New Roman"/>
              </w:rPr>
              <w:t>не устанавливаются</w:t>
            </w:r>
          </w:p>
        </w:tc>
      </w:tr>
      <w:tr w:rsidR="00AA1D2D" w:rsidRPr="00741E28" w:rsidTr="00AA1D2D">
        <w:trPr>
          <w:trHeight w:val="303"/>
        </w:trPr>
        <w:tc>
          <w:tcPr>
            <w:tcW w:w="10206" w:type="dxa"/>
            <w:gridSpan w:val="6"/>
            <w:shd w:val="clear" w:color="auto" w:fill="auto"/>
            <w:tcMar>
              <w:left w:w="57" w:type="dxa"/>
              <w:right w:w="57" w:type="dxa"/>
            </w:tcMar>
            <w:vAlign w:val="center"/>
          </w:tcPr>
          <w:p w:rsidR="00AA1D2D" w:rsidRPr="00741E28" w:rsidRDefault="00AA1D2D" w:rsidP="00187BB5">
            <w:pPr>
              <w:spacing w:line="18" w:lineRule="atLeast"/>
              <w:rPr>
                <w:rFonts w:ascii="Times New Roman" w:hAnsi="Times New Roman"/>
                <w:b/>
              </w:rPr>
            </w:pPr>
            <w:r w:rsidRPr="00741E28">
              <w:rPr>
                <w:rFonts w:ascii="Times New Roman" w:hAnsi="Times New Roman"/>
                <w:b/>
              </w:rPr>
              <w:t>Вспомогательные виды разрешенного использования</w:t>
            </w:r>
          </w:p>
        </w:tc>
      </w:tr>
      <w:tr w:rsidR="00AA1D2D" w:rsidRPr="00DD63F4" w:rsidTr="00AA1D2D">
        <w:trPr>
          <w:trHeight w:val="407"/>
        </w:trPr>
        <w:tc>
          <w:tcPr>
            <w:tcW w:w="1083" w:type="dxa"/>
            <w:tcMar>
              <w:left w:w="57" w:type="dxa"/>
              <w:right w:w="57" w:type="dxa"/>
            </w:tcMar>
            <w:vAlign w:val="center"/>
          </w:tcPr>
          <w:p w:rsidR="00AA1D2D" w:rsidRPr="00DD63F4" w:rsidRDefault="00AA1D2D" w:rsidP="00AA1D2D">
            <w:pPr>
              <w:rPr>
                <w:rFonts w:ascii="Times New Roman" w:eastAsia="Times New Roman" w:hAnsi="Times New Roman"/>
                <w:bCs/>
                <w:lang w:eastAsia="ru-RU"/>
              </w:rPr>
            </w:pPr>
            <w:r w:rsidRPr="00DD63F4">
              <w:rPr>
                <w:rFonts w:ascii="Times New Roman" w:eastAsia="Times New Roman" w:hAnsi="Times New Roman"/>
                <w:bCs/>
                <w:lang w:eastAsia="ru-RU"/>
              </w:rPr>
              <w:t>7.2</w:t>
            </w:r>
          </w:p>
        </w:tc>
        <w:tc>
          <w:tcPr>
            <w:tcW w:w="1701" w:type="dxa"/>
            <w:tcMar>
              <w:left w:w="57" w:type="dxa"/>
              <w:right w:w="57" w:type="dxa"/>
            </w:tcMar>
            <w:vAlign w:val="center"/>
          </w:tcPr>
          <w:p w:rsidR="00AA1D2D" w:rsidRPr="00DD63F4" w:rsidRDefault="00AA1D2D" w:rsidP="00AA1D2D">
            <w:pPr>
              <w:rPr>
                <w:rFonts w:ascii="Times New Roman" w:eastAsia="Times New Roman" w:hAnsi="Times New Roman"/>
                <w:bCs/>
                <w:lang w:eastAsia="ru-RU"/>
              </w:rPr>
            </w:pPr>
            <w:r w:rsidRPr="00DD63F4">
              <w:rPr>
                <w:rFonts w:ascii="Times New Roman" w:hAnsi="Times New Roman"/>
                <w:shd w:val="clear" w:color="auto" w:fill="FFFFFF"/>
              </w:rPr>
              <w:t>Автомобильный транспорт</w:t>
            </w:r>
          </w:p>
        </w:tc>
        <w:tc>
          <w:tcPr>
            <w:tcW w:w="1469" w:type="dxa"/>
            <w:tcMar>
              <w:left w:w="57" w:type="dxa"/>
              <w:right w:w="57" w:type="dxa"/>
            </w:tcMar>
            <w:vAlign w:val="center"/>
          </w:tcPr>
          <w:p w:rsidR="00AA1D2D" w:rsidRPr="00DD63F4" w:rsidRDefault="00AA1D2D" w:rsidP="00AA1D2D">
            <w:pPr>
              <w:spacing w:line="18" w:lineRule="atLeast"/>
              <w:rPr>
                <w:rFonts w:ascii="Times New Roman" w:hAnsi="Times New Roman"/>
              </w:rPr>
            </w:pPr>
            <w:r w:rsidRPr="00DD63F4">
              <w:rPr>
                <w:rFonts w:ascii="Times New Roman" w:hAnsi="Times New Roman"/>
              </w:rPr>
              <w:t>не устанавли-вается</w:t>
            </w:r>
          </w:p>
        </w:tc>
        <w:tc>
          <w:tcPr>
            <w:tcW w:w="2268" w:type="dxa"/>
            <w:tcMar>
              <w:left w:w="57" w:type="dxa"/>
              <w:right w:w="57" w:type="dxa"/>
            </w:tcMar>
            <w:vAlign w:val="center"/>
          </w:tcPr>
          <w:p w:rsidR="00AA1D2D" w:rsidRPr="00DD63F4" w:rsidRDefault="00AA1D2D" w:rsidP="00AA1D2D">
            <w:pPr>
              <w:spacing w:line="18" w:lineRule="atLeast"/>
              <w:rPr>
                <w:rFonts w:ascii="Times New Roman" w:hAnsi="Times New Roman"/>
              </w:rPr>
            </w:pPr>
            <w:r w:rsidRPr="00DD63F4">
              <w:rPr>
                <w:rFonts w:ascii="Times New Roman" w:hAnsi="Times New Roman"/>
              </w:rPr>
              <w:t>не устанавливаются</w:t>
            </w:r>
          </w:p>
        </w:tc>
        <w:tc>
          <w:tcPr>
            <w:tcW w:w="1559" w:type="dxa"/>
            <w:tcMar>
              <w:left w:w="57" w:type="dxa"/>
              <w:right w:w="57" w:type="dxa"/>
            </w:tcMar>
            <w:vAlign w:val="center"/>
          </w:tcPr>
          <w:p w:rsidR="00AA1D2D" w:rsidRPr="00DD63F4" w:rsidRDefault="00AA1D2D" w:rsidP="00AA1D2D">
            <w:pPr>
              <w:spacing w:line="18" w:lineRule="atLeast"/>
              <w:rPr>
                <w:rFonts w:ascii="Times New Roman" w:hAnsi="Times New Roman"/>
              </w:rPr>
            </w:pPr>
            <w:r w:rsidRPr="00DD63F4">
              <w:rPr>
                <w:rFonts w:ascii="Times New Roman" w:hAnsi="Times New Roman"/>
              </w:rPr>
              <w:t>не устанавливается</w:t>
            </w:r>
          </w:p>
        </w:tc>
        <w:tc>
          <w:tcPr>
            <w:tcW w:w="2126" w:type="dxa"/>
            <w:tcMar>
              <w:left w:w="57" w:type="dxa"/>
              <w:right w:w="57" w:type="dxa"/>
            </w:tcMar>
            <w:vAlign w:val="center"/>
          </w:tcPr>
          <w:p w:rsidR="00AA1D2D" w:rsidRPr="00DD63F4" w:rsidRDefault="00AA1D2D" w:rsidP="00AA1D2D">
            <w:pPr>
              <w:spacing w:line="18" w:lineRule="atLeast"/>
              <w:rPr>
                <w:rFonts w:ascii="Times New Roman" w:hAnsi="Times New Roman"/>
              </w:rPr>
            </w:pPr>
            <w:r w:rsidRPr="00DD63F4">
              <w:rPr>
                <w:rFonts w:ascii="Times New Roman" w:hAnsi="Times New Roman"/>
              </w:rPr>
              <w:t>не устанавливаются</w:t>
            </w:r>
          </w:p>
        </w:tc>
      </w:tr>
      <w:tr w:rsidR="00AA1D2D" w:rsidRPr="00741E28" w:rsidTr="00AA1D2D">
        <w:trPr>
          <w:trHeight w:val="407"/>
        </w:trPr>
        <w:tc>
          <w:tcPr>
            <w:tcW w:w="1083" w:type="dxa"/>
            <w:tcMar>
              <w:left w:w="57" w:type="dxa"/>
              <w:right w:w="57" w:type="dxa"/>
            </w:tcMar>
            <w:vAlign w:val="center"/>
          </w:tcPr>
          <w:p w:rsidR="00AA1D2D" w:rsidRPr="00741E28" w:rsidRDefault="00AA1D2D" w:rsidP="00AA1D2D">
            <w:pPr>
              <w:spacing w:line="18" w:lineRule="atLeast"/>
              <w:rPr>
                <w:rFonts w:ascii="Times New Roman" w:hAnsi="Times New Roman"/>
              </w:rPr>
            </w:pPr>
            <w:r w:rsidRPr="00741E28">
              <w:rPr>
                <w:rFonts w:ascii="Times New Roman" w:hAnsi="Times New Roman"/>
              </w:rPr>
              <w:t>6.9</w:t>
            </w:r>
          </w:p>
        </w:tc>
        <w:tc>
          <w:tcPr>
            <w:tcW w:w="1701" w:type="dxa"/>
            <w:tcMar>
              <w:left w:w="57" w:type="dxa"/>
              <w:right w:w="57" w:type="dxa"/>
            </w:tcMar>
            <w:vAlign w:val="center"/>
          </w:tcPr>
          <w:p w:rsidR="00AA1D2D" w:rsidRPr="00741E28" w:rsidRDefault="00AA1D2D" w:rsidP="00AA1D2D">
            <w:pPr>
              <w:spacing w:line="18" w:lineRule="atLeast"/>
              <w:rPr>
                <w:rFonts w:ascii="Times New Roman" w:eastAsia="Times New Roman" w:hAnsi="Times New Roman"/>
                <w:bCs/>
                <w:lang w:eastAsia="ru-RU"/>
              </w:rPr>
            </w:pPr>
            <w:r w:rsidRPr="00741E28">
              <w:rPr>
                <w:rFonts w:ascii="Times New Roman" w:eastAsia="Times New Roman" w:hAnsi="Times New Roman"/>
                <w:bCs/>
                <w:lang w:eastAsia="ru-RU"/>
              </w:rPr>
              <w:t>Склады</w:t>
            </w:r>
          </w:p>
        </w:tc>
        <w:tc>
          <w:tcPr>
            <w:tcW w:w="1469" w:type="dxa"/>
            <w:tcMar>
              <w:left w:w="57" w:type="dxa"/>
              <w:right w:w="57" w:type="dxa"/>
            </w:tcMar>
            <w:vAlign w:val="center"/>
          </w:tcPr>
          <w:p w:rsidR="00AA1D2D" w:rsidRPr="00741E28" w:rsidRDefault="00AA1D2D" w:rsidP="00AA1D2D">
            <w:pPr>
              <w:spacing w:line="18" w:lineRule="atLeast"/>
              <w:rPr>
                <w:rFonts w:ascii="Times New Roman" w:hAnsi="Times New Roman"/>
              </w:rPr>
            </w:pPr>
            <w:r w:rsidRPr="00741E28">
              <w:rPr>
                <w:rFonts w:ascii="Times New Roman" w:hAnsi="Times New Roman"/>
              </w:rPr>
              <w:t>не устанавли-вается</w:t>
            </w:r>
          </w:p>
        </w:tc>
        <w:tc>
          <w:tcPr>
            <w:tcW w:w="2268" w:type="dxa"/>
            <w:tcMar>
              <w:left w:w="57" w:type="dxa"/>
              <w:right w:w="57" w:type="dxa"/>
            </w:tcMar>
            <w:vAlign w:val="center"/>
          </w:tcPr>
          <w:p w:rsidR="00AA1D2D" w:rsidRPr="00741E28" w:rsidRDefault="00AA1D2D" w:rsidP="00AA1D2D">
            <w:pPr>
              <w:spacing w:line="18" w:lineRule="atLeast"/>
              <w:rPr>
                <w:rFonts w:ascii="Times New Roman" w:hAnsi="Times New Roman"/>
              </w:rPr>
            </w:pPr>
            <w:r w:rsidRPr="00741E28">
              <w:rPr>
                <w:rFonts w:ascii="Times New Roman" w:hAnsi="Times New Roman"/>
              </w:rPr>
              <w:t>не устанавливаются</w:t>
            </w:r>
          </w:p>
        </w:tc>
        <w:tc>
          <w:tcPr>
            <w:tcW w:w="1559" w:type="dxa"/>
            <w:tcMar>
              <w:left w:w="57" w:type="dxa"/>
              <w:right w:w="57" w:type="dxa"/>
            </w:tcMar>
            <w:vAlign w:val="center"/>
          </w:tcPr>
          <w:p w:rsidR="00AA1D2D" w:rsidRPr="00741E28" w:rsidRDefault="00AA1D2D" w:rsidP="00AA1D2D">
            <w:pPr>
              <w:spacing w:line="18" w:lineRule="atLeast"/>
              <w:rPr>
                <w:rFonts w:ascii="Times New Roman" w:hAnsi="Times New Roman"/>
              </w:rPr>
            </w:pPr>
            <w:r>
              <w:rPr>
                <w:rFonts w:ascii="Times New Roman" w:hAnsi="Times New Roman"/>
              </w:rPr>
              <w:t>6</w:t>
            </w:r>
            <w:r w:rsidRPr="00741E28">
              <w:rPr>
                <w:rFonts w:ascii="Times New Roman" w:hAnsi="Times New Roman"/>
              </w:rPr>
              <w:t>0 %</w:t>
            </w:r>
          </w:p>
        </w:tc>
        <w:tc>
          <w:tcPr>
            <w:tcW w:w="2126" w:type="dxa"/>
            <w:tcMar>
              <w:left w:w="57" w:type="dxa"/>
              <w:right w:w="57" w:type="dxa"/>
            </w:tcMar>
            <w:vAlign w:val="center"/>
          </w:tcPr>
          <w:p w:rsidR="00AA1D2D" w:rsidRPr="00741E28" w:rsidRDefault="00AA1D2D" w:rsidP="00AA1D2D">
            <w:pPr>
              <w:spacing w:line="18" w:lineRule="atLeast"/>
              <w:rPr>
                <w:rFonts w:ascii="Times New Roman" w:hAnsi="Times New Roman"/>
                <w:b/>
              </w:rPr>
            </w:pPr>
            <w:r w:rsidRPr="00741E28">
              <w:rPr>
                <w:rFonts w:ascii="Times New Roman" w:hAnsi="Times New Roman"/>
              </w:rPr>
              <w:t>не устанавливаются</w:t>
            </w:r>
          </w:p>
        </w:tc>
      </w:tr>
      <w:tr w:rsidR="00AA1D2D" w:rsidRPr="00741E28" w:rsidTr="00AA1D2D">
        <w:trPr>
          <w:trHeight w:val="303"/>
        </w:trPr>
        <w:tc>
          <w:tcPr>
            <w:tcW w:w="10206" w:type="dxa"/>
            <w:gridSpan w:val="6"/>
            <w:tcMar>
              <w:left w:w="57" w:type="dxa"/>
              <w:right w:w="57" w:type="dxa"/>
            </w:tcMar>
            <w:vAlign w:val="center"/>
          </w:tcPr>
          <w:p w:rsidR="00AA1D2D" w:rsidRPr="00741E28" w:rsidRDefault="00AA1D2D" w:rsidP="00AA1D2D">
            <w:pPr>
              <w:spacing w:line="18" w:lineRule="atLeast"/>
              <w:rPr>
                <w:rFonts w:ascii="Times New Roman" w:hAnsi="Times New Roman"/>
                <w:b/>
              </w:rPr>
            </w:pPr>
            <w:r w:rsidRPr="00741E28">
              <w:rPr>
                <w:rFonts w:ascii="Times New Roman" w:hAnsi="Times New Roman"/>
                <w:b/>
              </w:rPr>
              <w:t>Условно разрешенные виды разрешенного использования</w:t>
            </w:r>
          </w:p>
        </w:tc>
      </w:tr>
      <w:tr w:rsidR="00AA1D2D" w:rsidRPr="00CA50E7" w:rsidTr="00AA1D2D">
        <w:trPr>
          <w:trHeight w:val="303"/>
        </w:trPr>
        <w:tc>
          <w:tcPr>
            <w:tcW w:w="10206" w:type="dxa"/>
            <w:gridSpan w:val="6"/>
            <w:tcMar>
              <w:left w:w="57" w:type="dxa"/>
              <w:right w:w="57" w:type="dxa"/>
            </w:tcMar>
            <w:vAlign w:val="center"/>
          </w:tcPr>
          <w:p w:rsidR="00AA1D2D" w:rsidRPr="00CA50E7" w:rsidRDefault="00AA1D2D" w:rsidP="00AA1D2D">
            <w:pPr>
              <w:spacing w:line="18" w:lineRule="atLeast"/>
              <w:rPr>
                <w:rFonts w:ascii="Times New Roman" w:hAnsi="Times New Roman"/>
              </w:rPr>
            </w:pPr>
            <w:r w:rsidRPr="00CA50E7">
              <w:rPr>
                <w:rFonts w:ascii="Times New Roman" w:hAnsi="Times New Roman"/>
              </w:rPr>
              <w:t>не устанавливаются</w:t>
            </w:r>
          </w:p>
        </w:tc>
      </w:tr>
    </w:tbl>
    <w:p w:rsidR="00AA1D2D" w:rsidRDefault="00AA1D2D" w:rsidP="00AA1D2D">
      <w:pPr>
        <w:tabs>
          <w:tab w:val="left" w:pos="142"/>
          <w:tab w:val="left" w:pos="284"/>
          <w:tab w:val="left" w:pos="709"/>
          <w:tab w:val="left" w:pos="993"/>
        </w:tabs>
        <w:autoSpaceDN w:val="0"/>
        <w:adjustRightInd w:val="0"/>
        <w:spacing w:before="120"/>
        <w:rPr>
          <w:rFonts w:ascii="Times New Roman" w:hAnsi="Times New Roman"/>
          <w:sz w:val="16"/>
          <w:szCs w:val="16"/>
        </w:rPr>
      </w:pPr>
      <w:r w:rsidRPr="003E55BF">
        <w:rPr>
          <w:rFonts w:ascii="Times New Roman" w:hAnsi="Times New Roman"/>
          <w:sz w:val="16"/>
          <w:szCs w:val="16"/>
        </w:rPr>
        <w:t>* в соответствии Классификатором видов разрешенного использования земельных участков, утвержденным Приказом Минэкономразвития РФ от 01.09.2014 г. № 540</w:t>
      </w:r>
    </w:p>
    <w:p w:rsidR="009057DF" w:rsidRDefault="009057DF" w:rsidP="00AA1D2D">
      <w:pPr>
        <w:tabs>
          <w:tab w:val="left" w:pos="142"/>
          <w:tab w:val="left" w:pos="284"/>
          <w:tab w:val="left" w:pos="709"/>
          <w:tab w:val="left" w:pos="993"/>
        </w:tabs>
        <w:autoSpaceDN w:val="0"/>
        <w:adjustRightInd w:val="0"/>
        <w:spacing w:before="120"/>
        <w:rPr>
          <w:rFonts w:ascii="Times New Roman" w:hAnsi="Times New Roman"/>
          <w:sz w:val="16"/>
          <w:szCs w:val="16"/>
        </w:rPr>
      </w:pPr>
    </w:p>
    <w:p w:rsidR="00AA1D2D" w:rsidRDefault="00AA1D2D" w:rsidP="00AA1D2D">
      <w:pPr>
        <w:pStyle w:val="52"/>
        <w:numPr>
          <w:ilvl w:val="1"/>
          <w:numId w:val="24"/>
        </w:numPr>
        <w:ind w:left="0" w:firstLine="720"/>
      </w:pPr>
      <w:r>
        <w:t xml:space="preserve">Показатели, </w:t>
      </w:r>
      <w:r w:rsidRPr="007B6A4F">
        <w:t>не урегулированные в настоящей статье, определяются в соответствии с требованиями технических регламентов, нормативных технических документов</w:t>
      </w:r>
      <w:r w:rsidRPr="0037781F">
        <w:t>, нормативов градостроительного проектирования и других нормативных документов.</w:t>
      </w:r>
    </w:p>
    <w:p w:rsidR="0090163A" w:rsidRDefault="0090163A" w:rsidP="00AC2757">
      <w:pPr>
        <w:pStyle w:val="52"/>
        <w:rPr>
          <w:b/>
        </w:rPr>
      </w:pPr>
    </w:p>
    <w:p w:rsidR="00582A2D" w:rsidRPr="007A14D8" w:rsidRDefault="007A14D8" w:rsidP="00582A2D">
      <w:pPr>
        <w:pStyle w:val="52"/>
        <w:numPr>
          <w:ilvl w:val="0"/>
          <w:numId w:val="24"/>
        </w:numPr>
        <w:rPr>
          <w:b/>
        </w:rPr>
      </w:pPr>
      <w:r w:rsidRPr="007A14D8">
        <w:rPr>
          <w:b/>
        </w:rPr>
        <w:t>И2</w:t>
      </w:r>
      <w:r w:rsidR="00582A2D" w:rsidRPr="007A14D8">
        <w:rPr>
          <w:b/>
        </w:rPr>
        <w:t xml:space="preserve"> – Зона </w:t>
      </w:r>
      <w:r w:rsidRPr="007A14D8">
        <w:rPr>
          <w:b/>
          <w:szCs w:val="22"/>
        </w:rPr>
        <w:t>инженерной инфраструктуры</w:t>
      </w:r>
    </w:p>
    <w:p w:rsidR="00582A2D" w:rsidRDefault="00582A2D" w:rsidP="00AC2757">
      <w:pPr>
        <w:pStyle w:val="52"/>
        <w:rPr>
          <w:b/>
        </w:rPr>
      </w:pPr>
    </w:p>
    <w:p w:rsidR="00AA1D2D" w:rsidRDefault="00AA1D2D" w:rsidP="00AA1D2D">
      <w:pPr>
        <w:pStyle w:val="52"/>
        <w:numPr>
          <w:ilvl w:val="1"/>
          <w:numId w:val="24"/>
        </w:numPr>
        <w:spacing w:after="120"/>
        <w:ind w:left="0" w:firstLine="720"/>
      </w:pPr>
      <w:r>
        <w:t>Виды разрешенного использования</w:t>
      </w:r>
      <w:r w:rsidRPr="009F7DFD">
        <w:t xml:space="preserve"> </w:t>
      </w:r>
      <w:r w:rsidRPr="00112838">
        <w:t>земельных участков и объектов капитального строительства</w:t>
      </w:r>
      <w:r>
        <w:t xml:space="preserve">; предельные (минимальные и (или) максимальные) размеры </w:t>
      </w:r>
      <w:r w:rsidRPr="00112838">
        <w:t xml:space="preserve">земельных участков и </w:t>
      </w:r>
      <w:r>
        <w:t xml:space="preserve">предельные параметры разрешенного строительства, реконструкции </w:t>
      </w:r>
      <w:r w:rsidRPr="00112838">
        <w:t>объектов капитального строительства:</w:t>
      </w:r>
    </w:p>
    <w:tbl>
      <w:tblPr>
        <w:tblStyle w:val="af0"/>
        <w:tblW w:w="10206" w:type="dxa"/>
        <w:tblInd w:w="57" w:type="dxa"/>
        <w:tblLayout w:type="fixed"/>
        <w:tblLook w:val="04A0"/>
      </w:tblPr>
      <w:tblGrid>
        <w:gridCol w:w="1083"/>
        <w:gridCol w:w="1701"/>
        <w:gridCol w:w="1469"/>
        <w:gridCol w:w="2268"/>
        <w:gridCol w:w="1559"/>
        <w:gridCol w:w="2126"/>
      </w:tblGrid>
      <w:tr w:rsidR="00AA1D2D" w:rsidRPr="00D3190A" w:rsidTr="00187BB5">
        <w:trPr>
          <w:trHeight w:val="678"/>
        </w:trPr>
        <w:tc>
          <w:tcPr>
            <w:tcW w:w="1083" w:type="dxa"/>
            <w:vMerge w:val="restart"/>
            <w:shd w:val="clear" w:color="auto" w:fill="auto"/>
            <w:tcMar>
              <w:left w:w="57" w:type="dxa"/>
              <w:right w:w="57" w:type="dxa"/>
            </w:tcMar>
            <w:vAlign w:val="center"/>
          </w:tcPr>
          <w:p w:rsidR="00AA1D2D" w:rsidRPr="00D3190A" w:rsidRDefault="00AA1D2D" w:rsidP="00187BB5">
            <w:pPr>
              <w:spacing w:line="216" w:lineRule="auto"/>
              <w:jc w:val="center"/>
              <w:rPr>
                <w:rFonts w:ascii="Times New Roman" w:hAnsi="Times New Roman"/>
                <w:b/>
              </w:rPr>
            </w:pPr>
            <w:r w:rsidRPr="00D3190A">
              <w:rPr>
                <w:rFonts w:ascii="Times New Roman" w:hAnsi="Times New Roman"/>
                <w:b/>
              </w:rPr>
              <w:t xml:space="preserve">Код </w:t>
            </w:r>
            <w:r w:rsidRPr="00D3190A">
              <w:rPr>
                <w:rFonts w:ascii="Times New Roman" w:eastAsia="Times New Roman" w:hAnsi="Times New Roman"/>
                <w:b/>
                <w:bCs/>
                <w:lang w:eastAsia="ru-RU"/>
              </w:rPr>
              <w:t>вида разрешен-ного использо-вания</w:t>
            </w:r>
            <w:r w:rsidRPr="00D3190A">
              <w:rPr>
                <w:rFonts w:ascii="Times New Roman" w:hAnsi="Times New Roman"/>
                <w:b/>
              </w:rPr>
              <w:t xml:space="preserve"> *</w:t>
            </w:r>
          </w:p>
        </w:tc>
        <w:tc>
          <w:tcPr>
            <w:tcW w:w="1701" w:type="dxa"/>
            <w:vMerge w:val="restart"/>
            <w:shd w:val="clear" w:color="auto" w:fill="auto"/>
            <w:tcMar>
              <w:left w:w="57" w:type="dxa"/>
              <w:right w:w="57" w:type="dxa"/>
            </w:tcMar>
            <w:vAlign w:val="center"/>
          </w:tcPr>
          <w:p w:rsidR="00AA1D2D" w:rsidRPr="00D3190A" w:rsidRDefault="00AA1D2D" w:rsidP="00187BB5">
            <w:pPr>
              <w:spacing w:line="216" w:lineRule="auto"/>
              <w:jc w:val="center"/>
              <w:rPr>
                <w:rFonts w:ascii="Times New Roman" w:hAnsi="Times New Roman"/>
                <w:b/>
              </w:rPr>
            </w:pPr>
            <w:r w:rsidRPr="00D3190A">
              <w:rPr>
                <w:rFonts w:ascii="Times New Roman" w:eastAsia="Times New Roman" w:hAnsi="Times New Roman"/>
                <w:b/>
                <w:bCs/>
                <w:lang w:eastAsia="ru-RU"/>
              </w:rPr>
              <w:t>Наименование вида разрешенного использования *</w:t>
            </w:r>
          </w:p>
        </w:tc>
        <w:tc>
          <w:tcPr>
            <w:tcW w:w="7422" w:type="dxa"/>
            <w:gridSpan w:val="4"/>
            <w:shd w:val="clear" w:color="auto" w:fill="auto"/>
            <w:tcMar>
              <w:left w:w="57" w:type="dxa"/>
              <w:right w:w="57" w:type="dxa"/>
            </w:tcMar>
            <w:vAlign w:val="center"/>
          </w:tcPr>
          <w:p w:rsidR="00AA1D2D" w:rsidRPr="00D3190A" w:rsidRDefault="00AA1D2D" w:rsidP="00187BB5">
            <w:pPr>
              <w:spacing w:line="216" w:lineRule="auto"/>
              <w:jc w:val="center"/>
              <w:rPr>
                <w:rFonts w:ascii="Times New Roman" w:eastAsia="Times New Roman" w:hAnsi="Times New Roman"/>
                <w:b/>
                <w:bCs/>
                <w:lang w:eastAsia="ru-RU"/>
              </w:rPr>
            </w:pPr>
            <w:r w:rsidRPr="00D3190A">
              <w:rPr>
                <w:rFonts w:ascii="Times New Roman" w:hAnsi="Times New Roman"/>
                <w:b/>
              </w:rPr>
              <w:t>Предельные размеры земельных участков и предельные параметры разрешенного строительства и реконструкции объектов капитального строительства</w:t>
            </w:r>
          </w:p>
        </w:tc>
      </w:tr>
      <w:tr w:rsidR="00AA1D2D" w:rsidRPr="00D3190A" w:rsidTr="00187BB5">
        <w:trPr>
          <w:trHeight w:val="826"/>
        </w:trPr>
        <w:tc>
          <w:tcPr>
            <w:tcW w:w="1083" w:type="dxa"/>
            <w:vMerge/>
            <w:shd w:val="clear" w:color="auto" w:fill="auto"/>
            <w:tcMar>
              <w:left w:w="57" w:type="dxa"/>
              <w:right w:w="57" w:type="dxa"/>
            </w:tcMar>
            <w:vAlign w:val="center"/>
          </w:tcPr>
          <w:p w:rsidR="00AA1D2D" w:rsidRPr="00D3190A" w:rsidRDefault="00AA1D2D" w:rsidP="00187BB5">
            <w:pPr>
              <w:spacing w:line="216" w:lineRule="auto"/>
              <w:jc w:val="center"/>
              <w:rPr>
                <w:rFonts w:ascii="Times New Roman" w:hAnsi="Times New Roman"/>
                <w:b/>
              </w:rPr>
            </w:pPr>
          </w:p>
        </w:tc>
        <w:tc>
          <w:tcPr>
            <w:tcW w:w="1701" w:type="dxa"/>
            <w:vMerge/>
            <w:shd w:val="clear" w:color="auto" w:fill="auto"/>
            <w:tcMar>
              <w:left w:w="57" w:type="dxa"/>
              <w:right w:w="57" w:type="dxa"/>
            </w:tcMar>
            <w:vAlign w:val="center"/>
          </w:tcPr>
          <w:p w:rsidR="00AA1D2D" w:rsidRPr="00D3190A" w:rsidRDefault="00AA1D2D" w:rsidP="00187BB5">
            <w:pPr>
              <w:spacing w:line="216" w:lineRule="auto"/>
              <w:jc w:val="center"/>
              <w:rPr>
                <w:rFonts w:ascii="Times New Roman" w:eastAsia="Times New Roman" w:hAnsi="Times New Roman"/>
                <w:b/>
                <w:bCs/>
                <w:lang w:eastAsia="ru-RU"/>
              </w:rPr>
            </w:pPr>
          </w:p>
        </w:tc>
        <w:tc>
          <w:tcPr>
            <w:tcW w:w="1469" w:type="dxa"/>
            <w:shd w:val="clear" w:color="auto" w:fill="auto"/>
            <w:tcMar>
              <w:left w:w="57" w:type="dxa"/>
              <w:right w:w="57" w:type="dxa"/>
            </w:tcMar>
            <w:vAlign w:val="center"/>
          </w:tcPr>
          <w:p w:rsidR="00AA1D2D" w:rsidRPr="00D3190A" w:rsidRDefault="00AA1D2D" w:rsidP="00187BB5">
            <w:pPr>
              <w:spacing w:line="216" w:lineRule="auto"/>
              <w:jc w:val="center"/>
              <w:rPr>
                <w:rFonts w:ascii="Times New Roman" w:hAnsi="Times New Roman"/>
                <w:b/>
              </w:rPr>
            </w:pPr>
            <w:r w:rsidRPr="00D3190A">
              <w:rPr>
                <w:rFonts w:ascii="Times New Roman" w:hAnsi="Times New Roman"/>
                <w:b/>
              </w:rPr>
              <w:t>размер земельного участка</w:t>
            </w:r>
          </w:p>
        </w:tc>
        <w:tc>
          <w:tcPr>
            <w:tcW w:w="2268" w:type="dxa"/>
            <w:shd w:val="clear" w:color="auto" w:fill="auto"/>
            <w:tcMar>
              <w:left w:w="57" w:type="dxa"/>
              <w:right w:w="57" w:type="dxa"/>
            </w:tcMar>
            <w:vAlign w:val="center"/>
          </w:tcPr>
          <w:p w:rsidR="00AA1D2D" w:rsidRPr="00D3190A" w:rsidRDefault="00AA1D2D" w:rsidP="00187BB5">
            <w:pPr>
              <w:spacing w:line="216" w:lineRule="auto"/>
              <w:jc w:val="center"/>
              <w:rPr>
                <w:rFonts w:ascii="Times New Roman" w:hAnsi="Times New Roman"/>
                <w:b/>
              </w:rPr>
            </w:pPr>
            <w:r w:rsidRPr="00D3190A">
              <w:rPr>
                <w:rFonts w:ascii="Times New Roman" w:hAnsi="Times New Roman"/>
                <w:b/>
              </w:rPr>
              <w:t>предельное количество этажей и предельная высота строения</w:t>
            </w:r>
          </w:p>
        </w:tc>
        <w:tc>
          <w:tcPr>
            <w:tcW w:w="1559" w:type="dxa"/>
            <w:shd w:val="clear" w:color="auto" w:fill="auto"/>
            <w:tcMar>
              <w:left w:w="57" w:type="dxa"/>
              <w:right w:w="57" w:type="dxa"/>
            </w:tcMar>
            <w:vAlign w:val="center"/>
          </w:tcPr>
          <w:p w:rsidR="00AA1D2D" w:rsidRPr="00D3190A" w:rsidRDefault="00AA1D2D" w:rsidP="00187BB5">
            <w:pPr>
              <w:spacing w:line="216" w:lineRule="auto"/>
              <w:jc w:val="center"/>
              <w:rPr>
                <w:rFonts w:ascii="Times New Roman" w:hAnsi="Times New Roman"/>
                <w:b/>
              </w:rPr>
            </w:pPr>
            <w:r w:rsidRPr="00D3190A">
              <w:rPr>
                <w:rFonts w:ascii="Times New Roman" w:hAnsi="Times New Roman"/>
                <w:b/>
              </w:rPr>
              <w:t>максимальный процент застройки</w:t>
            </w:r>
          </w:p>
        </w:tc>
        <w:tc>
          <w:tcPr>
            <w:tcW w:w="2126" w:type="dxa"/>
            <w:shd w:val="clear" w:color="auto" w:fill="auto"/>
            <w:tcMar>
              <w:left w:w="57" w:type="dxa"/>
              <w:right w:w="57" w:type="dxa"/>
            </w:tcMar>
            <w:vAlign w:val="center"/>
          </w:tcPr>
          <w:p w:rsidR="00AA1D2D" w:rsidRPr="00D3190A" w:rsidRDefault="00AA1D2D" w:rsidP="00187BB5">
            <w:pPr>
              <w:spacing w:line="216" w:lineRule="auto"/>
              <w:jc w:val="center"/>
              <w:rPr>
                <w:rFonts w:ascii="Times New Roman" w:hAnsi="Times New Roman"/>
                <w:b/>
              </w:rPr>
            </w:pPr>
            <w:r w:rsidRPr="00D3190A">
              <w:rPr>
                <w:rFonts w:ascii="Times New Roman" w:hAnsi="Times New Roman"/>
                <w:b/>
              </w:rPr>
              <w:t>минимальные отступы от границ земельных участков</w:t>
            </w:r>
          </w:p>
        </w:tc>
      </w:tr>
      <w:tr w:rsidR="00AA1D2D" w:rsidRPr="00D3190A" w:rsidTr="00187BB5">
        <w:trPr>
          <w:trHeight w:val="271"/>
        </w:trPr>
        <w:tc>
          <w:tcPr>
            <w:tcW w:w="10206" w:type="dxa"/>
            <w:gridSpan w:val="6"/>
            <w:shd w:val="clear" w:color="auto" w:fill="auto"/>
            <w:tcMar>
              <w:left w:w="57" w:type="dxa"/>
              <w:right w:w="57" w:type="dxa"/>
            </w:tcMar>
            <w:vAlign w:val="center"/>
          </w:tcPr>
          <w:p w:rsidR="00AA1D2D" w:rsidRPr="00D3190A" w:rsidRDefault="00AA1D2D" w:rsidP="00187BB5">
            <w:pPr>
              <w:spacing w:line="216" w:lineRule="auto"/>
              <w:rPr>
                <w:rFonts w:ascii="Times New Roman" w:hAnsi="Times New Roman"/>
                <w:b/>
              </w:rPr>
            </w:pPr>
            <w:r>
              <w:rPr>
                <w:rFonts w:ascii="Times New Roman" w:hAnsi="Times New Roman"/>
                <w:b/>
              </w:rPr>
              <w:t>Основные виды разрешенного использования</w:t>
            </w:r>
          </w:p>
        </w:tc>
      </w:tr>
      <w:tr w:rsidR="00AA1D2D" w:rsidRPr="00741E28" w:rsidTr="00187BB5">
        <w:trPr>
          <w:trHeight w:val="384"/>
        </w:trPr>
        <w:tc>
          <w:tcPr>
            <w:tcW w:w="1083" w:type="dxa"/>
            <w:shd w:val="clear" w:color="auto" w:fill="auto"/>
            <w:tcMar>
              <w:left w:w="57" w:type="dxa"/>
              <w:right w:w="57" w:type="dxa"/>
            </w:tcMar>
            <w:vAlign w:val="center"/>
          </w:tcPr>
          <w:p w:rsidR="00AA1D2D" w:rsidRPr="00AA1D2D" w:rsidRDefault="00AA1D2D" w:rsidP="00187BB5">
            <w:pPr>
              <w:spacing w:line="18" w:lineRule="atLeast"/>
              <w:rPr>
                <w:rFonts w:ascii="Times New Roman" w:hAnsi="Times New Roman"/>
              </w:rPr>
            </w:pPr>
            <w:r w:rsidRPr="00AA1D2D">
              <w:rPr>
                <w:rFonts w:ascii="Times New Roman" w:hAnsi="Times New Roman"/>
              </w:rPr>
              <w:t>3.1</w:t>
            </w:r>
          </w:p>
        </w:tc>
        <w:tc>
          <w:tcPr>
            <w:tcW w:w="1701" w:type="dxa"/>
            <w:shd w:val="clear" w:color="auto" w:fill="auto"/>
            <w:tcMar>
              <w:left w:w="57" w:type="dxa"/>
              <w:right w:w="57" w:type="dxa"/>
            </w:tcMar>
            <w:vAlign w:val="center"/>
          </w:tcPr>
          <w:p w:rsidR="00AA1D2D" w:rsidRPr="00AA1D2D" w:rsidRDefault="00AA1D2D" w:rsidP="00187BB5">
            <w:pPr>
              <w:spacing w:line="18" w:lineRule="atLeast"/>
              <w:rPr>
                <w:rFonts w:ascii="Times New Roman" w:eastAsia="Times New Roman" w:hAnsi="Times New Roman"/>
                <w:bCs/>
                <w:lang w:eastAsia="ru-RU"/>
              </w:rPr>
            </w:pPr>
            <w:r w:rsidRPr="00AA1D2D">
              <w:rPr>
                <w:rFonts w:ascii="Times New Roman" w:eastAsia="Times New Roman" w:hAnsi="Times New Roman"/>
                <w:bCs/>
                <w:lang w:eastAsia="ru-RU"/>
              </w:rPr>
              <w:t>Коммунальное обслуживание</w:t>
            </w:r>
          </w:p>
        </w:tc>
        <w:tc>
          <w:tcPr>
            <w:tcW w:w="1469" w:type="dxa"/>
            <w:shd w:val="clear" w:color="auto" w:fill="auto"/>
            <w:tcMar>
              <w:left w:w="57" w:type="dxa"/>
              <w:right w:w="57" w:type="dxa"/>
            </w:tcMar>
            <w:vAlign w:val="center"/>
          </w:tcPr>
          <w:p w:rsidR="00AA1D2D" w:rsidRPr="00AA1D2D" w:rsidRDefault="00AA1D2D" w:rsidP="00187BB5">
            <w:pPr>
              <w:spacing w:line="18" w:lineRule="atLeast"/>
              <w:rPr>
                <w:rFonts w:ascii="Times New Roman" w:hAnsi="Times New Roman"/>
              </w:rPr>
            </w:pPr>
            <w:r w:rsidRPr="00AA1D2D">
              <w:rPr>
                <w:rFonts w:ascii="Times New Roman" w:hAnsi="Times New Roman"/>
              </w:rPr>
              <w:t>не устанавли-вается</w:t>
            </w:r>
          </w:p>
        </w:tc>
        <w:tc>
          <w:tcPr>
            <w:tcW w:w="2268" w:type="dxa"/>
            <w:shd w:val="clear" w:color="auto" w:fill="auto"/>
            <w:tcMar>
              <w:left w:w="57" w:type="dxa"/>
              <w:right w:w="57" w:type="dxa"/>
            </w:tcMar>
            <w:vAlign w:val="center"/>
          </w:tcPr>
          <w:p w:rsidR="00AA1D2D" w:rsidRPr="00741E28" w:rsidRDefault="00AA1D2D" w:rsidP="00187BB5">
            <w:pPr>
              <w:spacing w:line="18" w:lineRule="atLeast"/>
              <w:rPr>
                <w:rFonts w:ascii="Times New Roman" w:hAnsi="Times New Roman"/>
              </w:rPr>
            </w:pPr>
            <w:r w:rsidRPr="00741E28">
              <w:rPr>
                <w:rFonts w:ascii="Times New Roman" w:hAnsi="Times New Roman"/>
              </w:rPr>
              <w:t>не устанавливаются</w:t>
            </w:r>
          </w:p>
        </w:tc>
        <w:tc>
          <w:tcPr>
            <w:tcW w:w="1559" w:type="dxa"/>
            <w:shd w:val="clear" w:color="auto" w:fill="auto"/>
            <w:tcMar>
              <w:left w:w="57" w:type="dxa"/>
              <w:right w:w="57" w:type="dxa"/>
            </w:tcMar>
            <w:vAlign w:val="center"/>
          </w:tcPr>
          <w:p w:rsidR="00AA1D2D" w:rsidRPr="00741E28" w:rsidRDefault="00AA1D2D" w:rsidP="00187BB5">
            <w:pPr>
              <w:spacing w:line="18" w:lineRule="atLeast"/>
              <w:rPr>
                <w:rFonts w:ascii="Times New Roman" w:hAnsi="Times New Roman"/>
              </w:rPr>
            </w:pPr>
            <w:r w:rsidRPr="00741E28">
              <w:rPr>
                <w:rFonts w:ascii="Times New Roman" w:hAnsi="Times New Roman"/>
              </w:rPr>
              <w:t>100 %</w:t>
            </w:r>
          </w:p>
        </w:tc>
        <w:tc>
          <w:tcPr>
            <w:tcW w:w="2126" w:type="dxa"/>
            <w:shd w:val="clear" w:color="auto" w:fill="auto"/>
            <w:tcMar>
              <w:left w:w="57" w:type="dxa"/>
              <w:right w:w="57" w:type="dxa"/>
            </w:tcMar>
            <w:vAlign w:val="center"/>
          </w:tcPr>
          <w:p w:rsidR="00AA1D2D" w:rsidRPr="00741E28" w:rsidRDefault="00AA1D2D" w:rsidP="00187BB5">
            <w:pPr>
              <w:spacing w:line="18" w:lineRule="atLeast"/>
              <w:rPr>
                <w:rFonts w:ascii="Times New Roman" w:hAnsi="Times New Roman"/>
                <w:b/>
              </w:rPr>
            </w:pPr>
            <w:r w:rsidRPr="00741E28">
              <w:rPr>
                <w:rFonts w:ascii="Times New Roman" w:hAnsi="Times New Roman"/>
              </w:rPr>
              <w:t>не устанавливаются</w:t>
            </w:r>
          </w:p>
        </w:tc>
      </w:tr>
      <w:tr w:rsidR="002A26BE" w:rsidRPr="00741E28" w:rsidTr="00187BB5">
        <w:trPr>
          <w:trHeight w:val="384"/>
        </w:trPr>
        <w:tc>
          <w:tcPr>
            <w:tcW w:w="1083" w:type="dxa"/>
            <w:shd w:val="clear" w:color="auto" w:fill="auto"/>
            <w:tcMar>
              <w:left w:w="57" w:type="dxa"/>
              <w:right w:w="57" w:type="dxa"/>
            </w:tcMar>
            <w:vAlign w:val="center"/>
          </w:tcPr>
          <w:p w:rsidR="002A26BE" w:rsidRPr="002A26BE" w:rsidRDefault="002A26BE" w:rsidP="00187BB5">
            <w:pPr>
              <w:spacing w:line="18" w:lineRule="atLeast"/>
              <w:rPr>
                <w:rFonts w:ascii="Times New Roman" w:hAnsi="Times New Roman"/>
              </w:rPr>
            </w:pPr>
            <w:r w:rsidRPr="002A26BE">
              <w:rPr>
                <w:rFonts w:ascii="Times New Roman" w:hAnsi="Times New Roman"/>
              </w:rPr>
              <w:t>3.9.1</w:t>
            </w:r>
          </w:p>
        </w:tc>
        <w:tc>
          <w:tcPr>
            <w:tcW w:w="1701" w:type="dxa"/>
            <w:shd w:val="clear" w:color="auto" w:fill="auto"/>
            <w:tcMar>
              <w:left w:w="57" w:type="dxa"/>
              <w:right w:w="57" w:type="dxa"/>
            </w:tcMar>
            <w:vAlign w:val="center"/>
          </w:tcPr>
          <w:p w:rsidR="002A26BE" w:rsidRPr="002A26BE" w:rsidRDefault="002A26BE" w:rsidP="00187BB5">
            <w:pPr>
              <w:spacing w:line="18" w:lineRule="atLeast"/>
              <w:rPr>
                <w:rFonts w:ascii="Times New Roman" w:eastAsia="Times New Roman" w:hAnsi="Times New Roman"/>
                <w:bCs/>
                <w:lang w:eastAsia="ru-RU"/>
              </w:rPr>
            </w:pPr>
            <w:r w:rsidRPr="002A26BE">
              <w:rPr>
                <w:rFonts w:ascii="Times New Roman" w:eastAsia="Times New Roman" w:hAnsi="Times New Roman"/>
                <w:bCs/>
                <w:lang w:eastAsia="ru-RU"/>
              </w:rPr>
              <w:t>Обеспечение деятельности в области гидрометеороло</w:t>
            </w:r>
            <w:r>
              <w:rPr>
                <w:rFonts w:ascii="Times New Roman" w:eastAsia="Times New Roman" w:hAnsi="Times New Roman"/>
                <w:bCs/>
                <w:lang w:eastAsia="ru-RU"/>
              </w:rPr>
              <w:t>-</w:t>
            </w:r>
            <w:r w:rsidRPr="002A26BE">
              <w:rPr>
                <w:rFonts w:ascii="Times New Roman" w:eastAsia="Times New Roman" w:hAnsi="Times New Roman"/>
                <w:bCs/>
                <w:lang w:eastAsia="ru-RU"/>
              </w:rPr>
              <w:t>гии и смежных с ней областях</w:t>
            </w:r>
          </w:p>
        </w:tc>
        <w:tc>
          <w:tcPr>
            <w:tcW w:w="1469" w:type="dxa"/>
            <w:shd w:val="clear" w:color="auto" w:fill="auto"/>
            <w:tcMar>
              <w:left w:w="57" w:type="dxa"/>
              <w:right w:w="57" w:type="dxa"/>
            </w:tcMar>
            <w:vAlign w:val="center"/>
          </w:tcPr>
          <w:p w:rsidR="002A26BE" w:rsidRPr="00AA1D2D" w:rsidRDefault="002A26BE" w:rsidP="008F05DF">
            <w:pPr>
              <w:spacing w:line="18" w:lineRule="atLeast"/>
              <w:rPr>
                <w:rFonts w:ascii="Times New Roman" w:hAnsi="Times New Roman"/>
              </w:rPr>
            </w:pPr>
            <w:r w:rsidRPr="00AA1D2D">
              <w:rPr>
                <w:rFonts w:ascii="Times New Roman" w:hAnsi="Times New Roman"/>
              </w:rPr>
              <w:t>не устанавли-вается</w:t>
            </w:r>
          </w:p>
        </w:tc>
        <w:tc>
          <w:tcPr>
            <w:tcW w:w="2268" w:type="dxa"/>
            <w:shd w:val="clear" w:color="auto" w:fill="auto"/>
            <w:tcMar>
              <w:left w:w="57" w:type="dxa"/>
              <w:right w:w="57" w:type="dxa"/>
            </w:tcMar>
            <w:vAlign w:val="center"/>
          </w:tcPr>
          <w:p w:rsidR="002A26BE" w:rsidRPr="00741E28" w:rsidRDefault="002A26BE" w:rsidP="008F05DF">
            <w:pPr>
              <w:spacing w:line="18" w:lineRule="atLeast"/>
              <w:rPr>
                <w:rFonts w:ascii="Times New Roman" w:hAnsi="Times New Roman"/>
              </w:rPr>
            </w:pPr>
            <w:r w:rsidRPr="00741E28">
              <w:rPr>
                <w:rFonts w:ascii="Times New Roman" w:hAnsi="Times New Roman"/>
              </w:rPr>
              <w:t>не устанавливаются</w:t>
            </w:r>
          </w:p>
        </w:tc>
        <w:tc>
          <w:tcPr>
            <w:tcW w:w="1559" w:type="dxa"/>
            <w:shd w:val="clear" w:color="auto" w:fill="auto"/>
            <w:tcMar>
              <w:left w:w="57" w:type="dxa"/>
              <w:right w:w="57" w:type="dxa"/>
            </w:tcMar>
            <w:vAlign w:val="center"/>
          </w:tcPr>
          <w:p w:rsidR="002A26BE" w:rsidRPr="00741E28" w:rsidRDefault="002A26BE" w:rsidP="008F05DF">
            <w:pPr>
              <w:spacing w:line="18" w:lineRule="atLeast"/>
              <w:rPr>
                <w:rFonts w:ascii="Times New Roman" w:hAnsi="Times New Roman"/>
              </w:rPr>
            </w:pPr>
            <w:r w:rsidRPr="00741E28">
              <w:rPr>
                <w:rFonts w:ascii="Times New Roman" w:hAnsi="Times New Roman"/>
              </w:rPr>
              <w:t>100 %</w:t>
            </w:r>
          </w:p>
        </w:tc>
        <w:tc>
          <w:tcPr>
            <w:tcW w:w="2126" w:type="dxa"/>
            <w:shd w:val="clear" w:color="auto" w:fill="auto"/>
            <w:tcMar>
              <w:left w:w="57" w:type="dxa"/>
              <w:right w:w="57" w:type="dxa"/>
            </w:tcMar>
            <w:vAlign w:val="center"/>
          </w:tcPr>
          <w:p w:rsidR="002A26BE" w:rsidRPr="00741E28" w:rsidRDefault="002A26BE" w:rsidP="008F05DF">
            <w:pPr>
              <w:spacing w:line="18" w:lineRule="atLeast"/>
              <w:rPr>
                <w:rFonts w:ascii="Times New Roman" w:hAnsi="Times New Roman"/>
                <w:b/>
              </w:rPr>
            </w:pPr>
            <w:r w:rsidRPr="00741E28">
              <w:rPr>
                <w:rFonts w:ascii="Times New Roman" w:hAnsi="Times New Roman"/>
              </w:rPr>
              <w:t>не устанавливаются</w:t>
            </w:r>
          </w:p>
        </w:tc>
      </w:tr>
      <w:tr w:rsidR="00AA1D2D" w:rsidRPr="00741E28" w:rsidTr="00187BB5">
        <w:trPr>
          <w:trHeight w:val="384"/>
        </w:trPr>
        <w:tc>
          <w:tcPr>
            <w:tcW w:w="1083" w:type="dxa"/>
            <w:shd w:val="clear" w:color="auto" w:fill="auto"/>
            <w:tcMar>
              <w:left w:w="57" w:type="dxa"/>
              <w:right w:w="57" w:type="dxa"/>
            </w:tcMar>
            <w:vAlign w:val="center"/>
          </w:tcPr>
          <w:p w:rsidR="00AA1D2D" w:rsidRPr="00AA1D2D" w:rsidRDefault="00AA1D2D" w:rsidP="00187BB5">
            <w:pPr>
              <w:rPr>
                <w:rFonts w:ascii="Times New Roman" w:eastAsia="Times New Roman" w:hAnsi="Times New Roman"/>
                <w:bCs/>
                <w:lang w:eastAsia="ru-RU"/>
              </w:rPr>
            </w:pPr>
            <w:r w:rsidRPr="00AA1D2D">
              <w:rPr>
                <w:rFonts w:ascii="Times New Roman" w:eastAsia="Times New Roman" w:hAnsi="Times New Roman"/>
                <w:bCs/>
                <w:lang w:eastAsia="ru-RU"/>
              </w:rPr>
              <w:t>6.7</w:t>
            </w:r>
          </w:p>
        </w:tc>
        <w:tc>
          <w:tcPr>
            <w:tcW w:w="1701" w:type="dxa"/>
            <w:shd w:val="clear" w:color="auto" w:fill="auto"/>
            <w:tcMar>
              <w:left w:w="57" w:type="dxa"/>
              <w:right w:w="57" w:type="dxa"/>
            </w:tcMar>
            <w:vAlign w:val="center"/>
          </w:tcPr>
          <w:p w:rsidR="00AA1D2D" w:rsidRPr="00AA1D2D" w:rsidRDefault="00AA1D2D" w:rsidP="00187BB5">
            <w:pPr>
              <w:spacing w:before="100" w:beforeAutospacing="1" w:after="100" w:afterAutospacing="1"/>
              <w:rPr>
                <w:rFonts w:ascii="Times New Roman" w:eastAsia="Times New Roman" w:hAnsi="Times New Roman"/>
                <w:bCs/>
                <w:lang w:eastAsia="ru-RU"/>
              </w:rPr>
            </w:pPr>
            <w:r w:rsidRPr="00AA1D2D">
              <w:rPr>
                <w:rFonts w:ascii="Times New Roman" w:eastAsia="Times New Roman" w:hAnsi="Times New Roman"/>
                <w:bCs/>
                <w:lang w:eastAsia="ru-RU"/>
              </w:rPr>
              <w:t>Энергетика</w:t>
            </w:r>
          </w:p>
        </w:tc>
        <w:tc>
          <w:tcPr>
            <w:tcW w:w="1469" w:type="dxa"/>
            <w:shd w:val="clear" w:color="auto" w:fill="auto"/>
            <w:tcMar>
              <w:left w:w="57" w:type="dxa"/>
              <w:right w:w="57" w:type="dxa"/>
            </w:tcMar>
            <w:vAlign w:val="center"/>
          </w:tcPr>
          <w:p w:rsidR="00AA1D2D" w:rsidRPr="00AA1D2D" w:rsidRDefault="00AA1D2D" w:rsidP="00187BB5">
            <w:pPr>
              <w:spacing w:line="18" w:lineRule="atLeast"/>
              <w:rPr>
                <w:rFonts w:ascii="Times New Roman" w:hAnsi="Times New Roman"/>
              </w:rPr>
            </w:pPr>
            <w:r w:rsidRPr="00AA1D2D">
              <w:rPr>
                <w:rFonts w:ascii="Times New Roman" w:hAnsi="Times New Roman"/>
              </w:rPr>
              <w:t>не устанавли-вается</w:t>
            </w:r>
          </w:p>
        </w:tc>
        <w:tc>
          <w:tcPr>
            <w:tcW w:w="2268" w:type="dxa"/>
            <w:shd w:val="clear" w:color="auto" w:fill="auto"/>
            <w:tcMar>
              <w:left w:w="57" w:type="dxa"/>
              <w:right w:w="57" w:type="dxa"/>
            </w:tcMar>
            <w:vAlign w:val="center"/>
          </w:tcPr>
          <w:p w:rsidR="00AA1D2D" w:rsidRPr="00741E28" w:rsidRDefault="00AA1D2D" w:rsidP="00187BB5">
            <w:pPr>
              <w:spacing w:line="18" w:lineRule="atLeast"/>
              <w:rPr>
                <w:rFonts w:ascii="Times New Roman" w:hAnsi="Times New Roman"/>
              </w:rPr>
            </w:pPr>
            <w:r w:rsidRPr="00741E28">
              <w:rPr>
                <w:rFonts w:ascii="Times New Roman" w:hAnsi="Times New Roman"/>
              </w:rPr>
              <w:t>не устанавливаются</w:t>
            </w:r>
          </w:p>
        </w:tc>
        <w:tc>
          <w:tcPr>
            <w:tcW w:w="1559" w:type="dxa"/>
            <w:shd w:val="clear" w:color="auto" w:fill="auto"/>
            <w:tcMar>
              <w:left w:w="57" w:type="dxa"/>
              <w:right w:w="57" w:type="dxa"/>
            </w:tcMar>
            <w:vAlign w:val="center"/>
          </w:tcPr>
          <w:p w:rsidR="00AA1D2D" w:rsidRPr="00741E28" w:rsidRDefault="00AA1D2D" w:rsidP="00187BB5">
            <w:pPr>
              <w:spacing w:line="18" w:lineRule="atLeast"/>
              <w:rPr>
                <w:rFonts w:ascii="Times New Roman" w:hAnsi="Times New Roman"/>
              </w:rPr>
            </w:pPr>
            <w:r w:rsidRPr="00741E28">
              <w:rPr>
                <w:rFonts w:ascii="Times New Roman" w:hAnsi="Times New Roman"/>
              </w:rPr>
              <w:t>100 %</w:t>
            </w:r>
          </w:p>
        </w:tc>
        <w:tc>
          <w:tcPr>
            <w:tcW w:w="2126" w:type="dxa"/>
            <w:shd w:val="clear" w:color="auto" w:fill="auto"/>
            <w:tcMar>
              <w:left w:w="57" w:type="dxa"/>
              <w:right w:w="57" w:type="dxa"/>
            </w:tcMar>
            <w:vAlign w:val="center"/>
          </w:tcPr>
          <w:p w:rsidR="00AA1D2D" w:rsidRPr="00741E28" w:rsidRDefault="00AA1D2D" w:rsidP="00187BB5">
            <w:pPr>
              <w:spacing w:line="18" w:lineRule="atLeast"/>
              <w:rPr>
                <w:rFonts w:ascii="Times New Roman" w:hAnsi="Times New Roman"/>
                <w:b/>
              </w:rPr>
            </w:pPr>
            <w:r w:rsidRPr="00741E28">
              <w:rPr>
                <w:rFonts w:ascii="Times New Roman" w:hAnsi="Times New Roman"/>
              </w:rPr>
              <w:t>не устанавливаются</w:t>
            </w:r>
          </w:p>
        </w:tc>
      </w:tr>
      <w:tr w:rsidR="00AA1D2D" w:rsidRPr="00741E28" w:rsidTr="00187BB5">
        <w:trPr>
          <w:trHeight w:val="384"/>
        </w:trPr>
        <w:tc>
          <w:tcPr>
            <w:tcW w:w="1083" w:type="dxa"/>
            <w:shd w:val="clear" w:color="auto" w:fill="auto"/>
            <w:tcMar>
              <w:left w:w="57" w:type="dxa"/>
              <w:right w:w="57" w:type="dxa"/>
            </w:tcMar>
            <w:vAlign w:val="center"/>
          </w:tcPr>
          <w:p w:rsidR="00AA1D2D" w:rsidRPr="00AA1D2D" w:rsidRDefault="00AA1D2D" w:rsidP="00187BB5">
            <w:pPr>
              <w:rPr>
                <w:rFonts w:ascii="Times New Roman" w:eastAsia="Times New Roman" w:hAnsi="Times New Roman"/>
                <w:bCs/>
                <w:lang w:eastAsia="ru-RU"/>
              </w:rPr>
            </w:pPr>
            <w:r w:rsidRPr="00AA1D2D">
              <w:rPr>
                <w:rFonts w:ascii="Times New Roman" w:eastAsia="Times New Roman" w:hAnsi="Times New Roman"/>
                <w:bCs/>
                <w:lang w:eastAsia="ru-RU"/>
              </w:rPr>
              <w:t>6.8</w:t>
            </w:r>
          </w:p>
        </w:tc>
        <w:tc>
          <w:tcPr>
            <w:tcW w:w="1701" w:type="dxa"/>
            <w:shd w:val="clear" w:color="auto" w:fill="auto"/>
            <w:tcMar>
              <w:left w:w="57" w:type="dxa"/>
              <w:right w:w="57" w:type="dxa"/>
            </w:tcMar>
            <w:vAlign w:val="center"/>
          </w:tcPr>
          <w:p w:rsidR="00AA1D2D" w:rsidRPr="00AA1D2D" w:rsidRDefault="00AA1D2D" w:rsidP="00187BB5">
            <w:pPr>
              <w:spacing w:before="100" w:beforeAutospacing="1" w:after="100" w:afterAutospacing="1"/>
              <w:rPr>
                <w:rFonts w:ascii="Times New Roman" w:eastAsia="Times New Roman" w:hAnsi="Times New Roman"/>
                <w:bCs/>
                <w:lang w:eastAsia="ru-RU"/>
              </w:rPr>
            </w:pPr>
            <w:r w:rsidRPr="00AA1D2D">
              <w:rPr>
                <w:rFonts w:ascii="Times New Roman" w:eastAsia="Times New Roman" w:hAnsi="Times New Roman"/>
                <w:bCs/>
                <w:lang w:eastAsia="ru-RU"/>
              </w:rPr>
              <w:t>Связь</w:t>
            </w:r>
          </w:p>
        </w:tc>
        <w:tc>
          <w:tcPr>
            <w:tcW w:w="1469" w:type="dxa"/>
            <w:shd w:val="clear" w:color="auto" w:fill="auto"/>
            <w:tcMar>
              <w:left w:w="57" w:type="dxa"/>
              <w:right w:w="57" w:type="dxa"/>
            </w:tcMar>
            <w:vAlign w:val="center"/>
          </w:tcPr>
          <w:p w:rsidR="00AA1D2D" w:rsidRPr="00AA1D2D" w:rsidRDefault="00AA1D2D" w:rsidP="00187BB5">
            <w:pPr>
              <w:spacing w:line="18" w:lineRule="atLeast"/>
              <w:rPr>
                <w:rFonts w:ascii="Times New Roman" w:hAnsi="Times New Roman"/>
              </w:rPr>
            </w:pPr>
            <w:r w:rsidRPr="00AA1D2D">
              <w:rPr>
                <w:rFonts w:ascii="Times New Roman" w:hAnsi="Times New Roman"/>
              </w:rPr>
              <w:t>не устанавли-вается</w:t>
            </w:r>
          </w:p>
        </w:tc>
        <w:tc>
          <w:tcPr>
            <w:tcW w:w="2268" w:type="dxa"/>
            <w:shd w:val="clear" w:color="auto" w:fill="auto"/>
            <w:tcMar>
              <w:left w:w="57" w:type="dxa"/>
              <w:right w:w="57" w:type="dxa"/>
            </w:tcMar>
            <w:vAlign w:val="center"/>
          </w:tcPr>
          <w:p w:rsidR="00AA1D2D" w:rsidRPr="00741E28" w:rsidRDefault="00AA1D2D" w:rsidP="00187BB5">
            <w:pPr>
              <w:spacing w:line="18" w:lineRule="atLeast"/>
              <w:rPr>
                <w:rFonts w:ascii="Times New Roman" w:hAnsi="Times New Roman"/>
              </w:rPr>
            </w:pPr>
            <w:r w:rsidRPr="00741E28">
              <w:rPr>
                <w:rFonts w:ascii="Times New Roman" w:hAnsi="Times New Roman"/>
              </w:rPr>
              <w:t>не устанавливаются</w:t>
            </w:r>
          </w:p>
        </w:tc>
        <w:tc>
          <w:tcPr>
            <w:tcW w:w="1559" w:type="dxa"/>
            <w:shd w:val="clear" w:color="auto" w:fill="auto"/>
            <w:tcMar>
              <w:left w:w="57" w:type="dxa"/>
              <w:right w:w="57" w:type="dxa"/>
            </w:tcMar>
            <w:vAlign w:val="center"/>
          </w:tcPr>
          <w:p w:rsidR="00AA1D2D" w:rsidRPr="00741E28" w:rsidRDefault="00AA1D2D" w:rsidP="00187BB5">
            <w:pPr>
              <w:spacing w:line="18" w:lineRule="atLeast"/>
              <w:rPr>
                <w:rFonts w:ascii="Times New Roman" w:hAnsi="Times New Roman"/>
              </w:rPr>
            </w:pPr>
            <w:r w:rsidRPr="00741E28">
              <w:rPr>
                <w:rFonts w:ascii="Times New Roman" w:hAnsi="Times New Roman"/>
              </w:rPr>
              <w:t>100 %</w:t>
            </w:r>
          </w:p>
        </w:tc>
        <w:tc>
          <w:tcPr>
            <w:tcW w:w="2126" w:type="dxa"/>
            <w:shd w:val="clear" w:color="auto" w:fill="auto"/>
            <w:tcMar>
              <w:left w:w="57" w:type="dxa"/>
              <w:right w:w="57" w:type="dxa"/>
            </w:tcMar>
            <w:vAlign w:val="center"/>
          </w:tcPr>
          <w:p w:rsidR="00AA1D2D" w:rsidRPr="00741E28" w:rsidRDefault="00AA1D2D" w:rsidP="00187BB5">
            <w:pPr>
              <w:spacing w:line="18" w:lineRule="atLeast"/>
              <w:rPr>
                <w:rFonts w:ascii="Times New Roman" w:hAnsi="Times New Roman"/>
                <w:b/>
              </w:rPr>
            </w:pPr>
            <w:r w:rsidRPr="00741E28">
              <w:rPr>
                <w:rFonts w:ascii="Times New Roman" w:hAnsi="Times New Roman"/>
              </w:rPr>
              <w:t>не устанавливаются</w:t>
            </w:r>
          </w:p>
        </w:tc>
      </w:tr>
      <w:tr w:rsidR="00AA1D2D" w:rsidRPr="00741E28" w:rsidTr="00187BB5">
        <w:trPr>
          <w:trHeight w:val="384"/>
        </w:trPr>
        <w:tc>
          <w:tcPr>
            <w:tcW w:w="1083" w:type="dxa"/>
            <w:shd w:val="clear" w:color="auto" w:fill="auto"/>
            <w:tcMar>
              <w:left w:w="57" w:type="dxa"/>
              <w:right w:w="57" w:type="dxa"/>
            </w:tcMar>
            <w:vAlign w:val="center"/>
          </w:tcPr>
          <w:p w:rsidR="00AA1D2D" w:rsidRPr="00AA1D2D" w:rsidRDefault="00AA1D2D" w:rsidP="00187BB5">
            <w:pPr>
              <w:spacing w:line="18" w:lineRule="atLeast"/>
              <w:rPr>
                <w:rFonts w:ascii="Times New Roman" w:hAnsi="Times New Roman"/>
              </w:rPr>
            </w:pPr>
            <w:r w:rsidRPr="00AA1D2D">
              <w:rPr>
                <w:rFonts w:ascii="Times New Roman" w:hAnsi="Times New Roman"/>
              </w:rPr>
              <w:t>7.5</w:t>
            </w:r>
          </w:p>
        </w:tc>
        <w:tc>
          <w:tcPr>
            <w:tcW w:w="1701" w:type="dxa"/>
            <w:shd w:val="clear" w:color="auto" w:fill="auto"/>
            <w:tcMar>
              <w:left w:w="57" w:type="dxa"/>
              <w:right w:w="57" w:type="dxa"/>
            </w:tcMar>
            <w:vAlign w:val="center"/>
          </w:tcPr>
          <w:p w:rsidR="00AA1D2D" w:rsidRPr="00AA1D2D" w:rsidRDefault="00AA1D2D" w:rsidP="00187BB5">
            <w:pPr>
              <w:spacing w:line="18" w:lineRule="atLeast"/>
              <w:rPr>
                <w:rFonts w:ascii="Times New Roman" w:eastAsia="Times New Roman" w:hAnsi="Times New Roman"/>
                <w:bCs/>
                <w:lang w:eastAsia="ru-RU"/>
              </w:rPr>
            </w:pPr>
            <w:r w:rsidRPr="00AA1D2D">
              <w:rPr>
                <w:rFonts w:ascii="Times New Roman" w:eastAsia="Times New Roman" w:hAnsi="Times New Roman"/>
                <w:bCs/>
                <w:lang w:eastAsia="ru-RU"/>
              </w:rPr>
              <w:t>Трубопроводный транспорт</w:t>
            </w:r>
          </w:p>
        </w:tc>
        <w:tc>
          <w:tcPr>
            <w:tcW w:w="1469" w:type="dxa"/>
            <w:shd w:val="clear" w:color="auto" w:fill="auto"/>
            <w:tcMar>
              <w:left w:w="57" w:type="dxa"/>
              <w:right w:w="57" w:type="dxa"/>
            </w:tcMar>
            <w:vAlign w:val="center"/>
          </w:tcPr>
          <w:p w:rsidR="00AA1D2D" w:rsidRPr="00AA1D2D" w:rsidRDefault="00AA1D2D" w:rsidP="00187BB5">
            <w:pPr>
              <w:spacing w:line="18" w:lineRule="atLeast"/>
              <w:rPr>
                <w:rFonts w:ascii="Times New Roman" w:hAnsi="Times New Roman"/>
              </w:rPr>
            </w:pPr>
            <w:r w:rsidRPr="00AA1D2D">
              <w:rPr>
                <w:rFonts w:ascii="Times New Roman" w:hAnsi="Times New Roman"/>
              </w:rPr>
              <w:t>не устанавли-вается</w:t>
            </w:r>
          </w:p>
        </w:tc>
        <w:tc>
          <w:tcPr>
            <w:tcW w:w="2268" w:type="dxa"/>
            <w:shd w:val="clear" w:color="auto" w:fill="auto"/>
            <w:tcMar>
              <w:left w:w="57" w:type="dxa"/>
              <w:right w:w="57" w:type="dxa"/>
            </w:tcMar>
            <w:vAlign w:val="center"/>
          </w:tcPr>
          <w:p w:rsidR="00AA1D2D" w:rsidRPr="00DD63F4" w:rsidRDefault="00AA1D2D" w:rsidP="00187BB5">
            <w:pPr>
              <w:spacing w:line="18" w:lineRule="atLeast"/>
              <w:rPr>
                <w:rFonts w:ascii="Times New Roman" w:hAnsi="Times New Roman"/>
              </w:rPr>
            </w:pPr>
            <w:r w:rsidRPr="00DD63F4">
              <w:rPr>
                <w:rFonts w:ascii="Times New Roman" w:hAnsi="Times New Roman"/>
              </w:rPr>
              <w:t>не устанавливаются</w:t>
            </w:r>
          </w:p>
        </w:tc>
        <w:tc>
          <w:tcPr>
            <w:tcW w:w="1559" w:type="dxa"/>
            <w:shd w:val="clear" w:color="auto" w:fill="auto"/>
            <w:tcMar>
              <w:left w:w="57" w:type="dxa"/>
              <w:right w:w="57" w:type="dxa"/>
            </w:tcMar>
            <w:vAlign w:val="center"/>
          </w:tcPr>
          <w:p w:rsidR="00AA1D2D" w:rsidRPr="00DD63F4" w:rsidRDefault="00AA1D2D" w:rsidP="00187BB5">
            <w:pPr>
              <w:spacing w:line="18" w:lineRule="atLeast"/>
              <w:rPr>
                <w:rFonts w:ascii="Times New Roman" w:hAnsi="Times New Roman"/>
              </w:rPr>
            </w:pPr>
            <w:r w:rsidRPr="00DD63F4">
              <w:rPr>
                <w:rFonts w:ascii="Times New Roman" w:hAnsi="Times New Roman"/>
              </w:rPr>
              <w:t>не устанавливается</w:t>
            </w:r>
          </w:p>
        </w:tc>
        <w:tc>
          <w:tcPr>
            <w:tcW w:w="2126" w:type="dxa"/>
            <w:shd w:val="clear" w:color="auto" w:fill="auto"/>
            <w:tcMar>
              <w:left w:w="57" w:type="dxa"/>
              <w:right w:w="57" w:type="dxa"/>
            </w:tcMar>
            <w:vAlign w:val="center"/>
          </w:tcPr>
          <w:p w:rsidR="00AA1D2D" w:rsidRPr="00DD63F4" w:rsidRDefault="00AA1D2D" w:rsidP="00187BB5">
            <w:pPr>
              <w:spacing w:line="18" w:lineRule="atLeast"/>
              <w:rPr>
                <w:rFonts w:ascii="Times New Roman" w:hAnsi="Times New Roman"/>
              </w:rPr>
            </w:pPr>
            <w:r w:rsidRPr="00DD63F4">
              <w:rPr>
                <w:rFonts w:ascii="Times New Roman" w:hAnsi="Times New Roman"/>
              </w:rPr>
              <w:t>не устанавливаются</w:t>
            </w:r>
          </w:p>
        </w:tc>
      </w:tr>
      <w:tr w:rsidR="00AA1D2D" w:rsidRPr="00741E28" w:rsidTr="00187BB5">
        <w:trPr>
          <w:trHeight w:val="384"/>
        </w:trPr>
        <w:tc>
          <w:tcPr>
            <w:tcW w:w="1083" w:type="dxa"/>
            <w:shd w:val="clear" w:color="auto" w:fill="auto"/>
            <w:tcMar>
              <w:left w:w="57" w:type="dxa"/>
              <w:right w:w="57" w:type="dxa"/>
            </w:tcMar>
            <w:vAlign w:val="center"/>
          </w:tcPr>
          <w:p w:rsidR="00AA1D2D" w:rsidRPr="00AA1D2D" w:rsidRDefault="00AA1D2D" w:rsidP="00187BB5">
            <w:pPr>
              <w:spacing w:line="18" w:lineRule="atLeast"/>
              <w:rPr>
                <w:rFonts w:ascii="Times New Roman" w:hAnsi="Times New Roman"/>
              </w:rPr>
            </w:pPr>
            <w:r w:rsidRPr="00AA1D2D">
              <w:rPr>
                <w:rFonts w:ascii="Times New Roman" w:hAnsi="Times New Roman"/>
              </w:rPr>
              <w:lastRenderedPageBreak/>
              <w:t>11.1</w:t>
            </w:r>
          </w:p>
        </w:tc>
        <w:tc>
          <w:tcPr>
            <w:tcW w:w="1701" w:type="dxa"/>
            <w:shd w:val="clear" w:color="auto" w:fill="auto"/>
            <w:tcMar>
              <w:left w:w="57" w:type="dxa"/>
              <w:right w:w="57" w:type="dxa"/>
            </w:tcMar>
            <w:vAlign w:val="center"/>
          </w:tcPr>
          <w:p w:rsidR="00AA1D2D" w:rsidRPr="00AA1D2D" w:rsidRDefault="00AA1D2D" w:rsidP="00187BB5">
            <w:pPr>
              <w:spacing w:line="18" w:lineRule="atLeast"/>
              <w:rPr>
                <w:rFonts w:ascii="Times New Roman" w:eastAsia="Times New Roman" w:hAnsi="Times New Roman"/>
                <w:bCs/>
                <w:lang w:eastAsia="ru-RU"/>
              </w:rPr>
            </w:pPr>
            <w:r w:rsidRPr="00AA1D2D">
              <w:rPr>
                <w:rFonts w:ascii="Times New Roman" w:eastAsia="Times New Roman" w:hAnsi="Times New Roman"/>
                <w:bCs/>
                <w:lang w:eastAsia="ru-RU"/>
              </w:rPr>
              <w:t>Общее пользование водными объектами</w:t>
            </w:r>
          </w:p>
        </w:tc>
        <w:tc>
          <w:tcPr>
            <w:tcW w:w="1469" w:type="dxa"/>
            <w:shd w:val="clear" w:color="auto" w:fill="auto"/>
            <w:tcMar>
              <w:left w:w="57" w:type="dxa"/>
              <w:right w:w="57" w:type="dxa"/>
            </w:tcMar>
            <w:vAlign w:val="center"/>
          </w:tcPr>
          <w:p w:rsidR="00AA1D2D" w:rsidRPr="00AA1D2D" w:rsidRDefault="00AA1D2D" w:rsidP="00187BB5">
            <w:pPr>
              <w:spacing w:line="18" w:lineRule="atLeast"/>
              <w:rPr>
                <w:rFonts w:ascii="Times New Roman" w:hAnsi="Times New Roman"/>
              </w:rPr>
            </w:pPr>
            <w:r w:rsidRPr="00AA1D2D">
              <w:rPr>
                <w:rFonts w:ascii="Times New Roman" w:hAnsi="Times New Roman"/>
              </w:rPr>
              <w:t>не устанавли-вается</w:t>
            </w:r>
          </w:p>
        </w:tc>
        <w:tc>
          <w:tcPr>
            <w:tcW w:w="2268" w:type="dxa"/>
            <w:shd w:val="clear" w:color="auto" w:fill="auto"/>
            <w:tcMar>
              <w:left w:w="57" w:type="dxa"/>
              <w:right w:w="57" w:type="dxa"/>
            </w:tcMar>
            <w:vAlign w:val="center"/>
          </w:tcPr>
          <w:p w:rsidR="00AA1D2D" w:rsidRPr="00DD63F4" w:rsidRDefault="00AA1D2D" w:rsidP="00187BB5">
            <w:pPr>
              <w:spacing w:line="18" w:lineRule="atLeast"/>
              <w:rPr>
                <w:rFonts w:ascii="Times New Roman" w:hAnsi="Times New Roman"/>
              </w:rPr>
            </w:pPr>
            <w:r w:rsidRPr="00DD63F4">
              <w:rPr>
                <w:rFonts w:ascii="Times New Roman" w:hAnsi="Times New Roman"/>
              </w:rPr>
              <w:t>не устанавливаются</w:t>
            </w:r>
          </w:p>
        </w:tc>
        <w:tc>
          <w:tcPr>
            <w:tcW w:w="1559" w:type="dxa"/>
            <w:shd w:val="clear" w:color="auto" w:fill="auto"/>
            <w:tcMar>
              <w:left w:w="57" w:type="dxa"/>
              <w:right w:w="57" w:type="dxa"/>
            </w:tcMar>
            <w:vAlign w:val="center"/>
          </w:tcPr>
          <w:p w:rsidR="00AA1D2D" w:rsidRPr="00DD63F4" w:rsidRDefault="00AA1D2D" w:rsidP="00187BB5">
            <w:pPr>
              <w:spacing w:line="18" w:lineRule="atLeast"/>
              <w:rPr>
                <w:rFonts w:ascii="Times New Roman" w:hAnsi="Times New Roman"/>
              </w:rPr>
            </w:pPr>
            <w:r w:rsidRPr="00DD63F4">
              <w:rPr>
                <w:rFonts w:ascii="Times New Roman" w:hAnsi="Times New Roman"/>
              </w:rPr>
              <w:t>не устанавливается</w:t>
            </w:r>
          </w:p>
        </w:tc>
        <w:tc>
          <w:tcPr>
            <w:tcW w:w="2126" w:type="dxa"/>
            <w:shd w:val="clear" w:color="auto" w:fill="auto"/>
            <w:tcMar>
              <w:left w:w="57" w:type="dxa"/>
              <w:right w:w="57" w:type="dxa"/>
            </w:tcMar>
            <w:vAlign w:val="center"/>
          </w:tcPr>
          <w:p w:rsidR="00AA1D2D" w:rsidRPr="00DD63F4" w:rsidRDefault="00AA1D2D" w:rsidP="00187BB5">
            <w:pPr>
              <w:spacing w:line="18" w:lineRule="atLeast"/>
              <w:rPr>
                <w:rFonts w:ascii="Times New Roman" w:hAnsi="Times New Roman"/>
              </w:rPr>
            </w:pPr>
            <w:r w:rsidRPr="00DD63F4">
              <w:rPr>
                <w:rFonts w:ascii="Times New Roman" w:hAnsi="Times New Roman"/>
              </w:rPr>
              <w:t>не устанавливаются</w:t>
            </w:r>
          </w:p>
        </w:tc>
      </w:tr>
      <w:tr w:rsidR="00AA1D2D" w:rsidRPr="00741E28" w:rsidTr="00187BB5">
        <w:trPr>
          <w:trHeight w:val="384"/>
        </w:trPr>
        <w:tc>
          <w:tcPr>
            <w:tcW w:w="1083" w:type="dxa"/>
            <w:shd w:val="clear" w:color="auto" w:fill="auto"/>
            <w:tcMar>
              <w:left w:w="57" w:type="dxa"/>
              <w:right w:w="57" w:type="dxa"/>
            </w:tcMar>
            <w:vAlign w:val="center"/>
          </w:tcPr>
          <w:p w:rsidR="00AA1D2D" w:rsidRPr="00AA1D2D" w:rsidRDefault="00AA1D2D" w:rsidP="00AA1D2D">
            <w:pPr>
              <w:spacing w:line="18" w:lineRule="atLeast"/>
              <w:rPr>
                <w:rFonts w:ascii="Times New Roman" w:eastAsia="Times New Roman" w:hAnsi="Times New Roman"/>
                <w:bCs/>
                <w:lang w:eastAsia="ru-RU"/>
              </w:rPr>
            </w:pPr>
            <w:r w:rsidRPr="00AA1D2D">
              <w:rPr>
                <w:rFonts w:ascii="Times New Roman" w:eastAsia="Times New Roman" w:hAnsi="Times New Roman"/>
                <w:bCs/>
                <w:lang w:eastAsia="ru-RU"/>
              </w:rPr>
              <w:t>11.2</w:t>
            </w:r>
          </w:p>
        </w:tc>
        <w:tc>
          <w:tcPr>
            <w:tcW w:w="1701" w:type="dxa"/>
            <w:shd w:val="clear" w:color="auto" w:fill="auto"/>
            <w:tcMar>
              <w:left w:w="57" w:type="dxa"/>
              <w:right w:w="57" w:type="dxa"/>
            </w:tcMar>
            <w:vAlign w:val="center"/>
          </w:tcPr>
          <w:p w:rsidR="00AA1D2D" w:rsidRPr="00AA1D2D" w:rsidRDefault="00AA1D2D" w:rsidP="00AA1D2D">
            <w:pPr>
              <w:spacing w:before="100" w:beforeAutospacing="1" w:after="100" w:afterAutospacing="1" w:line="18" w:lineRule="atLeast"/>
              <w:rPr>
                <w:rFonts w:ascii="Times New Roman" w:eastAsia="Times New Roman" w:hAnsi="Times New Roman"/>
                <w:bCs/>
                <w:lang w:eastAsia="ru-RU"/>
              </w:rPr>
            </w:pPr>
            <w:r w:rsidRPr="00AA1D2D">
              <w:rPr>
                <w:rFonts w:ascii="Times New Roman" w:eastAsia="Times New Roman" w:hAnsi="Times New Roman"/>
                <w:bCs/>
                <w:lang w:eastAsia="ru-RU"/>
              </w:rPr>
              <w:t>Специальное пользование водными объектами</w:t>
            </w:r>
          </w:p>
        </w:tc>
        <w:tc>
          <w:tcPr>
            <w:tcW w:w="1469" w:type="dxa"/>
            <w:shd w:val="clear" w:color="auto" w:fill="auto"/>
            <w:tcMar>
              <w:left w:w="57" w:type="dxa"/>
              <w:right w:w="57" w:type="dxa"/>
            </w:tcMar>
            <w:vAlign w:val="center"/>
          </w:tcPr>
          <w:p w:rsidR="00AA1D2D" w:rsidRPr="00AA1D2D" w:rsidRDefault="00AA1D2D" w:rsidP="00AA1D2D">
            <w:pPr>
              <w:spacing w:line="18" w:lineRule="atLeast"/>
              <w:rPr>
                <w:rFonts w:ascii="Times New Roman" w:hAnsi="Times New Roman"/>
              </w:rPr>
            </w:pPr>
            <w:r w:rsidRPr="00AA1D2D">
              <w:rPr>
                <w:rFonts w:ascii="Times New Roman" w:hAnsi="Times New Roman"/>
              </w:rPr>
              <w:t>не устанавли-вается</w:t>
            </w:r>
          </w:p>
        </w:tc>
        <w:tc>
          <w:tcPr>
            <w:tcW w:w="2268" w:type="dxa"/>
            <w:shd w:val="clear" w:color="auto" w:fill="auto"/>
            <w:tcMar>
              <w:left w:w="57" w:type="dxa"/>
              <w:right w:w="57" w:type="dxa"/>
            </w:tcMar>
            <w:vAlign w:val="center"/>
          </w:tcPr>
          <w:p w:rsidR="00AA1D2D" w:rsidRPr="00AA1D2D" w:rsidRDefault="00AA1D2D" w:rsidP="00AA1D2D">
            <w:pPr>
              <w:spacing w:line="18" w:lineRule="atLeast"/>
              <w:rPr>
                <w:rFonts w:ascii="Times New Roman" w:hAnsi="Times New Roman"/>
              </w:rPr>
            </w:pPr>
            <w:r w:rsidRPr="00AA1D2D">
              <w:rPr>
                <w:rFonts w:ascii="Times New Roman" w:hAnsi="Times New Roman"/>
              </w:rPr>
              <w:t>не устанавливаются</w:t>
            </w:r>
          </w:p>
        </w:tc>
        <w:tc>
          <w:tcPr>
            <w:tcW w:w="1559" w:type="dxa"/>
            <w:shd w:val="clear" w:color="auto" w:fill="auto"/>
            <w:tcMar>
              <w:left w:w="57" w:type="dxa"/>
              <w:right w:w="57" w:type="dxa"/>
            </w:tcMar>
            <w:vAlign w:val="center"/>
          </w:tcPr>
          <w:p w:rsidR="00AA1D2D" w:rsidRPr="00DD63F4" w:rsidRDefault="00AA1D2D" w:rsidP="00187BB5">
            <w:pPr>
              <w:spacing w:line="18" w:lineRule="atLeast"/>
              <w:rPr>
                <w:rFonts w:ascii="Times New Roman" w:hAnsi="Times New Roman"/>
              </w:rPr>
            </w:pPr>
            <w:r w:rsidRPr="00DD63F4">
              <w:rPr>
                <w:rFonts w:ascii="Times New Roman" w:hAnsi="Times New Roman"/>
              </w:rPr>
              <w:t>не устанавливается</w:t>
            </w:r>
          </w:p>
        </w:tc>
        <w:tc>
          <w:tcPr>
            <w:tcW w:w="2126" w:type="dxa"/>
            <w:shd w:val="clear" w:color="auto" w:fill="auto"/>
            <w:tcMar>
              <w:left w:w="57" w:type="dxa"/>
              <w:right w:w="57" w:type="dxa"/>
            </w:tcMar>
            <w:vAlign w:val="center"/>
          </w:tcPr>
          <w:p w:rsidR="00AA1D2D" w:rsidRPr="00DD63F4" w:rsidRDefault="00AA1D2D" w:rsidP="00187BB5">
            <w:pPr>
              <w:spacing w:line="18" w:lineRule="atLeast"/>
              <w:rPr>
                <w:rFonts w:ascii="Times New Roman" w:hAnsi="Times New Roman"/>
              </w:rPr>
            </w:pPr>
            <w:r w:rsidRPr="00DD63F4">
              <w:rPr>
                <w:rFonts w:ascii="Times New Roman" w:hAnsi="Times New Roman"/>
              </w:rPr>
              <w:t>не устанавливаются</w:t>
            </w:r>
          </w:p>
        </w:tc>
      </w:tr>
      <w:tr w:rsidR="00AA1D2D" w:rsidRPr="00741E28" w:rsidTr="00187BB5">
        <w:trPr>
          <w:trHeight w:val="384"/>
        </w:trPr>
        <w:tc>
          <w:tcPr>
            <w:tcW w:w="1083" w:type="dxa"/>
            <w:shd w:val="clear" w:color="auto" w:fill="auto"/>
            <w:tcMar>
              <w:left w:w="57" w:type="dxa"/>
              <w:right w:w="57" w:type="dxa"/>
            </w:tcMar>
            <w:vAlign w:val="center"/>
          </w:tcPr>
          <w:p w:rsidR="00AA1D2D" w:rsidRPr="00AA1D2D" w:rsidRDefault="00AA1D2D" w:rsidP="00AA1D2D">
            <w:pPr>
              <w:spacing w:line="18" w:lineRule="atLeast"/>
              <w:rPr>
                <w:rFonts w:ascii="Times New Roman" w:eastAsia="Times New Roman" w:hAnsi="Times New Roman"/>
                <w:bCs/>
                <w:lang w:eastAsia="ru-RU"/>
              </w:rPr>
            </w:pPr>
            <w:r w:rsidRPr="00AA1D2D">
              <w:rPr>
                <w:rFonts w:ascii="Times New Roman" w:eastAsia="Times New Roman" w:hAnsi="Times New Roman"/>
                <w:bCs/>
                <w:lang w:eastAsia="ru-RU"/>
              </w:rPr>
              <w:t>11.3</w:t>
            </w:r>
          </w:p>
        </w:tc>
        <w:tc>
          <w:tcPr>
            <w:tcW w:w="1701" w:type="dxa"/>
            <w:shd w:val="clear" w:color="auto" w:fill="auto"/>
            <w:tcMar>
              <w:left w:w="57" w:type="dxa"/>
              <w:right w:w="57" w:type="dxa"/>
            </w:tcMar>
            <w:vAlign w:val="center"/>
          </w:tcPr>
          <w:p w:rsidR="00AA1D2D" w:rsidRPr="00AA1D2D" w:rsidRDefault="00AA1D2D" w:rsidP="00AA1D2D">
            <w:pPr>
              <w:spacing w:before="100" w:beforeAutospacing="1" w:after="100" w:afterAutospacing="1" w:line="18" w:lineRule="atLeast"/>
              <w:rPr>
                <w:rFonts w:ascii="Times New Roman" w:eastAsia="Times New Roman" w:hAnsi="Times New Roman"/>
                <w:bCs/>
                <w:lang w:eastAsia="ru-RU"/>
              </w:rPr>
            </w:pPr>
            <w:r w:rsidRPr="00AA1D2D">
              <w:rPr>
                <w:rFonts w:ascii="Times New Roman" w:eastAsia="Times New Roman" w:hAnsi="Times New Roman"/>
                <w:bCs/>
                <w:lang w:eastAsia="ru-RU"/>
              </w:rPr>
              <w:t>Гидротехнические сооружения</w:t>
            </w:r>
          </w:p>
        </w:tc>
        <w:tc>
          <w:tcPr>
            <w:tcW w:w="1469" w:type="dxa"/>
            <w:shd w:val="clear" w:color="auto" w:fill="auto"/>
            <w:tcMar>
              <w:left w:w="57" w:type="dxa"/>
              <w:right w:w="57" w:type="dxa"/>
            </w:tcMar>
            <w:vAlign w:val="center"/>
          </w:tcPr>
          <w:p w:rsidR="00AA1D2D" w:rsidRPr="00AA1D2D" w:rsidRDefault="00AA1D2D" w:rsidP="00AA1D2D">
            <w:pPr>
              <w:spacing w:line="18" w:lineRule="atLeast"/>
              <w:rPr>
                <w:rFonts w:ascii="Times New Roman" w:hAnsi="Times New Roman"/>
              </w:rPr>
            </w:pPr>
            <w:r w:rsidRPr="00AA1D2D">
              <w:rPr>
                <w:rFonts w:ascii="Times New Roman" w:hAnsi="Times New Roman"/>
              </w:rPr>
              <w:t>не устанавли-вается</w:t>
            </w:r>
          </w:p>
        </w:tc>
        <w:tc>
          <w:tcPr>
            <w:tcW w:w="2268" w:type="dxa"/>
            <w:shd w:val="clear" w:color="auto" w:fill="auto"/>
            <w:tcMar>
              <w:left w:w="57" w:type="dxa"/>
              <w:right w:w="57" w:type="dxa"/>
            </w:tcMar>
            <w:vAlign w:val="center"/>
          </w:tcPr>
          <w:p w:rsidR="00AA1D2D" w:rsidRPr="00AA1D2D" w:rsidRDefault="00AA1D2D" w:rsidP="00AA1D2D">
            <w:pPr>
              <w:spacing w:line="18" w:lineRule="atLeast"/>
              <w:rPr>
                <w:rFonts w:ascii="Times New Roman" w:hAnsi="Times New Roman"/>
              </w:rPr>
            </w:pPr>
            <w:r w:rsidRPr="00AA1D2D">
              <w:rPr>
                <w:rFonts w:ascii="Times New Roman" w:hAnsi="Times New Roman"/>
              </w:rPr>
              <w:t>не устанавливаются</w:t>
            </w:r>
          </w:p>
        </w:tc>
        <w:tc>
          <w:tcPr>
            <w:tcW w:w="1559" w:type="dxa"/>
            <w:shd w:val="clear" w:color="auto" w:fill="auto"/>
            <w:tcMar>
              <w:left w:w="57" w:type="dxa"/>
              <w:right w:w="57" w:type="dxa"/>
            </w:tcMar>
            <w:vAlign w:val="center"/>
          </w:tcPr>
          <w:p w:rsidR="00AA1D2D" w:rsidRPr="00DD63F4" w:rsidRDefault="00AA1D2D" w:rsidP="00187BB5">
            <w:pPr>
              <w:spacing w:line="18" w:lineRule="atLeast"/>
              <w:rPr>
                <w:rFonts w:ascii="Times New Roman" w:hAnsi="Times New Roman"/>
              </w:rPr>
            </w:pPr>
            <w:r w:rsidRPr="00DD63F4">
              <w:rPr>
                <w:rFonts w:ascii="Times New Roman" w:hAnsi="Times New Roman"/>
              </w:rPr>
              <w:t>не устанавливается</w:t>
            </w:r>
          </w:p>
        </w:tc>
        <w:tc>
          <w:tcPr>
            <w:tcW w:w="2126" w:type="dxa"/>
            <w:shd w:val="clear" w:color="auto" w:fill="auto"/>
            <w:tcMar>
              <w:left w:w="57" w:type="dxa"/>
              <w:right w:w="57" w:type="dxa"/>
            </w:tcMar>
            <w:vAlign w:val="center"/>
          </w:tcPr>
          <w:p w:rsidR="00AA1D2D" w:rsidRPr="00DD63F4" w:rsidRDefault="00AA1D2D" w:rsidP="00187BB5">
            <w:pPr>
              <w:spacing w:line="18" w:lineRule="atLeast"/>
              <w:rPr>
                <w:rFonts w:ascii="Times New Roman" w:hAnsi="Times New Roman"/>
              </w:rPr>
            </w:pPr>
            <w:r w:rsidRPr="00DD63F4">
              <w:rPr>
                <w:rFonts w:ascii="Times New Roman" w:hAnsi="Times New Roman"/>
              </w:rPr>
              <w:t>не устанавливаются</w:t>
            </w:r>
          </w:p>
        </w:tc>
      </w:tr>
      <w:tr w:rsidR="002E0243" w:rsidRPr="00741E28" w:rsidTr="00187BB5">
        <w:trPr>
          <w:trHeight w:val="303"/>
        </w:trPr>
        <w:tc>
          <w:tcPr>
            <w:tcW w:w="10206" w:type="dxa"/>
            <w:gridSpan w:val="6"/>
            <w:shd w:val="clear" w:color="auto" w:fill="auto"/>
            <w:tcMar>
              <w:left w:w="57" w:type="dxa"/>
              <w:right w:w="57" w:type="dxa"/>
            </w:tcMar>
            <w:vAlign w:val="center"/>
          </w:tcPr>
          <w:p w:rsidR="002E0243" w:rsidRPr="00741E28" w:rsidRDefault="002E0243" w:rsidP="00187BB5">
            <w:pPr>
              <w:spacing w:line="18" w:lineRule="atLeast"/>
              <w:rPr>
                <w:rFonts w:ascii="Times New Roman" w:hAnsi="Times New Roman"/>
                <w:b/>
              </w:rPr>
            </w:pPr>
            <w:r w:rsidRPr="00741E28">
              <w:rPr>
                <w:rFonts w:ascii="Times New Roman" w:hAnsi="Times New Roman"/>
                <w:b/>
              </w:rPr>
              <w:t>Вспомогательные виды разрешенного использования</w:t>
            </w:r>
          </w:p>
        </w:tc>
      </w:tr>
      <w:tr w:rsidR="002E0243" w:rsidRPr="00DD63F4" w:rsidTr="00187BB5">
        <w:trPr>
          <w:trHeight w:val="407"/>
        </w:trPr>
        <w:tc>
          <w:tcPr>
            <w:tcW w:w="1083" w:type="dxa"/>
            <w:tcMar>
              <w:left w:w="57" w:type="dxa"/>
              <w:right w:w="57" w:type="dxa"/>
            </w:tcMar>
            <w:vAlign w:val="center"/>
          </w:tcPr>
          <w:p w:rsidR="002E0243" w:rsidRPr="00DD63F4" w:rsidRDefault="002E0243" w:rsidP="00187BB5">
            <w:pPr>
              <w:rPr>
                <w:rFonts w:ascii="Times New Roman" w:eastAsia="Times New Roman" w:hAnsi="Times New Roman"/>
                <w:bCs/>
                <w:lang w:eastAsia="ru-RU"/>
              </w:rPr>
            </w:pPr>
            <w:r w:rsidRPr="00DD63F4">
              <w:rPr>
                <w:rFonts w:ascii="Times New Roman" w:eastAsia="Times New Roman" w:hAnsi="Times New Roman"/>
                <w:bCs/>
                <w:lang w:eastAsia="ru-RU"/>
              </w:rPr>
              <w:t>7.2</w:t>
            </w:r>
          </w:p>
        </w:tc>
        <w:tc>
          <w:tcPr>
            <w:tcW w:w="1701" w:type="dxa"/>
            <w:tcMar>
              <w:left w:w="57" w:type="dxa"/>
              <w:right w:w="57" w:type="dxa"/>
            </w:tcMar>
            <w:vAlign w:val="center"/>
          </w:tcPr>
          <w:p w:rsidR="002E0243" w:rsidRPr="00DD63F4" w:rsidRDefault="002E0243" w:rsidP="00187BB5">
            <w:pPr>
              <w:rPr>
                <w:rFonts w:ascii="Times New Roman" w:eastAsia="Times New Roman" w:hAnsi="Times New Roman"/>
                <w:bCs/>
                <w:lang w:eastAsia="ru-RU"/>
              </w:rPr>
            </w:pPr>
            <w:r w:rsidRPr="00DD63F4">
              <w:rPr>
                <w:rFonts w:ascii="Times New Roman" w:hAnsi="Times New Roman"/>
                <w:shd w:val="clear" w:color="auto" w:fill="FFFFFF"/>
              </w:rPr>
              <w:t>Автомобильный транспорт</w:t>
            </w:r>
          </w:p>
        </w:tc>
        <w:tc>
          <w:tcPr>
            <w:tcW w:w="1469" w:type="dxa"/>
            <w:tcMar>
              <w:left w:w="57" w:type="dxa"/>
              <w:right w:w="57" w:type="dxa"/>
            </w:tcMar>
            <w:vAlign w:val="center"/>
          </w:tcPr>
          <w:p w:rsidR="002E0243" w:rsidRPr="00DD63F4" w:rsidRDefault="002E0243" w:rsidP="00187BB5">
            <w:pPr>
              <w:spacing w:line="18" w:lineRule="atLeast"/>
              <w:rPr>
                <w:rFonts w:ascii="Times New Roman" w:hAnsi="Times New Roman"/>
              </w:rPr>
            </w:pPr>
            <w:r w:rsidRPr="00DD63F4">
              <w:rPr>
                <w:rFonts w:ascii="Times New Roman" w:hAnsi="Times New Roman"/>
              </w:rPr>
              <w:t>не устанавли-вается</w:t>
            </w:r>
          </w:p>
        </w:tc>
        <w:tc>
          <w:tcPr>
            <w:tcW w:w="2268" w:type="dxa"/>
            <w:tcMar>
              <w:left w:w="57" w:type="dxa"/>
              <w:right w:w="57" w:type="dxa"/>
            </w:tcMar>
            <w:vAlign w:val="center"/>
          </w:tcPr>
          <w:p w:rsidR="002E0243" w:rsidRPr="00DD63F4" w:rsidRDefault="002E0243" w:rsidP="00187BB5">
            <w:pPr>
              <w:spacing w:line="18" w:lineRule="atLeast"/>
              <w:rPr>
                <w:rFonts w:ascii="Times New Roman" w:hAnsi="Times New Roman"/>
              </w:rPr>
            </w:pPr>
            <w:r w:rsidRPr="00DD63F4">
              <w:rPr>
                <w:rFonts w:ascii="Times New Roman" w:hAnsi="Times New Roman"/>
              </w:rPr>
              <w:t>не устанавливаются</w:t>
            </w:r>
          </w:p>
        </w:tc>
        <w:tc>
          <w:tcPr>
            <w:tcW w:w="1559" w:type="dxa"/>
            <w:tcMar>
              <w:left w:w="57" w:type="dxa"/>
              <w:right w:w="57" w:type="dxa"/>
            </w:tcMar>
            <w:vAlign w:val="center"/>
          </w:tcPr>
          <w:p w:rsidR="002E0243" w:rsidRPr="00DD63F4" w:rsidRDefault="002E0243" w:rsidP="00187BB5">
            <w:pPr>
              <w:spacing w:line="18" w:lineRule="atLeast"/>
              <w:rPr>
                <w:rFonts w:ascii="Times New Roman" w:hAnsi="Times New Roman"/>
              </w:rPr>
            </w:pPr>
            <w:r w:rsidRPr="00DD63F4">
              <w:rPr>
                <w:rFonts w:ascii="Times New Roman" w:hAnsi="Times New Roman"/>
              </w:rPr>
              <w:t>не устанавливается</w:t>
            </w:r>
          </w:p>
        </w:tc>
        <w:tc>
          <w:tcPr>
            <w:tcW w:w="2126" w:type="dxa"/>
            <w:tcMar>
              <w:left w:w="57" w:type="dxa"/>
              <w:right w:w="57" w:type="dxa"/>
            </w:tcMar>
            <w:vAlign w:val="center"/>
          </w:tcPr>
          <w:p w:rsidR="002E0243" w:rsidRPr="00DD63F4" w:rsidRDefault="002E0243" w:rsidP="00187BB5">
            <w:pPr>
              <w:spacing w:line="18" w:lineRule="atLeast"/>
              <w:rPr>
                <w:rFonts w:ascii="Times New Roman" w:hAnsi="Times New Roman"/>
              </w:rPr>
            </w:pPr>
            <w:r w:rsidRPr="00DD63F4">
              <w:rPr>
                <w:rFonts w:ascii="Times New Roman" w:hAnsi="Times New Roman"/>
              </w:rPr>
              <w:t>не устанавливаются</w:t>
            </w:r>
          </w:p>
        </w:tc>
      </w:tr>
      <w:tr w:rsidR="002E0243" w:rsidRPr="00741E28" w:rsidTr="00187BB5">
        <w:trPr>
          <w:trHeight w:val="303"/>
        </w:trPr>
        <w:tc>
          <w:tcPr>
            <w:tcW w:w="10206" w:type="dxa"/>
            <w:gridSpan w:val="6"/>
            <w:tcMar>
              <w:left w:w="57" w:type="dxa"/>
              <w:right w:w="57" w:type="dxa"/>
            </w:tcMar>
            <w:vAlign w:val="center"/>
          </w:tcPr>
          <w:p w:rsidR="002E0243" w:rsidRPr="00741E28" w:rsidRDefault="002E0243" w:rsidP="00187BB5">
            <w:pPr>
              <w:spacing w:line="18" w:lineRule="atLeast"/>
              <w:rPr>
                <w:rFonts w:ascii="Times New Roman" w:hAnsi="Times New Roman"/>
                <w:b/>
              </w:rPr>
            </w:pPr>
            <w:r w:rsidRPr="00741E28">
              <w:rPr>
                <w:rFonts w:ascii="Times New Roman" w:hAnsi="Times New Roman"/>
                <w:b/>
              </w:rPr>
              <w:t>Условно разрешенные виды разрешенного использования</w:t>
            </w:r>
          </w:p>
        </w:tc>
      </w:tr>
      <w:tr w:rsidR="002E0243" w:rsidRPr="00CA50E7" w:rsidTr="00187BB5">
        <w:trPr>
          <w:trHeight w:val="303"/>
        </w:trPr>
        <w:tc>
          <w:tcPr>
            <w:tcW w:w="10206" w:type="dxa"/>
            <w:gridSpan w:val="6"/>
            <w:tcMar>
              <w:left w:w="57" w:type="dxa"/>
              <w:right w:w="57" w:type="dxa"/>
            </w:tcMar>
            <w:vAlign w:val="center"/>
          </w:tcPr>
          <w:p w:rsidR="002E0243" w:rsidRPr="00CA50E7" w:rsidRDefault="002E0243" w:rsidP="00187BB5">
            <w:pPr>
              <w:spacing w:line="18" w:lineRule="atLeast"/>
              <w:rPr>
                <w:rFonts w:ascii="Times New Roman" w:hAnsi="Times New Roman"/>
              </w:rPr>
            </w:pPr>
            <w:r w:rsidRPr="00CA50E7">
              <w:rPr>
                <w:rFonts w:ascii="Times New Roman" w:hAnsi="Times New Roman"/>
              </w:rPr>
              <w:t>не устанавливаются</w:t>
            </w:r>
          </w:p>
        </w:tc>
      </w:tr>
    </w:tbl>
    <w:p w:rsidR="002E0243" w:rsidRDefault="002E0243" w:rsidP="002E0243">
      <w:pPr>
        <w:tabs>
          <w:tab w:val="left" w:pos="142"/>
          <w:tab w:val="left" w:pos="284"/>
          <w:tab w:val="left" w:pos="709"/>
          <w:tab w:val="left" w:pos="993"/>
        </w:tabs>
        <w:autoSpaceDN w:val="0"/>
        <w:adjustRightInd w:val="0"/>
        <w:spacing w:before="120"/>
        <w:rPr>
          <w:rFonts w:ascii="Times New Roman" w:hAnsi="Times New Roman"/>
          <w:sz w:val="16"/>
          <w:szCs w:val="16"/>
        </w:rPr>
      </w:pPr>
      <w:r w:rsidRPr="003E55BF">
        <w:rPr>
          <w:rFonts w:ascii="Times New Roman" w:hAnsi="Times New Roman"/>
          <w:sz w:val="16"/>
          <w:szCs w:val="16"/>
        </w:rPr>
        <w:t>* в соответствии Классификатором видов разрешенного использования земельных участков, утвержденным Приказом Минэкономразвития РФ от 01.09.2014 г. № 540</w:t>
      </w:r>
    </w:p>
    <w:p w:rsidR="00AA1D2D" w:rsidRDefault="00AA1D2D" w:rsidP="00AA1D2D">
      <w:pPr>
        <w:pStyle w:val="52"/>
        <w:spacing w:after="120"/>
        <w:ind w:left="720" w:firstLine="0"/>
      </w:pPr>
    </w:p>
    <w:p w:rsidR="00AA1D2D" w:rsidRDefault="002E0243" w:rsidP="00AA1D2D">
      <w:pPr>
        <w:pStyle w:val="52"/>
        <w:numPr>
          <w:ilvl w:val="1"/>
          <w:numId w:val="24"/>
        </w:numPr>
        <w:spacing w:after="120"/>
        <w:ind w:left="0" w:firstLine="720"/>
      </w:pPr>
      <w:r>
        <w:t xml:space="preserve">Показатели, </w:t>
      </w:r>
      <w:r w:rsidRPr="007B6A4F">
        <w:t>не урегулированные в настоящей статье, определяются в соответствии с требованиями технических регламентов, нормативных технических документов</w:t>
      </w:r>
      <w:r w:rsidRPr="0037781F">
        <w:t>, нормативов градостроительного проектирования и других нормативных документов.</w:t>
      </w:r>
    </w:p>
    <w:p w:rsidR="00306A1C" w:rsidRDefault="00306A1C" w:rsidP="00421987">
      <w:pPr>
        <w:pStyle w:val="52"/>
        <w:rPr>
          <w:b/>
          <w:szCs w:val="22"/>
        </w:rPr>
      </w:pPr>
    </w:p>
    <w:p w:rsidR="007A14D8" w:rsidRPr="007A14D8" w:rsidRDefault="007A14D8" w:rsidP="007A14D8">
      <w:pPr>
        <w:pStyle w:val="52"/>
        <w:numPr>
          <w:ilvl w:val="0"/>
          <w:numId w:val="24"/>
        </w:numPr>
        <w:rPr>
          <w:b/>
        </w:rPr>
      </w:pPr>
      <w:r w:rsidRPr="007A14D8">
        <w:rPr>
          <w:b/>
        </w:rPr>
        <w:t xml:space="preserve">П – Зона </w:t>
      </w:r>
      <w:r w:rsidRPr="007A14D8">
        <w:rPr>
          <w:b/>
          <w:szCs w:val="22"/>
        </w:rPr>
        <w:t>объектов промышленного производства</w:t>
      </w:r>
    </w:p>
    <w:p w:rsidR="007A14D8" w:rsidRPr="007A14D8" w:rsidRDefault="007A14D8" w:rsidP="00421987">
      <w:pPr>
        <w:pStyle w:val="52"/>
        <w:rPr>
          <w:b/>
          <w:szCs w:val="22"/>
        </w:rPr>
      </w:pPr>
    </w:p>
    <w:p w:rsidR="00187BB5" w:rsidRPr="0090163A" w:rsidRDefault="00187BB5" w:rsidP="00187BB5">
      <w:pPr>
        <w:pStyle w:val="52"/>
        <w:numPr>
          <w:ilvl w:val="1"/>
          <w:numId w:val="24"/>
        </w:numPr>
        <w:spacing w:after="120"/>
        <w:ind w:left="0" w:firstLine="720"/>
      </w:pPr>
      <w:r>
        <w:t>Виды разрешенного использования</w:t>
      </w:r>
      <w:r w:rsidRPr="009F7DFD">
        <w:t xml:space="preserve"> </w:t>
      </w:r>
      <w:r w:rsidRPr="00112838">
        <w:t>земельных участков и объектов капитального строительства</w:t>
      </w:r>
      <w:r>
        <w:t xml:space="preserve">; предельные (минимальные и (или) максимальные) размеры </w:t>
      </w:r>
      <w:r w:rsidRPr="00112838">
        <w:t xml:space="preserve">земельных участков и </w:t>
      </w:r>
      <w:r>
        <w:t xml:space="preserve">предельные параметры разрешенного строительства, реконструкции </w:t>
      </w:r>
      <w:r w:rsidRPr="00112838">
        <w:t>объектов капитального строительства:</w:t>
      </w:r>
    </w:p>
    <w:tbl>
      <w:tblPr>
        <w:tblStyle w:val="af0"/>
        <w:tblW w:w="10206" w:type="dxa"/>
        <w:tblInd w:w="57" w:type="dxa"/>
        <w:tblLayout w:type="fixed"/>
        <w:tblLook w:val="04A0"/>
      </w:tblPr>
      <w:tblGrid>
        <w:gridCol w:w="1083"/>
        <w:gridCol w:w="1701"/>
        <w:gridCol w:w="1469"/>
        <w:gridCol w:w="2268"/>
        <w:gridCol w:w="1559"/>
        <w:gridCol w:w="2126"/>
      </w:tblGrid>
      <w:tr w:rsidR="00187BB5" w:rsidRPr="00D3190A" w:rsidTr="009F5AB9">
        <w:trPr>
          <w:trHeight w:val="678"/>
        </w:trPr>
        <w:tc>
          <w:tcPr>
            <w:tcW w:w="1083" w:type="dxa"/>
            <w:vMerge w:val="restart"/>
            <w:shd w:val="clear" w:color="auto" w:fill="auto"/>
            <w:tcMar>
              <w:left w:w="57" w:type="dxa"/>
              <w:right w:w="57" w:type="dxa"/>
            </w:tcMar>
            <w:vAlign w:val="center"/>
          </w:tcPr>
          <w:p w:rsidR="00187BB5" w:rsidRPr="00D3190A" w:rsidRDefault="00187BB5" w:rsidP="00187BB5">
            <w:pPr>
              <w:spacing w:line="216" w:lineRule="auto"/>
              <w:jc w:val="center"/>
              <w:rPr>
                <w:rFonts w:ascii="Times New Roman" w:hAnsi="Times New Roman"/>
                <w:b/>
              </w:rPr>
            </w:pPr>
            <w:r w:rsidRPr="00D3190A">
              <w:rPr>
                <w:rFonts w:ascii="Times New Roman" w:hAnsi="Times New Roman"/>
                <w:b/>
              </w:rPr>
              <w:t xml:space="preserve">Код </w:t>
            </w:r>
            <w:r w:rsidRPr="00D3190A">
              <w:rPr>
                <w:rFonts w:ascii="Times New Roman" w:eastAsia="Times New Roman" w:hAnsi="Times New Roman"/>
                <w:b/>
                <w:bCs/>
                <w:lang w:eastAsia="ru-RU"/>
              </w:rPr>
              <w:t>вида разрешен-ного использо-вания</w:t>
            </w:r>
            <w:r w:rsidRPr="00D3190A">
              <w:rPr>
                <w:rFonts w:ascii="Times New Roman" w:hAnsi="Times New Roman"/>
                <w:b/>
              </w:rPr>
              <w:t xml:space="preserve"> *</w:t>
            </w:r>
          </w:p>
        </w:tc>
        <w:tc>
          <w:tcPr>
            <w:tcW w:w="1701" w:type="dxa"/>
            <w:vMerge w:val="restart"/>
            <w:shd w:val="clear" w:color="auto" w:fill="auto"/>
            <w:tcMar>
              <w:left w:w="57" w:type="dxa"/>
              <w:right w:w="57" w:type="dxa"/>
            </w:tcMar>
            <w:vAlign w:val="center"/>
          </w:tcPr>
          <w:p w:rsidR="00187BB5" w:rsidRPr="00D3190A" w:rsidRDefault="00187BB5" w:rsidP="00187BB5">
            <w:pPr>
              <w:spacing w:line="216" w:lineRule="auto"/>
              <w:jc w:val="center"/>
              <w:rPr>
                <w:rFonts w:ascii="Times New Roman" w:hAnsi="Times New Roman"/>
                <w:b/>
              </w:rPr>
            </w:pPr>
            <w:r w:rsidRPr="00D3190A">
              <w:rPr>
                <w:rFonts w:ascii="Times New Roman" w:eastAsia="Times New Roman" w:hAnsi="Times New Roman"/>
                <w:b/>
                <w:bCs/>
                <w:lang w:eastAsia="ru-RU"/>
              </w:rPr>
              <w:t>Наименование вида разрешенного использования *</w:t>
            </w:r>
          </w:p>
        </w:tc>
        <w:tc>
          <w:tcPr>
            <w:tcW w:w="7422" w:type="dxa"/>
            <w:gridSpan w:val="4"/>
            <w:shd w:val="clear" w:color="auto" w:fill="auto"/>
            <w:tcMar>
              <w:left w:w="57" w:type="dxa"/>
              <w:right w:w="57" w:type="dxa"/>
            </w:tcMar>
            <w:vAlign w:val="center"/>
          </w:tcPr>
          <w:p w:rsidR="00187BB5" w:rsidRPr="00D3190A" w:rsidRDefault="00187BB5" w:rsidP="00187BB5">
            <w:pPr>
              <w:spacing w:line="216" w:lineRule="auto"/>
              <w:jc w:val="center"/>
              <w:rPr>
                <w:rFonts w:ascii="Times New Roman" w:eastAsia="Times New Roman" w:hAnsi="Times New Roman"/>
                <w:b/>
                <w:bCs/>
                <w:lang w:eastAsia="ru-RU"/>
              </w:rPr>
            </w:pPr>
            <w:r w:rsidRPr="00D3190A">
              <w:rPr>
                <w:rFonts w:ascii="Times New Roman" w:hAnsi="Times New Roman"/>
                <w:b/>
              </w:rPr>
              <w:t>Предельные размеры земельных участков и предельные параметры разрешенного строительства и реконструкции объектов капитального строительства</w:t>
            </w:r>
          </w:p>
        </w:tc>
      </w:tr>
      <w:tr w:rsidR="00187BB5" w:rsidRPr="00D3190A" w:rsidTr="00E81A77">
        <w:trPr>
          <w:trHeight w:val="714"/>
        </w:trPr>
        <w:tc>
          <w:tcPr>
            <w:tcW w:w="1083" w:type="dxa"/>
            <w:vMerge/>
            <w:shd w:val="clear" w:color="auto" w:fill="auto"/>
            <w:tcMar>
              <w:left w:w="57" w:type="dxa"/>
              <w:right w:w="57" w:type="dxa"/>
            </w:tcMar>
            <w:vAlign w:val="center"/>
          </w:tcPr>
          <w:p w:rsidR="00187BB5" w:rsidRPr="00D3190A" w:rsidRDefault="00187BB5" w:rsidP="00187BB5">
            <w:pPr>
              <w:spacing w:line="216" w:lineRule="auto"/>
              <w:jc w:val="center"/>
              <w:rPr>
                <w:rFonts w:ascii="Times New Roman" w:hAnsi="Times New Roman"/>
                <w:b/>
              </w:rPr>
            </w:pPr>
          </w:p>
        </w:tc>
        <w:tc>
          <w:tcPr>
            <w:tcW w:w="1701" w:type="dxa"/>
            <w:vMerge/>
            <w:shd w:val="clear" w:color="auto" w:fill="auto"/>
            <w:tcMar>
              <w:left w:w="57" w:type="dxa"/>
              <w:right w:w="57" w:type="dxa"/>
            </w:tcMar>
            <w:vAlign w:val="center"/>
          </w:tcPr>
          <w:p w:rsidR="00187BB5" w:rsidRPr="00D3190A" w:rsidRDefault="00187BB5" w:rsidP="00187BB5">
            <w:pPr>
              <w:spacing w:line="216" w:lineRule="auto"/>
              <w:jc w:val="center"/>
              <w:rPr>
                <w:rFonts w:ascii="Times New Roman" w:eastAsia="Times New Roman" w:hAnsi="Times New Roman"/>
                <w:b/>
                <w:bCs/>
                <w:lang w:eastAsia="ru-RU"/>
              </w:rPr>
            </w:pPr>
          </w:p>
        </w:tc>
        <w:tc>
          <w:tcPr>
            <w:tcW w:w="1469" w:type="dxa"/>
            <w:shd w:val="clear" w:color="auto" w:fill="auto"/>
            <w:tcMar>
              <w:left w:w="57" w:type="dxa"/>
              <w:right w:w="57" w:type="dxa"/>
            </w:tcMar>
            <w:vAlign w:val="center"/>
          </w:tcPr>
          <w:p w:rsidR="00187BB5" w:rsidRPr="00D3190A" w:rsidRDefault="00187BB5" w:rsidP="00187BB5">
            <w:pPr>
              <w:spacing w:line="216" w:lineRule="auto"/>
              <w:jc w:val="center"/>
              <w:rPr>
                <w:rFonts w:ascii="Times New Roman" w:hAnsi="Times New Roman"/>
                <w:b/>
              </w:rPr>
            </w:pPr>
            <w:r w:rsidRPr="00D3190A">
              <w:rPr>
                <w:rFonts w:ascii="Times New Roman" w:hAnsi="Times New Roman"/>
                <w:b/>
              </w:rPr>
              <w:t>размер земельного участка</w:t>
            </w:r>
          </w:p>
        </w:tc>
        <w:tc>
          <w:tcPr>
            <w:tcW w:w="2268" w:type="dxa"/>
            <w:shd w:val="clear" w:color="auto" w:fill="auto"/>
            <w:tcMar>
              <w:left w:w="57" w:type="dxa"/>
              <w:right w:w="57" w:type="dxa"/>
            </w:tcMar>
            <w:vAlign w:val="center"/>
          </w:tcPr>
          <w:p w:rsidR="00187BB5" w:rsidRPr="00D3190A" w:rsidRDefault="00187BB5" w:rsidP="00187BB5">
            <w:pPr>
              <w:spacing w:line="216" w:lineRule="auto"/>
              <w:jc w:val="center"/>
              <w:rPr>
                <w:rFonts w:ascii="Times New Roman" w:hAnsi="Times New Roman"/>
                <w:b/>
              </w:rPr>
            </w:pPr>
            <w:r w:rsidRPr="00D3190A">
              <w:rPr>
                <w:rFonts w:ascii="Times New Roman" w:hAnsi="Times New Roman"/>
                <w:b/>
              </w:rPr>
              <w:t>предельное количество этажей и предельная высота строения</w:t>
            </w:r>
          </w:p>
        </w:tc>
        <w:tc>
          <w:tcPr>
            <w:tcW w:w="1559" w:type="dxa"/>
            <w:shd w:val="clear" w:color="auto" w:fill="auto"/>
            <w:tcMar>
              <w:left w:w="57" w:type="dxa"/>
              <w:right w:w="57" w:type="dxa"/>
            </w:tcMar>
            <w:vAlign w:val="center"/>
          </w:tcPr>
          <w:p w:rsidR="00187BB5" w:rsidRPr="00D3190A" w:rsidRDefault="00187BB5" w:rsidP="00187BB5">
            <w:pPr>
              <w:spacing w:line="216" w:lineRule="auto"/>
              <w:jc w:val="center"/>
              <w:rPr>
                <w:rFonts w:ascii="Times New Roman" w:hAnsi="Times New Roman"/>
                <w:b/>
              </w:rPr>
            </w:pPr>
            <w:r w:rsidRPr="00D3190A">
              <w:rPr>
                <w:rFonts w:ascii="Times New Roman" w:hAnsi="Times New Roman"/>
                <w:b/>
              </w:rPr>
              <w:t>максимальный процент застройки</w:t>
            </w:r>
          </w:p>
        </w:tc>
        <w:tc>
          <w:tcPr>
            <w:tcW w:w="2126" w:type="dxa"/>
            <w:shd w:val="clear" w:color="auto" w:fill="auto"/>
            <w:tcMar>
              <w:left w:w="57" w:type="dxa"/>
              <w:right w:w="57" w:type="dxa"/>
            </w:tcMar>
            <w:vAlign w:val="center"/>
          </w:tcPr>
          <w:p w:rsidR="00187BB5" w:rsidRPr="00D3190A" w:rsidRDefault="00187BB5" w:rsidP="00187BB5">
            <w:pPr>
              <w:spacing w:line="216" w:lineRule="auto"/>
              <w:jc w:val="center"/>
              <w:rPr>
                <w:rFonts w:ascii="Times New Roman" w:hAnsi="Times New Roman"/>
                <w:b/>
              </w:rPr>
            </w:pPr>
            <w:r w:rsidRPr="00D3190A">
              <w:rPr>
                <w:rFonts w:ascii="Times New Roman" w:hAnsi="Times New Roman"/>
                <w:b/>
              </w:rPr>
              <w:t>минимальные отступы от границ земельных участков</w:t>
            </w:r>
          </w:p>
        </w:tc>
      </w:tr>
      <w:tr w:rsidR="00187BB5" w:rsidRPr="00D3190A" w:rsidTr="009F5AB9">
        <w:trPr>
          <w:trHeight w:val="271"/>
        </w:trPr>
        <w:tc>
          <w:tcPr>
            <w:tcW w:w="10206" w:type="dxa"/>
            <w:gridSpan w:val="6"/>
            <w:shd w:val="clear" w:color="auto" w:fill="auto"/>
            <w:tcMar>
              <w:left w:w="57" w:type="dxa"/>
              <w:right w:w="57" w:type="dxa"/>
            </w:tcMar>
            <w:vAlign w:val="center"/>
          </w:tcPr>
          <w:p w:rsidR="00187BB5" w:rsidRPr="00D3190A" w:rsidRDefault="00187BB5" w:rsidP="00187BB5">
            <w:pPr>
              <w:spacing w:line="216" w:lineRule="auto"/>
              <w:rPr>
                <w:rFonts w:ascii="Times New Roman" w:hAnsi="Times New Roman"/>
                <w:b/>
              </w:rPr>
            </w:pPr>
            <w:r>
              <w:rPr>
                <w:rFonts w:ascii="Times New Roman" w:hAnsi="Times New Roman"/>
                <w:b/>
              </w:rPr>
              <w:t>Основные виды разрешенного использования</w:t>
            </w:r>
          </w:p>
        </w:tc>
      </w:tr>
      <w:tr w:rsidR="00AB1C9B" w:rsidRPr="00741E28" w:rsidTr="009F5AB9">
        <w:trPr>
          <w:trHeight w:val="384"/>
        </w:trPr>
        <w:tc>
          <w:tcPr>
            <w:tcW w:w="1083" w:type="dxa"/>
            <w:shd w:val="clear" w:color="auto" w:fill="auto"/>
            <w:tcMar>
              <w:left w:w="57" w:type="dxa"/>
              <w:right w:w="57" w:type="dxa"/>
            </w:tcMar>
            <w:vAlign w:val="center"/>
          </w:tcPr>
          <w:p w:rsidR="00AB1C9B" w:rsidRPr="009F5AB9" w:rsidRDefault="00AB1C9B" w:rsidP="009F5AB9">
            <w:pPr>
              <w:spacing w:line="18" w:lineRule="atLeast"/>
              <w:rPr>
                <w:rFonts w:ascii="Times New Roman" w:hAnsi="Times New Roman"/>
              </w:rPr>
            </w:pPr>
            <w:r>
              <w:rPr>
                <w:rFonts w:ascii="Times New Roman" w:hAnsi="Times New Roman"/>
                <w:lang w:val="en-US"/>
              </w:rPr>
              <w:t>6</w:t>
            </w:r>
            <w:r>
              <w:rPr>
                <w:rFonts w:ascii="Times New Roman" w:hAnsi="Times New Roman"/>
              </w:rPr>
              <w:t>.0</w:t>
            </w:r>
          </w:p>
        </w:tc>
        <w:tc>
          <w:tcPr>
            <w:tcW w:w="1701" w:type="dxa"/>
            <w:shd w:val="clear" w:color="auto" w:fill="auto"/>
            <w:tcMar>
              <w:left w:w="57" w:type="dxa"/>
              <w:right w:w="57" w:type="dxa"/>
            </w:tcMar>
            <w:vAlign w:val="center"/>
          </w:tcPr>
          <w:p w:rsidR="00AB1C9B" w:rsidRPr="009F5AB9" w:rsidRDefault="00AB1C9B" w:rsidP="009F5AB9">
            <w:pPr>
              <w:spacing w:before="100" w:beforeAutospacing="1" w:after="100" w:afterAutospacing="1" w:line="18" w:lineRule="atLeast"/>
              <w:rPr>
                <w:rFonts w:ascii="Times New Roman" w:eastAsia="Times New Roman" w:hAnsi="Times New Roman"/>
                <w:bCs/>
                <w:lang w:eastAsia="ru-RU"/>
              </w:rPr>
            </w:pPr>
            <w:r>
              <w:rPr>
                <w:rFonts w:ascii="Times New Roman" w:eastAsia="Times New Roman" w:hAnsi="Times New Roman"/>
                <w:bCs/>
                <w:lang w:eastAsia="ru-RU"/>
              </w:rPr>
              <w:t>Производственная деятельность</w:t>
            </w:r>
          </w:p>
        </w:tc>
        <w:tc>
          <w:tcPr>
            <w:tcW w:w="1469" w:type="dxa"/>
            <w:shd w:val="clear" w:color="auto" w:fill="auto"/>
            <w:tcMar>
              <w:left w:w="57" w:type="dxa"/>
              <w:right w:w="57" w:type="dxa"/>
            </w:tcMar>
            <w:vAlign w:val="center"/>
          </w:tcPr>
          <w:p w:rsidR="00AB1C9B" w:rsidRPr="009F5AB9" w:rsidRDefault="00AB1C9B" w:rsidP="00AB1C9B">
            <w:pPr>
              <w:spacing w:line="18" w:lineRule="atLeast"/>
              <w:rPr>
                <w:rFonts w:ascii="Times New Roman" w:hAnsi="Times New Roman"/>
              </w:rPr>
            </w:pPr>
            <w:r w:rsidRPr="009F5AB9">
              <w:rPr>
                <w:rFonts w:ascii="Times New Roman" w:hAnsi="Times New Roman"/>
              </w:rPr>
              <w:t>не устанавли-вается</w:t>
            </w:r>
          </w:p>
        </w:tc>
        <w:tc>
          <w:tcPr>
            <w:tcW w:w="2268" w:type="dxa"/>
            <w:shd w:val="clear" w:color="auto" w:fill="auto"/>
            <w:tcMar>
              <w:left w:w="57" w:type="dxa"/>
              <w:right w:w="57" w:type="dxa"/>
            </w:tcMar>
            <w:vAlign w:val="center"/>
          </w:tcPr>
          <w:p w:rsidR="00AB1C9B" w:rsidRPr="009F5AB9" w:rsidRDefault="00AB1C9B" w:rsidP="00AB1C9B">
            <w:pPr>
              <w:spacing w:line="18" w:lineRule="atLeast"/>
              <w:rPr>
                <w:rFonts w:ascii="Times New Roman" w:hAnsi="Times New Roman"/>
              </w:rPr>
            </w:pPr>
            <w:r w:rsidRPr="009F5AB9">
              <w:rPr>
                <w:rFonts w:ascii="Times New Roman" w:hAnsi="Times New Roman"/>
              </w:rPr>
              <w:t>не устанавливаются</w:t>
            </w:r>
          </w:p>
        </w:tc>
        <w:tc>
          <w:tcPr>
            <w:tcW w:w="1559" w:type="dxa"/>
            <w:shd w:val="clear" w:color="auto" w:fill="auto"/>
            <w:tcMar>
              <w:left w:w="57" w:type="dxa"/>
              <w:right w:w="57" w:type="dxa"/>
            </w:tcMar>
            <w:vAlign w:val="center"/>
          </w:tcPr>
          <w:p w:rsidR="00AB1C9B" w:rsidRPr="009F5AB9" w:rsidRDefault="00AB1C9B" w:rsidP="00AB1C9B">
            <w:pPr>
              <w:spacing w:line="18" w:lineRule="atLeast"/>
              <w:rPr>
                <w:rFonts w:ascii="Times New Roman" w:hAnsi="Times New Roman"/>
              </w:rPr>
            </w:pPr>
            <w:r w:rsidRPr="009F5AB9">
              <w:rPr>
                <w:rFonts w:ascii="Times New Roman" w:hAnsi="Times New Roman"/>
              </w:rPr>
              <w:t>80 %</w:t>
            </w:r>
          </w:p>
        </w:tc>
        <w:tc>
          <w:tcPr>
            <w:tcW w:w="2126" w:type="dxa"/>
            <w:shd w:val="clear" w:color="auto" w:fill="auto"/>
            <w:tcMar>
              <w:left w:w="57" w:type="dxa"/>
              <w:right w:w="57" w:type="dxa"/>
            </w:tcMar>
            <w:vAlign w:val="center"/>
          </w:tcPr>
          <w:p w:rsidR="00AB1C9B" w:rsidRPr="009F5AB9" w:rsidRDefault="00AB1C9B" w:rsidP="00AB1C9B">
            <w:pPr>
              <w:spacing w:line="18" w:lineRule="atLeast"/>
              <w:rPr>
                <w:rFonts w:ascii="Times New Roman" w:hAnsi="Times New Roman"/>
                <w:b/>
              </w:rPr>
            </w:pPr>
            <w:r w:rsidRPr="009F5AB9">
              <w:rPr>
                <w:rFonts w:ascii="Times New Roman" w:hAnsi="Times New Roman"/>
              </w:rPr>
              <w:t>не устанавливаются</w:t>
            </w:r>
          </w:p>
        </w:tc>
      </w:tr>
      <w:tr w:rsidR="00AB1C9B" w:rsidRPr="00741E28" w:rsidTr="009F5AB9">
        <w:trPr>
          <w:trHeight w:val="384"/>
        </w:trPr>
        <w:tc>
          <w:tcPr>
            <w:tcW w:w="1083" w:type="dxa"/>
            <w:shd w:val="clear" w:color="auto" w:fill="auto"/>
            <w:tcMar>
              <w:left w:w="57" w:type="dxa"/>
              <w:right w:w="57" w:type="dxa"/>
            </w:tcMar>
            <w:vAlign w:val="center"/>
          </w:tcPr>
          <w:p w:rsidR="00AB1C9B" w:rsidRPr="009F5AB9" w:rsidRDefault="00AB1C9B" w:rsidP="00AB1C9B">
            <w:pPr>
              <w:spacing w:line="18" w:lineRule="atLeast"/>
              <w:rPr>
                <w:rFonts w:ascii="Times New Roman" w:hAnsi="Times New Roman"/>
              </w:rPr>
            </w:pPr>
            <w:r w:rsidRPr="009F5AB9">
              <w:rPr>
                <w:rFonts w:ascii="Times New Roman" w:hAnsi="Times New Roman"/>
              </w:rPr>
              <w:t>6.2</w:t>
            </w:r>
          </w:p>
        </w:tc>
        <w:tc>
          <w:tcPr>
            <w:tcW w:w="1701" w:type="dxa"/>
            <w:shd w:val="clear" w:color="auto" w:fill="auto"/>
            <w:tcMar>
              <w:left w:w="57" w:type="dxa"/>
              <w:right w:w="57" w:type="dxa"/>
            </w:tcMar>
            <w:vAlign w:val="center"/>
          </w:tcPr>
          <w:p w:rsidR="00AB1C9B" w:rsidRPr="009F5AB9" w:rsidRDefault="00AB1C9B" w:rsidP="00AB1C9B">
            <w:pPr>
              <w:spacing w:before="100" w:beforeAutospacing="1" w:after="100" w:afterAutospacing="1" w:line="18" w:lineRule="atLeast"/>
              <w:rPr>
                <w:rFonts w:ascii="Times New Roman" w:eastAsia="Times New Roman" w:hAnsi="Times New Roman"/>
                <w:bCs/>
                <w:lang w:eastAsia="ru-RU"/>
              </w:rPr>
            </w:pPr>
            <w:r w:rsidRPr="009F5AB9">
              <w:rPr>
                <w:rFonts w:ascii="Times New Roman" w:eastAsia="Times New Roman" w:hAnsi="Times New Roman"/>
                <w:bCs/>
                <w:lang w:eastAsia="ru-RU"/>
              </w:rPr>
              <w:t>Тяжелая промышленность</w:t>
            </w:r>
          </w:p>
        </w:tc>
        <w:tc>
          <w:tcPr>
            <w:tcW w:w="1469" w:type="dxa"/>
            <w:shd w:val="clear" w:color="auto" w:fill="auto"/>
            <w:tcMar>
              <w:left w:w="57" w:type="dxa"/>
              <w:right w:w="57" w:type="dxa"/>
            </w:tcMar>
            <w:vAlign w:val="center"/>
          </w:tcPr>
          <w:p w:rsidR="00AB1C9B" w:rsidRPr="009F5AB9" w:rsidRDefault="00AB1C9B" w:rsidP="00AB1C9B">
            <w:pPr>
              <w:spacing w:line="18" w:lineRule="atLeast"/>
              <w:rPr>
                <w:rFonts w:ascii="Times New Roman" w:hAnsi="Times New Roman"/>
              </w:rPr>
            </w:pPr>
            <w:r w:rsidRPr="009F5AB9">
              <w:rPr>
                <w:rFonts w:ascii="Times New Roman" w:hAnsi="Times New Roman"/>
              </w:rPr>
              <w:t>не устанавли-вается</w:t>
            </w:r>
          </w:p>
        </w:tc>
        <w:tc>
          <w:tcPr>
            <w:tcW w:w="2268" w:type="dxa"/>
            <w:shd w:val="clear" w:color="auto" w:fill="auto"/>
            <w:tcMar>
              <w:left w:w="57" w:type="dxa"/>
              <w:right w:w="57" w:type="dxa"/>
            </w:tcMar>
            <w:vAlign w:val="center"/>
          </w:tcPr>
          <w:p w:rsidR="00AB1C9B" w:rsidRPr="009F5AB9" w:rsidRDefault="00AB1C9B" w:rsidP="00AB1C9B">
            <w:pPr>
              <w:spacing w:line="18" w:lineRule="atLeast"/>
              <w:rPr>
                <w:rFonts w:ascii="Times New Roman" w:hAnsi="Times New Roman"/>
              </w:rPr>
            </w:pPr>
            <w:r w:rsidRPr="009F5AB9">
              <w:rPr>
                <w:rFonts w:ascii="Times New Roman" w:hAnsi="Times New Roman"/>
              </w:rPr>
              <w:t>не устанавливаются</w:t>
            </w:r>
          </w:p>
        </w:tc>
        <w:tc>
          <w:tcPr>
            <w:tcW w:w="1559" w:type="dxa"/>
            <w:shd w:val="clear" w:color="auto" w:fill="auto"/>
            <w:tcMar>
              <w:left w:w="57" w:type="dxa"/>
              <w:right w:w="57" w:type="dxa"/>
            </w:tcMar>
            <w:vAlign w:val="center"/>
          </w:tcPr>
          <w:p w:rsidR="00AB1C9B" w:rsidRPr="009F5AB9" w:rsidRDefault="00AB1C9B" w:rsidP="00AB1C9B">
            <w:pPr>
              <w:spacing w:line="18" w:lineRule="atLeast"/>
              <w:rPr>
                <w:rFonts w:ascii="Times New Roman" w:hAnsi="Times New Roman"/>
              </w:rPr>
            </w:pPr>
            <w:r w:rsidRPr="009F5AB9">
              <w:rPr>
                <w:rFonts w:ascii="Times New Roman" w:hAnsi="Times New Roman"/>
              </w:rPr>
              <w:t>80 %</w:t>
            </w:r>
          </w:p>
        </w:tc>
        <w:tc>
          <w:tcPr>
            <w:tcW w:w="2126" w:type="dxa"/>
            <w:shd w:val="clear" w:color="auto" w:fill="auto"/>
            <w:tcMar>
              <w:left w:w="57" w:type="dxa"/>
              <w:right w:w="57" w:type="dxa"/>
            </w:tcMar>
            <w:vAlign w:val="center"/>
          </w:tcPr>
          <w:p w:rsidR="00AB1C9B" w:rsidRPr="009F5AB9" w:rsidRDefault="00AB1C9B" w:rsidP="00AB1C9B">
            <w:pPr>
              <w:spacing w:line="18" w:lineRule="atLeast"/>
              <w:rPr>
                <w:rFonts w:ascii="Times New Roman" w:hAnsi="Times New Roman"/>
                <w:b/>
              </w:rPr>
            </w:pPr>
            <w:r w:rsidRPr="009F5AB9">
              <w:rPr>
                <w:rFonts w:ascii="Times New Roman" w:hAnsi="Times New Roman"/>
              </w:rPr>
              <w:t>не устанавливаются</w:t>
            </w:r>
          </w:p>
        </w:tc>
      </w:tr>
      <w:tr w:rsidR="00AB1C9B" w:rsidRPr="00741E28" w:rsidTr="009F5AB9">
        <w:trPr>
          <w:trHeight w:val="384"/>
        </w:trPr>
        <w:tc>
          <w:tcPr>
            <w:tcW w:w="1083" w:type="dxa"/>
            <w:shd w:val="clear" w:color="auto" w:fill="auto"/>
            <w:tcMar>
              <w:left w:w="57" w:type="dxa"/>
              <w:right w:w="57" w:type="dxa"/>
            </w:tcMar>
            <w:vAlign w:val="center"/>
          </w:tcPr>
          <w:p w:rsidR="00AB1C9B" w:rsidRPr="009F5AB9" w:rsidRDefault="00AB1C9B" w:rsidP="009F5AB9">
            <w:pPr>
              <w:spacing w:line="18" w:lineRule="atLeast"/>
              <w:rPr>
                <w:rFonts w:ascii="Times New Roman" w:hAnsi="Times New Roman"/>
              </w:rPr>
            </w:pPr>
            <w:r w:rsidRPr="009F5AB9">
              <w:rPr>
                <w:rFonts w:ascii="Times New Roman" w:hAnsi="Times New Roman"/>
              </w:rPr>
              <w:t>6.2.1</w:t>
            </w:r>
          </w:p>
        </w:tc>
        <w:tc>
          <w:tcPr>
            <w:tcW w:w="1701" w:type="dxa"/>
            <w:shd w:val="clear" w:color="auto" w:fill="auto"/>
            <w:tcMar>
              <w:left w:w="57" w:type="dxa"/>
              <w:right w:w="57" w:type="dxa"/>
            </w:tcMar>
            <w:vAlign w:val="center"/>
          </w:tcPr>
          <w:p w:rsidR="00AB1C9B" w:rsidRPr="009F5AB9" w:rsidRDefault="00AB1C9B" w:rsidP="009F5AB9">
            <w:pPr>
              <w:spacing w:before="100" w:beforeAutospacing="1" w:after="100" w:afterAutospacing="1" w:line="18" w:lineRule="atLeast"/>
              <w:rPr>
                <w:rFonts w:ascii="Times New Roman" w:eastAsia="Times New Roman" w:hAnsi="Times New Roman"/>
                <w:bCs/>
                <w:lang w:eastAsia="ru-RU"/>
              </w:rPr>
            </w:pPr>
            <w:r w:rsidRPr="009F5AB9">
              <w:rPr>
                <w:rFonts w:ascii="Times New Roman" w:eastAsia="Times New Roman" w:hAnsi="Times New Roman"/>
                <w:bCs/>
                <w:lang w:eastAsia="ru-RU"/>
              </w:rPr>
              <w:t>Автомобилестроительная промышленность</w:t>
            </w:r>
          </w:p>
        </w:tc>
        <w:tc>
          <w:tcPr>
            <w:tcW w:w="1469" w:type="dxa"/>
            <w:shd w:val="clear" w:color="auto" w:fill="auto"/>
            <w:tcMar>
              <w:left w:w="57" w:type="dxa"/>
              <w:right w:w="57" w:type="dxa"/>
            </w:tcMar>
            <w:vAlign w:val="center"/>
          </w:tcPr>
          <w:p w:rsidR="00AB1C9B" w:rsidRPr="009F5AB9" w:rsidRDefault="00AB1C9B" w:rsidP="009F5AB9">
            <w:pPr>
              <w:spacing w:line="18" w:lineRule="atLeast"/>
              <w:rPr>
                <w:rFonts w:ascii="Times New Roman" w:hAnsi="Times New Roman"/>
              </w:rPr>
            </w:pPr>
            <w:r w:rsidRPr="009F5AB9">
              <w:rPr>
                <w:rFonts w:ascii="Times New Roman" w:hAnsi="Times New Roman"/>
              </w:rPr>
              <w:t>не устанавли-вается</w:t>
            </w:r>
          </w:p>
        </w:tc>
        <w:tc>
          <w:tcPr>
            <w:tcW w:w="2268" w:type="dxa"/>
            <w:shd w:val="clear" w:color="auto" w:fill="auto"/>
            <w:tcMar>
              <w:left w:w="57" w:type="dxa"/>
              <w:right w:w="57" w:type="dxa"/>
            </w:tcMar>
            <w:vAlign w:val="center"/>
          </w:tcPr>
          <w:p w:rsidR="00AB1C9B" w:rsidRPr="009F5AB9" w:rsidRDefault="00AB1C9B" w:rsidP="009F5AB9">
            <w:pPr>
              <w:spacing w:line="18" w:lineRule="atLeast"/>
              <w:rPr>
                <w:rFonts w:ascii="Times New Roman" w:hAnsi="Times New Roman"/>
              </w:rPr>
            </w:pPr>
            <w:r w:rsidRPr="009F5AB9">
              <w:rPr>
                <w:rFonts w:ascii="Times New Roman" w:hAnsi="Times New Roman"/>
              </w:rPr>
              <w:t>не устанавливаются</w:t>
            </w:r>
          </w:p>
        </w:tc>
        <w:tc>
          <w:tcPr>
            <w:tcW w:w="1559" w:type="dxa"/>
            <w:shd w:val="clear" w:color="auto" w:fill="auto"/>
            <w:tcMar>
              <w:left w:w="57" w:type="dxa"/>
              <w:right w:w="57" w:type="dxa"/>
            </w:tcMar>
            <w:vAlign w:val="center"/>
          </w:tcPr>
          <w:p w:rsidR="00AB1C9B" w:rsidRPr="009F5AB9" w:rsidRDefault="00AB1C9B" w:rsidP="009F5AB9">
            <w:pPr>
              <w:spacing w:line="18" w:lineRule="atLeast"/>
              <w:rPr>
                <w:rFonts w:ascii="Times New Roman" w:hAnsi="Times New Roman"/>
              </w:rPr>
            </w:pPr>
            <w:r w:rsidRPr="009F5AB9">
              <w:rPr>
                <w:rFonts w:ascii="Times New Roman" w:hAnsi="Times New Roman"/>
              </w:rPr>
              <w:t>80 %</w:t>
            </w:r>
          </w:p>
        </w:tc>
        <w:tc>
          <w:tcPr>
            <w:tcW w:w="2126" w:type="dxa"/>
            <w:shd w:val="clear" w:color="auto" w:fill="auto"/>
            <w:tcMar>
              <w:left w:w="57" w:type="dxa"/>
              <w:right w:w="57" w:type="dxa"/>
            </w:tcMar>
            <w:vAlign w:val="center"/>
          </w:tcPr>
          <w:p w:rsidR="00AB1C9B" w:rsidRPr="009F5AB9" w:rsidRDefault="00AB1C9B" w:rsidP="009F5AB9">
            <w:pPr>
              <w:spacing w:line="18" w:lineRule="atLeast"/>
              <w:rPr>
                <w:rFonts w:ascii="Times New Roman" w:hAnsi="Times New Roman"/>
                <w:b/>
              </w:rPr>
            </w:pPr>
            <w:r w:rsidRPr="009F5AB9">
              <w:rPr>
                <w:rFonts w:ascii="Times New Roman" w:hAnsi="Times New Roman"/>
              </w:rPr>
              <w:t>не устанавливаются</w:t>
            </w:r>
          </w:p>
        </w:tc>
      </w:tr>
      <w:tr w:rsidR="00AB1C9B" w:rsidRPr="00741E28" w:rsidTr="009F5AB9">
        <w:trPr>
          <w:trHeight w:val="384"/>
        </w:trPr>
        <w:tc>
          <w:tcPr>
            <w:tcW w:w="1083" w:type="dxa"/>
            <w:shd w:val="clear" w:color="auto" w:fill="auto"/>
            <w:tcMar>
              <w:left w:w="57" w:type="dxa"/>
              <w:right w:w="57" w:type="dxa"/>
            </w:tcMar>
            <w:vAlign w:val="center"/>
          </w:tcPr>
          <w:p w:rsidR="00AB1C9B" w:rsidRPr="009F5AB9" w:rsidRDefault="00AB1C9B" w:rsidP="009F5AB9">
            <w:pPr>
              <w:spacing w:line="18" w:lineRule="atLeast"/>
              <w:rPr>
                <w:rFonts w:ascii="Times New Roman" w:hAnsi="Times New Roman"/>
              </w:rPr>
            </w:pPr>
            <w:r w:rsidRPr="009F5AB9">
              <w:rPr>
                <w:rFonts w:ascii="Times New Roman" w:hAnsi="Times New Roman"/>
              </w:rPr>
              <w:t>6.3</w:t>
            </w:r>
          </w:p>
        </w:tc>
        <w:tc>
          <w:tcPr>
            <w:tcW w:w="1701" w:type="dxa"/>
            <w:shd w:val="clear" w:color="auto" w:fill="auto"/>
            <w:tcMar>
              <w:left w:w="57" w:type="dxa"/>
              <w:right w:w="57" w:type="dxa"/>
            </w:tcMar>
            <w:vAlign w:val="center"/>
          </w:tcPr>
          <w:p w:rsidR="00AB1C9B" w:rsidRPr="009F5AB9" w:rsidRDefault="00AB1C9B" w:rsidP="009F5AB9">
            <w:pPr>
              <w:spacing w:before="100" w:beforeAutospacing="1" w:after="100" w:afterAutospacing="1" w:line="18" w:lineRule="atLeast"/>
              <w:rPr>
                <w:rFonts w:ascii="Times New Roman" w:eastAsia="Times New Roman" w:hAnsi="Times New Roman"/>
                <w:bCs/>
                <w:lang w:eastAsia="ru-RU"/>
              </w:rPr>
            </w:pPr>
            <w:r w:rsidRPr="009F5AB9">
              <w:rPr>
                <w:rFonts w:ascii="Times New Roman" w:eastAsia="Times New Roman" w:hAnsi="Times New Roman"/>
                <w:bCs/>
                <w:lang w:eastAsia="ru-RU"/>
              </w:rPr>
              <w:t>Легкая промышленность</w:t>
            </w:r>
          </w:p>
        </w:tc>
        <w:tc>
          <w:tcPr>
            <w:tcW w:w="1469" w:type="dxa"/>
            <w:shd w:val="clear" w:color="auto" w:fill="auto"/>
            <w:tcMar>
              <w:left w:w="57" w:type="dxa"/>
              <w:right w:w="57" w:type="dxa"/>
            </w:tcMar>
            <w:vAlign w:val="center"/>
          </w:tcPr>
          <w:p w:rsidR="00AB1C9B" w:rsidRPr="009F5AB9" w:rsidRDefault="00AB1C9B" w:rsidP="009F5AB9">
            <w:pPr>
              <w:spacing w:line="18" w:lineRule="atLeast"/>
              <w:rPr>
                <w:rFonts w:ascii="Times New Roman" w:hAnsi="Times New Roman"/>
              </w:rPr>
            </w:pPr>
            <w:r w:rsidRPr="009F5AB9">
              <w:rPr>
                <w:rFonts w:ascii="Times New Roman" w:hAnsi="Times New Roman"/>
              </w:rPr>
              <w:t>не устанавли-вается</w:t>
            </w:r>
          </w:p>
        </w:tc>
        <w:tc>
          <w:tcPr>
            <w:tcW w:w="2268" w:type="dxa"/>
            <w:shd w:val="clear" w:color="auto" w:fill="auto"/>
            <w:tcMar>
              <w:left w:w="57" w:type="dxa"/>
              <w:right w:w="57" w:type="dxa"/>
            </w:tcMar>
            <w:vAlign w:val="center"/>
          </w:tcPr>
          <w:p w:rsidR="00AB1C9B" w:rsidRPr="009F5AB9" w:rsidRDefault="00AB1C9B" w:rsidP="009F5AB9">
            <w:pPr>
              <w:spacing w:line="18" w:lineRule="atLeast"/>
              <w:rPr>
                <w:rFonts w:ascii="Times New Roman" w:hAnsi="Times New Roman"/>
              </w:rPr>
            </w:pPr>
            <w:r w:rsidRPr="009F5AB9">
              <w:rPr>
                <w:rFonts w:ascii="Times New Roman" w:hAnsi="Times New Roman"/>
              </w:rPr>
              <w:t>не устанавливаются</w:t>
            </w:r>
          </w:p>
        </w:tc>
        <w:tc>
          <w:tcPr>
            <w:tcW w:w="1559" w:type="dxa"/>
            <w:shd w:val="clear" w:color="auto" w:fill="auto"/>
            <w:tcMar>
              <w:left w:w="57" w:type="dxa"/>
              <w:right w:w="57" w:type="dxa"/>
            </w:tcMar>
            <w:vAlign w:val="center"/>
          </w:tcPr>
          <w:p w:rsidR="00AB1C9B" w:rsidRPr="009F5AB9" w:rsidRDefault="00AB1C9B" w:rsidP="009F5AB9">
            <w:pPr>
              <w:spacing w:line="18" w:lineRule="atLeast"/>
              <w:rPr>
                <w:rFonts w:ascii="Times New Roman" w:hAnsi="Times New Roman"/>
              </w:rPr>
            </w:pPr>
            <w:r w:rsidRPr="009F5AB9">
              <w:rPr>
                <w:rFonts w:ascii="Times New Roman" w:hAnsi="Times New Roman"/>
              </w:rPr>
              <w:t>80 %</w:t>
            </w:r>
          </w:p>
        </w:tc>
        <w:tc>
          <w:tcPr>
            <w:tcW w:w="2126" w:type="dxa"/>
            <w:shd w:val="clear" w:color="auto" w:fill="auto"/>
            <w:tcMar>
              <w:left w:w="57" w:type="dxa"/>
              <w:right w:w="57" w:type="dxa"/>
            </w:tcMar>
            <w:vAlign w:val="center"/>
          </w:tcPr>
          <w:p w:rsidR="00AB1C9B" w:rsidRPr="009F5AB9" w:rsidRDefault="00AB1C9B" w:rsidP="009F5AB9">
            <w:pPr>
              <w:spacing w:line="18" w:lineRule="atLeast"/>
              <w:rPr>
                <w:rFonts w:ascii="Times New Roman" w:hAnsi="Times New Roman"/>
                <w:b/>
              </w:rPr>
            </w:pPr>
            <w:r w:rsidRPr="009F5AB9">
              <w:rPr>
                <w:rFonts w:ascii="Times New Roman" w:hAnsi="Times New Roman"/>
              </w:rPr>
              <w:t>не устанавливаются</w:t>
            </w:r>
          </w:p>
        </w:tc>
      </w:tr>
      <w:tr w:rsidR="00AB1C9B" w:rsidRPr="00741E28" w:rsidTr="009F5AB9">
        <w:trPr>
          <w:trHeight w:val="384"/>
        </w:trPr>
        <w:tc>
          <w:tcPr>
            <w:tcW w:w="1083" w:type="dxa"/>
            <w:shd w:val="clear" w:color="auto" w:fill="auto"/>
            <w:tcMar>
              <w:left w:w="57" w:type="dxa"/>
              <w:right w:w="57" w:type="dxa"/>
            </w:tcMar>
            <w:vAlign w:val="center"/>
          </w:tcPr>
          <w:p w:rsidR="00AB1C9B" w:rsidRPr="009F5AB9" w:rsidRDefault="00AB1C9B" w:rsidP="009F5AB9">
            <w:pPr>
              <w:spacing w:line="18" w:lineRule="atLeast"/>
              <w:rPr>
                <w:rFonts w:ascii="Times New Roman" w:hAnsi="Times New Roman"/>
              </w:rPr>
            </w:pPr>
            <w:r w:rsidRPr="009F5AB9">
              <w:rPr>
                <w:rFonts w:ascii="Times New Roman" w:hAnsi="Times New Roman"/>
              </w:rPr>
              <w:t>6.3.1</w:t>
            </w:r>
          </w:p>
        </w:tc>
        <w:tc>
          <w:tcPr>
            <w:tcW w:w="1701" w:type="dxa"/>
            <w:shd w:val="clear" w:color="auto" w:fill="auto"/>
            <w:tcMar>
              <w:left w:w="57" w:type="dxa"/>
              <w:right w:w="57" w:type="dxa"/>
            </w:tcMar>
            <w:vAlign w:val="center"/>
          </w:tcPr>
          <w:p w:rsidR="00AB1C9B" w:rsidRPr="009F5AB9" w:rsidRDefault="00AB1C9B" w:rsidP="009F5AB9">
            <w:pPr>
              <w:spacing w:line="18" w:lineRule="atLeast"/>
              <w:rPr>
                <w:rFonts w:ascii="Times New Roman" w:eastAsia="Times New Roman" w:hAnsi="Times New Roman"/>
                <w:bCs/>
                <w:lang w:eastAsia="ru-RU"/>
              </w:rPr>
            </w:pPr>
            <w:r w:rsidRPr="009F5AB9">
              <w:rPr>
                <w:rFonts w:ascii="Times New Roman" w:eastAsia="Times New Roman" w:hAnsi="Times New Roman"/>
                <w:bCs/>
                <w:lang w:eastAsia="ru-RU"/>
              </w:rPr>
              <w:t>Фармацевтичес-кая промышленность</w:t>
            </w:r>
          </w:p>
        </w:tc>
        <w:tc>
          <w:tcPr>
            <w:tcW w:w="1469" w:type="dxa"/>
            <w:shd w:val="clear" w:color="auto" w:fill="auto"/>
            <w:tcMar>
              <w:left w:w="57" w:type="dxa"/>
              <w:right w:w="57" w:type="dxa"/>
            </w:tcMar>
            <w:vAlign w:val="center"/>
          </w:tcPr>
          <w:p w:rsidR="00AB1C9B" w:rsidRPr="009F5AB9" w:rsidRDefault="00AB1C9B" w:rsidP="009F5AB9">
            <w:pPr>
              <w:spacing w:line="18" w:lineRule="atLeast"/>
              <w:rPr>
                <w:rFonts w:ascii="Times New Roman" w:hAnsi="Times New Roman"/>
              </w:rPr>
            </w:pPr>
            <w:r w:rsidRPr="009F5AB9">
              <w:rPr>
                <w:rFonts w:ascii="Times New Roman" w:hAnsi="Times New Roman"/>
              </w:rPr>
              <w:t>не устанавли-вается</w:t>
            </w:r>
          </w:p>
        </w:tc>
        <w:tc>
          <w:tcPr>
            <w:tcW w:w="2268" w:type="dxa"/>
            <w:shd w:val="clear" w:color="auto" w:fill="auto"/>
            <w:tcMar>
              <w:left w:w="57" w:type="dxa"/>
              <w:right w:w="57" w:type="dxa"/>
            </w:tcMar>
            <w:vAlign w:val="center"/>
          </w:tcPr>
          <w:p w:rsidR="00AB1C9B" w:rsidRPr="009F5AB9" w:rsidRDefault="00AB1C9B" w:rsidP="009F5AB9">
            <w:pPr>
              <w:spacing w:line="18" w:lineRule="atLeast"/>
              <w:rPr>
                <w:rFonts w:ascii="Times New Roman" w:hAnsi="Times New Roman"/>
              </w:rPr>
            </w:pPr>
            <w:r w:rsidRPr="009F5AB9">
              <w:rPr>
                <w:rFonts w:ascii="Times New Roman" w:hAnsi="Times New Roman"/>
              </w:rPr>
              <w:t>не устанавливаются</w:t>
            </w:r>
          </w:p>
        </w:tc>
        <w:tc>
          <w:tcPr>
            <w:tcW w:w="1559" w:type="dxa"/>
            <w:shd w:val="clear" w:color="auto" w:fill="auto"/>
            <w:tcMar>
              <w:left w:w="57" w:type="dxa"/>
              <w:right w:w="57" w:type="dxa"/>
            </w:tcMar>
            <w:vAlign w:val="center"/>
          </w:tcPr>
          <w:p w:rsidR="00AB1C9B" w:rsidRPr="009F5AB9" w:rsidRDefault="00AB1C9B" w:rsidP="009F5AB9">
            <w:pPr>
              <w:spacing w:line="18" w:lineRule="atLeast"/>
              <w:rPr>
                <w:rFonts w:ascii="Times New Roman" w:hAnsi="Times New Roman"/>
              </w:rPr>
            </w:pPr>
            <w:r w:rsidRPr="009F5AB9">
              <w:rPr>
                <w:rFonts w:ascii="Times New Roman" w:hAnsi="Times New Roman"/>
              </w:rPr>
              <w:t>80 %</w:t>
            </w:r>
          </w:p>
        </w:tc>
        <w:tc>
          <w:tcPr>
            <w:tcW w:w="2126" w:type="dxa"/>
            <w:shd w:val="clear" w:color="auto" w:fill="auto"/>
            <w:tcMar>
              <w:left w:w="57" w:type="dxa"/>
              <w:right w:w="57" w:type="dxa"/>
            </w:tcMar>
            <w:vAlign w:val="center"/>
          </w:tcPr>
          <w:p w:rsidR="00AB1C9B" w:rsidRPr="009F5AB9" w:rsidRDefault="00AB1C9B" w:rsidP="009F5AB9">
            <w:pPr>
              <w:spacing w:line="18" w:lineRule="atLeast"/>
              <w:rPr>
                <w:rFonts w:ascii="Times New Roman" w:hAnsi="Times New Roman"/>
                <w:b/>
              </w:rPr>
            </w:pPr>
            <w:r w:rsidRPr="009F5AB9">
              <w:rPr>
                <w:rFonts w:ascii="Times New Roman" w:hAnsi="Times New Roman"/>
              </w:rPr>
              <w:t>не устанавливаются</w:t>
            </w:r>
          </w:p>
        </w:tc>
      </w:tr>
      <w:tr w:rsidR="00AB1C9B" w:rsidRPr="00741E28" w:rsidTr="009F5AB9">
        <w:trPr>
          <w:trHeight w:val="384"/>
        </w:trPr>
        <w:tc>
          <w:tcPr>
            <w:tcW w:w="1083" w:type="dxa"/>
            <w:shd w:val="clear" w:color="auto" w:fill="auto"/>
            <w:tcMar>
              <w:left w:w="57" w:type="dxa"/>
              <w:right w:w="57" w:type="dxa"/>
            </w:tcMar>
            <w:vAlign w:val="center"/>
          </w:tcPr>
          <w:p w:rsidR="00AB1C9B" w:rsidRPr="009F5AB9" w:rsidRDefault="00AB1C9B" w:rsidP="009F5AB9">
            <w:pPr>
              <w:spacing w:line="18" w:lineRule="atLeast"/>
              <w:rPr>
                <w:rFonts w:ascii="Times New Roman" w:hAnsi="Times New Roman"/>
              </w:rPr>
            </w:pPr>
            <w:r w:rsidRPr="009F5AB9">
              <w:rPr>
                <w:rFonts w:ascii="Times New Roman" w:hAnsi="Times New Roman"/>
              </w:rPr>
              <w:t>6.4</w:t>
            </w:r>
          </w:p>
        </w:tc>
        <w:tc>
          <w:tcPr>
            <w:tcW w:w="1701" w:type="dxa"/>
            <w:shd w:val="clear" w:color="auto" w:fill="auto"/>
            <w:tcMar>
              <w:left w:w="57" w:type="dxa"/>
              <w:right w:w="57" w:type="dxa"/>
            </w:tcMar>
            <w:vAlign w:val="center"/>
          </w:tcPr>
          <w:p w:rsidR="00AB1C9B" w:rsidRPr="009F5AB9" w:rsidRDefault="00AB1C9B" w:rsidP="009F5AB9">
            <w:pPr>
              <w:spacing w:before="100" w:beforeAutospacing="1" w:after="100" w:afterAutospacing="1" w:line="18" w:lineRule="atLeast"/>
              <w:rPr>
                <w:rFonts w:ascii="Times New Roman" w:eastAsia="Times New Roman" w:hAnsi="Times New Roman"/>
                <w:bCs/>
                <w:lang w:eastAsia="ru-RU"/>
              </w:rPr>
            </w:pPr>
            <w:r w:rsidRPr="009F5AB9">
              <w:rPr>
                <w:rFonts w:ascii="Times New Roman" w:eastAsia="Times New Roman" w:hAnsi="Times New Roman"/>
                <w:bCs/>
                <w:lang w:eastAsia="ru-RU"/>
              </w:rPr>
              <w:t>Пищевая промышленность</w:t>
            </w:r>
          </w:p>
        </w:tc>
        <w:tc>
          <w:tcPr>
            <w:tcW w:w="1469" w:type="dxa"/>
            <w:shd w:val="clear" w:color="auto" w:fill="auto"/>
            <w:tcMar>
              <w:left w:w="57" w:type="dxa"/>
              <w:right w:w="57" w:type="dxa"/>
            </w:tcMar>
            <w:vAlign w:val="center"/>
          </w:tcPr>
          <w:p w:rsidR="00AB1C9B" w:rsidRPr="009F5AB9" w:rsidRDefault="00AB1C9B" w:rsidP="009F5AB9">
            <w:pPr>
              <w:spacing w:line="18" w:lineRule="atLeast"/>
              <w:rPr>
                <w:rFonts w:ascii="Times New Roman" w:hAnsi="Times New Roman"/>
              </w:rPr>
            </w:pPr>
            <w:r w:rsidRPr="009F5AB9">
              <w:rPr>
                <w:rFonts w:ascii="Times New Roman" w:hAnsi="Times New Roman"/>
              </w:rPr>
              <w:t>не устанавли-вается</w:t>
            </w:r>
          </w:p>
        </w:tc>
        <w:tc>
          <w:tcPr>
            <w:tcW w:w="2268" w:type="dxa"/>
            <w:shd w:val="clear" w:color="auto" w:fill="auto"/>
            <w:tcMar>
              <w:left w:w="57" w:type="dxa"/>
              <w:right w:w="57" w:type="dxa"/>
            </w:tcMar>
            <w:vAlign w:val="center"/>
          </w:tcPr>
          <w:p w:rsidR="00AB1C9B" w:rsidRPr="009F5AB9" w:rsidRDefault="00AB1C9B" w:rsidP="009F5AB9">
            <w:pPr>
              <w:spacing w:line="18" w:lineRule="atLeast"/>
              <w:rPr>
                <w:rFonts w:ascii="Times New Roman" w:hAnsi="Times New Roman"/>
              </w:rPr>
            </w:pPr>
            <w:r w:rsidRPr="009F5AB9">
              <w:rPr>
                <w:rFonts w:ascii="Times New Roman" w:hAnsi="Times New Roman"/>
              </w:rPr>
              <w:t>не устанавливаются</w:t>
            </w:r>
          </w:p>
        </w:tc>
        <w:tc>
          <w:tcPr>
            <w:tcW w:w="1559" w:type="dxa"/>
            <w:shd w:val="clear" w:color="auto" w:fill="auto"/>
            <w:tcMar>
              <w:left w:w="57" w:type="dxa"/>
              <w:right w:w="57" w:type="dxa"/>
            </w:tcMar>
            <w:vAlign w:val="center"/>
          </w:tcPr>
          <w:p w:rsidR="00AB1C9B" w:rsidRPr="009F5AB9" w:rsidRDefault="00AB1C9B" w:rsidP="009F5AB9">
            <w:pPr>
              <w:spacing w:line="18" w:lineRule="atLeast"/>
              <w:rPr>
                <w:rFonts w:ascii="Times New Roman" w:hAnsi="Times New Roman"/>
              </w:rPr>
            </w:pPr>
            <w:r w:rsidRPr="009F5AB9">
              <w:rPr>
                <w:rFonts w:ascii="Times New Roman" w:hAnsi="Times New Roman"/>
              </w:rPr>
              <w:t>80 %</w:t>
            </w:r>
          </w:p>
        </w:tc>
        <w:tc>
          <w:tcPr>
            <w:tcW w:w="2126" w:type="dxa"/>
            <w:shd w:val="clear" w:color="auto" w:fill="auto"/>
            <w:tcMar>
              <w:left w:w="57" w:type="dxa"/>
              <w:right w:w="57" w:type="dxa"/>
            </w:tcMar>
            <w:vAlign w:val="center"/>
          </w:tcPr>
          <w:p w:rsidR="00AB1C9B" w:rsidRPr="009F5AB9" w:rsidRDefault="00AB1C9B" w:rsidP="009F5AB9">
            <w:pPr>
              <w:spacing w:line="18" w:lineRule="atLeast"/>
              <w:rPr>
                <w:rFonts w:ascii="Times New Roman" w:hAnsi="Times New Roman"/>
                <w:b/>
              </w:rPr>
            </w:pPr>
            <w:r w:rsidRPr="009F5AB9">
              <w:rPr>
                <w:rFonts w:ascii="Times New Roman" w:hAnsi="Times New Roman"/>
              </w:rPr>
              <w:t>не устанавливаются</w:t>
            </w:r>
          </w:p>
        </w:tc>
      </w:tr>
      <w:tr w:rsidR="00AB1C9B" w:rsidRPr="00741E28" w:rsidTr="009F5AB9">
        <w:trPr>
          <w:trHeight w:val="384"/>
        </w:trPr>
        <w:tc>
          <w:tcPr>
            <w:tcW w:w="1083" w:type="dxa"/>
            <w:shd w:val="clear" w:color="auto" w:fill="auto"/>
            <w:tcMar>
              <w:left w:w="57" w:type="dxa"/>
              <w:right w:w="57" w:type="dxa"/>
            </w:tcMar>
            <w:vAlign w:val="center"/>
          </w:tcPr>
          <w:p w:rsidR="00AB1C9B" w:rsidRPr="009F5AB9" w:rsidRDefault="00AB1C9B" w:rsidP="009F5AB9">
            <w:pPr>
              <w:spacing w:line="18" w:lineRule="atLeast"/>
              <w:rPr>
                <w:rFonts w:ascii="Times New Roman" w:hAnsi="Times New Roman"/>
              </w:rPr>
            </w:pPr>
            <w:r w:rsidRPr="009F5AB9">
              <w:rPr>
                <w:rFonts w:ascii="Times New Roman" w:hAnsi="Times New Roman"/>
              </w:rPr>
              <w:t>6.5</w:t>
            </w:r>
          </w:p>
        </w:tc>
        <w:tc>
          <w:tcPr>
            <w:tcW w:w="1701" w:type="dxa"/>
            <w:shd w:val="clear" w:color="auto" w:fill="auto"/>
            <w:tcMar>
              <w:left w:w="57" w:type="dxa"/>
              <w:right w:w="57" w:type="dxa"/>
            </w:tcMar>
            <w:vAlign w:val="center"/>
          </w:tcPr>
          <w:p w:rsidR="00AB1C9B" w:rsidRPr="009F5AB9" w:rsidRDefault="00AB1C9B" w:rsidP="009F5AB9">
            <w:pPr>
              <w:spacing w:before="100" w:beforeAutospacing="1" w:after="100" w:afterAutospacing="1" w:line="18" w:lineRule="atLeast"/>
              <w:rPr>
                <w:rFonts w:ascii="Times New Roman" w:eastAsia="Times New Roman" w:hAnsi="Times New Roman"/>
                <w:bCs/>
                <w:lang w:eastAsia="ru-RU"/>
              </w:rPr>
            </w:pPr>
            <w:r w:rsidRPr="009F5AB9">
              <w:rPr>
                <w:rFonts w:ascii="Times New Roman" w:eastAsia="Times New Roman" w:hAnsi="Times New Roman"/>
                <w:bCs/>
                <w:lang w:eastAsia="ru-RU"/>
              </w:rPr>
              <w:t>Нефтехимическая промышленность</w:t>
            </w:r>
          </w:p>
        </w:tc>
        <w:tc>
          <w:tcPr>
            <w:tcW w:w="1469" w:type="dxa"/>
            <w:shd w:val="clear" w:color="auto" w:fill="auto"/>
            <w:tcMar>
              <w:left w:w="57" w:type="dxa"/>
              <w:right w:w="57" w:type="dxa"/>
            </w:tcMar>
            <w:vAlign w:val="center"/>
          </w:tcPr>
          <w:p w:rsidR="00AB1C9B" w:rsidRPr="009F5AB9" w:rsidRDefault="00AB1C9B" w:rsidP="009F5AB9">
            <w:pPr>
              <w:spacing w:line="18" w:lineRule="atLeast"/>
              <w:rPr>
                <w:rFonts w:ascii="Times New Roman" w:hAnsi="Times New Roman"/>
              </w:rPr>
            </w:pPr>
            <w:r w:rsidRPr="009F5AB9">
              <w:rPr>
                <w:rFonts w:ascii="Times New Roman" w:hAnsi="Times New Roman"/>
              </w:rPr>
              <w:t>не устанавли-вается</w:t>
            </w:r>
          </w:p>
        </w:tc>
        <w:tc>
          <w:tcPr>
            <w:tcW w:w="2268" w:type="dxa"/>
            <w:shd w:val="clear" w:color="auto" w:fill="auto"/>
            <w:tcMar>
              <w:left w:w="57" w:type="dxa"/>
              <w:right w:w="57" w:type="dxa"/>
            </w:tcMar>
            <w:vAlign w:val="center"/>
          </w:tcPr>
          <w:p w:rsidR="00AB1C9B" w:rsidRPr="009F5AB9" w:rsidRDefault="00AB1C9B" w:rsidP="009F5AB9">
            <w:pPr>
              <w:spacing w:line="18" w:lineRule="atLeast"/>
              <w:rPr>
                <w:rFonts w:ascii="Times New Roman" w:hAnsi="Times New Roman"/>
              </w:rPr>
            </w:pPr>
            <w:r w:rsidRPr="009F5AB9">
              <w:rPr>
                <w:rFonts w:ascii="Times New Roman" w:hAnsi="Times New Roman"/>
              </w:rPr>
              <w:t>не устанавливаются</w:t>
            </w:r>
          </w:p>
        </w:tc>
        <w:tc>
          <w:tcPr>
            <w:tcW w:w="1559" w:type="dxa"/>
            <w:shd w:val="clear" w:color="auto" w:fill="auto"/>
            <w:tcMar>
              <w:left w:w="57" w:type="dxa"/>
              <w:right w:w="57" w:type="dxa"/>
            </w:tcMar>
            <w:vAlign w:val="center"/>
          </w:tcPr>
          <w:p w:rsidR="00AB1C9B" w:rsidRPr="009F5AB9" w:rsidRDefault="00AB1C9B" w:rsidP="009F5AB9">
            <w:pPr>
              <w:spacing w:line="18" w:lineRule="atLeast"/>
              <w:rPr>
                <w:rFonts w:ascii="Times New Roman" w:hAnsi="Times New Roman"/>
              </w:rPr>
            </w:pPr>
            <w:r w:rsidRPr="009F5AB9">
              <w:rPr>
                <w:rFonts w:ascii="Times New Roman" w:hAnsi="Times New Roman"/>
              </w:rPr>
              <w:t>80 %</w:t>
            </w:r>
          </w:p>
        </w:tc>
        <w:tc>
          <w:tcPr>
            <w:tcW w:w="2126" w:type="dxa"/>
            <w:shd w:val="clear" w:color="auto" w:fill="auto"/>
            <w:tcMar>
              <w:left w:w="57" w:type="dxa"/>
              <w:right w:w="57" w:type="dxa"/>
            </w:tcMar>
            <w:vAlign w:val="center"/>
          </w:tcPr>
          <w:p w:rsidR="00AB1C9B" w:rsidRPr="009F5AB9" w:rsidRDefault="00AB1C9B" w:rsidP="009F5AB9">
            <w:pPr>
              <w:spacing w:line="18" w:lineRule="atLeast"/>
              <w:rPr>
                <w:rFonts w:ascii="Times New Roman" w:hAnsi="Times New Roman"/>
                <w:b/>
              </w:rPr>
            </w:pPr>
            <w:r w:rsidRPr="009F5AB9">
              <w:rPr>
                <w:rFonts w:ascii="Times New Roman" w:hAnsi="Times New Roman"/>
              </w:rPr>
              <w:t>не устанавливаются</w:t>
            </w:r>
          </w:p>
        </w:tc>
      </w:tr>
      <w:tr w:rsidR="00AB1C9B" w:rsidRPr="00741E28" w:rsidTr="009F5AB9">
        <w:trPr>
          <w:trHeight w:val="384"/>
        </w:trPr>
        <w:tc>
          <w:tcPr>
            <w:tcW w:w="1083" w:type="dxa"/>
            <w:shd w:val="clear" w:color="auto" w:fill="auto"/>
            <w:tcMar>
              <w:left w:w="57" w:type="dxa"/>
              <w:right w:w="57" w:type="dxa"/>
            </w:tcMar>
            <w:vAlign w:val="center"/>
          </w:tcPr>
          <w:p w:rsidR="00AB1C9B" w:rsidRPr="009F5AB9" w:rsidRDefault="00AB1C9B" w:rsidP="009F5AB9">
            <w:pPr>
              <w:spacing w:line="18" w:lineRule="atLeast"/>
              <w:rPr>
                <w:rFonts w:ascii="Times New Roman" w:hAnsi="Times New Roman"/>
              </w:rPr>
            </w:pPr>
            <w:r w:rsidRPr="009F5AB9">
              <w:rPr>
                <w:rFonts w:ascii="Times New Roman" w:hAnsi="Times New Roman"/>
              </w:rPr>
              <w:t>6.6</w:t>
            </w:r>
          </w:p>
        </w:tc>
        <w:tc>
          <w:tcPr>
            <w:tcW w:w="1701" w:type="dxa"/>
            <w:shd w:val="clear" w:color="auto" w:fill="auto"/>
            <w:tcMar>
              <w:left w:w="57" w:type="dxa"/>
              <w:right w:w="57" w:type="dxa"/>
            </w:tcMar>
            <w:vAlign w:val="center"/>
          </w:tcPr>
          <w:p w:rsidR="00AB1C9B" w:rsidRPr="009F5AB9" w:rsidRDefault="00AB1C9B" w:rsidP="009F5AB9">
            <w:pPr>
              <w:spacing w:before="100" w:beforeAutospacing="1" w:after="100" w:afterAutospacing="1" w:line="18" w:lineRule="atLeast"/>
              <w:rPr>
                <w:rFonts w:ascii="Times New Roman" w:eastAsia="Times New Roman" w:hAnsi="Times New Roman"/>
                <w:bCs/>
                <w:lang w:eastAsia="ru-RU"/>
              </w:rPr>
            </w:pPr>
            <w:r w:rsidRPr="009F5AB9">
              <w:rPr>
                <w:rFonts w:ascii="Times New Roman" w:eastAsia="Times New Roman" w:hAnsi="Times New Roman"/>
                <w:bCs/>
                <w:lang w:eastAsia="ru-RU"/>
              </w:rPr>
              <w:t>Строительная промышленность</w:t>
            </w:r>
          </w:p>
        </w:tc>
        <w:tc>
          <w:tcPr>
            <w:tcW w:w="1469" w:type="dxa"/>
            <w:shd w:val="clear" w:color="auto" w:fill="auto"/>
            <w:tcMar>
              <w:left w:w="57" w:type="dxa"/>
              <w:right w:w="57" w:type="dxa"/>
            </w:tcMar>
            <w:vAlign w:val="center"/>
          </w:tcPr>
          <w:p w:rsidR="00AB1C9B" w:rsidRPr="009F5AB9" w:rsidRDefault="00AB1C9B" w:rsidP="009F5AB9">
            <w:pPr>
              <w:spacing w:line="18" w:lineRule="atLeast"/>
              <w:rPr>
                <w:rFonts w:ascii="Times New Roman" w:hAnsi="Times New Roman"/>
              </w:rPr>
            </w:pPr>
            <w:r w:rsidRPr="009F5AB9">
              <w:rPr>
                <w:rFonts w:ascii="Times New Roman" w:hAnsi="Times New Roman"/>
              </w:rPr>
              <w:t>не устанавли-вается</w:t>
            </w:r>
          </w:p>
        </w:tc>
        <w:tc>
          <w:tcPr>
            <w:tcW w:w="2268" w:type="dxa"/>
            <w:shd w:val="clear" w:color="auto" w:fill="auto"/>
            <w:tcMar>
              <w:left w:w="57" w:type="dxa"/>
              <w:right w:w="57" w:type="dxa"/>
            </w:tcMar>
            <w:vAlign w:val="center"/>
          </w:tcPr>
          <w:p w:rsidR="00AB1C9B" w:rsidRPr="009F5AB9" w:rsidRDefault="00AB1C9B" w:rsidP="009F5AB9">
            <w:pPr>
              <w:spacing w:line="18" w:lineRule="atLeast"/>
              <w:rPr>
                <w:rFonts w:ascii="Times New Roman" w:hAnsi="Times New Roman"/>
              </w:rPr>
            </w:pPr>
            <w:r w:rsidRPr="009F5AB9">
              <w:rPr>
                <w:rFonts w:ascii="Times New Roman" w:hAnsi="Times New Roman"/>
              </w:rPr>
              <w:t>не устанавливаются</w:t>
            </w:r>
          </w:p>
        </w:tc>
        <w:tc>
          <w:tcPr>
            <w:tcW w:w="1559" w:type="dxa"/>
            <w:shd w:val="clear" w:color="auto" w:fill="auto"/>
            <w:tcMar>
              <w:left w:w="57" w:type="dxa"/>
              <w:right w:w="57" w:type="dxa"/>
            </w:tcMar>
            <w:vAlign w:val="center"/>
          </w:tcPr>
          <w:p w:rsidR="00AB1C9B" w:rsidRPr="009F5AB9" w:rsidRDefault="00AB1C9B" w:rsidP="009F5AB9">
            <w:pPr>
              <w:spacing w:line="18" w:lineRule="atLeast"/>
              <w:rPr>
                <w:rFonts w:ascii="Times New Roman" w:hAnsi="Times New Roman"/>
              </w:rPr>
            </w:pPr>
            <w:r w:rsidRPr="009F5AB9">
              <w:rPr>
                <w:rFonts w:ascii="Times New Roman" w:hAnsi="Times New Roman"/>
              </w:rPr>
              <w:t>80 %</w:t>
            </w:r>
          </w:p>
        </w:tc>
        <w:tc>
          <w:tcPr>
            <w:tcW w:w="2126" w:type="dxa"/>
            <w:shd w:val="clear" w:color="auto" w:fill="auto"/>
            <w:tcMar>
              <w:left w:w="57" w:type="dxa"/>
              <w:right w:w="57" w:type="dxa"/>
            </w:tcMar>
            <w:vAlign w:val="center"/>
          </w:tcPr>
          <w:p w:rsidR="00AB1C9B" w:rsidRPr="009F5AB9" w:rsidRDefault="00AB1C9B" w:rsidP="009F5AB9">
            <w:pPr>
              <w:spacing w:line="18" w:lineRule="atLeast"/>
              <w:rPr>
                <w:rFonts w:ascii="Times New Roman" w:hAnsi="Times New Roman"/>
                <w:b/>
              </w:rPr>
            </w:pPr>
            <w:r w:rsidRPr="009F5AB9">
              <w:rPr>
                <w:rFonts w:ascii="Times New Roman" w:hAnsi="Times New Roman"/>
              </w:rPr>
              <w:t>не устанавливаются</w:t>
            </w:r>
          </w:p>
        </w:tc>
      </w:tr>
      <w:tr w:rsidR="00AB1C9B" w:rsidRPr="00741E28" w:rsidTr="009F5AB9">
        <w:trPr>
          <w:trHeight w:val="303"/>
        </w:trPr>
        <w:tc>
          <w:tcPr>
            <w:tcW w:w="10206" w:type="dxa"/>
            <w:gridSpan w:val="6"/>
            <w:shd w:val="clear" w:color="auto" w:fill="auto"/>
            <w:tcMar>
              <w:left w:w="57" w:type="dxa"/>
              <w:right w:w="57" w:type="dxa"/>
            </w:tcMar>
            <w:vAlign w:val="center"/>
          </w:tcPr>
          <w:p w:rsidR="00AB1C9B" w:rsidRPr="00741E28" w:rsidRDefault="00AB1C9B" w:rsidP="00187BB5">
            <w:pPr>
              <w:spacing w:line="18" w:lineRule="atLeast"/>
              <w:rPr>
                <w:rFonts w:ascii="Times New Roman" w:hAnsi="Times New Roman"/>
                <w:b/>
              </w:rPr>
            </w:pPr>
            <w:r w:rsidRPr="00741E28">
              <w:rPr>
                <w:rFonts w:ascii="Times New Roman" w:hAnsi="Times New Roman"/>
                <w:b/>
              </w:rPr>
              <w:t>Вспомогательные виды разрешенного использования</w:t>
            </w:r>
          </w:p>
        </w:tc>
      </w:tr>
      <w:tr w:rsidR="00AB1C9B" w:rsidRPr="00741E28" w:rsidTr="009F5AB9">
        <w:trPr>
          <w:trHeight w:val="384"/>
        </w:trPr>
        <w:tc>
          <w:tcPr>
            <w:tcW w:w="1083" w:type="dxa"/>
            <w:shd w:val="clear" w:color="auto" w:fill="auto"/>
            <w:tcMar>
              <w:left w:w="57" w:type="dxa"/>
              <w:right w:w="57" w:type="dxa"/>
            </w:tcMar>
            <w:vAlign w:val="center"/>
          </w:tcPr>
          <w:p w:rsidR="00AB1C9B" w:rsidRPr="00741E28" w:rsidRDefault="00AB1C9B" w:rsidP="00187BB5">
            <w:pPr>
              <w:spacing w:line="18" w:lineRule="atLeast"/>
              <w:rPr>
                <w:rFonts w:ascii="Times New Roman" w:hAnsi="Times New Roman"/>
              </w:rPr>
            </w:pPr>
            <w:r w:rsidRPr="00741E28">
              <w:rPr>
                <w:rFonts w:ascii="Times New Roman" w:hAnsi="Times New Roman"/>
              </w:rPr>
              <w:t>3.1</w:t>
            </w:r>
          </w:p>
        </w:tc>
        <w:tc>
          <w:tcPr>
            <w:tcW w:w="1701" w:type="dxa"/>
            <w:shd w:val="clear" w:color="auto" w:fill="auto"/>
            <w:tcMar>
              <w:left w:w="57" w:type="dxa"/>
              <w:right w:w="57" w:type="dxa"/>
            </w:tcMar>
            <w:vAlign w:val="center"/>
          </w:tcPr>
          <w:p w:rsidR="00AB1C9B" w:rsidRPr="00741E28" w:rsidRDefault="00AB1C9B" w:rsidP="00187BB5">
            <w:pPr>
              <w:spacing w:line="18" w:lineRule="atLeast"/>
              <w:rPr>
                <w:rFonts w:ascii="Times New Roman" w:eastAsia="Times New Roman" w:hAnsi="Times New Roman"/>
                <w:bCs/>
                <w:lang w:eastAsia="ru-RU"/>
              </w:rPr>
            </w:pPr>
            <w:r w:rsidRPr="00741E28">
              <w:rPr>
                <w:rFonts w:ascii="Times New Roman" w:eastAsia="Times New Roman" w:hAnsi="Times New Roman"/>
                <w:bCs/>
                <w:lang w:eastAsia="ru-RU"/>
              </w:rPr>
              <w:t>Коммунальное обслуживание</w:t>
            </w:r>
          </w:p>
        </w:tc>
        <w:tc>
          <w:tcPr>
            <w:tcW w:w="1469" w:type="dxa"/>
            <w:shd w:val="clear" w:color="auto" w:fill="auto"/>
            <w:tcMar>
              <w:left w:w="57" w:type="dxa"/>
              <w:right w:w="57" w:type="dxa"/>
            </w:tcMar>
            <w:vAlign w:val="center"/>
          </w:tcPr>
          <w:p w:rsidR="00AB1C9B" w:rsidRPr="00741E28" w:rsidRDefault="00AB1C9B" w:rsidP="00187BB5">
            <w:pPr>
              <w:spacing w:line="18" w:lineRule="atLeast"/>
              <w:rPr>
                <w:rFonts w:ascii="Times New Roman" w:hAnsi="Times New Roman"/>
              </w:rPr>
            </w:pPr>
            <w:r w:rsidRPr="00741E28">
              <w:rPr>
                <w:rFonts w:ascii="Times New Roman" w:hAnsi="Times New Roman"/>
              </w:rPr>
              <w:t>не устанавли-вается</w:t>
            </w:r>
          </w:p>
        </w:tc>
        <w:tc>
          <w:tcPr>
            <w:tcW w:w="2268" w:type="dxa"/>
            <w:shd w:val="clear" w:color="auto" w:fill="auto"/>
            <w:tcMar>
              <w:left w:w="57" w:type="dxa"/>
              <w:right w:w="57" w:type="dxa"/>
            </w:tcMar>
            <w:vAlign w:val="center"/>
          </w:tcPr>
          <w:p w:rsidR="00AB1C9B" w:rsidRPr="00741E28" w:rsidRDefault="00AB1C9B" w:rsidP="00187BB5">
            <w:pPr>
              <w:spacing w:line="18" w:lineRule="atLeast"/>
              <w:rPr>
                <w:rFonts w:ascii="Times New Roman" w:hAnsi="Times New Roman"/>
              </w:rPr>
            </w:pPr>
            <w:r w:rsidRPr="00741E28">
              <w:rPr>
                <w:rFonts w:ascii="Times New Roman" w:hAnsi="Times New Roman"/>
              </w:rPr>
              <w:t>не устанавливаются</w:t>
            </w:r>
          </w:p>
        </w:tc>
        <w:tc>
          <w:tcPr>
            <w:tcW w:w="1559" w:type="dxa"/>
            <w:shd w:val="clear" w:color="auto" w:fill="auto"/>
            <w:tcMar>
              <w:left w:w="57" w:type="dxa"/>
              <w:right w:w="57" w:type="dxa"/>
            </w:tcMar>
            <w:vAlign w:val="center"/>
          </w:tcPr>
          <w:p w:rsidR="00AB1C9B" w:rsidRPr="00741E28" w:rsidRDefault="00AB1C9B" w:rsidP="00187BB5">
            <w:pPr>
              <w:spacing w:line="18" w:lineRule="atLeast"/>
              <w:rPr>
                <w:rFonts w:ascii="Times New Roman" w:hAnsi="Times New Roman"/>
              </w:rPr>
            </w:pPr>
            <w:r w:rsidRPr="00741E28">
              <w:rPr>
                <w:rFonts w:ascii="Times New Roman" w:hAnsi="Times New Roman"/>
              </w:rPr>
              <w:t>100 %</w:t>
            </w:r>
          </w:p>
        </w:tc>
        <w:tc>
          <w:tcPr>
            <w:tcW w:w="2126" w:type="dxa"/>
            <w:shd w:val="clear" w:color="auto" w:fill="auto"/>
            <w:tcMar>
              <w:left w:w="57" w:type="dxa"/>
              <w:right w:w="57" w:type="dxa"/>
            </w:tcMar>
            <w:vAlign w:val="center"/>
          </w:tcPr>
          <w:p w:rsidR="00AB1C9B" w:rsidRPr="00741E28" w:rsidRDefault="00AB1C9B" w:rsidP="00187BB5">
            <w:pPr>
              <w:spacing w:line="18" w:lineRule="atLeast"/>
              <w:rPr>
                <w:rFonts w:ascii="Times New Roman" w:hAnsi="Times New Roman"/>
                <w:b/>
              </w:rPr>
            </w:pPr>
            <w:r w:rsidRPr="00741E28">
              <w:rPr>
                <w:rFonts w:ascii="Times New Roman" w:hAnsi="Times New Roman"/>
              </w:rPr>
              <w:t>не устанавливаются</w:t>
            </w:r>
          </w:p>
        </w:tc>
      </w:tr>
      <w:tr w:rsidR="00AB1C9B" w:rsidRPr="00741E28" w:rsidTr="009F5AB9">
        <w:trPr>
          <w:trHeight w:val="384"/>
        </w:trPr>
        <w:tc>
          <w:tcPr>
            <w:tcW w:w="1083" w:type="dxa"/>
            <w:shd w:val="clear" w:color="auto" w:fill="auto"/>
            <w:tcMar>
              <w:left w:w="57" w:type="dxa"/>
              <w:right w:w="57" w:type="dxa"/>
            </w:tcMar>
            <w:vAlign w:val="center"/>
          </w:tcPr>
          <w:p w:rsidR="00AB1C9B" w:rsidRPr="00741E28" w:rsidRDefault="00AB1C9B" w:rsidP="00187BB5">
            <w:pPr>
              <w:spacing w:line="18" w:lineRule="atLeast"/>
              <w:rPr>
                <w:rFonts w:ascii="Times New Roman" w:hAnsi="Times New Roman"/>
              </w:rPr>
            </w:pPr>
            <w:r>
              <w:rPr>
                <w:rFonts w:ascii="Times New Roman" w:hAnsi="Times New Roman"/>
              </w:rPr>
              <w:t>4.4</w:t>
            </w:r>
          </w:p>
        </w:tc>
        <w:tc>
          <w:tcPr>
            <w:tcW w:w="1701" w:type="dxa"/>
            <w:shd w:val="clear" w:color="auto" w:fill="auto"/>
            <w:tcMar>
              <w:left w:w="57" w:type="dxa"/>
              <w:right w:w="57" w:type="dxa"/>
            </w:tcMar>
            <w:vAlign w:val="center"/>
          </w:tcPr>
          <w:p w:rsidR="00AB1C9B" w:rsidRPr="00741E28" w:rsidRDefault="00AB1C9B" w:rsidP="00187BB5">
            <w:pPr>
              <w:spacing w:line="18" w:lineRule="atLeast"/>
              <w:rPr>
                <w:rFonts w:ascii="Times New Roman" w:eastAsia="Times New Roman" w:hAnsi="Times New Roman"/>
                <w:bCs/>
                <w:lang w:eastAsia="ru-RU"/>
              </w:rPr>
            </w:pPr>
            <w:r>
              <w:rPr>
                <w:rFonts w:ascii="Times New Roman" w:eastAsia="Times New Roman" w:hAnsi="Times New Roman"/>
                <w:bCs/>
                <w:lang w:eastAsia="ru-RU"/>
              </w:rPr>
              <w:t>Магазины</w:t>
            </w:r>
          </w:p>
        </w:tc>
        <w:tc>
          <w:tcPr>
            <w:tcW w:w="1469" w:type="dxa"/>
            <w:shd w:val="clear" w:color="auto" w:fill="auto"/>
            <w:tcMar>
              <w:left w:w="57" w:type="dxa"/>
              <w:right w:w="57" w:type="dxa"/>
            </w:tcMar>
            <w:vAlign w:val="center"/>
          </w:tcPr>
          <w:p w:rsidR="00AB1C9B" w:rsidRPr="00741E28" w:rsidRDefault="00AB1C9B" w:rsidP="008F05DF">
            <w:pPr>
              <w:spacing w:line="18" w:lineRule="atLeast"/>
              <w:rPr>
                <w:rFonts w:ascii="Times New Roman" w:hAnsi="Times New Roman"/>
              </w:rPr>
            </w:pPr>
            <w:r w:rsidRPr="00741E28">
              <w:rPr>
                <w:rFonts w:ascii="Times New Roman" w:hAnsi="Times New Roman"/>
              </w:rPr>
              <w:t>не устанавли-вается</w:t>
            </w:r>
          </w:p>
        </w:tc>
        <w:tc>
          <w:tcPr>
            <w:tcW w:w="2268" w:type="dxa"/>
            <w:shd w:val="clear" w:color="auto" w:fill="auto"/>
            <w:tcMar>
              <w:left w:w="57" w:type="dxa"/>
              <w:right w:w="57" w:type="dxa"/>
            </w:tcMar>
            <w:vAlign w:val="center"/>
          </w:tcPr>
          <w:p w:rsidR="00AB1C9B" w:rsidRPr="00741E28" w:rsidRDefault="00AB1C9B" w:rsidP="008F05DF">
            <w:pPr>
              <w:spacing w:line="18" w:lineRule="atLeast"/>
              <w:rPr>
                <w:rFonts w:ascii="Times New Roman" w:hAnsi="Times New Roman"/>
              </w:rPr>
            </w:pPr>
            <w:r w:rsidRPr="00741E28">
              <w:rPr>
                <w:rFonts w:ascii="Times New Roman" w:hAnsi="Times New Roman"/>
              </w:rPr>
              <w:t>не устанавливаются</w:t>
            </w:r>
          </w:p>
        </w:tc>
        <w:tc>
          <w:tcPr>
            <w:tcW w:w="1559" w:type="dxa"/>
            <w:shd w:val="clear" w:color="auto" w:fill="auto"/>
            <w:tcMar>
              <w:left w:w="57" w:type="dxa"/>
              <w:right w:w="57" w:type="dxa"/>
            </w:tcMar>
            <w:vAlign w:val="center"/>
          </w:tcPr>
          <w:p w:rsidR="00AB1C9B" w:rsidRPr="00741E28" w:rsidRDefault="00AB1C9B" w:rsidP="008F05DF">
            <w:pPr>
              <w:spacing w:line="18" w:lineRule="atLeast"/>
              <w:rPr>
                <w:rFonts w:ascii="Times New Roman" w:hAnsi="Times New Roman"/>
              </w:rPr>
            </w:pPr>
            <w:r w:rsidRPr="00741E28">
              <w:rPr>
                <w:rFonts w:ascii="Times New Roman" w:hAnsi="Times New Roman"/>
              </w:rPr>
              <w:t>100 %</w:t>
            </w:r>
          </w:p>
        </w:tc>
        <w:tc>
          <w:tcPr>
            <w:tcW w:w="2126" w:type="dxa"/>
            <w:shd w:val="clear" w:color="auto" w:fill="auto"/>
            <w:tcMar>
              <w:left w:w="57" w:type="dxa"/>
              <w:right w:w="57" w:type="dxa"/>
            </w:tcMar>
            <w:vAlign w:val="center"/>
          </w:tcPr>
          <w:p w:rsidR="00AB1C9B" w:rsidRPr="00741E28" w:rsidRDefault="00AB1C9B" w:rsidP="008F05DF">
            <w:pPr>
              <w:spacing w:line="18" w:lineRule="atLeast"/>
              <w:rPr>
                <w:rFonts w:ascii="Times New Roman" w:hAnsi="Times New Roman"/>
                <w:b/>
              </w:rPr>
            </w:pPr>
            <w:r w:rsidRPr="00741E28">
              <w:rPr>
                <w:rFonts w:ascii="Times New Roman" w:hAnsi="Times New Roman"/>
              </w:rPr>
              <w:t>не устанавливаются</w:t>
            </w:r>
          </w:p>
        </w:tc>
      </w:tr>
      <w:tr w:rsidR="00AB1C9B" w:rsidRPr="00741E28" w:rsidTr="008F05DF">
        <w:trPr>
          <w:trHeight w:val="407"/>
        </w:trPr>
        <w:tc>
          <w:tcPr>
            <w:tcW w:w="1083" w:type="dxa"/>
            <w:tcMar>
              <w:left w:w="57" w:type="dxa"/>
              <w:right w:w="57" w:type="dxa"/>
            </w:tcMar>
            <w:vAlign w:val="center"/>
          </w:tcPr>
          <w:p w:rsidR="00AB1C9B" w:rsidRPr="00741E28" w:rsidRDefault="00AB1C9B" w:rsidP="008F05DF">
            <w:pPr>
              <w:spacing w:line="18" w:lineRule="atLeast"/>
              <w:rPr>
                <w:rFonts w:ascii="Times New Roman" w:hAnsi="Times New Roman"/>
              </w:rPr>
            </w:pPr>
            <w:r w:rsidRPr="00741E28">
              <w:rPr>
                <w:rFonts w:ascii="Times New Roman" w:hAnsi="Times New Roman"/>
              </w:rPr>
              <w:lastRenderedPageBreak/>
              <w:t>4.6</w:t>
            </w:r>
          </w:p>
        </w:tc>
        <w:tc>
          <w:tcPr>
            <w:tcW w:w="1701" w:type="dxa"/>
            <w:tcMar>
              <w:left w:w="57" w:type="dxa"/>
              <w:right w:w="57" w:type="dxa"/>
            </w:tcMar>
            <w:vAlign w:val="center"/>
          </w:tcPr>
          <w:p w:rsidR="00AB1C9B" w:rsidRPr="00741E28" w:rsidRDefault="00AB1C9B" w:rsidP="008F05DF">
            <w:pPr>
              <w:spacing w:before="100" w:beforeAutospacing="1" w:after="100" w:afterAutospacing="1" w:line="18" w:lineRule="atLeast"/>
              <w:rPr>
                <w:rFonts w:ascii="Times New Roman" w:eastAsia="Times New Roman" w:hAnsi="Times New Roman"/>
                <w:bCs/>
                <w:lang w:eastAsia="ru-RU"/>
              </w:rPr>
            </w:pPr>
            <w:r w:rsidRPr="00741E28">
              <w:rPr>
                <w:rFonts w:ascii="Times New Roman" w:eastAsia="Times New Roman" w:hAnsi="Times New Roman"/>
                <w:bCs/>
                <w:lang w:eastAsia="ru-RU"/>
              </w:rPr>
              <w:t>Общественное питание</w:t>
            </w:r>
          </w:p>
        </w:tc>
        <w:tc>
          <w:tcPr>
            <w:tcW w:w="1469" w:type="dxa"/>
            <w:tcMar>
              <w:left w:w="57" w:type="dxa"/>
              <w:right w:w="57" w:type="dxa"/>
            </w:tcMar>
            <w:vAlign w:val="center"/>
          </w:tcPr>
          <w:p w:rsidR="00AB1C9B" w:rsidRPr="00741E28" w:rsidRDefault="00AB1C9B" w:rsidP="008F05DF">
            <w:pPr>
              <w:spacing w:line="18" w:lineRule="atLeast"/>
              <w:rPr>
                <w:rFonts w:ascii="Times New Roman" w:hAnsi="Times New Roman"/>
              </w:rPr>
            </w:pPr>
            <w:r w:rsidRPr="00741E28">
              <w:rPr>
                <w:rFonts w:ascii="Times New Roman" w:hAnsi="Times New Roman"/>
              </w:rPr>
              <w:t>не устанавли-вается</w:t>
            </w:r>
          </w:p>
        </w:tc>
        <w:tc>
          <w:tcPr>
            <w:tcW w:w="2268" w:type="dxa"/>
            <w:tcMar>
              <w:left w:w="57" w:type="dxa"/>
              <w:right w:w="57" w:type="dxa"/>
            </w:tcMar>
            <w:vAlign w:val="center"/>
          </w:tcPr>
          <w:p w:rsidR="00AB1C9B" w:rsidRPr="00741E28" w:rsidRDefault="00AB1C9B" w:rsidP="008F05DF">
            <w:pPr>
              <w:spacing w:line="18" w:lineRule="atLeast"/>
              <w:rPr>
                <w:rFonts w:ascii="Times New Roman" w:hAnsi="Times New Roman"/>
              </w:rPr>
            </w:pPr>
            <w:r w:rsidRPr="00741E28">
              <w:rPr>
                <w:rFonts w:ascii="Times New Roman" w:hAnsi="Times New Roman"/>
              </w:rPr>
              <w:t>не устанавливаются</w:t>
            </w:r>
          </w:p>
        </w:tc>
        <w:tc>
          <w:tcPr>
            <w:tcW w:w="1559" w:type="dxa"/>
            <w:tcMar>
              <w:left w:w="57" w:type="dxa"/>
              <w:right w:w="57" w:type="dxa"/>
            </w:tcMar>
            <w:vAlign w:val="center"/>
          </w:tcPr>
          <w:p w:rsidR="00AB1C9B" w:rsidRPr="00741E28" w:rsidRDefault="00AB1C9B" w:rsidP="008F05DF">
            <w:pPr>
              <w:spacing w:line="18" w:lineRule="atLeast"/>
              <w:rPr>
                <w:rFonts w:ascii="Times New Roman" w:hAnsi="Times New Roman"/>
              </w:rPr>
            </w:pPr>
            <w:r w:rsidRPr="00741E28">
              <w:rPr>
                <w:rFonts w:ascii="Times New Roman" w:hAnsi="Times New Roman"/>
              </w:rPr>
              <w:t>100 %</w:t>
            </w:r>
          </w:p>
        </w:tc>
        <w:tc>
          <w:tcPr>
            <w:tcW w:w="2126" w:type="dxa"/>
            <w:tcMar>
              <w:left w:w="57" w:type="dxa"/>
              <w:right w:w="57" w:type="dxa"/>
            </w:tcMar>
            <w:vAlign w:val="center"/>
          </w:tcPr>
          <w:p w:rsidR="00AB1C9B" w:rsidRPr="00741E28" w:rsidRDefault="00AB1C9B" w:rsidP="008F05DF">
            <w:pPr>
              <w:spacing w:line="18" w:lineRule="atLeast"/>
              <w:rPr>
                <w:rFonts w:ascii="Times New Roman" w:hAnsi="Times New Roman"/>
                <w:b/>
              </w:rPr>
            </w:pPr>
            <w:r w:rsidRPr="00741E28">
              <w:rPr>
                <w:rFonts w:ascii="Times New Roman" w:hAnsi="Times New Roman"/>
              </w:rPr>
              <w:t>не устанавливаются</w:t>
            </w:r>
          </w:p>
        </w:tc>
      </w:tr>
      <w:tr w:rsidR="006422AE" w:rsidRPr="00DD63F4" w:rsidTr="00B70D42">
        <w:trPr>
          <w:trHeight w:val="407"/>
        </w:trPr>
        <w:tc>
          <w:tcPr>
            <w:tcW w:w="1083" w:type="dxa"/>
            <w:tcMar>
              <w:left w:w="57" w:type="dxa"/>
              <w:right w:w="57" w:type="dxa"/>
            </w:tcMar>
            <w:vAlign w:val="center"/>
          </w:tcPr>
          <w:p w:rsidR="006422AE" w:rsidRPr="00DD63F4" w:rsidRDefault="006422AE" w:rsidP="00B70D42">
            <w:pPr>
              <w:rPr>
                <w:rFonts w:ascii="Times New Roman" w:eastAsia="Times New Roman" w:hAnsi="Times New Roman"/>
                <w:bCs/>
                <w:lang w:eastAsia="ru-RU"/>
              </w:rPr>
            </w:pPr>
            <w:r w:rsidRPr="00DD63F4">
              <w:rPr>
                <w:rFonts w:ascii="Times New Roman" w:eastAsia="Times New Roman" w:hAnsi="Times New Roman"/>
                <w:bCs/>
                <w:lang w:eastAsia="ru-RU"/>
              </w:rPr>
              <w:t>7.</w:t>
            </w:r>
            <w:r>
              <w:rPr>
                <w:rFonts w:ascii="Times New Roman" w:eastAsia="Times New Roman" w:hAnsi="Times New Roman"/>
                <w:bCs/>
                <w:lang w:eastAsia="ru-RU"/>
              </w:rPr>
              <w:t>1</w:t>
            </w:r>
          </w:p>
        </w:tc>
        <w:tc>
          <w:tcPr>
            <w:tcW w:w="1701" w:type="dxa"/>
            <w:tcMar>
              <w:left w:w="57" w:type="dxa"/>
              <w:right w:w="57" w:type="dxa"/>
            </w:tcMar>
            <w:vAlign w:val="center"/>
          </w:tcPr>
          <w:p w:rsidR="006422AE" w:rsidRPr="00DD63F4" w:rsidRDefault="006422AE" w:rsidP="00B70D42">
            <w:pPr>
              <w:rPr>
                <w:rFonts w:ascii="Times New Roman" w:eastAsia="Times New Roman" w:hAnsi="Times New Roman"/>
                <w:bCs/>
                <w:lang w:eastAsia="ru-RU"/>
              </w:rPr>
            </w:pPr>
            <w:r>
              <w:rPr>
                <w:rFonts w:ascii="Times New Roman" w:hAnsi="Times New Roman"/>
                <w:shd w:val="clear" w:color="auto" w:fill="FFFFFF"/>
              </w:rPr>
              <w:t>Железнодорож-ный транспорт</w:t>
            </w:r>
          </w:p>
        </w:tc>
        <w:tc>
          <w:tcPr>
            <w:tcW w:w="1469" w:type="dxa"/>
            <w:tcMar>
              <w:left w:w="57" w:type="dxa"/>
              <w:right w:w="57" w:type="dxa"/>
            </w:tcMar>
            <w:vAlign w:val="center"/>
          </w:tcPr>
          <w:p w:rsidR="006422AE" w:rsidRPr="00DD63F4" w:rsidRDefault="006422AE" w:rsidP="00B70D42">
            <w:pPr>
              <w:spacing w:line="18" w:lineRule="atLeast"/>
              <w:rPr>
                <w:rFonts w:ascii="Times New Roman" w:hAnsi="Times New Roman"/>
              </w:rPr>
            </w:pPr>
            <w:r w:rsidRPr="00DD63F4">
              <w:rPr>
                <w:rFonts w:ascii="Times New Roman" w:hAnsi="Times New Roman"/>
              </w:rPr>
              <w:t>не устанавли-вается</w:t>
            </w:r>
          </w:p>
        </w:tc>
        <w:tc>
          <w:tcPr>
            <w:tcW w:w="2268" w:type="dxa"/>
            <w:tcMar>
              <w:left w:w="57" w:type="dxa"/>
              <w:right w:w="57" w:type="dxa"/>
            </w:tcMar>
            <w:vAlign w:val="center"/>
          </w:tcPr>
          <w:p w:rsidR="006422AE" w:rsidRPr="00DD63F4" w:rsidRDefault="006422AE" w:rsidP="00B70D42">
            <w:pPr>
              <w:spacing w:line="18" w:lineRule="atLeast"/>
              <w:rPr>
                <w:rFonts w:ascii="Times New Roman" w:hAnsi="Times New Roman"/>
              </w:rPr>
            </w:pPr>
            <w:r w:rsidRPr="00DD63F4">
              <w:rPr>
                <w:rFonts w:ascii="Times New Roman" w:hAnsi="Times New Roman"/>
              </w:rPr>
              <w:t>не устанавливаются</w:t>
            </w:r>
          </w:p>
        </w:tc>
        <w:tc>
          <w:tcPr>
            <w:tcW w:w="1559" w:type="dxa"/>
            <w:tcMar>
              <w:left w:w="57" w:type="dxa"/>
              <w:right w:w="57" w:type="dxa"/>
            </w:tcMar>
            <w:vAlign w:val="center"/>
          </w:tcPr>
          <w:p w:rsidR="006422AE" w:rsidRPr="00DD63F4" w:rsidRDefault="006422AE" w:rsidP="00B70D42">
            <w:pPr>
              <w:spacing w:line="18" w:lineRule="atLeast"/>
              <w:rPr>
                <w:rFonts w:ascii="Times New Roman" w:hAnsi="Times New Roman"/>
              </w:rPr>
            </w:pPr>
            <w:r w:rsidRPr="00DD63F4">
              <w:rPr>
                <w:rFonts w:ascii="Times New Roman" w:hAnsi="Times New Roman"/>
              </w:rPr>
              <w:t>не устанавливается</w:t>
            </w:r>
          </w:p>
        </w:tc>
        <w:tc>
          <w:tcPr>
            <w:tcW w:w="2126" w:type="dxa"/>
            <w:tcMar>
              <w:left w:w="57" w:type="dxa"/>
              <w:right w:w="57" w:type="dxa"/>
            </w:tcMar>
            <w:vAlign w:val="center"/>
          </w:tcPr>
          <w:p w:rsidR="006422AE" w:rsidRPr="00DD63F4" w:rsidRDefault="006422AE" w:rsidP="00B70D42">
            <w:pPr>
              <w:spacing w:line="18" w:lineRule="atLeast"/>
              <w:rPr>
                <w:rFonts w:ascii="Times New Roman" w:hAnsi="Times New Roman"/>
              </w:rPr>
            </w:pPr>
            <w:r w:rsidRPr="00DD63F4">
              <w:rPr>
                <w:rFonts w:ascii="Times New Roman" w:hAnsi="Times New Roman"/>
              </w:rPr>
              <w:t>не устанавливаются</w:t>
            </w:r>
          </w:p>
        </w:tc>
      </w:tr>
      <w:tr w:rsidR="006422AE" w:rsidRPr="00DD63F4" w:rsidTr="00B70D42">
        <w:trPr>
          <w:trHeight w:val="407"/>
        </w:trPr>
        <w:tc>
          <w:tcPr>
            <w:tcW w:w="1083" w:type="dxa"/>
            <w:tcMar>
              <w:left w:w="57" w:type="dxa"/>
              <w:right w:w="57" w:type="dxa"/>
            </w:tcMar>
            <w:vAlign w:val="center"/>
          </w:tcPr>
          <w:p w:rsidR="006422AE" w:rsidRPr="00DD63F4" w:rsidRDefault="006422AE" w:rsidP="00B70D42">
            <w:pPr>
              <w:rPr>
                <w:rFonts w:ascii="Times New Roman" w:eastAsia="Times New Roman" w:hAnsi="Times New Roman"/>
                <w:bCs/>
                <w:lang w:eastAsia="ru-RU"/>
              </w:rPr>
            </w:pPr>
            <w:r w:rsidRPr="00DD63F4">
              <w:rPr>
                <w:rFonts w:ascii="Times New Roman" w:eastAsia="Times New Roman" w:hAnsi="Times New Roman"/>
                <w:bCs/>
                <w:lang w:eastAsia="ru-RU"/>
              </w:rPr>
              <w:t>7.2</w:t>
            </w:r>
          </w:p>
        </w:tc>
        <w:tc>
          <w:tcPr>
            <w:tcW w:w="1701" w:type="dxa"/>
            <w:tcMar>
              <w:left w:w="57" w:type="dxa"/>
              <w:right w:w="57" w:type="dxa"/>
            </w:tcMar>
            <w:vAlign w:val="center"/>
          </w:tcPr>
          <w:p w:rsidR="006422AE" w:rsidRPr="00DD63F4" w:rsidRDefault="006422AE" w:rsidP="00B70D42">
            <w:pPr>
              <w:rPr>
                <w:rFonts w:ascii="Times New Roman" w:eastAsia="Times New Roman" w:hAnsi="Times New Roman"/>
                <w:bCs/>
                <w:lang w:eastAsia="ru-RU"/>
              </w:rPr>
            </w:pPr>
            <w:r w:rsidRPr="00DD63F4">
              <w:rPr>
                <w:rFonts w:ascii="Times New Roman" w:hAnsi="Times New Roman"/>
                <w:shd w:val="clear" w:color="auto" w:fill="FFFFFF"/>
              </w:rPr>
              <w:t>Автомобильный транспорт</w:t>
            </w:r>
          </w:p>
        </w:tc>
        <w:tc>
          <w:tcPr>
            <w:tcW w:w="1469" w:type="dxa"/>
            <w:tcMar>
              <w:left w:w="57" w:type="dxa"/>
              <w:right w:w="57" w:type="dxa"/>
            </w:tcMar>
            <w:vAlign w:val="center"/>
          </w:tcPr>
          <w:p w:rsidR="006422AE" w:rsidRPr="00DD63F4" w:rsidRDefault="006422AE" w:rsidP="00B70D42">
            <w:pPr>
              <w:spacing w:line="18" w:lineRule="atLeast"/>
              <w:rPr>
                <w:rFonts w:ascii="Times New Roman" w:hAnsi="Times New Roman"/>
              </w:rPr>
            </w:pPr>
            <w:r w:rsidRPr="00DD63F4">
              <w:rPr>
                <w:rFonts w:ascii="Times New Roman" w:hAnsi="Times New Roman"/>
              </w:rPr>
              <w:t>не устанавли-вается</w:t>
            </w:r>
          </w:p>
        </w:tc>
        <w:tc>
          <w:tcPr>
            <w:tcW w:w="2268" w:type="dxa"/>
            <w:tcMar>
              <w:left w:w="57" w:type="dxa"/>
              <w:right w:w="57" w:type="dxa"/>
            </w:tcMar>
            <w:vAlign w:val="center"/>
          </w:tcPr>
          <w:p w:rsidR="006422AE" w:rsidRPr="00DD63F4" w:rsidRDefault="006422AE" w:rsidP="00B70D42">
            <w:pPr>
              <w:spacing w:line="18" w:lineRule="atLeast"/>
              <w:rPr>
                <w:rFonts w:ascii="Times New Roman" w:hAnsi="Times New Roman"/>
              </w:rPr>
            </w:pPr>
            <w:r w:rsidRPr="00DD63F4">
              <w:rPr>
                <w:rFonts w:ascii="Times New Roman" w:hAnsi="Times New Roman"/>
              </w:rPr>
              <w:t>не устанавливаются</w:t>
            </w:r>
          </w:p>
        </w:tc>
        <w:tc>
          <w:tcPr>
            <w:tcW w:w="1559" w:type="dxa"/>
            <w:tcMar>
              <w:left w:w="57" w:type="dxa"/>
              <w:right w:w="57" w:type="dxa"/>
            </w:tcMar>
            <w:vAlign w:val="center"/>
          </w:tcPr>
          <w:p w:rsidR="006422AE" w:rsidRPr="00DD63F4" w:rsidRDefault="006422AE" w:rsidP="00B70D42">
            <w:pPr>
              <w:spacing w:line="18" w:lineRule="atLeast"/>
              <w:rPr>
                <w:rFonts w:ascii="Times New Roman" w:hAnsi="Times New Roman"/>
              </w:rPr>
            </w:pPr>
            <w:r w:rsidRPr="00DD63F4">
              <w:rPr>
                <w:rFonts w:ascii="Times New Roman" w:hAnsi="Times New Roman"/>
              </w:rPr>
              <w:t>не устанавливается</w:t>
            </w:r>
          </w:p>
        </w:tc>
        <w:tc>
          <w:tcPr>
            <w:tcW w:w="2126" w:type="dxa"/>
            <w:tcMar>
              <w:left w:w="57" w:type="dxa"/>
              <w:right w:w="57" w:type="dxa"/>
            </w:tcMar>
            <w:vAlign w:val="center"/>
          </w:tcPr>
          <w:p w:rsidR="006422AE" w:rsidRPr="00DD63F4" w:rsidRDefault="006422AE" w:rsidP="00B70D42">
            <w:pPr>
              <w:spacing w:line="18" w:lineRule="atLeast"/>
              <w:rPr>
                <w:rFonts w:ascii="Times New Roman" w:hAnsi="Times New Roman"/>
              </w:rPr>
            </w:pPr>
            <w:r w:rsidRPr="00DD63F4">
              <w:rPr>
                <w:rFonts w:ascii="Times New Roman" w:hAnsi="Times New Roman"/>
              </w:rPr>
              <w:t>не устанавливаются</w:t>
            </w:r>
          </w:p>
        </w:tc>
      </w:tr>
      <w:tr w:rsidR="00AB1C9B" w:rsidRPr="00F4138C" w:rsidTr="009F5AB9">
        <w:trPr>
          <w:trHeight w:val="968"/>
        </w:trPr>
        <w:tc>
          <w:tcPr>
            <w:tcW w:w="1083" w:type="dxa"/>
            <w:shd w:val="clear" w:color="auto" w:fill="auto"/>
            <w:tcMar>
              <w:left w:w="57" w:type="dxa"/>
              <w:right w:w="57" w:type="dxa"/>
            </w:tcMar>
            <w:vAlign w:val="center"/>
          </w:tcPr>
          <w:p w:rsidR="00AB1C9B" w:rsidRPr="00E81A77" w:rsidRDefault="00AB1C9B" w:rsidP="00187BB5">
            <w:pPr>
              <w:spacing w:line="18" w:lineRule="atLeast"/>
              <w:rPr>
                <w:rFonts w:ascii="Times New Roman" w:hAnsi="Times New Roman"/>
              </w:rPr>
            </w:pPr>
            <w:r w:rsidRPr="00E81A77">
              <w:rPr>
                <w:rFonts w:ascii="Times New Roman" w:hAnsi="Times New Roman"/>
              </w:rPr>
              <w:t>12.0</w:t>
            </w:r>
          </w:p>
        </w:tc>
        <w:tc>
          <w:tcPr>
            <w:tcW w:w="1701" w:type="dxa"/>
            <w:shd w:val="clear" w:color="auto" w:fill="auto"/>
            <w:tcMar>
              <w:left w:w="57" w:type="dxa"/>
              <w:right w:w="57" w:type="dxa"/>
            </w:tcMar>
            <w:vAlign w:val="center"/>
          </w:tcPr>
          <w:p w:rsidR="00AB1C9B" w:rsidRPr="00E81A77" w:rsidRDefault="00AB1C9B" w:rsidP="00187BB5">
            <w:pPr>
              <w:spacing w:line="18" w:lineRule="atLeast"/>
              <w:rPr>
                <w:rFonts w:ascii="Times New Roman" w:eastAsia="Times New Roman" w:hAnsi="Times New Roman"/>
                <w:bCs/>
                <w:lang w:eastAsia="ru-RU"/>
              </w:rPr>
            </w:pPr>
            <w:r w:rsidRPr="00E81A77">
              <w:rPr>
                <w:rFonts w:ascii="Times New Roman" w:eastAsia="Times New Roman" w:hAnsi="Times New Roman"/>
                <w:bCs/>
                <w:lang w:eastAsia="ru-RU"/>
              </w:rPr>
              <w:t>Земельные участки (территории) общего пользования</w:t>
            </w:r>
          </w:p>
        </w:tc>
        <w:tc>
          <w:tcPr>
            <w:tcW w:w="7422" w:type="dxa"/>
            <w:gridSpan w:val="4"/>
            <w:shd w:val="clear" w:color="auto" w:fill="auto"/>
            <w:tcMar>
              <w:left w:w="57" w:type="dxa"/>
              <w:right w:w="57" w:type="dxa"/>
            </w:tcMar>
            <w:vAlign w:val="center"/>
          </w:tcPr>
          <w:p w:rsidR="00AB1C9B" w:rsidRPr="00E81A77" w:rsidRDefault="00AB1C9B" w:rsidP="00187BB5">
            <w:pPr>
              <w:spacing w:line="18" w:lineRule="atLeast"/>
              <w:rPr>
                <w:rFonts w:ascii="Times New Roman" w:hAnsi="Times New Roman"/>
              </w:rPr>
            </w:pPr>
            <w:r w:rsidRPr="00E81A77">
              <w:rPr>
                <w:rFonts w:ascii="Times New Roman" w:hAnsi="Times New Roman"/>
              </w:rPr>
              <w:t>не устанавливаются</w:t>
            </w:r>
          </w:p>
        </w:tc>
      </w:tr>
      <w:tr w:rsidR="00AB1C9B" w:rsidRPr="00741E28" w:rsidTr="009F5AB9">
        <w:trPr>
          <w:trHeight w:val="303"/>
        </w:trPr>
        <w:tc>
          <w:tcPr>
            <w:tcW w:w="10206" w:type="dxa"/>
            <w:gridSpan w:val="6"/>
            <w:tcMar>
              <w:left w:w="57" w:type="dxa"/>
              <w:right w:w="57" w:type="dxa"/>
            </w:tcMar>
            <w:vAlign w:val="center"/>
          </w:tcPr>
          <w:p w:rsidR="00AB1C9B" w:rsidRPr="00741E28" w:rsidRDefault="00AB1C9B" w:rsidP="00637845">
            <w:pPr>
              <w:spacing w:line="18" w:lineRule="atLeast"/>
              <w:rPr>
                <w:rFonts w:ascii="Times New Roman" w:hAnsi="Times New Roman"/>
                <w:b/>
              </w:rPr>
            </w:pPr>
            <w:r w:rsidRPr="00741E28">
              <w:rPr>
                <w:rFonts w:ascii="Times New Roman" w:hAnsi="Times New Roman"/>
                <w:b/>
              </w:rPr>
              <w:t>Условно разрешенные виды разрешенного использования</w:t>
            </w:r>
          </w:p>
        </w:tc>
      </w:tr>
      <w:tr w:rsidR="00AB1C9B" w:rsidRPr="00741E28" w:rsidTr="009F5AB9">
        <w:trPr>
          <w:trHeight w:val="407"/>
        </w:trPr>
        <w:tc>
          <w:tcPr>
            <w:tcW w:w="1083" w:type="dxa"/>
            <w:tcMar>
              <w:left w:w="57" w:type="dxa"/>
              <w:right w:w="57" w:type="dxa"/>
            </w:tcMar>
            <w:vAlign w:val="center"/>
          </w:tcPr>
          <w:p w:rsidR="00AB1C9B" w:rsidRPr="00741E28" w:rsidRDefault="00AB1C9B" w:rsidP="009F5AB9">
            <w:pPr>
              <w:spacing w:line="18" w:lineRule="atLeast"/>
              <w:rPr>
                <w:rFonts w:ascii="Times New Roman" w:hAnsi="Times New Roman"/>
              </w:rPr>
            </w:pPr>
            <w:r w:rsidRPr="00741E28">
              <w:rPr>
                <w:rFonts w:ascii="Times New Roman" w:hAnsi="Times New Roman"/>
              </w:rPr>
              <w:t>6.9</w:t>
            </w:r>
          </w:p>
        </w:tc>
        <w:tc>
          <w:tcPr>
            <w:tcW w:w="1701" w:type="dxa"/>
            <w:tcMar>
              <w:left w:w="57" w:type="dxa"/>
              <w:right w:w="57" w:type="dxa"/>
            </w:tcMar>
            <w:vAlign w:val="center"/>
          </w:tcPr>
          <w:p w:rsidR="00AB1C9B" w:rsidRPr="00741E28" w:rsidRDefault="00AB1C9B" w:rsidP="009F5AB9">
            <w:pPr>
              <w:spacing w:line="18" w:lineRule="atLeast"/>
              <w:rPr>
                <w:rFonts w:ascii="Times New Roman" w:eastAsia="Times New Roman" w:hAnsi="Times New Roman"/>
                <w:bCs/>
                <w:lang w:eastAsia="ru-RU"/>
              </w:rPr>
            </w:pPr>
            <w:r w:rsidRPr="00741E28">
              <w:rPr>
                <w:rFonts w:ascii="Times New Roman" w:eastAsia="Times New Roman" w:hAnsi="Times New Roman"/>
                <w:bCs/>
                <w:lang w:eastAsia="ru-RU"/>
              </w:rPr>
              <w:t>Склады</w:t>
            </w:r>
          </w:p>
        </w:tc>
        <w:tc>
          <w:tcPr>
            <w:tcW w:w="1469" w:type="dxa"/>
            <w:tcMar>
              <w:left w:w="57" w:type="dxa"/>
              <w:right w:w="57" w:type="dxa"/>
            </w:tcMar>
            <w:vAlign w:val="center"/>
          </w:tcPr>
          <w:p w:rsidR="00AB1C9B" w:rsidRPr="00741E28" w:rsidRDefault="00AB1C9B" w:rsidP="009F5AB9">
            <w:pPr>
              <w:spacing w:line="18" w:lineRule="atLeast"/>
              <w:rPr>
                <w:rFonts w:ascii="Times New Roman" w:hAnsi="Times New Roman"/>
              </w:rPr>
            </w:pPr>
            <w:r w:rsidRPr="00741E28">
              <w:rPr>
                <w:rFonts w:ascii="Times New Roman" w:hAnsi="Times New Roman"/>
              </w:rPr>
              <w:t>не устанавли-вается</w:t>
            </w:r>
          </w:p>
        </w:tc>
        <w:tc>
          <w:tcPr>
            <w:tcW w:w="2268" w:type="dxa"/>
            <w:tcMar>
              <w:left w:w="57" w:type="dxa"/>
              <w:right w:w="57" w:type="dxa"/>
            </w:tcMar>
            <w:vAlign w:val="center"/>
          </w:tcPr>
          <w:p w:rsidR="00AB1C9B" w:rsidRPr="00741E28" w:rsidRDefault="00AB1C9B" w:rsidP="009F5AB9">
            <w:pPr>
              <w:spacing w:line="18" w:lineRule="atLeast"/>
              <w:rPr>
                <w:rFonts w:ascii="Times New Roman" w:hAnsi="Times New Roman"/>
              </w:rPr>
            </w:pPr>
            <w:r w:rsidRPr="00741E28">
              <w:rPr>
                <w:rFonts w:ascii="Times New Roman" w:hAnsi="Times New Roman"/>
              </w:rPr>
              <w:t>не устанавливаются</w:t>
            </w:r>
          </w:p>
        </w:tc>
        <w:tc>
          <w:tcPr>
            <w:tcW w:w="1559" w:type="dxa"/>
            <w:tcMar>
              <w:left w:w="57" w:type="dxa"/>
              <w:right w:w="57" w:type="dxa"/>
            </w:tcMar>
            <w:vAlign w:val="center"/>
          </w:tcPr>
          <w:p w:rsidR="00AB1C9B" w:rsidRPr="00741E28" w:rsidRDefault="00AB1C9B" w:rsidP="009F5AB9">
            <w:pPr>
              <w:spacing w:line="18" w:lineRule="atLeast"/>
              <w:rPr>
                <w:rFonts w:ascii="Times New Roman" w:hAnsi="Times New Roman"/>
              </w:rPr>
            </w:pPr>
            <w:r>
              <w:rPr>
                <w:rFonts w:ascii="Times New Roman" w:hAnsi="Times New Roman"/>
              </w:rPr>
              <w:t>6</w:t>
            </w:r>
            <w:r w:rsidRPr="00741E28">
              <w:rPr>
                <w:rFonts w:ascii="Times New Roman" w:hAnsi="Times New Roman"/>
              </w:rPr>
              <w:t>0 %</w:t>
            </w:r>
          </w:p>
        </w:tc>
        <w:tc>
          <w:tcPr>
            <w:tcW w:w="2126" w:type="dxa"/>
            <w:tcMar>
              <w:left w:w="57" w:type="dxa"/>
              <w:right w:w="57" w:type="dxa"/>
            </w:tcMar>
            <w:vAlign w:val="center"/>
          </w:tcPr>
          <w:p w:rsidR="00AB1C9B" w:rsidRPr="00741E28" w:rsidRDefault="00AB1C9B" w:rsidP="009F5AB9">
            <w:pPr>
              <w:spacing w:line="18" w:lineRule="atLeast"/>
              <w:rPr>
                <w:rFonts w:ascii="Times New Roman" w:hAnsi="Times New Roman"/>
                <w:b/>
              </w:rPr>
            </w:pPr>
            <w:r w:rsidRPr="00741E28">
              <w:rPr>
                <w:rFonts w:ascii="Times New Roman" w:hAnsi="Times New Roman"/>
              </w:rPr>
              <w:t>не устанавливаются</w:t>
            </w:r>
          </w:p>
        </w:tc>
      </w:tr>
      <w:tr w:rsidR="00A67888" w:rsidRPr="00741E28" w:rsidTr="007B0396">
        <w:trPr>
          <w:trHeight w:val="407"/>
        </w:trPr>
        <w:tc>
          <w:tcPr>
            <w:tcW w:w="1083" w:type="dxa"/>
            <w:tcMar>
              <w:left w:w="57" w:type="dxa"/>
              <w:right w:w="57" w:type="dxa"/>
            </w:tcMar>
            <w:vAlign w:val="center"/>
          </w:tcPr>
          <w:p w:rsidR="00A67888" w:rsidRPr="00741E28" w:rsidRDefault="00A67888" w:rsidP="007B0396">
            <w:pPr>
              <w:spacing w:line="18" w:lineRule="atLeast"/>
              <w:rPr>
                <w:rFonts w:ascii="Times New Roman" w:hAnsi="Times New Roman"/>
              </w:rPr>
            </w:pPr>
            <w:r w:rsidRPr="00741E28">
              <w:rPr>
                <w:rFonts w:ascii="Times New Roman" w:hAnsi="Times New Roman"/>
              </w:rPr>
              <w:t>4.1</w:t>
            </w:r>
          </w:p>
        </w:tc>
        <w:tc>
          <w:tcPr>
            <w:tcW w:w="1701" w:type="dxa"/>
            <w:tcMar>
              <w:left w:w="57" w:type="dxa"/>
              <w:right w:w="57" w:type="dxa"/>
            </w:tcMar>
            <w:vAlign w:val="center"/>
          </w:tcPr>
          <w:p w:rsidR="00A67888" w:rsidRPr="00741E28" w:rsidRDefault="00A67888" w:rsidP="007B0396">
            <w:pPr>
              <w:spacing w:line="18" w:lineRule="atLeast"/>
              <w:rPr>
                <w:rFonts w:ascii="Times New Roman" w:eastAsia="Times New Roman" w:hAnsi="Times New Roman"/>
                <w:bCs/>
                <w:lang w:eastAsia="ru-RU"/>
              </w:rPr>
            </w:pPr>
            <w:r w:rsidRPr="00741E28">
              <w:rPr>
                <w:rFonts w:ascii="Times New Roman" w:eastAsia="Times New Roman" w:hAnsi="Times New Roman"/>
                <w:bCs/>
                <w:lang w:eastAsia="ru-RU"/>
              </w:rPr>
              <w:t>Деловое управление</w:t>
            </w:r>
          </w:p>
        </w:tc>
        <w:tc>
          <w:tcPr>
            <w:tcW w:w="1469" w:type="dxa"/>
            <w:tcMar>
              <w:left w:w="57" w:type="dxa"/>
              <w:right w:w="57" w:type="dxa"/>
            </w:tcMar>
            <w:vAlign w:val="center"/>
          </w:tcPr>
          <w:p w:rsidR="00A67888" w:rsidRPr="00741E28" w:rsidRDefault="00A67888" w:rsidP="007B0396">
            <w:pPr>
              <w:spacing w:line="18" w:lineRule="atLeast"/>
              <w:rPr>
                <w:rFonts w:ascii="Times New Roman" w:hAnsi="Times New Roman"/>
              </w:rPr>
            </w:pPr>
            <w:r w:rsidRPr="00741E28">
              <w:rPr>
                <w:rFonts w:ascii="Times New Roman" w:hAnsi="Times New Roman"/>
              </w:rPr>
              <w:t>не устанавли-вается</w:t>
            </w:r>
          </w:p>
        </w:tc>
        <w:tc>
          <w:tcPr>
            <w:tcW w:w="2268" w:type="dxa"/>
            <w:tcMar>
              <w:left w:w="57" w:type="dxa"/>
              <w:right w:w="57" w:type="dxa"/>
            </w:tcMar>
            <w:vAlign w:val="center"/>
          </w:tcPr>
          <w:p w:rsidR="00A67888" w:rsidRPr="00741E28" w:rsidRDefault="00A67888" w:rsidP="007B0396">
            <w:pPr>
              <w:spacing w:line="18" w:lineRule="atLeast"/>
              <w:rPr>
                <w:rFonts w:ascii="Times New Roman" w:hAnsi="Times New Roman"/>
              </w:rPr>
            </w:pPr>
            <w:r w:rsidRPr="00741E28">
              <w:rPr>
                <w:rFonts w:ascii="Times New Roman" w:hAnsi="Times New Roman"/>
              </w:rPr>
              <w:t>не устанавливаются</w:t>
            </w:r>
          </w:p>
        </w:tc>
        <w:tc>
          <w:tcPr>
            <w:tcW w:w="1559" w:type="dxa"/>
            <w:tcMar>
              <w:left w:w="57" w:type="dxa"/>
              <w:right w:w="57" w:type="dxa"/>
            </w:tcMar>
            <w:vAlign w:val="center"/>
          </w:tcPr>
          <w:p w:rsidR="00A67888" w:rsidRPr="00741E28" w:rsidRDefault="00A67888" w:rsidP="007B0396">
            <w:pPr>
              <w:spacing w:line="18" w:lineRule="atLeast"/>
              <w:rPr>
                <w:rFonts w:ascii="Times New Roman" w:hAnsi="Times New Roman"/>
              </w:rPr>
            </w:pPr>
            <w:r w:rsidRPr="00741E28">
              <w:rPr>
                <w:rFonts w:ascii="Times New Roman" w:hAnsi="Times New Roman"/>
              </w:rPr>
              <w:t>100 %</w:t>
            </w:r>
          </w:p>
        </w:tc>
        <w:tc>
          <w:tcPr>
            <w:tcW w:w="2126" w:type="dxa"/>
            <w:tcMar>
              <w:left w:w="57" w:type="dxa"/>
              <w:right w:w="57" w:type="dxa"/>
            </w:tcMar>
            <w:vAlign w:val="center"/>
          </w:tcPr>
          <w:p w:rsidR="00A67888" w:rsidRPr="00741E28" w:rsidRDefault="00A67888" w:rsidP="007B0396">
            <w:pPr>
              <w:spacing w:line="18" w:lineRule="atLeast"/>
              <w:rPr>
                <w:rFonts w:ascii="Times New Roman" w:hAnsi="Times New Roman"/>
                <w:b/>
              </w:rPr>
            </w:pPr>
            <w:r w:rsidRPr="00741E28">
              <w:rPr>
                <w:rFonts w:ascii="Times New Roman" w:hAnsi="Times New Roman"/>
              </w:rPr>
              <w:t>не устанавливаются</w:t>
            </w:r>
          </w:p>
        </w:tc>
      </w:tr>
      <w:tr w:rsidR="00AB1C9B" w:rsidRPr="00741E28" w:rsidTr="009F5AB9">
        <w:trPr>
          <w:trHeight w:val="407"/>
        </w:trPr>
        <w:tc>
          <w:tcPr>
            <w:tcW w:w="1083" w:type="dxa"/>
            <w:tcMar>
              <w:left w:w="57" w:type="dxa"/>
              <w:right w:w="57" w:type="dxa"/>
            </w:tcMar>
            <w:vAlign w:val="center"/>
          </w:tcPr>
          <w:p w:rsidR="00AB1C9B" w:rsidRPr="00741E28" w:rsidRDefault="00AB1C9B" w:rsidP="009F5AB9">
            <w:pPr>
              <w:spacing w:line="18" w:lineRule="atLeast"/>
              <w:rPr>
                <w:rFonts w:ascii="Times New Roman" w:hAnsi="Times New Roman"/>
              </w:rPr>
            </w:pPr>
            <w:r w:rsidRPr="00741E28">
              <w:rPr>
                <w:rFonts w:ascii="Times New Roman" w:hAnsi="Times New Roman"/>
              </w:rPr>
              <w:t>4.7</w:t>
            </w:r>
          </w:p>
        </w:tc>
        <w:tc>
          <w:tcPr>
            <w:tcW w:w="1701" w:type="dxa"/>
            <w:tcMar>
              <w:left w:w="57" w:type="dxa"/>
              <w:right w:w="57" w:type="dxa"/>
            </w:tcMar>
            <w:vAlign w:val="center"/>
          </w:tcPr>
          <w:p w:rsidR="00AB1C9B" w:rsidRPr="00741E28" w:rsidRDefault="00AB1C9B" w:rsidP="009F5AB9">
            <w:pPr>
              <w:spacing w:before="100" w:beforeAutospacing="1" w:after="100" w:afterAutospacing="1" w:line="18" w:lineRule="atLeast"/>
              <w:rPr>
                <w:rFonts w:ascii="Times New Roman" w:eastAsia="Times New Roman" w:hAnsi="Times New Roman"/>
                <w:bCs/>
                <w:lang w:eastAsia="ru-RU"/>
              </w:rPr>
            </w:pPr>
            <w:r w:rsidRPr="00741E28">
              <w:rPr>
                <w:rFonts w:ascii="Times New Roman" w:eastAsia="Times New Roman" w:hAnsi="Times New Roman"/>
                <w:bCs/>
                <w:lang w:eastAsia="ru-RU"/>
              </w:rPr>
              <w:t>Гостиничное обслуживание</w:t>
            </w:r>
          </w:p>
        </w:tc>
        <w:tc>
          <w:tcPr>
            <w:tcW w:w="1469" w:type="dxa"/>
            <w:tcMar>
              <w:left w:w="57" w:type="dxa"/>
              <w:right w:w="57" w:type="dxa"/>
            </w:tcMar>
            <w:vAlign w:val="center"/>
          </w:tcPr>
          <w:p w:rsidR="00AB1C9B" w:rsidRPr="00741E28" w:rsidRDefault="00AB1C9B" w:rsidP="009F5AB9">
            <w:pPr>
              <w:spacing w:line="18" w:lineRule="atLeast"/>
              <w:rPr>
                <w:rFonts w:ascii="Times New Roman" w:hAnsi="Times New Roman"/>
              </w:rPr>
            </w:pPr>
            <w:r w:rsidRPr="00741E28">
              <w:rPr>
                <w:rFonts w:ascii="Times New Roman" w:hAnsi="Times New Roman"/>
              </w:rPr>
              <w:t>не устанавли-вается</w:t>
            </w:r>
          </w:p>
        </w:tc>
        <w:tc>
          <w:tcPr>
            <w:tcW w:w="2268" w:type="dxa"/>
            <w:tcMar>
              <w:left w:w="57" w:type="dxa"/>
              <w:right w:w="57" w:type="dxa"/>
            </w:tcMar>
            <w:vAlign w:val="center"/>
          </w:tcPr>
          <w:p w:rsidR="00AB1C9B" w:rsidRPr="00741E28" w:rsidRDefault="00AB1C9B" w:rsidP="009F5AB9">
            <w:pPr>
              <w:spacing w:line="18" w:lineRule="atLeast"/>
              <w:rPr>
                <w:rFonts w:ascii="Times New Roman" w:hAnsi="Times New Roman"/>
              </w:rPr>
            </w:pPr>
            <w:r w:rsidRPr="00741E28">
              <w:rPr>
                <w:rFonts w:ascii="Times New Roman" w:hAnsi="Times New Roman"/>
              </w:rPr>
              <w:t>не устанавливаются</w:t>
            </w:r>
          </w:p>
        </w:tc>
        <w:tc>
          <w:tcPr>
            <w:tcW w:w="1559" w:type="dxa"/>
            <w:tcMar>
              <w:left w:w="57" w:type="dxa"/>
              <w:right w:w="57" w:type="dxa"/>
            </w:tcMar>
            <w:vAlign w:val="center"/>
          </w:tcPr>
          <w:p w:rsidR="00AB1C9B" w:rsidRPr="00741E28" w:rsidRDefault="00AB1C9B" w:rsidP="009F5AB9">
            <w:pPr>
              <w:spacing w:line="18" w:lineRule="atLeast"/>
              <w:rPr>
                <w:rFonts w:ascii="Times New Roman" w:hAnsi="Times New Roman"/>
              </w:rPr>
            </w:pPr>
            <w:r w:rsidRPr="00741E28">
              <w:rPr>
                <w:rFonts w:ascii="Times New Roman" w:hAnsi="Times New Roman"/>
              </w:rPr>
              <w:t>100 %</w:t>
            </w:r>
          </w:p>
        </w:tc>
        <w:tc>
          <w:tcPr>
            <w:tcW w:w="2126" w:type="dxa"/>
            <w:tcMar>
              <w:left w:w="57" w:type="dxa"/>
              <w:right w:w="57" w:type="dxa"/>
            </w:tcMar>
            <w:vAlign w:val="center"/>
          </w:tcPr>
          <w:p w:rsidR="00AB1C9B" w:rsidRPr="00741E28" w:rsidRDefault="00AB1C9B" w:rsidP="009F5AB9">
            <w:pPr>
              <w:spacing w:line="18" w:lineRule="atLeast"/>
              <w:rPr>
                <w:rFonts w:ascii="Times New Roman" w:hAnsi="Times New Roman"/>
                <w:b/>
              </w:rPr>
            </w:pPr>
            <w:r w:rsidRPr="00741E28">
              <w:rPr>
                <w:rFonts w:ascii="Times New Roman" w:hAnsi="Times New Roman"/>
              </w:rPr>
              <w:t>не устанавливаются</w:t>
            </w:r>
          </w:p>
        </w:tc>
      </w:tr>
      <w:tr w:rsidR="009057DF" w:rsidRPr="00DD63F4" w:rsidTr="00B70D42">
        <w:trPr>
          <w:trHeight w:val="470"/>
        </w:trPr>
        <w:tc>
          <w:tcPr>
            <w:tcW w:w="1083" w:type="dxa"/>
            <w:tcMar>
              <w:left w:w="57" w:type="dxa"/>
              <w:right w:w="57" w:type="dxa"/>
            </w:tcMar>
            <w:vAlign w:val="center"/>
          </w:tcPr>
          <w:p w:rsidR="009057DF" w:rsidRPr="00DD63F4" w:rsidRDefault="009057DF" w:rsidP="00B70D42">
            <w:pPr>
              <w:rPr>
                <w:rFonts w:ascii="Times New Roman" w:hAnsi="Times New Roman"/>
              </w:rPr>
            </w:pPr>
            <w:r w:rsidRPr="00DD63F4">
              <w:rPr>
                <w:rFonts w:ascii="Times New Roman" w:hAnsi="Times New Roman"/>
              </w:rPr>
              <w:t>4.9</w:t>
            </w:r>
          </w:p>
        </w:tc>
        <w:tc>
          <w:tcPr>
            <w:tcW w:w="1701" w:type="dxa"/>
            <w:tcMar>
              <w:left w:w="57" w:type="dxa"/>
              <w:right w:w="57" w:type="dxa"/>
            </w:tcMar>
            <w:vAlign w:val="center"/>
          </w:tcPr>
          <w:p w:rsidR="009057DF" w:rsidRPr="00DD63F4" w:rsidRDefault="009057DF" w:rsidP="00B70D42">
            <w:pPr>
              <w:spacing w:before="100" w:beforeAutospacing="1" w:after="100" w:afterAutospacing="1"/>
              <w:rPr>
                <w:rFonts w:ascii="Times New Roman" w:eastAsia="Times New Roman" w:hAnsi="Times New Roman"/>
                <w:bCs/>
                <w:lang w:eastAsia="ru-RU"/>
              </w:rPr>
            </w:pPr>
            <w:r w:rsidRPr="00DD63F4">
              <w:rPr>
                <w:rFonts w:ascii="Times New Roman" w:eastAsia="Times New Roman" w:hAnsi="Times New Roman"/>
                <w:bCs/>
                <w:lang w:eastAsia="ru-RU"/>
              </w:rPr>
              <w:t>Обслуживание автотранспорта</w:t>
            </w:r>
          </w:p>
        </w:tc>
        <w:tc>
          <w:tcPr>
            <w:tcW w:w="1469" w:type="dxa"/>
            <w:tcMar>
              <w:left w:w="57" w:type="dxa"/>
              <w:right w:w="57" w:type="dxa"/>
            </w:tcMar>
            <w:vAlign w:val="center"/>
          </w:tcPr>
          <w:p w:rsidR="009057DF" w:rsidRPr="00DD63F4" w:rsidRDefault="009057DF" w:rsidP="00B70D42">
            <w:pPr>
              <w:spacing w:line="18" w:lineRule="atLeast"/>
              <w:rPr>
                <w:rFonts w:ascii="Times New Roman" w:hAnsi="Times New Roman"/>
              </w:rPr>
            </w:pPr>
            <w:r w:rsidRPr="00DD63F4">
              <w:rPr>
                <w:rFonts w:ascii="Times New Roman" w:hAnsi="Times New Roman"/>
              </w:rPr>
              <w:t>не устанавли-вается</w:t>
            </w:r>
          </w:p>
        </w:tc>
        <w:tc>
          <w:tcPr>
            <w:tcW w:w="2268" w:type="dxa"/>
            <w:tcMar>
              <w:left w:w="57" w:type="dxa"/>
              <w:right w:w="57" w:type="dxa"/>
            </w:tcMar>
            <w:vAlign w:val="center"/>
          </w:tcPr>
          <w:p w:rsidR="009057DF" w:rsidRPr="00DD63F4" w:rsidRDefault="009057DF" w:rsidP="00B70D42">
            <w:pPr>
              <w:spacing w:line="18" w:lineRule="atLeast"/>
              <w:rPr>
                <w:rFonts w:ascii="Times New Roman" w:hAnsi="Times New Roman"/>
              </w:rPr>
            </w:pPr>
            <w:r w:rsidRPr="00DD63F4">
              <w:rPr>
                <w:rFonts w:ascii="Times New Roman" w:hAnsi="Times New Roman"/>
              </w:rPr>
              <w:t>не устанавливаются</w:t>
            </w:r>
          </w:p>
        </w:tc>
        <w:tc>
          <w:tcPr>
            <w:tcW w:w="1559" w:type="dxa"/>
            <w:tcMar>
              <w:left w:w="57" w:type="dxa"/>
              <w:right w:w="57" w:type="dxa"/>
            </w:tcMar>
            <w:vAlign w:val="center"/>
          </w:tcPr>
          <w:p w:rsidR="009057DF" w:rsidRPr="00DD63F4" w:rsidRDefault="009057DF" w:rsidP="00B70D42">
            <w:pPr>
              <w:spacing w:line="18" w:lineRule="atLeast"/>
              <w:rPr>
                <w:rFonts w:ascii="Times New Roman" w:hAnsi="Times New Roman"/>
              </w:rPr>
            </w:pPr>
            <w:r w:rsidRPr="00DD63F4">
              <w:rPr>
                <w:rFonts w:ascii="Times New Roman" w:hAnsi="Times New Roman"/>
              </w:rPr>
              <w:t>не устанавливается</w:t>
            </w:r>
          </w:p>
        </w:tc>
        <w:tc>
          <w:tcPr>
            <w:tcW w:w="2126" w:type="dxa"/>
            <w:tcMar>
              <w:left w:w="57" w:type="dxa"/>
              <w:right w:w="57" w:type="dxa"/>
            </w:tcMar>
            <w:vAlign w:val="center"/>
          </w:tcPr>
          <w:p w:rsidR="009057DF" w:rsidRPr="00DD63F4" w:rsidRDefault="009057DF" w:rsidP="00B70D42">
            <w:pPr>
              <w:spacing w:line="18" w:lineRule="atLeast"/>
              <w:rPr>
                <w:rFonts w:ascii="Times New Roman" w:hAnsi="Times New Roman"/>
              </w:rPr>
            </w:pPr>
            <w:r w:rsidRPr="00DD63F4">
              <w:rPr>
                <w:rFonts w:ascii="Times New Roman" w:hAnsi="Times New Roman"/>
              </w:rPr>
              <w:t>не устанавливаются</w:t>
            </w:r>
          </w:p>
        </w:tc>
      </w:tr>
      <w:tr w:rsidR="00AB1C9B" w:rsidRPr="00741E28" w:rsidTr="008F05DF">
        <w:trPr>
          <w:trHeight w:val="407"/>
        </w:trPr>
        <w:tc>
          <w:tcPr>
            <w:tcW w:w="1083" w:type="dxa"/>
            <w:tcMar>
              <w:left w:w="57" w:type="dxa"/>
              <w:right w:w="57" w:type="dxa"/>
            </w:tcMar>
            <w:vAlign w:val="center"/>
          </w:tcPr>
          <w:p w:rsidR="00AB1C9B" w:rsidRPr="00741E28" w:rsidRDefault="00AB1C9B" w:rsidP="008F05DF">
            <w:pPr>
              <w:spacing w:line="18" w:lineRule="atLeast"/>
              <w:rPr>
                <w:rFonts w:ascii="Times New Roman" w:hAnsi="Times New Roman"/>
                <w:noProof/>
              </w:rPr>
            </w:pPr>
            <w:r w:rsidRPr="00741E28">
              <w:rPr>
                <w:rFonts w:ascii="Times New Roman" w:hAnsi="Times New Roman"/>
                <w:noProof/>
              </w:rPr>
              <w:t>8.3</w:t>
            </w:r>
          </w:p>
        </w:tc>
        <w:tc>
          <w:tcPr>
            <w:tcW w:w="1701" w:type="dxa"/>
            <w:tcMar>
              <w:left w:w="57" w:type="dxa"/>
              <w:right w:w="57" w:type="dxa"/>
            </w:tcMar>
            <w:vAlign w:val="center"/>
          </w:tcPr>
          <w:p w:rsidR="00AB1C9B" w:rsidRPr="00741E28" w:rsidRDefault="00AB1C9B" w:rsidP="008F05DF">
            <w:pPr>
              <w:spacing w:line="18" w:lineRule="atLeast"/>
              <w:rPr>
                <w:rFonts w:ascii="Times New Roman" w:eastAsia="Times New Roman" w:hAnsi="Times New Roman"/>
                <w:bCs/>
                <w:lang w:eastAsia="ru-RU"/>
              </w:rPr>
            </w:pPr>
            <w:r w:rsidRPr="00741E28">
              <w:rPr>
                <w:rFonts w:ascii="Times New Roman" w:eastAsia="Times New Roman" w:hAnsi="Times New Roman"/>
                <w:bCs/>
                <w:lang w:eastAsia="ru-RU"/>
              </w:rPr>
              <w:t>Обеспечение внутреннего правопорядка</w:t>
            </w:r>
          </w:p>
        </w:tc>
        <w:tc>
          <w:tcPr>
            <w:tcW w:w="1469" w:type="dxa"/>
            <w:tcMar>
              <w:left w:w="57" w:type="dxa"/>
              <w:right w:w="57" w:type="dxa"/>
            </w:tcMar>
            <w:vAlign w:val="center"/>
          </w:tcPr>
          <w:p w:rsidR="00AB1C9B" w:rsidRPr="00741E28" w:rsidRDefault="00AB1C9B" w:rsidP="008F05DF">
            <w:pPr>
              <w:spacing w:line="18" w:lineRule="atLeast"/>
              <w:rPr>
                <w:rFonts w:ascii="Times New Roman" w:hAnsi="Times New Roman"/>
              </w:rPr>
            </w:pPr>
            <w:r w:rsidRPr="00741E28">
              <w:rPr>
                <w:rFonts w:ascii="Times New Roman" w:hAnsi="Times New Roman"/>
              </w:rPr>
              <w:t>не устанавли-вается</w:t>
            </w:r>
          </w:p>
        </w:tc>
        <w:tc>
          <w:tcPr>
            <w:tcW w:w="2268" w:type="dxa"/>
            <w:tcMar>
              <w:left w:w="57" w:type="dxa"/>
              <w:right w:w="57" w:type="dxa"/>
            </w:tcMar>
            <w:vAlign w:val="center"/>
          </w:tcPr>
          <w:p w:rsidR="00AB1C9B" w:rsidRPr="00741E28" w:rsidRDefault="00AB1C9B" w:rsidP="008F05DF">
            <w:pPr>
              <w:spacing w:line="18" w:lineRule="atLeast"/>
              <w:rPr>
                <w:rFonts w:ascii="Times New Roman" w:hAnsi="Times New Roman"/>
              </w:rPr>
            </w:pPr>
            <w:r w:rsidRPr="00741E28">
              <w:rPr>
                <w:rFonts w:ascii="Times New Roman" w:hAnsi="Times New Roman"/>
              </w:rPr>
              <w:t>не устанавливаются</w:t>
            </w:r>
          </w:p>
        </w:tc>
        <w:tc>
          <w:tcPr>
            <w:tcW w:w="1559" w:type="dxa"/>
            <w:tcMar>
              <w:left w:w="57" w:type="dxa"/>
              <w:right w:w="57" w:type="dxa"/>
            </w:tcMar>
            <w:vAlign w:val="center"/>
          </w:tcPr>
          <w:p w:rsidR="00AB1C9B" w:rsidRPr="00741E28" w:rsidRDefault="00AB1C9B" w:rsidP="008F05DF">
            <w:pPr>
              <w:spacing w:line="18" w:lineRule="atLeast"/>
              <w:rPr>
                <w:rFonts w:ascii="Times New Roman" w:hAnsi="Times New Roman"/>
              </w:rPr>
            </w:pPr>
            <w:r w:rsidRPr="00741E28">
              <w:rPr>
                <w:rFonts w:ascii="Times New Roman" w:hAnsi="Times New Roman"/>
              </w:rPr>
              <w:t>100 %</w:t>
            </w:r>
          </w:p>
        </w:tc>
        <w:tc>
          <w:tcPr>
            <w:tcW w:w="2126" w:type="dxa"/>
            <w:tcMar>
              <w:left w:w="57" w:type="dxa"/>
              <w:right w:w="57" w:type="dxa"/>
            </w:tcMar>
            <w:vAlign w:val="center"/>
          </w:tcPr>
          <w:p w:rsidR="00AB1C9B" w:rsidRPr="00741E28" w:rsidRDefault="00AB1C9B" w:rsidP="008F05DF">
            <w:pPr>
              <w:spacing w:line="18" w:lineRule="atLeast"/>
              <w:rPr>
                <w:rFonts w:ascii="Times New Roman" w:hAnsi="Times New Roman"/>
                <w:b/>
              </w:rPr>
            </w:pPr>
            <w:r w:rsidRPr="00741E28">
              <w:rPr>
                <w:rFonts w:ascii="Times New Roman" w:hAnsi="Times New Roman"/>
              </w:rPr>
              <w:t>не устанавливаются</w:t>
            </w:r>
          </w:p>
        </w:tc>
      </w:tr>
      <w:tr w:rsidR="00AB1C9B" w:rsidRPr="00741E28" w:rsidTr="009F5AB9">
        <w:trPr>
          <w:trHeight w:val="407"/>
        </w:trPr>
        <w:tc>
          <w:tcPr>
            <w:tcW w:w="1083" w:type="dxa"/>
            <w:tcMar>
              <w:left w:w="57" w:type="dxa"/>
              <w:right w:w="57" w:type="dxa"/>
            </w:tcMar>
            <w:vAlign w:val="center"/>
          </w:tcPr>
          <w:p w:rsidR="00AB1C9B" w:rsidRPr="00741E28" w:rsidRDefault="00AB1C9B" w:rsidP="009F5AB9">
            <w:pPr>
              <w:spacing w:line="18" w:lineRule="atLeast"/>
              <w:rPr>
                <w:rFonts w:ascii="Times New Roman" w:hAnsi="Times New Roman"/>
              </w:rPr>
            </w:pPr>
            <w:r>
              <w:rPr>
                <w:rFonts w:ascii="Times New Roman" w:hAnsi="Times New Roman"/>
              </w:rPr>
              <w:t>3.5.2</w:t>
            </w:r>
          </w:p>
        </w:tc>
        <w:tc>
          <w:tcPr>
            <w:tcW w:w="1701" w:type="dxa"/>
            <w:tcMar>
              <w:left w:w="57" w:type="dxa"/>
              <w:right w:w="57" w:type="dxa"/>
            </w:tcMar>
            <w:vAlign w:val="center"/>
          </w:tcPr>
          <w:p w:rsidR="00AB1C9B" w:rsidRPr="00741E28" w:rsidRDefault="00AB1C9B" w:rsidP="0090163A">
            <w:pPr>
              <w:spacing w:before="100" w:beforeAutospacing="1" w:after="100" w:afterAutospacing="1" w:line="18" w:lineRule="atLeast"/>
              <w:rPr>
                <w:rFonts w:ascii="Times New Roman" w:eastAsia="Times New Roman" w:hAnsi="Times New Roman"/>
                <w:bCs/>
                <w:lang w:eastAsia="ru-RU"/>
              </w:rPr>
            </w:pPr>
            <w:r>
              <w:rPr>
                <w:rFonts w:ascii="Times New Roman" w:eastAsia="Times New Roman" w:hAnsi="Times New Roman"/>
                <w:bCs/>
                <w:lang w:eastAsia="ru-RU"/>
              </w:rPr>
              <w:t>Среднее и высшее профессиональ</w:t>
            </w:r>
            <w:r w:rsidRPr="0090163A">
              <w:rPr>
                <w:rFonts w:ascii="Times New Roman" w:eastAsia="Times New Roman" w:hAnsi="Times New Roman"/>
                <w:bCs/>
                <w:lang w:eastAsia="ru-RU"/>
              </w:rPr>
              <w:t>-</w:t>
            </w:r>
            <w:r>
              <w:rPr>
                <w:rFonts w:ascii="Times New Roman" w:eastAsia="Times New Roman" w:hAnsi="Times New Roman"/>
                <w:bCs/>
                <w:lang w:eastAsia="ru-RU"/>
              </w:rPr>
              <w:t>ное образование</w:t>
            </w:r>
          </w:p>
        </w:tc>
        <w:tc>
          <w:tcPr>
            <w:tcW w:w="1469" w:type="dxa"/>
            <w:tcMar>
              <w:left w:w="57" w:type="dxa"/>
              <w:right w:w="57" w:type="dxa"/>
            </w:tcMar>
            <w:vAlign w:val="center"/>
          </w:tcPr>
          <w:p w:rsidR="00AB1C9B" w:rsidRPr="00741E28" w:rsidRDefault="00AB1C9B" w:rsidP="009F5AB9">
            <w:pPr>
              <w:spacing w:line="18" w:lineRule="atLeast"/>
              <w:rPr>
                <w:rFonts w:ascii="Times New Roman" w:hAnsi="Times New Roman"/>
              </w:rPr>
            </w:pPr>
            <w:r w:rsidRPr="00741E28">
              <w:rPr>
                <w:rFonts w:ascii="Times New Roman" w:hAnsi="Times New Roman"/>
              </w:rPr>
              <w:t>не устанавли-вается</w:t>
            </w:r>
          </w:p>
        </w:tc>
        <w:tc>
          <w:tcPr>
            <w:tcW w:w="2268" w:type="dxa"/>
            <w:tcMar>
              <w:left w:w="57" w:type="dxa"/>
              <w:right w:w="57" w:type="dxa"/>
            </w:tcMar>
            <w:vAlign w:val="center"/>
          </w:tcPr>
          <w:p w:rsidR="00AB1C9B" w:rsidRPr="00741E28" w:rsidRDefault="00AB1C9B" w:rsidP="009F5AB9">
            <w:pPr>
              <w:spacing w:line="18" w:lineRule="atLeast"/>
              <w:rPr>
                <w:rFonts w:ascii="Times New Roman" w:hAnsi="Times New Roman"/>
              </w:rPr>
            </w:pPr>
            <w:r w:rsidRPr="00741E28">
              <w:rPr>
                <w:rFonts w:ascii="Times New Roman" w:hAnsi="Times New Roman"/>
              </w:rPr>
              <w:t>не устанавливаются</w:t>
            </w:r>
          </w:p>
        </w:tc>
        <w:tc>
          <w:tcPr>
            <w:tcW w:w="1559" w:type="dxa"/>
            <w:tcMar>
              <w:left w:w="57" w:type="dxa"/>
              <w:right w:w="57" w:type="dxa"/>
            </w:tcMar>
            <w:vAlign w:val="center"/>
          </w:tcPr>
          <w:p w:rsidR="00AB1C9B" w:rsidRPr="00DD63F4" w:rsidRDefault="00AB1C9B" w:rsidP="009F5AB9">
            <w:pPr>
              <w:spacing w:line="18" w:lineRule="atLeast"/>
              <w:rPr>
                <w:rFonts w:ascii="Times New Roman" w:hAnsi="Times New Roman"/>
              </w:rPr>
            </w:pPr>
            <w:r w:rsidRPr="00DD63F4">
              <w:rPr>
                <w:rFonts w:ascii="Times New Roman" w:hAnsi="Times New Roman"/>
              </w:rPr>
              <w:t>80 %</w:t>
            </w:r>
          </w:p>
        </w:tc>
        <w:tc>
          <w:tcPr>
            <w:tcW w:w="2126" w:type="dxa"/>
            <w:tcMar>
              <w:left w:w="57" w:type="dxa"/>
              <w:right w:w="57" w:type="dxa"/>
            </w:tcMar>
            <w:vAlign w:val="center"/>
          </w:tcPr>
          <w:p w:rsidR="00AB1C9B" w:rsidRPr="00DD63F4" w:rsidRDefault="00AB1C9B" w:rsidP="009F5AB9">
            <w:pPr>
              <w:spacing w:line="18" w:lineRule="atLeast"/>
              <w:rPr>
                <w:rFonts w:ascii="Times New Roman" w:hAnsi="Times New Roman"/>
              </w:rPr>
            </w:pPr>
            <w:r w:rsidRPr="00DD63F4">
              <w:rPr>
                <w:rFonts w:ascii="Times New Roman" w:hAnsi="Times New Roman"/>
              </w:rPr>
              <w:t xml:space="preserve">5 м. </w:t>
            </w:r>
          </w:p>
          <w:p w:rsidR="00AB1C9B" w:rsidRPr="00DD63F4" w:rsidRDefault="00AB1C9B" w:rsidP="009F5AB9">
            <w:pPr>
              <w:spacing w:line="18" w:lineRule="atLeast"/>
              <w:rPr>
                <w:rFonts w:ascii="Times New Roman" w:hAnsi="Times New Roman"/>
                <w:b/>
              </w:rPr>
            </w:pPr>
            <w:r w:rsidRPr="00DD63F4">
              <w:rPr>
                <w:rFonts w:ascii="Times New Roman" w:hAnsi="Times New Roman"/>
              </w:rPr>
              <w:t>В условиях сложившейся застройки допускается уменьшение отступа либо расположение зданий, строений и сооружений по красной линии.</w:t>
            </w:r>
          </w:p>
        </w:tc>
      </w:tr>
    </w:tbl>
    <w:p w:rsidR="009F5AB9" w:rsidRDefault="009F5AB9" w:rsidP="009F5AB9">
      <w:pPr>
        <w:tabs>
          <w:tab w:val="left" w:pos="142"/>
          <w:tab w:val="left" w:pos="284"/>
          <w:tab w:val="left" w:pos="709"/>
          <w:tab w:val="left" w:pos="993"/>
        </w:tabs>
        <w:autoSpaceDN w:val="0"/>
        <w:adjustRightInd w:val="0"/>
        <w:spacing w:before="120"/>
        <w:rPr>
          <w:rFonts w:ascii="Times New Roman" w:hAnsi="Times New Roman"/>
          <w:sz w:val="16"/>
          <w:szCs w:val="16"/>
        </w:rPr>
      </w:pPr>
      <w:r w:rsidRPr="003E55BF">
        <w:rPr>
          <w:rFonts w:ascii="Times New Roman" w:hAnsi="Times New Roman"/>
          <w:sz w:val="16"/>
          <w:szCs w:val="16"/>
        </w:rPr>
        <w:t>* в соответствии Классификатором видов разрешенного использования земельных участков, утвержденным Приказом Минэкономразвития РФ от 01.09.2014 г. № 540</w:t>
      </w:r>
    </w:p>
    <w:p w:rsidR="00A411AE" w:rsidRDefault="00A411AE" w:rsidP="00A411AE">
      <w:pPr>
        <w:pStyle w:val="52"/>
      </w:pPr>
    </w:p>
    <w:p w:rsidR="00187BB5" w:rsidRDefault="009F5AB9" w:rsidP="00187BB5">
      <w:pPr>
        <w:pStyle w:val="52"/>
        <w:numPr>
          <w:ilvl w:val="1"/>
          <w:numId w:val="24"/>
        </w:numPr>
        <w:ind w:left="0" w:firstLine="720"/>
      </w:pPr>
      <w:r>
        <w:t xml:space="preserve">Показатели, </w:t>
      </w:r>
      <w:r w:rsidRPr="007B6A4F">
        <w:t>не урегулированные в настоящей статье, определяются в соответствии с требованиями технических регламентов, нормативных технических документов</w:t>
      </w:r>
      <w:r w:rsidRPr="0037781F">
        <w:t>, нормативов градостроительного проектирования и других нормативных документов.</w:t>
      </w:r>
    </w:p>
    <w:p w:rsidR="00A411AE" w:rsidRPr="00A411AE" w:rsidRDefault="00A411AE" w:rsidP="00A411AE">
      <w:pPr>
        <w:pStyle w:val="52"/>
      </w:pPr>
    </w:p>
    <w:p w:rsidR="007A14D8" w:rsidRPr="007A14D8" w:rsidRDefault="007A14D8" w:rsidP="007A14D8">
      <w:pPr>
        <w:pStyle w:val="52"/>
        <w:numPr>
          <w:ilvl w:val="0"/>
          <w:numId w:val="24"/>
        </w:numPr>
        <w:rPr>
          <w:b/>
        </w:rPr>
      </w:pPr>
      <w:r w:rsidRPr="007A14D8">
        <w:rPr>
          <w:b/>
        </w:rPr>
        <w:t xml:space="preserve">С1 – Зона </w:t>
      </w:r>
      <w:r w:rsidRPr="007A14D8">
        <w:rPr>
          <w:b/>
          <w:szCs w:val="22"/>
        </w:rPr>
        <w:t>складских объектов</w:t>
      </w:r>
    </w:p>
    <w:p w:rsidR="007A14D8" w:rsidRDefault="007A14D8" w:rsidP="00421987">
      <w:pPr>
        <w:pStyle w:val="52"/>
        <w:rPr>
          <w:szCs w:val="22"/>
        </w:rPr>
      </w:pPr>
    </w:p>
    <w:p w:rsidR="009F5AB9" w:rsidRDefault="009F5AB9" w:rsidP="009F5AB9">
      <w:pPr>
        <w:pStyle w:val="52"/>
        <w:numPr>
          <w:ilvl w:val="1"/>
          <w:numId w:val="24"/>
        </w:numPr>
        <w:spacing w:after="120"/>
        <w:ind w:left="0" w:firstLine="720"/>
      </w:pPr>
      <w:r>
        <w:t>Виды разрешенного использования</w:t>
      </w:r>
      <w:r w:rsidRPr="009F7DFD">
        <w:t xml:space="preserve"> </w:t>
      </w:r>
      <w:r w:rsidRPr="00112838">
        <w:t>земельных участков и объектов капитального строительства</w:t>
      </w:r>
      <w:r>
        <w:t xml:space="preserve">; предельные (минимальные и (или) максимальные) размеры </w:t>
      </w:r>
      <w:r w:rsidRPr="00112838">
        <w:t xml:space="preserve">земельных участков и </w:t>
      </w:r>
      <w:r>
        <w:t xml:space="preserve">предельные параметры разрешенного строительства, реконструкции </w:t>
      </w:r>
      <w:r w:rsidRPr="00112838">
        <w:t>объектов капитального строительства:</w:t>
      </w:r>
    </w:p>
    <w:tbl>
      <w:tblPr>
        <w:tblStyle w:val="af0"/>
        <w:tblW w:w="10206" w:type="dxa"/>
        <w:tblInd w:w="57" w:type="dxa"/>
        <w:tblLayout w:type="fixed"/>
        <w:tblLook w:val="04A0"/>
      </w:tblPr>
      <w:tblGrid>
        <w:gridCol w:w="1083"/>
        <w:gridCol w:w="1701"/>
        <w:gridCol w:w="1469"/>
        <w:gridCol w:w="2268"/>
        <w:gridCol w:w="1559"/>
        <w:gridCol w:w="2126"/>
      </w:tblGrid>
      <w:tr w:rsidR="009F5AB9" w:rsidRPr="00D3190A" w:rsidTr="009F5AB9">
        <w:trPr>
          <w:trHeight w:val="678"/>
        </w:trPr>
        <w:tc>
          <w:tcPr>
            <w:tcW w:w="1083" w:type="dxa"/>
            <w:vMerge w:val="restart"/>
            <w:shd w:val="clear" w:color="auto" w:fill="auto"/>
            <w:tcMar>
              <w:left w:w="57" w:type="dxa"/>
              <w:right w:w="57" w:type="dxa"/>
            </w:tcMar>
            <w:vAlign w:val="center"/>
          </w:tcPr>
          <w:p w:rsidR="009F5AB9" w:rsidRPr="00D3190A" w:rsidRDefault="009F5AB9" w:rsidP="00637845">
            <w:pPr>
              <w:spacing w:line="216" w:lineRule="auto"/>
              <w:jc w:val="center"/>
              <w:rPr>
                <w:rFonts w:ascii="Times New Roman" w:hAnsi="Times New Roman"/>
                <w:b/>
              </w:rPr>
            </w:pPr>
            <w:r w:rsidRPr="00D3190A">
              <w:rPr>
                <w:rFonts w:ascii="Times New Roman" w:hAnsi="Times New Roman"/>
                <w:b/>
              </w:rPr>
              <w:t xml:space="preserve">Код </w:t>
            </w:r>
            <w:r w:rsidRPr="00D3190A">
              <w:rPr>
                <w:rFonts w:ascii="Times New Roman" w:eastAsia="Times New Roman" w:hAnsi="Times New Roman"/>
                <w:b/>
                <w:bCs/>
                <w:lang w:eastAsia="ru-RU"/>
              </w:rPr>
              <w:t>вида разрешен-ного использо-вания</w:t>
            </w:r>
            <w:r w:rsidRPr="00D3190A">
              <w:rPr>
                <w:rFonts w:ascii="Times New Roman" w:hAnsi="Times New Roman"/>
                <w:b/>
              </w:rPr>
              <w:t xml:space="preserve"> *</w:t>
            </w:r>
          </w:p>
        </w:tc>
        <w:tc>
          <w:tcPr>
            <w:tcW w:w="1701" w:type="dxa"/>
            <w:vMerge w:val="restart"/>
            <w:shd w:val="clear" w:color="auto" w:fill="auto"/>
            <w:tcMar>
              <w:left w:w="57" w:type="dxa"/>
              <w:right w:w="57" w:type="dxa"/>
            </w:tcMar>
            <w:vAlign w:val="center"/>
          </w:tcPr>
          <w:p w:rsidR="009F5AB9" w:rsidRPr="00D3190A" w:rsidRDefault="009F5AB9" w:rsidP="00637845">
            <w:pPr>
              <w:spacing w:line="216" w:lineRule="auto"/>
              <w:jc w:val="center"/>
              <w:rPr>
                <w:rFonts w:ascii="Times New Roman" w:hAnsi="Times New Roman"/>
                <w:b/>
              </w:rPr>
            </w:pPr>
            <w:r w:rsidRPr="00D3190A">
              <w:rPr>
                <w:rFonts w:ascii="Times New Roman" w:eastAsia="Times New Roman" w:hAnsi="Times New Roman"/>
                <w:b/>
                <w:bCs/>
                <w:lang w:eastAsia="ru-RU"/>
              </w:rPr>
              <w:t>Наименование вида разрешенного использования *</w:t>
            </w:r>
          </w:p>
        </w:tc>
        <w:tc>
          <w:tcPr>
            <w:tcW w:w="7422" w:type="dxa"/>
            <w:gridSpan w:val="4"/>
            <w:shd w:val="clear" w:color="auto" w:fill="auto"/>
            <w:tcMar>
              <w:left w:w="57" w:type="dxa"/>
              <w:right w:w="57" w:type="dxa"/>
            </w:tcMar>
            <w:vAlign w:val="center"/>
          </w:tcPr>
          <w:p w:rsidR="009F5AB9" w:rsidRPr="00D3190A" w:rsidRDefault="009F5AB9" w:rsidP="00637845">
            <w:pPr>
              <w:spacing w:line="216" w:lineRule="auto"/>
              <w:jc w:val="center"/>
              <w:rPr>
                <w:rFonts w:ascii="Times New Roman" w:eastAsia="Times New Roman" w:hAnsi="Times New Roman"/>
                <w:b/>
                <w:bCs/>
                <w:lang w:eastAsia="ru-RU"/>
              </w:rPr>
            </w:pPr>
            <w:r w:rsidRPr="00D3190A">
              <w:rPr>
                <w:rFonts w:ascii="Times New Roman" w:hAnsi="Times New Roman"/>
                <w:b/>
              </w:rPr>
              <w:t>Предельные размеры земельных участков и предельные параметры разрешенного строительства и реконструкции объектов капитального строительства</w:t>
            </w:r>
          </w:p>
        </w:tc>
      </w:tr>
      <w:tr w:rsidR="009F5AB9" w:rsidRPr="00D3190A" w:rsidTr="00E81A77">
        <w:trPr>
          <w:trHeight w:val="589"/>
        </w:trPr>
        <w:tc>
          <w:tcPr>
            <w:tcW w:w="1083" w:type="dxa"/>
            <w:vMerge/>
            <w:shd w:val="clear" w:color="auto" w:fill="auto"/>
            <w:tcMar>
              <w:left w:w="57" w:type="dxa"/>
              <w:right w:w="57" w:type="dxa"/>
            </w:tcMar>
            <w:vAlign w:val="center"/>
          </w:tcPr>
          <w:p w:rsidR="009F5AB9" w:rsidRPr="00D3190A" w:rsidRDefault="009F5AB9" w:rsidP="00637845">
            <w:pPr>
              <w:spacing w:line="216" w:lineRule="auto"/>
              <w:jc w:val="center"/>
              <w:rPr>
                <w:rFonts w:ascii="Times New Roman" w:hAnsi="Times New Roman"/>
                <w:b/>
              </w:rPr>
            </w:pPr>
          </w:p>
        </w:tc>
        <w:tc>
          <w:tcPr>
            <w:tcW w:w="1701" w:type="dxa"/>
            <w:vMerge/>
            <w:shd w:val="clear" w:color="auto" w:fill="auto"/>
            <w:tcMar>
              <w:left w:w="57" w:type="dxa"/>
              <w:right w:w="57" w:type="dxa"/>
            </w:tcMar>
            <w:vAlign w:val="center"/>
          </w:tcPr>
          <w:p w:rsidR="009F5AB9" w:rsidRPr="00D3190A" w:rsidRDefault="009F5AB9" w:rsidP="00637845">
            <w:pPr>
              <w:spacing w:line="216" w:lineRule="auto"/>
              <w:jc w:val="center"/>
              <w:rPr>
                <w:rFonts w:ascii="Times New Roman" w:eastAsia="Times New Roman" w:hAnsi="Times New Roman"/>
                <w:b/>
                <w:bCs/>
                <w:lang w:eastAsia="ru-RU"/>
              </w:rPr>
            </w:pPr>
          </w:p>
        </w:tc>
        <w:tc>
          <w:tcPr>
            <w:tcW w:w="1469" w:type="dxa"/>
            <w:shd w:val="clear" w:color="auto" w:fill="auto"/>
            <w:tcMar>
              <w:left w:w="57" w:type="dxa"/>
              <w:right w:w="57" w:type="dxa"/>
            </w:tcMar>
            <w:vAlign w:val="center"/>
          </w:tcPr>
          <w:p w:rsidR="009F5AB9" w:rsidRPr="00D3190A" w:rsidRDefault="009F5AB9" w:rsidP="00637845">
            <w:pPr>
              <w:spacing w:line="216" w:lineRule="auto"/>
              <w:jc w:val="center"/>
              <w:rPr>
                <w:rFonts w:ascii="Times New Roman" w:hAnsi="Times New Roman"/>
                <w:b/>
              </w:rPr>
            </w:pPr>
            <w:r w:rsidRPr="00D3190A">
              <w:rPr>
                <w:rFonts w:ascii="Times New Roman" w:hAnsi="Times New Roman"/>
                <w:b/>
              </w:rPr>
              <w:t>размер земельного участка</w:t>
            </w:r>
          </w:p>
        </w:tc>
        <w:tc>
          <w:tcPr>
            <w:tcW w:w="2268" w:type="dxa"/>
            <w:shd w:val="clear" w:color="auto" w:fill="auto"/>
            <w:tcMar>
              <w:left w:w="57" w:type="dxa"/>
              <w:right w:w="57" w:type="dxa"/>
            </w:tcMar>
            <w:vAlign w:val="center"/>
          </w:tcPr>
          <w:p w:rsidR="009F5AB9" w:rsidRPr="00D3190A" w:rsidRDefault="009F5AB9" w:rsidP="00637845">
            <w:pPr>
              <w:spacing w:line="216" w:lineRule="auto"/>
              <w:jc w:val="center"/>
              <w:rPr>
                <w:rFonts w:ascii="Times New Roman" w:hAnsi="Times New Roman"/>
                <w:b/>
              </w:rPr>
            </w:pPr>
            <w:r w:rsidRPr="00D3190A">
              <w:rPr>
                <w:rFonts w:ascii="Times New Roman" w:hAnsi="Times New Roman"/>
                <w:b/>
              </w:rPr>
              <w:t>предельное количество этажей и предельная высота строения</w:t>
            </w:r>
          </w:p>
        </w:tc>
        <w:tc>
          <w:tcPr>
            <w:tcW w:w="1559" w:type="dxa"/>
            <w:shd w:val="clear" w:color="auto" w:fill="auto"/>
            <w:tcMar>
              <w:left w:w="57" w:type="dxa"/>
              <w:right w:w="57" w:type="dxa"/>
            </w:tcMar>
            <w:vAlign w:val="center"/>
          </w:tcPr>
          <w:p w:rsidR="009F5AB9" w:rsidRPr="00D3190A" w:rsidRDefault="009F5AB9" w:rsidP="00637845">
            <w:pPr>
              <w:spacing w:line="216" w:lineRule="auto"/>
              <w:jc w:val="center"/>
              <w:rPr>
                <w:rFonts w:ascii="Times New Roman" w:hAnsi="Times New Roman"/>
                <w:b/>
              </w:rPr>
            </w:pPr>
            <w:r w:rsidRPr="00D3190A">
              <w:rPr>
                <w:rFonts w:ascii="Times New Roman" w:hAnsi="Times New Roman"/>
                <w:b/>
              </w:rPr>
              <w:t>максимальный процент застройки</w:t>
            </w:r>
          </w:p>
        </w:tc>
        <w:tc>
          <w:tcPr>
            <w:tcW w:w="2126" w:type="dxa"/>
            <w:shd w:val="clear" w:color="auto" w:fill="auto"/>
            <w:tcMar>
              <w:left w:w="57" w:type="dxa"/>
              <w:right w:w="57" w:type="dxa"/>
            </w:tcMar>
            <w:vAlign w:val="center"/>
          </w:tcPr>
          <w:p w:rsidR="009F5AB9" w:rsidRPr="00D3190A" w:rsidRDefault="009F5AB9" w:rsidP="00637845">
            <w:pPr>
              <w:spacing w:line="216" w:lineRule="auto"/>
              <w:jc w:val="center"/>
              <w:rPr>
                <w:rFonts w:ascii="Times New Roman" w:hAnsi="Times New Roman"/>
                <w:b/>
              </w:rPr>
            </w:pPr>
            <w:r w:rsidRPr="00D3190A">
              <w:rPr>
                <w:rFonts w:ascii="Times New Roman" w:hAnsi="Times New Roman"/>
                <w:b/>
              </w:rPr>
              <w:t>минимальные отступы от границ земельных участков</w:t>
            </w:r>
          </w:p>
        </w:tc>
      </w:tr>
      <w:tr w:rsidR="009F5AB9" w:rsidRPr="00D3190A" w:rsidTr="009F5AB9">
        <w:trPr>
          <w:trHeight w:val="271"/>
        </w:trPr>
        <w:tc>
          <w:tcPr>
            <w:tcW w:w="10206" w:type="dxa"/>
            <w:gridSpan w:val="6"/>
            <w:shd w:val="clear" w:color="auto" w:fill="auto"/>
            <w:tcMar>
              <w:left w:w="57" w:type="dxa"/>
              <w:right w:w="57" w:type="dxa"/>
            </w:tcMar>
            <w:vAlign w:val="center"/>
          </w:tcPr>
          <w:p w:rsidR="009F5AB9" w:rsidRPr="00D3190A" w:rsidRDefault="009F5AB9" w:rsidP="00637845">
            <w:pPr>
              <w:spacing w:line="216" w:lineRule="auto"/>
              <w:rPr>
                <w:rFonts w:ascii="Times New Roman" w:hAnsi="Times New Roman"/>
                <w:b/>
              </w:rPr>
            </w:pPr>
            <w:r>
              <w:rPr>
                <w:rFonts w:ascii="Times New Roman" w:hAnsi="Times New Roman"/>
                <w:b/>
              </w:rPr>
              <w:t>Основные виды разрешенного использования</w:t>
            </w:r>
          </w:p>
        </w:tc>
      </w:tr>
      <w:tr w:rsidR="00AC5D35" w:rsidRPr="00741E28" w:rsidTr="00A9648D">
        <w:trPr>
          <w:trHeight w:val="384"/>
        </w:trPr>
        <w:tc>
          <w:tcPr>
            <w:tcW w:w="1083" w:type="dxa"/>
            <w:shd w:val="clear" w:color="auto" w:fill="auto"/>
            <w:tcMar>
              <w:left w:w="57" w:type="dxa"/>
              <w:right w:w="57" w:type="dxa"/>
            </w:tcMar>
            <w:vAlign w:val="center"/>
          </w:tcPr>
          <w:p w:rsidR="00AC5D35" w:rsidRPr="00741E28" w:rsidRDefault="00AC5D35" w:rsidP="00A9648D">
            <w:pPr>
              <w:spacing w:line="18" w:lineRule="atLeast"/>
              <w:rPr>
                <w:rFonts w:ascii="Times New Roman" w:hAnsi="Times New Roman"/>
              </w:rPr>
            </w:pPr>
            <w:r w:rsidRPr="00741E28">
              <w:rPr>
                <w:rFonts w:ascii="Times New Roman" w:hAnsi="Times New Roman"/>
              </w:rPr>
              <w:t>2.7.1</w:t>
            </w:r>
          </w:p>
        </w:tc>
        <w:tc>
          <w:tcPr>
            <w:tcW w:w="1701" w:type="dxa"/>
            <w:shd w:val="clear" w:color="auto" w:fill="auto"/>
            <w:tcMar>
              <w:left w:w="57" w:type="dxa"/>
              <w:right w:w="57" w:type="dxa"/>
            </w:tcMar>
            <w:vAlign w:val="center"/>
          </w:tcPr>
          <w:p w:rsidR="00AC5D35" w:rsidRPr="00741E28" w:rsidRDefault="00AC5D35" w:rsidP="00A9648D">
            <w:pPr>
              <w:spacing w:line="18" w:lineRule="atLeast"/>
              <w:rPr>
                <w:rFonts w:ascii="Times New Roman" w:eastAsia="Times New Roman" w:hAnsi="Times New Roman"/>
                <w:bCs/>
                <w:lang w:eastAsia="ru-RU"/>
              </w:rPr>
            </w:pPr>
            <w:r w:rsidRPr="00741E28">
              <w:rPr>
                <w:rFonts w:ascii="Times New Roman" w:eastAsia="Times New Roman" w:hAnsi="Times New Roman"/>
                <w:bCs/>
                <w:lang w:eastAsia="ru-RU"/>
              </w:rPr>
              <w:t>Объекты гаражного назначения</w:t>
            </w:r>
          </w:p>
        </w:tc>
        <w:tc>
          <w:tcPr>
            <w:tcW w:w="1469" w:type="dxa"/>
            <w:shd w:val="clear" w:color="auto" w:fill="auto"/>
            <w:tcMar>
              <w:left w:w="57" w:type="dxa"/>
              <w:right w:w="57" w:type="dxa"/>
            </w:tcMar>
            <w:vAlign w:val="center"/>
          </w:tcPr>
          <w:p w:rsidR="00AC5D35" w:rsidRPr="00741E28" w:rsidRDefault="00AC5D35" w:rsidP="00A9648D">
            <w:pPr>
              <w:spacing w:line="18" w:lineRule="atLeast"/>
              <w:rPr>
                <w:rFonts w:ascii="Times New Roman" w:hAnsi="Times New Roman"/>
              </w:rPr>
            </w:pPr>
            <w:r w:rsidRPr="00741E28">
              <w:rPr>
                <w:rFonts w:ascii="Times New Roman" w:hAnsi="Times New Roman"/>
              </w:rPr>
              <w:t>не устанавли-вается</w:t>
            </w:r>
          </w:p>
        </w:tc>
        <w:tc>
          <w:tcPr>
            <w:tcW w:w="2268" w:type="dxa"/>
            <w:shd w:val="clear" w:color="auto" w:fill="auto"/>
            <w:tcMar>
              <w:left w:w="57" w:type="dxa"/>
              <w:right w:w="57" w:type="dxa"/>
            </w:tcMar>
            <w:vAlign w:val="center"/>
          </w:tcPr>
          <w:p w:rsidR="00AC5D35" w:rsidRPr="00741E28" w:rsidRDefault="00AC5D35" w:rsidP="00A9648D">
            <w:pPr>
              <w:spacing w:line="18" w:lineRule="atLeast"/>
              <w:rPr>
                <w:rFonts w:ascii="Times New Roman" w:hAnsi="Times New Roman"/>
              </w:rPr>
            </w:pPr>
            <w:r w:rsidRPr="00741E28">
              <w:rPr>
                <w:rFonts w:ascii="Times New Roman" w:hAnsi="Times New Roman"/>
              </w:rPr>
              <w:t>не устанавливаются</w:t>
            </w:r>
          </w:p>
        </w:tc>
        <w:tc>
          <w:tcPr>
            <w:tcW w:w="1559" w:type="dxa"/>
            <w:shd w:val="clear" w:color="auto" w:fill="auto"/>
            <w:tcMar>
              <w:left w:w="57" w:type="dxa"/>
              <w:right w:w="57" w:type="dxa"/>
            </w:tcMar>
            <w:vAlign w:val="center"/>
          </w:tcPr>
          <w:p w:rsidR="00AC5D35" w:rsidRPr="00741E28" w:rsidRDefault="00AC5D35" w:rsidP="00A9648D">
            <w:pPr>
              <w:spacing w:line="18" w:lineRule="atLeast"/>
              <w:rPr>
                <w:rFonts w:ascii="Times New Roman" w:hAnsi="Times New Roman"/>
              </w:rPr>
            </w:pPr>
            <w:r w:rsidRPr="00741E28">
              <w:rPr>
                <w:rFonts w:ascii="Times New Roman" w:hAnsi="Times New Roman"/>
              </w:rPr>
              <w:t>100 %</w:t>
            </w:r>
          </w:p>
        </w:tc>
        <w:tc>
          <w:tcPr>
            <w:tcW w:w="2126" w:type="dxa"/>
            <w:shd w:val="clear" w:color="auto" w:fill="auto"/>
            <w:tcMar>
              <w:left w:w="57" w:type="dxa"/>
              <w:right w:w="57" w:type="dxa"/>
            </w:tcMar>
            <w:vAlign w:val="center"/>
          </w:tcPr>
          <w:p w:rsidR="00AC5D35" w:rsidRPr="00741E28" w:rsidRDefault="00AC5D35" w:rsidP="00A9648D">
            <w:pPr>
              <w:spacing w:line="18" w:lineRule="atLeast"/>
              <w:rPr>
                <w:rFonts w:ascii="Times New Roman" w:hAnsi="Times New Roman"/>
                <w:b/>
              </w:rPr>
            </w:pPr>
            <w:r w:rsidRPr="00741E28">
              <w:rPr>
                <w:rFonts w:ascii="Times New Roman" w:hAnsi="Times New Roman"/>
              </w:rPr>
              <w:t>не устанавливаются</w:t>
            </w:r>
          </w:p>
        </w:tc>
      </w:tr>
      <w:tr w:rsidR="009F5AB9" w:rsidRPr="00741E28" w:rsidTr="009F5AB9">
        <w:trPr>
          <w:trHeight w:val="407"/>
        </w:trPr>
        <w:tc>
          <w:tcPr>
            <w:tcW w:w="1083" w:type="dxa"/>
            <w:tcMar>
              <w:left w:w="57" w:type="dxa"/>
              <w:right w:w="57" w:type="dxa"/>
            </w:tcMar>
            <w:vAlign w:val="center"/>
          </w:tcPr>
          <w:p w:rsidR="009F5AB9" w:rsidRPr="00741E28" w:rsidRDefault="009F5AB9" w:rsidP="009F5AB9">
            <w:pPr>
              <w:spacing w:line="18" w:lineRule="atLeast"/>
              <w:rPr>
                <w:rFonts w:ascii="Times New Roman" w:hAnsi="Times New Roman"/>
              </w:rPr>
            </w:pPr>
            <w:r w:rsidRPr="00741E28">
              <w:rPr>
                <w:rFonts w:ascii="Times New Roman" w:hAnsi="Times New Roman"/>
              </w:rPr>
              <w:t>4.2</w:t>
            </w:r>
          </w:p>
        </w:tc>
        <w:tc>
          <w:tcPr>
            <w:tcW w:w="1701" w:type="dxa"/>
            <w:tcMar>
              <w:left w:w="57" w:type="dxa"/>
              <w:right w:w="57" w:type="dxa"/>
            </w:tcMar>
            <w:vAlign w:val="center"/>
          </w:tcPr>
          <w:p w:rsidR="009F5AB9" w:rsidRPr="00741E28" w:rsidRDefault="009F5AB9" w:rsidP="009F5AB9">
            <w:pPr>
              <w:spacing w:line="18" w:lineRule="atLeast"/>
              <w:rPr>
                <w:rFonts w:ascii="Times New Roman" w:eastAsia="Times New Roman" w:hAnsi="Times New Roman"/>
                <w:bCs/>
                <w:lang w:eastAsia="ru-RU"/>
              </w:rPr>
            </w:pPr>
            <w:r w:rsidRPr="00741E28">
              <w:rPr>
                <w:rFonts w:ascii="Times New Roman" w:eastAsia="Times New Roman" w:hAnsi="Times New Roman"/>
                <w:bCs/>
                <w:lang w:eastAsia="ru-RU"/>
              </w:rPr>
              <w:t>Объекты торговли (торговые центры, торгово-развле</w:t>
            </w:r>
            <w:r>
              <w:rPr>
                <w:rFonts w:ascii="Times New Roman" w:eastAsia="Times New Roman" w:hAnsi="Times New Roman"/>
                <w:bCs/>
                <w:lang w:eastAsia="ru-RU"/>
              </w:rPr>
              <w:t>-</w:t>
            </w:r>
            <w:r w:rsidRPr="00741E28">
              <w:rPr>
                <w:rFonts w:ascii="Times New Roman" w:eastAsia="Times New Roman" w:hAnsi="Times New Roman"/>
                <w:bCs/>
                <w:lang w:eastAsia="ru-RU"/>
              </w:rPr>
              <w:t>кательные центры (комплексы)</w:t>
            </w:r>
          </w:p>
        </w:tc>
        <w:tc>
          <w:tcPr>
            <w:tcW w:w="1469" w:type="dxa"/>
            <w:tcMar>
              <w:left w:w="57" w:type="dxa"/>
              <w:right w:w="57" w:type="dxa"/>
            </w:tcMar>
            <w:vAlign w:val="center"/>
          </w:tcPr>
          <w:p w:rsidR="009F5AB9" w:rsidRPr="00741E28" w:rsidRDefault="009F5AB9" w:rsidP="009F5AB9">
            <w:pPr>
              <w:spacing w:line="18" w:lineRule="atLeast"/>
              <w:rPr>
                <w:rFonts w:ascii="Times New Roman" w:hAnsi="Times New Roman"/>
              </w:rPr>
            </w:pPr>
            <w:r w:rsidRPr="00741E28">
              <w:rPr>
                <w:rFonts w:ascii="Times New Roman" w:hAnsi="Times New Roman"/>
              </w:rPr>
              <w:t>не устанавли-вается</w:t>
            </w:r>
          </w:p>
        </w:tc>
        <w:tc>
          <w:tcPr>
            <w:tcW w:w="2268" w:type="dxa"/>
            <w:tcMar>
              <w:left w:w="57" w:type="dxa"/>
              <w:right w:w="57" w:type="dxa"/>
            </w:tcMar>
            <w:vAlign w:val="center"/>
          </w:tcPr>
          <w:p w:rsidR="009F5AB9" w:rsidRPr="00741E28" w:rsidRDefault="009F5AB9" w:rsidP="00637845">
            <w:pPr>
              <w:spacing w:line="18" w:lineRule="atLeast"/>
              <w:rPr>
                <w:rFonts w:ascii="Times New Roman" w:hAnsi="Times New Roman"/>
              </w:rPr>
            </w:pPr>
            <w:r w:rsidRPr="00741E28">
              <w:rPr>
                <w:rFonts w:ascii="Times New Roman" w:hAnsi="Times New Roman"/>
              </w:rPr>
              <w:t>не устанавливаются</w:t>
            </w:r>
          </w:p>
        </w:tc>
        <w:tc>
          <w:tcPr>
            <w:tcW w:w="1559" w:type="dxa"/>
            <w:tcMar>
              <w:left w:w="57" w:type="dxa"/>
              <w:right w:w="57" w:type="dxa"/>
            </w:tcMar>
            <w:vAlign w:val="center"/>
          </w:tcPr>
          <w:p w:rsidR="009F5AB9" w:rsidRPr="00741E28" w:rsidRDefault="009F5AB9" w:rsidP="00637845">
            <w:pPr>
              <w:spacing w:line="18" w:lineRule="atLeast"/>
              <w:rPr>
                <w:rFonts w:ascii="Times New Roman" w:hAnsi="Times New Roman"/>
              </w:rPr>
            </w:pPr>
            <w:r w:rsidRPr="00741E28">
              <w:rPr>
                <w:rFonts w:ascii="Times New Roman" w:hAnsi="Times New Roman"/>
              </w:rPr>
              <w:t>100 %</w:t>
            </w:r>
          </w:p>
        </w:tc>
        <w:tc>
          <w:tcPr>
            <w:tcW w:w="2126" w:type="dxa"/>
            <w:tcMar>
              <w:left w:w="57" w:type="dxa"/>
              <w:right w:w="57" w:type="dxa"/>
            </w:tcMar>
            <w:vAlign w:val="center"/>
          </w:tcPr>
          <w:p w:rsidR="009F5AB9" w:rsidRPr="00741E28" w:rsidRDefault="009F5AB9" w:rsidP="00637845">
            <w:pPr>
              <w:spacing w:line="18" w:lineRule="atLeast"/>
              <w:rPr>
                <w:rFonts w:ascii="Times New Roman" w:hAnsi="Times New Roman"/>
                <w:b/>
              </w:rPr>
            </w:pPr>
            <w:r w:rsidRPr="00741E28">
              <w:rPr>
                <w:rFonts w:ascii="Times New Roman" w:hAnsi="Times New Roman"/>
              </w:rPr>
              <w:t>не устанавливаются</w:t>
            </w:r>
          </w:p>
        </w:tc>
      </w:tr>
      <w:tr w:rsidR="009F5AB9" w:rsidRPr="00741E28" w:rsidTr="009F5AB9">
        <w:trPr>
          <w:trHeight w:val="407"/>
        </w:trPr>
        <w:tc>
          <w:tcPr>
            <w:tcW w:w="1083" w:type="dxa"/>
            <w:tcMar>
              <w:left w:w="57" w:type="dxa"/>
              <w:right w:w="57" w:type="dxa"/>
            </w:tcMar>
            <w:vAlign w:val="center"/>
          </w:tcPr>
          <w:p w:rsidR="009F5AB9" w:rsidRPr="00741E28" w:rsidRDefault="009F5AB9" w:rsidP="009F5AB9">
            <w:pPr>
              <w:spacing w:line="18" w:lineRule="atLeast"/>
              <w:rPr>
                <w:rFonts w:ascii="Times New Roman" w:eastAsia="Times New Roman" w:hAnsi="Times New Roman"/>
                <w:bCs/>
                <w:lang w:eastAsia="ru-RU"/>
              </w:rPr>
            </w:pPr>
            <w:r w:rsidRPr="00741E28">
              <w:rPr>
                <w:rFonts w:ascii="Times New Roman" w:eastAsia="Times New Roman" w:hAnsi="Times New Roman"/>
                <w:bCs/>
                <w:lang w:eastAsia="ru-RU"/>
              </w:rPr>
              <w:lastRenderedPageBreak/>
              <w:t>4.3</w:t>
            </w:r>
          </w:p>
        </w:tc>
        <w:tc>
          <w:tcPr>
            <w:tcW w:w="1701" w:type="dxa"/>
            <w:tcMar>
              <w:left w:w="57" w:type="dxa"/>
              <w:right w:w="57" w:type="dxa"/>
            </w:tcMar>
            <w:vAlign w:val="center"/>
          </w:tcPr>
          <w:p w:rsidR="009F5AB9" w:rsidRPr="00741E28" w:rsidRDefault="009F5AB9" w:rsidP="009F5AB9">
            <w:pPr>
              <w:spacing w:line="18" w:lineRule="atLeast"/>
              <w:rPr>
                <w:rFonts w:ascii="Times New Roman" w:eastAsia="Times New Roman" w:hAnsi="Times New Roman"/>
                <w:bCs/>
                <w:lang w:eastAsia="ru-RU"/>
              </w:rPr>
            </w:pPr>
            <w:r w:rsidRPr="00741E28">
              <w:rPr>
                <w:rFonts w:ascii="Times New Roman" w:eastAsia="Times New Roman" w:hAnsi="Times New Roman"/>
                <w:bCs/>
                <w:lang w:eastAsia="ru-RU"/>
              </w:rPr>
              <w:t>Рынки</w:t>
            </w:r>
          </w:p>
        </w:tc>
        <w:tc>
          <w:tcPr>
            <w:tcW w:w="1469" w:type="dxa"/>
            <w:tcMar>
              <w:left w:w="57" w:type="dxa"/>
              <w:right w:w="57" w:type="dxa"/>
            </w:tcMar>
            <w:vAlign w:val="center"/>
          </w:tcPr>
          <w:p w:rsidR="009F5AB9" w:rsidRPr="00741E28" w:rsidRDefault="009F5AB9" w:rsidP="009F5AB9">
            <w:pPr>
              <w:spacing w:line="18" w:lineRule="atLeast"/>
              <w:rPr>
                <w:rFonts w:ascii="Times New Roman" w:hAnsi="Times New Roman"/>
              </w:rPr>
            </w:pPr>
            <w:r w:rsidRPr="00741E28">
              <w:rPr>
                <w:rFonts w:ascii="Times New Roman" w:hAnsi="Times New Roman"/>
              </w:rPr>
              <w:t>не устанавли-вается</w:t>
            </w:r>
          </w:p>
        </w:tc>
        <w:tc>
          <w:tcPr>
            <w:tcW w:w="2268" w:type="dxa"/>
            <w:tcMar>
              <w:left w:w="57" w:type="dxa"/>
              <w:right w:w="57" w:type="dxa"/>
            </w:tcMar>
            <w:vAlign w:val="center"/>
          </w:tcPr>
          <w:p w:rsidR="009F5AB9" w:rsidRPr="00741E28" w:rsidRDefault="009F5AB9" w:rsidP="00637845">
            <w:pPr>
              <w:spacing w:line="18" w:lineRule="atLeast"/>
              <w:rPr>
                <w:rFonts w:ascii="Times New Roman" w:hAnsi="Times New Roman"/>
              </w:rPr>
            </w:pPr>
            <w:r w:rsidRPr="00741E28">
              <w:rPr>
                <w:rFonts w:ascii="Times New Roman" w:hAnsi="Times New Roman"/>
              </w:rPr>
              <w:t>не устанавливаются</w:t>
            </w:r>
          </w:p>
        </w:tc>
        <w:tc>
          <w:tcPr>
            <w:tcW w:w="1559" w:type="dxa"/>
            <w:tcMar>
              <w:left w:w="57" w:type="dxa"/>
              <w:right w:w="57" w:type="dxa"/>
            </w:tcMar>
            <w:vAlign w:val="center"/>
          </w:tcPr>
          <w:p w:rsidR="009F5AB9" w:rsidRPr="00741E28" w:rsidRDefault="009F5AB9" w:rsidP="00637845">
            <w:pPr>
              <w:spacing w:line="18" w:lineRule="atLeast"/>
              <w:rPr>
                <w:rFonts w:ascii="Times New Roman" w:hAnsi="Times New Roman"/>
              </w:rPr>
            </w:pPr>
            <w:r w:rsidRPr="00741E28">
              <w:rPr>
                <w:rFonts w:ascii="Times New Roman" w:hAnsi="Times New Roman"/>
              </w:rPr>
              <w:t>100 %</w:t>
            </w:r>
          </w:p>
        </w:tc>
        <w:tc>
          <w:tcPr>
            <w:tcW w:w="2126" w:type="dxa"/>
            <w:tcMar>
              <w:left w:w="57" w:type="dxa"/>
              <w:right w:w="57" w:type="dxa"/>
            </w:tcMar>
            <w:vAlign w:val="center"/>
          </w:tcPr>
          <w:p w:rsidR="009F5AB9" w:rsidRPr="00741E28" w:rsidRDefault="009F5AB9" w:rsidP="00637845">
            <w:pPr>
              <w:spacing w:line="18" w:lineRule="atLeast"/>
              <w:rPr>
                <w:rFonts w:ascii="Times New Roman" w:hAnsi="Times New Roman"/>
                <w:b/>
              </w:rPr>
            </w:pPr>
            <w:r w:rsidRPr="00741E28">
              <w:rPr>
                <w:rFonts w:ascii="Times New Roman" w:hAnsi="Times New Roman"/>
              </w:rPr>
              <w:t>не устанавливаются</w:t>
            </w:r>
          </w:p>
        </w:tc>
      </w:tr>
      <w:tr w:rsidR="009F5AB9" w:rsidRPr="00741E28" w:rsidTr="009F5AB9">
        <w:trPr>
          <w:trHeight w:val="407"/>
        </w:trPr>
        <w:tc>
          <w:tcPr>
            <w:tcW w:w="1083" w:type="dxa"/>
            <w:tcMar>
              <w:left w:w="57" w:type="dxa"/>
              <w:right w:w="57" w:type="dxa"/>
            </w:tcMar>
            <w:vAlign w:val="center"/>
          </w:tcPr>
          <w:p w:rsidR="009F5AB9" w:rsidRPr="00741E28" w:rsidRDefault="009F5AB9" w:rsidP="009F5AB9">
            <w:pPr>
              <w:spacing w:line="18" w:lineRule="atLeast"/>
              <w:rPr>
                <w:rFonts w:ascii="Times New Roman" w:hAnsi="Times New Roman"/>
              </w:rPr>
            </w:pPr>
            <w:r w:rsidRPr="00741E28">
              <w:rPr>
                <w:rFonts w:ascii="Times New Roman" w:hAnsi="Times New Roman"/>
              </w:rPr>
              <w:t>6.9</w:t>
            </w:r>
          </w:p>
        </w:tc>
        <w:tc>
          <w:tcPr>
            <w:tcW w:w="1701" w:type="dxa"/>
            <w:tcMar>
              <w:left w:w="57" w:type="dxa"/>
              <w:right w:w="57" w:type="dxa"/>
            </w:tcMar>
            <w:vAlign w:val="center"/>
          </w:tcPr>
          <w:p w:rsidR="009F5AB9" w:rsidRPr="00741E28" w:rsidRDefault="009F5AB9" w:rsidP="009F5AB9">
            <w:pPr>
              <w:spacing w:line="18" w:lineRule="atLeast"/>
              <w:rPr>
                <w:rFonts w:ascii="Times New Roman" w:eastAsia="Times New Roman" w:hAnsi="Times New Roman"/>
                <w:bCs/>
                <w:lang w:eastAsia="ru-RU"/>
              </w:rPr>
            </w:pPr>
            <w:r w:rsidRPr="00741E28">
              <w:rPr>
                <w:rFonts w:ascii="Times New Roman" w:eastAsia="Times New Roman" w:hAnsi="Times New Roman"/>
                <w:bCs/>
                <w:lang w:eastAsia="ru-RU"/>
              </w:rPr>
              <w:t>Склады</w:t>
            </w:r>
          </w:p>
        </w:tc>
        <w:tc>
          <w:tcPr>
            <w:tcW w:w="1469" w:type="dxa"/>
            <w:tcMar>
              <w:left w:w="57" w:type="dxa"/>
              <w:right w:w="57" w:type="dxa"/>
            </w:tcMar>
            <w:vAlign w:val="center"/>
          </w:tcPr>
          <w:p w:rsidR="009F5AB9" w:rsidRPr="00741E28" w:rsidRDefault="009F5AB9" w:rsidP="009F5AB9">
            <w:pPr>
              <w:spacing w:line="18" w:lineRule="atLeast"/>
              <w:rPr>
                <w:rFonts w:ascii="Times New Roman" w:hAnsi="Times New Roman"/>
              </w:rPr>
            </w:pPr>
            <w:r w:rsidRPr="00741E28">
              <w:rPr>
                <w:rFonts w:ascii="Times New Roman" w:hAnsi="Times New Roman"/>
              </w:rPr>
              <w:t>не устанавли-вается</w:t>
            </w:r>
          </w:p>
        </w:tc>
        <w:tc>
          <w:tcPr>
            <w:tcW w:w="2268" w:type="dxa"/>
          </w:tcPr>
          <w:p w:rsidR="009F5AB9" w:rsidRPr="00741E28" w:rsidRDefault="009F5AB9" w:rsidP="00637845">
            <w:pPr>
              <w:spacing w:line="18" w:lineRule="atLeast"/>
              <w:rPr>
                <w:rFonts w:ascii="Times New Roman" w:hAnsi="Times New Roman"/>
              </w:rPr>
            </w:pPr>
            <w:r w:rsidRPr="00741E28">
              <w:rPr>
                <w:rFonts w:ascii="Times New Roman" w:hAnsi="Times New Roman"/>
              </w:rPr>
              <w:t>не устанавливаются</w:t>
            </w:r>
          </w:p>
        </w:tc>
        <w:tc>
          <w:tcPr>
            <w:tcW w:w="1559" w:type="dxa"/>
          </w:tcPr>
          <w:p w:rsidR="009F5AB9" w:rsidRPr="00741E28" w:rsidRDefault="009F5AB9" w:rsidP="00637845">
            <w:pPr>
              <w:spacing w:line="18" w:lineRule="atLeast"/>
              <w:rPr>
                <w:rFonts w:ascii="Times New Roman" w:hAnsi="Times New Roman"/>
              </w:rPr>
            </w:pPr>
            <w:r>
              <w:rPr>
                <w:rFonts w:ascii="Times New Roman" w:hAnsi="Times New Roman"/>
              </w:rPr>
              <w:t>6</w:t>
            </w:r>
            <w:r w:rsidRPr="00741E28">
              <w:rPr>
                <w:rFonts w:ascii="Times New Roman" w:hAnsi="Times New Roman"/>
              </w:rPr>
              <w:t>0 %</w:t>
            </w:r>
          </w:p>
        </w:tc>
        <w:tc>
          <w:tcPr>
            <w:tcW w:w="2126" w:type="dxa"/>
          </w:tcPr>
          <w:p w:rsidR="009F5AB9" w:rsidRPr="00741E28" w:rsidRDefault="009F5AB9" w:rsidP="00637845">
            <w:pPr>
              <w:spacing w:line="18" w:lineRule="atLeast"/>
              <w:rPr>
                <w:rFonts w:ascii="Times New Roman" w:hAnsi="Times New Roman"/>
                <w:b/>
              </w:rPr>
            </w:pPr>
            <w:r w:rsidRPr="00741E28">
              <w:rPr>
                <w:rFonts w:ascii="Times New Roman" w:hAnsi="Times New Roman"/>
              </w:rPr>
              <w:t>не устанавливаются</w:t>
            </w:r>
          </w:p>
        </w:tc>
      </w:tr>
      <w:tr w:rsidR="009F5AB9" w:rsidRPr="00741E28" w:rsidTr="009F5AB9">
        <w:trPr>
          <w:trHeight w:val="303"/>
        </w:trPr>
        <w:tc>
          <w:tcPr>
            <w:tcW w:w="10206" w:type="dxa"/>
            <w:gridSpan w:val="6"/>
            <w:shd w:val="clear" w:color="auto" w:fill="auto"/>
            <w:tcMar>
              <w:left w:w="57" w:type="dxa"/>
              <w:right w:w="57" w:type="dxa"/>
            </w:tcMar>
            <w:vAlign w:val="center"/>
          </w:tcPr>
          <w:p w:rsidR="009F5AB9" w:rsidRPr="00741E28" w:rsidRDefault="009F5AB9" w:rsidP="009F5AB9">
            <w:pPr>
              <w:spacing w:line="18" w:lineRule="atLeast"/>
              <w:rPr>
                <w:rFonts w:ascii="Times New Roman" w:hAnsi="Times New Roman"/>
                <w:b/>
              </w:rPr>
            </w:pPr>
            <w:r w:rsidRPr="00741E28">
              <w:rPr>
                <w:rFonts w:ascii="Times New Roman" w:hAnsi="Times New Roman"/>
                <w:b/>
              </w:rPr>
              <w:t>Вспомогательные виды разрешенного использования</w:t>
            </w:r>
          </w:p>
        </w:tc>
      </w:tr>
      <w:tr w:rsidR="009F5AB9" w:rsidRPr="00741E28" w:rsidTr="009F5AB9">
        <w:trPr>
          <w:trHeight w:val="384"/>
        </w:trPr>
        <w:tc>
          <w:tcPr>
            <w:tcW w:w="1083" w:type="dxa"/>
            <w:shd w:val="clear" w:color="auto" w:fill="auto"/>
            <w:tcMar>
              <w:left w:w="57" w:type="dxa"/>
              <w:right w:w="57" w:type="dxa"/>
            </w:tcMar>
            <w:vAlign w:val="center"/>
          </w:tcPr>
          <w:p w:rsidR="009F5AB9" w:rsidRPr="00741E28" w:rsidRDefault="009F5AB9" w:rsidP="009F5AB9">
            <w:pPr>
              <w:spacing w:line="18" w:lineRule="atLeast"/>
              <w:rPr>
                <w:rFonts w:ascii="Times New Roman" w:hAnsi="Times New Roman"/>
              </w:rPr>
            </w:pPr>
            <w:r w:rsidRPr="00741E28">
              <w:rPr>
                <w:rFonts w:ascii="Times New Roman" w:hAnsi="Times New Roman"/>
              </w:rPr>
              <w:t>3.1</w:t>
            </w:r>
          </w:p>
        </w:tc>
        <w:tc>
          <w:tcPr>
            <w:tcW w:w="1701" w:type="dxa"/>
            <w:shd w:val="clear" w:color="auto" w:fill="auto"/>
            <w:tcMar>
              <w:left w:w="57" w:type="dxa"/>
              <w:right w:w="57" w:type="dxa"/>
            </w:tcMar>
            <w:vAlign w:val="center"/>
          </w:tcPr>
          <w:p w:rsidR="009F5AB9" w:rsidRPr="00741E28" w:rsidRDefault="009F5AB9" w:rsidP="009F5AB9">
            <w:pPr>
              <w:spacing w:line="18" w:lineRule="atLeast"/>
              <w:rPr>
                <w:rFonts w:ascii="Times New Roman" w:eastAsia="Times New Roman" w:hAnsi="Times New Roman"/>
                <w:bCs/>
                <w:lang w:eastAsia="ru-RU"/>
              </w:rPr>
            </w:pPr>
            <w:r w:rsidRPr="00741E28">
              <w:rPr>
                <w:rFonts w:ascii="Times New Roman" w:eastAsia="Times New Roman" w:hAnsi="Times New Roman"/>
                <w:bCs/>
                <w:lang w:eastAsia="ru-RU"/>
              </w:rPr>
              <w:t>Коммунальное обслуживание</w:t>
            </w:r>
          </w:p>
        </w:tc>
        <w:tc>
          <w:tcPr>
            <w:tcW w:w="1469" w:type="dxa"/>
            <w:shd w:val="clear" w:color="auto" w:fill="auto"/>
            <w:tcMar>
              <w:left w:w="57" w:type="dxa"/>
              <w:right w:w="57" w:type="dxa"/>
            </w:tcMar>
            <w:vAlign w:val="center"/>
          </w:tcPr>
          <w:p w:rsidR="009F5AB9" w:rsidRPr="00741E28" w:rsidRDefault="009F5AB9" w:rsidP="009F5AB9">
            <w:pPr>
              <w:spacing w:line="18" w:lineRule="atLeast"/>
              <w:rPr>
                <w:rFonts w:ascii="Times New Roman" w:hAnsi="Times New Roman"/>
              </w:rPr>
            </w:pPr>
            <w:r w:rsidRPr="00741E28">
              <w:rPr>
                <w:rFonts w:ascii="Times New Roman" w:hAnsi="Times New Roman"/>
              </w:rPr>
              <w:t>не устанавли-вается</w:t>
            </w:r>
          </w:p>
        </w:tc>
        <w:tc>
          <w:tcPr>
            <w:tcW w:w="2268" w:type="dxa"/>
            <w:shd w:val="clear" w:color="auto" w:fill="auto"/>
            <w:tcMar>
              <w:left w:w="57" w:type="dxa"/>
              <w:right w:w="57" w:type="dxa"/>
            </w:tcMar>
            <w:vAlign w:val="center"/>
          </w:tcPr>
          <w:p w:rsidR="009F5AB9" w:rsidRPr="00741E28" w:rsidRDefault="009F5AB9" w:rsidP="00637845">
            <w:pPr>
              <w:spacing w:line="18" w:lineRule="atLeast"/>
              <w:rPr>
                <w:rFonts w:ascii="Times New Roman" w:hAnsi="Times New Roman"/>
              </w:rPr>
            </w:pPr>
            <w:r w:rsidRPr="00741E28">
              <w:rPr>
                <w:rFonts w:ascii="Times New Roman" w:hAnsi="Times New Roman"/>
              </w:rPr>
              <w:t>не устанавливаются</w:t>
            </w:r>
          </w:p>
        </w:tc>
        <w:tc>
          <w:tcPr>
            <w:tcW w:w="1559" w:type="dxa"/>
            <w:shd w:val="clear" w:color="auto" w:fill="auto"/>
            <w:tcMar>
              <w:left w:w="57" w:type="dxa"/>
              <w:right w:w="57" w:type="dxa"/>
            </w:tcMar>
            <w:vAlign w:val="center"/>
          </w:tcPr>
          <w:p w:rsidR="009F5AB9" w:rsidRPr="00741E28" w:rsidRDefault="009F5AB9" w:rsidP="00637845">
            <w:pPr>
              <w:spacing w:line="18" w:lineRule="atLeast"/>
              <w:rPr>
                <w:rFonts w:ascii="Times New Roman" w:hAnsi="Times New Roman"/>
              </w:rPr>
            </w:pPr>
            <w:r w:rsidRPr="00741E28">
              <w:rPr>
                <w:rFonts w:ascii="Times New Roman" w:hAnsi="Times New Roman"/>
              </w:rPr>
              <w:t>100 %</w:t>
            </w:r>
          </w:p>
        </w:tc>
        <w:tc>
          <w:tcPr>
            <w:tcW w:w="2126" w:type="dxa"/>
            <w:shd w:val="clear" w:color="auto" w:fill="auto"/>
            <w:tcMar>
              <w:left w:w="57" w:type="dxa"/>
              <w:right w:w="57" w:type="dxa"/>
            </w:tcMar>
            <w:vAlign w:val="center"/>
          </w:tcPr>
          <w:p w:rsidR="009F5AB9" w:rsidRPr="00741E28" w:rsidRDefault="009F5AB9" w:rsidP="00637845">
            <w:pPr>
              <w:spacing w:line="18" w:lineRule="atLeast"/>
              <w:rPr>
                <w:rFonts w:ascii="Times New Roman" w:hAnsi="Times New Roman"/>
                <w:b/>
              </w:rPr>
            </w:pPr>
            <w:r w:rsidRPr="00741E28">
              <w:rPr>
                <w:rFonts w:ascii="Times New Roman" w:hAnsi="Times New Roman"/>
              </w:rPr>
              <w:t>не устанавливаются</w:t>
            </w:r>
          </w:p>
        </w:tc>
      </w:tr>
      <w:tr w:rsidR="00AA03D5" w:rsidRPr="00741E28" w:rsidTr="008F05DF">
        <w:trPr>
          <w:trHeight w:val="384"/>
        </w:trPr>
        <w:tc>
          <w:tcPr>
            <w:tcW w:w="1083" w:type="dxa"/>
            <w:shd w:val="clear" w:color="auto" w:fill="auto"/>
            <w:tcMar>
              <w:left w:w="57" w:type="dxa"/>
              <w:right w:w="57" w:type="dxa"/>
            </w:tcMar>
            <w:vAlign w:val="center"/>
          </w:tcPr>
          <w:p w:rsidR="00AA03D5" w:rsidRPr="00741E28" w:rsidRDefault="00AA03D5" w:rsidP="008F05DF">
            <w:pPr>
              <w:spacing w:line="18" w:lineRule="atLeast"/>
              <w:rPr>
                <w:rFonts w:ascii="Times New Roman" w:hAnsi="Times New Roman"/>
              </w:rPr>
            </w:pPr>
            <w:r>
              <w:rPr>
                <w:rFonts w:ascii="Times New Roman" w:hAnsi="Times New Roman"/>
              </w:rPr>
              <w:t>4.4</w:t>
            </w:r>
          </w:p>
        </w:tc>
        <w:tc>
          <w:tcPr>
            <w:tcW w:w="1701" w:type="dxa"/>
            <w:shd w:val="clear" w:color="auto" w:fill="auto"/>
            <w:tcMar>
              <w:left w:w="57" w:type="dxa"/>
              <w:right w:w="57" w:type="dxa"/>
            </w:tcMar>
            <w:vAlign w:val="center"/>
          </w:tcPr>
          <w:p w:rsidR="00AA03D5" w:rsidRPr="00741E28" w:rsidRDefault="00AA03D5" w:rsidP="008F05DF">
            <w:pPr>
              <w:spacing w:line="18" w:lineRule="atLeast"/>
              <w:rPr>
                <w:rFonts w:ascii="Times New Roman" w:eastAsia="Times New Roman" w:hAnsi="Times New Roman"/>
                <w:bCs/>
                <w:lang w:eastAsia="ru-RU"/>
              </w:rPr>
            </w:pPr>
            <w:r>
              <w:rPr>
                <w:rFonts w:ascii="Times New Roman" w:eastAsia="Times New Roman" w:hAnsi="Times New Roman"/>
                <w:bCs/>
                <w:lang w:eastAsia="ru-RU"/>
              </w:rPr>
              <w:t>Магазины</w:t>
            </w:r>
          </w:p>
        </w:tc>
        <w:tc>
          <w:tcPr>
            <w:tcW w:w="1469" w:type="dxa"/>
            <w:shd w:val="clear" w:color="auto" w:fill="auto"/>
            <w:tcMar>
              <w:left w:w="57" w:type="dxa"/>
              <w:right w:w="57" w:type="dxa"/>
            </w:tcMar>
            <w:vAlign w:val="center"/>
          </w:tcPr>
          <w:p w:rsidR="00AA03D5" w:rsidRPr="00741E28" w:rsidRDefault="00AA03D5" w:rsidP="008F05DF">
            <w:pPr>
              <w:spacing w:line="18" w:lineRule="atLeast"/>
              <w:rPr>
                <w:rFonts w:ascii="Times New Roman" w:hAnsi="Times New Roman"/>
              </w:rPr>
            </w:pPr>
            <w:r w:rsidRPr="00741E28">
              <w:rPr>
                <w:rFonts w:ascii="Times New Roman" w:hAnsi="Times New Roman"/>
              </w:rPr>
              <w:t>не устанавли-вается</w:t>
            </w:r>
          </w:p>
        </w:tc>
        <w:tc>
          <w:tcPr>
            <w:tcW w:w="2268" w:type="dxa"/>
            <w:shd w:val="clear" w:color="auto" w:fill="auto"/>
            <w:tcMar>
              <w:left w:w="57" w:type="dxa"/>
              <w:right w:w="57" w:type="dxa"/>
            </w:tcMar>
            <w:vAlign w:val="center"/>
          </w:tcPr>
          <w:p w:rsidR="00AA03D5" w:rsidRPr="00741E28" w:rsidRDefault="00AA03D5" w:rsidP="008F05DF">
            <w:pPr>
              <w:spacing w:line="18" w:lineRule="atLeast"/>
              <w:rPr>
                <w:rFonts w:ascii="Times New Roman" w:hAnsi="Times New Roman"/>
              </w:rPr>
            </w:pPr>
            <w:r w:rsidRPr="00741E28">
              <w:rPr>
                <w:rFonts w:ascii="Times New Roman" w:hAnsi="Times New Roman"/>
              </w:rPr>
              <w:t>не устанавливаются</w:t>
            </w:r>
          </w:p>
        </w:tc>
        <w:tc>
          <w:tcPr>
            <w:tcW w:w="1559" w:type="dxa"/>
            <w:shd w:val="clear" w:color="auto" w:fill="auto"/>
            <w:tcMar>
              <w:left w:w="57" w:type="dxa"/>
              <w:right w:w="57" w:type="dxa"/>
            </w:tcMar>
            <w:vAlign w:val="center"/>
          </w:tcPr>
          <w:p w:rsidR="00AA03D5" w:rsidRPr="00741E28" w:rsidRDefault="00AA03D5" w:rsidP="008F05DF">
            <w:pPr>
              <w:spacing w:line="18" w:lineRule="atLeast"/>
              <w:rPr>
                <w:rFonts w:ascii="Times New Roman" w:hAnsi="Times New Roman"/>
              </w:rPr>
            </w:pPr>
            <w:r w:rsidRPr="00741E28">
              <w:rPr>
                <w:rFonts w:ascii="Times New Roman" w:hAnsi="Times New Roman"/>
              </w:rPr>
              <w:t>100 %</w:t>
            </w:r>
          </w:p>
        </w:tc>
        <w:tc>
          <w:tcPr>
            <w:tcW w:w="2126" w:type="dxa"/>
            <w:shd w:val="clear" w:color="auto" w:fill="auto"/>
            <w:tcMar>
              <w:left w:w="57" w:type="dxa"/>
              <w:right w:w="57" w:type="dxa"/>
            </w:tcMar>
            <w:vAlign w:val="center"/>
          </w:tcPr>
          <w:p w:rsidR="00AA03D5" w:rsidRPr="00741E28" w:rsidRDefault="00AA03D5" w:rsidP="008F05DF">
            <w:pPr>
              <w:spacing w:line="18" w:lineRule="atLeast"/>
              <w:rPr>
                <w:rFonts w:ascii="Times New Roman" w:hAnsi="Times New Roman"/>
                <w:b/>
              </w:rPr>
            </w:pPr>
            <w:r w:rsidRPr="00741E28">
              <w:rPr>
                <w:rFonts w:ascii="Times New Roman" w:hAnsi="Times New Roman"/>
              </w:rPr>
              <w:t>не устанавливаются</w:t>
            </w:r>
          </w:p>
        </w:tc>
      </w:tr>
      <w:tr w:rsidR="00AA03D5" w:rsidRPr="00741E28" w:rsidTr="008F05DF">
        <w:trPr>
          <w:trHeight w:val="384"/>
        </w:trPr>
        <w:tc>
          <w:tcPr>
            <w:tcW w:w="1083" w:type="dxa"/>
            <w:shd w:val="clear" w:color="auto" w:fill="auto"/>
            <w:tcMar>
              <w:left w:w="57" w:type="dxa"/>
              <w:right w:w="57" w:type="dxa"/>
            </w:tcMar>
            <w:vAlign w:val="center"/>
          </w:tcPr>
          <w:p w:rsidR="00AA03D5" w:rsidRPr="00741E28" w:rsidRDefault="00AA03D5" w:rsidP="008F05DF">
            <w:pPr>
              <w:spacing w:line="18" w:lineRule="atLeast"/>
              <w:rPr>
                <w:rFonts w:ascii="Times New Roman" w:hAnsi="Times New Roman"/>
              </w:rPr>
            </w:pPr>
            <w:r w:rsidRPr="00741E28">
              <w:rPr>
                <w:rFonts w:ascii="Times New Roman" w:hAnsi="Times New Roman"/>
              </w:rPr>
              <w:t>4.6</w:t>
            </w:r>
          </w:p>
        </w:tc>
        <w:tc>
          <w:tcPr>
            <w:tcW w:w="1701" w:type="dxa"/>
            <w:shd w:val="clear" w:color="auto" w:fill="auto"/>
            <w:tcMar>
              <w:left w:w="57" w:type="dxa"/>
              <w:right w:w="57" w:type="dxa"/>
            </w:tcMar>
            <w:vAlign w:val="center"/>
          </w:tcPr>
          <w:p w:rsidR="00AA03D5" w:rsidRPr="00741E28" w:rsidRDefault="00AA03D5" w:rsidP="008F05DF">
            <w:pPr>
              <w:spacing w:before="100" w:beforeAutospacing="1" w:after="100" w:afterAutospacing="1" w:line="18" w:lineRule="atLeast"/>
              <w:rPr>
                <w:rFonts w:ascii="Times New Roman" w:eastAsia="Times New Roman" w:hAnsi="Times New Roman"/>
                <w:bCs/>
                <w:lang w:eastAsia="ru-RU"/>
              </w:rPr>
            </w:pPr>
            <w:r w:rsidRPr="00741E28">
              <w:rPr>
                <w:rFonts w:ascii="Times New Roman" w:eastAsia="Times New Roman" w:hAnsi="Times New Roman"/>
                <w:bCs/>
                <w:lang w:eastAsia="ru-RU"/>
              </w:rPr>
              <w:t>Общественное питание</w:t>
            </w:r>
          </w:p>
        </w:tc>
        <w:tc>
          <w:tcPr>
            <w:tcW w:w="1469" w:type="dxa"/>
            <w:shd w:val="clear" w:color="auto" w:fill="auto"/>
            <w:tcMar>
              <w:left w:w="57" w:type="dxa"/>
              <w:right w:w="57" w:type="dxa"/>
            </w:tcMar>
            <w:vAlign w:val="center"/>
          </w:tcPr>
          <w:p w:rsidR="00AA03D5" w:rsidRPr="00741E28" w:rsidRDefault="00AA03D5" w:rsidP="008F05DF">
            <w:pPr>
              <w:spacing w:line="18" w:lineRule="atLeast"/>
              <w:rPr>
                <w:rFonts w:ascii="Times New Roman" w:hAnsi="Times New Roman"/>
              </w:rPr>
            </w:pPr>
            <w:r w:rsidRPr="00741E28">
              <w:rPr>
                <w:rFonts w:ascii="Times New Roman" w:hAnsi="Times New Roman"/>
              </w:rPr>
              <w:t>не устанавли-вается</w:t>
            </w:r>
          </w:p>
        </w:tc>
        <w:tc>
          <w:tcPr>
            <w:tcW w:w="2268" w:type="dxa"/>
            <w:shd w:val="clear" w:color="auto" w:fill="auto"/>
            <w:tcMar>
              <w:left w:w="57" w:type="dxa"/>
              <w:right w:w="57" w:type="dxa"/>
            </w:tcMar>
            <w:vAlign w:val="center"/>
          </w:tcPr>
          <w:p w:rsidR="00AA03D5" w:rsidRPr="00741E28" w:rsidRDefault="00AA03D5" w:rsidP="008F05DF">
            <w:pPr>
              <w:spacing w:line="18" w:lineRule="atLeast"/>
              <w:rPr>
                <w:rFonts w:ascii="Times New Roman" w:hAnsi="Times New Roman"/>
              </w:rPr>
            </w:pPr>
            <w:r w:rsidRPr="00741E28">
              <w:rPr>
                <w:rFonts w:ascii="Times New Roman" w:hAnsi="Times New Roman"/>
              </w:rPr>
              <w:t>не устанавливаются</w:t>
            </w:r>
          </w:p>
        </w:tc>
        <w:tc>
          <w:tcPr>
            <w:tcW w:w="1559" w:type="dxa"/>
            <w:shd w:val="clear" w:color="auto" w:fill="auto"/>
            <w:tcMar>
              <w:left w:w="57" w:type="dxa"/>
              <w:right w:w="57" w:type="dxa"/>
            </w:tcMar>
            <w:vAlign w:val="center"/>
          </w:tcPr>
          <w:p w:rsidR="00AA03D5" w:rsidRPr="00741E28" w:rsidRDefault="00AA03D5" w:rsidP="008F05DF">
            <w:pPr>
              <w:spacing w:line="18" w:lineRule="atLeast"/>
              <w:rPr>
                <w:rFonts w:ascii="Times New Roman" w:hAnsi="Times New Roman"/>
              </w:rPr>
            </w:pPr>
            <w:r w:rsidRPr="00741E28">
              <w:rPr>
                <w:rFonts w:ascii="Times New Roman" w:hAnsi="Times New Roman"/>
              </w:rPr>
              <w:t>100 %</w:t>
            </w:r>
          </w:p>
        </w:tc>
        <w:tc>
          <w:tcPr>
            <w:tcW w:w="2126" w:type="dxa"/>
            <w:shd w:val="clear" w:color="auto" w:fill="auto"/>
            <w:tcMar>
              <w:left w:w="57" w:type="dxa"/>
              <w:right w:w="57" w:type="dxa"/>
            </w:tcMar>
            <w:vAlign w:val="center"/>
          </w:tcPr>
          <w:p w:rsidR="00AA03D5" w:rsidRPr="00741E28" w:rsidRDefault="00AA03D5" w:rsidP="008F05DF">
            <w:pPr>
              <w:spacing w:line="18" w:lineRule="atLeast"/>
              <w:rPr>
                <w:rFonts w:ascii="Times New Roman" w:hAnsi="Times New Roman"/>
                <w:b/>
              </w:rPr>
            </w:pPr>
            <w:r w:rsidRPr="00741E28">
              <w:rPr>
                <w:rFonts w:ascii="Times New Roman" w:hAnsi="Times New Roman"/>
              </w:rPr>
              <w:t>не устанавливаются</w:t>
            </w:r>
          </w:p>
        </w:tc>
      </w:tr>
      <w:tr w:rsidR="006422AE" w:rsidRPr="00DD63F4" w:rsidTr="00B70D42">
        <w:trPr>
          <w:trHeight w:val="407"/>
        </w:trPr>
        <w:tc>
          <w:tcPr>
            <w:tcW w:w="1083" w:type="dxa"/>
            <w:tcMar>
              <w:left w:w="57" w:type="dxa"/>
              <w:right w:w="57" w:type="dxa"/>
            </w:tcMar>
            <w:vAlign w:val="center"/>
          </w:tcPr>
          <w:p w:rsidR="006422AE" w:rsidRPr="00DD63F4" w:rsidRDefault="006422AE" w:rsidP="00B70D42">
            <w:pPr>
              <w:rPr>
                <w:rFonts w:ascii="Times New Roman" w:eastAsia="Times New Roman" w:hAnsi="Times New Roman"/>
                <w:bCs/>
                <w:lang w:eastAsia="ru-RU"/>
              </w:rPr>
            </w:pPr>
            <w:r w:rsidRPr="00DD63F4">
              <w:rPr>
                <w:rFonts w:ascii="Times New Roman" w:eastAsia="Times New Roman" w:hAnsi="Times New Roman"/>
                <w:bCs/>
                <w:lang w:eastAsia="ru-RU"/>
              </w:rPr>
              <w:t>7.</w:t>
            </w:r>
            <w:r>
              <w:rPr>
                <w:rFonts w:ascii="Times New Roman" w:eastAsia="Times New Roman" w:hAnsi="Times New Roman"/>
                <w:bCs/>
                <w:lang w:eastAsia="ru-RU"/>
              </w:rPr>
              <w:t>1</w:t>
            </w:r>
          </w:p>
        </w:tc>
        <w:tc>
          <w:tcPr>
            <w:tcW w:w="1701" w:type="dxa"/>
            <w:tcMar>
              <w:left w:w="57" w:type="dxa"/>
              <w:right w:w="57" w:type="dxa"/>
            </w:tcMar>
            <w:vAlign w:val="center"/>
          </w:tcPr>
          <w:p w:rsidR="006422AE" w:rsidRPr="00DD63F4" w:rsidRDefault="006422AE" w:rsidP="00B70D42">
            <w:pPr>
              <w:rPr>
                <w:rFonts w:ascii="Times New Roman" w:eastAsia="Times New Roman" w:hAnsi="Times New Roman"/>
                <w:bCs/>
                <w:lang w:eastAsia="ru-RU"/>
              </w:rPr>
            </w:pPr>
            <w:r>
              <w:rPr>
                <w:rFonts w:ascii="Times New Roman" w:hAnsi="Times New Roman"/>
                <w:shd w:val="clear" w:color="auto" w:fill="FFFFFF"/>
              </w:rPr>
              <w:t>Железнодорож-ный транспорт</w:t>
            </w:r>
          </w:p>
        </w:tc>
        <w:tc>
          <w:tcPr>
            <w:tcW w:w="1469" w:type="dxa"/>
            <w:tcMar>
              <w:left w:w="57" w:type="dxa"/>
              <w:right w:w="57" w:type="dxa"/>
            </w:tcMar>
            <w:vAlign w:val="center"/>
          </w:tcPr>
          <w:p w:rsidR="006422AE" w:rsidRPr="00DD63F4" w:rsidRDefault="006422AE" w:rsidP="00B70D42">
            <w:pPr>
              <w:spacing w:line="18" w:lineRule="atLeast"/>
              <w:rPr>
                <w:rFonts w:ascii="Times New Roman" w:hAnsi="Times New Roman"/>
              </w:rPr>
            </w:pPr>
            <w:r w:rsidRPr="00DD63F4">
              <w:rPr>
                <w:rFonts w:ascii="Times New Roman" w:hAnsi="Times New Roman"/>
              </w:rPr>
              <w:t>не устанавли-вается</w:t>
            </w:r>
          </w:p>
        </w:tc>
        <w:tc>
          <w:tcPr>
            <w:tcW w:w="2268" w:type="dxa"/>
            <w:tcMar>
              <w:left w:w="57" w:type="dxa"/>
              <w:right w:w="57" w:type="dxa"/>
            </w:tcMar>
            <w:vAlign w:val="center"/>
          </w:tcPr>
          <w:p w:rsidR="006422AE" w:rsidRPr="00DD63F4" w:rsidRDefault="006422AE" w:rsidP="00B70D42">
            <w:pPr>
              <w:spacing w:line="18" w:lineRule="atLeast"/>
              <w:rPr>
                <w:rFonts w:ascii="Times New Roman" w:hAnsi="Times New Roman"/>
              </w:rPr>
            </w:pPr>
            <w:r w:rsidRPr="00DD63F4">
              <w:rPr>
                <w:rFonts w:ascii="Times New Roman" w:hAnsi="Times New Roman"/>
              </w:rPr>
              <w:t>не устанавливаются</w:t>
            </w:r>
          </w:p>
        </w:tc>
        <w:tc>
          <w:tcPr>
            <w:tcW w:w="1559" w:type="dxa"/>
            <w:tcMar>
              <w:left w:w="57" w:type="dxa"/>
              <w:right w:w="57" w:type="dxa"/>
            </w:tcMar>
            <w:vAlign w:val="center"/>
          </w:tcPr>
          <w:p w:rsidR="006422AE" w:rsidRPr="00DD63F4" w:rsidRDefault="006422AE" w:rsidP="00B70D42">
            <w:pPr>
              <w:spacing w:line="18" w:lineRule="atLeast"/>
              <w:rPr>
                <w:rFonts w:ascii="Times New Roman" w:hAnsi="Times New Roman"/>
              </w:rPr>
            </w:pPr>
            <w:r w:rsidRPr="00DD63F4">
              <w:rPr>
                <w:rFonts w:ascii="Times New Roman" w:hAnsi="Times New Roman"/>
              </w:rPr>
              <w:t>не устанавливается</w:t>
            </w:r>
          </w:p>
        </w:tc>
        <w:tc>
          <w:tcPr>
            <w:tcW w:w="2126" w:type="dxa"/>
            <w:tcMar>
              <w:left w:w="57" w:type="dxa"/>
              <w:right w:w="57" w:type="dxa"/>
            </w:tcMar>
            <w:vAlign w:val="center"/>
          </w:tcPr>
          <w:p w:rsidR="006422AE" w:rsidRPr="00DD63F4" w:rsidRDefault="006422AE" w:rsidP="00B70D42">
            <w:pPr>
              <w:spacing w:line="18" w:lineRule="atLeast"/>
              <w:rPr>
                <w:rFonts w:ascii="Times New Roman" w:hAnsi="Times New Roman"/>
              </w:rPr>
            </w:pPr>
            <w:r w:rsidRPr="00DD63F4">
              <w:rPr>
                <w:rFonts w:ascii="Times New Roman" w:hAnsi="Times New Roman"/>
              </w:rPr>
              <w:t>не устанавливаются</w:t>
            </w:r>
          </w:p>
        </w:tc>
      </w:tr>
      <w:tr w:rsidR="006422AE" w:rsidRPr="00DD63F4" w:rsidTr="00B70D42">
        <w:trPr>
          <w:trHeight w:val="407"/>
        </w:trPr>
        <w:tc>
          <w:tcPr>
            <w:tcW w:w="1083" w:type="dxa"/>
            <w:tcMar>
              <w:left w:w="57" w:type="dxa"/>
              <w:right w:w="57" w:type="dxa"/>
            </w:tcMar>
            <w:vAlign w:val="center"/>
          </w:tcPr>
          <w:p w:rsidR="006422AE" w:rsidRPr="00DD63F4" w:rsidRDefault="006422AE" w:rsidP="00B70D42">
            <w:pPr>
              <w:rPr>
                <w:rFonts w:ascii="Times New Roman" w:eastAsia="Times New Roman" w:hAnsi="Times New Roman"/>
                <w:bCs/>
                <w:lang w:eastAsia="ru-RU"/>
              </w:rPr>
            </w:pPr>
            <w:r w:rsidRPr="00DD63F4">
              <w:rPr>
                <w:rFonts w:ascii="Times New Roman" w:eastAsia="Times New Roman" w:hAnsi="Times New Roman"/>
                <w:bCs/>
                <w:lang w:eastAsia="ru-RU"/>
              </w:rPr>
              <w:t>7.2</w:t>
            </w:r>
          </w:p>
        </w:tc>
        <w:tc>
          <w:tcPr>
            <w:tcW w:w="1701" w:type="dxa"/>
            <w:tcMar>
              <w:left w:w="57" w:type="dxa"/>
              <w:right w:w="57" w:type="dxa"/>
            </w:tcMar>
            <w:vAlign w:val="center"/>
          </w:tcPr>
          <w:p w:rsidR="006422AE" w:rsidRPr="00DD63F4" w:rsidRDefault="006422AE" w:rsidP="00B70D42">
            <w:pPr>
              <w:rPr>
                <w:rFonts w:ascii="Times New Roman" w:eastAsia="Times New Roman" w:hAnsi="Times New Roman"/>
                <w:bCs/>
                <w:lang w:eastAsia="ru-RU"/>
              </w:rPr>
            </w:pPr>
            <w:r w:rsidRPr="00DD63F4">
              <w:rPr>
                <w:rFonts w:ascii="Times New Roman" w:hAnsi="Times New Roman"/>
                <w:shd w:val="clear" w:color="auto" w:fill="FFFFFF"/>
              </w:rPr>
              <w:t>Автомобильный транспорт</w:t>
            </w:r>
          </w:p>
        </w:tc>
        <w:tc>
          <w:tcPr>
            <w:tcW w:w="1469" w:type="dxa"/>
            <w:tcMar>
              <w:left w:w="57" w:type="dxa"/>
              <w:right w:w="57" w:type="dxa"/>
            </w:tcMar>
            <w:vAlign w:val="center"/>
          </w:tcPr>
          <w:p w:rsidR="006422AE" w:rsidRPr="00DD63F4" w:rsidRDefault="006422AE" w:rsidP="00B70D42">
            <w:pPr>
              <w:spacing w:line="18" w:lineRule="atLeast"/>
              <w:rPr>
                <w:rFonts w:ascii="Times New Roman" w:hAnsi="Times New Roman"/>
              </w:rPr>
            </w:pPr>
            <w:r w:rsidRPr="00DD63F4">
              <w:rPr>
                <w:rFonts w:ascii="Times New Roman" w:hAnsi="Times New Roman"/>
              </w:rPr>
              <w:t>не устанавли-вается</w:t>
            </w:r>
          </w:p>
        </w:tc>
        <w:tc>
          <w:tcPr>
            <w:tcW w:w="2268" w:type="dxa"/>
            <w:tcMar>
              <w:left w:w="57" w:type="dxa"/>
              <w:right w:w="57" w:type="dxa"/>
            </w:tcMar>
            <w:vAlign w:val="center"/>
          </w:tcPr>
          <w:p w:rsidR="006422AE" w:rsidRPr="00DD63F4" w:rsidRDefault="006422AE" w:rsidP="00B70D42">
            <w:pPr>
              <w:spacing w:line="18" w:lineRule="atLeast"/>
              <w:rPr>
                <w:rFonts w:ascii="Times New Roman" w:hAnsi="Times New Roman"/>
              </w:rPr>
            </w:pPr>
            <w:r w:rsidRPr="00DD63F4">
              <w:rPr>
                <w:rFonts w:ascii="Times New Roman" w:hAnsi="Times New Roman"/>
              </w:rPr>
              <w:t>не устанавливаются</w:t>
            </w:r>
          </w:p>
        </w:tc>
        <w:tc>
          <w:tcPr>
            <w:tcW w:w="1559" w:type="dxa"/>
            <w:tcMar>
              <w:left w:w="57" w:type="dxa"/>
              <w:right w:w="57" w:type="dxa"/>
            </w:tcMar>
            <w:vAlign w:val="center"/>
          </w:tcPr>
          <w:p w:rsidR="006422AE" w:rsidRPr="00DD63F4" w:rsidRDefault="006422AE" w:rsidP="00B70D42">
            <w:pPr>
              <w:spacing w:line="18" w:lineRule="atLeast"/>
              <w:rPr>
                <w:rFonts w:ascii="Times New Roman" w:hAnsi="Times New Roman"/>
              </w:rPr>
            </w:pPr>
            <w:r w:rsidRPr="00DD63F4">
              <w:rPr>
                <w:rFonts w:ascii="Times New Roman" w:hAnsi="Times New Roman"/>
              </w:rPr>
              <w:t>не устанавливается</w:t>
            </w:r>
          </w:p>
        </w:tc>
        <w:tc>
          <w:tcPr>
            <w:tcW w:w="2126" w:type="dxa"/>
            <w:tcMar>
              <w:left w:w="57" w:type="dxa"/>
              <w:right w:w="57" w:type="dxa"/>
            </w:tcMar>
            <w:vAlign w:val="center"/>
          </w:tcPr>
          <w:p w:rsidR="006422AE" w:rsidRPr="00DD63F4" w:rsidRDefault="006422AE" w:rsidP="00B70D42">
            <w:pPr>
              <w:spacing w:line="18" w:lineRule="atLeast"/>
              <w:rPr>
                <w:rFonts w:ascii="Times New Roman" w:hAnsi="Times New Roman"/>
              </w:rPr>
            </w:pPr>
            <w:r w:rsidRPr="00DD63F4">
              <w:rPr>
                <w:rFonts w:ascii="Times New Roman" w:hAnsi="Times New Roman"/>
              </w:rPr>
              <w:t>не устанавливаются</w:t>
            </w:r>
          </w:p>
        </w:tc>
      </w:tr>
      <w:tr w:rsidR="00AA03D5" w:rsidRPr="00F4138C" w:rsidTr="009F5AB9">
        <w:trPr>
          <w:trHeight w:val="968"/>
        </w:trPr>
        <w:tc>
          <w:tcPr>
            <w:tcW w:w="1083" w:type="dxa"/>
            <w:shd w:val="clear" w:color="auto" w:fill="auto"/>
            <w:tcMar>
              <w:left w:w="57" w:type="dxa"/>
              <w:right w:w="57" w:type="dxa"/>
            </w:tcMar>
            <w:vAlign w:val="center"/>
          </w:tcPr>
          <w:p w:rsidR="00AA03D5" w:rsidRPr="00E81A77" w:rsidRDefault="00AA03D5" w:rsidP="009F5AB9">
            <w:pPr>
              <w:spacing w:line="18" w:lineRule="atLeast"/>
              <w:rPr>
                <w:rFonts w:ascii="Times New Roman" w:hAnsi="Times New Roman"/>
              </w:rPr>
            </w:pPr>
            <w:r w:rsidRPr="00E81A77">
              <w:rPr>
                <w:rFonts w:ascii="Times New Roman" w:hAnsi="Times New Roman"/>
              </w:rPr>
              <w:t>12.0</w:t>
            </w:r>
          </w:p>
        </w:tc>
        <w:tc>
          <w:tcPr>
            <w:tcW w:w="1701" w:type="dxa"/>
            <w:shd w:val="clear" w:color="auto" w:fill="auto"/>
            <w:tcMar>
              <w:left w:w="57" w:type="dxa"/>
              <w:right w:w="57" w:type="dxa"/>
            </w:tcMar>
            <w:vAlign w:val="center"/>
          </w:tcPr>
          <w:p w:rsidR="00AA03D5" w:rsidRPr="00E81A77" w:rsidRDefault="00AA03D5" w:rsidP="009F5AB9">
            <w:pPr>
              <w:spacing w:line="18" w:lineRule="atLeast"/>
              <w:rPr>
                <w:rFonts w:ascii="Times New Roman" w:eastAsia="Times New Roman" w:hAnsi="Times New Roman"/>
                <w:bCs/>
                <w:lang w:eastAsia="ru-RU"/>
              </w:rPr>
            </w:pPr>
            <w:r w:rsidRPr="00E81A77">
              <w:rPr>
                <w:rFonts w:ascii="Times New Roman" w:eastAsia="Times New Roman" w:hAnsi="Times New Roman"/>
                <w:bCs/>
                <w:lang w:eastAsia="ru-RU"/>
              </w:rPr>
              <w:t>Земельные участки (территории) общего пользования</w:t>
            </w:r>
          </w:p>
        </w:tc>
        <w:tc>
          <w:tcPr>
            <w:tcW w:w="7422" w:type="dxa"/>
            <w:gridSpan w:val="4"/>
            <w:shd w:val="clear" w:color="auto" w:fill="auto"/>
            <w:tcMar>
              <w:left w:w="57" w:type="dxa"/>
              <w:right w:w="57" w:type="dxa"/>
            </w:tcMar>
            <w:vAlign w:val="center"/>
          </w:tcPr>
          <w:p w:rsidR="00AA03D5" w:rsidRPr="00E81A77" w:rsidRDefault="00AA03D5" w:rsidP="009F5AB9">
            <w:pPr>
              <w:spacing w:line="18" w:lineRule="atLeast"/>
              <w:rPr>
                <w:rFonts w:ascii="Times New Roman" w:hAnsi="Times New Roman"/>
              </w:rPr>
            </w:pPr>
            <w:r w:rsidRPr="00E81A77">
              <w:rPr>
                <w:rFonts w:ascii="Times New Roman" w:hAnsi="Times New Roman"/>
              </w:rPr>
              <w:t>не устанавливаются</w:t>
            </w:r>
          </w:p>
        </w:tc>
      </w:tr>
      <w:tr w:rsidR="00AA03D5" w:rsidRPr="00741E28" w:rsidTr="00637845">
        <w:trPr>
          <w:trHeight w:val="303"/>
        </w:trPr>
        <w:tc>
          <w:tcPr>
            <w:tcW w:w="10206" w:type="dxa"/>
            <w:gridSpan w:val="6"/>
            <w:tcMar>
              <w:left w:w="57" w:type="dxa"/>
              <w:right w:w="57" w:type="dxa"/>
            </w:tcMar>
            <w:vAlign w:val="center"/>
          </w:tcPr>
          <w:p w:rsidR="00AA03D5" w:rsidRPr="00741E28" w:rsidRDefault="00AA03D5" w:rsidP="00637845">
            <w:pPr>
              <w:spacing w:line="18" w:lineRule="atLeast"/>
              <w:rPr>
                <w:rFonts w:ascii="Times New Roman" w:hAnsi="Times New Roman"/>
                <w:b/>
              </w:rPr>
            </w:pPr>
            <w:r w:rsidRPr="00741E28">
              <w:rPr>
                <w:rFonts w:ascii="Times New Roman" w:hAnsi="Times New Roman"/>
                <w:b/>
              </w:rPr>
              <w:t>Условно разрешенные виды разрешенного использования</w:t>
            </w:r>
          </w:p>
        </w:tc>
      </w:tr>
      <w:tr w:rsidR="00A67888" w:rsidRPr="00741E28" w:rsidTr="007B0396">
        <w:trPr>
          <w:trHeight w:val="407"/>
        </w:trPr>
        <w:tc>
          <w:tcPr>
            <w:tcW w:w="1083" w:type="dxa"/>
            <w:tcMar>
              <w:left w:w="57" w:type="dxa"/>
              <w:right w:w="57" w:type="dxa"/>
            </w:tcMar>
            <w:vAlign w:val="center"/>
          </w:tcPr>
          <w:p w:rsidR="00A67888" w:rsidRPr="00741E28" w:rsidRDefault="00A67888" w:rsidP="007B0396">
            <w:pPr>
              <w:spacing w:line="18" w:lineRule="atLeast"/>
              <w:rPr>
                <w:rFonts w:ascii="Times New Roman" w:hAnsi="Times New Roman"/>
              </w:rPr>
            </w:pPr>
            <w:r w:rsidRPr="00741E28">
              <w:rPr>
                <w:rFonts w:ascii="Times New Roman" w:hAnsi="Times New Roman"/>
              </w:rPr>
              <w:t>4.1</w:t>
            </w:r>
          </w:p>
        </w:tc>
        <w:tc>
          <w:tcPr>
            <w:tcW w:w="1701" w:type="dxa"/>
            <w:tcMar>
              <w:left w:w="57" w:type="dxa"/>
              <w:right w:w="57" w:type="dxa"/>
            </w:tcMar>
            <w:vAlign w:val="center"/>
          </w:tcPr>
          <w:p w:rsidR="00A67888" w:rsidRPr="00741E28" w:rsidRDefault="00A67888" w:rsidP="007B0396">
            <w:pPr>
              <w:spacing w:line="18" w:lineRule="atLeast"/>
              <w:rPr>
                <w:rFonts w:ascii="Times New Roman" w:eastAsia="Times New Roman" w:hAnsi="Times New Roman"/>
                <w:bCs/>
                <w:lang w:eastAsia="ru-RU"/>
              </w:rPr>
            </w:pPr>
            <w:r w:rsidRPr="00741E28">
              <w:rPr>
                <w:rFonts w:ascii="Times New Roman" w:eastAsia="Times New Roman" w:hAnsi="Times New Roman"/>
                <w:bCs/>
                <w:lang w:eastAsia="ru-RU"/>
              </w:rPr>
              <w:t>Деловое управление</w:t>
            </w:r>
          </w:p>
        </w:tc>
        <w:tc>
          <w:tcPr>
            <w:tcW w:w="1469" w:type="dxa"/>
            <w:tcMar>
              <w:left w:w="57" w:type="dxa"/>
              <w:right w:w="57" w:type="dxa"/>
            </w:tcMar>
            <w:vAlign w:val="center"/>
          </w:tcPr>
          <w:p w:rsidR="00A67888" w:rsidRPr="00741E28" w:rsidRDefault="00A67888" w:rsidP="007B0396">
            <w:pPr>
              <w:spacing w:line="18" w:lineRule="atLeast"/>
              <w:rPr>
                <w:rFonts w:ascii="Times New Roman" w:hAnsi="Times New Roman"/>
              </w:rPr>
            </w:pPr>
            <w:r w:rsidRPr="00741E28">
              <w:rPr>
                <w:rFonts w:ascii="Times New Roman" w:hAnsi="Times New Roman"/>
              </w:rPr>
              <w:t>не устанавли-вается</w:t>
            </w:r>
          </w:p>
        </w:tc>
        <w:tc>
          <w:tcPr>
            <w:tcW w:w="2268" w:type="dxa"/>
            <w:tcMar>
              <w:left w:w="57" w:type="dxa"/>
              <w:right w:w="57" w:type="dxa"/>
            </w:tcMar>
            <w:vAlign w:val="center"/>
          </w:tcPr>
          <w:p w:rsidR="00A67888" w:rsidRPr="00741E28" w:rsidRDefault="00A67888" w:rsidP="007B0396">
            <w:pPr>
              <w:spacing w:line="18" w:lineRule="atLeast"/>
              <w:rPr>
                <w:rFonts w:ascii="Times New Roman" w:hAnsi="Times New Roman"/>
              </w:rPr>
            </w:pPr>
            <w:r w:rsidRPr="00741E28">
              <w:rPr>
                <w:rFonts w:ascii="Times New Roman" w:hAnsi="Times New Roman"/>
              </w:rPr>
              <w:t>не устанавливаются</w:t>
            </w:r>
          </w:p>
        </w:tc>
        <w:tc>
          <w:tcPr>
            <w:tcW w:w="1559" w:type="dxa"/>
            <w:tcMar>
              <w:left w:w="57" w:type="dxa"/>
              <w:right w:w="57" w:type="dxa"/>
            </w:tcMar>
            <w:vAlign w:val="center"/>
          </w:tcPr>
          <w:p w:rsidR="00A67888" w:rsidRPr="00741E28" w:rsidRDefault="00A67888" w:rsidP="007B0396">
            <w:pPr>
              <w:spacing w:line="18" w:lineRule="atLeast"/>
              <w:rPr>
                <w:rFonts w:ascii="Times New Roman" w:hAnsi="Times New Roman"/>
              </w:rPr>
            </w:pPr>
            <w:r w:rsidRPr="00741E28">
              <w:rPr>
                <w:rFonts w:ascii="Times New Roman" w:hAnsi="Times New Roman"/>
              </w:rPr>
              <w:t>100 %</w:t>
            </w:r>
          </w:p>
        </w:tc>
        <w:tc>
          <w:tcPr>
            <w:tcW w:w="2126" w:type="dxa"/>
            <w:tcMar>
              <w:left w:w="57" w:type="dxa"/>
              <w:right w:w="57" w:type="dxa"/>
            </w:tcMar>
            <w:vAlign w:val="center"/>
          </w:tcPr>
          <w:p w:rsidR="00A67888" w:rsidRPr="00741E28" w:rsidRDefault="00A67888" w:rsidP="007B0396">
            <w:pPr>
              <w:spacing w:line="18" w:lineRule="atLeast"/>
              <w:rPr>
                <w:rFonts w:ascii="Times New Roman" w:hAnsi="Times New Roman"/>
                <w:b/>
              </w:rPr>
            </w:pPr>
            <w:r w:rsidRPr="00741E28">
              <w:rPr>
                <w:rFonts w:ascii="Times New Roman" w:hAnsi="Times New Roman"/>
              </w:rPr>
              <w:t>не устанавливаются</w:t>
            </w:r>
          </w:p>
        </w:tc>
      </w:tr>
      <w:tr w:rsidR="00AA03D5" w:rsidRPr="00DD63F4" w:rsidTr="00AA03D5">
        <w:trPr>
          <w:trHeight w:val="470"/>
        </w:trPr>
        <w:tc>
          <w:tcPr>
            <w:tcW w:w="1083" w:type="dxa"/>
            <w:tcMar>
              <w:left w:w="57" w:type="dxa"/>
              <w:right w:w="57" w:type="dxa"/>
            </w:tcMar>
            <w:vAlign w:val="center"/>
          </w:tcPr>
          <w:p w:rsidR="00AA03D5" w:rsidRPr="00DD63F4" w:rsidRDefault="00AA03D5" w:rsidP="008F05DF">
            <w:pPr>
              <w:rPr>
                <w:rFonts w:ascii="Times New Roman" w:hAnsi="Times New Roman"/>
              </w:rPr>
            </w:pPr>
            <w:r w:rsidRPr="00DD63F4">
              <w:rPr>
                <w:rFonts w:ascii="Times New Roman" w:hAnsi="Times New Roman"/>
              </w:rPr>
              <w:t>4.9</w:t>
            </w:r>
          </w:p>
        </w:tc>
        <w:tc>
          <w:tcPr>
            <w:tcW w:w="1701" w:type="dxa"/>
            <w:tcMar>
              <w:left w:w="57" w:type="dxa"/>
              <w:right w:w="57" w:type="dxa"/>
            </w:tcMar>
            <w:vAlign w:val="center"/>
          </w:tcPr>
          <w:p w:rsidR="00AA03D5" w:rsidRPr="00DD63F4" w:rsidRDefault="00AA03D5" w:rsidP="008F05DF">
            <w:pPr>
              <w:spacing w:before="100" w:beforeAutospacing="1" w:after="100" w:afterAutospacing="1"/>
              <w:rPr>
                <w:rFonts w:ascii="Times New Roman" w:eastAsia="Times New Roman" w:hAnsi="Times New Roman"/>
                <w:bCs/>
                <w:lang w:eastAsia="ru-RU"/>
              </w:rPr>
            </w:pPr>
            <w:r w:rsidRPr="00DD63F4">
              <w:rPr>
                <w:rFonts w:ascii="Times New Roman" w:eastAsia="Times New Roman" w:hAnsi="Times New Roman"/>
                <w:bCs/>
                <w:lang w:eastAsia="ru-RU"/>
              </w:rPr>
              <w:t>Обслуживание автотранспорта</w:t>
            </w:r>
          </w:p>
        </w:tc>
        <w:tc>
          <w:tcPr>
            <w:tcW w:w="1469" w:type="dxa"/>
            <w:tcMar>
              <w:left w:w="57" w:type="dxa"/>
              <w:right w:w="57" w:type="dxa"/>
            </w:tcMar>
            <w:vAlign w:val="center"/>
          </w:tcPr>
          <w:p w:rsidR="00AA03D5" w:rsidRPr="00DD63F4" w:rsidRDefault="00AA03D5" w:rsidP="008F05DF">
            <w:pPr>
              <w:spacing w:line="18" w:lineRule="atLeast"/>
              <w:rPr>
                <w:rFonts w:ascii="Times New Roman" w:hAnsi="Times New Roman"/>
              </w:rPr>
            </w:pPr>
            <w:r w:rsidRPr="00DD63F4">
              <w:rPr>
                <w:rFonts w:ascii="Times New Roman" w:hAnsi="Times New Roman"/>
              </w:rPr>
              <w:t>не устанавли-вается</w:t>
            </w:r>
          </w:p>
        </w:tc>
        <w:tc>
          <w:tcPr>
            <w:tcW w:w="2268" w:type="dxa"/>
            <w:tcMar>
              <w:left w:w="57" w:type="dxa"/>
              <w:right w:w="57" w:type="dxa"/>
            </w:tcMar>
            <w:vAlign w:val="center"/>
          </w:tcPr>
          <w:p w:rsidR="00AA03D5" w:rsidRPr="00DD63F4" w:rsidRDefault="00AA03D5" w:rsidP="008F05DF">
            <w:pPr>
              <w:spacing w:line="18" w:lineRule="atLeast"/>
              <w:rPr>
                <w:rFonts w:ascii="Times New Roman" w:hAnsi="Times New Roman"/>
              </w:rPr>
            </w:pPr>
            <w:r w:rsidRPr="00DD63F4">
              <w:rPr>
                <w:rFonts w:ascii="Times New Roman" w:hAnsi="Times New Roman"/>
              </w:rPr>
              <w:t>не устанавливаются</w:t>
            </w:r>
          </w:p>
        </w:tc>
        <w:tc>
          <w:tcPr>
            <w:tcW w:w="1559" w:type="dxa"/>
            <w:tcMar>
              <w:left w:w="57" w:type="dxa"/>
              <w:right w:w="57" w:type="dxa"/>
            </w:tcMar>
            <w:vAlign w:val="center"/>
          </w:tcPr>
          <w:p w:rsidR="00AA03D5" w:rsidRPr="00DD63F4" w:rsidRDefault="00AA03D5" w:rsidP="008F05DF">
            <w:pPr>
              <w:spacing w:line="18" w:lineRule="atLeast"/>
              <w:rPr>
                <w:rFonts w:ascii="Times New Roman" w:hAnsi="Times New Roman"/>
              </w:rPr>
            </w:pPr>
            <w:r w:rsidRPr="00DD63F4">
              <w:rPr>
                <w:rFonts w:ascii="Times New Roman" w:hAnsi="Times New Roman"/>
              </w:rPr>
              <w:t>не устанавливается</w:t>
            </w:r>
          </w:p>
        </w:tc>
        <w:tc>
          <w:tcPr>
            <w:tcW w:w="2126" w:type="dxa"/>
            <w:tcMar>
              <w:left w:w="57" w:type="dxa"/>
              <w:right w:w="57" w:type="dxa"/>
            </w:tcMar>
            <w:vAlign w:val="center"/>
          </w:tcPr>
          <w:p w:rsidR="00AA03D5" w:rsidRPr="00DD63F4" w:rsidRDefault="00AA03D5" w:rsidP="008F05DF">
            <w:pPr>
              <w:spacing w:line="18" w:lineRule="atLeast"/>
              <w:rPr>
                <w:rFonts w:ascii="Times New Roman" w:hAnsi="Times New Roman"/>
              </w:rPr>
            </w:pPr>
            <w:r w:rsidRPr="00DD63F4">
              <w:rPr>
                <w:rFonts w:ascii="Times New Roman" w:hAnsi="Times New Roman"/>
              </w:rPr>
              <w:t>не устанавливаются</w:t>
            </w:r>
          </w:p>
        </w:tc>
      </w:tr>
      <w:tr w:rsidR="00AA03D5" w:rsidRPr="00DD63F4" w:rsidTr="00AA03D5">
        <w:trPr>
          <w:trHeight w:val="690"/>
        </w:trPr>
        <w:tc>
          <w:tcPr>
            <w:tcW w:w="1083" w:type="dxa"/>
            <w:tcMar>
              <w:left w:w="57" w:type="dxa"/>
              <w:right w:w="57" w:type="dxa"/>
            </w:tcMar>
            <w:vAlign w:val="center"/>
          </w:tcPr>
          <w:p w:rsidR="00AA03D5" w:rsidRPr="00DD63F4" w:rsidRDefault="00AA03D5" w:rsidP="008F05DF">
            <w:pPr>
              <w:rPr>
                <w:rFonts w:ascii="Times New Roman" w:hAnsi="Times New Roman"/>
              </w:rPr>
            </w:pPr>
            <w:r w:rsidRPr="00DD63F4">
              <w:rPr>
                <w:rFonts w:ascii="Times New Roman" w:eastAsia="Times New Roman" w:hAnsi="Times New Roman"/>
                <w:bCs/>
                <w:lang w:eastAsia="ru-RU"/>
              </w:rPr>
              <w:t>4.9.1</w:t>
            </w:r>
          </w:p>
        </w:tc>
        <w:tc>
          <w:tcPr>
            <w:tcW w:w="1701" w:type="dxa"/>
            <w:tcMar>
              <w:left w:w="57" w:type="dxa"/>
              <w:right w:w="57" w:type="dxa"/>
            </w:tcMar>
            <w:vAlign w:val="center"/>
          </w:tcPr>
          <w:p w:rsidR="00AA03D5" w:rsidRPr="00DD63F4" w:rsidRDefault="00AA03D5" w:rsidP="008F05DF">
            <w:pPr>
              <w:rPr>
                <w:rFonts w:ascii="Times New Roman" w:eastAsia="Times New Roman" w:hAnsi="Times New Roman"/>
                <w:bCs/>
                <w:lang w:eastAsia="ru-RU"/>
              </w:rPr>
            </w:pPr>
            <w:r w:rsidRPr="00DD63F4">
              <w:rPr>
                <w:rFonts w:ascii="Times New Roman" w:eastAsia="Times New Roman" w:hAnsi="Times New Roman"/>
                <w:bCs/>
                <w:lang w:eastAsia="ru-RU"/>
              </w:rPr>
              <w:t>Объекты придорожного сервиса</w:t>
            </w:r>
          </w:p>
        </w:tc>
        <w:tc>
          <w:tcPr>
            <w:tcW w:w="1469" w:type="dxa"/>
            <w:tcMar>
              <w:left w:w="57" w:type="dxa"/>
              <w:right w:w="57" w:type="dxa"/>
            </w:tcMar>
            <w:vAlign w:val="center"/>
          </w:tcPr>
          <w:p w:rsidR="00AA03D5" w:rsidRPr="00DD63F4" w:rsidRDefault="00AA03D5" w:rsidP="008F05DF">
            <w:pPr>
              <w:spacing w:line="18" w:lineRule="atLeast"/>
              <w:rPr>
                <w:rFonts w:ascii="Times New Roman" w:hAnsi="Times New Roman"/>
              </w:rPr>
            </w:pPr>
            <w:r w:rsidRPr="00DD63F4">
              <w:rPr>
                <w:rFonts w:ascii="Times New Roman" w:hAnsi="Times New Roman"/>
              </w:rPr>
              <w:t>не устанавли-вается</w:t>
            </w:r>
          </w:p>
        </w:tc>
        <w:tc>
          <w:tcPr>
            <w:tcW w:w="2268" w:type="dxa"/>
            <w:tcMar>
              <w:left w:w="57" w:type="dxa"/>
              <w:right w:w="57" w:type="dxa"/>
            </w:tcMar>
            <w:vAlign w:val="center"/>
          </w:tcPr>
          <w:p w:rsidR="00AA03D5" w:rsidRPr="00DD63F4" w:rsidRDefault="00AA03D5" w:rsidP="008F05DF">
            <w:pPr>
              <w:spacing w:line="18" w:lineRule="atLeast"/>
              <w:rPr>
                <w:rFonts w:ascii="Times New Roman" w:hAnsi="Times New Roman"/>
              </w:rPr>
            </w:pPr>
            <w:r w:rsidRPr="00DD63F4">
              <w:rPr>
                <w:rFonts w:ascii="Times New Roman" w:hAnsi="Times New Roman"/>
              </w:rPr>
              <w:t>не устанавливаются</w:t>
            </w:r>
          </w:p>
        </w:tc>
        <w:tc>
          <w:tcPr>
            <w:tcW w:w="1559" w:type="dxa"/>
            <w:tcMar>
              <w:left w:w="57" w:type="dxa"/>
              <w:right w:w="57" w:type="dxa"/>
            </w:tcMar>
            <w:vAlign w:val="center"/>
          </w:tcPr>
          <w:p w:rsidR="00AA03D5" w:rsidRPr="00DD63F4" w:rsidRDefault="00AA03D5" w:rsidP="008F05DF">
            <w:pPr>
              <w:spacing w:line="18" w:lineRule="atLeast"/>
              <w:rPr>
                <w:rFonts w:ascii="Times New Roman" w:hAnsi="Times New Roman"/>
              </w:rPr>
            </w:pPr>
            <w:r w:rsidRPr="00DD63F4">
              <w:rPr>
                <w:rFonts w:ascii="Times New Roman" w:hAnsi="Times New Roman"/>
              </w:rPr>
              <w:t>не устанавливается</w:t>
            </w:r>
          </w:p>
        </w:tc>
        <w:tc>
          <w:tcPr>
            <w:tcW w:w="2126" w:type="dxa"/>
            <w:tcMar>
              <w:left w:w="57" w:type="dxa"/>
              <w:right w:w="57" w:type="dxa"/>
            </w:tcMar>
            <w:vAlign w:val="center"/>
          </w:tcPr>
          <w:p w:rsidR="00AA03D5" w:rsidRPr="00DD63F4" w:rsidRDefault="00AA03D5" w:rsidP="008F05DF">
            <w:pPr>
              <w:spacing w:line="18" w:lineRule="atLeast"/>
              <w:rPr>
                <w:rFonts w:ascii="Times New Roman" w:hAnsi="Times New Roman"/>
              </w:rPr>
            </w:pPr>
            <w:r w:rsidRPr="00DD63F4">
              <w:rPr>
                <w:rFonts w:ascii="Times New Roman" w:hAnsi="Times New Roman"/>
              </w:rPr>
              <w:t>не устанавливаются</w:t>
            </w:r>
          </w:p>
        </w:tc>
      </w:tr>
      <w:tr w:rsidR="00AA03D5" w:rsidRPr="00DD63F4" w:rsidTr="00AA03D5">
        <w:trPr>
          <w:trHeight w:val="690"/>
        </w:trPr>
        <w:tc>
          <w:tcPr>
            <w:tcW w:w="1083" w:type="dxa"/>
            <w:tcMar>
              <w:left w:w="57" w:type="dxa"/>
              <w:right w:w="57" w:type="dxa"/>
            </w:tcMar>
            <w:vAlign w:val="center"/>
          </w:tcPr>
          <w:p w:rsidR="00AA03D5" w:rsidRPr="00741E28" w:rsidRDefault="00AA03D5" w:rsidP="008F05DF">
            <w:pPr>
              <w:spacing w:line="18" w:lineRule="atLeast"/>
              <w:rPr>
                <w:rFonts w:ascii="Times New Roman" w:hAnsi="Times New Roman"/>
                <w:noProof/>
              </w:rPr>
            </w:pPr>
            <w:r w:rsidRPr="00741E28">
              <w:rPr>
                <w:rFonts w:ascii="Times New Roman" w:hAnsi="Times New Roman"/>
                <w:noProof/>
              </w:rPr>
              <w:t>8.3</w:t>
            </w:r>
          </w:p>
        </w:tc>
        <w:tc>
          <w:tcPr>
            <w:tcW w:w="1701" w:type="dxa"/>
            <w:tcMar>
              <w:left w:w="57" w:type="dxa"/>
              <w:right w:w="57" w:type="dxa"/>
            </w:tcMar>
            <w:vAlign w:val="center"/>
          </w:tcPr>
          <w:p w:rsidR="00AA03D5" w:rsidRPr="00741E28" w:rsidRDefault="00AA03D5" w:rsidP="008F05DF">
            <w:pPr>
              <w:spacing w:line="18" w:lineRule="atLeast"/>
              <w:rPr>
                <w:rFonts w:ascii="Times New Roman" w:eastAsia="Times New Roman" w:hAnsi="Times New Roman"/>
                <w:bCs/>
                <w:lang w:eastAsia="ru-RU"/>
              </w:rPr>
            </w:pPr>
            <w:r w:rsidRPr="00741E28">
              <w:rPr>
                <w:rFonts w:ascii="Times New Roman" w:eastAsia="Times New Roman" w:hAnsi="Times New Roman"/>
                <w:bCs/>
                <w:lang w:eastAsia="ru-RU"/>
              </w:rPr>
              <w:t>Обеспечение внутреннего правопорядка</w:t>
            </w:r>
          </w:p>
        </w:tc>
        <w:tc>
          <w:tcPr>
            <w:tcW w:w="1469" w:type="dxa"/>
            <w:tcMar>
              <w:left w:w="57" w:type="dxa"/>
              <w:right w:w="57" w:type="dxa"/>
            </w:tcMar>
            <w:vAlign w:val="center"/>
          </w:tcPr>
          <w:p w:rsidR="00AA03D5" w:rsidRPr="00741E28" w:rsidRDefault="00AA03D5" w:rsidP="008F05DF">
            <w:pPr>
              <w:spacing w:line="18" w:lineRule="atLeast"/>
              <w:rPr>
                <w:rFonts w:ascii="Times New Roman" w:hAnsi="Times New Roman"/>
              </w:rPr>
            </w:pPr>
            <w:r w:rsidRPr="00741E28">
              <w:rPr>
                <w:rFonts w:ascii="Times New Roman" w:hAnsi="Times New Roman"/>
              </w:rPr>
              <w:t>не устанавли-вается</w:t>
            </w:r>
          </w:p>
        </w:tc>
        <w:tc>
          <w:tcPr>
            <w:tcW w:w="2268" w:type="dxa"/>
            <w:tcMar>
              <w:left w:w="57" w:type="dxa"/>
              <w:right w:w="57" w:type="dxa"/>
            </w:tcMar>
            <w:vAlign w:val="center"/>
          </w:tcPr>
          <w:p w:rsidR="00AA03D5" w:rsidRPr="00741E28" w:rsidRDefault="00AA03D5" w:rsidP="008F05DF">
            <w:pPr>
              <w:spacing w:line="18" w:lineRule="atLeast"/>
              <w:rPr>
                <w:rFonts w:ascii="Times New Roman" w:hAnsi="Times New Roman"/>
              </w:rPr>
            </w:pPr>
            <w:r w:rsidRPr="00741E28">
              <w:rPr>
                <w:rFonts w:ascii="Times New Roman" w:hAnsi="Times New Roman"/>
              </w:rPr>
              <w:t>не устанавливаются</w:t>
            </w:r>
          </w:p>
        </w:tc>
        <w:tc>
          <w:tcPr>
            <w:tcW w:w="1559" w:type="dxa"/>
            <w:tcMar>
              <w:left w:w="57" w:type="dxa"/>
              <w:right w:w="57" w:type="dxa"/>
            </w:tcMar>
            <w:vAlign w:val="center"/>
          </w:tcPr>
          <w:p w:rsidR="00AA03D5" w:rsidRPr="00741E28" w:rsidRDefault="00AA03D5" w:rsidP="008F05DF">
            <w:pPr>
              <w:spacing w:line="18" w:lineRule="atLeast"/>
              <w:rPr>
                <w:rFonts w:ascii="Times New Roman" w:hAnsi="Times New Roman"/>
              </w:rPr>
            </w:pPr>
            <w:r w:rsidRPr="00741E28">
              <w:rPr>
                <w:rFonts w:ascii="Times New Roman" w:hAnsi="Times New Roman"/>
              </w:rPr>
              <w:t>100 %</w:t>
            </w:r>
          </w:p>
        </w:tc>
        <w:tc>
          <w:tcPr>
            <w:tcW w:w="2126" w:type="dxa"/>
            <w:tcMar>
              <w:left w:w="57" w:type="dxa"/>
              <w:right w:w="57" w:type="dxa"/>
            </w:tcMar>
            <w:vAlign w:val="center"/>
          </w:tcPr>
          <w:p w:rsidR="00AA03D5" w:rsidRPr="00741E28" w:rsidRDefault="00AA03D5" w:rsidP="008F05DF">
            <w:pPr>
              <w:spacing w:line="18" w:lineRule="atLeast"/>
              <w:rPr>
                <w:rFonts w:ascii="Times New Roman" w:hAnsi="Times New Roman"/>
                <w:b/>
              </w:rPr>
            </w:pPr>
            <w:r w:rsidRPr="00741E28">
              <w:rPr>
                <w:rFonts w:ascii="Times New Roman" w:hAnsi="Times New Roman"/>
              </w:rPr>
              <w:t>не устанавливаются</w:t>
            </w:r>
          </w:p>
        </w:tc>
      </w:tr>
      <w:tr w:rsidR="00AA03D5" w:rsidRPr="00DD63F4" w:rsidTr="0090163A">
        <w:trPr>
          <w:trHeight w:val="407"/>
        </w:trPr>
        <w:tc>
          <w:tcPr>
            <w:tcW w:w="1083" w:type="dxa"/>
            <w:tcMar>
              <w:left w:w="57" w:type="dxa"/>
              <w:right w:w="57" w:type="dxa"/>
            </w:tcMar>
            <w:vAlign w:val="center"/>
          </w:tcPr>
          <w:p w:rsidR="00AA03D5" w:rsidRPr="00741E28" w:rsidRDefault="00AA03D5" w:rsidP="0090163A">
            <w:pPr>
              <w:spacing w:line="18" w:lineRule="atLeast"/>
              <w:rPr>
                <w:rFonts w:ascii="Times New Roman" w:hAnsi="Times New Roman"/>
              </w:rPr>
            </w:pPr>
            <w:r>
              <w:rPr>
                <w:rFonts w:ascii="Times New Roman" w:hAnsi="Times New Roman"/>
              </w:rPr>
              <w:t>3.5.2</w:t>
            </w:r>
          </w:p>
        </w:tc>
        <w:tc>
          <w:tcPr>
            <w:tcW w:w="1701" w:type="dxa"/>
            <w:tcMar>
              <w:left w:w="57" w:type="dxa"/>
              <w:right w:w="57" w:type="dxa"/>
            </w:tcMar>
            <w:vAlign w:val="center"/>
          </w:tcPr>
          <w:p w:rsidR="00AA03D5" w:rsidRPr="00741E28" w:rsidRDefault="00AA03D5" w:rsidP="0090163A">
            <w:pPr>
              <w:spacing w:before="100" w:beforeAutospacing="1" w:after="100" w:afterAutospacing="1" w:line="18" w:lineRule="atLeast"/>
              <w:rPr>
                <w:rFonts w:ascii="Times New Roman" w:eastAsia="Times New Roman" w:hAnsi="Times New Roman"/>
                <w:bCs/>
                <w:lang w:eastAsia="ru-RU"/>
              </w:rPr>
            </w:pPr>
            <w:r>
              <w:rPr>
                <w:rFonts w:ascii="Times New Roman" w:eastAsia="Times New Roman" w:hAnsi="Times New Roman"/>
                <w:bCs/>
                <w:lang w:eastAsia="ru-RU"/>
              </w:rPr>
              <w:t>Среднее и высшее профессиональ</w:t>
            </w:r>
            <w:r w:rsidRPr="0090163A">
              <w:rPr>
                <w:rFonts w:ascii="Times New Roman" w:eastAsia="Times New Roman" w:hAnsi="Times New Roman"/>
                <w:bCs/>
                <w:lang w:eastAsia="ru-RU"/>
              </w:rPr>
              <w:t>-</w:t>
            </w:r>
            <w:r>
              <w:rPr>
                <w:rFonts w:ascii="Times New Roman" w:eastAsia="Times New Roman" w:hAnsi="Times New Roman"/>
                <w:bCs/>
                <w:lang w:eastAsia="ru-RU"/>
              </w:rPr>
              <w:t>ное образование</w:t>
            </w:r>
          </w:p>
        </w:tc>
        <w:tc>
          <w:tcPr>
            <w:tcW w:w="1469" w:type="dxa"/>
            <w:tcMar>
              <w:left w:w="57" w:type="dxa"/>
              <w:right w:w="57" w:type="dxa"/>
            </w:tcMar>
            <w:vAlign w:val="center"/>
          </w:tcPr>
          <w:p w:rsidR="00AA03D5" w:rsidRPr="00741E28" w:rsidRDefault="00AA03D5" w:rsidP="0090163A">
            <w:pPr>
              <w:spacing w:line="18" w:lineRule="atLeast"/>
              <w:rPr>
                <w:rFonts w:ascii="Times New Roman" w:hAnsi="Times New Roman"/>
              </w:rPr>
            </w:pPr>
            <w:r w:rsidRPr="00741E28">
              <w:rPr>
                <w:rFonts w:ascii="Times New Roman" w:hAnsi="Times New Roman"/>
              </w:rPr>
              <w:t>не устанавли-вается</w:t>
            </w:r>
          </w:p>
        </w:tc>
        <w:tc>
          <w:tcPr>
            <w:tcW w:w="2268" w:type="dxa"/>
            <w:tcMar>
              <w:left w:w="57" w:type="dxa"/>
              <w:right w:w="57" w:type="dxa"/>
            </w:tcMar>
            <w:vAlign w:val="center"/>
          </w:tcPr>
          <w:p w:rsidR="00AA03D5" w:rsidRPr="00741E28" w:rsidRDefault="00AA03D5" w:rsidP="0090163A">
            <w:pPr>
              <w:spacing w:line="18" w:lineRule="atLeast"/>
              <w:rPr>
                <w:rFonts w:ascii="Times New Roman" w:hAnsi="Times New Roman"/>
              </w:rPr>
            </w:pPr>
            <w:r w:rsidRPr="00741E28">
              <w:rPr>
                <w:rFonts w:ascii="Times New Roman" w:hAnsi="Times New Roman"/>
              </w:rPr>
              <w:t>не устанавливаются</w:t>
            </w:r>
          </w:p>
        </w:tc>
        <w:tc>
          <w:tcPr>
            <w:tcW w:w="1559" w:type="dxa"/>
            <w:tcMar>
              <w:left w:w="57" w:type="dxa"/>
              <w:right w:w="57" w:type="dxa"/>
            </w:tcMar>
            <w:vAlign w:val="center"/>
          </w:tcPr>
          <w:p w:rsidR="00AA03D5" w:rsidRPr="00DD63F4" w:rsidRDefault="00AA03D5" w:rsidP="0090163A">
            <w:pPr>
              <w:spacing w:line="18" w:lineRule="atLeast"/>
              <w:rPr>
                <w:rFonts w:ascii="Times New Roman" w:hAnsi="Times New Roman"/>
              </w:rPr>
            </w:pPr>
            <w:r w:rsidRPr="00DD63F4">
              <w:rPr>
                <w:rFonts w:ascii="Times New Roman" w:hAnsi="Times New Roman"/>
              </w:rPr>
              <w:t>80 %</w:t>
            </w:r>
          </w:p>
        </w:tc>
        <w:tc>
          <w:tcPr>
            <w:tcW w:w="2126" w:type="dxa"/>
            <w:tcMar>
              <w:left w:w="57" w:type="dxa"/>
              <w:right w:w="57" w:type="dxa"/>
            </w:tcMar>
            <w:vAlign w:val="center"/>
          </w:tcPr>
          <w:p w:rsidR="00AA03D5" w:rsidRPr="00DD63F4" w:rsidRDefault="00AA03D5" w:rsidP="0090163A">
            <w:pPr>
              <w:spacing w:line="18" w:lineRule="atLeast"/>
              <w:rPr>
                <w:rFonts w:ascii="Times New Roman" w:hAnsi="Times New Roman"/>
              </w:rPr>
            </w:pPr>
            <w:r w:rsidRPr="00DD63F4">
              <w:rPr>
                <w:rFonts w:ascii="Times New Roman" w:hAnsi="Times New Roman"/>
              </w:rPr>
              <w:t xml:space="preserve">5 м. </w:t>
            </w:r>
          </w:p>
          <w:p w:rsidR="00AA03D5" w:rsidRPr="00DD63F4" w:rsidRDefault="00AA03D5" w:rsidP="0090163A">
            <w:pPr>
              <w:spacing w:line="18" w:lineRule="atLeast"/>
              <w:rPr>
                <w:rFonts w:ascii="Times New Roman" w:hAnsi="Times New Roman"/>
                <w:b/>
              </w:rPr>
            </w:pPr>
            <w:r w:rsidRPr="00DD63F4">
              <w:rPr>
                <w:rFonts w:ascii="Times New Roman" w:hAnsi="Times New Roman"/>
              </w:rPr>
              <w:t>В условиях сложившейся застройки допускается уменьшение отступа либо расположение зданий, строений и сооружений по красной линии.</w:t>
            </w:r>
          </w:p>
        </w:tc>
      </w:tr>
    </w:tbl>
    <w:p w:rsidR="009F5AB9" w:rsidRDefault="009F5AB9" w:rsidP="009F5AB9">
      <w:pPr>
        <w:tabs>
          <w:tab w:val="left" w:pos="142"/>
          <w:tab w:val="left" w:pos="284"/>
          <w:tab w:val="left" w:pos="709"/>
          <w:tab w:val="left" w:pos="993"/>
        </w:tabs>
        <w:autoSpaceDN w:val="0"/>
        <w:adjustRightInd w:val="0"/>
        <w:spacing w:before="120"/>
        <w:rPr>
          <w:rFonts w:ascii="Times New Roman" w:hAnsi="Times New Roman"/>
          <w:sz w:val="16"/>
          <w:szCs w:val="16"/>
        </w:rPr>
      </w:pPr>
      <w:r w:rsidRPr="003E55BF">
        <w:rPr>
          <w:rFonts w:ascii="Times New Roman" w:hAnsi="Times New Roman"/>
          <w:sz w:val="16"/>
          <w:szCs w:val="16"/>
        </w:rPr>
        <w:t>* в соответствии Классификатором видов разрешенного использования земельных участков, утвержденным Приказом Минэкономразвития РФ от 01.09.2014 г. № 540</w:t>
      </w:r>
    </w:p>
    <w:p w:rsidR="009F5AB9" w:rsidRDefault="009F5AB9" w:rsidP="009F5AB9">
      <w:pPr>
        <w:pStyle w:val="52"/>
        <w:ind w:left="720" w:firstLine="0"/>
      </w:pPr>
    </w:p>
    <w:p w:rsidR="009F5AB9" w:rsidRDefault="009F5AB9" w:rsidP="009F5AB9">
      <w:pPr>
        <w:pStyle w:val="52"/>
        <w:numPr>
          <w:ilvl w:val="1"/>
          <w:numId w:val="24"/>
        </w:numPr>
        <w:ind w:left="0" w:firstLine="720"/>
      </w:pPr>
      <w:r>
        <w:t xml:space="preserve">Показатели, </w:t>
      </w:r>
      <w:r w:rsidRPr="007B6A4F">
        <w:t>не урегулированные в настоящей статье, определяются в соответствии с требованиями технических регламентов, нормативных технических документов</w:t>
      </w:r>
      <w:r w:rsidRPr="0037781F">
        <w:t>, нормативов градостроительного проектирования и других нормативных документов.</w:t>
      </w:r>
    </w:p>
    <w:p w:rsidR="007A14D8" w:rsidRPr="006E6A52" w:rsidRDefault="007A14D8" w:rsidP="00421987">
      <w:pPr>
        <w:pStyle w:val="52"/>
        <w:rPr>
          <w:b/>
          <w:szCs w:val="22"/>
        </w:rPr>
      </w:pPr>
    </w:p>
    <w:p w:rsidR="00A67888" w:rsidRPr="006E6A52" w:rsidRDefault="00A67888" w:rsidP="00421987">
      <w:pPr>
        <w:pStyle w:val="52"/>
        <w:rPr>
          <w:b/>
          <w:szCs w:val="22"/>
        </w:rPr>
      </w:pPr>
    </w:p>
    <w:p w:rsidR="00A67888" w:rsidRPr="006E6A52" w:rsidRDefault="00A67888" w:rsidP="00421987">
      <w:pPr>
        <w:pStyle w:val="52"/>
        <w:rPr>
          <w:b/>
          <w:szCs w:val="22"/>
        </w:rPr>
      </w:pPr>
    </w:p>
    <w:p w:rsidR="00A67888" w:rsidRPr="006E6A52" w:rsidRDefault="00A67888" w:rsidP="00421987">
      <w:pPr>
        <w:pStyle w:val="52"/>
        <w:rPr>
          <w:b/>
          <w:szCs w:val="22"/>
        </w:rPr>
      </w:pPr>
    </w:p>
    <w:p w:rsidR="00A67888" w:rsidRPr="006E6A52" w:rsidRDefault="00A67888" w:rsidP="00421987">
      <w:pPr>
        <w:pStyle w:val="52"/>
        <w:rPr>
          <w:b/>
          <w:szCs w:val="22"/>
        </w:rPr>
      </w:pPr>
    </w:p>
    <w:p w:rsidR="00A67888" w:rsidRPr="006E6A52" w:rsidRDefault="00A67888" w:rsidP="00421987">
      <w:pPr>
        <w:pStyle w:val="52"/>
        <w:rPr>
          <w:b/>
          <w:szCs w:val="22"/>
        </w:rPr>
      </w:pPr>
    </w:p>
    <w:p w:rsidR="00A67888" w:rsidRPr="006E6A52" w:rsidRDefault="00A67888" w:rsidP="00421987">
      <w:pPr>
        <w:pStyle w:val="52"/>
        <w:rPr>
          <w:b/>
          <w:szCs w:val="22"/>
        </w:rPr>
      </w:pPr>
    </w:p>
    <w:p w:rsidR="00A67888" w:rsidRPr="006E6A52" w:rsidRDefault="00A67888" w:rsidP="00421987">
      <w:pPr>
        <w:pStyle w:val="52"/>
        <w:rPr>
          <w:b/>
          <w:szCs w:val="22"/>
        </w:rPr>
      </w:pPr>
    </w:p>
    <w:p w:rsidR="00A67888" w:rsidRPr="006E6A52" w:rsidRDefault="00A67888" w:rsidP="00421987">
      <w:pPr>
        <w:pStyle w:val="52"/>
        <w:rPr>
          <w:b/>
          <w:szCs w:val="22"/>
        </w:rPr>
      </w:pPr>
    </w:p>
    <w:p w:rsidR="00A67888" w:rsidRPr="006E6A52" w:rsidRDefault="00A67888" w:rsidP="00421987">
      <w:pPr>
        <w:pStyle w:val="52"/>
        <w:rPr>
          <w:b/>
          <w:szCs w:val="22"/>
        </w:rPr>
      </w:pPr>
    </w:p>
    <w:p w:rsidR="00A67888" w:rsidRPr="006E6A52" w:rsidRDefault="00A67888" w:rsidP="00421987">
      <w:pPr>
        <w:pStyle w:val="52"/>
        <w:rPr>
          <w:b/>
          <w:szCs w:val="22"/>
        </w:rPr>
      </w:pPr>
    </w:p>
    <w:p w:rsidR="00A67888" w:rsidRPr="006E6A52" w:rsidRDefault="00A67888" w:rsidP="00421987">
      <w:pPr>
        <w:pStyle w:val="52"/>
        <w:rPr>
          <w:b/>
          <w:szCs w:val="22"/>
        </w:rPr>
      </w:pPr>
    </w:p>
    <w:p w:rsidR="00A67888" w:rsidRPr="006E6A52" w:rsidRDefault="00A67888" w:rsidP="00421987">
      <w:pPr>
        <w:pStyle w:val="52"/>
        <w:rPr>
          <w:b/>
          <w:szCs w:val="22"/>
        </w:rPr>
      </w:pPr>
    </w:p>
    <w:p w:rsidR="007A14D8" w:rsidRPr="007A14D8" w:rsidRDefault="007A14D8" w:rsidP="007A14D8">
      <w:pPr>
        <w:pStyle w:val="52"/>
        <w:numPr>
          <w:ilvl w:val="0"/>
          <w:numId w:val="24"/>
        </w:numPr>
        <w:rPr>
          <w:b/>
        </w:rPr>
      </w:pPr>
      <w:r w:rsidRPr="007A14D8">
        <w:rPr>
          <w:b/>
        </w:rPr>
        <w:lastRenderedPageBreak/>
        <w:t xml:space="preserve">С2 – Зона </w:t>
      </w:r>
      <w:r w:rsidRPr="007A14D8">
        <w:rPr>
          <w:b/>
          <w:szCs w:val="22"/>
        </w:rPr>
        <w:t>объектов обеспечения сельского хозяйства</w:t>
      </w:r>
    </w:p>
    <w:p w:rsidR="007A14D8" w:rsidRPr="00AA03D5" w:rsidRDefault="007A14D8" w:rsidP="00421987">
      <w:pPr>
        <w:pStyle w:val="52"/>
        <w:rPr>
          <w:b/>
          <w:sz w:val="20"/>
          <w:szCs w:val="20"/>
        </w:rPr>
      </w:pPr>
    </w:p>
    <w:p w:rsidR="00B54E50" w:rsidRDefault="00B54E50" w:rsidP="00B54E50">
      <w:pPr>
        <w:pStyle w:val="52"/>
        <w:numPr>
          <w:ilvl w:val="1"/>
          <w:numId w:val="24"/>
        </w:numPr>
        <w:spacing w:after="120"/>
        <w:ind w:left="0" w:firstLine="720"/>
      </w:pPr>
      <w:r>
        <w:t>Виды разрешенного использования</w:t>
      </w:r>
      <w:r w:rsidRPr="009F7DFD">
        <w:t xml:space="preserve"> </w:t>
      </w:r>
      <w:r w:rsidRPr="00112838">
        <w:t>земельных участков и объектов капитального строительства</w:t>
      </w:r>
      <w:r>
        <w:t xml:space="preserve">; предельные (минимальные и (или) максимальные) размеры </w:t>
      </w:r>
      <w:r w:rsidRPr="00112838">
        <w:t xml:space="preserve">земельных участков и </w:t>
      </w:r>
      <w:r>
        <w:t xml:space="preserve">предельные параметры разрешенного строительства, реконструкции </w:t>
      </w:r>
      <w:r w:rsidRPr="00112838">
        <w:t>объектов капитального строительства:</w:t>
      </w:r>
    </w:p>
    <w:tbl>
      <w:tblPr>
        <w:tblStyle w:val="af0"/>
        <w:tblW w:w="10206" w:type="dxa"/>
        <w:tblInd w:w="57" w:type="dxa"/>
        <w:tblLayout w:type="fixed"/>
        <w:tblLook w:val="04A0"/>
      </w:tblPr>
      <w:tblGrid>
        <w:gridCol w:w="1083"/>
        <w:gridCol w:w="1701"/>
        <w:gridCol w:w="1469"/>
        <w:gridCol w:w="2268"/>
        <w:gridCol w:w="1559"/>
        <w:gridCol w:w="2126"/>
      </w:tblGrid>
      <w:tr w:rsidR="00B54E50" w:rsidRPr="00D3190A" w:rsidTr="00AA03D5">
        <w:trPr>
          <w:trHeight w:val="287"/>
        </w:trPr>
        <w:tc>
          <w:tcPr>
            <w:tcW w:w="1083" w:type="dxa"/>
            <w:vMerge w:val="restart"/>
            <w:shd w:val="clear" w:color="auto" w:fill="auto"/>
            <w:tcMar>
              <w:left w:w="57" w:type="dxa"/>
              <w:right w:w="57" w:type="dxa"/>
            </w:tcMar>
            <w:vAlign w:val="center"/>
          </w:tcPr>
          <w:p w:rsidR="00B54E50" w:rsidRPr="00D3190A" w:rsidRDefault="00B54E50" w:rsidP="00637845">
            <w:pPr>
              <w:spacing w:line="216" w:lineRule="auto"/>
              <w:jc w:val="center"/>
              <w:rPr>
                <w:rFonts w:ascii="Times New Roman" w:hAnsi="Times New Roman"/>
                <w:b/>
              </w:rPr>
            </w:pPr>
            <w:r w:rsidRPr="00D3190A">
              <w:rPr>
                <w:rFonts w:ascii="Times New Roman" w:hAnsi="Times New Roman"/>
                <w:b/>
              </w:rPr>
              <w:t xml:space="preserve">Код </w:t>
            </w:r>
            <w:r w:rsidRPr="00D3190A">
              <w:rPr>
                <w:rFonts w:ascii="Times New Roman" w:eastAsia="Times New Roman" w:hAnsi="Times New Roman"/>
                <w:b/>
                <w:bCs/>
                <w:lang w:eastAsia="ru-RU"/>
              </w:rPr>
              <w:t>вида разрешен-ного использо-вания</w:t>
            </w:r>
            <w:r w:rsidRPr="00D3190A">
              <w:rPr>
                <w:rFonts w:ascii="Times New Roman" w:hAnsi="Times New Roman"/>
                <w:b/>
              </w:rPr>
              <w:t xml:space="preserve"> *</w:t>
            </w:r>
          </w:p>
        </w:tc>
        <w:tc>
          <w:tcPr>
            <w:tcW w:w="1701" w:type="dxa"/>
            <w:vMerge w:val="restart"/>
            <w:shd w:val="clear" w:color="auto" w:fill="auto"/>
            <w:tcMar>
              <w:left w:w="57" w:type="dxa"/>
              <w:right w:w="57" w:type="dxa"/>
            </w:tcMar>
            <w:vAlign w:val="center"/>
          </w:tcPr>
          <w:p w:rsidR="00B54E50" w:rsidRPr="00D3190A" w:rsidRDefault="00B54E50" w:rsidP="00637845">
            <w:pPr>
              <w:spacing w:line="216" w:lineRule="auto"/>
              <w:jc w:val="center"/>
              <w:rPr>
                <w:rFonts w:ascii="Times New Roman" w:hAnsi="Times New Roman"/>
                <w:b/>
              </w:rPr>
            </w:pPr>
            <w:r w:rsidRPr="00D3190A">
              <w:rPr>
                <w:rFonts w:ascii="Times New Roman" w:eastAsia="Times New Roman" w:hAnsi="Times New Roman"/>
                <w:b/>
                <w:bCs/>
                <w:lang w:eastAsia="ru-RU"/>
              </w:rPr>
              <w:t>Наименование вида разрешенного использования *</w:t>
            </w:r>
          </w:p>
        </w:tc>
        <w:tc>
          <w:tcPr>
            <w:tcW w:w="7422" w:type="dxa"/>
            <w:gridSpan w:val="4"/>
            <w:shd w:val="clear" w:color="auto" w:fill="auto"/>
            <w:tcMar>
              <w:left w:w="57" w:type="dxa"/>
              <w:right w:w="57" w:type="dxa"/>
            </w:tcMar>
            <w:vAlign w:val="center"/>
          </w:tcPr>
          <w:p w:rsidR="00B54E50" w:rsidRPr="00D3190A" w:rsidRDefault="00B54E50" w:rsidP="00637845">
            <w:pPr>
              <w:spacing w:line="216" w:lineRule="auto"/>
              <w:jc w:val="center"/>
              <w:rPr>
                <w:rFonts w:ascii="Times New Roman" w:eastAsia="Times New Roman" w:hAnsi="Times New Roman"/>
                <w:b/>
                <w:bCs/>
                <w:lang w:eastAsia="ru-RU"/>
              </w:rPr>
            </w:pPr>
            <w:r w:rsidRPr="00D3190A">
              <w:rPr>
                <w:rFonts w:ascii="Times New Roman" w:hAnsi="Times New Roman"/>
                <w:b/>
              </w:rPr>
              <w:t>Предельные размеры земельных участков и предельные параметры разрешенного строительства и реконструкции объектов капитального строительства</w:t>
            </w:r>
          </w:p>
        </w:tc>
      </w:tr>
      <w:tr w:rsidR="00B54E50" w:rsidRPr="00D3190A" w:rsidTr="00AA03D5">
        <w:trPr>
          <w:trHeight w:val="83"/>
        </w:trPr>
        <w:tc>
          <w:tcPr>
            <w:tcW w:w="1083" w:type="dxa"/>
            <w:vMerge/>
            <w:shd w:val="clear" w:color="auto" w:fill="auto"/>
            <w:tcMar>
              <w:left w:w="57" w:type="dxa"/>
              <w:right w:w="57" w:type="dxa"/>
            </w:tcMar>
            <w:vAlign w:val="center"/>
          </w:tcPr>
          <w:p w:rsidR="00B54E50" w:rsidRPr="00D3190A" w:rsidRDefault="00B54E50" w:rsidP="00637845">
            <w:pPr>
              <w:spacing w:line="216" w:lineRule="auto"/>
              <w:jc w:val="center"/>
              <w:rPr>
                <w:rFonts w:ascii="Times New Roman" w:hAnsi="Times New Roman"/>
                <w:b/>
              </w:rPr>
            </w:pPr>
          </w:p>
        </w:tc>
        <w:tc>
          <w:tcPr>
            <w:tcW w:w="1701" w:type="dxa"/>
            <w:vMerge/>
            <w:shd w:val="clear" w:color="auto" w:fill="auto"/>
            <w:tcMar>
              <w:left w:w="57" w:type="dxa"/>
              <w:right w:w="57" w:type="dxa"/>
            </w:tcMar>
            <w:vAlign w:val="center"/>
          </w:tcPr>
          <w:p w:rsidR="00B54E50" w:rsidRPr="00D3190A" w:rsidRDefault="00B54E50" w:rsidP="00637845">
            <w:pPr>
              <w:spacing w:line="216" w:lineRule="auto"/>
              <w:jc w:val="center"/>
              <w:rPr>
                <w:rFonts w:ascii="Times New Roman" w:eastAsia="Times New Roman" w:hAnsi="Times New Roman"/>
                <w:b/>
                <w:bCs/>
                <w:lang w:eastAsia="ru-RU"/>
              </w:rPr>
            </w:pPr>
          </w:p>
        </w:tc>
        <w:tc>
          <w:tcPr>
            <w:tcW w:w="1469" w:type="dxa"/>
            <w:shd w:val="clear" w:color="auto" w:fill="auto"/>
            <w:tcMar>
              <w:left w:w="57" w:type="dxa"/>
              <w:right w:w="57" w:type="dxa"/>
            </w:tcMar>
            <w:vAlign w:val="center"/>
          </w:tcPr>
          <w:p w:rsidR="00B54E50" w:rsidRPr="00D3190A" w:rsidRDefault="00B54E50" w:rsidP="00637845">
            <w:pPr>
              <w:spacing w:line="216" w:lineRule="auto"/>
              <w:jc w:val="center"/>
              <w:rPr>
                <w:rFonts w:ascii="Times New Roman" w:hAnsi="Times New Roman"/>
                <w:b/>
              </w:rPr>
            </w:pPr>
            <w:r w:rsidRPr="00D3190A">
              <w:rPr>
                <w:rFonts w:ascii="Times New Roman" w:hAnsi="Times New Roman"/>
                <w:b/>
              </w:rPr>
              <w:t>размер земельного участка</w:t>
            </w:r>
          </w:p>
        </w:tc>
        <w:tc>
          <w:tcPr>
            <w:tcW w:w="2268" w:type="dxa"/>
            <w:shd w:val="clear" w:color="auto" w:fill="auto"/>
            <w:tcMar>
              <w:left w:w="57" w:type="dxa"/>
              <w:right w:w="57" w:type="dxa"/>
            </w:tcMar>
            <w:vAlign w:val="center"/>
          </w:tcPr>
          <w:p w:rsidR="00B54E50" w:rsidRPr="00D3190A" w:rsidRDefault="00B54E50" w:rsidP="00637845">
            <w:pPr>
              <w:spacing w:line="216" w:lineRule="auto"/>
              <w:jc w:val="center"/>
              <w:rPr>
                <w:rFonts w:ascii="Times New Roman" w:hAnsi="Times New Roman"/>
                <w:b/>
              </w:rPr>
            </w:pPr>
            <w:r w:rsidRPr="00D3190A">
              <w:rPr>
                <w:rFonts w:ascii="Times New Roman" w:hAnsi="Times New Roman"/>
                <w:b/>
              </w:rPr>
              <w:t>предельное количество этажей и предельная высота строения</w:t>
            </w:r>
          </w:p>
        </w:tc>
        <w:tc>
          <w:tcPr>
            <w:tcW w:w="1559" w:type="dxa"/>
            <w:shd w:val="clear" w:color="auto" w:fill="auto"/>
            <w:tcMar>
              <w:left w:w="57" w:type="dxa"/>
              <w:right w:w="57" w:type="dxa"/>
            </w:tcMar>
            <w:vAlign w:val="center"/>
          </w:tcPr>
          <w:p w:rsidR="00B54E50" w:rsidRPr="00D3190A" w:rsidRDefault="00B54E50" w:rsidP="00637845">
            <w:pPr>
              <w:spacing w:line="216" w:lineRule="auto"/>
              <w:jc w:val="center"/>
              <w:rPr>
                <w:rFonts w:ascii="Times New Roman" w:hAnsi="Times New Roman"/>
                <w:b/>
              </w:rPr>
            </w:pPr>
            <w:r w:rsidRPr="00D3190A">
              <w:rPr>
                <w:rFonts w:ascii="Times New Roman" w:hAnsi="Times New Roman"/>
                <w:b/>
              </w:rPr>
              <w:t>максимальный процент застройки</w:t>
            </w:r>
          </w:p>
        </w:tc>
        <w:tc>
          <w:tcPr>
            <w:tcW w:w="2126" w:type="dxa"/>
            <w:shd w:val="clear" w:color="auto" w:fill="auto"/>
            <w:tcMar>
              <w:left w:w="57" w:type="dxa"/>
              <w:right w:w="57" w:type="dxa"/>
            </w:tcMar>
            <w:vAlign w:val="center"/>
          </w:tcPr>
          <w:p w:rsidR="00B54E50" w:rsidRPr="00D3190A" w:rsidRDefault="00B54E50" w:rsidP="00637845">
            <w:pPr>
              <w:spacing w:line="216" w:lineRule="auto"/>
              <w:jc w:val="center"/>
              <w:rPr>
                <w:rFonts w:ascii="Times New Roman" w:hAnsi="Times New Roman"/>
                <w:b/>
              </w:rPr>
            </w:pPr>
            <w:r w:rsidRPr="00D3190A">
              <w:rPr>
                <w:rFonts w:ascii="Times New Roman" w:hAnsi="Times New Roman"/>
                <w:b/>
              </w:rPr>
              <w:t>минимальные отступы от границ земельных участков</w:t>
            </w:r>
          </w:p>
        </w:tc>
      </w:tr>
      <w:tr w:rsidR="00B54E50" w:rsidRPr="00D3190A" w:rsidTr="00637845">
        <w:trPr>
          <w:trHeight w:val="271"/>
        </w:trPr>
        <w:tc>
          <w:tcPr>
            <w:tcW w:w="10206" w:type="dxa"/>
            <w:gridSpan w:val="6"/>
            <w:shd w:val="clear" w:color="auto" w:fill="auto"/>
            <w:tcMar>
              <w:left w:w="57" w:type="dxa"/>
              <w:right w:w="57" w:type="dxa"/>
            </w:tcMar>
            <w:vAlign w:val="center"/>
          </w:tcPr>
          <w:p w:rsidR="00B54E50" w:rsidRPr="00D3190A" w:rsidRDefault="00B54E50" w:rsidP="00637845">
            <w:pPr>
              <w:spacing w:line="216" w:lineRule="auto"/>
              <w:rPr>
                <w:rFonts w:ascii="Times New Roman" w:hAnsi="Times New Roman"/>
                <w:b/>
              </w:rPr>
            </w:pPr>
            <w:r>
              <w:rPr>
                <w:rFonts w:ascii="Times New Roman" w:hAnsi="Times New Roman"/>
                <w:b/>
              </w:rPr>
              <w:t>Основные виды разрешенного использования</w:t>
            </w:r>
          </w:p>
        </w:tc>
      </w:tr>
      <w:tr w:rsidR="00B54E50" w:rsidRPr="00741E28" w:rsidTr="00637845">
        <w:trPr>
          <w:trHeight w:val="384"/>
        </w:trPr>
        <w:tc>
          <w:tcPr>
            <w:tcW w:w="1083" w:type="dxa"/>
            <w:shd w:val="clear" w:color="auto" w:fill="auto"/>
            <w:tcMar>
              <w:left w:w="57" w:type="dxa"/>
              <w:right w:w="57" w:type="dxa"/>
            </w:tcMar>
            <w:vAlign w:val="center"/>
          </w:tcPr>
          <w:p w:rsidR="00B54E50" w:rsidRPr="00B54E50" w:rsidRDefault="00B54E50" w:rsidP="00637845">
            <w:pPr>
              <w:spacing w:line="18" w:lineRule="atLeast"/>
              <w:rPr>
                <w:rFonts w:ascii="Times New Roman" w:hAnsi="Times New Roman"/>
              </w:rPr>
            </w:pPr>
            <w:r w:rsidRPr="00B54E50">
              <w:rPr>
                <w:rFonts w:ascii="Times New Roman" w:hAnsi="Times New Roman"/>
              </w:rPr>
              <w:t>1.14</w:t>
            </w:r>
          </w:p>
        </w:tc>
        <w:tc>
          <w:tcPr>
            <w:tcW w:w="1701" w:type="dxa"/>
            <w:shd w:val="clear" w:color="auto" w:fill="auto"/>
            <w:tcMar>
              <w:left w:w="57" w:type="dxa"/>
              <w:right w:w="57" w:type="dxa"/>
            </w:tcMar>
            <w:vAlign w:val="center"/>
          </w:tcPr>
          <w:p w:rsidR="00B54E50" w:rsidRPr="00B54E50" w:rsidRDefault="00B54E50" w:rsidP="00637845">
            <w:pPr>
              <w:spacing w:line="18" w:lineRule="atLeast"/>
              <w:rPr>
                <w:rFonts w:ascii="Times New Roman" w:eastAsia="Times New Roman" w:hAnsi="Times New Roman"/>
                <w:bCs/>
                <w:lang w:eastAsia="ru-RU"/>
              </w:rPr>
            </w:pPr>
            <w:r w:rsidRPr="00B54E50">
              <w:rPr>
                <w:rFonts w:ascii="Times New Roman" w:eastAsia="Times New Roman" w:hAnsi="Times New Roman"/>
                <w:bCs/>
                <w:lang w:eastAsia="ru-RU"/>
              </w:rPr>
              <w:t>Научное обеспечение сельского хозяйства</w:t>
            </w:r>
          </w:p>
        </w:tc>
        <w:tc>
          <w:tcPr>
            <w:tcW w:w="1469" w:type="dxa"/>
            <w:shd w:val="clear" w:color="auto" w:fill="auto"/>
            <w:tcMar>
              <w:left w:w="57" w:type="dxa"/>
              <w:right w:w="57" w:type="dxa"/>
            </w:tcMar>
            <w:vAlign w:val="center"/>
          </w:tcPr>
          <w:p w:rsidR="00B54E50" w:rsidRPr="00B54E50" w:rsidRDefault="00B54E50" w:rsidP="00637845">
            <w:pPr>
              <w:spacing w:line="18" w:lineRule="atLeast"/>
              <w:rPr>
                <w:rFonts w:ascii="Times New Roman" w:hAnsi="Times New Roman"/>
              </w:rPr>
            </w:pPr>
            <w:r w:rsidRPr="00B54E50">
              <w:rPr>
                <w:rFonts w:ascii="Times New Roman" w:hAnsi="Times New Roman"/>
              </w:rPr>
              <w:t>не устанавли-вается</w:t>
            </w:r>
          </w:p>
        </w:tc>
        <w:tc>
          <w:tcPr>
            <w:tcW w:w="2268" w:type="dxa"/>
            <w:shd w:val="clear" w:color="auto" w:fill="auto"/>
            <w:tcMar>
              <w:left w:w="57" w:type="dxa"/>
              <w:right w:w="57" w:type="dxa"/>
            </w:tcMar>
            <w:vAlign w:val="center"/>
          </w:tcPr>
          <w:p w:rsidR="00B54E50" w:rsidRPr="00B54E50" w:rsidRDefault="00B54E50" w:rsidP="00637845">
            <w:pPr>
              <w:spacing w:line="18" w:lineRule="atLeast"/>
              <w:rPr>
                <w:rFonts w:ascii="Times New Roman" w:hAnsi="Times New Roman"/>
              </w:rPr>
            </w:pPr>
            <w:r w:rsidRPr="00B54E50">
              <w:rPr>
                <w:rFonts w:ascii="Times New Roman" w:hAnsi="Times New Roman"/>
              </w:rPr>
              <w:t>не устанавливаются</w:t>
            </w:r>
          </w:p>
        </w:tc>
        <w:tc>
          <w:tcPr>
            <w:tcW w:w="1559" w:type="dxa"/>
            <w:shd w:val="clear" w:color="auto" w:fill="auto"/>
            <w:tcMar>
              <w:left w:w="57" w:type="dxa"/>
              <w:right w:w="57" w:type="dxa"/>
            </w:tcMar>
            <w:vAlign w:val="center"/>
          </w:tcPr>
          <w:p w:rsidR="00B54E50" w:rsidRPr="00B54E50" w:rsidRDefault="00B54E50" w:rsidP="00637845">
            <w:pPr>
              <w:spacing w:line="18" w:lineRule="atLeast"/>
              <w:rPr>
                <w:rFonts w:ascii="Times New Roman" w:hAnsi="Times New Roman"/>
              </w:rPr>
            </w:pPr>
            <w:r w:rsidRPr="00B54E50">
              <w:rPr>
                <w:rFonts w:ascii="Times New Roman" w:hAnsi="Times New Roman"/>
              </w:rPr>
              <w:t>100 %</w:t>
            </w:r>
          </w:p>
        </w:tc>
        <w:tc>
          <w:tcPr>
            <w:tcW w:w="2126" w:type="dxa"/>
            <w:shd w:val="clear" w:color="auto" w:fill="auto"/>
            <w:tcMar>
              <w:left w:w="57" w:type="dxa"/>
              <w:right w:w="57" w:type="dxa"/>
            </w:tcMar>
            <w:vAlign w:val="center"/>
          </w:tcPr>
          <w:p w:rsidR="00B54E50" w:rsidRPr="00B54E50" w:rsidRDefault="00B54E50" w:rsidP="00637845">
            <w:pPr>
              <w:spacing w:line="18" w:lineRule="atLeast"/>
              <w:rPr>
                <w:rFonts w:ascii="Times New Roman" w:hAnsi="Times New Roman"/>
                <w:b/>
              </w:rPr>
            </w:pPr>
            <w:r w:rsidRPr="00B54E50">
              <w:rPr>
                <w:rFonts w:ascii="Times New Roman" w:hAnsi="Times New Roman"/>
              </w:rPr>
              <w:t>не устанавливаются</w:t>
            </w:r>
          </w:p>
        </w:tc>
      </w:tr>
      <w:tr w:rsidR="00B54E50" w:rsidRPr="00741E28" w:rsidTr="00637845">
        <w:trPr>
          <w:trHeight w:val="384"/>
        </w:trPr>
        <w:tc>
          <w:tcPr>
            <w:tcW w:w="1083" w:type="dxa"/>
            <w:shd w:val="clear" w:color="auto" w:fill="auto"/>
            <w:tcMar>
              <w:left w:w="57" w:type="dxa"/>
              <w:right w:w="57" w:type="dxa"/>
            </w:tcMar>
            <w:vAlign w:val="center"/>
          </w:tcPr>
          <w:p w:rsidR="00B54E50" w:rsidRPr="00B54E50" w:rsidRDefault="00B54E50" w:rsidP="00637845">
            <w:pPr>
              <w:spacing w:line="18" w:lineRule="atLeast"/>
              <w:rPr>
                <w:rFonts w:ascii="Times New Roman" w:hAnsi="Times New Roman"/>
              </w:rPr>
            </w:pPr>
            <w:r w:rsidRPr="00B54E50">
              <w:rPr>
                <w:rFonts w:ascii="Times New Roman" w:hAnsi="Times New Roman"/>
              </w:rPr>
              <w:t>1.15</w:t>
            </w:r>
          </w:p>
        </w:tc>
        <w:tc>
          <w:tcPr>
            <w:tcW w:w="1701" w:type="dxa"/>
            <w:shd w:val="clear" w:color="auto" w:fill="auto"/>
            <w:tcMar>
              <w:left w:w="57" w:type="dxa"/>
              <w:right w:w="57" w:type="dxa"/>
            </w:tcMar>
            <w:vAlign w:val="center"/>
          </w:tcPr>
          <w:p w:rsidR="00B54E50" w:rsidRPr="00B54E50" w:rsidRDefault="00B54E50" w:rsidP="00637845">
            <w:pPr>
              <w:spacing w:line="18" w:lineRule="atLeast"/>
              <w:rPr>
                <w:rFonts w:ascii="Times New Roman" w:eastAsia="Times New Roman" w:hAnsi="Times New Roman"/>
                <w:bCs/>
                <w:lang w:eastAsia="ru-RU"/>
              </w:rPr>
            </w:pPr>
            <w:r w:rsidRPr="00B54E50">
              <w:rPr>
                <w:rFonts w:ascii="Times New Roman" w:eastAsia="Times New Roman" w:hAnsi="Times New Roman"/>
                <w:bCs/>
                <w:lang w:eastAsia="ru-RU"/>
              </w:rPr>
              <w:t>Хранение и переработка сельскохозяйст</w:t>
            </w:r>
            <w:r w:rsidR="006369A2">
              <w:rPr>
                <w:rFonts w:ascii="Times New Roman" w:eastAsia="Times New Roman" w:hAnsi="Times New Roman"/>
                <w:bCs/>
                <w:lang w:eastAsia="ru-RU"/>
              </w:rPr>
              <w:t>-</w:t>
            </w:r>
            <w:r w:rsidRPr="00B54E50">
              <w:rPr>
                <w:rFonts w:ascii="Times New Roman" w:eastAsia="Times New Roman" w:hAnsi="Times New Roman"/>
                <w:bCs/>
                <w:lang w:eastAsia="ru-RU"/>
              </w:rPr>
              <w:t>венной продукции</w:t>
            </w:r>
          </w:p>
        </w:tc>
        <w:tc>
          <w:tcPr>
            <w:tcW w:w="1469" w:type="dxa"/>
            <w:shd w:val="clear" w:color="auto" w:fill="auto"/>
            <w:tcMar>
              <w:left w:w="57" w:type="dxa"/>
              <w:right w:w="57" w:type="dxa"/>
            </w:tcMar>
            <w:vAlign w:val="center"/>
          </w:tcPr>
          <w:p w:rsidR="00B54E50" w:rsidRPr="00B54E50" w:rsidRDefault="00B54E50" w:rsidP="00637845">
            <w:pPr>
              <w:spacing w:line="18" w:lineRule="atLeast"/>
              <w:rPr>
                <w:rFonts w:ascii="Times New Roman" w:hAnsi="Times New Roman"/>
              </w:rPr>
            </w:pPr>
            <w:r w:rsidRPr="00B54E50">
              <w:rPr>
                <w:rFonts w:ascii="Times New Roman" w:hAnsi="Times New Roman"/>
              </w:rPr>
              <w:t>не устанавли-вается</w:t>
            </w:r>
          </w:p>
        </w:tc>
        <w:tc>
          <w:tcPr>
            <w:tcW w:w="2268" w:type="dxa"/>
            <w:shd w:val="clear" w:color="auto" w:fill="auto"/>
            <w:tcMar>
              <w:left w:w="57" w:type="dxa"/>
              <w:right w:w="57" w:type="dxa"/>
            </w:tcMar>
            <w:vAlign w:val="center"/>
          </w:tcPr>
          <w:p w:rsidR="00B54E50" w:rsidRPr="00B54E50" w:rsidRDefault="00B54E50" w:rsidP="00637845">
            <w:pPr>
              <w:spacing w:line="18" w:lineRule="atLeast"/>
              <w:rPr>
                <w:rFonts w:ascii="Times New Roman" w:hAnsi="Times New Roman"/>
              </w:rPr>
            </w:pPr>
            <w:r w:rsidRPr="00B54E50">
              <w:rPr>
                <w:rFonts w:ascii="Times New Roman" w:hAnsi="Times New Roman"/>
              </w:rPr>
              <w:t>не устанавливаются</w:t>
            </w:r>
          </w:p>
        </w:tc>
        <w:tc>
          <w:tcPr>
            <w:tcW w:w="1559" w:type="dxa"/>
            <w:shd w:val="clear" w:color="auto" w:fill="auto"/>
            <w:tcMar>
              <w:left w:w="57" w:type="dxa"/>
              <w:right w:w="57" w:type="dxa"/>
            </w:tcMar>
            <w:vAlign w:val="center"/>
          </w:tcPr>
          <w:p w:rsidR="00B54E50" w:rsidRPr="00B54E50" w:rsidRDefault="00B54E50" w:rsidP="00637845">
            <w:pPr>
              <w:spacing w:line="18" w:lineRule="atLeast"/>
              <w:rPr>
                <w:rFonts w:ascii="Times New Roman" w:hAnsi="Times New Roman"/>
              </w:rPr>
            </w:pPr>
            <w:r w:rsidRPr="00B54E50">
              <w:rPr>
                <w:rFonts w:ascii="Times New Roman" w:hAnsi="Times New Roman"/>
              </w:rPr>
              <w:t>60 %</w:t>
            </w:r>
          </w:p>
        </w:tc>
        <w:tc>
          <w:tcPr>
            <w:tcW w:w="2126" w:type="dxa"/>
            <w:shd w:val="clear" w:color="auto" w:fill="auto"/>
            <w:tcMar>
              <w:left w:w="57" w:type="dxa"/>
              <w:right w:w="57" w:type="dxa"/>
            </w:tcMar>
            <w:vAlign w:val="center"/>
          </w:tcPr>
          <w:p w:rsidR="00B54E50" w:rsidRPr="00B54E50" w:rsidRDefault="00B54E50" w:rsidP="00637845">
            <w:pPr>
              <w:spacing w:line="18" w:lineRule="atLeast"/>
              <w:rPr>
                <w:rFonts w:ascii="Times New Roman" w:hAnsi="Times New Roman"/>
                <w:b/>
              </w:rPr>
            </w:pPr>
            <w:r w:rsidRPr="00B54E50">
              <w:rPr>
                <w:rFonts w:ascii="Times New Roman" w:hAnsi="Times New Roman"/>
              </w:rPr>
              <w:t>не устанавливаются</w:t>
            </w:r>
          </w:p>
        </w:tc>
      </w:tr>
      <w:tr w:rsidR="00B54E50" w:rsidRPr="00741E28" w:rsidTr="00637845">
        <w:trPr>
          <w:trHeight w:val="384"/>
        </w:trPr>
        <w:tc>
          <w:tcPr>
            <w:tcW w:w="1083" w:type="dxa"/>
            <w:shd w:val="clear" w:color="auto" w:fill="auto"/>
            <w:tcMar>
              <w:left w:w="57" w:type="dxa"/>
              <w:right w:w="57" w:type="dxa"/>
            </w:tcMar>
            <w:vAlign w:val="center"/>
          </w:tcPr>
          <w:p w:rsidR="00B54E50" w:rsidRPr="00B54E50" w:rsidRDefault="00B54E50" w:rsidP="00637845">
            <w:pPr>
              <w:spacing w:line="18" w:lineRule="atLeast"/>
              <w:rPr>
                <w:rFonts w:ascii="Times New Roman" w:eastAsia="Times New Roman" w:hAnsi="Times New Roman"/>
                <w:bCs/>
                <w:lang w:eastAsia="ru-RU"/>
              </w:rPr>
            </w:pPr>
            <w:r w:rsidRPr="00B54E50">
              <w:rPr>
                <w:rFonts w:ascii="Times New Roman" w:eastAsia="Times New Roman" w:hAnsi="Times New Roman"/>
                <w:bCs/>
                <w:lang w:eastAsia="ru-RU"/>
              </w:rPr>
              <w:t>1.18</w:t>
            </w:r>
          </w:p>
        </w:tc>
        <w:tc>
          <w:tcPr>
            <w:tcW w:w="1701" w:type="dxa"/>
            <w:shd w:val="clear" w:color="auto" w:fill="auto"/>
            <w:tcMar>
              <w:left w:w="57" w:type="dxa"/>
              <w:right w:w="57" w:type="dxa"/>
            </w:tcMar>
            <w:vAlign w:val="center"/>
          </w:tcPr>
          <w:p w:rsidR="00B54E50" w:rsidRPr="00B54E50" w:rsidRDefault="00B54E50" w:rsidP="00637845">
            <w:pPr>
              <w:pStyle w:val="s1"/>
              <w:spacing w:before="0" w:beforeAutospacing="0" w:after="0" w:afterAutospacing="0" w:line="18" w:lineRule="atLeast"/>
              <w:rPr>
                <w:bCs/>
                <w:sz w:val="20"/>
                <w:szCs w:val="20"/>
              </w:rPr>
            </w:pPr>
            <w:r w:rsidRPr="00B54E50">
              <w:rPr>
                <w:bCs/>
                <w:sz w:val="20"/>
                <w:szCs w:val="20"/>
              </w:rPr>
              <w:t>Обеспечение</w:t>
            </w:r>
            <w:r w:rsidRPr="00B54E50">
              <w:rPr>
                <w:bCs/>
                <w:sz w:val="20"/>
                <w:szCs w:val="20"/>
                <w:lang w:val="en-US"/>
              </w:rPr>
              <w:t xml:space="preserve"> </w:t>
            </w:r>
            <w:r w:rsidRPr="00B54E50">
              <w:rPr>
                <w:bCs/>
                <w:sz w:val="20"/>
                <w:szCs w:val="20"/>
              </w:rPr>
              <w:t>сельскохозяйст</w:t>
            </w:r>
            <w:r w:rsidR="006369A2">
              <w:rPr>
                <w:bCs/>
                <w:sz w:val="20"/>
                <w:szCs w:val="20"/>
              </w:rPr>
              <w:t>-</w:t>
            </w:r>
            <w:r w:rsidRPr="00B54E50">
              <w:rPr>
                <w:bCs/>
                <w:sz w:val="20"/>
                <w:szCs w:val="20"/>
              </w:rPr>
              <w:t>венного производства</w:t>
            </w:r>
          </w:p>
        </w:tc>
        <w:tc>
          <w:tcPr>
            <w:tcW w:w="1469" w:type="dxa"/>
            <w:shd w:val="clear" w:color="auto" w:fill="auto"/>
            <w:tcMar>
              <w:left w:w="57" w:type="dxa"/>
              <w:right w:w="57" w:type="dxa"/>
            </w:tcMar>
            <w:vAlign w:val="center"/>
          </w:tcPr>
          <w:p w:rsidR="00B54E50" w:rsidRPr="00B54E50" w:rsidRDefault="00B54E50" w:rsidP="00637845">
            <w:pPr>
              <w:spacing w:line="18" w:lineRule="atLeast"/>
              <w:rPr>
                <w:rFonts w:ascii="Times New Roman" w:hAnsi="Times New Roman"/>
              </w:rPr>
            </w:pPr>
            <w:r w:rsidRPr="00B54E50">
              <w:rPr>
                <w:rFonts w:ascii="Times New Roman" w:hAnsi="Times New Roman"/>
              </w:rPr>
              <w:t>не устанавли-вается</w:t>
            </w:r>
          </w:p>
        </w:tc>
        <w:tc>
          <w:tcPr>
            <w:tcW w:w="2268" w:type="dxa"/>
            <w:shd w:val="clear" w:color="auto" w:fill="auto"/>
            <w:tcMar>
              <w:left w:w="57" w:type="dxa"/>
              <w:right w:w="57" w:type="dxa"/>
            </w:tcMar>
            <w:vAlign w:val="center"/>
          </w:tcPr>
          <w:p w:rsidR="00B54E50" w:rsidRPr="00B54E50" w:rsidRDefault="00B54E50" w:rsidP="00637845">
            <w:pPr>
              <w:spacing w:line="18" w:lineRule="atLeast"/>
              <w:rPr>
                <w:rFonts w:ascii="Times New Roman" w:hAnsi="Times New Roman"/>
              </w:rPr>
            </w:pPr>
            <w:r w:rsidRPr="00B54E50">
              <w:rPr>
                <w:rFonts w:ascii="Times New Roman" w:hAnsi="Times New Roman"/>
              </w:rPr>
              <w:t>не устанавливаются</w:t>
            </w:r>
          </w:p>
        </w:tc>
        <w:tc>
          <w:tcPr>
            <w:tcW w:w="1559" w:type="dxa"/>
            <w:shd w:val="clear" w:color="auto" w:fill="auto"/>
            <w:tcMar>
              <w:left w:w="57" w:type="dxa"/>
              <w:right w:w="57" w:type="dxa"/>
            </w:tcMar>
            <w:vAlign w:val="center"/>
          </w:tcPr>
          <w:p w:rsidR="00B54E50" w:rsidRPr="00B54E50" w:rsidRDefault="00B54E50" w:rsidP="00637845">
            <w:pPr>
              <w:spacing w:line="18" w:lineRule="atLeast"/>
              <w:rPr>
                <w:rFonts w:ascii="Times New Roman" w:hAnsi="Times New Roman"/>
              </w:rPr>
            </w:pPr>
            <w:r w:rsidRPr="00B54E50">
              <w:rPr>
                <w:rFonts w:ascii="Times New Roman" w:hAnsi="Times New Roman"/>
              </w:rPr>
              <w:t>60 %</w:t>
            </w:r>
          </w:p>
        </w:tc>
        <w:tc>
          <w:tcPr>
            <w:tcW w:w="2126" w:type="dxa"/>
            <w:shd w:val="clear" w:color="auto" w:fill="auto"/>
            <w:tcMar>
              <w:left w:w="57" w:type="dxa"/>
              <w:right w:w="57" w:type="dxa"/>
            </w:tcMar>
            <w:vAlign w:val="center"/>
          </w:tcPr>
          <w:p w:rsidR="00B54E50" w:rsidRPr="00B54E50" w:rsidRDefault="00B54E50" w:rsidP="00637845">
            <w:pPr>
              <w:spacing w:line="18" w:lineRule="atLeast"/>
              <w:rPr>
                <w:rFonts w:ascii="Times New Roman" w:hAnsi="Times New Roman"/>
                <w:b/>
              </w:rPr>
            </w:pPr>
            <w:r w:rsidRPr="00B54E50">
              <w:rPr>
                <w:rFonts w:ascii="Times New Roman" w:hAnsi="Times New Roman"/>
              </w:rPr>
              <w:t>не устанавливаются</w:t>
            </w:r>
          </w:p>
        </w:tc>
      </w:tr>
      <w:tr w:rsidR="00B54E50" w:rsidRPr="00741E28" w:rsidTr="00637845">
        <w:trPr>
          <w:trHeight w:val="384"/>
        </w:trPr>
        <w:tc>
          <w:tcPr>
            <w:tcW w:w="1083" w:type="dxa"/>
            <w:shd w:val="clear" w:color="auto" w:fill="auto"/>
            <w:tcMar>
              <w:left w:w="57" w:type="dxa"/>
              <w:right w:w="57" w:type="dxa"/>
            </w:tcMar>
            <w:vAlign w:val="center"/>
          </w:tcPr>
          <w:p w:rsidR="00B54E50" w:rsidRPr="00B54E50" w:rsidRDefault="00B54E50" w:rsidP="00637845">
            <w:pPr>
              <w:spacing w:line="18" w:lineRule="atLeast"/>
              <w:rPr>
                <w:rFonts w:ascii="Times New Roman" w:eastAsia="Times New Roman" w:hAnsi="Times New Roman"/>
                <w:bCs/>
                <w:lang w:eastAsia="ru-RU"/>
              </w:rPr>
            </w:pPr>
            <w:r w:rsidRPr="00B54E50">
              <w:rPr>
                <w:rFonts w:ascii="Times New Roman" w:eastAsia="Times New Roman" w:hAnsi="Times New Roman"/>
                <w:bCs/>
                <w:lang w:eastAsia="ru-RU"/>
              </w:rPr>
              <w:t>3.10</w:t>
            </w:r>
          </w:p>
        </w:tc>
        <w:tc>
          <w:tcPr>
            <w:tcW w:w="1701" w:type="dxa"/>
            <w:shd w:val="clear" w:color="auto" w:fill="auto"/>
            <w:tcMar>
              <w:left w:w="57" w:type="dxa"/>
              <w:right w:w="57" w:type="dxa"/>
            </w:tcMar>
            <w:vAlign w:val="center"/>
          </w:tcPr>
          <w:p w:rsidR="00B54E50" w:rsidRPr="00B54E50" w:rsidRDefault="00B54E50" w:rsidP="00637845">
            <w:pPr>
              <w:pStyle w:val="s1"/>
              <w:spacing w:before="0" w:beforeAutospacing="0" w:after="0" w:afterAutospacing="0" w:line="18" w:lineRule="atLeast"/>
              <w:rPr>
                <w:bCs/>
                <w:sz w:val="20"/>
                <w:szCs w:val="20"/>
              </w:rPr>
            </w:pPr>
            <w:r w:rsidRPr="00B54E50">
              <w:rPr>
                <w:bCs/>
                <w:sz w:val="20"/>
                <w:szCs w:val="20"/>
              </w:rPr>
              <w:t>Ветеринарное обслуживание</w:t>
            </w:r>
          </w:p>
        </w:tc>
        <w:tc>
          <w:tcPr>
            <w:tcW w:w="1469" w:type="dxa"/>
            <w:shd w:val="clear" w:color="auto" w:fill="auto"/>
            <w:tcMar>
              <w:left w:w="57" w:type="dxa"/>
              <w:right w:w="57" w:type="dxa"/>
            </w:tcMar>
            <w:vAlign w:val="center"/>
          </w:tcPr>
          <w:p w:rsidR="00B54E50" w:rsidRPr="00B54E50" w:rsidRDefault="00B54E50" w:rsidP="00637845">
            <w:pPr>
              <w:spacing w:line="18" w:lineRule="atLeast"/>
              <w:rPr>
                <w:rFonts w:ascii="Times New Roman" w:hAnsi="Times New Roman"/>
              </w:rPr>
            </w:pPr>
            <w:r w:rsidRPr="00B54E50">
              <w:rPr>
                <w:rFonts w:ascii="Times New Roman" w:hAnsi="Times New Roman"/>
              </w:rPr>
              <w:t>не устанавли-вается</w:t>
            </w:r>
          </w:p>
        </w:tc>
        <w:tc>
          <w:tcPr>
            <w:tcW w:w="2268" w:type="dxa"/>
            <w:shd w:val="clear" w:color="auto" w:fill="auto"/>
            <w:tcMar>
              <w:left w:w="57" w:type="dxa"/>
              <w:right w:w="57" w:type="dxa"/>
            </w:tcMar>
            <w:vAlign w:val="center"/>
          </w:tcPr>
          <w:p w:rsidR="00B54E50" w:rsidRPr="00B54E50" w:rsidRDefault="00B54E50" w:rsidP="00637845">
            <w:pPr>
              <w:spacing w:line="18" w:lineRule="atLeast"/>
              <w:rPr>
                <w:rFonts w:ascii="Times New Roman" w:hAnsi="Times New Roman"/>
              </w:rPr>
            </w:pPr>
            <w:r w:rsidRPr="00B54E50">
              <w:rPr>
                <w:rFonts w:ascii="Times New Roman" w:hAnsi="Times New Roman"/>
              </w:rPr>
              <w:t>не устанавливаются</w:t>
            </w:r>
          </w:p>
        </w:tc>
        <w:tc>
          <w:tcPr>
            <w:tcW w:w="1559" w:type="dxa"/>
            <w:shd w:val="clear" w:color="auto" w:fill="auto"/>
            <w:tcMar>
              <w:left w:w="57" w:type="dxa"/>
              <w:right w:w="57" w:type="dxa"/>
            </w:tcMar>
            <w:vAlign w:val="center"/>
          </w:tcPr>
          <w:p w:rsidR="00B54E50" w:rsidRPr="00B54E50" w:rsidRDefault="00B54E50" w:rsidP="00637845">
            <w:pPr>
              <w:spacing w:line="18" w:lineRule="atLeast"/>
              <w:rPr>
                <w:rFonts w:ascii="Times New Roman" w:hAnsi="Times New Roman"/>
              </w:rPr>
            </w:pPr>
            <w:r w:rsidRPr="00B54E50">
              <w:rPr>
                <w:rFonts w:ascii="Times New Roman" w:hAnsi="Times New Roman"/>
              </w:rPr>
              <w:t>100 %</w:t>
            </w:r>
          </w:p>
        </w:tc>
        <w:tc>
          <w:tcPr>
            <w:tcW w:w="2126" w:type="dxa"/>
            <w:shd w:val="clear" w:color="auto" w:fill="auto"/>
            <w:tcMar>
              <w:left w:w="57" w:type="dxa"/>
              <w:right w:w="57" w:type="dxa"/>
            </w:tcMar>
            <w:vAlign w:val="center"/>
          </w:tcPr>
          <w:p w:rsidR="00B54E50" w:rsidRPr="00B54E50" w:rsidRDefault="00B54E50" w:rsidP="00637845">
            <w:pPr>
              <w:spacing w:line="18" w:lineRule="atLeast"/>
              <w:rPr>
                <w:rFonts w:ascii="Times New Roman" w:hAnsi="Times New Roman"/>
                <w:b/>
              </w:rPr>
            </w:pPr>
            <w:r w:rsidRPr="00B54E50">
              <w:rPr>
                <w:rFonts w:ascii="Times New Roman" w:hAnsi="Times New Roman"/>
              </w:rPr>
              <w:t>не устанавливаются</w:t>
            </w:r>
          </w:p>
        </w:tc>
      </w:tr>
      <w:tr w:rsidR="00B54E50" w:rsidRPr="00741E28" w:rsidTr="00637845">
        <w:trPr>
          <w:trHeight w:val="303"/>
        </w:trPr>
        <w:tc>
          <w:tcPr>
            <w:tcW w:w="10206" w:type="dxa"/>
            <w:gridSpan w:val="6"/>
            <w:shd w:val="clear" w:color="auto" w:fill="auto"/>
            <w:tcMar>
              <w:left w:w="57" w:type="dxa"/>
              <w:right w:w="57" w:type="dxa"/>
            </w:tcMar>
            <w:vAlign w:val="center"/>
          </w:tcPr>
          <w:p w:rsidR="00B54E50" w:rsidRPr="00B54E50" w:rsidRDefault="00B54E50" w:rsidP="00637845">
            <w:pPr>
              <w:spacing w:line="18" w:lineRule="atLeast"/>
              <w:rPr>
                <w:rFonts w:ascii="Times New Roman" w:hAnsi="Times New Roman"/>
                <w:b/>
              </w:rPr>
            </w:pPr>
            <w:r w:rsidRPr="00B54E50">
              <w:rPr>
                <w:rFonts w:ascii="Times New Roman" w:hAnsi="Times New Roman"/>
                <w:b/>
              </w:rPr>
              <w:t>Вспомогательные виды разрешенного использования</w:t>
            </w:r>
          </w:p>
        </w:tc>
      </w:tr>
      <w:tr w:rsidR="00B54E50" w:rsidRPr="00741E28" w:rsidTr="00637845">
        <w:trPr>
          <w:trHeight w:val="384"/>
        </w:trPr>
        <w:tc>
          <w:tcPr>
            <w:tcW w:w="1083" w:type="dxa"/>
            <w:shd w:val="clear" w:color="auto" w:fill="auto"/>
            <w:tcMar>
              <w:left w:w="57" w:type="dxa"/>
              <w:right w:w="57" w:type="dxa"/>
            </w:tcMar>
            <w:vAlign w:val="center"/>
          </w:tcPr>
          <w:p w:rsidR="00B54E50" w:rsidRPr="00B54E50" w:rsidRDefault="00B54E50" w:rsidP="00637845">
            <w:pPr>
              <w:spacing w:line="18" w:lineRule="atLeast"/>
              <w:rPr>
                <w:rFonts w:ascii="Times New Roman" w:hAnsi="Times New Roman"/>
              </w:rPr>
            </w:pPr>
            <w:r w:rsidRPr="00B54E50">
              <w:rPr>
                <w:rFonts w:ascii="Times New Roman" w:hAnsi="Times New Roman"/>
              </w:rPr>
              <w:t>3.1</w:t>
            </w:r>
          </w:p>
        </w:tc>
        <w:tc>
          <w:tcPr>
            <w:tcW w:w="1701" w:type="dxa"/>
            <w:shd w:val="clear" w:color="auto" w:fill="auto"/>
            <w:tcMar>
              <w:left w:w="57" w:type="dxa"/>
              <w:right w:w="57" w:type="dxa"/>
            </w:tcMar>
            <w:vAlign w:val="center"/>
          </w:tcPr>
          <w:p w:rsidR="00B54E50" w:rsidRPr="00B54E50" w:rsidRDefault="00B54E50" w:rsidP="00637845">
            <w:pPr>
              <w:spacing w:line="18" w:lineRule="atLeast"/>
              <w:rPr>
                <w:rFonts w:ascii="Times New Roman" w:eastAsia="Times New Roman" w:hAnsi="Times New Roman"/>
                <w:bCs/>
                <w:lang w:eastAsia="ru-RU"/>
              </w:rPr>
            </w:pPr>
            <w:r w:rsidRPr="00B54E50">
              <w:rPr>
                <w:rFonts w:ascii="Times New Roman" w:eastAsia="Times New Roman" w:hAnsi="Times New Roman"/>
                <w:bCs/>
                <w:lang w:eastAsia="ru-RU"/>
              </w:rPr>
              <w:t>Коммунальное обслуживание</w:t>
            </w:r>
          </w:p>
        </w:tc>
        <w:tc>
          <w:tcPr>
            <w:tcW w:w="1469" w:type="dxa"/>
            <w:shd w:val="clear" w:color="auto" w:fill="auto"/>
            <w:tcMar>
              <w:left w:w="57" w:type="dxa"/>
              <w:right w:w="57" w:type="dxa"/>
            </w:tcMar>
            <w:vAlign w:val="center"/>
          </w:tcPr>
          <w:p w:rsidR="00B54E50" w:rsidRPr="00B54E50" w:rsidRDefault="00B54E50" w:rsidP="00637845">
            <w:pPr>
              <w:spacing w:line="18" w:lineRule="atLeast"/>
              <w:rPr>
                <w:rFonts w:ascii="Times New Roman" w:hAnsi="Times New Roman"/>
              </w:rPr>
            </w:pPr>
            <w:r w:rsidRPr="00B54E50">
              <w:rPr>
                <w:rFonts w:ascii="Times New Roman" w:hAnsi="Times New Roman"/>
              </w:rPr>
              <w:t>не устанавли-вается</w:t>
            </w:r>
          </w:p>
        </w:tc>
        <w:tc>
          <w:tcPr>
            <w:tcW w:w="2268" w:type="dxa"/>
            <w:shd w:val="clear" w:color="auto" w:fill="auto"/>
            <w:tcMar>
              <w:left w:w="57" w:type="dxa"/>
              <w:right w:w="57" w:type="dxa"/>
            </w:tcMar>
            <w:vAlign w:val="center"/>
          </w:tcPr>
          <w:p w:rsidR="00B54E50" w:rsidRPr="00B54E50" w:rsidRDefault="00B54E50" w:rsidP="00637845">
            <w:pPr>
              <w:spacing w:line="18" w:lineRule="atLeast"/>
              <w:rPr>
                <w:rFonts w:ascii="Times New Roman" w:hAnsi="Times New Roman"/>
              </w:rPr>
            </w:pPr>
            <w:r w:rsidRPr="00B54E50">
              <w:rPr>
                <w:rFonts w:ascii="Times New Roman" w:hAnsi="Times New Roman"/>
              </w:rPr>
              <w:t>не устанавливаются</w:t>
            </w:r>
          </w:p>
        </w:tc>
        <w:tc>
          <w:tcPr>
            <w:tcW w:w="1559" w:type="dxa"/>
            <w:shd w:val="clear" w:color="auto" w:fill="auto"/>
            <w:tcMar>
              <w:left w:w="57" w:type="dxa"/>
              <w:right w:w="57" w:type="dxa"/>
            </w:tcMar>
            <w:vAlign w:val="center"/>
          </w:tcPr>
          <w:p w:rsidR="00B54E50" w:rsidRPr="00B54E50" w:rsidRDefault="00B54E50" w:rsidP="00637845">
            <w:pPr>
              <w:spacing w:line="18" w:lineRule="atLeast"/>
              <w:rPr>
                <w:rFonts w:ascii="Times New Roman" w:hAnsi="Times New Roman"/>
              </w:rPr>
            </w:pPr>
            <w:r w:rsidRPr="00B54E50">
              <w:rPr>
                <w:rFonts w:ascii="Times New Roman" w:hAnsi="Times New Roman"/>
              </w:rPr>
              <w:t>100 %</w:t>
            </w:r>
          </w:p>
        </w:tc>
        <w:tc>
          <w:tcPr>
            <w:tcW w:w="2126" w:type="dxa"/>
            <w:shd w:val="clear" w:color="auto" w:fill="auto"/>
            <w:tcMar>
              <w:left w:w="57" w:type="dxa"/>
              <w:right w:w="57" w:type="dxa"/>
            </w:tcMar>
            <w:vAlign w:val="center"/>
          </w:tcPr>
          <w:p w:rsidR="00B54E50" w:rsidRPr="00B54E50" w:rsidRDefault="00B54E50" w:rsidP="00637845">
            <w:pPr>
              <w:spacing w:line="18" w:lineRule="atLeast"/>
              <w:rPr>
                <w:rFonts w:ascii="Times New Roman" w:hAnsi="Times New Roman"/>
                <w:b/>
              </w:rPr>
            </w:pPr>
            <w:r w:rsidRPr="00B54E50">
              <w:rPr>
                <w:rFonts w:ascii="Times New Roman" w:hAnsi="Times New Roman"/>
              </w:rPr>
              <w:t>не устанавливаются</w:t>
            </w:r>
          </w:p>
        </w:tc>
      </w:tr>
      <w:tr w:rsidR="00B54E50" w:rsidRPr="00F4138C" w:rsidTr="00AA03D5">
        <w:trPr>
          <w:trHeight w:val="101"/>
        </w:trPr>
        <w:tc>
          <w:tcPr>
            <w:tcW w:w="1083" w:type="dxa"/>
            <w:shd w:val="clear" w:color="auto" w:fill="auto"/>
            <w:tcMar>
              <w:left w:w="57" w:type="dxa"/>
              <w:right w:w="57" w:type="dxa"/>
            </w:tcMar>
            <w:vAlign w:val="center"/>
          </w:tcPr>
          <w:p w:rsidR="00B54E50" w:rsidRPr="00E81A77" w:rsidRDefault="00B54E50" w:rsidP="00637845">
            <w:pPr>
              <w:spacing w:line="18" w:lineRule="atLeast"/>
              <w:rPr>
                <w:rFonts w:ascii="Times New Roman" w:hAnsi="Times New Roman"/>
              </w:rPr>
            </w:pPr>
            <w:r w:rsidRPr="00E81A77">
              <w:rPr>
                <w:rFonts w:ascii="Times New Roman" w:hAnsi="Times New Roman"/>
              </w:rPr>
              <w:t>12.0</w:t>
            </w:r>
          </w:p>
        </w:tc>
        <w:tc>
          <w:tcPr>
            <w:tcW w:w="1701" w:type="dxa"/>
            <w:shd w:val="clear" w:color="auto" w:fill="auto"/>
            <w:tcMar>
              <w:left w:w="57" w:type="dxa"/>
              <w:right w:w="57" w:type="dxa"/>
            </w:tcMar>
            <w:vAlign w:val="center"/>
          </w:tcPr>
          <w:p w:rsidR="00B54E50" w:rsidRPr="00E81A77" w:rsidRDefault="00B54E50" w:rsidP="00637845">
            <w:pPr>
              <w:spacing w:line="18" w:lineRule="atLeast"/>
              <w:rPr>
                <w:rFonts w:ascii="Times New Roman" w:eastAsia="Times New Roman" w:hAnsi="Times New Roman"/>
                <w:bCs/>
                <w:lang w:eastAsia="ru-RU"/>
              </w:rPr>
            </w:pPr>
            <w:r w:rsidRPr="00E81A77">
              <w:rPr>
                <w:rFonts w:ascii="Times New Roman" w:eastAsia="Times New Roman" w:hAnsi="Times New Roman"/>
                <w:bCs/>
                <w:lang w:eastAsia="ru-RU"/>
              </w:rPr>
              <w:t>Земельные участки (территории) общего пользования</w:t>
            </w:r>
          </w:p>
        </w:tc>
        <w:tc>
          <w:tcPr>
            <w:tcW w:w="7422" w:type="dxa"/>
            <w:gridSpan w:val="4"/>
            <w:shd w:val="clear" w:color="auto" w:fill="auto"/>
            <w:tcMar>
              <w:left w:w="57" w:type="dxa"/>
              <w:right w:w="57" w:type="dxa"/>
            </w:tcMar>
            <w:vAlign w:val="center"/>
          </w:tcPr>
          <w:p w:rsidR="00B54E50" w:rsidRPr="00E81A77" w:rsidRDefault="00B54E50" w:rsidP="00637845">
            <w:pPr>
              <w:spacing w:line="18" w:lineRule="atLeast"/>
              <w:rPr>
                <w:rFonts w:ascii="Times New Roman" w:hAnsi="Times New Roman"/>
              </w:rPr>
            </w:pPr>
            <w:r w:rsidRPr="00E81A77">
              <w:rPr>
                <w:rFonts w:ascii="Times New Roman" w:hAnsi="Times New Roman"/>
              </w:rPr>
              <w:t>не устанавливаются</w:t>
            </w:r>
          </w:p>
        </w:tc>
      </w:tr>
      <w:tr w:rsidR="00B54E50" w:rsidRPr="00741E28" w:rsidTr="00637845">
        <w:trPr>
          <w:trHeight w:val="303"/>
        </w:trPr>
        <w:tc>
          <w:tcPr>
            <w:tcW w:w="10206" w:type="dxa"/>
            <w:gridSpan w:val="6"/>
            <w:tcMar>
              <w:left w:w="57" w:type="dxa"/>
              <w:right w:w="57" w:type="dxa"/>
            </w:tcMar>
            <w:vAlign w:val="center"/>
          </w:tcPr>
          <w:p w:rsidR="00B54E50" w:rsidRPr="00B54E50" w:rsidRDefault="00B54E50" w:rsidP="00637845">
            <w:pPr>
              <w:spacing w:line="18" w:lineRule="atLeast"/>
              <w:rPr>
                <w:rFonts w:ascii="Times New Roman" w:hAnsi="Times New Roman"/>
                <w:b/>
              </w:rPr>
            </w:pPr>
            <w:r w:rsidRPr="00B54E50">
              <w:rPr>
                <w:rFonts w:ascii="Times New Roman" w:hAnsi="Times New Roman"/>
                <w:b/>
              </w:rPr>
              <w:t>Условно разрешенные виды разрешенного использования</w:t>
            </w:r>
          </w:p>
        </w:tc>
      </w:tr>
      <w:tr w:rsidR="00B54E50" w:rsidRPr="00CA50E7" w:rsidTr="00637845">
        <w:trPr>
          <w:trHeight w:val="303"/>
        </w:trPr>
        <w:tc>
          <w:tcPr>
            <w:tcW w:w="10206" w:type="dxa"/>
            <w:gridSpan w:val="6"/>
            <w:tcMar>
              <w:left w:w="57" w:type="dxa"/>
              <w:right w:w="57" w:type="dxa"/>
            </w:tcMar>
            <w:vAlign w:val="center"/>
          </w:tcPr>
          <w:p w:rsidR="00B54E50" w:rsidRPr="00B54E50" w:rsidRDefault="00B54E50" w:rsidP="00637845">
            <w:pPr>
              <w:spacing w:line="18" w:lineRule="atLeast"/>
              <w:rPr>
                <w:rFonts w:ascii="Times New Roman" w:hAnsi="Times New Roman"/>
              </w:rPr>
            </w:pPr>
            <w:r w:rsidRPr="00B54E50">
              <w:rPr>
                <w:rFonts w:ascii="Times New Roman" w:hAnsi="Times New Roman"/>
              </w:rPr>
              <w:t>не устанавливаются</w:t>
            </w:r>
          </w:p>
        </w:tc>
      </w:tr>
    </w:tbl>
    <w:p w:rsidR="00B54E50" w:rsidRDefault="00B54E50" w:rsidP="00B54E50">
      <w:pPr>
        <w:tabs>
          <w:tab w:val="left" w:pos="142"/>
          <w:tab w:val="left" w:pos="284"/>
          <w:tab w:val="left" w:pos="709"/>
          <w:tab w:val="left" w:pos="993"/>
        </w:tabs>
        <w:autoSpaceDN w:val="0"/>
        <w:adjustRightInd w:val="0"/>
        <w:spacing w:before="120"/>
        <w:rPr>
          <w:rFonts w:ascii="Times New Roman" w:hAnsi="Times New Roman"/>
          <w:sz w:val="16"/>
          <w:szCs w:val="16"/>
        </w:rPr>
      </w:pPr>
      <w:r w:rsidRPr="003E55BF">
        <w:rPr>
          <w:rFonts w:ascii="Times New Roman" w:hAnsi="Times New Roman"/>
          <w:sz w:val="16"/>
          <w:szCs w:val="16"/>
        </w:rPr>
        <w:t>* в соответствии Классификатором видов разрешенного использования земельных участков, утвержденным Приказом Минэкономразвития РФ от 01.09.2014 г. № 540</w:t>
      </w:r>
    </w:p>
    <w:p w:rsidR="00B54E50" w:rsidRDefault="00B54E50" w:rsidP="00B54E50">
      <w:pPr>
        <w:pStyle w:val="52"/>
        <w:ind w:left="720" w:firstLine="0"/>
      </w:pPr>
    </w:p>
    <w:p w:rsidR="00B54E50" w:rsidRDefault="00B54E50" w:rsidP="00B54E50">
      <w:pPr>
        <w:pStyle w:val="52"/>
        <w:numPr>
          <w:ilvl w:val="1"/>
          <w:numId w:val="24"/>
        </w:numPr>
        <w:ind w:left="0" w:firstLine="720"/>
      </w:pPr>
      <w:r>
        <w:t xml:space="preserve">Показатели, </w:t>
      </w:r>
      <w:r w:rsidRPr="007B6A4F">
        <w:t>не урегулированные в настоящей статье, определяются в соответствии с требованиями технических регламентов, нормативных технических документов</w:t>
      </w:r>
      <w:r w:rsidRPr="0037781F">
        <w:t>, нормативов градостроительного проектирования и других нормативных документов.</w:t>
      </w:r>
    </w:p>
    <w:p w:rsidR="00B54E50" w:rsidRPr="006E6A52" w:rsidRDefault="00B54E50" w:rsidP="00421987">
      <w:pPr>
        <w:pStyle w:val="52"/>
        <w:rPr>
          <w:b/>
          <w:szCs w:val="22"/>
        </w:rPr>
      </w:pPr>
    </w:p>
    <w:p w:rsidR="00A67888" w:rsidRPr="006E6A52" w:rsidRDefault="00A67888" w:rsidP="00421987">
      <w:pPr>
        <w:pStyle w:val="52"/>
        <w:rPr>
          <w:b/>
          <w:szCs w:val="22"/>
        </w:rPr>
      </w:pPr>
    </w:p>
    <w:p w:rsidR="00A67888" w:rsidRPr="006E6A52" w:rsidRDefault="00A67888" w:rsidP="00421987">
      <w:pPr>
        <w:pStyle w:val="52"/>
        <w:rPr>
          <w:b/>
          <w:szCs w:val="22"/>
        </w:rPr>
      </w:pPr>
    </w:p>
    <w:p w:rsidR="00A67888" w:rsidRPr="006E6A52" w:rsidRDefault="00A67888" w:rsidP="00421987">
      <w:pPr>
        <w:pStyle w:val="52"/>
        <w:rPr>
          <w:b/>
          <w:szCs w:val="22"/>
        </w:rPr>
      </w:pPr>
    </w:p>
    <w:p w:rsidR="00A67888" w:rsidRPr="006E6A52" w:rsidRDefault="00A67888" w:rsidP="00421987">
      <w:pPr>
        <w:pStyle w:val="52"/>
        <w:rPr>
          <w:b/>
          <w:szCs w:val="22"/>
        </w:rPr>
      </w:pPr>
    </w:p>
    <w:p w:rsidR="00A67888" w:rsidRPr="006E6A52" w:rsidRDefault="00A67888" w:rsidP="00421987">
      <w:pPr>
        <w:pStyle w:val="52"/>
        <w:rPr>
          <w:b/>
          <w:szCs w:val="22"/>
        </w:rPr>
      </w:pPr>
    </w:p>
    <w:p w:rsidR="00A67888" w:rsidRPr="006E6A52" w:rsidRDefault="00A67888" w:rsidP="00421987">
      <w:pPr>
        <w:pStyle w:val="52"/>
        <w:rPr>
          <w:b/>
          <w:szCs w:val="22"/>
        </w:rPr>
      </w:pPr>
    </w:p>
    <w:p w:rsidR="00A67888" w:rsidRPr="006E6A52" w:rsidRDefault="00A67888" w:rsidP="00421987">
      <w:pPr>
        <w:pStyle w:val="52"/>
        <w:rPr>
          <w:b/>
          <w:szCs w:val="22"/>
        </w:rPr>
      </w:pPr>
    </w:p>
    <w:p w:rsidR="00A67888" w:rsidRPr="006E6A52" w:rsidRDefault="00A67888" w:rsidP="00421987">
      <w:pPr>
        <w:pStyle w:val="52"/>
        <w:rPr>
          <w:b/>
          <w:szCs w:val="22"/>
        </w:rPr>
      </w:pPr>
    </w:p>
    <w:p w:rsidR="00A67888" w:rsidRPr="006E6A52" w:rsidRDefault="00A67888" w:rsidP="00421987">
      <w:pPr>
        <w:pStyle w:val="52"/>
        <w:rPr>
          <w:b/>
          <w:szCs w:val="22"/>
        </w:rPr>
      </w:pPr>
    </w:p>
    <w:p w:rsidR="00A67888" w:rsidRPr="006E6A52" w:rsidRDefault="00A67888" w:rsidP="00421987">
      <w:pPr>
        <w:pStyle w:val="52"/>
        <w:rPr>
          <w:b/>
          <w:szCs w:val="22"/>
        </w:rPr>
      </w:pPr>
    </w:p>
    <w:p w:rsidR="00A67888" w:rsidRPr="006E6A52" w:rsidRDefault="00A67888" w:rsidP="00421987">
      <w:pPr>
        <w:pStyle w:val="52"/>
        <w:rPr>
          <w:b/>
          <w:szCs w:val="22"/>
        </w:rPr>
      </w:pPr>
    </w:p>
    <w:p w:rsidR="00A67888" w:rsidRPr="006E6A52" w:rsidRDefault="00A67888" w:rsidP="00421987">
      <w:pPr>
        <w:pStyle w:val="52"/>
        <w:rPr>
          <w:b/>
          <w:szCs w:val="22"/>
        </w:rPr>
      </w:pPr>
    </w:p>
    <w:p w:rsidR="00A67888" w:rsidRPr="006E6A52" w:rsidRDefault="00A67888" w:rsidP="00421987">
      <w:pPr>
        <w:pStyle w:val="52"/>
        <w:rPr>
          <w:b/>
          <w:szCs w:val="22"/>
        </w:rPr>
      </w:pPr>
    </w:p>
    <w:p w:rsidR="00A67888" w:rsidRPr="006E6A52" w:rsidRDefault="00A67888" w:rsidP="00421987">
      <w:pPr>
        <w:pStyle w:val="52"/>
        <w:rPr>
          <w:b/>
          <w:szCs w:val="22"/>
        </w:rPr>
      </w:pPr>
    </w:p>
    <w:p w:rsidR="007A14D8" w:rsidRPr="007A14D8" w:rsidRDefault="007A14D8" w:rsidP="00421987">
      <w:pPr>
        <w:pStyle w:val="52"/>
        <w:numPr>
          <w:ilvl w:val="0"/>
          <w:numId w:val="24"/>
        </w:numPr>
        <w:rPr>
          <w:b/>
          <w:szCs w:val="22"/>
        </w:rPr>
      </w:pPr>
      <w:r w:rsidRPr="007A14D8">
        <w:rPr>
          <w:b/>
        </w:rPr>
        <w:lastRenderedPageBreak/>
        <w:t xml:space="preserve">СХ2 – Зона </w:t>
      </w:r>
      <w:r w:rsidRPr="007A14D8">
        <w:rPr>
          <w:b/>
          <w:szCs w:val="22"/>
        </w:rPr>
        <w:t>объектов сельскохозяйственного производства</w:t>
      </w:r>
    </w:p>
    <w:p w:rsidR="007A14D8" w:rsidRPr="006369A2" w:rsidRDefault="007A14D8" w:rsidP="007A14D8">
      <w:pPr>
        <w:pStyle w:val="52"/>
        <w:rPr>
          <w:b/>
          <w:sz w:val="20"/>
          <w:szCs w:val="20"/>
        </w:rPr>
      </w:pPr>
    </w:p>
    <w:p w:rsidR="00B54E50" w:rsidRDefault="00B54E50" w:rsidP="00B54E50">
      <w:pPr>
        <w:pStyle w:val="52"/>
        <w:numPr>
          <w:ilvl w:val="1"/>
          <w:numId w:val="24"/>
        </w:numPr>
        <w:spacing w:after="120"/>
        <w:ind w:left="0" w:firstLine="720"/>
      </w:pPr>
      <w:r>
        <w:t>Виды разрешенного использования</w:t>
      </w:r>
      <w:r w:rsidRPr="009F7DFD">
        <w:t xml:space="preserve"> </w:t>
      </w:r>
      <w:r w:rsidRPr="00112838">
        <w:t>земельных участков и объектов капитального строительства</w:t>
      </w:r>
      <w:r>
        <w:t xml:space="preserve">; предельные (минимальные и (или) максимальные) размеры </w:t>
      </w:r>
      <w:r w:rsidRPr="00112838">
        <w:t xml:space="preserve">земельных участков и </w:t>
      </w:r>
      <w:r>
        <w:t xml:space="preserve">предельные параметры разрешенного строительства, реконструкции </w:t>
      </w:r>
      <w:r w:rsidRPr="00112838">
        <w:t>объектов капитального строительства:</w:t>
      </w:r>
    </w:p>
    <w:tbl>
      <w:tblPr>
        <w:tblStyle w:val="af0"/>
        <w:tblW w:w="10206" w:type="dxa"/>
        <w:tblInd w:w="57" w:type="dxa"/>
        <w:tblLayout w:type="fixed"/>
        <w:tblLook w:val="04A0"/>
      </w:tblPr>
      <w:tblGrid>
        <w:gridCol w:w="1083"/>
        <w:gridCol w:w="1701"/>
        <w:gridCol w:w="1469"/>
        <w:gridCol w:w="2268"/>
        <w:gridCol w:w="1559"/>
        <w:gridCol w:w="2126"/>
      </w:tblGrid>
      <w:tr w:rsidR="00B54E50" w:rsidRPr="00D3190A" w:rsidTr="0090163A">
        <w:trPr>
          <w:trHeight w:val="675"/>
        </w:trPr>
        <w:tc>
          <w:tcPr>
            <w:tcW w:w="1083" w:type="dxa"/>
            <w:vMerge w:val="restart"/>
            <w:shd w:val="clear" w:color="auto" w:fill="auto"/>
            <w:tcMar>
              <w:left w:w="57" w:type="dxa"/>
              <w:right w:w="57" w:type="dxa"/>
            </w:tcMar>
            <w:vAlign w:val="center"/>
          </w:tcPr>
          <w:p w:rsidR="00B54E50" w:rsidRPr="00D3190A" w:rsidRDefault="00B54E50" w:rsidP="00637845">
            <w:pPr>
              <w:spacing w:line="216" w:lineRule="auto"/>
              <w:jc w:val="center"/>
              <w:rPr>
                <w:rFonts w:ascii="Times New Roman" w:hAnsi="Times New Roman"/>
                <w:b/>
              </w:rPr>
            </w:pPr>
            <w:r w:rsidRPr="00D3190A">
              <w:rPr>
                <w:rFonts w:ascii="Times New Roman" w:hAnsi="Times New Roman"/>
                <w:b/>
              </w:rPr>
              <w:t xml:space="preserve">Код </w:t>
            </w:r>
            <w:r w:rsidRPr="00D3190A">
              <w:rPr>
                <w:rFonts w:ascii="Times New Roman" w:eastAsia="Times New Roman" w:hAnsi="Times New Roman"/>
                <w:b/>
                <w:bCs/>
                <w:lang w:eastAsia="ru-RU"/>
              </w:rPr>
              <w:t>вида разрешен-ного использо-вания</w:t>
            </w:r>
            <w:r w:rsidRPr="00D3190A">
              <w:rPr>
                <w:rFonts w:ascii="Times New Roman" w:hAnsi="Times New Roman"/>
                <w:b/>
              </w:rPr>
              <w:t xml:space="preserve"> *</w:t>
            </w:r>
          </w:p>
        </w:tc>
        <w:tc>
          <w:tcPr>
            <w:tcW w:w="1701" w:type="dxa"/>
            <w:vMerge w:val="restart"/>
            <w:shd w:val="clear" w:color="auto" w:fill="auto"/>
            <w:tcMar>
              <w:left w:w="57" w:type="dxa"/>
              <w:right w:w="57" w:type="dxa"/>
            </w:tcMar>
            <w:vAlign w:val="center"/>
          </w:tcPr>
          <w:p w:rsidR="00B54E50" w:rsidRPr="00D3190A" w:rsidRDefault="00B54E50" w:rsidP="00637845">
            <w:pPr>
              <w:spacing w:line="216" w:lineRule="auto"/>
              <w:jc w:val="center"/>
              <w:rPr>
                <w:rFonts w:ascii="Times New Roman" w:hAnsi="Times New Roman"/>
                <w:b/>
              </w:rPr>
            </w:pPr>
            <w:r w:rsidRPr="00D3190A">
              <w:rPr>
                <w:rFonts w:ascii="Times New Roman" w:eastAsia="Times New Roman" w:hAnsi="Times New Roman"/>
                <w:b/>
                <w:bCs/>
                <w:lang w:eastAsia="ru-RU"/>
              </w:rPr>
              <w:t>Наименование вида разрешенного использования *</w:t>
            </w:r>
          </w:p>
        </w:tc>
        <w:tc>
          <w:tcPr>
            <w:tcW w:w="7422" w:type="dxa"/>
            <w:gridSpan w:val="4"/>
            <w:shd w:val="clear" w:color="auto" w:fill="auto"/>
            <w:tcMar>
              <w:left w:w="57" w:type="dxa"/>
              <w:right w:w="57" w:type="dxa"/>
            </w:tcMar>
            <w:vAlign w:val="center"/>
          </w:tcPr>
          <w:p w:rsidR="00B54E50" w:rsidRPr="00D3190A" w:rsidRDefault="00B54E50" w:rsidP="00637845">
            <w:pPr>
              <w:spacing w:line="216" w:lineRule="auto"/>
              <w:jc w:val="center"/>
              <w:rPr>
                <w:rFonts w:ascii="Times New Roman" w:eastAsia="Times New Roman" w:hAnsi="Times New Roman"/>
                <w:b/>
                <w:bCs/>
                <w:lang w:eastAsia="ru-RU"/>
              </w:rPr>
            </w:pPr>
            <w:r w:rsidRPr="00D3190A">
              <w:rPr>
                <w:rFonts w:ascii="Times New Roman" w:hAnsi="Times New Roman"/>
                <w:b/>
              </w:rPr>
              <w:t>Предельные размеры земельных участков и предельные параметры разрешенного строительства и реконструкции объектов капитального строительства</w:t>
            </w:r>
          </w:p>
        </w:tc>
      </w:tr>
      <w:tr w:rsidR="00B54E50" w:rsidRPr="00D3190A" w:rsidTr="0090163A">
        <w:trPr>
          <w:trHeight w:val="840"/>
        </w:trPr>
        <w:tc>
          <w:tcPr>
            <w:tcW w:w="1083" w:type="dxa"/>
            <w:vMerge/>
            <w:shd w:val="clear" w:color="auto" w:fill="auto"/>
            <w:tcMar>
              <w:left w:w="57" w:type="dxa"/>
              <w:right w:w="57" w:type="dxa"/>
            </w:tcMar>
            <w:vAlign w:val="center"/>
          </w:tcPr>
          <w:p w:rsidR="00B54E50" w:rsidRPr="00D3190A" w:rsidRDefault="00B54E50" w:rsidP="00637845">
            <w:pPr>
              <w:spacing w:line="216" w:lineRule="auto"/>
              <w:jc w:val="center"/>
              <w:rPr>
                <w:rFonts w:ascii="Times New Roman" w:hAnsi="Times New Roman"/>
                <w:b/>
              </w:rPr>
            </w:pPr>
          </w:p>
        </w:tc>
        <w:tc>
          <w:tcPr>
            <w:tcW w:w="1701" w:type="dxa"/>
            <w:vMerge/>
            <w:shd w:val="clear" w:color="auto" w:fill="auto"/>
            <w:tcMar>
              <w:left w:w="57" w:type="dxa"/>
              <w:right w:w="57" w:type="dxa"/>
            </w:tcMar>
            <w:vAlign w:val="center"/>
          </w:tcPr>
          <w:p w:rsidR="00B54E50" w:rsidRPr="00D3190A" w:rsidRDefault="00B54E50" w:rsidP="00637845">
            <w:pPr>
              <w:spacing w:line="216" w:lineRule="auto"/>
              <w:jc w:val="center"/>
              <w:rPr>
                <w:rFonts w:ascii="Times New Roman" w:eastAsia="Times New Roman" w:hAnsi="Times New Roman"/>
                <w:b/>
                <w:bCs/>
                <w:lang w:eastAsia="ru-RU"/>
              </w:rPr>
            </w:pPr>
          </w:p>
        </w:tc>
        <w:tc>
          <w:tcPr>
            <w:tcW w:w="1469" w:type="dxa"/>
            <w:shd w:val="clear" w:color="auto" w:fill="auto"/>
            <w:tcMar>
              <w:left w:w="57" w:type="dxa"/>
              <w:right w:w="57" w:type="dxa"/>
            </w:tcMar>
            <w:vAlign w:val="center"/>
          </w:tcPr>
          <w:p w:rsidR="00B54E50" w:rsidRPr="00D3190A" w:rsidRDefault="00B54E50" w:rsidP="00637845">
            <w:pPr>
              <w:spacing w:line="216" w:lineRule="auto"/>
              <w:jc w:val="center"/>
              <w:rPr>
                <w:rFonts w:ascii="Times New Roman" w:hAnsi="Times New Roman"/>
                <w:b/>
              </w:rPr>
            </w:pPr>
            <w:r w:rsidRPr="00D3190A">
              <w:rPr>
                <w:rFonts w:ascii="Times New Roman" w:hAnsi="Times New Roman"/>
                <w:b/>
              </w:rPr>
              <w:t>размер земельного участка</w:t>
            </w:r>
          </w:p>
        </w:tc>
        <w:tc>
          <w:tcPr>
            <w:tcW w:w="2268" w:type="dxa"/>
            <w:shd w:val="clear" w:color="auto" w:fill="auto"/>
            <w:tcMar>
              <w:left w:w="57" w:type="dxa"/>
              <w:right w:w="57" w:type="dxa"/>
            </w:tcMar>
            <w:vAlign w:val="center"/>
          </w:tcPr>
          <w:p w:rsidR="00B54E50" w:rsidRPr="00D3190A" w:rsidRDefault="00B54E50" w:rsidP="00637845">
            <w:pPr>
              <w:spacing w:line="216" w:lineRule="auto"/>
              <w:jc w:val="center"/>
              <w:rPr>
                <w:rFonts w:ascii="Times New Roman" w:hAnsi="Times New Roman"/>
                <w:b/>
              </w:rPr>
            </w:pPr>
            <w:r w:rsidRPr="00D3190A">
              <w:rPr>
                <w:rFonts w:ascii="Times New Roman" w:hAnsi="Times New Roman"/>
                <w:b/>
              </w:rPr>
              <w:t>предельное количество этажей и предельная высота строения</w:t>
            </w:r>
          </w:p>
        </w:tc>
        <w:tc>
          <w:tcPr>
            <w:tcW w:w="1559" w:type="dxa"/>
            <w:shd w:val="clear" w:color="auto" w:fill="auto"/>
            <w:tcMar>
              <w:left w:w="57" w:type="dxa"/>
              <w:right w:w="57" w:type="dxa"/>
            </w:tcMar>
            <w:vAlign w:val="center"/>
          </w:tcPr>
          <w:p w:rsidR="00B54E50" w:rsidRPr="00D3190A" w:rsidRDefault="00B54E50" w:rsidP="00637845">
            <w:pPr>
              <w:spacing w:line="216" w:lineRule="auto"/>
              <w:jc w:val="center"/>
              <w:rPr>
                <w:rFonts w:ascii="Times New Roman" w:hAnsi="Times New Roman"/>
                <w:b/>
              </w:rPr>
            </w:pPr>
            <w:r w:rsidRPr="00D3190A">
              <w:rPr>
                <w:rFonts w:ascii="Times New Roman" w:hAnsi="Times New Roman"/>
                <w:b/>
              </w:rPr>
              <w:t>максимальный процент застройки</w:t>
            </w:r>
          </w:p>
        </w:tc>
        <w:tc>
          <w:tcPr>
            <w:tcW w:w="2126" w:type="dxa"/>
            <w:shd w:val="clear" w:color="auto" w:fill="auto"/>
            <w:tcMar>
              <w:left w:w="57" w:type="dxa"/>
              <w:right w:w="57" w:type="dxa"/>
            </w:tcMar>
            <w:vAlign w:val="center"/>
          </w:tcPr>
          <w:p w:rsidR="00B54E50" w:rsidRPr="00D3190A" w:rsidRDefault="00B54E50" w:rsidP="00637845">
            <w:pPr>
              <w:spacing w:line="216" w:lineRule="auto"/>
              <w:jc w:val="center"/>
              <w:rPr>
                <w:rFonts w:ascii="Times New Roman" w:hAnsi="Times New Roman"/>
                <w:b/>
              </w:rPr>
            </w:pPr>
            <w:r w:rsidRPr="00D3190A">
              <w:rPr>
                <w:rFonts w:ascii="Times New Roman" w:hAnsi="Times New Roman"/>
                <w:b/>
              </w:rPr>
              <w:t>минимальные отступы от границ земельных участков</w:t>
            </w:r>
          </w:p>
        </w:tc>
      </w:tr>
      <w:tr w:rsidR="00B54E50" w:rsidRPr="00D3190A" w:rsidTr="006369A2">
        <w:trPr>
          <w:trHeight w:val="271"/>
        </w:trPr>
        <w:tc>
          <w:tcPr>
            <w:tcW w:w="10206" w:type="dxa"/>
            <w:gridSpan w:val="6"/>
            <w:shd w:val="clear" w:color="auto" w:fill="auto"/>
            <w:tcMar>
              <w:left w:w="57" w:type="dxa"/>
              <w:right w:w="57" w:type="dxa"/>
            </w:tcMar>
            <w:vAlign w:val="center"/>
          </w:tcPr>
          <w:p w:rsidR="00B54E50" w:rsidRPr="00D3190A" w:rsidRDefault="00B54E50" w:rsidP="00637845">
            <w:pPr>
              <w:spacing w:line="216" w:lineRule="auto"/>
              <w:rPr>
                <w:rFonts w:ascii="Times New Roman" w:hAnsi="Times New Roman"/>
                <w:b/>
              </w:rPr>
            </w:pPr>
            <w:r>
              <w:rPr>
                <w:rFonts w:ascii="Times New Roman" w:hAnsi="Times New Roman"/>
                <w:b/>
              </w:rPr>
              <w:t>Основные виды разрешенного использования</w:t>
            </w:r>
          </w:p>
        </w:tc>
      </w:tr>
      <w:tr w:rsidR="006369A2" w:rsidRPr="00B54E50" w:rsidTr="006369A2">
        <w:trPr>
          <w:trHeight w:val="384"/>
        </w:trPr>
        <w:tc>
          <w:tcPr>
            <w:tcW w:w="1083" w:type="dxa"/>
            <w:shd w:val="clear" w:color="auto" w:fill="auto"/>
            <w:tcMar>
              <w:left w:w="57" w:type="dxa"/>
              <w:right w:w="57" w:type="dxa"/>
            </w:tcMar>
            <w:vAlign w:val="center"/>
          </w:tcPr>
          <w:p w:rsidR="006369A2" w:rsidRPr="006369A2" w:rsidRDefault="006369A2" w:rsidP="006369A2">
            <w:pPr>
              <w:spacing w:line="18" w:lineRule="atLeast"/>
              <w:rPr>
                <w:rFonts w:ascii="Times New Roman" w:eastAsia="Times New Roman" w:hAnsi="Times New Roman"/>
                <w:bCs/>
                <w:lang w:eastAsia="ru-RU"/>
              </w:rPr>
            </w:pPr>
            <w:r w:rsidRPr="006369A2">
              <w:rPr>
                <w:rFonts w:ascii="Times New Roman" w:eastAsia="Times New Roman" w:hAnsi="Times New Roman"/>
                <w:bCs/>
                <w:lang w:eastAsia="ru-RU"/>
              </w:rPr>
              <w:t>1.7</w:t>
            </w:r>
          </w:p>
        </w:tc>
        <w:tc>
          <w:tcPr>
            <w:tcW w:w="1701" w:type="dxa"/>
            <w:shd w:val="clear" w:color="auto" w:fill="auto"/>
            <w:tcMar>
              <w:left w:w="57" w:type="dxa"/>
              <w:right w:w="57" w:type="dxa"/>
            </w:tcMar>
            <w:vAlign w:val="center"/>
          </w:tcPr>
          <w:p w:rsidR="006369A2" w:rsidRPr="006369A2" w:rsidRDefault="006369A2" w:rsidP="006369A2">
            <w:pPr>
              <w:spacing w:line="18" w:lineRule="atLeast"/>
              <w:rPr>
                <w:rFonts w:ascii="Times New Roman" w:eastAsia="Times New Roman" w:hAnsi="Times New Roman"/>
                <w:bCs/>
                <w:lang w:eastAsia="ru-RU"/>
              </w:rPr>
            </w:pPr>
            <w:r w:rsidRPr="006369A2">
              <w:rPr>
                <w:rFonts w:ascii="Times New Roman" w:eastAsia="Times New Roman" w:hAnsi="Times New Roman"/>
                <w:bCs/>
                <w:lang w:eastAsia="ru-RU"/>
              </w:rPr>
              <w:t>Животноводство</w:t>
            </w:r>
          </w:p>
        </w:tc>
        <w:tc>
          <w:tcPr>
            <w:tcW w:w="1469" w:type="dxa"/>
            <w:shd w:val="clear" w:color="auto" w:fill="auto"/>
            <w:tcMar>
              <w:left w:w="57" w:type="dxa"/>
              <w:right w:w="57" w:type="dxa"/>
            </w:tcMar>
            <w:vAlign w:val="center"/>
          </w:tcPr>
          <w:p w:rsidR="006369A2" w:rsidRPr="006369A2" w:rsidRDefault="006369A2" w:rsidP="006369A2">
            <w:pPr>
              <w:spacing w:line="18" w:lineRule="atLeast"/>
              <w:rPr>
                <w:rFonts w:ascii="Times New Roman" w:hAnsi="Times New Roman"/>
              </w:rPr>
            </w:pPr>
            <w:r w:rsidRPr="006369A2">
              <w:rPr>
                <w:rFonts w:ascii="Times New Roman" w:hAnsi="Times New Roman"/>
              </w:rPr>
              <w:t>не устанавли-вается</w:t>
            </w:r>
          </w:p>
        </w:tc>
        <w:tc>
          <w:tcPr>
            <w:tcW w:w="2268" w:type="dxa"/>
            <w:shd w:val="clear" w:color="auto" w:fill="auto"/>
            <w:tcMar>
              <w:left w:w="57" w:type="dxa"/>
              <w:right w:w="57" w:type="dxa"/>
            </w:tcMar>
            <w:vAlign w:val="center"/>
          </w:tcPr>
          <w:p w:rsidR="006369A2" w:rsidRPr="006369A2" w:rsidRDefault="006369A2" w:rsidP="006369A2">
            <w:pPr>
              <w:spacing w:line="18" w:lineRule="atLeast"/>
              <w:rPr>
                <w:rFonts w:ascii="Times New Roman" w:hAnsi="Times New Roman"/>
              </w:rPr>
            </w:pPr>
            <w:r w:rsidRPr="006369A2">
              <w:rPr>
                <w:rFonts w:ascii="Times New Roman" w:hAnsi="Times New Roman"/>
              </w:rPr>
              <w:t>не устанавливаются</w:t>
            </w:r>
          </w:p>
        </w:tc>
        <w:tc>
          <w:tcPr>
            <w:tcW w:w="1559" w:type="dxa"/>
            <w:shd w:val="clear" w:color="auto" w:fill="auto"/>
            <w:tcMar>
              <w:left w:w="57" w:type="dxa"/>
              <w:right w:w="57" w:type="dxa"/>
            </w:tcMar>
            <w:vAlign w:val="center"/>
          </w:tcPr>
          <w:p w:rsidR="006369A2" w:rsidRPr="006369A2" w:rsidRDefault="006369A2" w:rsidP="006369A2">
            <w:pPr>
              <w:spacing w:line="18" w:lineRule="atLeast"/>
              <w:rPr>
                <w:rFonts w:ascii="Times New Roman" w:hAnsi="Times New Roman"/>
              </w:rPr>
            </w:pPr>
            <w:r w:rsidRPr="006369A2">
              <w:rPr>
                <w:rFonts w:ascii="Times New Roman" w:hAnsi="Times New Roman"/>
              </w:rPr>
              <w:t>80 %</w:t>
            </w:r>
          </w:p>
        </w:tc>
        <w:tc>
          <w:tcPr>
            <w:tcW w:w="2126" w:type="dxa"/>
            <w:shd w:val="clear" w:color="auto" w:fill="auto"/>
            <w:tcMar>
              <w:left w:w="57" w:type="dxa"/>
              <w:right w:w="57" w:type="dxa"/>
            </w:tcMar>
            <w:vAlign w:val="center"/>
          </w:tcPr>
          <w:p w:rsidR="006369A2" w:rsidRPr="006369A2" w:rsidRDefault="006369A2" w:rsidP="006369A2">
            <w:pPr>
              <w:spacing w:line="18" w:lineRule="atLeast"/>
              <w:rPr>
                <w:rFonts w:ascii="Times New Roman" w:hAnsi="Times New Roman"/>
                <w:b/>
              </w:rPr>
            </w:pPr>
            <w:r w:rsidRPr="006369A2">
              <w:rPr>
                <w:rFonts w:ascii="Times New Roman" w:hAnsi="Times New Roman"/>
              </w:rPr>
              <w:t>не устанавливаются</w:t>
            </w:r>
          </w:p>
        </w:tc>
      </w:tr>
      <w:tr w:rsidR="006369A2" w:rsidRPr="00B54E50" w:rsidTr="006369A2">
        <w:trPr>
          <w:trHeight w:val="384"/>
        </w:trPr>
        <w:tc>
          <w:tcPr>
            <w:tcW w:w="1083" w:type="dxa"/>
            <w:shd w:val="clear" w:color="auto" w:fill="auto"/>
            <w:tcMar>
              <w:left w:w="57" w:type="dxa"/>
              <w:right w:w="57" w:type="dxa"/>
            </w:tcMar>
            <w:vAlign w:val="center"/>
          </w:tcPr>
          <w:p w:rsidR="006369A2" w:rsidRPr="006369A2" w:rsidRDefault="006369A2" w:rsidP="006369A2">
            <w:pPr>
              <w:spacing w:line="18" w:lineRule="atLeast"/>
              <w:rPr>
                <w:rFonts w:ascii="Times New Roman" w:hAnsi="Times New Roman"/>
              </w:rPr>
            </w:pPr>
            <w:r w:rsidRPr="006369A2">
              <w:rPr>
                <w:rFonts w:ascii="Times New Roman" w:hAnsi="Times New Roman"/>
              </w:rPr>
              <w:t>1.12</w:t>
            </w:r>
          </w:p>
        </w:tc>
        <w:tc>
          <w:tcPr>
            <w:tcW w:w="1701" w:type="dxa"/>
            <w:shd w:val="clear" w:color="auto" w:fill="auto"/>
            <w:tcMar>
              <w:left w:w="57" w:type="dxa"/>
              <w:right w:w="57" w:type="dxa"/>
            </w:tcMar>
            <w:vAlign w:val="center"/>
          </w:tcPr>
          <w:p w:rsidR="006369A2" w:rsidRPr="006369A2" w:rsidRDefault="006369A2" w:rsidP="006369A2">
            <w:pPr>
              <w:spacing w:line="18" w:lineRule="atLeast"/>
              <w:rPr>
                <w:rFonts w:ascii="Times New Roman" w:eastAsia="Times New Roman" w:hAnsi="Times New Roman"/>
                <w:bCs/>
                <w:lang w:eastAsia="ru-RU"/>
              </w:rPr>
            </w:pPr>
            <w:r w:rsidRPr="006369A2">
              <w:rPr>
                <w:rFonts w:ascii="Times New Roman" w:eastAsia="Times New Roman" w:hAnsi="Times New Roman"/>
                <w:bCs/>
                <w:lang w:eastAsia="ru-RU"/>
              </w:rPr>
              <w:t>Пчеловодство</w:t>
            </w:r>
          </w:p>
        </w:tc>
        <w:tc>
          <w:tcPr>
            <w:tcW w:w="1469" w:type="dxa"/>
            <w:shd w:val="clear" w:color="auto" w:fill="auto"/>
            <w:tcMar>
              <w:left w:w="57" w:type="dxa"/>
              <w:right w:w="57" w:type="dxa"/>
            </w:tcMar>
            <w:vAlign w:val="center"/>
          </w:tcPr>
          <w:p w:rsidR="006369A2" w:rsidRPr="006369A2" w:rsidRDefault="006369A2" w:rsidP="006369A2">
            <w:pPr>
              <w:spacing w:line="18" w:lineRule="atLeast"/>
              <w:rPr>
                <w:rFonts w:ascii="Times New Roman" w:hAnsi="Times New Roman"/>
              </w:rPr>
            </w:pPr>
            <w:r w:rsidRPr="006369A2">
              <w:rPr>
                <w:rFonts w:ascii="Times New Roman" w:hAnsi="Times New Roman"/>
              </w:rPr>
              <w:t>не устанавли-вается</w:t>
            </w:r>
          </w:p>
        </w:tc>
        <w:tc>
          <w:tcPr>
            <w:tcW w:w="2268" w:type="dxa"/>
            <w:shd w:val="clear" w:color="auto" w:fill="auto"/>
            <w:tcMar>
              <w:left w:w="57" w:type="dxa"/>
              <w:right w:w="57" w:type="dxa"/>
            </w:tcMar>
            <w:vAlign w:val="center"/>
          </w:tcPr>
          <w:p w:rsidR="006369A2" w:rsidRPr="006369A2" w:rsidRDefault="006369A2" w:rsidP="006369A2">
            <w:pPr>
              <w:spacing w:line="18" w:lineRule="atLeast"/>
              <w:rPr>
                <w:rFonts w:ascii="Times New Roman" w:hAnsi="Times New Roman"/>
              </w:rPr>
            </w:pPr>
            <w:r w:rsidRPr="006369A2">
              <w:rPr>
                <w:rFonts w:ascii="Times New Roman" w:hAnsi="Times New Roman"/>
              </w:rPr>
              <w:t>не устанавливаются</w:t>
            </w:r>
          </w:p>
        </w:tc>
        <w:tc>
          <w:tcPr>
            <w:tcW w:w="1559" w:type="dxa"/>
            <w:shd w:val="clear" w:color="auto" w:fill="auto"/>
            <w:tcMar>
              <w:left w:w="57" w:type="dxa"/>
              <w:right w:w="57" w:type="dxa"/>
            </w:tcMar>
            <w:vAlign w:val="center"/>
          </w:tcPr>
          <w:p w:rsidR="006369A2" w:rsidRPr="006369A2" w:rsidRDefault="006369A2" w:rsidP="006369A2">
            <w:pPr>
              <w:spacing w:line="18" w:lineRule="atLeast"/>
              <w:rPr>
                <w:rFonts w:ascii="Times New Roman" w:hAnsi="Times New Roman"/>
              </w:rPr>
            </w:pPr>
            <w:r w:rsidRPr="006369A2">
              <w:rPr>
                <w:rFonts w:ascii="Times New Roman" w:hAnsi="Times New Roman"/>
              </w:rPr>
              <w:t>80 %</w:t>
            </w:r>
          </w:p>
        </w:tc>
        <w:tc>
          <w:tcPr>
            <w:tcW w:w="2126" w:type="dxa"/>
            <w:shd w:val="clear" w:color="auto" w:fill="auto"/>
            <w:tcMar>
              <w:left w:w="57" w:type="dxa"/>
              <w:right w:w="57" w:type="dxa"/>
            </w:tcMar>
            <w:vAlign w:val="center"/>
          </w:tcPr>
          <w:p w:rsidR="006369A2" w:rsidRPr="006369A2" w:rsidRDefault="006369A2" w:rsidP="006369A2">
            <w:pPr>
              <w:spacing w:line="18" w:lineRule="atLeast"/>
              <w:rPr>
                <w:rFonts w:ascii="Times New Roman" w:hAnsi="Times New Roman"/>
                <w:b/>
              </w:rPr>
            </w:pPr>
            <w:r w:rsidRPr="006369A2">
              <w:rPr>
                <w:rFonts w:ascii="Times New Roman" w:hAnsi="Times New Roman"/>
              </w:rPr>
              <w:t>не устанавливаются</w:t>
            </w:r>
          </w:p>
        </w:tc>
      </w:tr>
      <w:tr w:rsidR="006369A2" w:rsidRPr="00B54E50" w:rsidTr="006369A2">
        <w:trPr>
          <w:trHeight w:val="384"/>
        </w:trPr>
        <w:tc>
          <w:tcPr>
            <w:tcW w:w="1083" w:type="dxa"/>
            <w:shd w:val="clear" w:color="auto" w:fill="auto"/>
            <w:tcMar>
              <w:left w:w="57" w:type="dxa"/>
              <w:right w:w="57" w:type="dxa"/>
            </w:tcMar>
            <w:vAlign w:val="center"/>
          </w:tcPr>
          <w:p w:rsidR="006369A2" w:rsidRPr="006369A2" w:rsidRDefault="006369A2" w:rsidP="006369A2">
            <w:pPr>
              <w:spacing w:line="18" w:lineRule="atLeast"/>
              <w:rPr>
                <w:rFonts w:ascii="Times New Roman" w:hAnsi="Times New Roman"/>
              </w:rPr>
            </w:pPr>
            <w:r w:rsidRPr="006369A2">
              <w:rPr>
                <w:rFonts w:ascii="Times New Roman" w:hAnsi="Times New Roman"/>
              </w:rPr>
              <w:t>1.13</w:t>
            </w:r>
          </w:p>
        </w:tc>
        <w:tc>
          <w:tcPr>
            <w:tcW w:w="1701" w:type="dxa"/>
            <w:shd w:val="clear" w:color="auto" w:fill="auto"/>
            <w:tcMar>
              <w:left w:w="57" w:type="dxa"/>
              <w:right w:w="57" w:type="dxa"/>
            </w:tcMar>
            <w:vAlign w:val="center"/>
          </w:tcPr>
          <w:p w:rsidR="006369A2" w:rsidRPr="006369A2" w:rsidRDefault="006369A2" w:rsidP="006369A2">
            <w:pPr>
              <w:spacing w:line="18" w:lineRule="atLeast"/>
              <w:rPr>
                <w:rFonts w:ascii="Times New Roman" w:eastAsia="Times New Roman" w:hAnsi="Times New Roman"/>
                <w:bCs/>
                <w:lang w:eastAsia="ru-RU"/>
              </w:rPr>
            </w:pPr>
            <w:r w:rsidRPr="006369A2">
              <w:rPr>
                <w:rFonts w:ascii="Times New Roman" w:eastAsia="Times New Roman" w:hAnsi="Times New Roman"/>
                <w:bCs/>
                <w:lang w:eastAsia="ru-RU"/>
              </w:rPr>
              <w:t>Рыбоводство</w:t>
            </w:r>
          </w:p>
        </w:tc>
        <w:tc>
          <w:tcPr>
            <w:tcW w:w="1469" w:type="dxa"/>
            <w:shd w:val="clear" w:color="auto" w:fill="auto"/>
            <w:tcMar>
              <w:left w:w="57" w:type="dxa"/>
              <w:right w:w="57" w:type="dxa"/>
            </w:tcMar>
            <w:vAlign w:val="center"/>
          </w:tcPr>
          <w:p w:rsidR="006369A2" w:rsidRPr="006369A2" w:rsidRDefault="006369A2" w:rsidP="006369A2">
            <w:pPr>
              <w:spacing w:line="18" w:lineRule="atLeast"/>
              <w:rPr>
                <w:rFonts w:ascii="Times New Roman" w:hAnsi="Times New Roman"/>
              </w:rPr>
            </w:pPr>
            <w:r w:rsidRPr="006369A2">
              <w:rPr>
                <w:rFonts w:ascii="Times New Roman" w:hAnsi="Times New Roman"/>
              </w:rPr>
              <w:t>не устанавли-вается</w:t>
            </w:r>
          </w:p>
        </w:tc>
        <w:tc>
          <w:tcPr>
            <w:tcW w:w="2268" w:type="dxa"/>
            <w:shd w:val="clear" w:color="auto" w:fill="auto"/>
            <w:tcMar>
              <w:left w:w="57" w:type="dxa"/>
              <w:right w:w="57" w:type="dxa"/>
            </w:tcMar>
            <w:vAlign w:val="center"/>
          </w:tcPr>
          <w:p w:rsidR="006369A2" w:rsidRPr="006369A2" w:rsidRDefault="006369A2" w:rsidP="006369A2">
            <w:pPr>
              <w:spacing w:line="18" w:lineRule="atLeast"/>
              <w:rPr>
                <w:rFonts w:ascii="Times New Roman" w:hAnsi="Times New Roman"/>
              </w:rPr>
            </w:pPr>
            <w:r w:rsidRPr="006369A2">
              <w:rPr>
                <w:rFonts w:ascii="Times New Roman" w:hAnsi="Times New Roman"/>
              </w:rPr>
              <w:t>не устанавливаются</w:t>
            </w:r>
          </w:p>
        </w:tc>
        <w:tc>
          <w:tcPr>
            <w:tcW w:w="1559" w:type="dxa"/>
            <w:shd w:val="clear" w:color="auto" w:fill="auto"/>
            <w:tcMar>
              <w:left w:w="57" w:type="dxa"/>
              <w:right w:w="57" w:type="dxa"/>
            </w:tcMar>
            <w:vAlign w:val="center"/>
          </w:tcPr>
          <w:p w:rsidR="006369A2" w:rsidRPr="006369A2" w:rsidRDefault="006369A2" w:rsidP="006369A2">
            <w:pPr>
              <w:spacing w:line="18" w:lineRule="atLeast"/>
              <w:rPr>
                <w:rFonts w:ascii="Times New Roman" w:hAnsi="Times New Roman"/>
              </w:rPr>
            </w:pPr>
            <w:r w:rsidRPr="006369A2">
              <w:rPr>
                <w:rFonts w:ascii="Times New Roman" w:hAnsi="Times New Roman"/>
              </w:rPr>
              <w:t>80 %</w:t>
            </w:r>
          </w:p>
        </w:tc>
        <w:tc>
          <w:tcPr>
            <w:tcW w:w="2126" w:type="dxa"/>
            <w:shd w:val="clear" w:color="auto" w:fill="auto"/>
            <w:tcMar>
              <w:left w:w="57" w:type="dxa"/>
              <w:right w:w="57" w:type="dxa"/>
            </w:tcMar>
            <w:vAlign w:val="center"/>
          </w:tcPr>
          <w:p w:rsidR="006369A2" w:rsidRPr="006369A2" w:rsidRDefault="006369A2" w:rsidP="006369A2">
            <w:pPr>
              <w:spacing w:line="18" w:lineRule="atLeast"/>
              <w:rPr>
                <w:rFonts w:ascii="Times New Roman" w:hAnsi="Times New Roman"/>
                <w:b/>
              </w:rPr>
            </w:pPr>
            <w:r w:rsidRPr="006369A2">
              <w:rPr>
                <w:rFonts w:ascii="Times New Roman" w:hAnsi="Times New Roman"/>
              </w:rPr>
              <w:t>не устанавливаются</w:t>
            </w:r>
          </w:p>
        </w:tc>
      </w:tr>
      <w:tr w:rsidR="006369A2" w:rsidRPr="00B54E50" w:rsidTr="006369A2">
        <w:trPr>
          <w:trHeight w:val="384"/>
        </w:trPr>
        <w:tc>
          <w:tcPr>
            <w:tcW w:w="1083" w:type="dxa"/>
            <w:shd w:val="clear" w:color="auto" w:fill="auto"/>
            <w:tcMar>
              <w:left w:w="57" w:type="dxa"/>
              <w:right w:w="57" w:type="dxa"/>
            </w:tcMar>
            <w:vAlign w:val="center"/>
          </w:tcPr>
          <w:p w:rsidR="006369A2" w:rsidRPr="006369A2" w:rsidRDefault="006369A2" w:rsidP="007B56CE">
            <w:pPr>
              <w:spacing w:line="18" w:lineRule="atLeast"/>
              <w:rPr>
                <w:rFonts w:ascii="Times New Roman" w:hAnsi="Times New Roman"/>
                <w:lang w:val="en-US"/>
              </w:rPr>
            </w:pPr>
            <w:r w:rsidRPr="006369A2">
              <w:rPr>
                <w:rFonts w:ascii="Times New Roman" w:hAnsi="Times New Roman"/>
                <w:lang w:val="en-US"/>
              </w:rPr>
              <w:t>1.1</w:t>
            </w:r>
            <w:r w:rsidR="007B56CE">
              <w:rPr>
                <w:rFonts w:ascii="Times New Roman" w:hAnsi="Times New Roman"/>
              </w:rPr>
              <w:t>7</w:t>
            </w:r>
          </w:p>
        </w:tc>
        <w:tc>
          <w:tcPr>
            <w:tcW w:w="1701" w:type="dxa"/>
            <w:shd w:val="clear" w:color="auto" w:fill="auto"/>
            <w:tcMar>
              <w:left w:w="57" w:type="dxa"/>
              <w:right w:w="57" w:type="dxa"/>
            </w:tcMar>
            <w:vAlign w:val="center"/>
          </w:tcPr>
          <w:p w:rsidR="006369A2" w:rsidRPr="006369A2" w:rsidRDefault="006369A2" w:rsidP="006369A2">
            <w:pPr>
              <w:spacing w:line="18" w:lineRule="atLeast"/>
              <w:rPr>
                <w:rFonts w:ascii="Times New Roman" w:eastAsia="Times New Roman" w:hAnsi="Times New Roman"/>
                <w:bCs/>
                <w:lang w:eastAsia="ru-RU"/>
              </w:rPr>
            </w:pPr>
            <w:r w:rsidRPr="006369A2">
              <w:rPr>
                <w:rFonts w:ascii="Times New Roman" w:eastAsia="Times New Roman" w:hAnsi="Times New Roman"/>
                <w:bCs/>
                <w:lang w:eastAsia="ru-RU"/>
              </w:rPr>
              <w:t>Питомники</w:t>
            </w:r>
          </w:p>
        </w:tc>
        <w:tc>
          <w:tcPr>
            <w:tcW w:w="1469" w:type="dxa"/>
            <w:shd w:val="clear" w:color="auto" w:fill="auto"/>
            <w:tcMar>
              <w:left w:w="57" w:type="dxa"/>
              <w:right w:w="57" w:type="dxa"/>
            </w:tcMar>
            <w:vAlign w:val="center"/>
          </w:tcPr>
          <w:p w:rsidR="006369A2" w:rsidRPr="006369A2" w:rsidRDefault="006369A2" w:rsidP="006369A2">
            <w:pPr>
              <w:spacing w:line="18" w:lineRule="atLeast"/>
              <w:rPr>
                <w:rFonts w:ascii="Times New Roman" w:hAnsi="Times New Roman"/>
              </w:rPr>
            </w:pPr>
            <w:r w:rsidRPr="006369A2">
              <w:rPr>
                <w:rFonts w:ascii="Times New Roman" w:hAnsi="Times New Roman"/>
              </w:rPr>
              <w:t>не устанавли-вается</w:t>
            </w:r>
          </w:p>
        </w:tc>
        <w:tc>
          <w:tcPr>
            <w:tcW w:w="2268" w:type="dxa"/>
            <w:shd w:val="clear" w:color="auto" w:fill="auto"/>
            <w:tcMar>
              <w:left w:w="57" w:type="dxa"/>
              <w:right w:w="57" w:type="dxa"/>
            </w:tcMar>
            <w:vAlign w:val="center"/>
          </w:tcPr>
          <w:p w:rsidR="006369A2" w:rsidRPr="006369A2" w:rsidRDefault="006369A2" w:rsidP="006369A2">
            <w:pPr>
              <w:spacing w:line="18" w:lineRule="atLeast"/>
              <w:rPr>
                <w:rFonts w:ascii="Times New Roman" w:hAnsi="Times New Roman"/>
              </w:rPr>
            </w:pPr>
            <w:r w:rsidRPr="006369A2">
              <w:rPr>
                <w:rFonts w:ascii="Times New Roman" w:hAnsi="Times New Roman"/>
              </w:rPr>
              <w:t>не устанавливаются</w:t>
            </w:r>
          </w:p>
        </w:tc>
        <w:tc>
          <w:tcPr>
            <w:tcW w:w="1559" w:type="dxa"/>
            <w:shd w:val="clear" w:color="auto" w:fill="auto"/>
            <w:tcMar>
              <w:left w:w="57" w:type="dxa"/>
              <w:right w:w="57" w:type="dxa"/>
            </w:tcMar>
            <w:vAlign w:val="center"/>
          </w:tcPr>
          <w:p w:rsidR="006369A2" w:rsidRPr="006369A2" w:rsidRDefault="006369A2" w:rsidP="006369A2">
            <w:pPr>
              <w:spacing w:line="18" w:lineRule="atLeast"/>
              <w:rPr>
                <w:rFonts w:ascii="Times New Roman" w:hAnsi="Times New Roman"/>
              </w:rPr>
            </w:pPr>
            <w:r w:rsidRPr="006369A2">
              <w:rPr>
                <w:rFonts w:ascii="Times New Roman" w:hAnsi="Times New Roman"/>
              </w:rPr>
              <w:t>80 %</w:t>
            </w:r>
          </w:p>
        </w:tc>
        <w:tc>
          <w:tcPr>
            <w:tcW w:w="2126" w:type="dxa"/>
            <w:shd w:val="clear" w:color="auto" w:fill="auto"/>
            <w:tcMar>
              <w:left w:w="57" w:type="dxa"/>
              <w:right w:w="57" w:type="dxa"/>
            </w:tcMar>
            <w:vAlign w:val="center"/>
          </w:tcPr>
          <w:p w:rsidR="006369A2" w:rsidRPr="006369A2" w:rsidRDefault="006369A2" w:rsidP="006369A2">
            <w:pPr>
              <w:spacing w:line="18" w:lineRule="atLeast"/>
              <w:rPr>
                <w:rFonts w:ascii="Times New Roman" w:hAnsi="Times New Roman"/>
                <w:b/>
              </w:rPr>
            </w:pPr>
            <w:r w:rsidRPr="006369A2">
              <w:rPr>
                <w:rFonts w:ascii="Times New Roman" w:hAnsi="Times New Roman"/>
              </w:rPr>
              <w:t>не устанавливаются</w:t>
            </w:r>
          </w:p>
        </w:tc>
      </w:tr>
      <w:tr w:rsidR="006369A2" w:rsidRPr="00B54E50" w:rsidTr="006369A2">
        <w:trPr>
          <w:trHeight w:val="384"/>
        </w:trPr>
        <w:tc>
          <w:tcPr>
            <w:tcW w:w="1083" w:type="dxa"/>
            <w:shd w:val="clear" w:color="auto" w:fill="auto"/>
            <w:tcMar>
              <w:left w:w="57" w:type="dxa"/>
              <w:right w:w="57" w:type="dxa"/>
            </w:tcMar>
            <w:vAlign w:val="center"/>
          </w:tcPr>
          <w:p w:rsidR="006369A2" w:rsidRPr="006369A2" w:rsidRDefault="006369A2" w:rsidP="006369A2">
            <w:pPr>
              <w:spacing w:line="18" w:lineRule="atLeast"/>
              <w:rPr>
                <w:rFonts w:ascii="Times New Roman" w:hAnsi="Times New Roman"/>
              </w:rPr>
            </w:pPr>
            <w:r w:rsidRPr="006369A2">
              <w:rPr>
                <w:rFonts w:ascii="Times New Roman" w:hAnsi="Times New Roman"/>
                <w:b/>
                <w:bCs/>
                <w:color w:val="5B5E5F"/>
              </w:rPr>
              <w:t>1.3</w:t>
            </w:r>
          </w:p>
        </w:tc>
        <w:tc>
          <w:tcPr>
            <w:tcW w:w="1701" w:type="dxa"/>
            <w:shd w:val="clear" w:color="auto" w:fill="auto"/>
            <w:tcMar>
              <w:left w:w="57" w:type="dxa"/>
              <w:right w:w="57" w:type="dxa"/>
            </w:tcMar>
            <w:vAlign w:val="center"/>
          </w:tcPr>
          <w:p w:rsidR="006369A2" w:rsidRPr="006369A2" w:rsidRDefault="006369A2" w:rsidP="006369A2">
            <w:pPr>
              <w:spacing w:line="18" w:lineRule="atLeast"/>
              <w:rPr>
                <w:rFonts w:ascii="Times New Roman" w:eastAsia="Times New Roman" w:hAnsi="Times New Roman"/>
                <w:bCs/>
                <w:lang w:eastAsia="ru-RU"/>
              </w:rPr>
            </w:pPr>
            <w:r w:rsidRPr="006369A2">
              <w:rPr>
                <w:rFonts w:ascii="Times New Roman" w:eastAsia="Times New Roman" w:hAnsi="Times New Roman"/>
                <w:bCs/>
                <w:lang w:eastAsia="ru-RU"/>
              </w:rPr>
              <w:t>Овощеводство</w:t>
            </w:r>
          </w:p>
        </w:tc>
        <w:tc>
          <w:tcPr>
            <w:tcW w:w="1469" w:type="dxa"/>
            <w:shd w:val="clear" w:color="auto" w:fill="auto"/>
            <w:tcMar>
              <w:left w:w="57" w:type="dxa"/>
              <w:right w:w="57" w:type="dxa"/>
            </w:tcMar>
            <w:vAlign w:val="center"/>
          </w:tcPr>
          <w:p w:rsidR="006369A2" w:rsidRPr="006369A2" w:rsidRDefault="006369A2" w:rsidP="006369A2">
            <w:pPr>
              <w:spacing w:line="18" w:lineRule="atLeast"/>
              <w:rPr>
                <w:rFonts w:ascii="Times New Roman" w:hAnsi="Times New Roman"/>
              </w:rPr>
            </w:pPr>
            <w:r w:rsidRPr="006369A2">
              <w:rPr>
                <w:rFonts w:ascii="Times New Roman" w:hAnsi="Times New Roman"/>
              </w:rPr>
              <w:t>не устанавли-вается</w:t>
            </w:r>
          </w:p>
        </w:tc>
        <w:tc>
          <w:tcPr>
            <w:tcW w:w="2268" w:type="dxa"/>
            <w:shd w:val="clear" w:color="auto" w:fill="auto"/>
            <w:tcMar>
              <w:left w:w="57" w:type="dxa"/>
              <w:right w:w="57" w:type="dxa"/>
            </w:tcMar>
            <w:vAlign w:val="center"/>
          </w:tcPr>
          <w:p w:rsidR="006369A2" w:rsidRPr="006369A2" w:rsidRDefault="006369A2" w:rsidP="006369A2">
            <w:pPr>
              <w:spacing w:line="18" w:lineRule="atLeast"/>
              <w:rPr>
                <w:rFonts w:ascii="Times New Roman" w:hAnsi="Times New Roman"/>
              </w:rPr>
            </w:pPr>
            <w:r w:rsidRPr="006369A2">
              <w:rPr>
                <w:rFonts w:ascii="Times New Roman" w:hAnsi="Times New Roman"/>
              </w:rPr>
              <w:t>не устанавливаются</w:t>
            </w:r>
          </w:p>
        </w:tc>
        <w:tc>
          <w:tcPr>
            <w:tcW w:w="1559" w:type="dxa"/>
            <w:shd w:val="clear" w:color="auto" w:fill="auto"/>
            <w:tcMar>
              <w:left w:w="57" w:type="dxa"/>
              <w:right w:w="57" w:type="dxa"/>
            </w:tcMar>
            <w:vAlign w:val="center"/>
          </w:tcPr>
          <w:p w:rsidR="006369A2" w:rsidRPr="006369A2" w:rsidRDefault="006369A2" w:rsidP="006369A2">
            <w:pPr>
              <w:spacing w:line="18" w:lineRule="atLeast"/>
              <w:rPr>
                <w:rFonts w:ascii="Times New Roman" w:hAnsi="Times New Roman"/>
              </w:rPr>
            </w:pPr>
            <w:r w:rsidRPr="006369A2">
              <w:rPr>
                <w:rFonts w:ascii="Times New Roman" w:hAnsi="Times New Roman"/>
              </w:rPr>
              <w:t>80 %</w:t>
            </w:r>
          </w:p>
        </w:tc>
        <w:tc>
          <w:tcPr>
            <w:tcW w:w="2126" w:type="dxa"/>
            <w:shd w:val="clear" w:color="auto" w:fill="auto"/>
            <w:tcMar>
              <w:left w:w="57" w:type="dxa"/>
              <w:right w:w="57" w:type="dxa"/>
            </w:tcMar>
            <w:vAlign w:val="center"/>
          </w:tcPr>
          <w:p w:rsidR="006369A2" w:rsidRPr="006369A2" w:rsidRDefault="006369A2" w:rsidP="006369A2">
            <w:pPr>
              <w:spacing w:line="18" w:lineRule="atLeast"/>
              <w:rPr>
                <w:rFonts w:ascii="Times New Roman" w:hAnsi="Times New Roman"/>
                <w:b/>
              </w:rPr>
            </w:pPr>
            <w:r w:rsidRPr="006369A2">
              <w:rPr>
                <w:rFonts w:ascii="Times New Roman" w:hAnsi="Times New Roman"/>
              </w:rPr>
              <w:t>не устанавливаются</w:t>
            </w:r>
          </w:p>
        </w:tc>
      </w:tr>
      <w:tr w:rsidR="006369A2" w:rsidRPr="00B54E50" w:rsidTr="006369A2">
        <w:trPr>
          <w:trHeight w:val="303"/>
        </w:trPr>
        <w:tc>
          <w:tcPr>
            <w:tcW w:w="10206" w:type="dxa"/>
            <w:gridSpan w:val="6"/>
            <w:shd w:val="clear" w:color="auto" w:fill="auto"/>
            <w:tcMar>
              <w:left w:w="57" w:type="dxa"/>
              <w:right w:w="57" w:type="dxa"/>
            </w:tcMar>
            <w:vAlign w:val="center"/>
          </w:tcPr>
          <w:p w:rsidR="006369A2" w:rsidRPr="00B54E50" w:rsidRDefault="006369A2" w:rsidP="00637845">
            <w:pPr>
              <w:spacing w:line="18" w:lineRule="atLeast"/>
              <w:rPr>
                <w:rFonts w:ascii="Times New Roman" w:hAnsi="Times New Roman"/>
                <w:b/>
              </w:rPr>
            </w:pPr>
            <w:r w:rsidRPr="00B54E50">
              <w:rPr>
                <w:rFonts w:ascii="Times New Roman" w:hAnsi="Times New Roman"/>
                <w:b/>
              </w:rPr>
              <w:t>Вспомогательные виды разрешенного использования</w:t>
            </w:r>
          </w:p>
        </w:tc>
      </w:tr>
      <w:tr w:rsidR="006369A2" w:rsidRPr="00B54E50" w:rsidTr="006369A2">
        <w:trPr>
          <w:trHeight w:val="384"/>
        </w:trPr>
        <w:tc>
          <w:tcPr>
            <w:tcW w:w="1083" w:type="dxa"/>
            <w:shd w:val="clear" w:color="auto" w:fill="auto"/>
            <w:tcMar>
              <w:left w:w="57" w:type="dxa"/>
              <w:right w:w="57" w:type="dxa"/>
            </w:tcMar>
            <w:vAlign w:val="center"/>
          </w:tcPr>
          <w:p w:rsidR="006369A2" w:rsidRPr="00B54E50" w:rsidRDefault="006369A2" w:rsidP="00637845">
            <w:pPr>
              <w:spacing w:line="18" w:lineRule="atLeast"/>
              <w:rPr>
                <w:rFonts w:ascii="Times New Roman" w:hAnsi="Times New Roman"/>
              </w:rPr>
            </w:pPr>
            <w:r w:rsidRPr="00B54E50">
              <w:rPr>
                <w:rFonts w:ascii="Times New Roman" w:hAnsi="Times New Roman"/>
              </w:rPr>
              <w:t>3.1</w:t>
            </w:r>
          </w:p>
        </w:tc>
        <w:tc>
          <w:tcPr>
            <w:tcW w:w="1701" w:type="dxa"/>
            <w:shd w:val="clear" w:color="auto" w:fill="auto"/>
            <w:tcMar>
              <w:left w:w="57" w:type="dxa"/>
              <w:right w:w="57" w:type="dxa"/>
            </w:tcMar>
            <w:vAlign w:val="center"/>
          </w:tcPr>
          <w:p w:rsidR="006369A2" w:rsidRPr="00B54E50" w:rsidRDefault="006369A2" w:rsidP="00637845">
            <w:pPr>
              <w:spacing w:line="18" w:lineRule="atLeast"/>
              <w:rPr>
                <w:rFonts w:ascii="Times New Roman" w:eastAsia="Times New Roman" w:hAnsi="Times New Roman"/>
                <w:bCs/>
                <w:lang w:eastAsia="ru-RU"/>
              </w:rPr>
            </w:pPr>
            <w:r w:rsidRPr="00B54E50">
              <w:rPr>
                <w:rFonts w:ascii="Times New Roman" w:eastAsia="Times New Roman" w:hAnsi="Times New Roman"/>
                <w:bCs/>
                <w:lang w:eastAsia="ru-RU"/>
              </w:rPr>
              <w:t>Коммунальное обслуживание</w:t>
            </w:r>
          </w:p>
        </w:tc>
        <w:tc>
          <w:tcPr>
            <w:tcW w:w="1469" w:type="dxa"/>
            <w:shd w:val="clear" w:color="auto" w:fill="auto"/>
            <w:tcMar>
              <w:left w:w="57" w:type="dxa"/>
              <w:right w:w="57" w:type="dxa"/>
            </w:tcMar>
            <w:vAlign w:val="center"/>
          </w:tcPr>
          <w:p w:rsidR="006369A2" w:rsidRPr="00B54E50" w:rsidRDefault="006369A2" w:rsidP="00637845">
            <w:pPr>
              <w:spacing w:line="18" w:lineRule="atLeast"/>
              <w:rPr>
                <w:rFonts w:ascii="Times New Roman" w:hAnsi="Times New Roman"/>
              </w:rPr>
            </w:pPr>
            <w:r w:rsidRPr="00B54E50">
              <w:rPr>
                <w:rFonts w:ascii="Times New Roman" w:hAnsi="Times New Roman"/>
              </w:rPr>
              <w:t>не устанавли-вается</w:t>
            </w:r>
          </w:p>
        </w:tc>
        <w:tc>
          <w:tcPr>
            <w:tcW w:w="2268" w:type="dxa"/>
            <w:shd w:val="clear" w:color="auto" w:fill="auto"/>
            <w:tcMar>
              <w:left w:w="57" w:type="dxa"/>
              <w:right w:w="57" w:type="dxa"/>
            </w:tcMar>
            <w:vAlign w:val="center"/>
          </w:tcPr>
          <w:p w:rsidR="006369A2" w:rsidRPr="00B54E50" w:rsidRDefault="006369A2" w:rsidP="00637845">
            <w:pPr>
              <w:spacing w:line="18" w:lineRule="atLeast"/>
              <w:rPr>
                <w:rFonts w:ascii="Times New Roman" w:hAnsi="Times New Roman"/>
              </w:rPr>
            </w:pPr>
            <w:r w:rsidRPr="00B54E50">
              <w:rPr>
                <w:rFonts w:ascii="Times New Roman" w:hAnsi="Times New Roman"/>
              </w:rPr>
              <w:t>не устанавливаются</w:t>
            </w:r>
          </w:p>
        </w:tc>
        <w:tc>
          <w:tcPr>
            <w:tcW w:w="1559" w:type="dxa"/>
            <w:shd w:val="clear" w:color="auto" w:fill="auto"/>
            <w:tcMar>
              <w:left w:w="57" w:type="dxa"/>
              <w:right w:w="57" w:type="dxa"/>
            </w:tcMar>
            <w:vAlign w:val="center"/>
          </w:tcPr>
          <w:p w:rsidR="006369A2" w:rsidRPr="00B54E50" w:rsidRDefault="006369A2" w:rsidP="00637845">
            <w:pPr>
              <w:spacing w:line="18" w:lineRule="atLeast"/>
              <w:rPr>
                <w:rFonts w:ascii="Times New Roman" w:hAnsi="Times New Roman"/>
              </w:rPr>
            </w:pPr>
            <w:r w:rsidRPr="00B54E50">
              <w:rPr>
                <w:rFonts w:ascii="Times New Roman" w:hAnsi="Times New Roman"/>
              </w:rPr>
              <w:t>100 %</w:t>
            </w:r>
          </w:p>
        </w:tc>
        <w:tc>
          <w:tcPr>
            <w:tcW w:w="2126" w:type="dxa"/>
            <w:shd w:val="clear" w:color="auto" w:fill="auto"/>
            <w:tcMar>
              <w:left w:w="57" w:type="dxa"/>
              <w:right w:w="57" w:type="dxa"/>
            </w:tcMar>
            <w:vAlign w:val="center"/>
          </w:tcPr>
          <w:p w:rsidR="006369A2" w:rsidRPr="00B54E50" w:rsidRDefault="006369A2" w:rsidP="00637845">
            <w:pPr>
              <w:spacing w:line="18" w:lineRule="atLeast"/>
              <w:rPr>
                <w:rFonts w:ascii="Times New Roman" w:hAnsi="Times New Roman"/>
                <w:b/>
              </w:rPr>
            </w:pPr>
            <w:r w:rsidRPr="00B54E50">
              <w:rPr>
                <w:rFonts w:ascii="Times New Roman" w:hAnsi="Times New Roman"/>
              </w:rPr>
              <w:t>не устанавливаются</w:t>
            </w:r>
          </w:p>
        </w:tc>
      </w:tr>
      <w:tr w:rsidR="006369A2" w:rsidRPr="00B54E50" w:rsidTr="006369A2">
        <w:trPr>
          <w:trHeight w:val="968"/>
        </w:trPr>
        <w:tc>
          <w:tcPr>
            <w:tcW w:w="1083" w:type="dxa"/>
            <w:shd w:val="clear" w:color="auto" w:fill="auto"/>
            <w:tcMar>
              <w:left w:w="57" w:type="dxa"/>
              <w:right w:w="57" w:type="dxa"/>
            </w:tcMar>
            <w:vAlign w:val="center"/>
          </w:tcPr>
          <w:p w:rsidR="006369A2" w:rsidRPr="00E81A77" w:rsidRDefault="006369A2" w:rsidP="00637845">
            <w:pPr>
              <w:spacing w:line="18" w:lineRule="atLeast"/>
              <w:rPr>
                <w:rFonts w:ascii="Times New Roman" w:hAnsi="Times New Roman"/>
              </w:rPr>
            </w:pPr>
            <w:r w:rsidRPr="00E81A77">
              <w:rPr>
                <w:rFonts w:ascii="Times New Roman" w:hAnsi="Times New Roman"/>
              </w:rPr>
              <w:t>12.0</w:t>
            </w:r>
          </w:p>
        </w:tc>
        <w:tc>
          <w:tcPr>
            <w:tcW w:w="1701" w:type="dxa"/>
            <w:shd w:val="clear" w:color="auto" w:fill="auto"/>
            <w:tcMar>
              <w:left w:w="57" w:type="dxa"/>
              <w:right w:w="57" w:type="dxa"/>
            </w:tcMar>
            <w:vAlign w:val="center"/>
          </w:tcPr>
          <w:p w:rsidR="006369A2" w:rsidRPr="00E81A77" w:rsidRDefault="006369A2" w:rsidP="00637845">
            <w:pPr>
              <w:spacing w:line="18" w:lineRule="atLeast"/>
              <w:rPr>
                <w:rFonts w:ascii="Times New Roman" w:eastAsia="Times New Roman" w:hAnsi="Times New Roman"/>
                <w:bCs/>
                <w:lang w:eastAsia="ru-RU"/>
              </w:rPr>
            </w:pPr>
            <w:r w:rsidRPr="00E81A77">
              <w:rPr>
                <w:rFonts w:ascii="Times New Roman" w:eastAsia="Times New Roman" w:hAnsi="Times New Roman"/>
                <w:bCs/>
                <w:lang w:eastAsia="ru-RU"/>
              </w:rPr>
              <w:t>Земельные участки (территории) общего пользования</w:t>
            </w:r>
          </w:p>
        </w:tc>
        <w:tc>
          <w:tcPr>
            <w:tcW w:w="7422" w:type="dxa"/>
            <w:gridSpan w:val="4"/>
            <w:shd w:val="clear" w:color="auto" w:fill="auto"/>
            <w:tcMar>
              <w:left w:w="57" w:type="dxa"/>
              <w:right w:w="57" w:type="dxa"/>
            </w:tcMar>
            <w:vAlign w:val="center"/>
          </w:tcPr>
          <w:p w:rsidR="006369A2" w:rsidRPr="00E81A77" w:rsidRDefault="006369A2" w:rsidP="00637845">
            <w:pPr>
              <w:spacing w:line="18" w:lineRule="atLeast"/>
              <w:rPr>
                <w:rFonts w:ascii="Times New Roman" w:hAnsi="Times New Roman"/>
              </w:rPr>
            </w:pPr>
            <w:r w:rsidRPr="00E81A77">
              <w:rPr>
                <w:rFonts w:ascii="Times New Roman" w:hAnsi="Times New Roman"/>
              </w:rPr>
              <w:t>не устанавливаются</w:t>
            </w:r>
          </w:p>
        </w:tc>
      </w:tr>
      <w:tr w:rsidR="006369A2" w:rsidRPr="00B54E50" w:rsidTr="006369A2">
        <w:trPr>
          <w:trHeight w:val="303"/>
        </w:trPr>
        <w:tc>
          <w:tcPr>
            <w:tcW w:w="10206" w:type="dxa"/>
            <w:gridSpan w:val="6"/>
            <w:tcMar>
              <w:left w:w="57" w:type="dxa"/>
              <w:right w:w="57" w:type="dxa"/>
            </w:tcMar>
            <w:vAlign w:val="center"/>
          </w:tcPr>
          <w:p w:rsidR="006369A2" w:rsidRPr="00B54E50" w:rsidRDefault="006369A2" w:rsidP="00637845">
            <w:pPr>
              <w:spacing w:line="18" w:lineRule="atLeast"/>
              <w:rPr>
                <w:rFonts w:ascii="Times New Roman" w:hAnsi="Times New Roman"/>
                <w:b/>
              </w:rPr>
            </w:pPr>
            <w:r w:rsidRPr="00B54E50">
              <w:rPr>
                <w:rFonts w:ascii="Times New Roman" w:hAnsi="Times New Roman"/>
                <w:b/>
              </w:rPr>
              <w:t>Условно разрешенные виды разрешенного использования</w:t>
            </w:r>
          </w:p>
        </w:tc>
      </w:tr>
      <w:tr w:rsidR="006369A2" w:rsidRPr="00B54E50" w:rsidTr="006369A2">
        <w:trPr>
          <w:trHeight w:val="384"/>
        </w:trPr>
        <w:tc>
          <w:tcPr>
            <w:tcW w:w="1083" w:type="dxa"/>
            <w:shd w:val="clear" w:color="auto" w:fill="auto"/>
            <w:tcMar>
              <w:left w:w="57" w:type="dxa"/>
              <w:right w:w="57" w:type="dxa"/>
            </w:tcMar>
            <w:vAlign w:val="center"/>
          </w:tcPr>
          <w:p w:rsidR="006369A2" w:rsidRPr="00B54E50" w:rsidRDefault="006369A2" w:rsidP="006369A2">
            <w:pPr>
              <w:spacing w:line="18" w:lineRule="atLeast"/>
              <w:rPr>
                <w:rFonts w:ascii="Times New Roman" w:hAnsi="Times New Roman"/>
              </w:rPr>
            </w:pPr>
            <w:r w:rsidRPr="00B54E50">
              <w:rPr>
                <w:rFonts w:ascii="Times New Roman" w:hAnsi="Times New Roman"/>
              </w:rPr>
              <w:t>1.14</w:t>
            </w:r>
          </w:p>
        </w:tc>
        <w:tc>
          <w:tcPr>
            <w:tcW w:w="1701" w:type="dxa"/>
            <w:shd w:val="clear" w:color="auto" w:fill="auto"/>
            <w:tcMar>
              <w:left w:w="57" w:type="dxa"/>
              <w:right w:w="57" w:type="dxa"/>
            </w:tcMar>
            <w:vAlign w:val="center"/>
          </w:tcPr>
          <w:p w:rsidR="006369A2" w:rsidRPr="00B54E50" w:rsidRDefault="006369A2" w:rsidP="006369A2">
            <w:pPr>
              <w:spacing w:line="18" w:lineRule="atLeast"/>
              <w:rPr>
                <w:rFonts w:ascii="Times New Roman" w:eastAsia="Times New Roman" w:hAnsi="Times New Roman"/>
                <w:bCs/>
                <w:lang w:eastAsia="ru-RU"/>
              </w:rPr>
            </w:pPr>
            <w:r w:rsidRPr="00B54E50">
              <w:rPr>
                <w:rFonts w:ascii="Times New Roman" w:eastAsia="Times New Roman" w:hAnsi="Times New Roman"/>
                <w:bCs/>
                <w:lang w:eastAsia="ru-RU"/>
              </w:rPr>
              <w:t>Научное обеспечение сельского хозяйства</w:t>
            </w:r>
          </w:p>
        </w:tc>
        <w:tc>
          <w:tcPr>
            <w:tcW w:w="1469" w:type="dxa"/>
            <w:shd w:val="clear" w:color="auto" w:fill="auto"/>
            <w:tcMar>
              <w:left w:w="57" w:type="dxa"/>
              <w:right w:w="57" w:type="dxa"/>
            </w:tcMar>
            <w:vAlign w:val="center"/>
          </w:tcPr>
          <w:p w:rsidR="006369A2" w:rsidRPr="00B54E50" w:rsidRDefault="006369A2" w:rsidP="006369A2">
            <w:pPr>
              <w:spacing w:line="18" w:lineRule="atLeast"/>
              <w:rPr>
                <w:rFonts w:ascii="Times New Roman" w:hAnsi="Times New Roman"/>
              </w:rPr>
            </w:pPr>
            <w:r w:rsidRPr="00B54E50">
              <w:rPr>
                <w:rFonts w:ascii="Times New Roman" w:hAnsi="Times New Roman"/>
              </w:rPr>
              <w:t>не устанавли-вается</w:t>
            </w:r>
          </w:p>
        </w:tc>
        <w:tc>
          <w:tcPr>
            <w:tcW w:w="2268" w:type="dxa"/>
            <w:shd w:val="clear" w:color="auto" w:fill="auto"/>
            <w:tcMar>
              <w:left w:w="57" w:type="dxa"/>
              <w:right w:w="57" w:type="dxa"/>
            </w:tcMar>
            <w:vAlign w:val="center"/>
          </w:tcPr>
          <w:p w:rsidR="006369A2" w:rsidRPr="00B54E50" w:rsidRDefault="006369A2" w:rsidP="006369A2">
            <w:pPr>
              <w:spacing w:line="18" w:lineRule="atLeast"/>
              <w:rPr>
                <w:rFonts w:ascii="Times New Roman" w:hAnsi="Times New Roman"/>
              </w:rPr>
            </w:pPr>
            <w:r w:rsidRPr="00B54E50">
              <w:rPr>
                <w:rFonts w:ascii="Times New Roman" w:hAnsi="Times New Roman"/>
              </w:rPr>
              <w:t>не устанавливаются</w:t>
            </w:r>
          </w:p>
        </w:tc>
        <w:tc>
          <w:tcPr>
            <w:tcW w:w="1559" w:type="dxa"/>
            <w:shd w:val="clear" w:color="auto" w:fill="auto"/>
            <w:tcMar>
              <w:left w:w="57" w:type="dxa"/>
              <w:right w:w="57" w:type="dxa"/>
            </w:tcMar>
            <w:vAlign w:val="center"/>
          </w:tcPr>
          <w:p w:rsidR="006369A2" w:rsidRPr="00B54E50" w:rsidRDefault="006369A2" w:rsidP="006369A2">
            <w:pPr>
              <w:spacing w:line="18" w:lineRule="atLeast"/>
              <w:rPr>
                <w:rFonts w:ascii="Times New Roman" w:hAnsi="Times New Roman"/>
              </w:rPr>
            </w:pPr>
            <w:r w:rsidRPr="00B54E50">
              <w:rPr>
                <w:rFonts w:ascii="Times New Roman" w:hAnsi="Times New Roman"/>
              </w:rPr>
              <w:t>100 %</w:t>
            </w:r>
          </w:p>
        </w:tc>
        <w:tc>
          <w:tcPr>
            <w:tcW w:w="2126" w:type="dxa"/>
            <w:shd w:val="clear" w:color="auto" w:fill="auto"/>
            <w:tcMar>
              <w:left w:w="57" w:type="dxa"/>
              <w:right w:w="57" w:type="dxa"/>
            </w:tcMar>
            <w:vAlign w:val="center"/>
          </w:tcPr>
          <w:p w:rsidR="006369A2" w:rsidRPr="00B54E50" w:rsidRDefault="006369A2" w:rsidP="006369A2">
            <w:pPr>
              <w:spacing w:line="18" w:lineRule="atLeast"/>
              <w:rPr>
                <w:rFonts w:ascii="Times New Roman" w:hAnsi="Times New Roman"/>
                <w:b/>
              </w:rPr>
            </w:pPr>
            <w:r w:rsidRPr="00B54E50">
              <w:rPr>
                <w:rFonts w:ascii="Times New Roman" w:hAnsi="Times New Roman"/>
              </w:rPr>
              <w:t>не устанавливаются</w:t>
            </w:r>
          </w:p>
        </w:tc>
      </w:tr>
      <w:tr w:rsidR="006369A2" w:rsidRPr="00B54E50" w:rsidTr="006369A2">
        <w:trPr>
          <w:trHeight w:val="384"/>
        </w:trPr>
        <w:tc>
          <w:tcPr>
            <w:tcW w:w="1083" w:type="dxa"/>
            <w:tcMar>
              <w:left w:w="57" w:type="dxa"/>
              <w:right w:w="57" w:type="dxa"/>
            </w:tcMar>
            <w:vAlign w:val="center"/>
          </w:tcPr>
          <w:p w:rsidR="006369A2" w:rsidRPr="00B54E50" w:rsidRDefault="006369A2" w:rsidP="006369A2">
            <w:pPr>
              <w:spacing w:line="18" w:lineRule="atLeast"/>
              <w:rPr>
                <w:rFonts w:ascii="Times New Roman" w:hAnsi="Times New Roman"/>
              </w:rPr>
            </w:pPr>
            <w:r w:rsidRPr="00B54E50">
              <w:rPr>
                <w:rFonts w:ascii="Times New Roman" w:hAnsi="Times New Roman"/>
              </w:rPr>
              <w:t>1.15</w:t>
            </w:r>
          </w:p>
        </w:tc>
        <w:tc>
          <w:tcPr>
            <w:tcW w:w="1701" w:type="dxa"/>
            <w:tcMar>
              <w:left w:w="57" w:type="dxa"/>
              <w:right w:w="57" w:type="dxa"/>
            </w:tcMar>
            <w:vAlign w:val="center"/>
          </w:tcPr>
          <w:p w:rsidR="006369A2" w:rsidRPr="00B54E50" w:rsidRDefault="006369A2" w:rsidP="006369A2">
            <w:pPr>
              <w:spacing w:line="18" w:lineRule="atLeast"/>
              <w:rPr>
                <w:rFonts w:ascii="Times New Roman" w:eastAsia="Times New Roman" w:hAnsi="Times New Roman"/>
                <w:bCs/>
                <w:lang w:eastAsia="ru-RU"/>
              </w:rPr>
            </w:pPr>
            <w:r w:rsidRPr="00B54E50">
              <w:rPr>
                <w:rFonts w:ascii="Times New Roman" w:eastAsia="Times New Roman" w:hAnsi="Times New Roman"/>
                <w:bCs/>
                <w:lang w:eastAsia="ru-RU"/>
              </w:rPr>
              <w:t>Хранение и переработка сельскохозяйст</w:t>
            </w:r>
            <w:r>
              <w:rPr>
                <w:rFonts w:ascii="Times New Roman" w:eastAsia="Times New Roman" w:hAnsi="Times New Roman"/>
                <w:bCs/>
                <w:lang w:eastAsia="ru-RU"/>
              </w:rPr>
              <w:t>-</w:t>
            </w:r>
            <w:r w:rsidRPr="00B54E50">
              <w:rPr>
                <w:rFonts w:ascii="Times New Roman" w:eastAsia="Times New Roman" w:hAnsi="Times New Roman"/>
                <w:bCs/>
                <w:lang w:eastAsia="ru-RU"/>
              </w:rPr>
              <w:t>венной продукции</w:t>
            </w:r>
          </w:p>
        </w:tc>
        <w:tc>
          <w:tcPr>
            <w:tcW w:w="1469" w:type="dxa"/>
            <w:tcMar>
              <w:left w:w="57" w:type="dxa"/>
              <w:right w:w="57" w:type="dxa"/>
            </w:tcMar>
            <w:vAlign w:val="center"/>
          </w:tcPr>
          <w:p w:rsidR="006369A2" w:rsidRPr="00B54E50" w:rsidRDefault="006369A2" w:rsidP="006369A2">
            <w:pPr>
              <w:spacing w:line="18" w:lineRule="atLeast"/>
              <w:rPr>
                <w:rFonts w:ascii="Times New Roman" w:hAnsi="Times New Roman"/>
              </w:rPr>
            </w:pPr>
            <w:r w:rsidRPr="00B54E50">
              <w:rPr>
                <w:rFonts w:ascii="Times New Roman" w:hAnsi="Times New Roman"/>
              </w:rPr>
              <w:t>не устанавли-вается</w:t>
            </w:r>
          </w:p>
        </w:tc>
        <w:tc>
          <w:tcPr>
            <w:tcW w:w="2268" w:type="dxa"/>
            <w:tcMar>
              <w:left w:w="57" w:type="dxa"/>
              <w:right w:w="57" w:type="dxa"/>
            </w:tcMar>
            <w:vAlign w:val="center"/>
          </w:tcPr>
          <w:p w:rsidR="006369A2" w:rsidRPr="00B54E50" w:rsidRDefault="006369A2" w:rsidP="006369A2">
            <w:pPr>
              <w:spacing w:line="18" w:lineRule="atLeast"/>
              <w:rPr>
                <w:rFonts w:ascii="Times New Roman" w:hAnsi="Times New Roman"/>
              </w:rPr>
            </w:pPr>
            <w:r w:rsidRPr="00B54E50">
              <w:rPr>
                <w:rFonts w:ascii="Times New Roman" w:hAnsi="Times New Roman"/>
              </w:rPr>
              <w:t>не устанавливаются</w:t>
            </w:r>
          </w:p>
        </w:tc>
        <w:tc>
          <w:tcPr>
            <w:tcW w:w="1559" w:type="dxa"/>
            <w:tcMar>
              <w:left w:w="57" w:type="dxa"/>
              <w:right w:w="57" w:type="dxa"/>
            </w:tcMar>
            <w:vAlign w:val="center"/>
          </w:tcPr>
          <w:p w:rsidR="006369A2" w:rsidRPr="00B54E50" w:rsidRDefault="006369A2" w:rsidP="006369A2">
            <w:pPr>
              <w:spacing w:line="18" w:lineRule="atLeast"/>
              <w:rPr>
                <w:rFonts w:ascii="Times New Roman" w:hAnsi="Times New Roman"/>
              </w:rPr>
            </w:pPr>
            <w:r w:rsidRPr="00B54E50">
              <w:rPr>
                <w:rFonts w:ascii="Times New Roman" w:hAnsi="Times New Roman"/>
              </w:rPr>
              <w:t>60 %</w:t>
            </w:r>
          </w:p>
        </w:tc>
        <w:tc>
          <w:tcPr>
            <w:tcW w:w="2126" w:type="dxa"/>
            <w:tcMar>
              <w:left w:w="57" w:type="dxa"/>
              <w:right w:w="57" w:type="dxa"/>
            </w:tcMar>
            <w:vAlign w:val="center"/>
          </w:tcPr>
          <w:p w:rsidR="006369A2" w:rsidRPr="00B54E50" w:rsidRDefault="006369A2" w:rsidP="006369A2">
            <w:pPr>
              <w:spacing w:line="18" w:lineRule="atLeast"/>
              <w:rPr>
                <w:rFonts w:ascii="Times New Roman" w:hAnsi="Times New Roman"/>
                <w:b/>
              </w:rPr>
            </w:pPr>
            <w:r w:rsidRPr="00B54E50">
              <w:rPr>
                <w:rFonts w:ascii="Times New Roman" w:hAnsi="Times New Roman"/>
              </w:rPr>
              <w:t>не устанавливаются</w:t>
            </w:r>
          </w:p>
        </w:tc>
      </w:tr>
      <w:tr w:rsidR="006369A2" w:rsidRPr="00B54E50" w:rsidTr="006369A2">
        <w:trPr>
          <w:trHeight w:val="384"/>
        </w:trPr>
        <w:tc>
          <w:tcPr>
            <w:tcW w:w="1083" w:type="dxa"/>
            <w:tcMar>
              <w:left w:w="57" w:type="dxa"/>
              <w:right w:w="57" w:type="dxa"/>
            </w:tcMar>
            <w:vAlign w:val="center"/>
          </w:tcPr>
          <w:p w:rsidR="006369A2" w:rsidRPr="00B54E50" w:rsidRDefault="006369A2" w:rsidP="006369A2">
            <w:pPr>
              <w:spacing w:line="18" w:lineRule="atLeast"/>
              <w:rPr>
                <w:rFonts w:ascii="Times New Roman" w:eastAsia="Times New Roman" w:hAnsi="Times New Roman"/>
                <w:bCs/>
                <w:lang w:eastAsia="ru-RU"/>
              </w:rPr>
            </w:pPr>
            <w:r w:rsidRPr="00B54E50">
              <w:rPr>
                <w:rFonts w:ascii="Times New Roman" w:eastAsia="Times New Roman" w:hAnsi="Times New Roman"/>
                <w:bCs/>
                <w:lang w:eastAsia="ru-RU"/>
              </w:rPr>
              <w:t>1.18</w:t>
            </w:r>
          </w:p>
        </w:tc>
        <w:tc>
          <w:tcPr>
            <w:tcW w:w="1701" w:type="dxa"/>
            <w:tcMar>
              <w:left w:w="57" w:type="dxa"/>
              <w:right w:w="57" w:type="dxa"/>
            </w:tcMar>
            <w:vAlign w:val="center"/>
          </w:tcPr>
          <w:p w:rsidR="006369A2" w:rsidRPr="00B54E50" w:rsidRDefault="006369A2" w:rsidP="006369A2">
            <w:pPr>
              <w:pStyle w:val="s1"/>
              <w:spacing w:before="0" w:beforeAutospacing="0" w:after="0" w:afterAutospacing="0" w:line="18" w:lineRule="atLeast"/>
              <w:rPr>
                <w:bCs/>
                <w:sz w:val="20"/>
                <w:szCs w:val="20"/>
              </w:rPr>
            </w:pPr>
            <w:r w:rsidRPr="00B54E50">
              <w:rPr>
                <w:bCs/>
                <w:sz w:val="20"/>
                <w:szCs w:val="20"/>
              </w:rPr>
              <w:t>Обеспечение</w:t>
            </w:r>
            <w:r w:rsidRPr="00B54E50">
              <w:rPr>
                <w:bCs/>
                <w:sz w:val="20"/>
                <w:szCs w:val="20"/>
                <w:lang w:val="en-US"/>
              </w:rPr>
              <w:t xml:space="preserve"> </w:t>
            </w:r>
            <w:r w:rsidRPr="00B54E50">
              <w:rPr>
                <w:bCs/>
                <w:sz w:val="20"/>
                <w:szCs w:val="20"/>
              </w:rPr>
              <w:t>сельскохозяйст</w:t>
            </w:r>
            <w:r>
              <w:rPr>
                <w:bCs/>
                <w:sz w:val="20"/>
                <w:szCs w:val="20"/>
              </w:rPr>
              <w:t>-</w:t>
            </w:r>
            <w:r w:rsidRPr="00B54E50">
              <w:rPr>
                <w:bCs/>
                <w:sz w:val="20"/>
                <w:szCs w:val="20"/>
              </w:rPr>
              <w:t>венного производства</w:t>
            </w:r>
          </w:p>
        </w:tc>
        <w:tc>
          <w:tcPr>
            <w:tcW w:w="1469" w:type="dxa"/>
            <w:tcMar>
              <w:left w:w="57" w:type="dxa"/>
              <w:right w:w="57" w:type="dxa"/>
            </w:tcMar>
            <w:vAlign w:val="center"/>
          </w:tcPr>
          <w:p w:rsidR="006369A2" w:rsidRPr="00B54E50" w:rsidRDefault="006369A2" w:rsidP="006369A2">
            <w:pPr>
              <w:spacing w:line="18" w:lineRule="atLeast"/>
              <w:rPr>
                <w:rFonts w:ascii="Times New Roman" w:hAnsi="Times New Roman"/>
              </w:rPr>
            </w:pPr>
            <w:r w:rsidRPr="00B54E50">
              <w:rPr>
                <w:rFonts w:ascii="Times New Roman" w:hAnsi="Times New Roman"/>
              </w:rPr>
              <w:t>не устанавли-вается</w:t>
            </w:r>
          </w:p>
        </w:tc>
        <w:tc>
          <w:tcPr>
            <w:tcW w:w="2268" w:type="dxa"/>
            <w:tcMar>
              <w:left w:w="57" w:type="dxa"/>
              <w:right w:w="57" w:type="dxa"/>
            </w:tcMar>
            <w:vAlign w:val="center"/>
          </w:tcPr>
          <w:p w:rsidR="006369A2" w:rsidRPr="00B54E50" w:rsidRDefault="006369A2" w:rsidP="006369A2">
            <w:pPr>
              <w:spacing w:line="18" w:lineRule="atLeast"/>
              <w:rPr>
                <w:rFonts w:ascii="Times New Roman" w:hAnsi="Times New Roman"/>
              </w:rPr>
            </w:pPr>
            <w:r w:rsidRPr="00B54E50">
              <w:rPr>
                <w:rFonts w:ascii="Times New Roman" w:hAnsi="Times New Roman"/>
              </w:rPr>
              <w:t>не устанавливаются</w:t>
            </w:r>
          </w:p>
        </w:tc>
        <w:tc>
          <w:tcPr>
            <w:tcW w:w="1559" w:type="dxa"/>
            <w:tcMar>
              <w:left w:w="57" w:type="dxa"/>
              <w:right w:w="57" w:type="dxa"/>
            </w:tcMar>
            <w:vAlign w:val="center"/>
          </w:tcPr>
          <w:p w:rsidR="006369A2" w:rsidRPr="00B54E50" w:rsidRDefault="006369A2" w:rsidP="006369A2">
            <w:pPr>
              <w:spacing w:line="18" w:lineRule="atLeast"/>
              <w:rPr>
                <w:rFonts w:ascii="Times New Roman" w:hAnsi="Times New Roman"/>
              </w:rPr>
            </w:pPr>
            <w:r w:rsidRPr="00B54E50">
              <w:rPr>
                <w:rFonts w:ascii="Times New Roman" w:hAnsi="Times New Roman"/>
              </w:rPr>
              <w:t>60 %</w:t>
            </w:r>
          </w:p>
        </w:tc>
        <w:tc>
          <w:tcPr>
            <w:tcW w:w="2126" w:type="dxa"/>
            <w:tcMar>
              <w:left w:w="57" w:type="dxa"/>
              <w:right w:w="57" w:type="dxa"/>
            </w:tcMar>
            <w:vAlign w:val="center"/>
          </w:tcPr>
          <w:p w:rsidR="006369A2" w:rsidRPr="00B54E50" w:rsidRDefault="006369A2" w:rsidP="006369A2">
            <w:pPr>
              <w:spacing w:line="18" w:lineRule="atLeast"/>
              <w:rPr>
                <w:rFonts w:ascii="Times New Roman" w:hAnsi="Times New Roman"/>
                <w:b/>
              </w:rPr>
            </w:pPr>
            <w:r w:rsidRPr="00B54E50">
              <w:rPr>
                <w:rFonts w:ascii="Times New Roman" w:hAnsi="Times New Roman"/>
              </w:rPr>
              <w:t>не устанавливаются</w:t>
            </w:r>
          </w:p>
        </w:tc>
      </w:tr>
    </w:tbl>
    <w:p w:rsidR="006369A2" w:rsidRDefault="006369A2" w:rsidP="006369A2">
      <w:pPr>
        <w:tabs>
          <w:tab w:val="left" w:pos="142"/>
          <w:tab w:val="left" w:pos="284"/>
          <w:tab w:val="left" w:pos="709"/>
          <w:tab w:val="left" w:pos="993"/>
        </w:tabs>
        <w:autoSpaceDN w:val="0"/>
        <w:adjustRightInd w:val="0"/>
        <w:spacing w:before="120"/>
        <w:rPr>
          <w:rFonts w:ascii="Times New Roman" w:hAnsi="Times New Roman"/>
          <w:sz w:val="16"/>
          <w:szCs w:val="16"/>
        </w:rPr>
      </w:pPr>
      <w:r w:rsidRPr="003E55BF">
        <w:rPr>
          <w:rFonts w:ascii="Times New Roman" w:hAnsi="Times New Roman"/>
          <w:sz w:val="16"/>
          <w:szCs w:val="16"/>
        </w:rPr>
        <w:t>* в соответствии Классификатором видов разрешенного использования земельных участков, утвержденным Приказом Минэкономразвития РФ от 01.09.2014 г. № 540</w:t>
      </w:r>
    </w:p>
    <w:p w:rsidR="00B54E50" w:rsidRDefault="00B54E50" w:rsidP="00B54E50">
      <w:pPr>
        <w:pStyle w:val="52"/>
        <w:spacing w:after="120"/>
        <w:ind w:left="720" w:firstLine="0"/>
      </w:pPr>
    </w:p>
    <w:p w:rsidR="00B54E50" w:rsidRDefault="006369A2" w:rsidP="00B54E50">
      <w:pPr>
        <w:pStyle w:val="52"/>
        <w:numPr>
          <w:ilvl w:val="1"/>
          <w:numId w:val="24"/>
        </w:numPr>
        <w:spacing w:after="120"/>
        <w:ind w:left="0" w:firstLine="720"/>
      </w:pPr>
      <w:r>
        <w:t xml:space="preserve">Показатели, </w:t>
      </w:r>
      <w:r w:rsidRPr="007B6A4F">
        <w:t>не урегулированные в настоящей статье, определяются в соответствии с требованиями технических регламентов, нормативных технических документов</w:t>
      </w:r>
      <w:r w:rsidRPr="0037781F">
        <w:t>, нормативов градостроительного проектирования и других нормативных документов</w:t>
      </w:r>
      <w:r>
        <w:t>.</w:t>
      </w:r>
    </w:p>
    <w:p w:rsidR="006369A2" w:rsidRPr="006E6A52" w:rsidRDefault="006369A2" w:rsidP="00421987">
      <w:pPr>
        <w:pStyle w:val="52"/>
        <w:rPr>
          <w:b/>
          <w:szCs w:val="22"/>
        </w:rPr>
      </w:pPr>
    </w:p>
    <w:p w:rsidR="00A67888" w:rsidRPr="006E6A52" w:rsidRDefault="00A67888" w:rsidP="00421987">
      <w:pPr>
        <w:pStyle w:val="52"/>
        <w:rPr>
          <w:b/>
          <w:szCs w:val="22"/>
        </w:rPr>
      </w:pPr>
    </w:p>
    <w:p w:rsidR="00A67888" w:rsidRPr="006E6A52" w:rsidRDefault="00A67888" w:rsidP="00421987">
      <w:pPr>
        <w:pStyle w:val="52"/>
        <w:rPr>
          <w:b/>
          <w:szCs w:val="22"/>
        </w:rPr>
      </w:pPr>
    </w:p>
    <w:p w:rsidR="00A67888" w:rsidRPr="006E6A52" w:rsidRDefault="00A67888" w:rsidP="00421987">
      <w:pPr>
        <w:pStyle w:val="52"/>
        <w:rPr>
          <w:b/>
          <w:szCs w:val="22"/>
        </w:rPr>
      </w:pPr>
    </w:p>
    <w:p w:rsidR="00A67888" w:rsidRPr="006E6A52" w:rsidRDefault="00A67888" w:rsidP="00421987">
      <w:pPr>
        <w:pStyle w:val="52"/>
        <w:rPr>
          <w:b/>
          <w:szCs w:val="22"/>
        </w:rPr>
      </w:pPr>
    </w:p>
    <w:p w:rsidR="00A67888" w:rsidRPr="006E6A52" w:rsidRDefault="00A67888" w:rsidP="00421987">
      <w:pPr>
        <w:pStyle w:val="52"/>
        <w:rPr>
          <w:b/>
          <w:szCs w:val="22"/>
        </w:rPr>
      </w:pPr>
    </w:p>
    <w:p w:rsidR="00A67888" w:rsidRPr="006E6A52" w:rsidRDefault="00A67888" w:rsidP="00421987">
      <w:pPr>
        <w:pStyle w:val="52"/>
        <w:rPr>
          <w:b/>
          <w:szCs w:val="22"/>
        </w:rPr>
      </w:pPr>
    </w:p>
    <w:p w:rsidR="007A14D8" w:rsidRPr="007A14D8" w:rsidRDefault="007A14D8" w:rsidP="007A14D8">
      <w:pPr>
        <w:pStyle w:val="52"/>
        <w:numPr>
          <w:ilvl w:val="0"/>
          <w:numId w:val="24"/>
        </w:numPr>
        <w:rPr>
          <w:b/>
        </w:rPr>
      </w:pPr>
      <w:r w:rsidRPr="007A14D8">
        <w:rPr>
          <w:b/>
        </w:rPr>
        <w:lastRenderedPageBreak/>
        <w:t xml:space="preserve">СХ3 – Зона </w:t>
      </w:r>
      <w:r w:rsidRPr="007A14D8">
        <w:rPr>
          <w:b/>
          <w:szCs w:val="22"/>
        </w:rPr>
        <w:t>огородничества</w:t>
      </w:r>
    </w:p>
    <w:p w:rsidR="007A14D8" w:rsidRPr="007A14D8" w:rsidRDefault="007A14D8" w:rsidP="00421987">
      <w:pPr>
        <w:pStyle w:val="52"/>
        <w:rPr>
          <w:b/>
          <w:szCs w:val="22"/>
        </w:rPr>
      </w:pPr>
    </w:p>
    <w:p w:rsidR="006369A2" w:rsidRDefault="006369A2" w:rsidP="006369A2">
      <w:pPr>
        <w:pStyle w:val="52"/>
        <w:numPr>
          <w:ilvl w:val="1"/>
          <w:numId w:val="24"/>
        </w:numPr>
        <w:spacing w:after="120"/>
        <w:ind w:left="0" w:firstLine="720"/>
      </w:pPr>
      <w:r>
        <w:t>Виды разрешенного использования</w:t>
      </w:r>
      <w:r w:rsidRPr="009F7DFD">
        <w:t xml:space="preserve"> </w:t>
      </w:r>
      <w:r w:rsidRPr="00112838">
        <w:t>земельных участков и объектов капитального строительства</w:t>
      </w:r>
      <w:r>
        <w:t xml:space="preserve">; предельные (минимальные и (или) максимальные) размеры </w:t>
      </w:r>
      <w:r w:rsidRPr="00112838">
        <w:t xml:space="preserve">земельных участков и </w:t>
      </w:r>
      <w:r>
        <w:t xml:space="preserve">предельные параметры разрешенного строительства, реконструкции </w:t>
      </w:r>
      <w:r w:rsidRPr="00112838">
        <w:t>объектов капитального строительства:</w:t>
      </w:r>
    </w:p>
    <w:tbl>
      <w:tblPr>
        <w:tblStyle w:val="af0"/>
        <w:tblW w:w="10206" w:type="dxa"/>
        <w:tblInd w:w="57" w:type="dxa"/>
        <w:tblLayout w:type="fixed"/>
        <w:tblLook w:val="04A0"/>
      </w:tblPr>
      <w:tblGrid>
        <w:gridCol w:w="1083"/>
        <w:gridCol w:w="1701"/>
        <w:gridCol w:w="1469"/>
        <w:gridCol w:w="2268"/>
        <w:gridCol w:w="1559"/>
        <w:gridCol w:w="2126"/>
      </w:tblGrid>
      <w:tr w:rsidR="006369A2" w:rsidRPr="00D3190A" w:rsidTr="006369A2">
        <w:trPr>
          <w:trHeight w:val="678"/>
        </w:trPr>
        <w:tc>
          <w:tcPr>
            <w:tcW w:w="1083" w:type="dxa"/>
            <w:vMerge w:val="restart"/>
            <w:shd w:val="clear" w:color="auto" w:fill="auto"/>
            <w:tcMar>
              <w:left w:w="57" w:type="dxa"/>
              <w:right w:w="57" w:type="dxa"/>
            </w:tcMar>
            <w:vAlign w:val="center"/>
          </w:tcPr>
          <w:p w:rsidR="006369A2" w:rsidRPr="00D3190A" w:rsidRDefault="006369A2" w:rsidP="00637845">
            <w:pPr>
              <w:spacing w:line="216" w:lineRule="auto"/>
              <w:jc w:val="center"/>
              <w:rPr>
                <w:rFonts w:ascii="Times New Roman" w:hAnsi="Times New Roman"/>
                <w:b/>
              </w:rPr>
            </w:pPr>
            <w:r w:rsidRPr="00D3190A">
              <w:rPr>
                <w:rFonts w:ascii="Times New Roman" w:hAnsi="Times New Roman"/>
                <w:b/>
              </w:rPr>
              <w:t xml:space="preserve">Код </w:t>
            </w:r>
            <w:r w:rsidRPr="00D3190A">
              <w:rPr>
                <w:rFonts w:ascii="Times New Roman" w:eastAsia="Times New Roman" w:hAnsi="Times New Roman"/>
                <w:b/>
                <w:bCs/>
                <w:lang w:eastAsia="ru-RU"/>
              </w:rPr>
              <w:t>вида разрешен-ного использо-вания</w:t>
            </w:r>
            <w:r w:rsidRPr="00D3190A">
              <w:rPr>
                <w:rFonts w:ascii="Times New Roman" w:hAnsi="Times New Roman"/>
                <w:b/>
              </w:rPr>
              <w:t xml:space="preserve"> *</w:t>
            </w:r>
          </w:p>
        </w:tc>
        <w:tc>
          <w:tcPr>
            <w:tcW w:w="1701" w:type="dxa"/>
            <w:vMerge w:val="restart"/>
            <w:shd w:val="clear" w:color="auto" w:fill="auto"/>
            <w:tcMar>
              <w:left w:w="57" w:type="dxa"/>
              <w:right w:w="57" w:type="dxa"/>
            </w:tcMar>
            <w:vAlign w:val="center"/>
          </w:tcPr>
          <w:p w:rsidR="006369A2" w:rsidRPr="00D3190A" w:rsidRDefault="006369A2" w:rsidP="00637845">
            <w:pPr>
              <w:spacing w:line="216" w:lineRule="auto"/>
              <w:jc w:val="center"/>
              <w:rPr>
                <w:rFonts w:ascii="Times New Roman" w:hAnsi="Times New Roman"/>
                <w:b/>
              </w:rPr>
            </w:pPr>
            <w:r w:rsidRPr="00D3190A">
              <w:rPr>
                <w:rFonts w:ascii="Times New Roman" w:eastAsia="Times New Roman" w:hAnsi="Times New Roman"/>
                <w:b/>
                <w:bCs/>
                <w:lang w:eastAsia="ru-RU"/>
              </w:rPr>
              <w:t>Наименование вида разрешенного использования *</w:t>
            </w:r>
          </w:p>
        </w:tc>
        <w:tc>
          <w:tcPr>
            <w:tcW w:w="7422" w:type="dxa"/>
            <w:gridSpan w:val="4"/>
            <w:shd w:val="clear" w:color="auto" w:fill="auto"/>
            <w:tcMar>
              <w:left w:w="57" w:type="dxa"/>
              <w:right w:w="57" w:type="dxa"/>
            </w:tcMar>
            <w:vAlign w:val="center"/>
          </w:tcPr>
          <w:p w:rsidR="006369A2" w:rsidRPr="00D3190A" w:rsidRDefault="006369A2" w:rsidP="00637845">
            <w:pPr>
              <w:spacing w:line="216" w:lineRule="auto"/>
              <w:jc w:val="center"/>
              <w:rPr>
                <w:rFonts w:ascii="Times New Roman" w:eastAsia="Times New Roman" w:hAnsi="Times New Roman"/>
                <w:b/>
                <w:bCs/>
                <w:lang w:eastAsia="ru-RU"/>
              </w:rPr>
            </w:pPr>
            <w:r w:rsidRPr="00D3190A">
              <w:rPr>
                <w:rFonts w:ascii="Times New Roman" w:hAnsi="Times New Roman"/>
                <w:b/>
              </w:rPr>
              <w:t>Предельные размеры земельных участков и предельные параметры разрешенного строительства и реконструкции объектов капитального строительства</w:t>
            </w:r>
          </w:p>
        </w:tc>
      </w:tr>
      <w:tr w:rsidR="006369A2" w:rsidRPr="00D3190A" w:rsidTr="006369A2">
        <w:trPr>
          <w:trHeight w:val="668"/>
        </w:trPr>
        <w:tc>
          <w:tcPr>
            <w:tcW w:w="1083" w:type="dxa"/>
            <w:vMerge/>
            <w:shd w:val="clear" w:color="auto" w:fill="auto"/>
            <w:tcMar>
              <w:left w:w="57" w:type="dxa"/>
              <w:right w:w="57" w:type="dxa"/>
            </w:tcMar>
            <w:vAlign w:val="center"/>
          </w:tcPr>
          <w:p w:rsidR="006369A2" w:rsidRPr="00D3190A" w:rsidRDefault="006369A2" w:rsidP="00637845">
            <w:pPr>
              <w:spacing w:line="216" w:lineRule="auto"/>
              <w:jc w:val="center"/>
              <w:rPr>
                <w:rFonts w:ascii="Times New Roman" w:hAnsi="Times New Roman"/>
                <w:b/>
              </w:rPr>
            </w:pPr>
          </w:p>
        </w:tc>
        <w:tc>
          <w:tcPr>
            <w:tcW w:w="1701" w:type="dxa"/>
            <w:vMerge/>
            <w:shd w:val="clear" w:color="auto" w:fill="auto"/>
            <w:tcMar>
              <w:left w:w="57" w:type="dxa"/>
              <w:right w:w="57" w:type="dxa"/>
            </w:tcMar>
            <w:vAlign w:val="center"/>
          </w:tcPr>
          <w:p w:rsidR="006369A2" w:rsidRPr="00D3190A" w:rsidRDefault="006369A2" w:rsidP="00637845">
            <w:pPr>
              <w:spacing w:line="216" w:lineRule="auto"/>
              <w:jc w:val="center"/>
              <w:rPr>
                <w:rFonts w:ascii="Times New Roman" w:eastAsia="Times New Roman" w:hAnsi="Times New Roman"/>
                <w:b/>
                <w:bCs/>
                <w:lang w:eastAsia="ru-RU"/>
              </w:rPr>
            </w:pPr>
          </w:p>
        </w:tc>
        <w:tc>
          <w:tcPr>
            <w:tcW w:w="1469" w:type="dxa"/>
            <w:shd w:val="clear" w:color="auto" w:fill="auto"/>
            <w:tcMar>
              <w:left w:w="57" w:type="dxa"/>
              <w:right w:w="57" w:type="dxa"/>
            </w:tcMar>
            <w:vAlign w:val="center"/>
          </w:tcPr>
          <w:p w:rsidR="006369A2" w:rsidRPr="00D3190A" w:rsidRDefault="006369A2" w:rsidP="00637845">
            <w:pPr>
              <w:spacing w:line="216" w:lineRule="auto"/>
              <w:jc w:val="center"/>
              <w:rPr>
                <w:rFonts w:ascii="Times New Roman" w:hAnsi="Times New Roman"/>
                <w:b/>
              </w:rPr>
            </w:pPr>
            <w:r w:rsidRPr="00D3190A">
              <w:rPr>
                <w:rFonts w:ascii="Times New Roman" w:hAnsi="Times New Roman"/>
                <w:b/>
              </w:rPr>
              <w:t>размер земельного участка</w:t>
            </w:r>
          </w:p>
        </w:tc>
        <w:tc>
          <w:tcPr>
            <w:tcW w:w="2268" w:type="dxa"/>
            <w:shd w:val="clear" w:color="auto" w:fill="auto"/>
            <w:tcMar>
              <w:left w:w="57" w:type="dxa"/>
              <w:right w:w="57" w:type="dxa"/>
            </w:tcMar>
            <w:vAlign w:val="center"/>
          </w:tcPr>
          <w:p w:rsidR="006369A2" w:rsidRPr="00D3190A" w:rsidRDefault="006369A2" w:rsidP="00637845">
            <w:pPr>
              <w:spacing w:line="216" w:lineRule="auto"/>
              <w:jc w:val="center"/>
              <w:rPr>
                <w:rFonts w:ascii="Times New Roman" w:hAnsi="Times New Roman"/>
                <w:b/>
              </w:rPr>
            </w:pPr>
            <w:r w:rsidRPr="00D3190A">
              <w:rPr>
                <w:rFonts w:ascii="Times New Roman" w:hAnsi="Times New Roman"/>
                <w:b/>
              </w:rPr>
              <w:t>предельное количество этажей и предельная высота строения</w:t>
            </w:r>
          </w:p>
        </w:tc>
        <w:tc>
          <w:tcPr>
            <w:tcW w:w="1559" w:type="dxa"/>
            <w:shd w:val="clear" w:color="auto" w:fill="auto"/>
            <w:tcMar>
              <w:left w:w="57" w:type="dxa"/>
              <w:right w:w="57" w:type="dxa"/>
            </w:tcMar>
            <w:vAlign w:val="center"/>
          </w:tcPr>
          <w:p w:rsidR="006369A2" w:rsidRPr="00D3190A" w:rsidRDefault="006369A2" w:rsidP="00637845">
            <w:pPr>
              <w:spacing w:line="216" w:lineRule="auto"/>
              <w:jc w:val="center"/>
              <w:rPr>
                <w:rFonts w:ascii="Times New Roman" w:hAnsi="Times New Roman"/>
                <w:b/>
              </w:rPr>
            </w:pPr>
            <w:r w:rsidRPr="00D3190A">
              <w:rPr>
                <w:rFonts w:ascii="Times New Roman" w:hAnsi="Times New Roman"/>
                <w:b/>
              </w:rPr>
              <w:t>максимальный процент застройки</w:t>
            </w:r>
          </w:p>
        </w:tc>
        <w:tc>
          <w:tcPr>
            <w:tcW w:w="2126" w:type="dxa"/>
            <w:shd w:val="clear" w:color="auto" w:fill="auto"/>
            <w:tcMar>
              <w:left w:w="57" w:type="dxa"/>
              <w:right w:w="57" w:type="dxa"/>
            </w:tcMar>
            <w:vAlign w:val="center"/>
          </w:tcPr>
          <w:p w:rsidR="006369A2" w:rsidRPr="00D3190A" w:rsidRDefault="006369A2" w:rsidP="00637845">
            <w:pPr>
              <w:spacing w:line="216" w:lineRule="auto"/>
              <w:jc w:val="center"/>
              <w:rPr>
                <w:rFonts w:ascii="Times New Roman" w:hAnsi="Times New Roman"/>
                <w:b/>
              </w:rPr>
            </w:pPr>
            <w:r w:rsidRPr="00D3190A">
              <w:rPr>
                <w:rFonts w:ascii="Times New Roman" w:hAnsi="Times New Roman"/>
                <w:b/>
              </w:rPr>
              <w:t>минимальные отступы от границ земельных участков</w:t>
            </w:r>
          </w:p>
        </w:tc>
      </w:tr>
      <w:tr w:rsidR="006369A2" w:rsidRPr="00D3190A" w:rsidTr="006369A2">
        <w:trPr>
          <w:trHeight w:val="271"/>
        </w:trPr>
        <w:tc>
          <w:tcPr>
            <w:tcW w:w="10206" w:type="dxa"/>
            <w:gridSpan w:val="6"/>
            <w:shd w:val="clear" w:color="auto" w:fill="auto"/>
            <w:tcMar>
              <w:left w:w="57" w:type="dxa"/>
              <w:right w:w="57" w:type="dxa"/>
            </w:tcMar>
            <w:vAlign w:val="center"/>
          </w:tcPr>
          <w:p w:rsidR="006369A2" w:rsidRPr="00D3190A" w:rsidRDefault="006369A2" w:rsidP="00637845">
            <w:pPr>
              <w:spacing w:line="216" w:lineRule="auto"/>
              <w:rPr>
                <w:rFonts w:ascii="Times New Roman" w:hAnsi="Times New Roman"/>
                <w:b/>
              </w:rPr>
            </w:pPr>
            <w:r>
              <w:rPr>
                <w:rFonts w:ascii="Times New Roman" w:hAnsi="Times New Roman"/>
                <w:b/>
              </w:rPr>
              <w:t>Основные виды разрешенного использования</w:t>
            </w:r>
          </w:p>
        </w:tc>
      </w:tr>
      <w:tr w:rsidR="006369A2" w:rsidRPr="00B54E50" w:rsidTr="006369A2">
        <w:trPr>
          <w:trHeight w:val="384"/>
        </w:trPr>
        <w:tc>
          <w:tcPr>
            <w:tcW w:w="1083" w:type="dxa"/>
            <w:tcMar>
              <w:left w:w="57" w:type="dxa"/>
              <w:right w:w="57" w:type="dxa"/>
            </w:tcMar>
            <w:vAlign w:val="center"/>
          </w:tcPr>
          <w:p w:rsidR="006369A2" w:rsidRPr="006369A2" w:rsidRDefault="006369A2" w:rsidP="006369A2">
            <w:pPr>
              <w:spacing w:line="18" w:lineRule="atLeast"/>
              <w:rPr>
                <w:rFonts w:ascii="Times New Roman" w:eastAsia="Times New Roman" w:hAnsi="Times New Roman"/>
                <w:bCs/>
                <w:lang w:eastAsia="ru-RU"/>
              </w:rPr>
            </w:pPr>
            <w:r w:rsidRPr="006369A2">
              <w:rPr>
                <w:rFonts w:ascii="Times New Roman" w:eastAsia="Times New Roman" w:hAnsi="Times New Roman"/>
                <w:bCs/>
                <w:lang w:eastAsia="ru-RU"/>
              </w:rPr>
              <w:t>13.1</w:t>
            </w:r>
          </w:p>
        </w:tc>
        <w:tc>
          <w:tcPr>
            <w:tcW w:w="1701" w:type="dxa"/>
            <w:tcMar>
              <w:left w:w="57" w:type="dxa"/>
              <w:right w:w="57" w:type="dxa"/>
            </w:tcMar>
            <w:vAlign w:val="center"/>
          </w:tcPr>
          <w:p w:rsidR="006369A2" w:rsidRPr="006369A2" w:rsidRDefault="006369A2" w:rsidP="006369A2">
            <w:pPr>
              <w:pStyle w:val="s1"/>
              <w:spacing w:before="0" w:beforeAutospacing="0" w:after="0" w:afterAutospacing="0" w:line="18" w:lineRule="atLeast"/>
              <w:rPr>
                <w:bCs/>
                <w:sz w:val="20"/>
                <w:szCs w:val="20"/>
              </w:rPr>
            </w:pPr>
            <w:r w:rsidRPr="006369A2">
              <w:rPr>
                <w:bCs/>
                <w:sz w:val="20"/>
                <w:szCs w:val="20"/>
              </w:rPr>
              <w:t>Ведение огородничества</w:t>
            </w:r>
          </w:p>
        </w:tc>
        <w:tc>
          <w:tcPr>
            <w:tcW w:w="1469" w:type="dxa"/>
            <w:tcMar>
              <w:left w:w="57" w:type="dxa"/>
              <w:right w:w="57" w:type="dxa"/>
            </w:tcMar>
            <w:vAlign w:val="center"/>
          </w:tcPr>
          <w:p w:rsidR="006369A2" w:rsidRPr="006369A2" w:rsidRDefault="006369A2" w:rsidP="006369A2">
            <w:pPr>
              <w:spacing w:line="18" w:lineRule="atLeast"/>
              <w:rPr>
                <w:rFonts w:ascii="Times New Roman" w:hAnsi="Times New Roman"/>
              </w:rPr>
            </w:pPr>
            <w:r w:rsidRPr="006369A2">
              <w:rPr>
                <w:rFonts w:ascii="Times New Roman" w:hAnsi="Times New Roman"/>
              </w:rPr>
              <w:t>минимальный – 600 кв. м.;</w:t>
            </w:r>
          </w:p>
          <w:p w:rsidR="006369A2" w:rsidRPr="006369A2" w:rsidRDefault="006369A2" w:rsidP="006369A2">
            <w:pPr>
              <w:spacing w:line="18" w:lineRule="atLeast"/>
              <w:rPr>
                <w:rFonts w:ascii="Times New Roman" w:hAnsi="Times New Roman"/>
              </w:rPr>
            </w:pPr>
            <w:r w:rsidRPr="006369A2">
              <w:rPr>
                <w:rFonts w:ascii="Times New Roman" w:hAnsi="Times New Roman"/>
              </w:rPr>
              <w:t>максимальный – 5000 кв. м.</w:t>
            </w:r>
          </w:p>
        </w:tc>
        <w:tc>
          <w:tcPr>
            <w:tcW w:w="2268" w:type="dxa"/>
            <w:tcMar>
              <w:left w:w="57" w:type="dxa"/>
              <w:right w:w="57" w:type="dxa"/>
            </w:tcMar>
            <w:vAlign w:val="center"/>
          </w:tcPr>
          <w:p w:rsidR="006369A2" w:rsidRPr="006369A2" w:rsidRDefault="006369A2" w:rsidP="006369A2">
            <w:pPr>
              <w:spacing w:line="18" w:lineRule="atLeast"/>
              <w:rPr>
                <w:rFonts w:ascii="Times New Roman" w:hAnsi="Times New Roman"/>
              </w:rPr>
            </w:pPr>
            <w:r w:rsidRPr="006369A2">
              <w:rPr>
                <w:rFonts w:ascii="Times New Roman" w:hAnsi="Times New Roman"/>
              </w:rPr>
              <w:t>не устанавливаются</w:t>
            </w:r>
          </w:p>
        </w:tc>
        <w:tc>
          <w:tcPr>
            <w:tcW w:w="1559" w:type="dxa"/>
            <w:tcMar>
              <w:left w:w="57" w:type="dxa"/>
              <w:right w:w="57" w:type="dxa"/>
            </w:tcMar>
            <w:vAlign w:val="center"/>
          </w:tcPr>
          <w:p w:rsidR="006369A2" w:rsidRPr="006369A2" w:rsidRDefault="006369A2" w:rsidP="006369A2">
            <w:pPr>
              <w:spacing w:line="18" w:lineRule="atLeast"/>
              <w:rPr>
                <w:rFonts w:ascii="Times New Roman" w:hAnsi="Times New Roman"/>
              </w:rPr>
            </w:pPr>
            <w:r w:rsidRPr="006369A2">
              <w:rPr>
                <w:rFonts w:ascii="Times New Roman" w:hAnsi="Times New Roman"/>
              </w:rPr>
              <w:t>не устанавливается</w:t>
            </w:r>
          </w:p>
        </w:tc>
        <w:tc>
          <w:tcPr>
            <w:tcW w:w="2126" w:type="dxa"/>
            <w:tcMar>
              <w:left w:w="57" w:type="dxa"/>
              <w:right w:w="57" w:type="dxa"/>
            </w:tcMar>
            <w:vAlign w:val="center"/>
          </w:tcPr>
          <w:p w:rsidR="006369A2" w:rsidRPr="006369A2" w:rsidRDefault="006369A2" w:rsidP="006369A2">
            <w:pPr>
              <w:spacing w:line="18" w:lineRule="atLeast"/>
              <w:rPr>
                <w:rFonts w:ascii="Times New Roman" w:hAnsi="Times New Roman"/>
                <w:b/>
              </w:rPr>
            </w:pPr>
            <w:r w:rsidRPr="006369A2">
              <w:rPr>
                <w:rFonts w:ascii="Times New Roman" w:hAnsi="Times New Roman"/>
              </w:rPr>
              <w:t>не устанавливаются</w:t>
            </w:r>
          </w:p>
        </w:tc>
      </w:tr>
      <w:tr w:rsidR="006369A2" w:rsidRPr="006369A2" w:rsidTr="006369A2">
        <w:trPr>
          <w:trHeight w:val="384"/>
        </w:trPr>
        <w:tc>
          <w:tcPr>
            <w:tcW w:w="1083" w:type="dxa"/>
            <w:tcMar>
              <w:left w:w="57" w:type="dxa"/>
              <w:right w:w="57" w:type="dxa"/>
            </w:tcMar>
            <w:vAlign w:val="center"/>
          </w:tcPr>
          <w:p w:rsidR="006369A2" w:rsidRPr="006369A2" w:rsidRDefault="006369A2" w:rsidP="006369A2">
            <w:pPr>
              <w:spacing w:line="18" w:lineRule="atLeast"/>
              <w:rPr>
                <w:rFonts w:ascii="Times New Roman" w:hAnsi="Times New Roman"/>
                <w:lang w:val="en-US"/>
              </w:rPr>
            </w:pPr>
            <w:r w:rsidRPr="006369A2">
              <w:rPr>
                <w:rFonts w:ascii="Times New Roman" w:hAnsi="Times New Roman"/>
                <w:lang w:val="en-US"/>
              </w:rPr>
              <w:t>1.16</w:t>
            </w:r>
          </w:p>
        </w:tc>
        <w:tc>
          <w:tcPr>
            <w:tcW w:w="1701" w:type="dxa"/>
            <w:tcMar>
              <w:left w:w="57" w:type="dxa"/>
              <w:right w:w="57" w:type="dxa"/>
            </w:tcMar>
            <w:vAlign w:val="center"/>
          </w:tcPr>
          <w:p w:rsidR="006369A2" w:rsidRPr="006369A2" w:rsidRDefault="006369A2" w:rsidP="006369A2">
            <w:pPr>
              <w:spacing w:before="100" w:beforeAutospacing="1" w:after="100" w:afterAutospacing="1" w:line="18" w:lineRule="atLeast"/>
              <w:rPr>
                <w:rFonts w:ascii="Times New Roman" w:eastAsia="Times New Roman" w:hAnsi="Times New Roman"/>
                <w:bCs/>
                <w:lang w:eastAsia="ru-RU"/>
              </w:rPr>
            </w:pPr>
            <w:r w:rsidRPr="006369A2">
              <w:rPr>
                <w:rFonts w:ascii="Times New Roman" w:eastAsia="Times New Roman" w:hAnsi="Times New Roman"/>
                <w:bCs/>
                <w:lang w:eastAsia="ru-RU"/>
              </w:rPr>
              <w:t>Ведение личного подсобного хозяйства на полевых участках</w:t>
            </w:r>
          </w:p>
        </w:tc>
        <w:tc>
          <w:tcPr>
            <w:tcW w:w="1469" w:type="dxa"/>
            <w:tcMar>
              <w:left w:w="57" w:type="dxa"/>
              <w:right w:w="57" w:type="dxa"/>
            </w:tcMar>
            <w:vAlign w:val="center"/>
          </w:tcPr>
          <w:p w:rsidR="006369A2" w:rsidRPr="006369A2" w:rsidRDefault="006369A2" w:rsidP="006369A2">
            <w:pPr>
              <w:spacing w:line="18" w:lineRule="atLeast"/>
              <w:rPr>
                <w:rFonts w:ascii="Times New Roman" w:hAnsi="Times New Roman"/>
              </w:rPr>
            </w:pPr>
            <w:r w:rsidRPr="006369A2">
              <w:rPr>
                <w:rFonts w:ascii="Times New Roman" w:hAnsi="Times New Roman"/>
              </w:rPr>
              <w:t>не устанавли-вается</w:t>
            </w:r>
          </w:p>
        </w:tc>
        <w:tc>
          <w:tcPr>
            <w:tcW w:w="2268" w:type="dxa"/>
            <w:tcMar>
              <w:left w:w="57" w:type="dxa"/>
              <w:right w:w="57" w:type="dxa"/>
            </w:tcMar>
            <w:vAlign w:val="center"/>
          </w:tcPr>
          <w:p w:rsidR="006369A2" w:rsidRPr="006369A2" w:rsidRDefault="006369A2" w:rsidP="006369A2">
            <w:pPr>
              <w:spacing w:line="18" w:lineRule="atLeast"/>
              <w:rPr>
                <w:rFonts w:ascii="Times New Roman" w:hAnsi="Times New Roman"/>
              </w:rPr>
            </w:pPr>
            <w:r w:rsidRPr="006369A2">
              <w:rPr>
                <w:rFonts w:ascii="Times New Roman" w:hAnsi="Times New Roman"/>
              </w:rPr>
              <w:t>не устанавливаются</w:t>
            </w:r>
          </w:p>
        </w:tc>
        <w:tc>
          <w:tcPr>
            <w:tcW w:w="1559" w:type="dxa"/>
            <w:tcMar>
              <w:left w:w="57" w:type="dxa"/>
              <w:right w:w="57" w:type="dxa"/>
            </w:tcMar>
            <w:vAlign w:val="center"/>
          </w:tcPr>
          <w:p w:rsidR="006369A2" w:rsidRPr="006369A2" w:rsidRDefault="006369A2" w:rsidP="006369A2">
            <w:pPr>
              <w:spacing w:line="18" w:lineRule="atLeast"/>
              <w:rPr>
                <w:rFonts w:ascii="Times New Roman" w:hAnsi="Times New Roman"/>
              </w:rPr>
            </w:pPr>
            <w:r w:rsidRPr="006369A2">
              <w:rPr>
                <w:rFonts w:ascii="Times New Roman" w:hAnsi="Times New Roman"/>
              </w:rPr>
              <w:t>не устанавливается</w:t>
            </w:r>
          </w:p>
        </w:tc>
        <w:tc>
          <w:tcPr>
            <w:tcW w:w="2126" w:type="dxa"/>
            <w:tcMar>
              <w:left w:w="57" w:type="dxa"/>
              <w:right w:w="57" w:type="dxa"/>
            </w:tcMar>
            <w:vAlign w:val="center"/>
          </w:tcPr>
          <w:p w:rsidR="006369A2" w:rsidRPr="006369A2" w:rsidRDefault="006369A2" w:rsidP="006369A2">
            <w:pPr>
              <w:spacing w:line="18" w:lineRule="atLeast"/>
              <w:rPr>
                <w:rFonts w:ascii="Times New Roman" w:hAnsi="Times New Roman"/>
                <w:b/>
              </w:rPr>
            </w:pPr>
            <w:r w:rsidRPr="006369A2">
              <w:rPr>
                <w:rFonts w:ascii="Times New Roman" w:hAnsi="Times New Roman"/>
              </w:rPr>
              <w:t>не устанавливаются</w:t>
            </w:r>
          </w:p>
        </w:tc>
      </w:tr>
      <w:tr w:rsidR="006369A2" w:rsidRPr="00B54E50" w:rsidTr="00637845">
        <w:trPr>
          <w:trHeight w:val="303"/>
        </w:trPr>
        <w:tc>
          <w:tcPr>
            <w:tcW w:w="10206" w:type="dxa"/>
            <w:gridSpan w:val="6"/>
            <w:shd w:val="clear" w:color="auto" w:fill="auto"/>
            <w:tcMar>
              <w:left w:w="57" w:type="dxa"/>
              <w:right w:w="57" w:type="dxa"/>
            </w:tcMar>
            <w:vAlign w:val="center"/>
          </w:tcPr>
          <w:p w:rsidR="006369A2" w:rsidRPr="00B54E50" w:rsidRDefault="006369A2" w:rsidP="00637845">
            <w:pPr>
              <w:spacing w:line="18" w:lineRule="atLeast"/>
              <w:rPr>
                <w:rFonts w:ascii="Times New Roman" w:hAnsi="Times New Roman"/>
                <w:b/>
              </w:rPr>
            </w:pPr>
            <w:r w:rsidRPr="00B54E50">
              <w:rPr>
                <w:rFonts w:ascii="Times New Roman" w:hAnsi="Times New Roman"/>
                <w:b/>
              </w:rPr>
              <w:t>Вспомогательные виды разрешенного использования</w:t>
            </w:r>
          </w:p>
        </w:tc>
      </w:tr>
      <w:tr w:rsidR="006369A2" w:rsidRPr="00B54E50" w:rsidTr="00637845">
        <w:trPr>
          <w:trHeight w:val="384"/>
        </w:trPr>
        <w:tc>
          <w:tcPr>
            <w:tcW w:w="1083" w:type="dxa"/>
            <w:shd w:val="clear" w:color="auto" w:fill="auto"/>
            <w:tcMar>
              <w:left w:w="57" w:type="dxa"/>
              <w:right w:w="57" w:type="dxa"/>
            </w:tcMar>
            <w:vAlign w:val="center"/>
          </w:tcPr>
          <w:p w:rsidR="006369A2" w:rsidRPr="00B54E50" w:rsidRDefault="006369A2" w:rsidP="00637845">
            <w:pPr>
              <w:spacing w:line="18" w:lineRule="atLeast"/>
              <w:rPr>
                <w:rFonts w:ascii="Times New Roman" w:hAnsi="Times New Roman"/>
              </w:rPr>
            </w:pPr>
            <w:r w:rsidRPr="00B54E50">
              <w:rPr>
                <w:rFonts w:ascii="Times New Roman" w:hAnsi="Times New Roman"/>
              </w:rPr>
              <w:t>3.1</w:t>
            </w:r>
          </w:p>
        </w:tc>
        <w:tc>
          <w:tcPr>
            <w:tcW w:w="1701" w:type="dxa"/>
            <w:shd w:val="clear" w:color="auto" w:fill="auto"/>
            <w:tcMar>
              <w:left w:w="57" w:type="dxa"/>
              <w:right w:w="57" w:type="dxa"/>
            </w:tcMar>
            <w:vAlign w:val="center"/>
          </w:tcPr>
          <w:p w:rsidR="006369A2" w:rsidRPr="00B54E50" w:rsidRDefault="006369A2" w:rsidP="00637845">
            <w:pPr>
              <w:spacing w:line="18" w:lineRule="atLeast"/>
              <w:rPr>
                <w:rFonts w:ascii="Times New Roman" w:eastAsia="Times New Roman" w:hAnsi="Times New Roman"/>
                <w:bCs/>
                <w:lang w:eastAsia="ru-RU"/>
              </w:rPr>
            </w:pPr>
            <w:r w:rsidRPr="00B54E50">
              <w:rPr>
                <w:rFonts w:ascii="Times New Roman" w:eastAsia="Times New Roman" w:hAnsi="Times New Roman"/>
                <w:bCs/>
                <w:lang w:eastAsia="ru-RU"/>
              </w:rPr>
              <w:t>Коммунальное обслуживание</w:t>
            </w:r>
          </w:p>
        </w:tc>
        <w:tc>
          <w:tcPr>
            <w:tcW w:w="1469" w:type="dxa"/>
            <w:shd w:val="clear" w:color="auto" w:fill="auto"/>
            <w:tcMar>
              <w:left w:w="57" w:type="dxa"/>
              <w:right w:w="57" w:type="dxa"/>
            </w:tcMar>
            <w:vAlign w:val="center"/>
          </w:tcPr>
          <w:p w:rsidR="006369A2" w:rsidRPr="00B54E50" w:rsidRDefault="006369A2" w:rsidP="00637845">
            <w:pPr>
              <w:spacing w:line="18" w:lineRule="atLeast"/>
              <w:rPr>
                <w:rFonts w:ascii="Times New Roman" w:hAnsi="Times New Roman"/>
              </w:rPr>
            </w:pPr>
            <w:r w:rsidRPr="00B54E50">
              <w:rPr>
                <w:rFonts w:ascii="Times New Roman" w:hAnsi="Times New Roman"/>
              </w:rPr>
              <w:t>не устанавли-вается</w:t>
            </w:r>
          </w:p>
        </w:tc>
        <w:tc>
          <w:tcPr>
            <w:tcW w:w="2268" w:type="dxa"/>
            <w:shd w:val="clear" w:color="auto" w:fill="auto"/>
            <w:tcMar>
              <w:left w:w="57" w:type="dxa"/>
              <w:right w:w="57" w:type="dxa"/>
            </w:tcMar>
            <w:vAlign w:val="center"/>
          </w:tcPr>
          <w:p w:rsidR="006369A2" w:rsidRPr="00B54E50" w:rsidRDefault="006369A2" w:rsidP="00637845">
            <w:pPr>
              <w:spacing w:line="18" w:lineRule="atLeast"/>
              <w:rPr>
                <w:rFonts w:ascii="Times New Roman" w:hAnsi="Times New Roman"/>
              </w:rPr>
            </w:pPr>
            <w:r w:rsidRPr="00B54E50">
              <w:rPr>
                <w:rFonts w:ascii="Times New Roman" w:hAnsi="Times New Roman"/>
              </w:rPr>
              <w:t>не устанавливаются</w:t>
            </w:r>
          </w:p>
        </w:tc>
        <w:tc>
          <w:tcPr>
            <w:tcW w:w="1559" w:type="dxa"/>
            <w:shd w:val="clear" w:color="auto" w:fill="auto"/>
            <w:tcMar>
              <w:left w:w="57" w:type="dxa"/>
              <w:right w:w="57" w:type="dxa"/>
            </w:tcMar>
            <w:vAlign w:val="center"/>
          </w:tcPr>
          <w:p w:rsidR="006369A2" w:rsidRPr="00B54E50" w:rsidRDefault="006369A2" w:rsidP="00637845">
            <w:pPr>
              <w:spacing w:line="18" w:lineRule="atLeast"/>
              <w:rPr>
                <w:rFonts w:ascii="Times New Roman" w:hAnsi="Times New Roman"/>
              </w:rPr>
            </w:pPr>
            <w:r w:rsidRPr="00B54E50">
              <w:rPr>
                <w:rFonts w:ascii="Times New Roman" w:hAnsi="Times New Roman"/>
              </w:rPr>
              <w:t>100 %</w:t>
            </w:r>
          </w:p>
        </w:tc>
        <w:tc>
          <w:tcPr>
            <w:tcW w:w="2126" w:type="dxa"/>
            <w:shd w:val="clear" w:color="auto" w:fill="auto"/>
            <w:tcMar>
              <w:left w:w="57" w:type="dxa"/>
              <w:right w:w="57" w:type="dxa"/>
            </w:tcMar>
            <w:vAlign w:val="center"/>
          </w:tcPr>
          <w:p w:rsidR="006369A2" w:rsidRPr="00B54E50" w:rsidRDefault="006369A2" w:rsidP="00637845">
            <w:pPr>
              <w:spacing w:line="18" w:lineRule="atLeast"/>
              <w:rPr>
                <w:rFonts w:ascii="Times New Roman" w:hAnsi="Times New Roman"/>
                <w:b/>
              </w:rPr>
            </w:pPr>
            <w:r w:rsidRPr="00B54E50">
              <w:rPr>
                <w:rFonts w:ascii="Times New Roman" w:hAnsi="Times New Roman"/>
              </w:rPr>
              <w:t>не устанавливаются</w:t>
            </w:r>
          </w:p>
        </w:tc>
      </w:tr>
      <w:tr w:rsidR="006369A2" w:rsidRPr="00B54E50" w:rsidTr="00637845">
        <w:trPr>
          <w:trHeight w:val="968"/>
        </w:trPr>
        <w:tc>
          <w:tcPr>
            <w:tcW w:w="1083" w:type="dxa"/>
            <w:shd w:val="clear" w:color="auto" w:fill="auto"/>
            <w:tcMar>
              <w:left w:w="57" w:type="dxa"/>
              <w:right w:w="57" w:type="dxa"/>
            </w:tcMar>
            <w:vAlign w:val="center"/>
          </w:tcPr>
          <w:p w:rsidR="006369A2" w:rsidRPr="00E81A77" w:rsidRDefault="006369A2" w:rsidP="00637845">
            <w:pPr>
              <w:spacing w:line="18" w:lineRule="atLeast"/>
              <w:rPr>
                <w:rFonts w:ascii="Times New Roman" w:hAnsi="Times New Roman"/>
              </w:rPr>
            </w:pPr>
            <w:r w:rsidRPr="00E81A77">
              <w:rPr>
                <w:rFonts w:ascii="Times New Roman" w:hAnsi="Times New Roman"/>
              </w:rPr>
              <w:t>12.0</w:t>
            </w:r>
          </w:p>
        </w:tc>
        <w:tc>
          <w:tcPr>
            <w:tcW w:w="1701" w:type="dxa"/>
            <w:shd w:val="clear" w:color="auto" w:fill="auto"/>
            <w:tcMar>
              <w:left w:w="57" w:type="dxa"/>
              <w:right w:w="57" w:type="dxa"/>
            </w:tcMar>
            <w:vAlign w:val="center"/>
          </w:tcPr>
          <w:p w:rsidR="006369A2" w:rsidRPr="00E81A77" w:rsidRDefault="006369A2" w:rsidP="00637845">
            <w:pPr>
              <w:spacing w:line="18" w:lineRule="atLeast"/>
              <w:rPr>
                <w:rFonts w:ascii="Times New Roman" w:eastAsia="Times New Roman" w:hAnsi="Times New Roman"/>
                <w:bCs/>
                <w:lang w:eastAsia="ru-RU"/>
              </w:rPr>
            </w:pPr>
            <w:r w:rsidRPr="00E81A77">
              <w:rPr>
                <w:rFonts w:ascii="Times New Roman" w:eastAsia="Times New Roman" w:hAnsi="Times New Roman"/>
                <w:bCs/>
                <w:lang w:eastAsia="ru-RU"/>
              </w:rPr>
              <w:t>Земельные участки (территории) общего пользования</w:t>
            </w:r>
          </w:p>
        </w:tc>
        <w:tc>
          <w:tcPr>
            <w:tcW w:w="7422" w:type="dxa"/>
            <w:gridSpan w:val="4"/>
            <w:shd w:val="clear" w:color="auto" w:fill="auto"/>
            <w:tcMar>
              <w:left w:w="57" w:type="dxa"/>
              <w:right w:w="57" w:type="dxa"/>
            </w:tcMar>
            <w:vAlign w:val="center"/>
          </w:tcPr>
          <w:p w:rsidR="006369A2" w:rsidRPr="00E81A77" w:rsidRDefault="006369A2" w:rsidP="00637845">
            <w:pPr>
              <w:spacing w:line="18" w:lineRule="atLeast"/>
              <w:rPr>
                <w:rFonts w:ascii="Times New Roman" w:hAnsi="Times New Roman"/>
              </w:rPr>
            </w:pPr>
            <w:r w:rsidRPr="00E81A77">
              <w:rPr>
                <w:rFonts w:ascii="Times New Roman" w:hAnsi="Times New Roman"/>
              </w:rPr>
              <w:t>не устанавливаются</w:t>
            </w:r>
          </w:p>
        </w:tc>
      </w:tr>
      <w:tr w:rsidR="006369A2" w:rsidRPr="00B54E50" w:rsidTr="00637845">
        <w:trPr>
          <w:trHeight w:val="303"/>
        </w:trPr>
        <w:tc>
          <w:tcPr>
            <w:tcW w:w="10206" w:type="dxa"/>
            <w:gridSpan w:val="6"/>
            <w:tcMar>
              <w:left w:w="57" w:type="dxa"/>
              <w:right w:w="57" w:type="dxa"/>
            </w:tcMar>
            <w:vAlign w:val="center"/>
          </w:tcPr>
          <w:p w:rsidR="006369A2" w:rsidRPr="00B54E50" w:rsidRDefault="006369A2" w:rsidP="00637845">
            <w:pPr>
              <w:spacing w:line="18" w:lineRule="atLeast"/>
              <w:rPr>
                <w:rFonts w:ascii="Times New Roman" w:hAnsi="Times New Roman"/>
                <w:b/>
              </w:rPr>
            </w:pPr>
            <w:r w:rsidRPr="00B54E50">
              <w:rPr>
                <w:rFonts w:ascii="Times New Roman" w:hAnsi="Times New Roman"/>
                <w:b/>
              </w:rPr>
              <w:t>Условно разрешенные виды разрешенного использования</w:t>
            </w:r>
          </w:p>
        </w:tc>
      </w:tr>
      <w:tr w:rsidR="006369A2" w:rsidRPr="00CA50E7" w:rsidTr="00637845">
        <w:trPr>
          <w:trHeight w:val="303"/>
        </w:trPr>
        <w:tc>
          <w:tcPr>
            <w:tcW w:w="10206" w:type="dxa"/>
            <w:gridSpan w:val="6"/>
            <w:tcMar>
              <w:left w:w="57" w:type="dxa"/>
              <w:right w:w="57" w:type="dxa"/>
            </w:tcMar>
            <w:vAlign w:val="center"/>
          </w:tcPr>
          <w:p w:rsidR="006369A2" w:rsidRPr="00CA50E7" w:rsidRDefault="006369A2" w:rsidP="00637845">
            <w:pPr>
              <w:spacing w:line="18" w:lineRule="atLeast"/>
              <w:rPr>
                <w:rFonts w:ascii="Times New Roman" w:hAnsi="Times New Roman"/>
              </w:rPr>
            </w:pPr>
            <w:r w:rsidRPr="00CA50E7">
              <w:rPr>
                <w:rFonts w:ascii="Times New Roman" w:hAnsi="Times New Roman"/>
              </w:rPr>
              <w:t>не устанавливаются</w:t>
            </w:r>
          </w:p>
        </w:tc>
      </w:tr>
    </w:tbl>
    <w:p w:rsidR="006369A2" w:rsidRPr="0090163A" w:rsidRDefault="006369A2" w:rsidP="006369A2">
      <w:pPr>
        <w:tabs>
          <w:tab w:val="left" w:pos="142"/>
          <w:tab w:val="left" w:pos="284"/>
          <w:tab w:val="left" w:pos="709"/>
          <w:tab w:val="left" w:pos="993"/>
        </w:tabs>
        <w:autoSpaceDN w:val="0"/>
        <w:adjustRightInd w:val="0"/>
        <w:spacing w:before="120"/>
        <w:rPr>
          <w:rFonts w:ascii="Times New Roman" w:hAnsi="Times New Roman"/>
          <w:sz w:val="16"/>
          <w:szCs w:val="16"/>
        </w:rPr>
      </w:pPr>
      <w:r w:rsidRPr="003E55BF">
        <w:rPr>
          <w:rFonts w:ascii="Times New Roman" w:hAnsi="Times New Roman"/>
          <w:sz w:val="16"/>
          <w:szCs w:val="16"/>
        </w:rPr>
        <w:t>* в соответствии Классификатором видов разрешенного использования земельных участков, утвержденным Приказом Минэкономразвития РФ от 01.09.2014 г. № 540</w:t>
      </w:r>
    </w:p>
    <w:p w:rsidR="0090163A" w:rsidRDefault="0090163A" w:rsidP="0090163A">
      <w:pPr>
        <w:pStyle w:val="52"/>
      </w:pPr>
    </w:p>
    <w:p w:rsidR="006369A2" w:rsidRPr="00A67888" w:rsidRDefault="006369A2" w:rsidP="006369A2">
      <w:pPr>
        <w:pStyle w:val="52"/>
        <w:numPr>
          <w:ilvl w:val="1"/>
          <w:numId w:val="24"/>
        </w:numPr>
        <w:spacing w:after="120"/>
        <w:ind w:left="0" w:firstLine="720"/>
      </w:pPr>
      <w:r>
        <w:t xml:space="preserve">Показатели, </w:t>
      </w:r>
      <w:r w:rsidRPr="007B6A4F">
        <w:t>не урегулированные в настоящей статье, определяются в соответствии с требованиями технических регламентов, нормативных технических документов</w:t>
      </w:r>
      <w:r w:rsidRPr="0037781F">
        <w:t>, нормативов градостроительного проектирования и других нормативных документов</w:t>
      </w:r>
      <w:r>
        <w:t>.</w:t>
      </w:r>
    </w:p>
    <w:p w:rsidR="00A67888" w:rsidRDefault="00A67888" w:rsidP="00A67888">
      <w:pPr>
        <w:pStyle w:val="52"/>
        <w:spacing w:after="120"/>
        <w:ind w:left="720" w:firstLine="0"/>
      </w:pPr>
    </w:p>
    <w:p w:rsidR="007A14D8" w:rsidRPr="007A14D8" w:rsidRDefault="007A14D8" w:rsidP="007A14D8">
      <w:pPr>
        <w:pStyle w:val="52"/>
        <w:numPr>
          <w:ilvl w:val="0"/>
          <w:numId w:val="24"/>
        </w:numPr>
        <w:rPr>
          <w:b/>
        </w:rPr>
      </w:pPr>
      <w:r w:rsidRPr="007A14D8">
        <w:rPr>
          <w:b/>
        </w:rPr>
        <w:t xml:space="preserve">СХ4 – Зона </w:t>
      </w:r>
      <w:r w:rsidRPr="007A14D8">
        <w:rPr>
          <w:b/>
          <w:szCs w:val="22"/>
        </w:rPr>
        <w:t>коллективного садоводства и дачного хозяйства</w:t>
      </w:r>
    </w:p>
    <w:p w:rsidR="007A14D8" w:rsidRPr="007A14D8" w:rsidRDefault="007A14D8" w:rsidP="00421987">
      <w:pPr>
        <w:pStyle w:val="52"/>
        <w:rPr>
          <w:b/>
          <w:szCs w:val="22"/>
        </w:rPr>
      </w:pPr>
    </w:p>
    <w:p w:rsidR="00F20359" w:rsidRDefault="00F20359" w:rsidP="00F20359">
      <w:pPr>
        <w:pStyle w:val="52"/>
        <w:numPr>
          <w:ilvl w:val="1"/>
          <w:numId w:val="24"/>
        </w:numPr>
        <w:spacing w:after="120"/>
        <w:ind w:left="0" w:firstLine="720"/>
      </w:pPr>
      <w:r>
        <w:t>Виды разрешенного использования</w:t>
      </w:r>
      <w:r w:rsidRPr="009F7DFD">
        <w:t xml:space="preserve"> </w:t>
      </w:r>
      <w:r w:rsidRPr="00112838">
        <w:t>земельных участков и объектов капитального строительства</w:t>
      </w:r>
      <w:r>
        <w:t xml:space="preserve">; предельные (минимальные и (или) максимальные) размеры </w:t>
      </w:r>
      <w:r w:rsidRPr="00112838">
        <w:t xml:space="preserve">земельных участков и </w:t>
      </w:r>
      <w:r>
        <w:t xml:space="preserve">предельные параметры разрешенного строительства, реконструкции </w:t>
      </w:r>
      <w:r w:rsidRPr="00112838">
        <w:t>объектов капитального строительства:</w:t>
      </w:r>
    </w:p>
    <w:tbl>
      <w:tblPr>
        <w:tblStyle w:val="af0"/>
        <w:tblW w:w="10206" w:type="dxa"/>
        <w:tblInd w:w="57" w:type="dxa"/>
        <w:tblLayout w:type="fixed"/>
        <w:tblLook w:val="04A0"/>
      </w:tblPr>
      <w:tblGrid>
        <w:gridCol w:w="1083"/>
        <w:gridCol w:w="1701"/>
        <w:gridCol w:w="1469"/>
        <w:gridCol w:w="2268"/>
        <w:gridCol w:w="1559"/>
        <w:gridCol w:w="2126"/>
      </w:tblGrid>
      <w:tr w:rsidR="00F20359" w:rsidRPr="00D3190A" w:rsidTr="0090163A">
        <w:trPr>
          <w:trHeight w:val="735"/>
        </w:trPr>
        <w:tc>
          <w:tcPr>
            <w:tcW w:w="1083" w:type="dxa"/>
            <w:vMerge w:val="restart"/>
            <w:shd w:val="clear" w:color="auto" w:fill="auto"/>
            <w:tcMar>
              <w:left w:w="57" w:type="dxa"/>
              <w:right w:w="57" w:type="dxa"/>
            </w:tcMar>
            <w:vAlign w:val="center"/>
          </w:tcPr>
          <w:p w:rsidR="00F20359" w:rsidRPr="00D3190A" w:rsidRDefault="00F20359" w:rsidP="00637845">
            <w:pPr>
              <w:spacing w:line="216" w:lineRule="auto"/>
              <w:jc w:val="center"/>
              <w:rPr>
                <w:rFonts w:ascii="Times New Roman" w:hAnsi="Times New Roman"/>
                <w:b/>
              </w:rPr>
            </w:pPr>
            <w:r w:rsidRPr="00D3190A">
              <w:rPr>
                <w:rFonts w:ascii="Times New Roman" w:hAnsi="Times New Roman"/>
                <w:b/>
              </w:rPr>
              <w:t xml:space="preserve">Код </w:t>
            </w:r>
            <w:r w:rsidRPr="00D3190A">
              <w:rPr>
                <w:rFonts w:ascii="Times New Roman" w:eastAsia="Times New Roman" w:hAnsi="Times New Roman"/>
                <w:b/>
                <w:bCs/>
                <w:lang w:eastAsia="ru-RU"/>
              </w:rPr>
              <w:t>вида разрешен-ного использо-вания</w:t>
            </w:r>
            <w:r w:rsidRPr="00D3190A">
              <w:rPr>
                <w:rFonts w:ascii="Times New Roman" w:hAnsi="Times New Roman"/>
                <w:b/>
              </w:rPr>
              <w:t xml:space="preserve"> *</w:t>
            </w:r>
          </w:p>
        </w:tc>
        <w:tc>
          <w:tcPr>
            <w:tcW w:w="1701" w:type="dxa"/>
            <w:vMerge w:val="restart"/>
            <w:shd w:val="clear" w:color="auto" w:fill="auto"/>
            <w:tcMar>
              <w:left w:w="57" w:type="dxa"/>
              <w:right w:w="57" w:type="dxa"/>
            </w:tcMar>
            <w:vAlign w:val="center"/>
          </w:tcPr>
          <w:p w:rsidR="00F20359" w:rsidRPr="00D3190A" w:rsidRDefault="00F20359" w:rsidP="00637845">
            <w:pPr>
              <w:spacing w:line="216" w:lineRule="auto"/>
              <w:jc w:val="center"/>
              <w:rPr>
                <w:rFonts w:ascii="Times New Roman" w:hAnsi="Times New Roman"/>
                <w:b/>
              </w:rPr>
            </w:pPr>
            <w:r w:rsidRPr="00D3190A">
              <w:rPr>
                <w:rFonts w:ascii="Times New Roman" w:eastAsia="Times New Roman" w:hAnsi="Times New Roman"/>
                <w:b/>
                <w:bCs/>
                <w:lang w:eastAsia="ru-RU"/>
              </w:rPr>
              <w:t>Наименование вида разрешенного использования *</w:t>
            </w:r>
          </w:p>
        </w:tc>
        <w:tc>
          <w:tcPr>
            <w:tcW w:w="7422" w:type="dxa"/>
            <w:gridSpan w:val="4"/>
            <w:shd w:val="clear" w:color="auto" w:fill="auto"/>
            <w:tcMar>
              <w:left w:w="57" w:type="dxa"/>
              <w:right w:w="57" w:type="dxa"/>
            </w:tcMar>
            <w:vAlign w:val="center"/>
          </w:tcPr>
          <w:p w:rsidR="00F20359" w:rsidRPr="00D3190A" w:rsidRDefault="00F20359" w:rsidP="00637845">
            <w:pPr>
              <w:spacing w:line="216" w:lineRule="auto"/>
              <w:jc w:val="center"/>
              <w:rPr>
                <w:rFonts w:ascii="Times New Roman" w:eastAsia="Times New Roman" w:hAnsi="Times New Roman"/>
                <w:b/>
                <w:bCs/>
                <w:lang w:eastAsia="ru-RU"/>
              </w:rPr>
            </w:pPr>
            <w:r w:rsidRPr="00D3190A">
              <w:rPr>
                <w:rFonts w:ascii="Times New Roman" w:hAnsi="Times New Roman"/>
                <w:b/>
              </w:rPr>
              <w:t>Предельные размеры земельных участков и предельные параметры разрешенного строительства и реконструкции объектов капитального строительства</w:t>
            </w:r>
          </w:p>
        </w:tc>
      </w:tr>
      <w:tr w:rsidR="00F20359" w:rsidRPr="00D3190A" w:rsidTr="0090163A">
        <w:trPr>
          <w:trHeight w:val="646"/>
        </w:trPr>
        <w:tc>
          <w:tcPr>
            <w:tcW w:w="1083" w:type="dxa"/>
            <w:vMerge/>
            <w:shd w:val="clear" w:color="auto" w:fill="auto"/>
            <w:tcMar>
              <w:left w:w="57" w:type="dxa"/>
              <w:right w:w="57" w:type="dxa"/>
            </w:tcMar>
            <w:vAlign w:val="center"/>
          </w:tcPr>
          <w:p w:rsidR="00F20359" w:rsidRPr="00D3190A" w:rsidRDefault="00F20359" w:rsidP="00637845">
            <w:pPr>
              <w:spacing w:line="216" w:lineRule="auto"/>
              <w:jc w:val="center"/>
              <w:rPr>
                <w:rFonts w:ascii="Times New Roman" w:hAnsi="Times New Roman"/>
                <w:b/>
              </w:rPr>
            </w:pPr>
          </w:p>
        </w:tc>
        <w:tc>
          <w:tcPr>
            <w:tcW w:w="1701" w:type="dxa"/>
            <w:vMerge/>
            <w:shd w:val="clear" w:color="auto" w:fill="auto"/>
            <w:tcMar>
              <w:left w:w="57" w:type="dxa"/>
              <w:right w:w="57" w:type="dxa"/>
            </w:tcMar>
            <w:vAlign w:val="center"/>
          </w:tcPr>
          <w:p w:rsidR="00F20359" w:rsidRPr="00D3190A" w:rsidRDefault="00F20359" w:rsidP="00637845">
            <w:pPr>
              <w:spacing w:line="216" w:lineRule="auto"/>
              <w:jc w:val="center"/>
              <w:rPr>
                <w:rFonts w:ascii="Times New Roman" w:eastAsia="Times New Roman" w:hAnsi="Times New Roman"/>
                <w:b/>
                <w:bCs/>
                <w:lang w:eastAsia="ru-RU"/>
              </w:rPr>
            </w:pPr>
          </w:p>
        </w:tc>
        <w:tc>
          <w:tcPr>
            <w:tcW w:w="1469" w:type="dxa"/>
            <w:shd w:val="clear" w:color="auto" w:fill="auto"/>
            <w:tcMar>
              <w:left w:w="57" w:type="dxa"/>
              <w:right w:w="57" w:type="dxa"/>
            </w:tcMar>
            <w:vAlign w:val="center"/>
          </w:tcPr>
          <w:p w:rsidR="00F20359" w:rsidRPr="00D3190A" w:rsidRDefault="00F20359" w:rsidP="00637845">
            <w:pPr>
              <w:spacing w:line="216" w:lineRule="auto"/>
              <w:jc w:val="center"/>
              <w:rPr>
                <w:rFonts w:ascii="Times New Roman" w:hAnsi="Times New Roman"/>
                <w:b/>
              </w:rPr>
            </w:pPr>
            <w:r w:rsidRPr="00D3190A">
              <w:rPr>
                <w:rFonts w:ascii="Times New Roman" w:hAnsi="Times New Roman"/>
                <w:b/>
              </w:rPr>
              <w:t>размер земельного участка</w:t>
            </w:r>
          </w:p>
        </w:tc>
        <w:tc>
          <w:tcPr>
            <w:tcW w:w="2268" w:type="dxa"/>
            <w:shd w:val="clear" w:color="auto" w:fill="auto"/>
            <w:tcMar>
              <w:left w:w="57" w:type="dxa"/>
              <w:right w:w="57" w:type="dxa"/>
            </w:tcMar>
            <w:vAlign w:val="center"/>
          </w:tcPr>
          <w:p w:rsidR="00F20359" w:rsidRPr="00D3190A" w:rsidRDefault="00F20359" w:rsidP="00637845">
            <w:pPr>
              <w:spacing w:line="216" w:lineRule="auto"/>
              <w:jc w:val="center"/>
              <w:rPr>
                <w:rFonts w:ascii="Times New Roman" w:hAnsi="Times New Roman"/>
                <w:b/>
              </w:rPr>
            </w:pPr>
            <w:r w:rsidRPr="00D3190A">
              <w:rPr>
                <w:rFonts w:ascii="Times New Roman" w:hAnsi="Times New Roman"/>
                <w:b/>
              </w:rPr>
              <w:t>предельное количество этажей и предельная высота строения</w:t>
            </w:r>
          </w:p>
        </w:tc>
        <w:tc>
          <w:tcPr>
            <w:tcW w:w="1559" w:type="dxa"/>
            <w:shd w:val="clear" w:color="auto" w:fill="auto"/>
            <w:tcMar>
              <w:left w:w="57" w:type="dxa"/>
              <w:right w:w="57" w:type="dxa"/>
            </w:tcMar>
            <w:vAlign w:val="center"/>
          </w:tcPr>
          <w:p w:rsidR="00F20359" w:rsidRPr="00D3190A" w:rsidRDefault="00F20359" w:rsidP="00637845">
            <w:pPr>
              <w:spacing w:line="216" w:lineRule="auto"/>
              <w:jc w:val="center"/>
              <w:rPr>
                <w:rFonts w:ascii="Times New Roman" w:hAnsi="Times New Roman"/>
                <w:b/>
              </w:rPr>
            </w:pPr>
            <w:r w:rsidRPr="00D3190A">
              <w:rPr>
                <w:rFonts w:ascii="Times New Roman" w:hAnsi="Times New Roman"/>
                <w:b/>
              </w:rPr>
              <w:t>максимальный процент застройки</w:t>
            </w:r>
          </w:p>
        </w:tc>
        <w:tc>
          <w:tcPr>
            <w:tcW w:w="2126" w:type="dxa"/>
            <w:shd w:val="clear" w:color="auto" w:fill="auto"/>
            <w:tcMar>
              <w:left w:w="57" w:type="dxa"/>
              <w:right w:w="57" w:type="dxa"/>
            </w:tcMar>
            <w:vAlign w:val="center"/>
          </w:tcPr>
          <w:p w:rsidR="00F20359" w:rsidRPr="00D3190A" w:rsidRDefault="00F20359" w:rsidP="00637845">
            <w:pPr>
              <w:spacing w:line="216" w:lineRule="auto"/>
              <w:jc w:val="center"/>
              <w:rPr>
                <w:rFonts w:ascii="Times New Roman" w:hAnsi="Times New Roman"/>
                <w:b/>
              </w:rPr>
            </w:pPr>
            <w:r w:rsidRPr="00D3190A">
              <w:rPr>
                <w:rFonts w:ascii="Times New Roman" w:hAnsi="Times New Roman"/>
                <w:b/>
              </w:rPr>
              <w:t>минимальные отступы от границ земельных участков</w:t>
            </w:r>
          </w:p>
        </w:tc>
      </w:tr>
      <w:tr w:rsidR="00F20359" w:rsidRPr="00D3190A" w:rsidTr="00637845">
        <w:trPr>
          <w:trHeight w:val="271"/>
        </w:trPr>
        <w:tc>
          <w:tcPr>
            <w:tcW w:w="10206" w:type="dxa"/>
            <w:gridSpan w:val="6"/>
            <w:shd w:val="clear" w:color="auto" w:fill="auto"/>
            <w:tcMar>
              <w:left w:w="57" w:type="dxa"/>
              <w:right w:w="57" w:type="dxa"/>
            </w:tcMar>
            <w:vAlign w:val="center"/>
          </w:tcPr>
          <w:p w:rsidR="00F20359" w:rsidRPr="00D3190A" w:rsidRDefault="00F20359" w:rsidP="00637845">
            <w:pPr>
              <w:spacing w:line="216" w:lineRule="auto"/>
              <w:rPr>
                <w:rFonts w:ascii="Times New Roman" w:hAnsi="Times New Roman"/>
                <w:b/>
              </w:rPr>
            </w:pPr>
            <w:r>
              <w:rPr>
                <w:rFonts w:ascii="Times New Roman" w:hAnsi="Times New Roman"/>
                <w:b/>
              </w:rPr>
              <w:t>Основные виды разрешенного использования</w:t>
            </w:r>
          </w:p>
        </w:tc>
      </w:tr>
      <w:tr w:rsidR="00F20359" w:rsidRPr="006369A2" w:rsidTr="00637845">
        <w:trPr>
          <w:trHeight w:val="384"/>
        </w:trPr>
        <w:tc>
          <w:tcPr>
            <w:tcW w:w="1083" w:type="dxa"/>
            <w:tcMar>
              <w:left w:w="57" w:type="dxa"/>
              <w:right w:w="57" w:type="dxa"/>
            </w:tcMar>
            <w:vAlign w:val="center"/>
          </w:tcPr>
          <w:p w:rsidR="00F20359" w:rsidRPr="00F20359" w:rsidRDefault="00F20359" w:rsidP="00F20359">
            <w:pPr>
              <w:spacing w:line="18" w:lineRule="atLeast"/>
              <w:rPr>
                <w:rFonts w:ascii="Times New Roman" w:eastAsia="Times New Roman" w:hAnsi="Times New Roman"/>
                <w:bCs/>
                <w:lang w:eastAsia="ru-RU"/>
              </w:rPr>
            </w:pPr>
            <w:r w:rsidRPr="00F20359">
              <w:rPr>
                <w:rFonts w:ascii="Times New Roman" w:hAnsi="Times New Roman"/>
              </w:rPr>
              <w:t>13.2</w:t>
            </w:r>
          </w:p>
        </w:tc>
        <w:tc>
          <w:tcPr>
            <w:tcW w:w="1701" w:type="dxa"/>
            <w:tcMar>
              <w:left w:w="57" w:type="dxa"/>
              <w:right w:w="57" w:type="dxa"/>
            </w:tcMar>
            <w:vAlign w:val="center"/>
          </w:tcPr>
          <w:p w:rsidR="00F20359" w:rsidRPr="00F20359" w:rsidRDefault="00F20359" w:rsidP="00F20359">
            <w:pPr>
              <w:spacing w:line="18" w:lineRule="atLeast"/>
              <w:rPr>
                <w:rFonts w:ascii="Times New Roman" w:eastAsia="Times New Roman" w:hAnsi="Times New Roman"/>
                <w:bCs/>
                <w:lang w:eastAsia="ru-RU"/>
              </w:rPr>
            </w:pPr>
            <w:r w:rsidRPr="00F20359">
              <w:rPr>
                <w:rFonts w:ascii="Times New Roman" w:eastAsia="Times New Roman" w:hAnsi="Times New Roman"/>
                <w:bCs/>
                <w:lang w:eastAsia="ru-RU"/>
              </w:rPr>
              <w:t>Ведение садоводства</w:t>
            </w:r>
          </w:p>
        </w:tc>
        <w:tc>
          <w:tcPr>
            <w:tcW w:w="1469" w:type="dxa"/>
            <w:tcMar>
              <w:left w:w="57" w:type="dxa"/>
              <w:right w:w="57" w:type="dxa"/>
            </w:tcMar>
            <w:vAlign w:val="center"/>
          </w:tcPr>
          <w:p w:rsidR="00F20359" w:rsidRPr="00F20359" w:rsidRDefault="00F20359" w:rsidP="00F20359">
            <w:pPr>
              <w:spacing w:line="18" w:lineRule="atLeast"/>
              <w:rPr>
                <w:rFonts w:ascii="Times New Roman" w:hAnsi="Times New Roman"/>
              </w:rPr>
            </w:pPr>
            <w:r w:rsidRPr="00F20359">
              <w:rPr>
                <w:rFonts w:ascii="Times New Roman" w:hAnsi="Times New Roman"/>
              </w:rPr>
              <w:t>минимальный – 400 кв. м.;</w:t>
            </w:r>
          </w:p>
          <w:p w:rsidR="00F20359" w:rsidRPr="00F20359" w:rsidRDefault="00F20359" w:rsidP="00F20359">
            <w:pPr>
              <w:spacing w:line="18" w:lineRule="atLeast"/>
              <w:rPr>
                <w:rFonts w:ascii="Times New Roman" w:hAnsi="Times New Roman"/>
              </w:rPr>
            </w:pPr>
            <w:r w:rsidRPr="00F20359">
              <w:rPr>
                <w:rFonts w:ascii="Times New Roman" w:hAnsi="Times New Roman"/>
              </w:rPr>
              <w:t>максимальный – 1000 кв. м.</w:t>
            </w:r>
          </w:p>
        </w:tc>
        <w:tc>
          <w:tcPr>
            <w:tcW w:w="2268" w:type="dxa"/>
            <w:tcMar>
              <w:left w:w="57" w:type="dxa"/>
              <w:right w:w="57" w:type="dxa"/>
            </w:tcMar>
            <w:vAlign w:val="center"/>
          </w:tcPr>
          <w:p w:rsidR="00F20359" w:rsidRPr="00F20359" w:rsidRDefault="00F20359" w:rsidP="00F20359">
            <w:pPr>
              <w:spacing w:line="18" w:lineRule="atLeast"/>
              <w:rPr>
                <w:rFonts w:ascii="Times New Roman" w:hAnsi="Times New Roman"/>
              </w:rPr>
            </w:pPr>
            <w:r w:rsidRPr="00F20359">
              <w:rPr>
                <w:rFonts w:ascii="Times New Roman" w:hAnsi="Times New Roman"/>
              </w:rPr>
              <w:t>Предельное количество этажей основного строения – 3 (включая мансардный), вспомогательных строений - 1;</w:t>
            </w:r>
          </w:p>
          <w:p w:rsidR="00F20359" w:rsidRPr="00F20359" w:rsidRDefault="00F20359" w:rsidP="00F20359">
            <w:pPr>
              <w:spacing w:line="18" w:lineRule="atLeast"/>
              <w:rPr>
                <w:rFonts w:ascii="Times New Roman" w:hAnsi="Times New Roman"/>
              </w:rPr>
            </w:pPr>
            <w:r w:rsidRPr="00F20359">
              <w:rPr>
                <w:rFonts w:ascii="Times New Roman" w:hAnsi="Times New Roman"/>
              </w:rPr>
              <w:lastRenderedPageBreak/>
              <w:t>Предельная высота основного строения – 10 м; вспомогательных строений – 3,5 м (с плоской кровлей), 4,5 м (со скатной кровлей, высота в коньке).</w:t>
            </w:r>
          </w:p>
        </w:tc>
        <w:tc>
          <w:tcPr>
            <w:tcW w:w="1559" w:type="dxa"/>
            <w:tcMar>
              <w:left w:w="57" w:type="dxa"/>
              <w:right w:w="57" w:type="dxa"/>
            </w:tcMar>
            <w:vAlign w:val="center"/>
          </w:tcPr>
          <w:p w:rsidR="00F20359" w:rsidRPr="00F20359" w:rsidRDefault="00F20359" w:rsidP="00F20359">
            <w:pPr>
              <w:spacing w:line="18" w:lineRule="atLeast"/>
              <w:rPr>
                <w:rFonts w:ascii="Times New Roman" w:hAnsi="Times New Roman"/>
              </w:rPr>
            </w:pPr>
            <w:r w:rsidRPr="00F20359">
              <w:rPr>
                <w:rFonts w:ascii="Times New Roman" w:hAnsi="Times New Roman"/>
              </w:rPr>
              <w:lastRenderedPageBreak/>
              <w:t>20 %</w:t>
            </w:r>
          </w:p>
        </w:tc>
        <w:tc>
          <w:tcPr>
            <w:tcW w:w="2126" w:type="dxa"/>
            <w:tcMar>
              <w:left w:w="57" w:type="dxa"/>
              <w:right w:w="57" w:type="dxa"/>
            </w:tcMar>
            <w:vAlign w:val="center"/>
          </w:tcPr>
          <w:p w:rsidR="00F20359" w:rsidRPr="00F20359" w:rsidRDefault="00F20359" w:rsidP="00F20359">
            <w:pPr>
              <w:spacing w:line="18" w:lineRule="atLeast"/>
              <w:rPr>
                <w:rFonts w:ascii="Times New Roman" w:hAnsi="Times New Roman"/>
              </w:rPr>
            </w:pPr>
            <w:r w:rsidRPr="00F20359">
              <w:rPr>
                <w:rFonts w:ascii="Times New Roman" w:hAnsi="Times New Roman"/>
              </w:rPr>
              <w:t>для сторон земельного участка, выходящих к улично-дорожной сети - 3 м;</w:t>
            </w:r>
          </w:p>
          <w:p w:rsidR="00F20359" w:rsidRPr="00F20359" w:rsidRDefault="00F20359" w:rsidP="00F20359">
            <w:pPr>
              <w:spacing w:line="18" w:lineRule="atLeast"/>
              <w:rPr>
                <w:rFonts w:ascii="Times New Roman" w:hAnsi="Times New Roman"/>
              </w:rPr>
            </w:pPr>
            <w:r w:rsidRPr="00F20359">
              <w:rPr>
                <w:rFonts w:ascii="Times New Roman" w:hAnsi="Times New Roman"/>
              </w:rPr>
              <w:t xml:space="preserve">для иных сторон земельного участка -  </w:t>
            </w:r>
            <w:r w:rsidRPr="00F20359">
              <w:rPr>
                <w:rFonts w:ascii="Times New Roman" w:hAnsi="Times New Roman"/>
              </w:rPr>
              <w:lastRenderedPageBreak/>
              <w:t>не устанавливаются.</w:t>
            </w:r>
          </w:p>
          <w:p w:rsidR="00F20359" w:rsidRPr="00F20359" w:rsidRDefault="00F20359" w:rsidP="00F20359">
            <w:pPr>
              <w:spacing w:line="18" w:lineRule="atLeast"/>
              <w:rPr>
                <w:rFonts w:ascii="Times New Roman" w:hAnsi="Times New Roman"/>
                <w:b/>
              </w:rPr>
            </w:pPr>
            <w:r w:rsidRPr="00F20359">
              <w:rPr>
                <w:rFonts w:ascii="Times New Roman" w:hAnsi="Times New Roman"/>
              </w:rPr>
              <w:t>В условиях сложившейся застройки допускается уменьшение отступа либо расположение зданий, строений и сооружений по красной линии.</w:t>
            </w:r>
          </w:p>
        </w:tc>
      </w:tr>
      <w:tr w:rsidR="00F20359" w:rsidRPr="006369A2" w:rsidTr="00637845">
        <w:trPr>
          <w:trHeight w:val="384"/>
        </w:trPr>
        <w:tc>
          <w:tcPr>
            <w:tcW w:w="1083" w:type="dxa"/>
            <w:tcMar>
              <w:left w:w="57" w:type="dxa"/>
              <w:right w:w="57" w:type="dxa"/>
            </w:tcMar>
            <w:vAlign w:val="center"/>
          </w:tcPr>
          <w:p w:rsidR="00F20359" w:rsidRPr="00F20359" w:rsidRDefault="00F20359" w:rsidP="00F20359">
            <w:pPr>
              <w:spacing w:line="18" w:lineRule="atLeast"/>
              <w:rPr>
                <w:rFonts w:ascii="Times New Roman" w:hAnsi="Times New Roman"/>
              </w:rPr>
            </w:pPr>
            <w:r w:rsidRPr="00F20359">
              <w:rPr>
                <w:rFonts w:ascii="Times New Roman" w:hAnsi="Times New Roman"/>
              </w:rPr>
              <w:lastRenderedPageBreak/>
              <w:t>13.3</w:t>
            </w:r>
          </w:p>
        </w:tc>
        <w:tc>
          <w:tcPr>
            <w:tcW w:w="1701" w:type="dxa"/>
            <w:tcMar>
              <w:left w:w="57" w:type="dxa"/>
              <w:right w:w="57" w:type="dxa"/>
            </w:tcMar>
            <w:vAlign w:val="center"/>
          </w:tcPr>
          <w:p w:rsidR="00F20359" w:rsidRPr="00F20359" w:rsidRDefault="00F20359" w:rsidP="00F20359">
            <w:pPr>
              <w:spacing w:line="18" w:lineRule="atLeast"/>
              <w:rPr>
                <w:rFonts w:ascii="Times New Roman" w:eastAsia="Times New Roman" w:hAnsi="Times New Roman"/>
                <w:bCs/>
                <w:lang w:eastAsia="ru-RU"/>
              </w:rPr>
            </w:pPr>
            <w:r w:rsidRPr="00F20359">
              <w:rPr>
                <w:rFonts w:ascii="Times New Roman" w:eastAsia="Times New Roman" w:hAnsi="Times New Roman"/>
                <w:bCs/>
                <w:lang w:eastAsia="ru-RU"/>
              </w:rPr>
              <w:t>Ведение дачного хозяйства</w:t>
            </w:r>
          </w:p>
        </w:tc>
        <w:tc>
          <w:tcPr>
            <w:tcW w:w="1469" w:type="dxa"/>
            <w:tcMar>
              <w:left w:w="57" w:type="dxa"/>
              <w:right w:w="57" w:type="dxa"/>
            </w:tcMar>
            <w:vAlign w:val="center"/>
          </w:tcPr>
          <w:p w:rsidR="00F20359" w:rsidRPr="00F20359" w:rsidRDefault="00F20359" w:rsidP="00F20359">
            <w:pPr>
              <w:spacing w:line="18" w:lineRule="atLeast"/>
              <w:rPr>
                <w:rFonts w:ascii="Times New Roman" w:hAnsi="Times New Roman"/>
              </w:rPr>
            </w:pPr>
            <w:r w:rsidRPr="00F20359">
              <w:rPr>
                <w:rFonts w:ascii="Times New Roman" w:hAnsi="Times New Roman"/>
              </w:rPr>
              <w:t>минимальный – 400 кв. м.;</w:t>
            </w:r>
          </w:p>
          <w:p w:rsidR="00F20359" w:rsidRPr="00F20359" w:rsidRDefault="00F20359" w:rsidP="00F20359">
            <w:pPr>
              <w:spacing w:line="18" w:lineRule="atLeast"/>
              <w:rPr>
                <w:rFonts w:ascii="Times New Roman" w:hAnsi="Times New Roman"/>
              </w:rPr>
            </w:pPr>
            <w:r w:rsidRPr="00F20359">
              <w:rPr>
                <w:rFonts w:ascii="Times New Roman" w:hAnsi="Times New Roman"/>
              </w:rPr>
              <w:t>максимальный – 1000 кв. м.</w:t>
            </w:r>
          </w:p>
        </w:tc>
        <w:tc>
          <w:tcPr>
            <w:tcW w:w="2268" w:type="dxa"/>
            <w:tcMar>
              <w:left w:w="57" w:type="dxa"/>
              <w:right w:w="57" w:type="dxa"/>
            </w:tcMar>
            <w:vAlign w:val="center"/>
          </w:tcPr>
          <w:p w:rsidR="00F20359" w:rsidRPr="00F20359" w:rsidRDefault="00F20359" w:rsidP="00F20359">
            <w:pPr>
              <w:spacing w:line="18" w:lineRule="atLeast"/>
              <w:rPr>
                <w:rFonts w:ascii="Times New Roman" w:hAnsi="Times New Roman"/>
              </w:rPr>
            </w:pPr>
            <w:r w:rsidRPr="00F20359">
              <w:rPr>
                <w:rFonts w:ascii="Times New Roman" w:hAnsi="Times New Roman"/>
              </w:rPr>
              <w:t>Предельное количество этажей основного строения – 3 (включая мансардный), вспомогательных строений - 1;</w:t>
            </w:r>
          </w:p>
          <w:p w:rsidR="00F20359" w:rsidRPr="00F20359" w:rsidRDefault="00F20359" w:rsidP="00F20359">
            <w:pPr>
              <w:spacing w:line="18" w:lineRule="atLeast"/>
              <w:rPr>
                <w:rFonts w:ascii="Times New Roman" w:hAnsi="Times New Roman"/>
              </w:rPr>
            </w:pPr>
            <w:r w:rsidRPr="00F20359">
              <w:rPr>
                <w:rFonts w:ascii="Times New Roman" w:hAnsi="Times New Roman"/>
              </w:rPr>
              <w:t>Предельная высота основного строения – 10 м; вспомогательных строений – 3,5 м (с плоской кровлей), 4,5 м (со скатной кровлей, высота в коньке).</w:t>
            </w:r>
          </w:p>
        </w:tc>
        <w:tc>
          <w:tcPr>
            <w:tcW w:w="1559" w:type="dxa"/>
            <w:tcMar>
              <w:left w:w="57" w:type="dxa"/>
              <w:right w:w="57" w:type="dxa"/>
            </w:tcMar>
            <w:vAlign w:val="center"/>
          </w:tcPr>
          <w:p w:rsidR="00F20359" w:rsidRPr="00F20359" w:rsidRDefault="00F20359" w:rsidP="00F20359">
            <w:pPr>
              <w:spacing w:line="18" w:lineRule="atLeast"/>
              <w:rPr>
                <w:rFonts w:ascii="Times New Roman" w:hAnsi="Times New Roman"/>
              </w:rPr>
            </w:pPr>
            <w:r w:rsidRPr="00F20359">
              <w:rPr>
                <w:rFonts w:ascii="Times New Roman" w:hAnsi="Times New Roman"/>
              </w:rPr>
              <w:t>20 %</w:t>
            </w:r>
          </w:p>
        </w:tc>
        <w:tc>
          <w:tcPr>
            <w:tcW w:w="2126" w:type="dxa"/>
            <w:tcMar>
              <w:left w:w="57" w:type="dxa"/>
              <w:right w:w="57" w:type="dxa"/>
            </w:tcMar>
            <w:vAlign w:val="center"/>
          </w:tcPr>
          <w:p w:rsidR="00F20359" w:rsidRPr="00F20359" w:rsidRDefault="00F20359" w:rsidP="00F20359">
            <w:pPr>
              <w:spacing w:line="18" w:lineRule="atLeast"/>
              <w:rPr>
                <w:rFonts w:ascii="Times New Roman" w:hAnsi="Times New Roman"/>
              </w:rPr>
            </w:pPr>
            <w:r w:rsidRPr="00F20359">
              <w:rPr>
                <w:rFonts w:ascii="Times New Roman" w:hAnsi="Times New Roman"/>
              </w:rPr>
              <w:t>для сторон земельного участка, выходящих к улично-дорожной сети - 3 м;</w:t>
            </w:r>
          </w:p>
          <w:p w:rsidR="00F20359" w:rsidRPr="00F20359" w:rsidRDefault="00F20359" w:rsidP="00F20359">
            <w:pPr>
              <w:spacing w:line="18" w:lineRule="atLeast"/>
              <w:rPr>
                <w:rFonts w:ascii="Times New Roman" w:hAnsi="Times New Roman"/>
              </w:rPr>
            </w:pPr>
            <w:r w:rsidRPr="00F20359">
              <w:rPr>
                <w:rFonts w:ascii="Times New Roman" w:hAnsi="Times New Roman"/>
              </w:rPr>
              <w:t>для иных сторон земельного участка -  не устанавливаются.</w:t>
            </w:r>
          </w:p>
          <w:p w:rsidR="00F20359" w:rsidRPr="00F20359" w:rsidRDefault="00F20359" w:rsidP="00F20359">
            <w:pPr>
              <w:spacing w:line="18" w:lineRule="atLeast"/>
              <w:rPr>
                <w:rFonts w:ascii="Times New Roman" w:hAnsi="Times New Roman"/>
                <w:b/>
              </w:rPr>
            </w:pPr>
            <w:r w:rsidRPr="00F20359">
              <w:rPr>
                <w:rFonts w:ascii="Times New Roman" w:hAnsi="Times New Roman"/>
              </w:rPr>
              <w:t>В условиях сложившейся застройки допускается уменьшение отступа либо расположение зданий, строений и сооружений по красной линии.</w:t>
            </w:r>
          </w:p>
        </w:tc>
      </w:tr>
      <w:tr w:rsidR="00F20359" w:rsidRPr="00B54E50" w:rsidTr="00637845">
        <w:trPr>
          <w:trHeight w:val="303"/>
        </w:trPr>
        <w:tc>
          <w:tcPr>
            <w:tcW w:w="10206" w:type="dxa"/>
            <w:gridSpan w:val="6"/>
            <w:shd w:val="clear" w:color="auto" w:fill="auto"/>
            <w:tcMar>
              <w:left w:w="57" w:type="dxa"/>
              <w:right w:w="57" w:type="dxa"/>
            </w:tcMar>
            <w:vAlign w:val="center"/>
          </w:tcPr>
          <w:p w:rsidR="00F20359" w:rsidRPr="00B54E50" w:rsidRDefault="00F20359" w:rsidP="00637845">
            <w:pPr>
              <w:spacing w:line="18" w:lineRule="atLeast"/>
              <w:rPr>
                <w:rFonts w:ascii="Times New Roman" w:hAnsi="Times New Roman"/>
                <w:b/>
              </w:rPr>
            </w:pPr>
            <w:r w:rsidRPr="00B54E50">
              <w:rPr>
                <w:rFonts w:ascii="Times New Roman" w:hAnsi="Times New Roman"/>
                <w:b/>
              </w:rPr>
              <w:t>Вспомогательные виды разрешенного использования</w:t>
            </w:r>
          </w:p>
        </w:tc>
      </w:tr>
      <w:tr w:rsidR="0090163A" w:rsidRPr="00F4138C" w:rsidTr="0090163A">
        <w:trPr>
          <w:trHeight w:val="407"/>
        </w:trPr>
        <w:tc>
          <w:tcPr>
            <w:tcW w:w="1083" w:type="dxa"/>
            <w:shd w:val="clear" w:color="auto" w:fill="auto"/>
            <w:tcMar>
              <w:left w:w="57" w:type="dxa"/>
              <w:right w:w="57" w:type="dxa"/>
            </w:tcMar>
            <w:vAlign w:val="center"/>
          </w:tcPr>
          <w:p w:rsidR="0090163A" w:rsidRPr="00F4138C" w:rsidRDefault="0090163A" w:rsidP="0090163A">
            <w:pPr>
              <w:spacing w:line="18" w:lineRule="atLeast"/>
              <w:rPr>
                <w:rFonts w:ascii="Times New Roman" w:hAnsi="Times New Roman"/>
              </w:rPr>
            </w:pPr>
            <w:r w:rsidRPr="00F4138C">
              <w:rPr>
                <w:rFonts w:ascii="Times New Roman" w:hAnsi="Times New Roman"/>
              </w:rPr>
              <w:t>2.7</w:t>
            </w:r>
          </w:p>
        </w:tc>
        <w:tc>
          <w:tcPr>
            <w:tcW w:w="1701" w:type="dxa"/>
            <w:shd w:val="clear" w:color="auto" w:fill="auto"/>
            <w:tcMar>
              <w:left w:w="57" w:type="dxa"/>
              <w:right w:w="57" w:type="dxa"/>
            </w:tcMar>
            <w:vAlign w:val="center"/>
          </w:tcPr>
          <w:p w:rsidR="0090163A" w:rsidRPr="00F4138C" w:rsidRDefault="0090163A" w:rsidP="0090163A">
            <w:pPr>
              <w:spacing w:line="18" w:lineRule="atLeast"/>
              <w:rPr>
                <w:rFonts w:ascii="Times New Roman" w:hAnsi="Times New Roman"/>
              </w:rPr>
            </w:pPr>
            <w:r w:rsidRPr="00F4138C">
              <w:rPr>
                <w:rFonts w:ascii="Times New Roman" w:eastAsia="Times New Roman" w:hAnsi="Times New Roman"/>
                <w:bCs/>
                <w:lang w:eastAsia="ru-RU"/>
              </w:rPr>
              <w:t>Обслуживание жилой застройки</w:t>
            </w:r>
          </w:p>
        </w:tc>
        <w:tc>
          <w:tcPr>
            <w:tcW w:w="1469" w:type="dxa"/>
            <w:shd w:val="clear" w:color="auto" w:fill="auto"/>
            <w:tcMar>
              <w:left w:w="57" w:type="dxa"/>
              <w:right w:w="57" w:type="dxa"/>
            </w:tcMar>
            <w:vAlign w:val="center"/>
          </w:tcPr>
          <w:p w:rsidR="0090163A" w:rsidRPr="00F4138C" w:rsidRDefault="0090163A" w:rsidP="0090163A">
            <w:pPr>
              <w:spacing w:line="18" w:lineRule="atLeast"/>
              <w:rPr>
                <w:rFonts w:ascii="Times New Roman" w:hAnsi="Times New Roman"/>
              </w:rPr>
            </w:pPr>
            <w:r w:rsidRPr="00F4138C">
              <w:rPr>
                <w:rFonts w:ascii="Times New Roman" w:hAnsi="Times New Roman"/>
              </w:rPr>
              <w:t>не устанавли-вается</w:t>
            </w:r>
          </w:p>
        </w:tc>
        <w:tc>
          <w:tcPr>
            <w:tcW w:w="2268" w:type="dxa"/>
            <w:shd w:val="clear" w:color="auto" w:fill="auto"/>
            <w:tcMar>
              <w:left w:w="57" w:type="dxa"/>
              <w:right w:w="57" w:type="dxa"/>
            </w:tcMar>
            <w:vAlign w:val="center"/>
          </w:tcPr>
          <w:p w:rsidR="0090163A" w:rsidRPr="00F4138C" w:rsidRDefault="0090163A" w:rsidP="0090163A">
            <w:pPr>
              <w:spacing w:line="18" w:lineRule="atLeast"/>
              <w:rPr>
                <w:rFonts w:ascii="Times New Roman" w:hAnsi="Times New Roman"/>
              </w:rPr>
            </w:pPr>
            <w:r w:rsidRPr="00F4138C">
              <w:rPr>
                <w:rFonts w:ascii="Times New Roman" w:hAnsi="Times New Roman"/>
              </w:rPr>
              <w:t>не устанавливаются</w:t>
            </w:r>
          </w:p>
        </w:tc>
        <w:tc>
          <w:tcPr>
            <w:tcW w:w="1559" w:type="dxa"/>
            <w:shd w:val="clear" w:color="auto" w:fill="auto"/>
            <w:tcMar>
              <w:left w:w="57" w:type="dxa"/>
              <w:right w:w="57" w:type="dxa"/>
            </w:tcMar>
            <w:vAlign w:val="center"/>
          </w:tcPr>
          <w:p w:rsidR="0090163A" w:rsidRPr="00F4138C" w:rsidRDefault="0090163A" w:rsidP="0090163A">
            <w:pPr>
              <w:spacing w:line="18" w:lineRule="atLeast"/>
              <w:rPr>
                <w:rFonts w:ascii="Times New Roman" w:hAnsi="Times New Roman"/>
              </w:rPr>
            </w:pPr>
            <w:r w:rsidRPr="00F4138C">
              <w:rPr>
                <w:rFonts w:ascii="Times New Roman" w:hAnsi="Times New Roman"/>
              </w:rPr>
              <w:t>100 %</w:t>
            </w:r>
          </w:p>
        </w:tc>
        <w:tc>
          <w:tcPr>
            <w:tcW w:w="2126" w:type="dxa"/>
            <w:shd w:val="clear" w:color="auto" w:fill="auto"/>
            <w:tcMar>
              <w:left w:w="57" w:type="dxa"/>
              <w:right w:w="57" w:type="dxa"/>
            </w:tcMar>
            <w:vAlign w:val="center"/>
          </w:tcPr>
          <w:p w:rsidR="0090163A" w:rsidRPr="00F4138C" w:rsidRDefault="0090163A" w:rsidP="0090163A">
            <w:pPr>
              <w:spacing w:line="18" w:lineRule="atLeast"/>
              <w:rPr>
                <w:rFonts w:ascii="Times New Roman" w:hAnsi="Times New Roman"/>
                <w:b/>
              </w:rPr>
            </w:pPr>
            <w:r w:rsidRPr="00F4138C">
              <w:rPr>
                <w:rFonts w:ascii="Times New Roman" w:hAnsi="Times New Roman"/>
              </w:rPr>
              <w:t>не устанавливаются</w:t>
            </w:r>
          </w:p>
        </w:tc>
      </w:tr>
      <w:tr w:rsidR="00F20359" w:rsidRPr="00741E28" w:rsidTr="00637845">
        <w:trPr>
          <w:trHeight w:val="384"/>
        </w:trPr>
        <w:tc>
          <w:tcPr>
            <w:tcW w:w="1083" w:type="dxa"/>
            <w:shd w:val="clear" w:color="auto" w:fill="auto"/>
            <w:tcMar>
              <w:left w:w="57" w:type="dxa"/>
              <w:right w:w="57" w:type="dxa"/>
            </w:tcMar>
            <w:vAlign w:val="center"/>
          </w:tcPr>
          <w:p w:rsidR="00F20359" w:rsidRPr="00741E28" w:rsidRDefault="00F20359" w:rsidP="00637845">
            <w:pPr>
              <w:spacing w:line="18" w:lineRule="atLeast"/>
              <w:rPr>
                <w:rFonts w:ascii="Times New Roman" w:hAnsi="Times New Roman"/>
              </w:rPr>
            </w:pPr>
            <w:r w:rsidRPr="00741E28">
              <w:rPr>
                <w:rFonts w:ascii="Times New Roman" w:hAnsi="Times New Roman"/>
              </w:rPr>
              <w:t>2.7.1</w:t>
            </w:r>
          </w:p>
        </w:tc>
        <w:tc>
          <w:tcPr>
            <w:tcW w:w="1701" w:type="dxa"/>
            <w:shd w:val="clear" w:color="auto" w:fill="auto"/>
            <w:tcMar>
              <w:left w:w="57" w:type="dxa"/>
              <w:right w:w="57" w:type="dxa"/>
            </w:tcMar>
            <w:vAlign w:val="center"/>
          </w:tcPr>
          <w:p w:rsidR="00F20359" w:rsidRPr="00741E28" w:rsidRDefault="00F20359" w:rsidP="00637845">
            <w:pPr>
              <w:spacing w:line="18" w:lineRule="atLeast"/>
              <w:rPr>
                <w:rFonts w:ascii="Times New Roman" w:eastAsia="Times New Roman" w:hAnsi="Times New Roman"/>
                <w:bCs/>
                <w:lang w:eastAsia="ru-RU"/>
              </w:rPr>
            </w:pPr>
            <w:r w:rsidRPr="00741E28">
              <w:rPr>
                <w:rFonts w:ascii="Times New Roman" w:eastAsia="Times New Roman" w:hAnsi="Times New Roman"/>
                <w:bCs/>
                <w:lang w:eastAsia="ru-RU"/>
              </w:rPr>
              <w:t>Объекты гаражного назначения</w:t>
            </w:r>
          </w:p>
        </w:tc>
        <w:tc>
          <w:tcPr>
            <w:tcW w:w="1469" w:type="dxa"/>
            <w:shd w:val="clear" w:color="auto" w:fill="auto"/>
            <w:tcMar>
              <w:left w:w="57" w:type="dxa"/>
              <w:right w:w="57" w:type="dxa"/>
            </w:tcMar>
            <w:vAlign w:val="center"/>
          </w:tcPr>
          <w:p w:rsidR="00F20359" w:rsidRPr="00741E28" w:rsidRDefault="00F20359" w:rsidP="00637845">
            <w:pPr>
              <w:spacing w:line="18" w:lineRule="atLeast"/>
              <w:rPr>
                <w:rFonts w:ascii="Times New Roman" w:hAnsi="Times New Roman"/>
              </w:rPr>
            </w:pPr>
            <w:r w:rsidRPr="00741E28">
              <w:rPr>
                <w:rFonts w:ascii="Times New Roman" w:hAnsi="Times New Roman"/>
              </w:rPr>
              <w:t>не устанавли-вается</w:t>
            </w:r>
          </w:p>
        </w:tc>
        <w:tc>
          <w:tcPr>
            <w:tcW w:w="2268" w:type="dxa"/>
            <w:shd w:val="clear" w:color="auto" w:fill="auto"/>
            <w:tcMar>
              <w:left w:w="57" w:type="dxa"/>
              <w:right w:w="57" w:type="dxa"/>
            </w:tcMar>
            <w:vAlign w:val="center"/>
          </w:tcPr>
          <w:p w:rsidR="00F20359" w:rsidRPr="00741E28" w:rsidRDefault="00F20359" w:rsidP="00637845">
            <w:pPr>
              <w:spacing w:line="18" w:lineRule="atLeast"/>
              <w:rPr>
                <w:rFonts w:ascii="Times New Roman" w:hAnsi="Times New Roman"/>
              </w:rPr>
            </w:pPr>
            <w:r w:rsidRPr="00741E28">
              <w:rPr>
                <w:rFonts w:ascii="Times New Roman" w:hAnsi="Times New Roman"/>
              </w:rPr>
              <w:t>не устанавливаются</w:t>
            </w:r>
          </w:p>
        </w:tc>
        <w:tc>
          <w:tcPr>
            <w:tcW w:w="1559" w:type="dxa"/>
            <w:shd w:val="clear" w:color="auto" w:fill="auto"/>
            <w:tcMar>
              <w:left w:w="57" w:type="dxa"/>
              <w:right w:w="57" w:type="dxa"/>
            </w:tcMar>
            <w:vAlign w:val="center"/>
          </w:tcPr>
          <w:p w:rsidR="00F20359" w:rsidRPr="00741E28" w:rsidRDefault="00F20359" w:rsidP="00637845">
            <w:pPr>
              <w:spacing w:line="18" w:lineRule="atLeast"/>
              <w:rPr>
                <w:rFonts w:ascii="Times New Roman" w:hAnsi="Times New Roman"/>
              </w:rPr>
            </w:pPr>
            <w:r w:rsidRPr="00741E28">
              <w:rPr>
                <w:rFonts w:ascii="Times New Roman" w:hAnsi="Times New Roman"/>
              </w:rPr>
              <w:t>100 %</w:t>
            </w:r>
          </w:p>
        </w:tc>
        <w:tc>
          <w:tcPr>
            <w:tcW w:w="2126" w:type="dxa"/>
            <w:shd w:val="clear" w:color="auto" w:fill="auto"/>
            <w:tcMar>
              <w:left w:w="57" w:type="dxa"/>
              <w:right w:w="57" w:type="dxa"/>
            </w:tcMar>
            <w:vAlign w:val="center"/>
          </w:tcPr>
          <w:p w:rsidR="00F20359" w:rsidRPr="00741E28" w:rsidRDefault="00F20359" w:rsidP="00637845">
            <w:pPr>
              <w:spacing w:line="18" w:lineRule="atLeast"/>
              <w:rPr>
                <w:rFonts w:ascii="Times New Roman" w:hAnsi="Times New Roman"/>
                <w:b/>
              </w:rPr>
            </w:pPr>
            <w:r w:rsidRPr="00741E28">
              <w:rPr>
                <w:rFonts w:ascii="Times New Roman" w:hAnsi="Times New Roman"/>
              </w:rPr>
              <w:t>не устанавливаются</w:t>
            </w:r>
          </w:p>
        </w:tc>
      </w:tr>
      <w:tr w:rsidR="00F20359" w:rsidRPr="00B54E50" w:rsidTr="00637845">
        <w:trPr>
          <w:trHeight w:val="968"/>
        </w:trPr>
        <w:tc>
          <w:tcPr>
            <w:tcW w:w="1083" w:type="dxa"/>
            <w:shd w:val="clear" w:color="auto" w:fill="auto"/>
            <w:tcMar>
              <w:left w:w="57" w:type="dxa"/>
              <w:right w:w="57" w:type="dxa"/>
            </w:tcMar>
            <w:vAlign w:val="center"/>
          </w:tcPr>
          <w:p w:rsidR="00F20359" w:rsidRPr="00E81A77" w:rsidRDefault="00F20359" w:rsidP="00637845">
            <w:pPr>
              <w:spacing w:line="18" w:lineRule="atLeast"/>
              <w:rPr>
                <w:rFonts w:ascii="Times New Roman" w:hAnsi="Times New Roman"/>
              </w:rPr>
            </w:pPr>
            <w:r w:rsidRPr="00E81A77">
              <w:rPr>
                <w:rFonts w:ascii="Times New Roman" w:hAnsi="Times New Roman"/>
              </w:rPr>
              <w:t>12.0</w:t>
            </w:r>
          </w:p>
        </w:tc>
        <w:tc>
          <w:tcPr>
            <w:tcW w:w="1701" w:type="dxa"/>
            <w:shd w:val="clear" w:color="auto" w:fill="auto"/>
            <w:tcMar>
              <w:left w:w="57" w:type="dxa"/>
              <w:right w:w="57" w:type="dxa"/>
            </w:tcMar>
            <w:vAlign w:val="center"/>
          </w:tcPr>
          <w:p w:rsidR="00F20359" w:rsidRPr="00E81A77" w:rsidRDefault="00F20359" w:rsidP="00637845">
            <w:pPr>
              <w:spacing w:line="18" w:lineRule="atLeast"/>
              <w:rPr>
                <w:rFonts w:ascii="Times New Roman" w:eastAsia="Times New Roman" w:hAnsi="Times New Roman"/>
                <w:bCs/>
                <w:lang w:eastAsia="ru-RU"/>
              </w:rPr>
            </w:pPr>
            <w:r w:rsidRPr="00E81A77">
              <w:rPr>
                <w:rFonts w:ascii="Times New Roman" w:eastAsia="Times New Roman" w:hAnsi="Times New Roman"/>
                <w:bCs/>
                <w:lang w:eastAsia="ru-RU"/>
              </w:rPr>
              <w:t>Земельные участки (территории) общего пользования</w:t>
            </w:r>
          </w:p>
        </w:tc>
        <w:tc>
          <w:tcPr>
            <w:tcW w:w="7422" w:type="dxa"/>
            <w:gridSpan w:val="4"/>
            <w:shd w:val="clear" w:color="auto" w:fill="auto"/>
            <w:tcMar>
              <w:left w:w="57" w:type="dxa"/>
              <w:right w:w="57" w:type="dxa"/>
            </w:tcMar>
            <w:vAlign w:val="center"/>
          </w:tcPr>
          <w:p w:rsidR="00F20359" w:rsidRPr="00E81A77" w:rsidRDefault="00F20359" w:rsidP="00637845">
            <w:pPr>
              <w:spacing w:line="18" w:lineRule="atLeast"/>
              <w:rPr>
                <w:rFonts w:ascii="Times New Roman" w:hAnsi="Times New Roman"/>
              </w:rPr>
            </w:pPr>
            <w:r w:rsidRPr="00E81A77">
              <w:rPr>
                <w:rFonts w:ascii="Times New Roman" w:hAnsi="Times New Roman"/>
              </w:rPr>
              <w:t>не устанавливаются</w:t>
            </w:r>
          </w:p>
        </w:tc>
      </w:tr>
      <w:tr w:rsidR="00F20359" w:rsidRPr="00B54E50" w:rsidTr="00637845">
        <w:trPr>
          <w:trHeight w:val="303"/>
        </w:trPr>
        <w:tc>
          <w:tcPr>
            <w:tcW w:w="10206" w:type="dxa"/>
            <w:gridSpan w:val="6"/>
            <w:tcMar>
              <w:left w:w="57" w:type="dxa"/>
              <w:right w:w="57" w:type="dxa"/>
            </w:tcMar>
            <w:vAlign w:val="center"/>
          </w:tcPr>
          <w:p w:rsidR="00F20359" w:rsidRPr="00B54E50" w:rsidRDefault="00F20359" w:rsidP="00637845">
            <w:pPr>
              <w:spacing w:line="18" w:lineRule="atLeast"/>
              <w:rPr>
                <w:rFonts w:ascii="Times New Roman" w:hAnsi="Times New Roman"/>
                <w:b/>
              </w:rPr>
            </w:pPr>
            <w:r w:rsidRPr="00B54E50">
              <w:rPr>
                <w:rFonts w:ascii="Times New Roman" w:hAnsi="Times New Roman"/>
                <w:b/>
              </w:rPr>
              <w:t>Условно разрешенные виды разрешенного использования</w:t>
            </w:r>
          </w:p>
        </w:tc>
      </w:tr>
      <w:tr w:rsidR="00F20359" w:rsidRPr="00CA50E7" w:rsidTr="00637845">
        <w:trPr>
          <w:trHeight w:val="303"/>
        </w:trPr>
        <w:tc>
          <w:tcPr>
            <w:tcW w:w="10206" w:type="dxa"/>
            <w:gridSpan w:val="6"/>
            <w:tcMar>
              <w:left w:w="57" w:type="dxa"/>
              <w:right w:w="57" w:type="dxa"/>
            </w:tcMar>
            <w:vAlign w:val="center"/>
          </w:tcPr>
          <w:p w:rsidR="00F20359" w:rsidRPr="00CA50E7" w:rsidRDefault="00F20359" w:rsidP="00637845">
            <w:pPr>
              <w:spacing w:line="18" w:lineRule="atLeast"/>
              <w:rPr>
                <w:rFonts w:ascii="Times New Roman" w:hAnsi="Times New Roman"/>
              </w:rPr>
            </w:pPr>
            <w:r w:rsidRPr="00CA50E7">
              <w:rPr>
                <w:rFonts w:ascii="Times New Roman" w:hAnsi="Times New Roman"/>
              </w:rPr>
              <w:t>не устанавливаются</w:t>
            </w:r>
          </w:p>
        </w:tc>
      </w:tr>
    </w:tbl>
    <w:p w:rsidR="00F20359" w:rsidRDefault="00F20359" w:rsidP="00F20359">
      <w:pPr>
        <w:tabs>
          <w:tab w:val="left" w:pos="142"/>
          <w:tab w:val="left" w:pos="284"/>
          <w:tab w:val="left" w:pos="709"/>
          <w:tab w:val="left" w:pos="993"/>
        </w:tabs>
        <w:autoSpaceDN w:val="0"/>
        <w:adjustRightInd w:val="0"/>
        <w:spacing w:before="120"/>
        <w:rPr>
          <w:rFonts w:ascii="Times New Roman" w:hAnsi="Times New Roman"/>
          <w:sz w:val="16"/>
          <w:szCs w:val="16"/>
        </w:rPr>
      </w:pPr>
      <w:r w:rsidRPr="003E55BF">
        <w:rPr>
          <w:rFonts w:ascii="Times New Roman" w:hAnsi="Times New Roman"/>
          <w:sz w:val="16"/>
          <w:szCs w:val="16"/>
        </w:rPr>
        <w:t>* в соответствии Классификатором видов разрешенного использования земельных участков, утвержденным Приказом Минэкономразвития РФ от 01.09.2014 г. № 540</w:t>
      </w:r>
    </w:p>
    <w:p w:rsidR="00AF59A4" w:rsidRDefault="00AF59A4" w:rsidP="00AF59A4">
      <w:pPr>
        <w:pStyle w:val="52"/>
      </w:pPr>
    </w:p>
    <w:p w:rsidR="00F20359" w:rsidRPr="00F20359" w:rsidRDefault="00F20359" w:rsidP="00421987">
      <w:pPr>
        <w:pStyle w:val="52"/>
        <w:numPr>
          <w:ilvl w:val="1"/>
          <w:numId w:val="24"/>
        </w:numPr>
        <w:spacing w:after="120"/>
        <w:ind w:left="0" w:firstLine="720"/>
      </w:pPr>
      <w:r>
        <w:t xml:space="preserve">Показатели, </w:t>
      </w:r>
      <w:r w:rsidRPr="007B6A4F">
        <w:t>не урегулированные в настоящей статье, определяются в соответствии с требованиями технических регламентов, нормативных технических документов</w:t>
      </w:r>
      <w:r w:rsidRPr="0037781F">
        <w:t>, нормативов градостроительного проектирования и других нормативных документов</w:t>
      </w:r>
      <w:r>
        <w:t>.</w:t>
      </w:r>
    </w:p>
    <w:p w:rsidR="00AF59A4" w:rsidRDefault="00AF59A4" w:rsidP="00421987">
      <w:pPr>
        <w:pStyle w:val="52"/>
        <w:rPr>
          <w:b/>
          <w:szCs w:val="22"/>
        </w:rPr>
      </w:pPr>
    </w:p>
    <w:p w:rsidR="007A14D8" w:rsidRPr="007A14D8" w:rsidRDefault="007A14D8" w:rsidP="007A14D8">
      <w:pPr>
        <w:pStyle w:val="52"/>
        <w:numPr>
          <w:ilvl w:val="0"/>
          <w:numId w:val="24"/>
        </w:numPr>
        <w:rPr>
          <w:b/>
        </w:rPr>
      </w:pPr>
      <w:r w:rsidRPr="007A14D8">
        <w:rPr>
          <w:b/>
        </w:rPr>
        <w:t xml:space="preserve">Р1 – Зона </w:t>
      </w:r>
      <w:r w:rsidRPr="007A14D8">
        <w:rPr>
          <w:b/>
          <w:szCs w:val="22"/>
        </w:rPr>
        <w:t>природных ландшафтов</w:t>
      </w:r>
    </w:p>
    <w:p w:rsidR="007A14D8" w:rsidRPr="007A14D8" w:rsidRDefault="007A14D8" w:rsidP="00421987">
      <w:pPr>
        <w:pStyle w:val="52"/>
        <w:rPr>
          <w:b/>
          <w:szCs w:val="22"/>
        </w:rPr>
      </w:pPr>
    </w:p>
    <w:p w:rsidR="008820A9" w:rsidRDefault="008820A9" w:rsidP="008820A9">
      <w:pPr>
        <w:pStyle w:val="52"/>
        <w:numPr>
          <w:ilvl w:val="1"/>
          <w:numId w:val="24"/>
        </w:numPr>
        <w:spacing w:after="120"/>
        <w:ind w:left="0" w:firstLine="720"/>
      </w:pPr>
      <w:r>
        <w:t>Виды разрешенного использования</w:t>
      </w:r>
      <w:r w:rsidRPr="009F7DFD">
        <w:t xml:space="preserve"> </w:t>
      </w:r>
      <w:r w:rsidRPr="00112838">
        <w:t>земельных участков и объектов капитального строительства</w:t>
      </w:r>
      <w:r>
        <w:t xml:space="preserve">; предельные (минимальные и (или) максимальные) размеры </w:t>
      </w:r>
      <w:r w:rsidRPr="00112838">
        <w:t xml:space="preserve">земельных участков и </w:t>
      </w:r>
      <w:r>
        <w:t xml:space="preserve">предельные параметры разрешенного строительства, реконструкции </w:t>
      </w:r>
      <w:r w:rsidRPr="00112838">
        <w:t>объектов капитального строительства:</w:t>
      </w:r>
    </w:p>
    <w:tbl>
      <w:tblPr>
        <w:tblStyle w:val="af0"/>
        <w:tblW w:w="10206" w:type="dxa"/>
        <w:tblInd w:w="57" w:type="dxa"/>
        <w:tblLayout w:type="fixed"/>
        <w:tblLook w:val="04A0"/>
      </w:tblPr>
      <w:tblGrid>
        <w:gridCol w:w="1083"/>
        <w:gridCol w:w="1701"/>
        <w:gridCol w:w="1469"/>
        <w:gridCol w:w="2268"/>
        <w:gridCol w:w="1559"/>
        <w:gridCol w:w="2126"/>
      </w:tblGrid>
      <w:tr w:rsidR="008820A9" w:rsidRPr="00D3190A" w:rsidTr="00A67888">
        <w:trPr>
          <w:trHeight w:val="279"/>
        </w:trPr>
        <w:tc>
          <w:tcPr>
            <w:tcW w:w="1083" w:type="dxa"/>
            <w:vMerge w:val="restart"/>
            <w:shd w:val="clear" w:color="auto" w:fill="auto"/>
            <w:tcMar>
              <w:left w:w="57" w:type="dxa"/>
              <w:right w:w="57" w:type="dxa"/>
            </w:tcMar>
            <w:vAlign w:val="center"/>
          </w:tcPr>
          <w:p w:rsidR="008820A9" w:rsidRPr="00D3190A" w:rsidRDefault="008820A9" w:rsidP="00637845">
            <w:pPr>
              <w:spacing w:line="216" w:lineRule="auto"/>
              <w:jc w:val="center"/>
              <w:rPr>
                <w:rFonts w:ascii="Times New Roman" w:hAnsi="Times New Roman"/>
                <w:b/>
              </w:rPr>
            </w:pPr>
            <w:r w:rsidRPr="00D3190A">
              <w:rPr>
                <w:rFonts w:ascii="Times New Roman" w:hAnsi="Times New Roman"/>
                <w:b/>
              </w:rPr>
              <w:t xml:space="preserve">Код </w:t>
            </w:r>
            <w:r w:rsidRPr="00D3190A">
              <w:rPr>
                <w:rFonts w:ascii="Times New Roman" w:eastAsia="Times New Roman" w:hAnsi="Times New Roman"/>
                <w:b/>
                <w:bCs/>
                <w:lang w:eastAsia="ru-RU"/>
              </w:rPr>
              <w:t>вида разрешен-ного использо-вания</w:t>
            </w:r>
            <w:r w:rsidRPr="00D3190A">
              <w:rPr>
                <w:rFonts w:ascii="Times New Roman" w:hAnsi="Times New Roman"/>
                <w:b/>
              </w:rPr>
              <w:t xml:space="preserve"> *</w:t>
            </w:r>
          </w:p>
        </w:tc>
        <w:tc>
          <w:tcPr>
            <w:tcW w:w="1701" w:type="dxa"/>
            <w:vMerge w:val="restart"/>
            <w:shd w:val="clear" w:color="auto" w:fill="auto"/>
            <w:tcMar>
              <w:left w:w="57" w:type="dxa"/>
              <w:right w:w="57" w:type="dxa"/>
            </w:tcMar>
            <w:vAlign w:val="center"/>
          </w:tcPr>
          <w:p w:rsidR="008820A9" w:rsidRPr="00D3190A" w:rsidRDefault="008820A9" w:rsidP="00637845">
            <w:pPr>
              <w:spacing w:line="216" w:lineRule="auto"/>
              <w:jc w:val="center"/>
              <w:rPr>
                <w:rFonts w:ascii="Times New Roman" w:hAnsi="Times New Roman"/>
                <w:b/>
              </w:rPr>
            </w:pPr>
            <w:r w:rsidRPr="00D3190A">
              <w:rPr>
                <w:rFonts w:ascii="Times New Roman" w:eastAsia="Times New Roman" w:hAnsi="Times New Roman"/>
                <w:b/>
                <w:bCs/>
                <w:lang w:eastAsia="ru-RU"/>
              </w:rPr>
              <w:t>Наименование вида разрешенного использования *</w:t>
            </w:r>
          </w:p>
        </w:tc>
        <w:tc>
          <w:tcPr>
            <w:tcW w:w="7422" w:type="dxa"/>
            <w:gridSpan w:val="4"/>
            <w:shd w:val="clear" w:color="auto" w:fill="auto"/>
            <w:tcMar>
              <w:left w:w="57" w:type="dxa"/>
              <w:right w:w="57" w:type="dxa"/>
            </w:tcMar>
            <w:vAlign w:val="center"/>
          </w:tcPr>
          <w:p w:rsidR="008820A9" w:rsidRPr="00D3190A" w:rsidRDefault="008820A9" w:rsidP="00637845">
            <w:pPr>
              <w:spacing w:line="216" w:lineRule="auto"/>
              <w:jc w:val="center"/>
              <w:rPr>
                <w:rFonts w:ascii="Times New Roman" w:eastAsia="Times New Roman" w:hAnsi="Times New Roman"/>
                <w:b/>
                <w:bCs/>
                <w:lang w:eastAsia="ru-RU"/>
              </w:rPr>
            </w:pPr>
            <w:r w:rsidRPr="00D3190A">
              <w:rPr>
                <w:rFonts w:ascii="Times New Roman" w:hAnsi="Times New Roman"/>
                <w:b/>
              </w:rPr>
              <w:t>Предельные размеры земельных участков и предельные параметры разрешенного строительства и реконструкции объектов капитального строительства</w:t>
            </w:r>
          </w:p>
        </w:tc>
      </w:tr>
      <w:tr w:rsidR="008820A9" w:rsidRPr="00D3190A" w:rsidTr="00A67888">
        <w:trPr>
          <w:trHeight w:val="359"/>
        </w:trPr>
        <w:tc>
          <w:tcPr>
            <w:tcW w:w="1083" w:type="dxa"/>
            <w:vMerge/>
            <w:shd w:val="clear" w:color="auto" w:fill="auto"/>
            <w:tcMar>
              <w:left w:w="57" w:type="dxa"/>
              <w:right w:w="57" w:type="dxa"/>
            </w:tcMar>
            <w:vAlign w:val="center"/>
          </w:tcPr>
          <w:p w:rsidR="008820A9" w:rsidRPr="00D3190A" w:rsidRDefault="008820A9" w:rsidP="00637845">
            <w:pPr>
              <w:spacing w:line="216" w:lineRule="auto"/>
              <w:jc w:val="center"/>
              <w:rPr>
                <w:rFonts w:ascii="Times New Roman" w:hAnsi="Times New Roman"/>
                <w:b/>
              </w:rPr>
            </w:pPr>
          </w:p>
        </w:tc>
        <w:tc>
          <w:tcPr>
            <w:tcW w:w="1701" w:type="dxa"/>
            <w:vMerge/>
            <w:shd w:val="clear" w:color="auto" w:fill="auto"/>
            <w:tcMar>
              <w:left w:w="57" w:type="dxa"/>
              <w:right w:w="57" w:type="dxa"/>
            </w:tcMar>
            <w:vAlign w:val="center"/>
          </w:tcPr>
          <w:p w:rsidR="008820A9" w:rsidRPr="00D3190A" w:rsidRDefault="008820A9" w:rsidP="00637845">
            <w:pPr>
              <w:spacing w:line="216" w:lineRule="auto"/>
              <w:jc w:val="center"/>
              <w:rPr>
                <w:rFonts w:ascii="Times New Roman" w:eastAsia="Times New Roman" w:hAnsi="Times New Roman"/>
                <w:b/>
                <w:bCs/>
                <w:lang w:eastAsia="ru-RU"/>
              </w:rPr>
            </w:pPr>
          </w:p>
        </w:tc>
        <w:tc>
          <w:tcPr>
            <w:tcW w:w="1469" w:type="dxa"/>
            <w:shd w:val="clear" w:color="auto" w:fill="auto"/>
            <w:tcMar>
              <w:left w:w="57" w:type="dxa"/>
              <w:right w:w="57" w:type="dxa"/>
            </w:tcMar>
            <w:vAlign w:val="center"/>
          </w:tcPr>
          <w:p w:rsidR="008820A9" w:rsidRPr="00D3190A" w:rsidRDefault="008820A9" w:rsidP="00637845">
            <w:pPr>
              <w:spacing w:line="216" w:lineRule="auto"/>
              <w:jc w:val="center"/>
              <w:rPr>
                <w:rFonts w:ascii="Times New Roman" w:hAnsi="Times New Roman"/>
                <w:b/>
              </w:rPr>
            </w:pPr>
            <w:r w:rsidRPr="00D3190A">
              <w:rPr>
                <w:rFonts w:ascii="Times New Roman" w:hAnsi="Times New Roman"/>
                <w:b/>
              </w:rPr>
              <w:t>размер земельного участка</w:t>
            </w:r>
          </w:p>
        </w:tc>
        <w:tc>
          <w:tcPr>
            <w:tcW w:w="2268" w:type="dxa"/>
            <w:shd w:val="clear" w:color="auto" w:fill="auto"/>
            <w:tcMar>
              <w:left w:w="57" w:type="dxa"/>
              <w:right w:w="57" w:type="dxa"/>
            </w:tcMar>
            <w:vAlign w:val="center"/>
          </w:tcPr>
          <w:p w:rsidR="008820A9" w:rsidRPr="00D3190A" w:rsidRDefault="008820A9" w:rsidP="00637845">
            <w:pPr>
              <w:spacing w:line="216" w:lineRule="auto"/>
              <w:jc w:val="center"/>
              <w:rPr>
                <w:rFonts w:ascii="Times New Roman" w:hAnsi="Times New Roman"/>
                <w:b/>
              </w:rPr>
            </w:pPr>
            <w:r w:rsidRPr="00D3190A">
              <w:rPr>
                <w:rFonts w:ascii="Times New Roman" w:hAnsi="Times New Roman"/>
                <w:b/>
              </w:rPr>
              <w:t>предельное количество этажей и предельная высота строения</w:t>
            </w:r>
          </w:p>
        </w:tc>
        <w:tc>
          <w:tcPr>
            <w:tcW w:w="1559" w:type="dxa"/>
            <w:shd w:val="clear" w:color="auto" w:fill="auto"/>
            <w:tcMar>
              <w:left w:w="57" w:type="dxa"/>
              <w:right w:w="57" w:type="dxa"/>
            </w:tcMar>
            <w:vAlign w:val="center"/>
          </w:tcPr>
          <w:p w:rsidR="008820A9" w:rsidRPr="00D3190A" w:rsidRDefault="008820A9" w:rsidP="00637845">
            <w:pPr>
              <w:spacing w:line="216" w:lineRule="auto"/>
              <w:jc w:val="center"/>
              <w:rPr>
                <w:rFonts w:ascii="Times New Roman" w:hAnsi="Times New Roman"/>
                <w:b/>
              </w:rPr>
            </w:pPr>
            <w:r w:rsidRPr="00D3190A">
              <w:rPr>
                <w:rFonts w:ascii="Times New Roman" w:hAnsi="Times New Roman"/>
                <w:b/>
              </w:rPr>
              <w:t>максимальный процент застройки</w:t>
            </w:r>
          </w:p>
        </w:tc>
        <w:tc>
          <w:tcPr>
            <w:tcW w:w="2126" w:type="dxa"/>
            <w:shd w:val="clear" w:color="auto" w:fill="auto"/>
            <w:tcMar>
              <w:left w:w="57" w:type="dxa"/>
              <w:right w:w="57" w:type="dxa"/>
            </w:tcMar>
            <w:vAlign w:val="center"/>
          </w:tcPr>
          <w:p w:rsidR="008820A9" w:rsidRPr="00D3190A" w:rsidRDefault="008820A9" w:rsidP="00637845">
            <w:pPr>
              <w:spacing w:line="216" w:lineRule="auto"/>
              <w:jc w:val="center"/>
              <w:rPr>
                <w:rFonts w:ascii="Times New Roman" w:hAnsi="Times New Roman"/>
                <w:b/>
              </w:rPr>
            </w:pPr>
            <w:r w:rsidRPr="00D3190A">
              <w:rPr>
                <w:rFonts w:ascii="Times New Roman" w:hAnsi="Times New Roman"/>
                <w:b/>
              </w:rPr>
              <w:t>минимальные отступы от границ земельных участков</w:t>
            </w:r>
          </w:p>
        </w:tc>
      </w:tr>
      <w:tr w:rsidR="008820A9" w:rsidRPr="00D3190A" w:rsidTr="00637845">
        <w:trPr>
          <w:trHeight w:val="271"/>
        </w:trPr>
        <w:tc>
          <w:tcPr>
            <w:tcW w:w="10206" w:type="dxa"/>
            <w:gridSpan w:val="6"/>
            <w:shd w:val="clear" w:color="auto" w:fill="auto"/>
            <w:tcMar>
              <w:left w:w="57" w:type="dxa"/>
              <w:right w:w="57" w:type="dxa"/>
            </w:tcMar>
            <w:vAlign w:val="center"/>
          </w:tcPr>
          <w:p w:rsidR="008820A9" w:rsidRPr="00D3190A" w:rsidRDefault="008820A9" w:rsidP="00637845">
            <w:pPr>
              <w:spacing w:line="216" w:lineRule="auto"/>
              <w:rPr>
                <w:rFonts w:ascii="Times New Roman" w:hAnsi="Times New Roman"/>
                <w:b/>
              </w:rPr>
            </w:pPr>
            <w:r>
              <w:rPr>
                <w:rFonts w:ascii="Times New Roman" w:hAnsi="Times New Roman"/>
                <w:b/>
              </w:rPr>
              <w:t>Основные виды разрешенного использования</w:t>
            </w:r>
          </w:p>
        </w:tc>
      </w:tr>
      <w:tr w:rsidR="00FF762E" w:rsidRPr="00B54E50" w:rsidTr="00637845">
        <w:trPr>
          <w:trHeight w:val="384"/>
        </w:trPr>
        <w:tc>
          <w:tcPr>
            <w:tcW w:w="1083" w:type="dxa"/>
            <w:shd w:val="clear" w:color="auto" w:fill="auto"/>
            <w:tcMar>
              <w:left w:w="57" w:type="dxa"/>
              <w:right w:w="57" w:type="dxa"/>
            </w:tcMar>
            <w:vAlign w:val="center"/>
          </w:tcPr>
          <w:p w:rsidR="00FF762E" w:rsidRPr="00B54E50" w:rsidRDefault="00FF762E" w:rsidP="00637845">
            <w:pPr>
              <w:spacing w:line="18" w:lineRule="atLeast"/>
              <w:rPr>
                <w:rFonts w:ascii="Times New Roman" w:hAnsi="Times New Roman"/>
              </w:rPr>
            </w:pPr>
            <w:r>
              <w:rPr>
                <w:rFonts w:ascii="Times New Roman" w:hAnsi="Times New Roman"/>
              </w:rPr>
              <w:t>9.1</w:t>
            </w:r>
          </w:p>
        </w:tc>
        <w:tc>
          <w:tcPr>
            <w:tcW w:w="1701" w:type="dxa"/>
            <w:shd w:val="clear" w:color="auto" w:fill="auto"/>
            <w:tcMar>
              <w:left w:w="57" w:type="dxa"/>
              <w:right w:w="57" w:type="dxa"/>
            </w:tcMar>
            <w:vAlign w:val="center"/>
          </w:tcPr>
          <w:p w:rsidR="00FF762E" w:rsidRPr="00B54E50" w:rsidRDefault="00FF762E" w:rsidP="00637845">
            <w:pPr>
              <w:spacing w:line="18" w:lineRule="atLeast"/>
              <w:rPr>
                <w:rFonts w:ascii="Times New Roman" w:eastAsia="Times New Roman" w:hAnsi="Times New Roman"/>
                <w:bCs/>
                <w:lang w:eastAsia="ru-RU"/>
              </w:rPr>
            </w:pPr>
            <w:r>
              <w:rPr>
                <w:rFonts w:ascii="Times New Roman" w:eastAsia="Times New Roman" w:hAnsi="Times New Roman"/>
                <w:bCs/>
                <w:lang w:eastAsia="ru-RU"/>
              </w:rPr>
              <w:t>Охрана природных территорий</w:t>
            </w:r>
          </w:p>
        </w:tc>
        <w:tc>
          <w:tcPr>
            <w:tcW w:w="1469" w:type="dxa"/>
            <w:shd w:val="clear" w:color="auto" w:fill="auto"/>
            <w:tcMar>
              <w:left w:w="57" w:type="dxa"/>
              <w:right w:w="57" w:type="dxa"/>
            </w:tcMar>
            <w:vAlign w:val="center"/>
          </w:tcPr>
          <w:p w:rsidR="00FF762E" w:rsidRPr="00B54E50" w:rsidRDefault="00FF762E" w:rsidP="00637845">
            <w:pPr>
              <w:spacing w:line="18" w:lineRule="atLeast"/>
              <w:rPr>
                <w:rFonts w:ascii="Times New Roman" w:hAnsi="Times New Roman"/>
              </w:rPr>
            </w:pPr>
            <w:r w:rsidRPr="00B54E50">
              <w:rPr>
                <w:rFonts w:ascii="Times New Roman" w:hAnsi="Times New Roman"/>
              </w:rPr>
              <w:t>не устанавли-вается</w:t>
            </w:r>
          </w:p>
        </w:tc>
        <w:tc>
          <w:tcPr>
            <w:tcW w:w="2268" w:type="dxa"/>
            <w:shd w:val="clear" w:color="auto" w:fill="auto"/>
            <w:tcMar>
              <w:left w:w="57" w:type="dxa"/>
              <w:right w:w="57" w:type="dxa"/>
            </w:tcMar>
            <w:vAlign w:val="center"/>
          </w:tcPr>
          <w:p w:rsidR="00FF762E" w:rsidRPr="00B54E50" w:rsidRDefault="00FF762E" w:rsidP="00637845">
            <w:pPr>
              <w:spacing w:line="18" w:lineRule="atLeast"/>
              <w:rPr>
                <w:rFonts w:ascii="Times New Roman" w:hAnsi="Times New Roman"/>
              </w:rPr>
            </w:pPr>
            <w:r w:rsidRPr="00B54E50">
              <w:rPr>
                <w:rFonts w:ascii="Times New Roman" w:hAnsi="Times New Roman"/>
              </w:rPr>
              <w:t>не устанавливаются</w:t>
            </w:r>
          </w:p>
        </w:tc>
        <w:tc>
          <w:tcPr>
            <w:tcW w:w="1559" w:type="dxa"/>
            <w:shd w:val="clear" w:color="auto" w:fill="auto"/>
            <w:tcMar>
              <w:left w:w="57" w:type="dxa"/>
              <w:right w:w="57" w:type="dxa"/>
            </w:tcMar>
            <w:vAlign w:val="center"/>
          </w:tcPr>
          <w:p w:rsidR="00FF762E" w:rsidRPr="00B54E50" w:rsidRDefault="00FF762E" w:rsidP="00637845">
            <w:pPr>
              <w:spacing w:line="18" w:lineRule="atLeast"/>
              <w:rPr>
                <w:rFonts w:ascii="Times New Roman" w:hAnsi="Times New Roman"/>
              </w:rPr>
            </w:pPr>
            <w:r>
              <w:rPr>
                <w:rFonts w:ascii="Times New Roman" w:hAnsi="Times New Roman"/>
              </w:rPr>
              <w:t>не устанавливается</w:t>
            </w:r>
          </w:p>
        </w:tc>
        <w:tc>
          <w:tcPr>
            <w:tcW w:w="2126" w:type="dxa"/>
            <w:shd w:val="clear" w:color="auto" w:fill="auto"/>
            <w:tcMar>
              <w:left w:w="57" w:type="dxa"/>
              <w:right w:w="57" w:type="dxa"/>
            </w:tcMar>
            <w:vAlign w:val="center"/>
          </w:tcPr>
          <w:p w:rsidR="00FF762E" w:rsidRPr="00B54E50" w:rsidRDefault="00FF762E" w:rsidP="00637845">
            <w:pPr>
              <w:spacing w:line="18" w:lineRule="atLeast"/>
              <w:rPr>
                <w:rFonts w:ascii="Times New Roman" w:hAnsi="Times New Roman"/>
                <w:b/>
              </w:rPr>
            </w:pPr>
            <w:r w:rsidRPr="00B54E50">
              <w:rPr>
                <w:rFonts w:ascii="Times New Roman" w:hAnsi="Times New Roman"/>
              </w:rPr>
              <w:t>не устанавливаются</w:t>
            </w:r>
          </w:p>
        </w:tc>
      </w:tr>
      <w:tr w:rsidR="00903D16" w:rsidRPr="00B54E50" w:rsidTr="00637845">
        <w:trPr>
          <w:trHeight w:val="384"/>
        </w:trPr>
        <w:tc>
          <w:tcPr>
            <w:tcW w:w="1083" w:type="dxa"/>
            <w:shd w:val="clear" w:color="auto" w:fill="auto"/>
            <w:tcMar>
              <w:left w:w="57" w:type="dxa"/>
              <w:right w:w="57" w:type="dxa"/>
            </w:tcMar>
            <w:vAlign w:val="center"/>
          </w:tcPr>
          <w:p w:rsidR="00903D16" w:rsidRDefault="00903D16" w:rsidP="00637845">
            <w:pPr>
              <w:spacing w:line="18" w:lineRule="atLeast"/>
              <w:rPr>
                <w:rFonts w:ascii="Times New Roman" w:hAnsi="Times New Roman"/>
              </w:rPr>
            </w:pPr>
            <w:r>
              <w:rPr>
                <w:rFonts w:ascii="Times New Roman" w:hAnsi="Times New Roman"/>
              </w:rPr>
              <w:lastRenderedPageBreak/>
              <w:t>11.0</w:t>
            </w:r>
          </w:p>
        </w:tc>
        <w:tc>
          <w:tcPr>
            <w:tcW w:w="1701" w:type="dxa"/>
            <w:shd w:val="clear" w:color="auto" w:fill="auto"/>
            <w:tcMar>
              <w:left w:w="57" w:type="dxa"/>
              <w:right w:w="57" w:type="dxa"/>
            </w:tcMar>
            <w:vAlign w:val="center"/>
          </w:tcPr>
          <w:p w:rsidR="00903D16" w:rsidRDefault="00903D16" w:rsidP="00637845">
            <w:pPr>
              <w:spacing w:line="18" w:lineRule="atLeast"/>
              <w:rPr>
                <w:rFonts w:ascii="Times New Roman" w:eastAsia="Times New Roman" w:hAnsi="Times New Roman"/>
                <w:bCs/>
                <w:lang w:eastAsia="ru-RU"/>
              </w:rPr>
            </w:pPr>
            <w:r>
              <w:rPr>
                <w:rFonts w:ascii="Times New Roman" w:eastAsia="Times New Roman" w:hAnsi="Times New Roman"/>
                <w:bCs/>
                <w:lang w:eastAsia="ru-RU"/>
              </w:rPr>
              <w:t>Водные объекты</w:t>
            </w:r>
          </w:p>
        </w:tc>
        <w:tc>
          <w:tcPr>
            <w:tcW w:w="7422" w:type="dxa"/>
            <w:gridSpan w:val="4"/>
            <w:shd w:val="clear" w:color="auto" w:fill="auto"/>
            <w:tcMar>
              <w:left w:w="57" w:type="dxa"/>
              <w:right w:w="57" w:type="dxa"/>
            </w:tcMar>
            <w:vAlign w:val="center"/>
          </w:tcPr>
          <w:p w:rsidR="00903D16" w:rsidRPr="00B54E50" w:rsidRDefault="00903D16" w:rsidP="00637845">
            <w:pPr>
              <w:spacing w:line="18" w:lineRule="atLeast"/>
              <w:rPr>
                <w:rFonts w:ascii="Times New Roman" w:hAnsi="Times New Roman"/>
              </w:rPr>
            </w:pPr>
            <w:r w:rsidRPr="00B54E50">
              <w:rPr>
                <w:rFonts w:ascii="Times New Roman" w:hAnsi="Times New Roman"/>
              </w:rPr>
              <w:t>не устанавливаются</w:t>
            </w:r>
          </w:p>
        </w:tc>
      </w:tr>
      <w:tr w:rsidR="00903D16" w:rsidRPr="00B54E50" w:rsidTr="00637845">
        <w:trPr>
          <w:trHeight w:val="384"/>
        </w:trPr>
        <w:tc>
          <w:tcPr>
            <w:tcW w:w="1083" w:type="dxa"/>
            <w:shd w:val="clear" w:color="auto" w:fill="auto"/>
            <w:tcMar>
              <w:left w:w="57" w:type="dxa"/>
              <w:right w:w="57" w:type="dxa"/>
            </w:tcMar>
            <w:vAlign w:val="center"/>
          </w:tcPr>
          <w:p w:rsidR="00903D16" w:rsidRDefault="00903D16" w:rsidP="00637845">
            <w:pPr>
              <w:spacing w:line="18" w:lineRule="atLeast"/>
              <w:rPr>
                <w:rFonts w:ascii="Times New Roman" w:hAnsi="Times New Roman"/>
              </w:rPr>
            </w:pPr>
            <w:r>
              <w:rPr>
                <w:rFonts w:ascii="Times New Roman" w:hAnsi="Times New Roman"/>
              </w:rPr>
              <w:t>11.1</w:t>
            </w:r>
          </w:p>
        </w:tc>
        <w:tc>
          <w:tcPr>
            <w:tcW w:w="1701" w:type="dxa"/>
            <w:shd w:val="clear" w:color="auto" w:fill="auto"/>
            <w:tcMar>
              <w:left w:w="57" w:type="dxa"/>
              <w:right w:w="57" w:type="dxa"/>
            </w:tcMar>
            <w:vAlign w:val="center"/>
          </w:tcPr>
          <w:p w:rsidR="00903D16" w:rsidRDefault="00903D16" w:rsidP="00637845">
            <w:pPr>
              <w:spacing w:line="18" w:lineRule="atLeast"/>
              <w:rPr>
                <w:rFonts w:ascii="Times New Roman" w:eastAsia="Times New Roman" w:hAnsi="Times New Roman"/>
                <w:bCs/>
                <w:lang w:eastAsia="ru-RU"/>
              </w:rPr>
            </w:pPr>
            <w:r>
              <w:rPr>
                <w:rFonts w:ascii="Times New Roman" w:eastAsia="Times New Roman" w:hAnsi="Times New Roman"/>
                <w:bCs/>
                <w:lang w:eastAsia="ru-RU"/>
              </w:rPr>
              <w:t>Общее пользование водными объектами</w:t>
            </w:r>
          </w:p>
        </w:tc>
        <w:tc>
          <w:tcPr>
            <w:tcW w:w="1469" w:type="dxa"/>
            <w:shd w:val="clear" w:color="auto" w:fill="auto"/>
            <w:tcMar>
              <w:left w:w="57" w:type="dxa"/>
              <w:right w:w="57" w:type="dxa"/>
            </w:tcMar>
            <w:vAlign w:val="center"/>
          </w:tcPr>
          <w:p w:rsidR="00903D16" w:rsidRPr="00B54E50" w:rsidRDefault="00903D16" w:rsidP="00637845">
            <w:pPr>
              <w:spacing w:line="18" w:lineRule="atLeast"/>
              <w:rPr>
                <w:rFonts w:ascii="Times New Roman" w:hAnsi="Times New Roman"/>
              </w:rPr>
            </w:pPr>
            <w:r w:rsidRPr="00B54E50">
              <w:rPr>
                <w:rFonts w:ascii="Times New Roman" w:hAnsi="Times New Roman"/>
              </w:rPr>
              <w:t>не устанавли-вается</w:t>
            </w:r>
          </w:p>
        </w:tc>
        <w:tc>
          <w:tcPr>
            <w:tcW w:w="2268" w:type="dxa"/>
            <w:shd w:val="clear" w:color="auto" w:fill="auto"/>
            <w:tcMar>
              <w:left w:w="57" w:type="dxa"/>
              <w:right w:w="57" w:type="dxa"/>
            </w:tcMar>
            <w:vAlign w:val="center"/>
          </w:tcPr>
          <w:p w:rsidR="00903D16" w:rsidRPr="00B54E50" w:rsidRDefault="00903D16" w:rsidP="00637845">
            <w:pPr>
              <w:spacing w:line="18" w:lineRule="atLeast"/>
              <w:rPr>
                <w:rFonts w:ascii="Times New Roman" w:hAnsi="Times New Roman"/>
              </w:rPr>
            </w:pPr>
            <w:r w:rsidRPr="00B54E50">
              <w:rPr>
                <w:rFonts w:ascii="Times New Roman" w:hAnsi="Times New Roman"/>
              </w:rPr>
              <w:t>не устанавливаются</w:t>
            </w:r>
          </w:p>
        </w:tc>
        <w:tc>
          <w:tcPr>
            <w:tcW w:w="1559" w:type="dxa"/>
            <w:shd w:val="clear" w:color="auto" w:fill="auto"/>
            <w:tcMar>
              <w:left w:w="57" w:type="dxa"/>
              <w:right w:w="57" w:type="dxa"/>
            </w:tcMar>
            <w:vAlign w:val="center"/>
          </w:tcPr>
          <w:p w:rsidR="00903D16" w:rsidRPr="00B54E50" w:rsidRDefault="00903D16" w:rsidP="00637845">
            <w:pPr>
              <w:spacing w:line="18" w:lineRule="atLeast"/>
              <w:rPr>
                <w:rFonts w:ascii="Times New Roman" w:hAnsi="Times New Roman"/>
              </w:rPr>
            </w:pPr>
            <w:r>
              <w:rPr>
                <w:rFonts w:ascii="Times New Roman" w:hAnsi="Times New Roman"/>
              </w:rPr>
              <w:t>не устанавливается</w:t>
            </w:r>
          </w:p>
        </w:tc>
        <w:tc>
          <w:tcPr>
            <w:tcW w:w="2126" w:type="dxa"/>
            <w:shd w:val="clear" w:color="auto" w:fill="auto"/>
            <w:tcMar>
              <w:left w:w="57" w:type="dxa"/>
              <w:right w:w="57" w:type="dxa"/>
            </w:tcMar>
            <w:vAlign w:val="center"/>
          </w:tcPr>
          <w:p w:rsidR="00903D16" w:rsidRPr="00B54E50" w:rsidRDefault="00903D16" w:rsidP="00637845">
            <w:pPr>
              <w:spacing w:line="18" w:lineRule="atLeast"/>
              <w:rPr>
                <w:rFonts w:ascii="Times New Roman" w:hAnsi="Times New Roman"/>
                <w:b/>
              </w:rPr>
            </w:pPr>
            <w:r w:rsidRPr="00B54E50">
              <w:rPr>
                <w:rFonts w:ascii="Times New Roman" w:hAnsi="Times New Roman"/>
              </w:rPr>
              <w:t>не устанавливаются</w:t>
            </w:r>
          </w:p>
        </w:tc>
      </w:tr>
      <w:tr w:rsidR="00903D16" w:rsidRPr="00B54E50" w:rsidTr="00637845">
        <w:trPr>
          <w:trHeight w:val="303"/>
        </w:trPr>
        <w:tc>
          <w:tcPr>
            <w:tcW w:w="10206" w:type="dxa"/>
            <w:gridSpan w:val="6"/>
            <w:shd w:val="clear" w:color="auto" w:fill="auto"/>
            <w:tcMar>
              <w:left w:w="57" w:type="dxa"/>
              <w:right w:w="57" w:type="dxa"/>
            </w:tcMar>
            <w:vAlign w:val="center"/>
          </w:tcPr>
          <w:p w:rsidR="00903D16" w:rsidRPr="00B54E50" w:rsidRDefault="00903D16" w:rsidP="00637845">
            <w:pPr>
              <w:spacing w:line="18" w:lineRule="atLeast"/>
              <w:rPr>
                <w:rFonts w:ascii="Times New Roman" w:hAnsi="Times New Roman"/>
                <w:b/>
              </w:rPr>
            </w:pPr>
            <w:r w:rsidRPr="00B54E50">
              <w:rPr>
                <w:rFonts w:ascii="Times New Roman" w:hAnsi="Times New Roman"/>
                <w:b/>
              </w:rPr>
              <w:t>Вспомогательные виды разрешенного использования</w:t>
            </w:r>
          </w:p>
        </w:tc>
      </w:tr>
      <w:tr w:rsidR="00903D16" w:rsidRPr="00B54E50" w:rsidTr="00637845">
        <w:trPr>
          <w:trHeight w:val="968"/>
        </w:trPr>
        <w:tc>
          <w:tcPr>
            <w:tcW w:w="1083" w:type="dxa"/>
            <w:shd w:val="clear" w:color="auto" w:fill="auto"/>
            <w:tcMar>
              <w:left w:w="57" w:type="dxa"/>
              <w:right w:w="57" w:type="dxa"/>
            </w:tcMar>
            <w:vAlign w:val="center"/>
          </w:tcPr>
          <w:p w:rsidR="00903D16" w:rsidRPr="00E81A77" w:rsidRDefault="00903D16" w:rsidP="00637845">
            <w:pPr>
              <w:spacing w:line="18" w:lineRule="atLeast"/>
              <w:rPr>
                <w:rFonts w:ascii="Times New Roman" w:hAnsi="Times New Roman"/>
              </w:rPr>
            </w:pPr>
            <w:r w:rsidRPr="00E81A77">
              <w:rPr>
                <w:rFonts w:ascii="Times New Roman" w:hAnsi="Times New Roman"/>
              </w:rPr>
              <w:t>12.0</w:t>
            </w:r>
          </w:p>
        </w:tc>
        <w:tc>
          <w:tcPr>
            <w:tcW w:w="1701" w:type="dxa"/>
            <w:shd w:val="clear" w:color="auto" w:fill="auto"/>
            <w:tcMar>
              <w:left w:w="57" w:type="dxa"/>
              <w:right w:w="57" w:type="dxa"/>
            </w:tcMar>
            <w:vAlign w:val="center"/>
          </w:tcPr>
          <w:p w:rsidR="00903D16" w:rsidRPr="00E81A77" w:rsidRDefault="00903D16" w:rsidP="00637845">
            <w:pPr>
              <w:spacing w:line="18" w:lineRule="atLeast"/>
              <w:rPr>
                <w:rFonts w:ascii="Times New Roman" w:eastAsia="Times New Roman" w:hAnsi="Times New Roman"/>
                <w:bCs/>
                <w:lang w:eastAsia="ru-RU"/>
              </w:rPr>
            </w:pPr>
            <w:r w:rsidRPr="00E81A77">
              <w:rPr>
                <w:rFonts w:ascii="Times New Roman" w:eastAsia="Times New Roman" w:hAnsi="Times New Roman"/>
                <w:bCs/>
                <w:lang w:eastAsia="ru-RU"/>
              </w:rPr>
              <w:t>Земельные участки (территории) общего пользования</w:t>
            </w:r>
          </w:p>
        </w:tc>
        <w:tc>
          <w:tcPr>
            <w:tcW w:w="7422" w:type="dxa"/>
            <w:gridSpan w:val="4"/>
            <w:shd w:val="clear" w:color="auto" w:fill="auto"/>
            <w:tcMar>
              <w:left w:w="57" w:type="dxa"/>
              <w:right w:w="57" w:type="dxa"/>
            </w:tcMar>
            <w:vAlign w:val="center"/>
          </w:tcPr>
          <w:p w:rsidR="00903D16" w:rsidRPr="00E81A77" w:rsidRDefault="00903D16" w:rsidP="00637845">
            <w:pPr>
              <w:spacing w:line="18" w:lineRule="atLeast"/>
              <w:rPr>
                <w:rFonts w:ascii="Times New Roman" w:hAnsi="Times New Roman"/>
              </w:rPr>
            </w:pPr>
            <w:r w:rsidRPr="00E81A77">
              <w:rPr>
                <w:rFonts w:ascii="Times New Roman" w:hAnsi="Times New Roman"/>
              </w:rPr>
              <w:t>не устанавливаются</w:t>
            </w:r>
          </w:p>
        </w:tc>
      </w:tr>
      <w:tr w:rsidR="00903D16" w:rsidRPr="00B54E50" w:rsidTr="00637845">
        <w:trPr>
          <w:trHeight w:val="303"/>
        </w:trPr>
        <w:tc>
          <w:tcPr>
            <w:tcW w:w="10206" w:type="dxa"/>
            <w:gridSpan w:val="6"/>
            <w:tcMar>
              <w:left w:w="57" w:type="dxa"/>
              <w:right w:w="57" w:type="dxa"/>
            </w:tcMar>
            <w:vAlign w:val="center"/>
          </w:tcPr>
          <w:p w:rsidR="00903D16" w:rsidRPr="00B54E50" w:rsidRDefault="00903D16" w:rsidP="00637845">
            <w:pPr>
              <w:spacing w:line="18" w:lineRule="atLeast"/>
              <w:rPr>
                <w:rFonts w:ascii="Times New Roman" w:hAnsi="Times New Roman"/>
                <w:b/>
              </w:rPr>
            </w:pPr>
            <w:r w:rsidRPr="00B54E50">
              <w:rPr>
                <w:rFonts w:ascii="Times New Roman" w:hAnsi="Times New Roman"/>
                <w:b/>
              </w:rPr>
              <w:t>Условно разрешенные виды разрешенного использования</w:t>
            </w:r>
          </w:p>
        </w:tc>
      </w:tr>
      <w:tr w:rsidR="00903D16" w:rsidRPr="00B54E50" w:rsidTr="00637845">
        <w:trPr>
          <w:trHeight w:val="384"/>
        </w:trPr>
        <w:tc>
          <w:tcPr>
            <w:tcW w:w="1083" w:type="dxa"/>
            <w:shd w:val="clear" w:color="auto" w:fill="auto"/>
            <w:tcMar>
              <w:left w:w="57" w:type="dxa"/>
              <w:right w:w="57" w:type="dxa"/>
            </w:tcMar>
            <w:vAlign w:val="center"/>
          </w:tcPr>
          <w:p w:rsidR="00903D16" w:rsidRDefault="00903D16" w:rsidP="00637845">
            <w:pPr>
              <w:spacing w:line="18" w:lineRule="atLeast"/>
              <w:rPr>
                <w:rFonts w:ascii="Times New Roman" w:hAnsi="Times New Roman"/>
              </w:rPr>
            </w:pPr>
            <w:r>
              <w:rPr>
                <w:rFonts w:ascii="Times New Roman" w:hAnsi="Times New Roman"/>
              </w:rPr>
              <w:t>5.2</w:t>
            </w:r>
          </w:p>
        </w:tc>
        <w:tc>
          <w:tcPr>
            <w:tcW w:w="1701" w:type="dxa"/>
            <w:shd w:val="clear" w:color="auto" w:fill="auto"/>
            <w:tcMar>
              <w:left w:w="57" w:type="dxa"/>
              <w:right w:w="57" w:type="dxa"/>
            </w:tcMar>
            <w:vAlign w:val="center"/>
          </w:tcPr>
          <w:p w:rsidR="00903D16" w:rsidRDefault="00903D16" w:rsidP="00637845">
            <w:pPr>
              <w:spacing w:line="18" w:lineRule="atLeast"/>
              <w:rPr>
                <w:rFonts w:ascii="Times New Roman" w:eastAsia="Times New Roman" w:hAnsi="Times New Roman"/>
                <w:bCs/>
                <w:lang w:eastAsia="ru-RU"/>
              </w:rPr>
            </w:pPr>
            <w:r>
              <w:rPr>
                <w:rFonts w:ascii="Times New Roman" w:eastAsia="Times New Roman" w:hAnsi="Times New Roman"/>
                <w:bCs/>
                <w:lang w:eastAsia="ru-RU"/>
              </w:rPr>
              <w:t>Природно-познавательный туризм</w:t>
            </w:r>
          </w:p>
        </w:tc>
        <w:tc>
          <w:tcPr>
            <w:tcW w:w="1469" w:type="dxa"/>
            <w:shd w:val="clear" w:color="auto" w:fill="auto"/>
            <w:tcMar>
              <w:left w:w="57" w:type="dxa"/>
              <w:right w:w="57" w:type="dxa"/>
            </w:tcMar>
            <w:vAlign w:val="center"/>
          </w:tcPr>
          <w:p w:rsidR="00903D16" w:rsidRPr="00B54E50" w:rsidRDefault="00903D16" w:rsidP="00637845">
            <w:pPr>
              <w:spacing w:line="18" w:lineRule="atLeast"/>
              <w:rPr>
                <w:rFonts w:ascii="Times New Roman" w:hAnsi="Times New Roman"/>
              </w:rPr>
            </w:pPr>
            <w:r w:rsidRPr="00B54E50">
              <w:rPr>
                <w:rFonts w:ascii="Times New Roman" w:hAnsi="Times New Roman"/>
              </w:rPr>
              <w:t>не устанавли-вается</w:t>
            </w:r>
          </w:p>
        </w:tc>
        <w:tc>
          <w:tcPr>
            <w:tcW w:w="2268" w:type="dxa"/>
            <w:shd w:val="clear" w:color="auto" w:fill="auto"/>
            <w:tcMar>
              <w:left w:w="57" w:type="dxa"/>
              <w:right w:w="57" w:type="dxa"/>
            </w:tcMar>
            <w:vAlign w:val="center"/>
          </w:tcPr>
          <w:p w:rsidR="00903D16" w:rsidRPr="00B54E50" w:rsidRDefault="00903D16" w:rsidP="00637845">
            <w:pPr>
              <w:spacing w:line="18" w:lineRule="atLeast"/>
              <w:rPr>
                <w:rFonts w:ascii="Times New Roman" w:hAnsi="Times New Roman"/>
              </w:rPr>
            </w:pPr>
            <w:r w:rsidRPr="00B54E50">
              <w:rPr>
                <w:rFonts w:ascii="Times New Roman" w:hAnsi="Times New Roman"/>
              </w:rPr>
              <w:t>не устанавливаются</w:t>
            </w:r>
          </w:p>
        </w:tc>
        <w:tc>
          <w:tcPr>
            <w:tcW w:w="1559" w:type="dxa"/>
            <w:shd w:val="clear" w:color="auto" w:fill="auto"/>
            <w:tcMar>
              <w:left w:w="57" w:type="dxa"/>
              <w:right w:w="57" w:type="dxa"/>
            </w:tcMar>
            <w:vAlign w:val="center"/>
          </w:tcPr>
          <w:p w:rsidR="00903D16" w:rsidRPr="00B54E50" w:rsidRDefault="00903D16" w:rsidP="00637845">
            <w:pPr>
              <w:spacing w:line="18" w:lineRule="atLeast"/>
              <w:rPr>
                <w:rFonts w:ascii="Times New Roman" w:hAnsi="Times New Roman"/>
              </w:rPr>
            </w:pPr>
            <w:r>
              <w:rPr>
                <w:rFonts w:ascii="Times New Roman" w:hAnsi="Times New Roman"/>
              </w:rPr>
              <w:t>не устанавливается</w:t>
            </w:r>
          </w:p>
        </w:tc>
        <w:tc>
          <w:tcPr>
            <w:tcW w:w="2126" w:type="dxa"/>
            <w:shd w:val="clear" w:color="auto" w:fill="auto"/>
            <w:tcMar>
              <w:left w:w="57" w:type="dxa"/>
              <w:right w:w="57" w:type="dxa"/>
            </w:tcMar>
            <w:vAlign w:val="center"/>
          </w:tcPr>
          <w:p w:rsidR="00903D16" w:rsidRPr="00B54E50" w:rsidRDefault="00903D16" w:rsidP="00637845">
            <w:pPr>
              <w:spacing w:line="18" w:lineRule="atLeast"/>
              <w:rPr>
                <w:rFonts w:ascii="Times New Roman" w:hAnsi="Times New Roman"/>
                <w:b/>
              </w:rPr>
            </w:pPr>
            <w:r w:rsidRPr="00B54E50">
              <w:rPr>
                <w:rFonts w:ascii="Times New Roman" w:hAnsi="Times New Roman"/>
              </w:rPr>
              <w:t>не устанавливаются</w:t>
            </w:r>
          </w:p>
        </w:tc>
      </w:tr>
      <w:tr w:rsidR="00E81A77" w:rsidRPr="00DD63F4" w:rsidTr="00E81A77">
        <w:trPr>
          <w:trHeight w:val="384"/>
        </w:trPr>
        <w:tc>
          <w:tcPr>
            <w:tcW w:w="1083" w:type="dxa"/>
            <w:shd w:val="clear" w:color="auto" w:fill="auto"/>
            <w:tcMar>
              <w:left w:w="57" w:type="dxa"/>
              <w:right w:w="57" w:type="dxa"/>
            </w:tcMar>
            <w:vAlign w:val="center"/>
          </w:tcPr>
          <w:p w:rsidR="00E81A77" w:rsidRPr="00AA1D2D" w:rsidRDefault="00E81A77" w:rsidP="00E81A77">
            <w:pPr>
              <w:spacing w:line="18" w:lineRule="atLeast"/>
              <w:rPr>
                <w:rFonts w:ascii="Times New Roman" w:eastAsia="Times New Roman" w:hAnsi="Times New Roman"/>
                <w:bCs/>
                <w:lang w:eastAsia="ru-RU"/>
              </w:rPr>
            </w:pPr>
            <w:r w:rsidRPr="00AA1D2D">
              <w:rPr>
                <w:rFonts w:ascii="Times New Roman" w:eastAsia="Times New Roman" w:hAnsi="Times New Roman"/>
                <w:bCs/>
                <w:lang w:eastAsia="ru-RU"/>
              </w:rPr>
              <w:t>11.3</w:t>
            </w:r>
          </w:p>
        </w:tc>
        <w:tc>
          <w:tcPr>
            <w:tcW w:w="1701" w:type="dxa"/>
            <w:shd w:val="clear" w:color="auto" w:fill="auto"/>
            <w:tcMar>
              <w:left w:w="57" w:type="dxa"/>
              <w:right w:w="57" w:type="dxa"/>
            </w:tcMar>
            <w:vAlign w:val="center"/>
          </w:tcPr>
          <w:p w:rsidR="00E81A77" w:rsidRPr="00AA1D2D" w:rsidRDefault="00E81A77" w:rsidP="00E81A77">
            <w:pPr>
              <w:spacing w:before="100" w:beforeAutospacing="1" w:after="100" w:afterAutospacing="1" w:line="18" w:lineRule="atLeast"/>
              <w:rPr>
                <w:rFonts w:ascii="Times New Roman" w:eastAsia="Times New Roman" w:hAnsi="Times New Roman"/>
                <w:bCs/>
                <w:lang w:eastAsia="ru-RU"/>
              </w:rPr>
            </w:pPr>
            <w:r w:rsidRPr="00AA1D2D">
              <w:rPr>
                <w:rFonts w:ascii="Times New Roman" w:eastAsia="Times New Roman" w:hAnsi="Times New Roman"/>
                <w:bCs/>
                <w:lang w:eastAsia="ru-RU"/>
              </w:rPr>
              <w:t>Гидротехнические сооружения</w:t>
            </w:r>
          </w:p>
        </w:tc>
        <w:tc>
          <w:tcPr>
            <w:tcW w:w="1469" w:type="dxa"/>
            <w:shd w:val="clear" w:color="auto" w:fill="auto"/>
            <w:tcMar>
              <w:left w:w="57" w:type="dxa"/>
              <w:right w:w="57" w:type="dxa"/>
            </w:tcMar>
            <w:vAlign w:val="center"/>
          </w:tcPr>
          <w:p w:rsidR="00E81A77" w:rsidRPr="00AA1D2D" w:rsidRDefault="00E81A77" w:rsidP="00E81A77">
            <w:pPr>
              <w:spacing w:line="18" w:lineRule="atLeast"/>
              <w:rPr>
                <w:rFonts w:ascii="Times New Roman" w:hAnsi="Times New Roman"/>
              </w:rPr>
            </w:pPr>
            <w:r w:rsidRPr="00AA1D2D">
              <w:rPr>
                <w:rFonts w:ascii="Times New Roman" w:hAnsi="Times New Roman"/>
              </w:rPr>
              <w:t>не устанавли-вается</w:t>
            </w:r>
          </w:p>
        </w:tc>
        <w:tc>
          <w:tcPr>
            <w:tcW w:w="2268" w:type="dxa"/>
            <w:shd w:val="clear" w:color="auto" w:fill="auto"/>
            <w:tcMar>
              <w:left w:w="57" w:type="dxa"/>
              <w:right w:w="57" w:type="dxa"/>
            </w:tcMar>
            <w:vAlign w:val="center"/>
          </w:tcPr>
          <w:p w:rsidR="00E81A77" w:rsidRPr="00AA1D2D" w:rsidRDefault="00E81A77" w:rsidP="00E81A77">
            <w:pPr>
              <w:spacing w:line="18" w:lineRule="atLeast"/>
              <w:rPr>
                <w:rFonts w:ascii="Times New Roman" w:hAnsi="Times New Roman"/>
              </w:rPr>
            </w:pPr>
            <w:r w:rsidRPr="00AA1D2D">
              <w:rPr>
                <w:rFonts w:ascii="Times New Roman" w:hAnsi="Times New Roman"/>
              </w:rPr>
              <w:t>не устанавливаются</w:t>
            </w:r>
          </w:p>
        </w:tc>
        <w:tc>
          <w:tcPr>
            <w:tcW w:w="1559" w:type="dxa"/>
            <w:shd w:val="clear" w:color="auto" w:fill="auto"/>
            <w:tcMar>
              <w:left w:w="57" w:type="dxa"/>
              <w:right w:w="57" w:type="dxa"/>
            </w:tcMar>
            <w:vAlign w:val="center"/>
          </w:tcPr>
          <w:p w:rsidR="00E81A77" w:rsidRPr="00DD63F4" w:rsidRDefault="00E81A77" w:rsidP="00E81A77">
            <w:pPr>
              <w:spacing w:line="18" w:lineRule="atLeast"/>
              <w:rPr>
                <w:rFonts w:ascii="Times New Roman" w:hAnsi="Times New Roman"/>
              </w:rPr>
            </w:pPr>
            <w:r w:rsidRPr="00DD63F4">
              <w:rPr>
                <w:rFonts w:ascii="Times New Roman" w:hAnsi="Times New Roman"/>
              </w:rPr>
              <w:t>не устанавливается</w:t>
            </w:r>
          </w:p>
        </w:tc>
        <w:tc>
          <w:tcPr>
            <w:tcW w:w="2126" w:type="dxa"/>
            <w:shd w:val="clear" w:color="auto" w:fill="auto"/>
            <w:tcMar>
              <w:left w:w="57" w:type="dxa"/>
              <w:right w:w="57" w:type="dxa"/>
            </w:tcMar>
            <w:vAlign w:val="center"/>
          </w:tcPr>
          <w:p w:rsidR="00E81A77" w:rsidRPr="00DD63F4" w:rsidRDefault="00E81A77" w:rsidP="00E81A77">
            <w:pPr>
              <w:spacing w:line="18" w:lineRule="atLeast"/>
              <w:rPr>
                <w:rFonts w:ascii="Times New Roman" w:hAnsi="Times New Roman"/>
              </w:rPr>
            </w:pPr>
            <w:r w:rsidRPr="00DD63F4">
              <w:rPr>
                <w:rFonts w:ascii="Times New Roman" w:hAnsi="Times New Roman"/>
              </w:rPr>
              <w:t>не устанавливаются</w:t>
            </w:r>
          </w:p>
        </w:tc>
      </w:tr>
    </w:tbl>
    <w:p w:rsidR="00903D16" w:rsidRDefault="00903D16" w:rsidP="00903D16">
      <w:pPr>
        <w:tabs>
          <w:tab w:val="left" w:pos="142"/>
          <w:tab w:val="left" w:pos="284"/>
          <w:tab w:val="left" w:pos="709"/>
          <w:tab w:val="left" w:pos="993"/>
        </w:tabs>
        <w:autoSpaceDN w:val="0"/>
        <w:adjustRightInd w:val="0"/>
        <w:spacing w:before="120"/>
        <w:rPr>
          <w:rFonts w:ascii="Times New Roman" w:hAnsi="Times New Roman"/>
          <w:sz w:val="16"/>
          <w:szCs w:val="16"/>
        </w:rPr>
      </w:pPr>
      <w:r w:rsidRPr="003E55BF">
        <w:rPr>
          <w:rFonts w:ascii="Times New Roman" w:hAnsi="Times New Roman"/>
          <w:sz w:val="16"/>
          <w:szCs w:val="16"/>
        </w:rPr>
        <w:t>* в соответствии Классификатором видов разрешенного использования земельных участков, утвержденным Приказом Минэкономразвития РФ от 01.09.2014 г. № 540</w:t>
      </w:r>
    </w:p>
    <w:p w:rsidR="008820A9" w:rsidRDefault="008820A9" w:rsidP="008820A9">
      <w:pPr>
        <w:pStyle w:val="52"/>
        <w:spacing w:after="120"/>
        <w:ind w:left="720" w:firstLine="0"/>
      </w:pPr>
    </w:p>
    <w:p w:rsidR="008820A9" w:rsidRDefault="00903D16" w:rsidP="008820A9">
      <w:pPr>
        <w:pStyle w:val="52"/>
        <w:numPr>
          <w:ilvl w:val="1"/>
          <w:numId w:val="24"/>
        </w:numPr>
        <w:ind w:left="0" w:firstLine="720"/>
      </w:pPr>
      <w:r>
        <w:t>Иные требования:</w:t>
      </w:r>
    </w:p>
    <w:p w:rsidR="00903D16" w:rsidRPr="00903D16" w:rsidRDefault="00903D16" w:rsidP="00903D16">
      <w:pPr>
        <w:pStyle w:val="52"/>
      </w:pPr>
      <w:r w:rsidRPr="00903D16">
        <w:t>При размещении некапитальных строений, временных павильонов снос зеленых насаждений не допускается.</w:t>
      </w:r>
    </w:p>
    <w:p w:rsidR="008820A9" w:rsidRPr="00903D16" w:rsidRDefault="00903D16" w:rsidP="00903D16">
      <w:pPr>
        <w:pStyle w:val="52"/>
        <w:rPr>
          <w:szCs w:val="22"/>
        </w:rPr>
      </w:pPr>
      <w:r w:rsidRPr="00903D16">
        <w:t>Показатели, не урегулированные в настоящей статье, определяются в соответствии с требованиями технических регламентов, нормативных технических документов, нормативов градостроительного проектирования и других нормативных документов.</w:t>
      </w:r>
    </w:p>
    <w:p w:rsidR="008820A9" w:rsidRDefault="008820A9" w:rsidP="00421987">
      <w:pPr>
        <w:pStyle w:val="52"/>
        <w:rPr>
          <w:b/>
          <w:szCs w:val="22"/>
        </w:rPr>
      </w:pPr>
    </w:p>
    <w:p w:rsidR="007A14D8" w:rsidRPr="007A14D8" w:rsidRDefault="007A14D8" w:rsidP="007A14D8">
      <w:pPr>
        <w:pStyle w:val="52"/>
        <w:numPr>
          <w:ilvl w:val="0"/>
          <w:numId w:val="24"/>
        </w:numPr>
        <w:rPr>
          <w:b/>
        </w:rPr>
      </w:pPr>
      <w:r w:rsidRPr="007A14D8">
        <w:rPr>
          <w:b/>
        </w:rPr>
        <w:t xml:space="preserve">Р2 – Зона </w:t>
      </w:r>
      <w:r w:rsidRPr="007A14D8">
        <w:rPr>
          <w:b/>
          <w:szCs w:val="22"/>
        </w:rPr>
        <w:t>озелененных территорий общего пользования</w:t>
      </w:r>
    </w:p>
    <w:p w:rsidR="007A14D8" w:rsidRPr="007A14D8" w:rsidRDefault="007A14D8" w:rsidP="00421987">
      <w:pPr>
        <w:pStyle w:val="52"/>
        <w:rPr>
          <w:b/>
          <w:szCs w:val="22"/>
        </w:rPr>
      </w:pPr>
    </w:p>
    <w:p w:rsidR="00B3785C" w:rsidRDefault="00B3785C" w:rsidP="00B3785C">
      <w:pPr>
        <w:pStyle w:val="52"/>
        <w:numPr>
          <w:ilvl w:val="1"/>
          <w:numId w:val="24"/>
        </w:numPr>
        <w:spacing w:after="120"/>
        <w:ind w:left="0" w:firstLine="720"/>
      </w:pPr>
      <w:r>
        <w:t>Виды разрешенного использования</w:t>
      </w:r>
      <w:r w:rsidRPr="009F7DFD">
        <w:t xml:space="preserve"> </w:t>
      </w:r>
      <w:r w:rsidRPr="00112838">
        <w:t>земельных участков и объектов капитального строительства</w:t>
      </w:r>
      <w:r>
        <w:t xml:space="preserve">; предельные (минимальные и (или) максимальные) размеры </w:t>
      </w:r>
      <w:r w:rsidRPr="00112838">
        <w:t xml:space="preserve">земельных участков и </w:t>
      </w:r>
      <w:r>
        <w:t xml:space="preserve">предельные параметры разрешенного строительства, реконструкции </w:t>
      </w:r>
      <w:r w:rsidRPr="00112838">
        <w:t>объектов капитального строительства:</w:t>
      </w:r>
    </w:p>
    <w:tbl>
      <w:tblPr>
        <w:tblStyle w:val="af0"/>
        <w:tblW w:w="10206" w:type="dxa"/>
        <w:tblInd w:w="57" w:type="dxa"/>
        <w:tblLayout w:type="fixed"/>
        <w:tblLook w:val="04A0"/>
      </w:tblPr>
      <w:tblGrid>
        <w:gridCol w:w="1083"/>
        <w:gridCol w:w="1701"/>
        <w:gridCol w:w="1469"/>
        <w:gridCol w:w="2268"/>
        <w:gridCol w:w="1559"/>
        <w:gridCol w:w="2126"/>
      </w:tblGrid>
      <w:tr w:rsidR="00B3785C" w:rsidRPr="00D3190A" w:rsidTr="00B3785C">
        <w:trPr>
          <w:trHeight w:val="678"/>
        </w:trPr>
        <w:tc>
          <w:tcPr>
            <w:tcW w:w="1083" w:type="dxa"/>
            <w:vMerge w:val="restart"/>
            <w:shd w:val="clear" w:color="auto" w:fill="auto"/>
            <w:tcMar>
              <w:left w:w="57" w:type="dxa"/>
              <w:right w:w="57" w:type="dxa"/>
            </w:tcMar>
            <w:vAlign w:val="center"/>
          </w:tcPr>
          <w:p w:rsidR="00B3785C" w:rsidRPr="00D3190A" w:rsidRDefault="00B3785C" w:rsidP="00637845">
            <w:pPr>
              <w:spacing w:line="216" w:lineRule="auto"/>
              <w:jc w:val="center"/>
              <w:rPr>
                <w:rFonts w:ascii="Times New Roman" w:hAnsi="Times New Roman"/>
                <w:b/>
              </w:rPr>
            </w:pPr>
            <w:r w:rsidRPr="00D3190A">
              <w:rPr>
                <w:rFonts w:ascii="Times New Roman" w:hAnsi="Times New Roman"/>
                <w:b/>
              </w:rPr>
              <w:t xml:space="preserve">Код </w:t>
            </w:r>
            <w:r w:rsidRPr="00D3190A">
              <w:rPr>
                <w:rFonts w:ascii="Times New Roman" w:eastAsia="Times New Roman" w:hAnsi="Times New Roman"/>
                <w:b/>
                <w:bCs/>
                <w:lang w:eastAsia="ru-RU"/>
              </w:rPr>
              <w:t>вида разрешен-ного использо-вания</w:t>
            </w:r>
            <w:r w:rsidRPr="00D3190A">
              <w:rPr>
                <w:rFonts w:ascii="Times New Roman" w:hAnsi="Times New Roman"/>
                <w:b/>
              </w:rPr>
              <w:t xml:space="preserve"> *</w:t>
            </w:r>
          </w:p>
        </w:tc>
        <w:tc>
          <w:tcPr>
            <w:tcW w:w="1701" w:type="dxa"/>
            <w:vMerge w:val="restart"/>
            <w:shd w:val="clear" w:color="auto" w:fill="auto"/>
            <w:tcMar>
              <w:left w:w="57" w:type="dxa"/>
              <w:right w:w="57" w:type="dxa"/>
            </w:tcMar>
            <w:vAlign w:val="center"/>
          </w:tcPr>
          <w:p w:rsidR="00B3785C" w:rsidRPr="00D3190A" w:rsidRDefault="00B3785C" w:rsidP="00637845">
            <w:pPr>
              <w:spacing w:line="216" w:lineRule="auto"/>
              <w:jc w:val="center"/>
              <w:rPr>
                <w:rFonts w:ascii="Times New Roman" w:hAnsi="Times New Roman"/>
                <w:b/>
              </w:rPr>
            </w:pPr>
            <w:r w:rsidRPr="00D3190A">
              <w:rPr>
                <w:rFonts w:ascii="Times New Roman" w:eastAsia="Times New Roman" w:hAnsi="Times New Roman"/>
                <w:b/>
                <w:bCs/>
                <w:lang w:eastAsia="ru-RU"/>
              </w:rPr>
              <w:t>Наименование вида разрешенного использования *</w:t>
            </w:r>
          </w:p>
        </w:tc>
        <w:tc>
          <w:tcPr>
            <w:tcW w:w="7422" w:type="dxa"/>
            <w:gridSpan w:val="4"/>
            <w:shd w:val="clear" w:color="auto" w:fill="auto"/>
            <w:tcMar>
              <w:left w:w="57" w:type="dxa"/>
              <w:right w:w="57" w:type="dxa"/>
            </w:tcMar>
            <w:vAlign w:val="center"/>
          </w:tcPr>
          <w:p w:rsidR="00B3785C" w:rsidRPr="00D3190A" w:rsidRDefault="00B3785C" w:rsidP="00637845">
            <w:pPr>
              <w:spacing w:line="216" w:lineRule="auto"/>
              <w:jc w:val="center"/>
              <w:rPr>
                <w:rFonts w:ascii="Times New Roman" w:eastAsia="Times New Roman" w:hAnsi="Times New Roman"/>
                <w:b/>
                <w:bCs/>
                <w:lang w:eastAsia="ru-RU"/>
              </w:rPr>
            </w:pPr>
            <w:r w:rsidRPr="00D3190A">
              <w:rPr>
                <w:rFonts w:ascii="Times New Roman" w:hAnsi="Times New Roman"/>
                <w:b/>
              </w:rPr>
              <w:t>Предельные размеры земельных участков и предельные параметры разрешенного строительства и реконструкции объектов капитального строительства</w:t>
            </w:r>
          </w:p>
        </w:tc>
      </w:tr>
      <w:tr w:rsidR="00B3785C" w:rsidRPr="00D3190A" w:rsidTr="00B3785C">
        <w:trPr>
          <w:trHeight w:val="668"/>
        </w:trPr>
        <w:tc>
          <w:tcPr>
            <w:tcW w:w="1083" w:type="dxa"/>
            <w:vMerge/>
            <w:shd w:val="clear" w:color="auto" w:fill="auto"/>
            <w:tcMar>
              <w:left w:w="57" w:type="dxa"/>
              <w:right w:w="57" w:type="dxa"/>
            </w:tcMar>
            <w:vAlign w:val="center"/>
          </w:tcPr>
          <w:p w:rsidR="00B3785C" w:rsidRPr="00D3190A" w:rsidRDefault="00B3785C" w:rsidP="00637845">
            <w:pPr>
              <w:spacing w:line="216" w:lineRule="auto"/>
              <w:jc w:val="center"/>
              <w:rPr>
                <w:rFonts w:ascii="Times New Roman" w:hAnsi="Times New Roman"/>
                <w:b/>
              </w:rPr>
            </w:pPr>
          </w:p>
        </w:tc>
        <w:tc>
          <w:tcPr>
            <w:tcW w:w="1701" w:type="dxa"/>
            <w:vMerge/>
            <w:shd w:val="clear" w:color="auto" w:fill="auto"/>
            <w:tcMar>
              <w:left w:w="57" w:type="dxa"/>
              <w:right w:w="57" w:type="dxa"/>
            </w:tcMar>
            <w:vAlign w:val="center"/>
          </w:tcPr>
          <w:p w:rsidR="00B3785C" w:rsidRPr="00D3190A" w:rsidRDefault="00B3785C" w:rsidP="00637845">
            <w:pPr>
              <w:spacing w:line="216" w:lineRule="auto"/>
              <w:jc w:val="center"/>
              <w:rPr>
                <w:rFonts w:ascii="Times New Roman" w:eastAsia="Times New Roman" w:hAnsi="Times New Roman"/>
                <w:b/>
                <w:bCs/>
                <w:lang w:eastAsia="ru-RU"/>
              </w:rPr>
            </w:pPr>
          </w:p>
        </w:tc>
        <w:tc>
          <w:tcPr>
            <w:tcW w:w="1469" w:type="dxa"/>
            <w:shd w:val="clear" w:color="auto" w:fill="auto"/>
            <w:tcMar>
              <w:left w:w="57" w:type="dxa"/>
              <w:right w:w="57" w:type="dxa"/>
            </w:tcMar>
            <w:vAlign w:val="center"/>
          </w:tcPr>
          <w:p w:rsidR="00B3785C" w:rsidRPr="00D3190A" w:rsidRDefault="00B3785C" w:rsidP="00637845">
            <w:pPr>
              <w:spacing w:line="216" w:lineRule="auto"/>
              <w:jc w:val="center"/>
              <w:rPr>
                <w:rFonts w:ascii="Times New Roman" w:hAnsi="Times New Roman"/>
                <w:b/>
              </w:rPr>
            </w:pPr>
            <w:r w:rsidRPr="00D3190A">
              <w:rPr>
                <w:rFonts w:ascii="Times New Roman" w:hAnsi="Times New Roman"/>
                <w:b/>
              </w:rPr>
              <w:t>размер земельного участка</w:t>
            </w:r>
          </w:p>
        </w:tc>
        <w:tc>
          <w:tcPr>
            <w:tcW w:w="2268" w:type="dxa"/>
            <w:shd w:val="clear" w:color="auto" w:fill="auto"/>
            <w:tcMar>
              <w:left w:w="57" w:type="dxa"/>
              <w:right w:w="57" w:type="dxa"/>
            </w:tcMar>
            <w:vAlign w:val="center"/>
          </w:tcPr>
          <w:p w:rsidR="00B3785C" w:rsidRPr="00D3190A" w:rsidRDefault="00B3785C" w:rsidP="00637845">
            <w:pPr>
              <w:spacing w:line="216" w:lineRule="auto"/>
              <w:jc w:val="center"/>
              <w:rPr>
                <w:rFonts w:ascii="Times New Roman" w:hAnsi="Times New Roman"/>
                <w:b/>
              </w:rPr>
            </w:pPr>
            <w:r w:rsidRPr="00D3190A">
              <w:rPr>
                <w:rFonts w:ascii="Times New Roman" w:hAnsi="Times New Roman"/>
                <w:b/>
              </w:rPr>
              <w:t>предельное количество этажей и предельная высота строения</w:t>
            </w:r>
          </w:p>
        </w:tc>
        <w:tc>
          <w:tcPr>
            <w:tcW w:w="1559" w:type="dxa"/>
            <w:shd w:val="clear" w:color="auto" w:fill="auto"/>
            <w:tcMar>
              <w:left w:w="57" w:type="dxa"/>
              <w:right w:w="57" w:type="dxa"/>
            </w:tcMar>
            <w:vAlign w:val="center"/>
          </w:tcPr>
          <w:p w:rsidR="00B3785C" w:rsidRPr="00D3190A" w:rsidRDefault="00B3785C" w:rsidP="00637845">
            <w:pPr>
              <w:spacing w:line="216" w:lineRule="auto"/>
              <w:jc w:val="center"/>
              <w:rPr>
                <w:rFonts w:ascii="Times New Roman" w:hAnsi="Times New Roman"/>
                <w:b/>
              </w:rPr>
            </w:pPr>
            <w:r w:rsidRPr="00D3190A">
              <w:rPr>
                <w:rFonts w:ascii="Times New Roman" w:hAnsi="Times New Roman"/>
                <w:b/>
              </w:rPr>
              <w:t>максимальный процент застройки</w:t>
            </w:r>
          </w:p>
        </w:tc>
        <w:tc>
          <w:tcPr>
            <w:tcW w:w="2126" w:type="dxa"/>
            <w:shd w:val="clear" w:color="auto" w:fill="auto"/>
            <w:tcMar>
              <w:left w:w="57" w:type="dxa"/>
              <w:right w:w="57" w:type="dxa"/>
            </w:tcMar>
            <w:vAlign w:val="center"/>
          </w:tcPr>
          <w:p w:rsidR="00B3785C" w:rsidRPr="00D3190A" w:rsidRDefault="00B3785C" w:rsidP="00637845">
            <w:pPr>
              <w:spacing w:line="216" w:lineRule="auto"/>
              <w:jc w:val="center"/>
              <w:rPr>
                <w:rFonts w:ascii="Times New Roman" w:hAnsi="Times New Roman"/>
                <w:b/>
              </w:rPr>
            </w:pPr>
            <w:r w:rsidRPr="00D3190A">
              <w:rPr>
                <w:rFonts w:ascii="Times New Roman" w:hAnsi="Times New Roman"/>
                <w:b/>
              </w:rPr>
              <w:t>минимальные отступы от границ земельных участков</w:t>
            </w:r>
          </w:p>
        </w:tc>
      </w:tr>
      <w:tr w:rsidR="00B3785C" w:rsidRPr="00D3190A" w:rsidTr="00B3785C">
        <w:trPr>
          <w:trHeight w:val="271"/>
        </w:trPr>
        <w:tc>
          <w:tcPr>
            <w:tcW w:w="10206" w:type="dxa"/>
            <w:gridSpan w:val="6"/>
            <w:shd w:val="clear" w:color="auto" w:fill="auto"/>
            <w:tcMar>
              <w:left w:w="57" w:type="dxa"/>
              <w:right w:w="57" w:type="dxa"/>
            </w:tcMar>
            <w:vAlign w:val="center"/>
          </w:tcPr>
          <w:p w:rsidR="00B3785C" w:rsidRPr="00D3190A" w:rsidRDefault="00B3785C" w:rsidP="00637845">
            <w:pPr>
              <w:spacing w:line="216" w:lineRule="auto"/>
              <w:rPr>
                <w:rFonts w:ascii="Times New Roman" w:hAnsi="Times New Roman"/>
                <w:b/>
              </w:rPr>
            </w:pPr>
            <w:r>
              <w:rPr>
                <w:rFonts w:ascii="Times New Roman" w:hAnsi="Times New Roman"/>
                <w:b/>
              </w:rPr>
              <w:t>Основные виды разрешенного использования</w:t>
            </w:r>
          </w:p>
        </w:tc>
      </w:tr>
      <w:tr w:rsidR="00B3785C" w:rsidRPr="00B54E50" w:rsidTr="00B3785C">
        <w:trPr>
          <w:trHeight w:val="968"/>
        </w:trPr>
        <w:tc>
          <w:tcPr>
            <w:tcW w:w="1083" w:type="dxa"/>
            <w:shd w:val="clear" w:color="auto" w:fill="auto"/>
            <w:tcMar>
              <w:left w:w="57" w:type="dxa"/>
              <w:right w:w="57" w:type="dxa"/>
            </w:tcMar>
            <w:vAlign w:val="center"/>
          </w:tcPr>
          <w:p w:rsidR="00B3785C" w:rsidRPr="00E81A77" w:rsidRDefault="00B3785C" w:rsidP="00637845">
            <w:pPr>
              <w:spacing w:line="18" w:lineRule="atLeast"/>
              <w:rPr>
                <w:rFonts w:ascii="Times New Roman" w:hAnsi="Times New Roman"/>
              </w:rPr>
            </w:pPr>
            <w:r w:rsidRPr="00E81A77">
              <w:rPr>
                <w:rFonts w:ascii="Times New Roman" w:hAnsi="Times New Roman"/>
              </w:rPr>
              <w:t>12.0</w:t>
            </w:r>
          </w:p>
        </w:tc>
        <w:tc>
          <w:tcPr>
            <w:tcW w:w="1701" w:type="dxa"/>
            <w:shd w:val="clear" w:color="auto" w:fill="auto"/>
            <w:tcMar>
              <w:left w:w="57" w:type="dxa"/>
              <w:right w:w="57" w:type="dxa"/>
            </w:tcMar>
            <w:vAlign w:val="center"/>
          </w:tcPr>
          <w:p w:rsidR="00B3785C" w:rsidRPr="00E81A77" w:rsidRDefault="00B3785C" w:rsidP="00637845">
            <w:pPr>
              <w:spacing w:line="18" w:lineRule="atLeast"/>
              <w:rPr>
                <w:rFonts w:ascii="Times New Roman" w:eastAsia="Times New Roman" w:hAnsi="Times New Roman"/>
                <w:bCs/>
                <w:lang w:eastAsia="ru-RU"/>
              </w:rPr>
            </w:pPr>
            <w:r w:rsidRPr="00E81A77">
              <w:rPr>
                <w:rFonts w:ascii="Times New Roman" w:eastAsia="Times New Roman" w:hAnsi="Times New Roman"/>
                <w:bCs/>
                <w:lang w:eastAsia="ru-RU"/>
              </w:rPr>
              <w:t>Земельные участки (территории) общего пользования</w:t>
            </w:r>
          </w:p>
        </w:tc>
        <w:tc>
          <w:tcPr>
            <w:tcW w:w="7422" w:type="dxa"/>
            <w:gridSpan w:val="4"/>
            <w:shd w:val="clear" w:color="auto" w:fill="auto"/>
            <w:tcMar>
              <w:left w:w="57" w:type="dxa"/>
              <w:right w:w="57" w:type="dxa"/>
            </w:tcMar>
            <w:vAlign w:val="center"/>
          </w:tcPr>
          <w:p w:rsidR="00B3785C" w:rsidRPr="00E81A77" w:rsidRDefault="00B3785C" w:rsidP="00637845">
            <w:pPr>
              <w:spacing w:line="18" w:lineRule="atLeast"/>
              <w:rPr>
                <w:rFonts w:ascii="Times New Roman" w:hAnsi="Times New Roman"/>
              </w:rPr>
            </w:pPr>
            <w:r w:rsidRPr="00E81A77">
              <w:rPr>
                <w:rFonts w:ascii="Times New Roman" w:hAnsi="Times New Roman"/>
              </w:rPr>
              <w:t>не устанавливаются</w:t>
            </w:r>
          </w:p>
        </w:tc>
      </w:tr>
      <w:tr w:rsidR="00B3785C" w:rsidRPr="00B54E50" w:rsidTr="00B3785C">
        <w:trPr>
          <w:trHeight w:val="303"/>
        </w:trPr>
        <w:tc>
          <w:tcPr>
            <w:tcW w:w="10206" w:type="dxa"/>
            <w:gridSpan w:val="6"/>
            <w:shd w:val="clear" w:color="auto" w:fill="auto"/>
            <w:tcMar>
              <w:left w:w="57" w:type="dxa"/>
              <w:right w:w="57" w:type="dxa"/>
            </w:tcMar>
            <w:vAlign w:val="center"/>
          </w:tcPr>
          <w:p w:rsidR="00B3785C" w:rsidRPr="00B54E50" w:rsidRDefault="00B3785C" w:rsidP="00637845">
            <w:pPr>
              <w:spacing w:line="18" w:lineRule="atLeast"/>
              <w:rPr>
                <w:rFonts w:ascii="Times New Roman" w:hAnsi="Times New Roman"/>
                <w:b/>
              </w:rPr>
            </w:pPr>
            <w:r w:rsidRPr="00B54E50">
              <w:rPr>
                <w:rFonts w:ascii="Times New Roman" w:hAnsi="Times New Roman"/>
                <w:b/>
              </w:rPr>
              <w:t>Вспомогательные виды разрешенного использования</w:t>
            </w:r>
          </w:p>
        </w:tc>
      </w:tr>
      <w:tr w:rsidR="00B3785C" w:rsidRPr="00CA50E7" w:rsidTr="00B3785C">
        <w:trPr>
          <w:trHeight w:val="303"/>
        </w:trPr>
        <w:tc>
          <w:tcPr>
            <w:tcW w:w="10206" w:type="dxa"/>
            <w:gridSpan w:val="6"/>
          </w:tcPr>
          <w:p w:rsidR="00B3785C" w:rsidRPr="00CA50E7" w:rsidRDefault="00B3785C" w:rsidP="00637845">
            <w:pPr>
              <w:spacing w:line="18" w:lineRule="atLeast"/>
              <w:rPr>
                <w:rFonts w:ascii="Times New Roman" w:hAnsi="Times New Roman"/>
              </w:rPr>
            </w:pPr>
            <w:r w:rsidRPr="00CA50E7">
              <w:rPr>
                <w:rFonts w:ascii="Times New Roman" w:hAnsi="Times New Roman"/>
              </w:rPr>
              <w:t>не устанавливаются</w:t>
            </w:r>
          </w:p>
        </w:tc>
      </w:tr>
      <w:tr w:rsidR="00B3785C" w:rsidRPr="00B54E50" w:rsidTr="00637845">
        <w:trPr>
          <w:trHeight w:val="303"/>
        </w:trPr>
        <w:tc>
          <w:tcPr>
            <w:tcW w:w="10206" w:type="dxa"/>
            <w:gridSpan w:val="6"/>
            <w:tcMar>
              <w:left w:w="57" w:type="dxa"/>
              <w:right w:w="57" w:type="dxa"/>
            </w:tcMar>
            <w:vAlign w:val="center"/>
          </w:tcPr>
          <w:p w:rsidR="00B3785C" w:rsidRPr="00B54E50" w:rsidRDefault="00B3785C" w:rsidP="00637845">
            <w:pPr>
              <w:spacing w:line="18" w:lineRule="atLeast"/>
              <w:rPr>
                <w:rFonts w:ascii="Times New Roman" w:hAnsi="Times New Roman"/>
                <w:b/>
              </w:rPr>
            </w:pPr>
            <w:r w:rsidRPr="00B54E50">
              <w:rPr>
                <w:rFonts w:ascii="Times New Roman" w:hAnsi="Times New Roman"/>
                <w:b/>
              </w:rPr>
              <w:t>Условно разрешенные виды разрешенного использования</w:t>
            </w:r>
          </w:p>
        </w:tc>
      </w:tr>
      <w:tr w:rsidR="00B3785C" w:rsidRPr="00CA50E7" w:rsidTr="00637845">
        <w:trPr>
          <w:trHeight w:val="303"/>
        </w:trPr>
        <w:tc>
          <w:tcPr>
            <w:tcW w:w="10206" w:type="dxa"/>
            <w:gridSpan w:val="6"/>
            <w:tcMar>
              <w:left w:w="57" w:type="dxa"/>
              <w:right w:w="57" w:type="dxa"/>
            </w:tcMar>
            <w:vAlign w:val="center"/>
          </w:tcPr>
          <w:p w:rsidR="00B3785C" w:rsidRPr="00CA50E7" w:rsidRDefault="00B3785C" w:rsidP="00637845">
            <w:pPr>
              <w:spacing w:line="18" w:lineRule="atLeast"/>
              <w:rPr>
                <w:rFonts w:ascii="Times New Roman" w:hAnsi="Times New Roman"/>
              </w:rPr>
            </w:pPr>
            <w:r w:rsidRPr="00CA50E7">
              <w:rPr>
                <w:rFonts w:ascii="Times New Roman" w:hAnsi="Times New Roman"/>
              </w:rPr>
              <w:t>не устанавливаются</w:t>
            </w:r>
          </w:p>
        </w:tc>
      </w:tr>
    </w:tbl>
    <w:p w:rsidR="00B3785C" w:rsidRDefault="00B3785C" w:rsidP="00B3785C">
      <w:pPr>
        <w:tabs>
          <w:tab w:val="left" w:pos="142"/>
          <w:tab w:val="left" w:pos="284"/>
          <w:tab w:val="left" w:pos="709"/>
          <w:tab w:val="left" w:pos="993"/>
        </w:tabs>
        <w:autoSpaceDN w:val="0"/>
        <w:adjustRightInd w:val="0"/>
        <w:spacing w:before="120"/>
        <w:rPr>
          <w:rFonts w:ascii="Times New Roman" w:hAnsi="Times New Roman"/>
          <w:sz w:val="16"/>
          <w:szCs w:val="16"/>
        </w:rPr>
      </w:pPr>
      <w:r w:rsidRPr="003E55BF">
        <w:rPr>
          <w:rFonts w:ascii="Times New Roman" w:hAnsi="Times New Roman"/>
          <w:sz w:val="16"/>
          <w:szCs w:val="16"/>
        </w:rPr>
        <w:t>* в соответствии Классификатором видов разрешенного использования земельных участков, утвержденным Приказом Минэкономразвития РФ от 01.09.2014 г. № 540</w:t>
      </w:r>
    </w:p>
    <w:p w:rsidR="00B3785C" w:rsidRDefault="00B3785C" w:rsidP="00B3785C">
      <w:pPr>
        <w:pStyle w:val="52"/>
        <w:spacing w:after="120"/>
        <w:ind w:left="720" w:firstLine="0"/>
      </w:pPr>
    </w:p>
    <w:p w:rsidR="00B3785C" w:rsidRDefault="00B3785C" w:rsidP="00B3785C">
      <w:pPr>
        <w:pStyle w:val="52"/>
        <w:numPr>
          <w:ilvl w:val="1"/>
          <w:numId w:val="24"/>
        </w:numPr>
        <w:spacing w:after="120"/>
        <w:ind w:left="0" w:firstLine="720"/>
      </w:pPr>
      <w:r>
        <w:t xml:space="preserve">Показатели, </w:t>
      </w:r>
      <w:r w:rsidRPr="007B6A4F">
        <w:t>не урегулированные в настоящей статье, определяются в соответствии с требованиями технических регламентов, нормативных технических документов</w:t>
      </w:r>
      <w:r w:rsidRPr="0037781F">
        <w:t>, нормативов градостроительного проектирования и других нормативных документов</w:t>
      </w:r>
      <w:r>
        <w:t>.</w:t>
      </w:r>
    </w:p>
    <w:p w:rsidR="007A14D8" w:rsidRPr="007A14D8" w:rsidRDefault="007A14D8" w:rsidP="007A14D8">
      <w:pPr>
        <w:pStyle w:val="52"/>
        <w:numPr>
          <w:ilvl w:val="0"/>
          <w:numId w:val="24"/>
        </w:numPr>
        <w:rPr>
          <w:b/>
        </w:rPr>
      </w:pPr>
      <w:r w:rsidRPr="007A14D8">
        <w:rPr>
          <w:b/>
        </w:rPr>
        <w:lastRenderedPageBreak/>
        <w:t xml:space="preserve">Р3 – Зона </w:t>
      </w:r>
      <w:r w:rsidRPr="007A14D8">
        <w:rPr>
          <w:b/>
          <w:szCs w:val="22"/>
        </w:rPr>
        <w:t>объектов рекреации и туризма</w:t>
      </w:r>
    </w:p>
    <w:p w:rsidR="007A14D8" w:rsidRPr="007A14D8" w:rsidRDefault="007A14D8" w:rsidP="00421987">
      <w:pPr>
        <w:pStyle w:val="52"/>
        <w:rPr>
          <w:b/>
          <w:szCs w:val="22"/>
        </w:rPr>
      </w:pPr>
    </w:p>
    <w:p w:rsidR="00B3785C" w:rsidRDefault="00B3785C" w:rsidP="00B3785C">
      <w:pPr>
        <w:pStyle w:val="52"/>
        <w:numPr>
          <w:ilvl w:val="1"/>
          <w:numId w:val="24"/>
        </w:numPr>
        <w:spacing w:after="120"/>
        <w:ind w:left="0" w:firstLine="720"/>
      </w:pPr>
      <w:r>
        <w:t>Виды разрешенного использования</w:t>
      </w:r>
      <w:r w:rsidRPr="009F7DFD">
        <w:t xml:space="preserve"> </w:t>
      </w:r>
      <w:r w:rsidRPr="00112838">
        <w:t>земельных участков и объектов капитального строительства</w:t>
      </w:r>
      <w:r>
        <w:t xml:space="preserve">; предельные (минимальные и (или) максимальные) размеры </w:t>
      </w:r>
      <w:r w:rsidRPr="00112838">
        <w:t xml:space="preserve">земельных участков и </w:t>
      </w:r>
      <w:r>
        <w:t xml:space="preserve">предельные параметры разрешенного строительства, реконструкции </w:t>
      </w:r>
      <w:r w:rsidRPr="00112838">
        <w:t>объектов капитального строительства:</w:t>
      </w:r>
    </w:p>
    <w:tbl>
      <w:tblPr>
        <w:tblStyle w:val="af0"/>
        <w:tblW w:w="10206" w:type="dxa"/>
        <w:tblInd w:w="57" w:type="dxa"/>
        <w:tblLayout w:type="fixed"/>
        <w:tblLook w:val="04A0"/>
      </w:tblPr>
      <w:tblGrid>
        <w:gridCol w:w="1083"/>
        <w:gridCol w:w="1701"/>
        <w:gridCol w:w="1469"/>
        <w:gridCol w:w="2268"/>
        <w:gridCol w:w="1559"/>
        <w:gridCol w:w="2126"/>
      </w:tblGrid>
      <w:tr w:rsidR="00306A1C" w:rsidRPr="00D3190A" w:rsidTr="00E81A77">
        <w:trPr>
          <w:trHeight w:val="579"/>
        </w:trPr>
        <w:tc>
          <w:tcPr>
            <w:tcW w:w="1083" w:type="dxa"/>
            <w:vMerge w:val="restart"/>
            <w:shd w:val="clear" w:color="auto" w:fill="auto"/>
            <w:tcMar>
              <w:left w:w="57" w:type="dxa"/>
              <w:right w:w="57" w:type="dxa"/>
            </w:tcMar>
            <w:vAlign w:val="center"/>
          </w:tcPr>
          <w:p w:rsidR="00306A1C" w:rsidRPr="00D3190A" w:rsidRDefault="00306A1C" w:rsidP="00637845">
            <w:pPr>
              <w:spacing w:line="216" w:lineRule="auto"/>
              <w:jc w:val="center"/>
              <w:rPr>
                <w:rFonts w:ascii="Times New Roman" w:hAnsi="Times New Roman"/>
                <w:b/>
              </w:rPr>
            </w:pPr>
            <w:r w:rsidRPr="00D3190A">
              <w:rPr>
                <w:rFonts w:ascii="Times New Roman" w:hAnsi="Times New Roman"/>
                <w:b/>
              </w:rPr>
              <w:t xml:space="preserve">Код </w:t>
            </w:r>
            <w:r w:rsidRPr="00D3190A">
              <w:rPr>
                <w:rFonts w:ascii="Times New Roman" w:eastAsia="Times New Roman" w:hAnsi="Times New Roman"/>
                <w:b/>
                <w:bCs/>
                <w:lang w:eastAsia="ru-RU"/>
              </w:rPr>
              <w:t>вида разрешен-ного использо-вания</w:t>
            </w:r>
            <w:r w:rsidRPr="00D3190A">
              <w:rPr>
                <w:rFonts w:ascii="Times New Roman" w:hAnsi="Times New Roman"/>
                <w:b/>
              </w:rPr>
              <w:t xml:space="preserve"> *</w:t>
            </w:r>
          </w:p>
        </w:tc>
        <w:tc>
          <w:tcPr>
            <w:tcW w:w="1701" w:type="dxa"/>
            <w:vMerge w:val="restart"/>
            <w:shd w:val="clear" w:color="auto" w:fill="auto"/>
            <w:tcMar>
              <w:left w:w="57" w:type="dxa"/>
              <w:right w:w="57" w:type="dxa"/>
            </w:tcMar>
            <w:vAlign w:val="center"/>
          </w:tcPr>
          <w:p w:rsidR="00306A1C" w:rsidRPr="00D3190A" w:rsidRDefault="00306A1C" w:rsidP="00637845">
            <w:pPr>
              <w:spacing w:line="216" w:lineRule="auto"/>
              <w:jc w:val="center"/>
              <w:rPr>
                <w:rFonts w:ascii="Times New Roman" w:hAnsi="Times New Roman"/>
                <w:b/>
              </w:rPr>
            </w:pPr>
            <w:r w:rsidRPr="00D3190A">
              <w:rPr>
                <w:rFonts w:ascii="Times New Roman" w:eastAsia="Times New Roman" w:hAnsi="Times New Roman"/>
                <w:b/>
                <w:bCs/>
                <w:lang w:eastAsia="ru-RU"/>
              </w:rPr>
              <w:t>Наименование вида разрешенного использования *</w:t>
            </w:r>
          </w:p>
        </w:tc>
        <w:tc>
          <w:tcPr>
            <w:tcW w:w="7422" w:type="dxa"/>
            <w:gridSpan w:val="4"/>
            <w:shd w:val="clear" w:color="auto" w:fill="auto"/>
            <w:tcMar>
              <w:left w:w="57" w:type="dxa"/>
              <w:right w:w="57" w:type="dxa"/>
            </w:tcMar>
            <w:vAlign w:val="center"/>
          </w:tcPr>
          <w:p w:rsidR="00306A1C" w:rsidRPr="00D3190A" w:rsidRDefault="00306A1C" w:rsidP="00637845">
            <w:pPr>
              <w:spacing w:line="216" w:lineRule="auto"/>
              <w:jc w:val="center"/>
              <w:rPr>
                <w:rFonts w:ascii="Times New Roman" w:eastAsia="Times New Roman" w:hAnsi="Times New Roman"/>
                <w:b/>
                <w:bCs/>
                <w:lang w:eastAsia="ru-RU"/>
              </w:rPr>
            </w:pPr>
            <w:r w:rsidRPr="00D3190A">
              <w:rPr>
                <w:rFonts w:ascii="Times New Roman" w:hAnsi="Times New Roman"/>
                <w:b/>
              </w:rPr>
              <w:t>Предельные размеры земельных участков и предельные параметры разрешенного строительства и реконструкции объектов капитального строительства</w:t>
            </w:r>
          </w:p>
        </w:tc>
      </w:tr>
      <w:tr w:rsidR="00306A1C" w:rsidRPr="00D3190A" w:rsidTr="00AF59A4">
        <w:trPr>
          <w:trHeight w:val="535"/>
        </w:trPr>
        <w:tc>
          <w:tcPr>
            <w:tcW w:w="1083" w:type="dxa"/>
            <w:vMerge/>
            <w:shd w:val="clear" w:color="auto" w:fill="auto"/>
            <w:tcMar>
              <w:left w:w="57" w:type="dxa"/>
              <w:right w:w="57" w:type="dxa"/>
            </w:tcMar>
            <w:vAlign w:val="center"/>
          </w:tcPr>
          <w:p w:rsidR="00306A1C" w:rsidRPr="00D3190A" w:rsidRDefault="00306A1C" w:rsidP="00637845">
            <w:pPr>
              <w:spacing w:line="216" w:lineRule="auto"/>
              <w:jc w:val="center"/>
              <w:rPr>
                <w:rFonts w:ascii="Times New Roman" w:hAnsi="Times New Roman"/>
                <w:b/>
              </w:rPr>
            </w:pPr>
          </w:p>
        </w:tc>
        <w:tc>
          <w:tcPr>
            <w:tcW w:w="1701" w:type="dxa"/>
            <w:vMerge/>
            <w:shd w:val="clear" w:color="auto" w:fill="auto"/>
            <w:tcMar>
              <w:left w:w="57" w:type="dxa"/>
              <w:right w:w="57" w:type="dxa"/>
            </w:tcMar>
            <w:vAlign w:val="center"/>
          </w:tcPr>
          <w:p w:rsidR="00306A1C" w:rsidRPr="00D3190A" w:rsidRDefault="00306A1C" w:rsidP="00637845">
            <w:pPr>
              <w:spacing w:line="216" w:lineRule="auto"/>
              <w:jc w:val="center"/>
              <w:rPr>
                <w:rFonts w:ascii="Times New Roman" w:eastAsia="Times New Roman" w:hAnsi="Times New Roman"/>
                <w:b/>
                <w:bCs/>
                <w:lang w:eastAsia="ru-RU"/>
              </w:rPr>
            </w:pPr>
          </w:p>
        </w:tc>
        <w:tc>
          <w:tcPr>
            <w:tcW w:w="1469" w:type="dxa"/>
            <w:shd w:val="clear" w:color="auto" w:fill="auto"/>
            <w:tcMar>
              <w:left w:w="57" w:type="dxa"/>
              <w:right w:w="57" w:type="dxa"/>
            </w:tcMar>
            <w:vAlign w:val="center"/>
          </w:tcPr>
          <w:p w:rsidR="00306A1C" w:rsidRPr="00D3190A" w:rsidRDefault="00306A1C" w:rsidP="00637845">
            <w:pPr>
              <w:spacing w:line="216" w:lineRule="auto"/>
              <w:jc w:val="center"/>
              <w:rPr>
                <w:rFonts w:ascii="Times New Roman" w:hAnsi="Times New Roman"/>
                <w:b/>
              </w:rPr>
            </w:pPr>
            <w:r w:rsidRPr="00D3190A">
              <w:rPr>
                <w:rFonts w:ascii="Times New Roman" w:hAnsi="Times New Roman"/>
                <w:b/>
              </w:rPr>
              <w:t>размер земельного участка</w:t>
            </w:r>
          </w:p>
        </w:tc>
        <w:tc>
          <w:tcPr>
            <w:tcW w:w="2268" w:type="dxa"/>
            <w:shd w:val="clear" w:color="auto" w:fill="auto"/>
            <w:tcMar>
              <w:left w:w="57" w:type="dxa"/>
              <w:right w:w="57" w:type="dxa"/>
            </w:tcMar>
            <w:vAlign w:val="center"/>
          </w:tcPr>
          <w:p w:rsidR="00306A1C" w:rsidRPr="00D3190A" w:rsidRDefault="00306A1C" w:rsidP="00637845">
            <w:pPr>
              <w:spacing w:line="216" w:lineRule="auto"/>
              <w:jc w:val="center"/>
              <w:rPr>
                <w:rFonts w:ascii="Times New Roman" w:hAnsi="Times New Roman"/>
                <w:b/>
              </w:rPr>
            </w:pPr>
            <w:r w:rsidRPr="00D3190A">
              <w:rPr>
                <w:rFonts w:ascii="Times New Roman" w:hAnsi="Times New Roman"/>
                <w:b/>
              </w:rPr>
              <w:t>предельное количество этажей и предельная высота строения</w:t>
            </w:r>
          </w:p>
        </w:tc>
        <w:tc>
          <w:tcPr>
            <w:tcW w:w="1559" w:type="dxa"/>
            <w:shd w:val="clear" w:color="auto" w:fill="auto"/>
            <w:tcMar>
              <w:left w:w="57" w:type="dxa"/>
              <w:right w:w="57" w:type="dxa"/>
            </w:tcMar>
            <w:vAlign w:val="center"/>
          </w:tcPr>
          <w:p w:rsidR="00306A1C" w:rsidRPr="00D3190A" w:rsidRDefault="00306A1C" w:rsidP="00637845">
            <w:pPr>
              <w:spacing w:line="216" w:lineRule="auto"/>
              <w:jc w:val="center"/>
              <w:rPr>
                <w:rFonts w:ascii="Times New Roman" w:hAnsi="Times New Roman"/>
                <w:b/>
              </w:rPr>
            </w:pPr>
            <w:r w:rsidRPr="00D3190A">
              <w:rPr>
                <w:rFonts w:ascii="Times New Roman" w:hAnsi="Times New Roman"/>
                <w:b/>
              </w:rPr>
              <w:t>максимальный процент застройки</w:t>
            </w:r>
          </w:p>
        </w:tc>
        <w:tc>
          <w:tcPr>
            <w:tcW w:w="2126" w:type="dxa"/>
            <w:shd w:val="clear" w:color="auto" w:fill="auto"/>
            <w:tcMar>
              <w:left w:w="57" w:type="dxa"/>
              <w:right w:w="57" w:type="dxa"/>
            </w:tcMar>
            <w:vAlign w:val="center"/>
          </w:tcPr>
          <w:p w:rsidR="00306A1C" w:rsidRPr="00D3190A" w:rsidRDefault="00306A1C" w:rsidP="00637845">
            <w:pPr>
              <w:spacing w:line="216" w:lineRule="auto"/>
              <w:jc w:val="center"/>
              <w:rPr>
                <w:rFonts w:ascii="Times New Roman" w:hAnsi="Times New Roman"/>
                <w:b/>
              </w:rPr>
            </w:pPr>
            <w:r w:rsidRPr="00D3190A">
              <w:rPr>
                <w:rFonts w:ascii="Times New Roman" w:hAnsi="Times New Roman"/>
                <w:b/>
              </w:rPr>
              <w:t>минимальные отступы от границ земельных участков</w:t>
            </w:r>
          </w:p>
        </w:tc>
      </w:tr>
      <w:tr w:rsidR="00306A1C" w:rsidRPr="00D3190A" w:rsidTr="00637845">
        <w:trPr>
          <w:trHeight w:val="271"/>
        </w:trPr>
        <w:tc>
          <w:tcPr>
            <w:tcW w:w="10206" w:type="dxa"/>
            <w:gridSpan w:val="6"/>
            <w:shd w:val="clear" w:color="auto" w:fill="auto"/>
            <w:tcMar>
              <w:left w:w="57" w:type="dxa"/>
              <w:right w:w="57" w:type="dxa"/>
            </w:tcMar>
            <w:vAlign w:val="center"/>
          </w:tcPr>
          <w:p w:rsidR="00306A1C" w:rsidRPr="00D3190A" w:rsidRDefault="00306A1C" w:rsidP="00637845">
            <w:pPr>
              <w:spacing w:line="216" w:lineRule="auto"/>
              <w:rPr>
                <w:rFonts w:ascii="Times New Roman" w:hAnsi="Times New Roman"/>
                <w:b/>
              </w:rPr>
            </w:pPr>
            <w:r>
              <w:rPr>
                <w:rFonts w:ascii="Times New Roman" w:hAnsi="Times New Roman"/>
                <w:b/>
              </w:rPr>
              <w:t>Основные виды разрешенного использования</w:t>
            </w:r>
          </w:p>
        </w:tc>
      </w:tr>
      <w:tr w:rsidR="00306A1C" w:rsidRPr="00B54E50" w:rsidTr="00AF59A4">
        <w:trPr>
          <w:trHeight w:val="337"/>
        </w:trPr>
        <w:tc>
          <w:tcPr>
            <w:tcW w:w="1083" w:type="dxa"/>
            <w:shd w:val="clear" w:color="auto" w:fill="auto"/>
            <w:tcMar>
              <w:left w:w="57" w:type="dxa"/>
              <w:right w:w="57" w:type="dxa"/>
            </w:tcMar>
            <w:vAlign w:val="center"/>
          </w:tcPr>
          <w:p w:rsidR="00306A1C" w:rsidRPr="00306A1C" w:rsidRDefault="00306A1C" w:rsidP="00637845">
            <w:pPr>
              <w:rPr>
                <w:rFonts w:ascii="Times New Roman" w:eastAsia="Times New Roman" w:hAnsi="Times New Roman"/>
                <w:bCs/>
                <w:lang w:eastAsia="ru-RU"/>
              </w:rPr>
            </w:pPr>
            <w:r w:rsidRPr="00306A1C">
              <w:rPr>
                <w:rFonts w:ascii="Times New Roman" w:eastAsia="Times New Roman" w:hAnsi="Times New Roman"/>
                <w:bCs/>
                <w:lang w:eastAsia="ru-RU"/>
              </w:rPr>
              <w:t>5.0</w:t>
            </w:r>
          </w:p>
        </w:tc>
        <w:tc>
          <w:tcPr>
            <w:tcW w:w="1701" w:type="dxa"/>
            <w:shd w:val="clear" w:color="auto" w:fill="auto"/>
            <w:tcMar>
              <w:left w:w="57" w:type="dxa"/>
              <w:right w:w="57" w:type="dxa"/>
            </w:tcMar>
            <w:vAlign w:val="center"/>
          </w:tcPr>
          <w:p w:rsidR="00306A1C" w:rsidRPr="00306A1C" w:rsidRDefault="00306A1C" w:rsidP="00637845">
            <w:pPr>
              <w:rPr>
                <w:rFonts w:ascii="Times New Roman" w:eastAsia="Times New Roman" w:hAnsi="Times New Roman"/>
                <w:bCs/>
                <w:lang w:eastAsia="ru-RU"/>
              </w:rPr>
            </w:pPr>
            <w:r w:rsidRPr="00306A1C">
              <w:rPr>
                <w:rFonts w:ascii="Times New Roman" w:eastAsia="Times New Roman" w:hAnsi="Times New Roman"/>
                <w:bCs/>
                <w:lang w:eastAsia="ru-RU"/>
              </w:rPr>
              <w:t>Отдых (рекреация)</w:t>
            </w:r>
          </w:p>
        </w:tc>
        <w:tc>
          <w:tcPr>
            <w:tcW w:w="1469" w:type="dxa"/>
            <w:shd w:val="clear" w:color="auto" w:fill="auto"/>
            <w:tcMar>
              <w:left w:w="57" w:type="dxa"/>
              <w:right w:w="57" w:type="dxa"/>
            </w:tcMar>
            <w:vAlign w:val="center"/>
          </w:tcPr>
          <w:p w:rsidR="00306A1C" w:rsidRPr="00306A1C" w:rsidRDefault="00306A1C" w:rsidP="00637845">
            <w:pPr>
              <w:spacing w:line="18" w:lineRule="atLeast"/>
              <w:rPr>
                <w:rFonts w:ascii="Times New Roman" w:hAnsi="Times New Roman"/>
              </w:rPr>
            </w:pPr>
            <w:r w:rsidRPr="00306A1C">
              <w:rPr>
                <w:rFonts w:ascii="Times New Roman" w:hAnsi="Times New Roman"/>
              </w:rPr>
              <w:t>не устанавли-вается</w:t>
            </w:r>
          </w:p>
        </w:tc>
        <w:tc>
          <w:tcPr>
            <w:tcW w:w="2268" w:type="dxa"/>
            <w:shd w:val="clear" w:color="auto" w:fill="auto"/>
            <w:tcMar>
              <w:left w:w="57" w:type="dxa"/>
              <w:right w:w="57" w:type="dxa"/>
            </w:tcMar>
            <w:vAlign w:val="center"/>
          </w:tcPr>
          <w:p w:rsidR="00306A1C" w:rsidRPr="00306A1C" w:rsidRDefault="00306A1C" w:rsidP="00637845">
            <w:pPr>
              <w:spacing w:line="18" w:lineRule="atLeast"/>
              <w:rPr>
                <w:rFonts w:ascii="Times New Roman" w:hAnsi="Times New Roman"/>
              </w:rPr>
            </w:pPr>
            <w:r w:rsidRPr="00306A1C">
              <w:rPr>
                <w:rFonts w:ascii="Times New Roman" w:hAnsi="Times New Roman"/>
              </w:rPr>
              <w:t>не устанавливаются</w:t>
            </w:r>
          </w:p>
        </w:tc>
        <w:tc>
          <w:tcPr>
            <w:tcW w:w="1559" w:type="dxa"/>
            <w:shd w:val="clear" w:color="auto" w:fill="auto"/>
            <w:tcMar>
              <w:left w:w="57" w:type="dxa"/>
              <w:right w:w="57" w:type="dxa"/>
            </w:tcMar>
            <w:vAlign w:val="center"/>
          </w:tcPr>
          <w:p w:rsidR="00306A1C" w:rsidRPr="00306A1C" w:rsidRDefault="00306A1C" w:rsidP="00637845">
            <w:pPr>
              <w:spacing w:line="18" w:lineRule="atLeast"/>
              <w:rPr>
                <w:rFonts w:ascii="Times New Roman" w:hAnsi="Times New Roman"/>
              </w:rPr>
            </w:pPr>
            <w:r w:rsidRPr="00306A1C">
              <w:rPr>
                <w:rFonts w:ascii="Times New Roman" w:hAnsi="Times New Roman"/>
              </w:rPr>
              <w:t>не устанавливается</w:t>
            </w:r>
          </w:p>
        </w:tc>
        <w:tc>
          <w:tcPr>
            <w:tcW w:w="2126" w:type="dxa"/>
            <w:shd w:val="clear" w:color="auto" w:fill="auto"/>
            <w:tcMar>
              <w:left w:w="57" w:type="dxa"/>
              <w:right w:w="57" w:type="dxa"/>
            </w:tcMar>
            <w:vAlign w:val="center"/>
          </w:tcPr>
          <w:p w:rsidR="00306A1C" w:rsidRPr="00306A1C" w:rsidRDefault="00306A1C" w:rsidP="00637845">
            <w:pPr>
              <w:spacing w:line="18" w:lineRule="atLeast"/>
              <w:rPr>
                <w:rFonts w:ascii="Times New Roman" w:hAnsi="Times New Roman"/>
                <w:b/>
              </w:rPr>
            </w:pPr>
            <w:r w:rsidRPr="00306A1C">
              <w:rPr>
                <w:rFonts w:ascii="Times New Roman" w:hAnsi="Times New Roman"/>
              </w:rPr>
              <w:t>не устанавливаются</w:t>
            </w:r>
          </w:p>
        </w:tc>
      </w:tr>
      <w:tr w:rsidR="00306A1C" w:rsidRPr="00B54E50" w:rsidTr="00AF59A4">
        <w:trPr>
          <w:trHeight w:val="359"/>
        </w:trPr>
        <w:tc>
          <w:tcPr>
            <w:tcW w:w="1083" w:type="dxa"/>
            <w:shd w:val="clear" w:color="auto" w:fill="auto"/>
            <w:tcMar>
              <w:left w:w="57" w:type="dxa"/>
              <w:right w:w="57" w:type="dxa"/>
            </w:tcMar>
            <w:vAlign w:val="center"/>
          </w:tcPr>
          <w:p w:rsidR="00306A1C" w:rsidRPr="00306A1C" w:rsidRDefault="00306A1C" w:rsidP="00637845">
            <w:pPr>
              <w:rPr>
                <w:rFonts w:ascii="Times New Roman" w:eastAsia="Times New Roman" w:hAnsi="Times New Roman"/>
                <w:bCs/>
                <w:lang w:eastAsia="ru-RU"/>
              </w:rPr>
            </w:pPr>
            <w:r w:rsidRPr="00306A1C">
              <w:rPr>
                <w:rFonts w:ascii="Times New Roman" w:eastAsia="Times New Roman" w:hAnsi="Times New Roman"/>
                <w:bCs/>
                <w:lang w:eastAsia="ru-RU"/>
              </w:rPr>
              <w:t>9.2</w:t>
            </w:r>
          </w:p>
        </w:tc>
        <w:tc>
          <w:tcPr>
            <w:tcW w:w="1701" w:type="dxa"/>
            <w:shd w:val="clear" w:color="auto" w:fill="auto"/>
            <w:tcMar>
              <w:left w:w="57" w:type="dxa"/>
              <w:right w:w="57" w:type="dxa"/>
            </w:tcMar>
            <w:vAlign w:val="center"/>
          </w:tcPr>
          <w:p w:rsidR="00306A1C" w:rsidRPr="00306A1C" w:rsidRDefault="00306A1C" w:rsidP="00637845">
            <w:pPr>
              <w:rPr>
                <w:rFonts w:ascii="Times New Roman" w:eastAsia="Times New Roman" w:hAnsi="Times New Roman"/>
                <w:bCs/>
                <w:lang w:eastAsia="ru-RU"/>
              </w:rPr>
            </w:pPr>
            <w:r w:rsidRPr="00306A1C">
              <w:rPr>
                <w:rFonts w:ascii="Times New Roman" w:eastAsia="Times New Roman" w:hAnsi="Times New Roman"/>
                <w:bCs/>
                <w:lang w:eastAsia="ru-RU"/>
              </w:rPr>
              <w:t>Курортная деятельность</w:t>
            </w:r>
          </w:p>
        </w:tc>
        <w:tc>
          <w:tcPr>
            <w:tcW w:w="1469" w:type="dxa"/>
            <w:shd w:val="clear" w:color="auto" w:fill="auto"/>
            <w:tcMar>
              <w:left w:w="57" w:type="dxa"/>
              <w:right w:w="57" w:type="dxa"/>
            </w:tcMar>
            <w:vAlign w:val="center"/>
          </w:tcPr>
          <w:p w:rsidR="00306A1C" w:rsidRPr="00306A1C" w:rsidRDefault="00306A1C" w:rsidP="00637845">
            <w:pPr>
              <w:spacing w:line="18" w:lineRule="atLeast"/>
              <w:rPr>
                <w:rFonts w:ascii="Times New Roman" w:hAnsi="Times New Roman"/>
              </w:rPr>
            </w:pPr>
            <w:r w:rsidRPr="00306A1C">
              <w:rPr>
                <w:rFonts w:ascii="Times New Roman" w:hAnsi="Times New Roman"/>
              </w:rPr>
              <w:t>не устанавли-вается</w:t>
            </w:r>
          </w:p>
        </w:tc>
        <w:tc>
          <w:tcPr>
            <w:tcW w:w="2268" w:type="dxa"/>
            <w:shd w:val="clear" w:color="auto" w:fill="auto"/>
            <w:tcMar>
              <w:left w:w="57" w:type="dxa"/>
              <w:right w:w="57" w:type="dxa"/>
            </w:tcMar>
            <w:vAlign w:val="center"/>
          </w:tcPr>
          <w:p w:rsidR="00306A1C" w:rsidRPr="00306A1C" w:rsidRDefault="00306A1C" w:rsidP="00637845">
            <w:pPr>
              <w:spacing w:line="18" w:lineRule="atLeast"/>
              <w:rPr>
                <w:rFonts w:ascii="Times New Roman" w:hAnsi="Times New Roman"/>
              </w:rPr>
            </w:pPr>
            <w:r w:rsidRPr="00306A1C">
              <w:rPr>
                <w:rFonts w:ascii="Times New Roman" w:hAnsi="Times New Roman"/>
              </w:rPr>
              <w:t>не устанавливаются</w:t>
            </w:r>
          </w:p>
        </w:tc>
        <w:tc>
          <w:tcPr>
            <w:tcW w:w="1559" w:type="dxa"/>
            <w:shd w:val="clear" w:color="auto" w:fill="auto"/>
            <w:tcMar>
              <w:left w:w="57" w:type="dxa"/>
              <w:right w:w="57" w:type="dxa"/>
            </w:tcMar>
            <w:vAlign w:val="center"/>
          </w:tcPr>
          <w:p w:rsidR="00306A1C" w:rsidRPr="00306A1C" w:rsidRDefault="00306A1C" w:rsidP="00637845">
            <w:pPr>
              <w:spacing w:line="18" w:lineRule="atLeast"/>
              <w:rPr>
                <w:rFonts w:ascii="Times New Roman" w:hAnsi="Times New Roman"/>
              </w:rPr>
            </w:pPr>
            <w:r w:rsidRPr="00306A1C">
              <w:rPr>
                <w:rFonts w:ascii="Times New Roman" w:hAnsi="Times New Roman"/>
              </w:rPr>
              <w:t>не устанавливается</w:t>
            </w:r>
          </w:p>
        </w:tc>
        <w:tc>
          <w:tcPr>
            <w:tcW w:w="2126" w:type="dxa"/>
            <w:shd w:val="clear" w:color="auto" w:fill="auto"/>
            <w:tcMar>
              <w:left w:w="57" w:type="dxa"/>
              <w:right w:w="57" w:type="dxa"/>
            </w:tcMar>
            <w:vAlign w:val="center"/>
          </w:tcPr>
          <w:p w:rsidR="00306A1C" w:rsidRPr="00306A1C" w:rsidRDefault="00306A1C" w:rsidP="00637845">
            <w:pPr>
              <w:spacing w:line="18" w:lineRule="atLeast"/>
              <w:rPr>
                <w:rFonts w:ascii="Times New Roman" w:hAnsi="Times New Roman"/>
                <w:b/>
              </w:rPr>
            </w:pPr>
            <w:r w:rsidRPr="00306A1C">
              <w:rPr>
                <w:rFonts w:ascii="Times New Roman" w:hAnsi="Times New Roman"/>
              </w:rPr>
              <w:t>не устанавливаются</w:t>
            </w:r>
          </w:p>
        </w:tc>
      </w:tr>
      <w:tr w:rsidR="00306A1C" w:rsidRPr="00B54E50" w:rsidTr="00637845">
        <w:trPr>
          <w:trHeight w:val="384"/>
        </w:trPr>
        <w:tc>
          <w:tcPr>
            <w:tcW w:w="1083" w:type="dxa"/>
            <w:shd w:val="clear" w:color="auto" w:fill="auto"/>
            <w:tcMar>
              <w:left w:w="57" w:type="dxa"/>
              <w:right w:w="57" w:type="dxa"/>
            </w:tcMar>
            <w:vAlign w:val="center"/>
          </w:tcPr>
          <w:p w:rsidR="00306A1C" w:rsidRPr="00306A1C" w:rsidRDefault="00306A1C" w:rsidP="00637845">
            <w:pPr>
              <w:rPr>
                <w:rFonts w:ascii="Times New Roman" w:eastAsia="Times New Roman" w:hAnsi="Times New Roman"/>
                <w:bCs/>
                <w:lang w:eastAsia="ru-RU"/>
              </w:rPr>
            </w:pPr>
            <w:r w:rsidRPr="00306A1C">
              <w:rPr>
                <w:rFonts w:ascii="Times New Roman" w:eastAsia="Times New Roman" w:hAnsi="Times New Roman"/>
                <w:bCs/>
                <w:lang w:eastAsia="ru-RU"/>
              </w:rPr>
              <w:t>9.3</w:t>
            </w:r>
          </w:p>
        </w:tc>
        <w:tc>
          <w:tcPr>
            <w:tcW w:w="1701" w:type="dxa"/>
            <w:shd w:val="clear" w:color="auto" w:fill="auto"/>
            <w:tcMar>
              <w:left w:w="57" w:type="dxa"/>
              <w:right w:w="57" w:type="dxa"/>
            </w:tcMar>
            <w:vAlign w:val="center"/>
          </w:tcPr>
          <w:p w:rsidR="00306A1C" w:rsidRPr="00306A1C" w:rsidRDefault="00306A1C" w:rsidP="00637845">
            <w:pPr>
              <w:rPr>
                <w:rFonts w:ascii="Times New Roman" w:eastAsia="Times New Roman" w:hAnsi="Times New Roman"/>
                <w:bCs/>
                <w:lang w:eastAsia="ru-RU"/>
              </w:rPr>
            </w:pPr>
            <w:r w:rsidRPr="00306A1C">
              <w:rPr>
                <w:rFonts w:ascii="Times New Roman" w:eastAsia="Times New Roman" w:hAnsi="Times New Roman"/>
                <w:bCs/>
                <w:lang w:eastAsia="ru-RU"/>
              </w:rPr>
              <w:t>Историко-культурная деятельность</w:t>
            </w:r>
          </w:p>
        </w:tc>
        <w:tc>
          <w:tcPr>
            <w:tcW w:w="7422" w:type="dxa"/>
            <w:gridSpan w:val="4"/>
            <w:shd w:val="clear" w:color="auto" w:fill="auto"/>
            <w:tcMar>
              <w:left w:w="57" w:type="dxa"/>
              <w:right w:w="57" w:type="dxa"/>
            </w:tcMar>
            <w:vAlign w:val="center"/>
          </w:tcPr>
          <w:p w:rsidR="00306A1C" w:rsidRPr="00306A1C" w:rsidRDefault="00306A1C" w:rsidP="00637845">
            <w:pPr>
              <w:spacing w:line="18" w:lineRule="atLeast"/>
              <w:rPr>
                <w:rFonts w:ascii="Times New Roman" w:hAnsi="Times New Roman"/>
              </w:rPr>
            </w:pPr>
            <w:r w:rsidRPr="00306A1C">
              <w:rPr>
                <w:rFonts w:ascii="Times New Roman" w:hAnsi="Times New Roman"/>
              </w:rPr>
              <w:t>не устанавливаются</w:t>
            </w:r>
          </w:p>
        </w:tc>
      </w:tr>
      <w:tr w:rsidR="00306A1C" w:rsidRPr="00B54E50" w:rsidTr="00637845">
        <w:trPr>
          <w:trHeight w:val="303"/>
        </w:trPr>
        <w:tc>
          <w:tcPr>
            <w:tcW w:w="10206" w:type="dxa"/>
            <w:gridSpan w:val="6"/>
            <w:shd w:val="clear" w:color="auto" w:fill="auto"/>
            <w:tcMar>
              <w:left w:w="57" w:type="dxa"/>
              <w:right w:w="57" w:type="dxa"/>
            </w:tcMar>
            <w:vAlign w:val="center"/>
          </w:tcPr>
          <w:p w:rsidR="00306A1C" w:rsidRPr="00B54E50" w:rsidRDefault="00306A1C" w:rsidP="00637845">
            <w:pPr>
              <w:spacing w:line="18" w:lineRule="atLeast"/>
              <w:rPr>
                <w:rFonts w:ascii="Times New Roman" w:hAnsi="Times New Roman"/>
                <w:b/>
              </w:rPr>
            </w:pPr>
            <w:r w:rsidRPr="00B54E50">
              <w:rPr>
                <w:rFonts w:ascii="Times New Roman" w:hAnsi="Times New Roman"/>
                <w:b/>
              </w:rPr>
              <w:t>Вспомогательные виды разрешенного использования</w:t>
            </w:r>
          </w:p>
        </w:tc>
      </w:tr>
      <w:tr w:rsidR="00306A1C" w:rsidRPr="00B54E50" w:rsidTr="00637845">
        <w:trPr>
          <w:trHeight w:val="384"/>
        </w:trPr>
        <w:tc>
          <w:tcPr>
            <w:tcW w:w="1083" w:type="dxa"/>
            <w:shd w:val="clear" w:color="auto" w:fill="auto"/>
            <w:tcMar>
              <w:left w:w="57" w:type="dxa"/>
              <w:right w:w="57" w:type="dxa"/>
            </w:tcMar>
            <w:vAlign w:val="center"/>
          </w:tcPr>
          <w:p w:rsidR="00306A1C" w:rsidRPr="00B54E50" w:rsidRDefault="00306A1C" w:rsidP="00637845">
            <w:pPr>
              <w:spacing w:line="18" w:lineRule="atLeast"/>
              <w:rPr>
                <w:rFonts w:ascii="Times New Roman" w:hAnsi="Times New Roman"/>
              </w:rPr>
            </w:pPr>
            <w:r w:rsidRPr="00B54E50">
              <w:rPr>
                <w:rFonts w:ascii="Times New Roman" w:hAnsi="Times New Roman"/>
              </w:rPr>
              <w:t>3.1</w:t>
            </w:r>
          </w:p>
        </w:tc>
        <w:tc>
          <w:tcPr>
            <w:tcW w:w="1701" w:type="dxa"/>
            <w:shd w:val="clear" w:color="auto" w:fill="auto"/>
            <w:tcMar>
              <w:left w:w="57" w:type="dxa"/>
              <w:right w:w="57" w:type="dxa"/>
            </w:tcMar>
            <w:vAlign w:val="center"/>
          </w:tcPr>
          <w:p w:rsidR="00306A1C" w:rsidRPr="00B54E50" w:rsidRDefault="00306A1C" w:rsidP="00637845">
            <w:pPr>
              <w:spacing w:line="18" w:lineRule="atLeast"/>
              <w:rPr>
                <w:rFonts w:ascii="Times New Roman" w:eastAsia="Times New Roman" w:hAnsi="Times New Roman"/>
                <w:bCs/>
                <w:lang w:eastAsia="ru-RU"/>
              </w:rPr>
            </w:pPr>
            <w:r w:rsidRPr="00B54E50">
              <w:rPr>
                <w:rFonts w:ascii="Times New Roman" w:eastAsia="Times New Roman" w:hAnsi="Times New Roman"/>
                <w:bCs/>
                <w:lang w:eastAsia="ru-RU"/>
              </w:rPr>
              <w:t>Коммунальное обслуживание</w:t>
            </w:r>
          </w:p>
        </w:tc>
        <w:tc>
          <w:tcPr>
            <w:tcW w:w="1469" w:type="dxa"/>
            <w:shd w:val="clear" w:color="auto" w:fill="auto"/>
            <w:tcMar>
              <w:left w:w="57" w:type="dxa"/>
              <w:right w:w="57" w:type="dxa"/>
            </w:tcMar>
            <w:vAlign w:val="center"/>
          </w:tcPr>
          <w:p w:rsidR="00306A1C" w:rsidRPr="00B54E50" w:rsidRDefault="00306A1C" w:rsidP="00637845">
            <w:pPr>
              <w:spacing w:line="18" w:lineRule="atLeast"/>
              <w:rPr>
                <w:rFonts w:ascii="Times New Roman" w:hAnsi="Times New Roman"/>
              </w:rPr>
            </w:pPr>
            <w:r w:rsidRPr="00B54E50">
              <w:rPr>
                <w:rFonts w:ascii="Times New Roman" w:hAnsi="Times New Roman"/>
              </w:rPr>
              <w:t>не устанавли-вается</w:t>
            </w:r>
          </w:p>
        </w:tc>
        <w:tc>
          <w:tcPr>
            <w:tcW w:w="2268" w:type="dxa"/>
            <w:shd w:val="clear" w:color="auto" w:fill="auto"/>
            <w:tcMar>
              <w:left w:w="57" w:type="dxa"/>
              <w:right w:w="57" w:type="dxa"/>
            </w:tcMar>
            <w:vAlign w:val="center"/>
          </w:tcPr>
          <w:p w:rsidR="00306A1C" w:rsidRPr="00B54E50" w:rsidRDefault="00306A1C" w:rsidP="00637845">
            <w:pPr>
              <w:spacing w:line="18" w:lineRule="atLeast"/>
              <w:rPr>
                <w:rFonts w:ascii="Times New Roman" w:hAnsi="Times New Roman"/>
              </w:rPr>
            </w:pPr>
            <w:r w:rsidRPr="00B54E50">
              <w:rPr>
                <w:rFonts w:ascii="Times New Roman" w:hAnsi="Times New Roman"/>
              </w:rPr>
              <w:t>не устанавливаются</w:t>
            </w:r>
          </w:p>
        </w:tc>
        <w:tc>
          <w:tcPr>
            <w:tcW w:w="1559" w:type="dxa"/>
            <w:shd w:val="clear" w:color="auto" w:fill="auto"/>
            <w:tcMar>
              <w:left w:w="57" w:type="dxa"/>
              <w:right w:w="57" w:type="dxa"/>
            </w:tcMar>
            <w:vAlign w:val="center"/>
          </w:tcPr>
          <w:p w:rsidR="00306A1C" w:rsidRPr="00B54E50" w:rsidRDefault="00306A1C" w:rsidP="00637845">
            <w:pPr>
              <w:spacing w:line="18" w:lineRule="atLeast"/>
              <w:rPr>
                <w:rFonts w:ascii="Times New Roman" w:hAnsi="Times New Roman"/>
              </w:rPr>
            </w:pPr>
            <w:r w:rsidRPr="00B54E50">
              <w:rPr>
                <w:rFonts w:ascii="Times New Roman" w:hAnsi="Times New Roman"/>
              </w:rPr>
              <w:t>100 %</w:t>
            </w:r>
          </w:p>
        </w:tc>
        <w:tc>
          <w:tcPr>
            <w:tcW w:w="2126" w:type="dxa"/>
            <w:shd w:val="clear" w:color="auto" w:fill="auto"/>
            <w:tcMar>
              <w:left w:w="57" w:type="dxa"/>
              <w:right w:w="57" w:type="dxa"/>
            </w:tcMar>
            <w:vAlign w:val="center"/>
          </w:tcPr>
          <w:p w:rsidR="00306A1C" w:rsidRPr="00B54E50" w:rsidRDefault="00306A1C" w:rsidP="00637845">
            <w:pPr>
              <w:spacing w:line="18" w:lineRule="atLeast"/>
              <w:rPr>
                <w:rFonts w:ascii="Times New Roman" w:hAnsi="Times New Roman"/>
                <w:b/>
              </w:rPr>
            </w:pPr>
            <w:r w:rsidRPr="00B54E50">
              <w:rPr>
                <w:rFonts w:ascii="Times New Roman" w:hAnsi="Times New Roman"/>
              </w:rPr>
              <w:t>не устанавливаются</w:t>
            </w:r>
          </w:p>
        </w:tc>
      </w:tr>
      <w:tr w:rsidR="00306A1C" w:rsidRPr="00B54E50" w:rsidTr="00637845">
        <w:trPr>
          <w:trHeight w:val="968"/>
        </w:trPr>
        <w:tc>
          <w:tcPr>
            <w:tcW w:w="1083" w:type="dxa"/>
            <w:shd w:val="clear" w:color="auto" w:fill="auto"/>
            <w:tcMar>
              <w:left w:w="57" w:type="dxa"/>
              <w:right w:w="57" w:type="dxa"/>
            </w:tcMar>
            <w:vAlign w:val="center"/>
          </w:tcPr>
          <w:p w:rsidR="00306A1C" w:rsidRPr="00E81A77" w:rsidRDefault="00306A1C" w:rsidP="00637845">
            <w:pPr>
              <w:spacing w:line="18" w:lineRule="atLeast"/>
              <w:rPr>
                <w:rFonts w:ascii="Times New Roman" w:hAnsi="Times New Roman"/>
              </w:rPr>
            </w:pPr>
            <w:r w:rsidRPr="00E81A77">
              <w:rPr>
                <w:rFonts w:ascii="Times New Roman" w:hAnsi="Times New Roman"/>
              </w:rPr>
              <w:t>12.0</w:t>
            </w:r>
          </w:p>
        </w:tc>
        <w:tc>
          <w:tcPr>
            <w:tcW w:w="1701" w:type="dxa"/>
            <w:shd w:val="clear" w:color="auto" w:fill="auto"/>
            <w:tcMar>
              <w:left w:w="57" w:type="dxa"/>
              <w:right w:w="57" w:type="dxa"/>
            </w:tcMar>
            <w:vAlign w:val="center"/>
          </w:tcPr>
          <w:p w:rsidR="00306A1C" w:rsidRPr="00E81A77" w:rsidRDefault="00306A1C" w:rsidP="00637845">
            <w:pPr>
              <w:spacing w:line="18" w:lineRule="atLeast"/>
              <w:rPr>
                <w:rFonts w:ascii="Times New Roman" w:eastAsia="Times New Roman" w:hAnsi="Times New Roman"/>
                <w:bCs/>
                <w:lang w:eastAsia="ru-RU"/>
              </w:rPr>
            </w:pPr>
            <w:r w:rsidRPr="00E81A77">
              <w:rPr>
                <w:rFonts w:ascii="Times New Roman" w:eastAsia="Times New Roman" w:hAnsi="Times New Roman"/>
                <w:bCs/>
                <w:lang w:eastAsia="ru-RU"/>
              </w:rPr>
              <w:t>Земельные участки (территории) общего пользования</w:t>
            </w:r>
          </w:p>
        </w:tc>
        <w:tc>
          <w:tcPr>
            <w:tcW w:w="7422" w:type="dxa"/>
            <w:gridSpan w:val="4"/>
            <w:shd w:val="clear" w:color="auto" w:fill="auto"/>
            <w:tcMar>
              <w:left w:w="57" w:type="dxa"/>
              <w:right w:w="57" w:type="dxa"/>
            </w:tcMar>
            <w:vAlign w:val="center"/>
          </w:tcPr>
          <w:p w:rsidR="00306A1C" w:rsidRPr="00E81A77" w:rsidRDefault="00306A1C" w:rsidP="00637845">
            <w:pPr>
              <w:spacing w:line="18" w:lineRule="atLeast"/>
              <w:rPr>
                <w:rFonts w:ascii="Times New Roman" w:hAnsi="Times New Roman"/>
              </w:rPr>
            </w:pPr>
            <w:r w:rsidRPr="00E81A77">
              <w:rPr>
                <w:rFonts w:ascii="Times New Roman" w:hAnsi="Times New Roman"/>
              </w:rPr>
              <w:t>не устанавливаются</w:t>
            </w:r>
          </w:p>
        </w:tc>
      </w:tr>
      <w:tr w:rsidR="00306A1C" w:rsidRPr="00B54E50" w:rsidTr="00637845">
        <w:trPr>
          <w:trHeight w:val="303"/>
        </w:trPr>
        <w:tc>
          <w:tcPr>
            <w:tcW w:w="10206" w:type="dxa"/>
            <w:gridSpan w:val="6"/>
            <w:tcMar>
              <w:left w:w="57" w:type="dxa"/>
              <w:right w:w="57" w:type="dxa"/>
            </w:tcMar>
            <w:vAlign w:val="center"/>
          </w:tcPr>
          <w:p w:rsidR="00306A1C" w:rsidRPr="00B54E50" w:rsidRDefault="00306A1C" w:rsidP="00637845">
            <w:pPr>
              <w:spacing w:line="18" w:lineRule="atLeast"/>
              <w:rPr>
                <w:rFonts w:ascii="Times New Roman" w:hAnsi="Times New Roman"/>
                <w:b/>
              </w:rPr>
            </w:pPr>
            <w:r w:rsidRPr="00B54E50">
              <w:rPr>
                <w:rFonts w:ascii="Times New Roman" w:hAnsi="Times New Roman"/>
                <w:b/>
              </w:rPr>
              <w:t>Условно разрешенные виды разрешенного использования</w:t>
            </w:r>
          </w:p>
        </w:tc>
      </w:tr>
      <w:tr w:rsidR="00306A1C" w:rsidRPr="00B54E50" w:rsidTr="00637845">
        <w:trPr>
          <w:trHeight w:val="384"/>
        </w:trPr>
        <w:tc>
          <w:tcPr>
            <w:tcW w:w="1083" w:type="dxa"/>
            <w:shd w:val="clear" w:color="auto" w:fill="auto"/>
            <w:tcMar>
              <w:left w:w="57" w:type="dxa"/>
              <w:right w:w="57" w:type="dxa"/>
            </w:tcMar>
            <w:vAlign w:val="center"/>
          </w:tcPr>
          <w:p w:rsidR="00306A1C" w:rsidRPr="00B54E50" w:rsidRDefault="00306A1C" w:rsidP="00637845">
            <w:pPr>
              <w:spacing w:line="18" w:lineRule="atLeast"/>
              <w:rPr>
                <w:rFonts w:ascii="Times New Roman" w:hAnsi="Times New Roman"/>
              </w:rPr>
            </w:pPr>
            <w:r>
              <w:rPr>
                <w:rFonts w:ascii="Times New Roman" w:hAnsi="Times New Roman"/>
              </w:rPr>
              <w:t>2.0</w:t>
            </w:r>
          </w:p>
        </w:tc>
        <w:tc>
          <w:tcPr>
            <w:tcW w:w="1701" w:type="dxa"/>
            <w:shd w:val="clear" w:color="auto" w:fill="auto"/>
            <w:tcMar>
              <w:left w:w="57" w:type="dxa"/>
              <w:right w:w="57" w:type="dxa"/>
            </w:tcMar>
            <w:vAlign w:val="center"/>
          </w:tcPr>
          <w:p w:rsidR="00306A1C" w:rsidRPr="00B54E50" w:rsidRDefault="00306A1C" w:rsidP="00637845">
            <w:pPr>
              <w:spacing w:line="18" w:lineRule="atLeast"/>
              <w:rPr>
                <w:rFonts w:ascii="Times New Roman" w:eastAsia="Times New Roman" w:hAnsi="Times New Roman"/>
                <w:bCs/>
                <w:lang w:eastAsia="ru-RU"/>
              </w:rPr>
            </w:pPr>
            <w:r>
              <w:rPr>
                <w:rFonts w:ascii="Times New Roman" w:eastAsia="Times New Roman" w:hAnsi="Times New Roman"/>
                <w:bCs/>
                <w:lang w:eastAsia="ru-RU"/>
              </w:rPr>
              <w:t>Жилая застройка</w:t>
            </w:r>
          </w:p>
        </w:tc>
        <w:tc>
          <w:tcPr>
            <w:tcW w:w="1469" w:type="dxa"/>
            <w:shd w:val="clear" w:color="auto" w:fill="auto"/>
            <w:tcMar>
              <w:left w:w="57" w:type="dxa"/>
              <w:right w:w="57" w:type="dxa"/>
            </w:tcMar>
            <w:vAlign w:val="center"/>
          </w:tcPr>
          <w:p w:rsidR="00306A1C" w:rsidRPr="00B54E50" w:rsidRDefault="00306A1C" w:rsidP="00637845">
            <w:pPr>
              <w:spacing w:line="18" w:lineRule="atLeast"/>
              <w:rPr>
                <w:rFonts w:ascii="Times New Roman" w:hAnsi="Times New Roman"/>
              </w:rPr>
            </w:pPr>
            <w:r w:rsidRPr="00B54E50">
              <w:rPr>
                <w:rFonts w:ascii="Times New Roman" w:hAnsi="Times New Roman"/>
              </w:rPr>
              <w:t>не устанавли-вается</w:t>
            </w:r>
          </w:p>
        </w:tc>
        <w:tc>
          <w:tcPr>
            <w:tcW w:w="2268" w:type="dxa"/>
            <w:shd w:val="clear" w:color="auto" w:fill="auto"/>
            <w:tcMar>
              <w:left w:w="57" w:type="dxa"/>
              <w:right w:w="57" w:type="dxa"/>
            </w:tcMar>
            <w:vAlign w:val="center"/>
          </w:tcPr>
          <w:p w:rsidR="00306A1C" w:rsidRPr="00B54E50" w:rsidRDefault="00306A1C" w:rsidP="00637845">
            <w:pPr>
              <w:spacing w:line="18" w:lineRule="atLeast"/>
              <w:rPr>
                <w:rFonts w:ascii="Times New Roman" w:hAnsi="Times New Roman"/>
              </w:rPr>
            </w:pPr>
            <w:r w:rsidRPr="00B54E50">
              <w:rPr>
                <w:rFonts w:ascii="Times New Roman" w:hAnsi="Times New Roman"/>
              </w:rPr>
              <w:t>не устанавливаются</w:t>
            </w:r>
          </w:p>
        </w:tc>
        <w:tc>
          <w:tcPr>
            <w:tcW w:w="1559" w:type="dxa"/>
            <w:shd w:val="clear" w:color="auto" w:fill="auto"/>
            <w:tcMar>
              <w:left w:w="57" w:type="dxa"/>
              <w:right w:w="57" w:type="dxa"/>
            </w:tcMar>
            <w:vAlign w:val="center"/>
          </w:tcPr>
          <w:p w:rsidR="00306A1C" w:rsidRPr="00B54E50" w:rsidRDefault="00306A1C" w:rsidP="00637845">
            <w:pPr>
              <w:spacing w:line="18" w:lineRule="atLeast"/>
              <w:rPr>
                <w:rFonts w:ascii="Times New Roman" w:hAnsi="Times New Roman"/>
              </w:rPr>
            </w:pPr>
            <w:r>
              <w:rPr>
                <w:rFonts w:ascii="Times New Roman" w:hAnsi="Times New Roman"/>
              </w:rPr>
              <w:t>4</w:t>
            </w:r>
            <w:r w:rsidRPr="00B54E50">
              <w:rPr>
                <w:rFonts w:ascii="Times New Roman" w:hAnsi="Times New Roman"/>
              </w:rPr>
              <w:t>0 %</w:t>
            </w:r>
          </w:p>
        </w:tc>
        <w:tc>
          <w:tcPr>
            <w:tcW w:w="2126" w:type="dxa"/>
            <w:shd w:val="clear" w:color="auto" w:fill="auto"/>
            <w:tcMar>
              <w:left w:w="57" w:type="dxa"/>
              <w:right w:w="57" w:type="dxa"/>
            </w:tcMar>
            <w:vAlign w:val="center"/>
          </w:tcPr>
          <w:p w:rsidR="00306A1C" w:rsidRPr="00B54E50" w:rsidRDefault="00306A1C" w:rsidP="00637845">
            <w:pPr>
              <w:spacing w:line="18" w:lineRule="atLeast"/>
              <w:rPr>
                <w:rFonts w:ascii="Times New Roman" w:hAnsi="Times New Roman"/>
                <w:b/>
              </w:rPr>
            </w:pPr>
            <w:r w:rsidRPr="00B54E50">
              <w:rPr>
                <w:rFonts w:ascii="Times New Roman" w:hAnsi="Times New Roman"/>
              </w:rPr>
              <w:t>не устанавливаются</w:t>
            </w:r>
          </w:p>
        </w:tc>
      </w:tr>
      <w:tr w:rsidR="00306A1C" w:rsidRPr="00741E28" w:rsidTr="00637845">
        <w:trPr>
          <w:trHeight w:val="407"/>
        </w:trPr>
        <w:tc>
          <w:tcPr>
            <w:tcW w:w="1083" w:type="dxa"/>
            <w:tcMar>
              <w:left w:w="57" w:type="dxa"/>
              <w:right w:w="57" w:type="dxa"/>
            </w:tcMar>
            <w:vAlign w:val="center"/>
          </w:tcPr>
          <w:p w:rsidR="00306A1C" w:rsidRPr="00741E28" w:rsidRDefault="00306A1C" w:rsidP="00637845">
            <w:pPr>
              <w:spacing w:line="18" w:lineRule="atLeast"/>
              <w:rPr>
                <w:rFonts w:ascii="Times New Roman" w:hAnsi="Times New Roman"/>
              </w:rPr>
            </w:pPr>
            <w:r w:rsidRPr="00741E28">
              <w:rPr>
                <w:rFonts w:ascii="Times New Roman" w:hAnsi="Times New Roman"/>
              </w:rPr>
              <w:t>4.6</w:t>
            </w:r>
          </w:p>
        </w:tc>
        <w:tc>
          <w:tcPr>
            <w:tcW w:w="1701" w:type="dxa"/>
            <w:tcMar>
              <w:left w:w="57" w:type="dxa"/>
              <w:right w:w="57" w:type="dxa"/>
            </w:tcMar>
            <w:vAlign w:val="center"/>
          </w:tcPr>
          <w:p w:rsidR="00306A1C" w:rsidRPr="00741E28" w:rsidRDefault="00306A1C" w:rsidP="00637845">
            <w:pPr>
              <w:spacing w:before="100" w:beforeAutospacing="1" w:after="100" w:afterAutospacing="1" w:line="18" w:lineRule="atLeast"/>
              <w:rPr>
                <w:rFonts w:ascii="Times New Roman" w:eastAsia="Times New Roman" w:hAnsi="Times New Roman"/>
                <w:bCs/>
                <w:lang w:eastAsia="ru-RU"/>
              </w:rPr>
            </w:pPr>
            <w:r w:rsidRPr="00741E28">
              <w:rPr>
                <w:rFonts w:ascii="Times New Roman" w:eastAsia="Times New Roman" w:hAnsi="Times New Roman"/>
                <w:bCs/>
                <w:lang w:eastAsia="ru-RU"/>
              </w:rPr>
              <w:t>Общественное питание</w:t>
            </w:r>
          </w:p>
        </w:tc>
        <w:tc>
          <w:tcPr>
            <w:tcW w:w="1469" w:type="dxa"/>
            <w:tcMar>
              <w:left w:w="57" w:type="dxa"/>
              <w:right w:w="57" w:type="dxa"/>
            </w:tcMar>
            <w:vAlign w:val="center"/>
          </w:tcPr>
          <w:p w:rsidR="00306A1C" w:rsidRPr="00741E28" w:rsidRDefault="00306A1C" w:rsidP="00637845">
            <w:pPr>
              <w:spacing w:line="18" w:lineRule="atLeast"/>
              <w:rPr>
                <w:rFonts w:ascii="Times New Roman" w:hAnsi="Times New Roman"/>
              </w:rPr>
            </w:pPr>
            <w:r w:rsidRPr="00741E28">
              <w:rPr>
                <w:rFonts w:ascii="Times New Roman" w:hAnsi="Times New Roman"/>
              </w:rPr>
              <w:t>не устанавли-вается</w:t>
            </w:r>
          </w:p>
        </w:tc>
        <w:tc>
          <w:tcPr>
            <w:tcW w:w="2268" w:type="dxa"/>
            <w:tcMar>
              <w:left w:w="57" w:type="dxa"/>
              <w:right w:w="57" w:type="dxa"/>
            </w:tcMar>
            <w:vAlign w:val="center"/>
          </w:tcPr>
          <w:p w:rsidR="00306A1C" w:rsidRPr="00741E28" w:rsidRDefault="00306A1C" w:rsidP="00637845">
            <w:pPr>
              <w:spacing w:line="18" w:lineRule="atLeast"/>
              <w:rPr>
                <w:rFonts w:ascii="Times New Roman" w:hAnsi="Times New Roman"/>
              </w:rPr>
            </w:pPr>
            <w:r w:rsidRPr="00741E28">
              <w:rPr>
                <w:rFonts w:ascii="Times New Roman" w:hAnsi="Times New Roman"/>
              </w:rPr>
              <w:t>не устанавливаются</w:t>
            </w:r>
          </w:p>
        </w:tc>
        <w:tc>
          <w:tcPr>
            <w:tcW w:w="1559" w:type="dxa"/>
            <w:tcMar>
              <w:left w:w="57" w:type="dxa"/>
              <w:right w:w="57" w:type="dxa"/>
            </w:tcMar>
            <w:vAlign w:val="center"/>
          </w:tcPr>
          <w:p w:rsidR="00306A1C" w:rsidRPr="00741E28" w:rsidRDefault="00306A1C" w:rsidP="00637845">
            <w:pPr>
              <w:spacing w:line="18" w:lineRule="atLeast"/>
              <w:rPr>
                <w:rFonts w:ascii="Times New Roman" w:hAnsi="Times New Roman"/>
              </w:rPr>
            </w:pPr>
            <w:r w:rsidRPr="00741E28">
              <w:rPr>
                <w:rFonts w:ascii="Times New Roman" w:hAnsi="Times New Roman"/>
              </w:rPr>
              <w:t>100 %</w:t>
            </w:r>
          </w:p>
        </w:tc>
        <w:tc>
          <w:tcPr>
            <w:tcW w:w="2126" w:type="dxa"/>
            <w:tcMar>
              <w:left w:w="57" w:type="dxa"/>
              <w:right w:w="57" w:type="dxa"/>
            </w:tcMar>
            <w:vAlign w:val="center"/>
          </w:tcPr>
          <w:p w:rsidR="00306A1C" w:rsidRPr="00741E28" w:rsidRDefault="00306A1C" w:rsidP="00637845">
            <w:pPr>
              <w:spacing w:line="18" w:lineRule="atLeast"/>
              <w:rPr>
                <w:rFonts w:ascii="Times New Roman" w:hAnsi="Times New Roman"/>
                <w:b/>
              </w:rPr>
            </w:pPr>
            <w:r w:rsidRPr="00741E28">
              <w:rPr>
                <w:rFonts w:ascii="Times New Roman" w:hAnsi="Times New Roman"/>
              </w:rPr>
              <w:t>не устанавливаются</w:t>
            </w:r>
          </w:p>
        </w:tc>
      </w:tr>
      <w:tr w:rsidR="00AF59A4" w:rsidRPr="00741E28" w:rsidTr="00AF59A4">
        <w:trPr>
          <w:trHeight w:val="384"/>
        </w:trPr>
        <w:tc>
          <w:tcPr>
            <w:tcW w:w="1083" w:type="dxa"/>
            <w:tcMar>
              <w:left w:w="57" w:type="dxa"/>
              <w:right w:w="57" w:type="dxa"/>
            </w:tcMar>
            <w:vAlign w:val="center"/>
          </w:tcPr>
          <w:p w:rsidR="00AF59A4" w:rsidRPr="00741E28" w:rsidRDefault="00AF59A4" w:rsidP="008F05DF">
            <w:pPr>
              <w:spacing w:line="18" w:lineRule="atLeast"/>
              <w:rPr>
                <w:rFonts w:ascii="Times New Roman" w:hAnsi="Times New Roman"/>
              </w:rPr>
            </w:pPr>
            <w:r w:rsidRPr="00741E28">
              <w:rPr>
                <w:rFonts w:ascii="Times New Roman" w:hAnsi="Times New Roman"/>
              </w:rPr>
              <w:t>4.9</w:t>
            </w:r>
          </w:p>
        </w:tc>
        <w:tc>
          <w:tcPr>
            <w:tcW w:w="1701" w:type="dxa"/>
            <w:tcMar>
              <w:left w:w="57" w:type="dxa"/>
              <w:right w:w="57" w:type="dxa"/>
            </w:tcMar>
            <w:vAlign w:val="center"/>
          </w:tcPr>
          <w:p w:rsidR="00AF59A4" w:rsidRPr="00741E28" w:rsidRDefault="00AF59A4" w:rsidP="008F05DF">
            <w:pPr>
              <w:spacing w:line="18" w:lineRule="atLeast"/>
              <w:rPr>
                <w:rFonts w:ascii="Times New Roman" w:eastAsia="Times New Roman" w:hAnsi="Times New Roman"/>
                <w:bCs/>
                <w:lang w:eastAsia="ru-RU"/>
              </w:rPr>
            </w:pPr>
            <w:r w:rsidRPr="00741E28">
              <w:rPr>
                <w:rFonts w:ascii="Times New Roman" w:eastAsia="Times New Roman" w:hAnsi="Times New Roman"/>
                <w:bCs/>
                <w:lang w:eastAsia="ru-RU"/>
              </w:rPr>
              <w:t>Обслуживание автотранспорта</w:t>
            </w:r>
          </w:p>
        </w:tc>
        <w:tc>
          <w:tcPr>
            <w:tcW w:w="1469" w:type="dxa"/>
            <w:tcMar>
              <w:left w:w="57" w:type="dxa"/>
              <w:right w:w="57" w:type="dxa"/>
            </w:tcMar>
            <w:vAlign w:val="center"/>
          </w:tcPr>
          <w:p w:rsidR="00AF59A4" w:rsidRPr="00741E28" w:rsidRDefault="00AF59A4" w:rsidP="008F05DF">
            <w:pPr>
              <w:spacing w:line="18" w:lineRule="atLeast"/>
              <w:rPr>
                <w:rFonts w:ascii="Times New Roman" w:hAnsi="Times New Roman"/>
              </w:rPr>
            </w:pPr>
            <w:r w:rsidRPr="00741E28">
              <w:rPr>
                <w:rFonts w:ascii="Times New Roman" w:hAnsi="Times New Roman"/>
              </w:rPr>
              <w:t>не устанавли-вается</w:t>
            </w:r>
          </w:p>
        </w:tc>
        <w:tc>
          <w:tcPr>
            <w:tcW w:w="2268" w:type="dxa"/>
            <w:tcMar>
              <w:left w:w="57" w:type="dxa"/>
              <w:right w:w="57" w:type="dxa"/>
            </w:tcMar>
            <w:vAlign w:val="center"/>
          </w:tcPr>
          <w:p w:rsidR="00AF59A4" w:rsidRPr="00741E28" w:rsidRDefault="00AF59A4" w:rsidP="008F05DF">
            <w:pPr>
              <w:spacing w:line="18" w:lineRule="atLeast"/>
              <w:rPr>
                <w:rFonts w:ascii="Times New Roman" w:hAnsi="Times New Roman"/>
              </w:rPr>
            </w:pPr>
            <w:r w:rsidRPr="00741E28">
              <w:rPr>
                <w:rFonts w:ascii="Times New Roman" w:hAnsi="Times New Roman"/>
              </w:rPr>
              <w:t>не устанавливаются</w:t>
            </w:r>
          </w:p>
        </w:tc>
        <w:tc>
          <w:tcPr>
            <w:tcW w:w="1559" w:type="dxa"/>
            <w:tcMar>
              <w:left w:w="57" w:type="dxa"/>
              <w:right w:w="57" w:type="dxa"/>
            </w:tcMar>
            <w:vAlign w:val="center"/>
          </w:tcPr>
          <w:p w:rsidR="00AF59A4" w:rsidRPr="00741E28" w:rsidRDefault="00AF59A4" w:rsidP="008F05DF">
            <w:pPr>
              <w:spacing w:line="18" w:lineRule="atLeast"/>
              <w:rPr>
                <w:rFonts w:ascii="Times New Roman" w:hAnsi="Times New Roman"/>
              </w:rPr>
            </w:pPr>
            <w:r w:rsidRPr="00741E28">
              <w:rPr>
                <w:rFonts w:ascii="Times New Roman" w:hAnsi="Times New Roman"/>
              </w:rPr>
              <w:t>100 %</w:t>
            </w:r>
          </w:p>
        </w:tc>
        <w:tc>
          <w:tcPr>
            <w:tcW w:w="2126" w:type="dxa"/>
            <w:tcMar>
              <w:left w:w="57" w:type="dxa"/>
              <w:right w:w="57" w:type="dxa"/>
            </w:tcMar>
            <w:vAlign w:val="center"/>
          </w:tcPr>
          <w:p w:rsidR="00AF59A4" w:rsidRPr="00741E28" w:rsidRDefault="00AF59A4" w:rsidP="008F05DF">
            <w:pPr>
              <w:spacing w:line="18" w:lineRule="atLeast"/>
              <w:rPr>
                <w:rFonts w:ascii="Times New Roman" w:hAnsi="Times New Roman"/>
                <w:b/>
              </w:rPr>
            </w:pPr>
            <w:r w:rsidRPr="00741E28">
              <w:rPr>
                <w:rFonts w:ascii="Times New Roman" w:hAnsi="Times New Roman"/>
              </w:rPr>
              <w:t>не устанавливаются</w:t>
            </w:r>
          </w:p>
        </w:tc>
      </w:tr>
      <w:tr w:rsidR="00AF59A4" w:rsidRPr="00741E28" w:rsidTr="00637845">
        <w:trPr>
          <w:trHeight w:val="384"/>
        </w:trPr>
        <w:tc>
          <w:tcPr>
            <w:tcW w:w="1083" w:type="dxa"/>
            <w:tcMar>
              <w:left w:w="57" w:type="dxa"/>
              <w:right w:w="57" w:type="dxa"/>
            </w:tcMar>
            <w:vAlign w:val="center"/>
          </w:tcPr>
          <w:p w:rsidR="00AF59A4" w:rsidRPr="00741E28" w:rsidRDefault="00AF59A4" w:rsidP="008F05DF">
            <w:pPr>
              <w:spacing w:line="18" w:lineRule="atLeast"/>
              <w:rPr>
                <w:rFonts w:ascii="Times New Roman" w:hAnsi="Times New Roman"/>
                <w:noProof/>
              </w:rPr>
            </w:pPr>
            <w:r w:rsidRPr="00741E28">
              <w:rPr>
                <w:rFonts w:ascii="Times New Roman" w:hAnsi="Times New Roman"/>
                <w:noProof/>
              </w:rPr>
              <w:t>8.3</w:t>
            </w:r>
          </w:p>
        </w:tc>
        <w:tc>
          <w:tcPr>
            <w:tcW w:w="1701" w:type="dxa"/>
            <w:tcMar>
              <w:left w:w="57" w:type="dxa"/>
              <w:right w:w="57" w:type="dxa"/>
            </w:tcMar>
            <w:vAlign w:val="center"/>
          </w:tcPr>
          <w:p w:rsidR="00AF59A4" w:rsidRPr="00741E28" w:rsidRDefault="00AF59A4" w:rsidP="008F05DF">
            <w:pPr>
              <w:spacing w:line="18" w:lineRule="atLeast"/>
              <w:rPr>
                <w:rFonts w:ascii="Times New Roman" w:eastAsia="Times New Roman" w:hAnsi="Times New Roman"/>
                <w:bCs/>
                <w:lang w:eastAsia="ru-RU"/>
              </w:rPr>
            </w:pPr>
            <w:r w:rsidRPr="00741E28">
              <w:rPr>
                <w:rFonts w:ascii="Times New Roman" w:eastAsia="Times New Roman" w:hAnsi="Times New Roman"/>
                <w:bCs/>
                <w:lang w:eastAsia="ru-RU"/>
              </w:rPr>
              <w:t>Обеспечение внутреннего правопорядка</w:t>
            </w:r>
          </w:p>
        </w:tc>
        <w:tc>
          <w:tcPr>
            <w:tcW w:w="1469" w:type="dxa"/>
            <w:tcMar>
              <w:left w:w="57" w:type="dxa"/>
              <w:right w:w="57" w:type="dxa"/>
            </w:tcMar>
            <w:vAlign w:val="center"/>
          </w:tcPr>
          <w:p w:rsidR="00AF59A4" w:rsidRPr="00741E28" w:rsidRDefault="00AF59A4" w:rsidP="008F05DF">
            <w:pPr>
              <w:spacing w:line="18" w:lineRule="atLeast"/>
              <w:rPr>
                <w:rFonts w:ascii="Times New Roman" w:hAnsi="Times New Roman"/>
              </w:rPr>
            </w:pPr>
            <w:r w:rsidRPr="00741E28">
              <w:rPr>
                <w:rFonts w:ascii="Times New Roman" w:hAnsi="Times New Roman"/>
              </w:rPr>
              <w:t>не устанавли-вается</w:t>
            </w:r>
          </w:p>
        </w:tc>
        <w:tc>
          <w:tcPr>
            <w:tcW w:w="2268" w:type="dxa"/>
            <w:tcMar>
              <w:left w:w="57" w:type="dxa"/>
              <w:right w:w="57" w:type="dxa"/>
            </w:tcMar>
            <w:vAlign w:val="center"/>
          </w:tcPr>
          <w:p w:rsidR="00AF59A4" w:rsidRPr="00741E28" w:rsidRDefault="00AF59A4" w:rsidP="008F05DF">
            <w:pPr>
              <w:spacing w:line="18" w:lineRule="atLeast"/>
              <w:rPr>
                <w:rFonts w:ascii="Times New Roman" w:hAnsi="Times New Roman"/>
              </w:rPr>
            </w:pPr>
            <w:r w:rsidRPr="00741E28">
              <w:rPr>
                <w:rFonts w:ascii="Times New Roman" w:hAnsi="Times New Roman"/>
              </w:rPr>
              <w:t>не устанавливаются</w:t>
            </w:r>
          </w:p>
        </w:tc>
        <w:tc>
          <w:tcPr>
            <w:tcW w:w="1559" w:type="dxa"/>
            <w:tcMar>
              <w:left w:w="57" w:type="dxa"/>
              <w:right w:w="57" w:type="dxa"/>
            </w:tcMar>
            <w:vAlign w:val="center"/>
          </w:tcPr>
          <w:p w:rsidR="00AF59A4" w:rsidRPr="00741E28" w:rsidRDefault="00AF59A4" w:rsidP="008F05DF">
            <w:pPr>
              <w:spacing w:line="18" w:lineRule="atLeast"/>
              <w:rPr>
                <w:rFonts w:ascii="Times New Roman" w:hAnsi="Times New Roman"/>
              </w:rPr>
            </w:pPr>
            <w:r w:rsidRPr="00741E28">
              <w:rPr>
                <w:rFonts w:ascii="Times New Roman" w:hAnsi="Times New Roman"/>
              </w:rPr>
              <w:t>100 %</w:t>
            </w:r>
          </w:p>
        </w:tc>
        <w:tc>
          <w:tcPr>
            <w:tcW w:w="2126" w:type="dxa"/>
            <w:tcMar>
              <w:left w:w="57" w:type="dxa"/>
              <w:right w:w="57" w:type="dxa"/>
            </w:tcMar>
            <w:vAlign w:val="center"/>
          </w:tcPr>
          <w:p w:rsidR="00AF59A4" w:rsidRPr="00741E28" w:rsidRDefault="00AF59A4" w:rsidP="008F05DF">
            <w:pPr>
              <w:spacing w:line="18" w:lineRule="atLeast"/>
              <w:rPr>
                <w:rFonts w:ascii="Times New Roman" w:hAnsi="Times New Roman"/>
                <w:b/>
              </w:rPr>
            </w:pPr>
            <w:r w:rsidRPr="00741E28">
              <w:rPr>
                <w:rFonts w:ascii="Times New Roman" w:hAnsi="Times New Roman"/>
              </w:rPr>
              <w:t>не устанавливаются</w:t>
            </w:r>
          </w:p>
        </w:tc>
      </w:tr>
    </w:tbl>
    <w:p w:rsidR="00306A1C" w:rsidRDefault="00306A1C" w:rsidP="00306A1C">
      <w:pPr>
        <w:tabs>
          <w:tab w:val="left" w:pos="142"/>
          <w:tab w:val="left" w:pos="284"/>
          <w:tab w:val="left" w:pos="709"/>
          <w:tab w:val="left" w:pos="993"/>
        </w:tabs>
        <w:autoSpaceDN w:val="0"/>
        <w:adjustRightInd w:val="0"/>
        <w:spacing w:before="120"/>
        <w:rPr>
          <w:rFonts w:ascii="Times New Roman" w:hAnsi="Times New Roman"/>
          <w:sz w:val="16"/>
          <w:szCs w:val="16"/>
        </w:rPr>
      </w:pPr>
      <w:r w:rsidRPr="003E55BF">
        <w:rPr>
          <w:rFonts w:ascii="Times New Roman" w:hAnsi="Times New Roman"/>
          <w:sz w:val="16"/>
          <w:szCs w:val="16"/>
        </w:rPr>
        <w:t>* в соответствии Классификатором видов разрешенного использования земельных участков, утвержденным Приказом Минэкономразвития РФ от 01.09.2014 г. № 540</w:t>
      </w:r>
    </w:p>
    <w:p w:rsidR="00306A1C" w:rsidRDefault="00306A1C" w:rsidP="00306A1C">
      <w:pPr>
        <w:pStyle w:val="52"/>
        <w:spacing w:after="120"/>
        <w:ind w:left="720" w:firstLine="0"/>
      </w:pPr>
    </w:p>
    <w:p w:rsidR="00306A1C" w:rsidRDefault="00306A1C" w:rsidP="00B3785C">
      <w:pPr>
        <w:pStyle w:val="52"/>
        <w:numPr>
          <w:ilvl w:val="1"/>
          <w:numId w:val="24"/>
        </w:numPr>
        <w:spacing w:after="120"/>
        <w:ind w:left="0" w:firstLine="720"/>
      </w:pPr>
      <w:r w:rsidRPr="00903D16">
        <w:t>Показатели, не урегулированные в настоящей статье, определяются в соответствии с требованиями технических регламентов, нормативных технических документов, нормативов градостроительного проектирования и других нормативных документов</w:t>
      </w:r>
      <w:r>
        <w:t>.</w:t>
      </w:r>
    </w:p>
    <w:p w:rsidR="00B3785C" w:rsidRPr="006E6A52" w:rsidRDefault="00B3785C" w:rsidP="00421987">
      <w:pPr>
        <w:pStyle w:val="52"/>
        <w:rPr>
          <w:b/>
          <w:szCs w:val="22"/>
        </w:rPr>
      </w:pPr>
    </w:p>
    <w:p w:rsidR="00A67888" w:rsidRPr="006E6A52" w:rsidRDefault="00A67888" w:rsidP="00421987">
      <w:pPr>
        <w:pStyle w:val="52"/>
        <w:rPr>
          <w:b/>
          <w:szCs w:val="22"/>
        </w:rPr>
      </w:pPr>
    </w:p>
    <w:p w:rsidR="00A67888" w:rsidRPr="006E6A52" w:rsidRDefault="00A67888" w:rsidP="00421987">
      <w:pPr>
        <w:pStyle w:val="52"/>
        <w:rPr>
          <w:b/>
          <w:szCs w:val="22"/>
        </w:rPr>
      </w:pPr>
    </w:p>
    <w:p w:rsidR="00A67888" w:rsidRPr="006E6A52" w:rsidRDefault="00A67888" w:rsidP="00421987">
      <w:pPr>
        <w:pStyle w:val="52"/>
        <w:rPr>
          <w:b/>
          <w:szCs w:val="22"/>
        </w:rPr>
      </w:pPr>
    </w:p>
    <w:p w:rsidR="00A67888" w:rsidRPr="006E6A52" w:rsidRDefault="00A67888" w:rsidP="00421987">
      <w:pPr>
        <w:pStyle w:val="52"/>
        <w:rPr>
          <w:b/>
          <w:szCs w:val="22"/>
        </w:rPr>
      </w:pPr>
    </w:p>
    <w:p w:rsidR="00A67888" w:rsidRPr="006E6A52" w:rsidRDefault="00A67888" w:rsidP="00421987">
      <w:pPr>
        <w:pStyle w:val="52"/>
        <w:rPr>
          <w:b/>
          <w:szCs w:val="22"/>
        </w:rPr>
      </w:pPr>
    </w:p>
    <w:p w:rsidR="00A67888" w:rsidRPr="006E6A52" w:rsidRDefault="00A67888" w:rsidP="00421987">
      <w:pPr>
        <w:pStyle w:val="52"/>
        <w:rPr>
          <w:b/>
          <w:szCs w:val="22"/>
        </w:rPr>
      </w:pPr>
    </w:p>
    <w:p w:rsidR="00A67888" w:rsidRPr="006E6A52" w:rsidRDefault="00A67888" w:rsidP="00421987">
      <w:pPr>
        <w:pStyle w:val="52"/>
        <w:rPr>
          <w:b/>
          <w:szCs w:val="22"/>
        </w:rPr>
      </w:pPr>
    </w:p>
    <w:p w:rsidR="00A67888" w:rsidRPr="006E6A52" w:rsidRDefault="00A67888" w:rsidP="00421987">
      <w:pPr>
        <w:pStyle w:val="52"/>
        <w:rPr>
          <w:b/>
          <w:szCs w:val="22"/>
        </w:rPr>
      </w:pPr>
    </w:p>
    <w:p w:rsidR="00A67888" w:rsidRPr="006E6A52" w:rsidRDefault="00A67888" w:rsidP="00421987">
      <w:pPr>
        <w:pStyle w:val="52"/>
        <w:rPr>
          <w:b/>
          <w:szCs w:val="22"/>
        </w:rPr>
      </w:pPr>
    </w:p>
    <w:p w:rsidR="00A67888" w:rsidRPr="006E6A52" w:rsidRDefault="00A67888" w:rsidP="00421987">
      <w:pPr>
        <w:pStyle w:val="52"/>
        <w:rPr>
          <w:b/>
          <w:szCs w:val="22"/>
        </w:rPr>
      </w:pPr>
    </w:p>
    <w:p w:rsidR="00A67888" w:rsidRPr="006E6A52" w:rsidRDefault="00A67888" w:rsidP="00421987">
      <w:pPr>
        <w:pStyle w:val="52"/>
        <w:rPr>
          <w:b/>
          <w:szCs w:val="22"/>
        </w:rPr>
      </w:pPr>
    </w:p>
    <w:p w:rsidR="00A67888" w:rsidRPr="006E6A52" w:rsidRDefault="00A67888" w:rsidP="00421987">
      <w:pPr>
        <w:pStyle w:val="52"/>
        <w:rPr>
          <w:b/>
          <w:szCs w:val="22"/>
        </w:rPr>
      </w:pPr>
    </w:p>
    <w:p w:rsidR="007A14D8" w:rsidRPr="007A14D8" w:rsidRDefault="007A14D8" w:rsidP="007A14D8">
      <w:pPr>
        <w:pStyle w:val="52"/>
        <w:numPr>
          <w:ilvl w:val="0"/>
          <w:numId w:val="24"/>
        </w:numPr>
        <w:rPr>
          <w:b/>
        </w:rPr>
      </w:pPr>
      <w:r w:rsidRPr="007A14D8">
        <w:rPr>
          <w:b/>
        </w:rPr>
        <w:lastRenderedPageBreak/>
        <w:t xml:space="preserve">СН1 – Зона </w:t>
      </w:r>
      <w:r w:rsidRPr="007A14D8">
        <w:rPr>
          <w:b/>
          <w:szCs w:val="22"/>
        </w:rPr>
        <w:t>специального назначения</w:t>
      </w:r>
    </w:p>
    <w:p w:rsidR="007A14D8" w:rsidRPr="007A14D8" w:rsidRDefault="007A14D8" w:rsidP="00421987">
      <w:pPr>
        <w:pStyle w:val="52"/>
        <w:rPr>
          <w:b/>
          <w:szCs w:val="22"/>
        </w:rPr>
      </w:pPr>
    </w:p>
    <w:p w:rsidR="006564B4" w:rsidRDefault="006564B4" w:rsidP="006564B4">
      <w:pPr>
        <w:pStyle w:val="52"/>
        <w:numPr>
          <w:ilvl w:val="1"/>
          <w:numId w:val="24"/>
        </w:numPr>
        <w:spacing w:after="120"/>
        <w:ind w:left="0" w:firstLine="720"/>
      </w:pPr>
      <w:r>
        <w:t>Виды разрешенного использования</w:t>
      </w:r>
      <w:r w:rsidRPr="009F7DFD">
        <w:t xml:space="preserve"> </w:t>
      </w:r>
      <w:r w:rsidRPr="00112838">
        <w:t>земельных участков и объектов капитального строительства</w:t>
      </w:r>
      <w:r>
        <w:t xml:space="preserve">; предельные (минимальные и (или) максимальные) размеры </w:t>
      </w:r>
      <w:r w:rsidRPr="00112838">
        <w:t xml:space="preserve">земельных участков и </w:t>
      </w:r>
      <w:r>
        <w:t xml:space="preserve">предельные параметры разрешенного строительства, реконструкции </w:t>
      </w:r>
      <w:r w:rsidRPr="00112838">
        <w:t>объектов капитального строительства:</w:t>
      </w:r>
    </w:p>
    <w:tbl>
      <w:tblPr>
        <w:tblStyle w:val="af0"/>
        <w:tblW w:w="10206" w:type="dxa"/>
        <w:tblInd w:w="57" w:type="dxa"/>
        <w:tblLayout w:type="fixed"/>
        <w:tblLook w:val="04A0"/>
      </w:tblPr>
      <w:tblGrid>
        <w:gridCol w:w="1083"/>
        <w:gridCol w:w="1701"/>
        <w:gridCol w:w="1469"/>
        <w:gridCol w:w="2268"/>
        <w:gridCol w:w="1559"/>
        <w:gridCol w:w="2126"/>
      </w:tblGrid>
      <w:tr w:rsidR="00F9739E" w:rsidRPr="00D3190A" w:rsidTr="00637845">
        <w:trPr>
          <w:trHeight w:val="678"/>
        </w:trPr>
        <w:tc>
          <w:tcPr>
            <w:tcW w:w="1083" w:type="dxa"/>
            <w:vMerge w:val="restart"/>
            <w:shd w:val="clear" w:color="auto" w:fill="auto"/>
            <w:tcMar>
              <w:left w:w="57" w:type="dxa"/>
              <w:right w:w="57" w:type="dxa"/>
            </w:tcMar>
            <w:vAlign w:val="center"/>
          </w:tcPr>
          <w:p w:rsidR="00F9739E" w:rsidRPr="00D3190A" w:rsidRDefault="00F9739E" w:rsidP="00637845">
            <w:pPr>
              <w:spacing w:line="216" w:lineRule="auto"/>
              <w:jc w:val="center"/>
              <w:rPr>
                <w:rFonts w:ascii="Times New Roman" w:hAnsi="Times New Roman"/>
                <w:b/>
              </w:rPr>
            </w:pPr>
            <w:r w:rsidRPr="00D3190A">
              <w:rPr>
                <w:rFonts w:ascii="Times New Roman" w:hAnsi="Times New Roman"/>
                <w:b/>
              </w:rPr>
              <w:t xml:space="preserve">Код </w:t>
            </w:r>
            <w:r w:rsidRPr="00D3190A">
              <w:rPr>
                <w:rFonts w:ascii="Times New Roman" w:eastAsia="Times New Roman" w:hAnsi="Times New Roman"/>
                <w:b/>
                <w:bCs/>
                <w:lang w:eastAsia="ru-RU"/>
              </w:rPr>
              <w:t>вида разрешен-ного использо-вания</w:t>
            </w:r>
            <w:r w:rsidRPr="00D3190A">
              <w:rPr>
                <w:rFonts w:ascii="Times New Roman" w:hAnsi="Times New Roman"/>
                <w:b/>
              </w:rPr>
              <w:t xml:space="preserve"> *</w:t>
            </w:r>
          </w:p>
        </w:tc>
        <w:tc>
          <w:tcPr>
            <w:tcW w:w="1701" w:type="dxa"/>
            <w:vMerge w:val="restart"/>
            <w:shd w:val="clear" w:color="auto" w:fill="auto"/>
            <w:tcMar>
              <w:left w:w="57" w:type="dxa"/>
              <w:right w:w="57" w:type="dxa"/>
            </w:tcMar>
            <w:vAlign w:val="center"/>
          </w:tcPr>
          <w:p w:rsidR="00F9739E" w:rsidRPr="00D3190A" w:rsidRDefault="00F9739E" w:rsidP="00637845">
            <w:pPr>
              <w:spacing w:line="216" w:lineRule="auto"/>
              <w:jc w:val="center"/>
              <w:rPr>
                <w:rFonts w:ascii="Times New Roman" w:hAnsi="Times New Roman"/>
                <w:b/>
              </w:rPr>
            </w:pPr>
            <w:r w:rsidRPr="00D3190A">
              <w:rPr>
                <w:rFonts w:ascii="Times New Roman" w:eastAsia="Times New Roman" w:hAnsi="Times New Roman"/>
                <w:b/>
                <w:bCs/>
                <w:lang w:eastAsia="ru-RU"/>
              </w:rPr>
              <w:t>Наименование вида разрешенного использования *</w:t>
            </w:r>
          </w:p>
        </w:tc>
        <w:tc>
          <w:tcPr>
            <w:tcW w:w="7422" w:type="dxa"/>
            <w:gridSpan w:val="4"/>
            <w:shd w:val="clear" w:color="auto" w:fill="auto"/>
            <w:tcMar>
              <w:left w:w="57" w:type="dxa"/>
              <w:right w:w="57" w:type="dxa"/>
            </w:tcMar>
            <w:vAlign w:val="center"/>
          </w:tcPr>
          <w:p w:rsidR="00F9739E" w:rsidRPr="00D3190A" w:rsidRDefault="00F9739E" w:rsidP="00637845">
            <w:pPr>
              <w:spacing w:line="216" w:lineRule="auto"/>
              <w:jc w:val="center"/>
              <w:rPr>
                <w:rFonts w:ascii="Times New Roman" w:eastAsia="Times New Roman" w:hAnsi="Times New Roman"/>
                <w:b/>
                <w:bCs/>
                <w:lang w:eastAsia="ru-RU"/>
              </w:rPr>
            </w:pPr>
            <w:r w:rsidRPr="00D3190A">
              <w:rPr>
                <w:rFonts w:ascii="Times New Roman" w:hAnsi="Times New Roman"/>
                <w:b/>
              </w:rPr>
              <w:t>Предельные размеры земельных участков и предельные параметры разрешенного строительства и реконструкции объектов капитального строительства</w:t>
            </w:r>
          </w:p>
        </w:tc>
      </w:tr>
      <w:tr w:rsidR="00F9739E" w:rsidRPr="00D3190A" w:rsidTr="00637845">
        <w:trPr>
          <w:trHeight w:val="744"/>
        </w:trPr>
        <w:tc>
          <w:tcPr>
            <w:tcW w:w="1083" w:type="dxa"/>
            <w:vMerge/>
            <w:shd w:val="clear" w:color="auto" w:fill="auto"/>
            <w:tcMar>
              <w:left w:w="57" w:type="dxa"/>
              <w:right w:w="57" w:type="dxa"/>
            </w:tcMar>
            <w:vAlign w:val="center"/>
          </w:tcPr>
          <w:p w:rsidR="00F9739E" w:rsidRPr="00D3190A" w:rsidRDefault="00F9739E" w:rsidP="00637845">
            <w:pPr>
              <w:spacing w:line="216" w:lineRule="auto"/>
              <w:jc w:val="center"/>
              <w:rPr>
                <w:rFonts w:ascii="Times New Roman" w:hAnsi="Times New Roman"/>
                <w:b/>
              </w:rPr>
            </w:pPr>
          </w:p>
        </w:tc>
        <w:tc>
          <w:tcPr>
            <w:tcW w:w="1701" w:type="dxa"/>
            <w:vMerge/>
            <w:shd w:val="clear" w:color="auto" w:fill="auto"/>
            <w:tcMar>
              <w:left w:w="57" w:type="dxa"/>
              <w:right w:w="57" w:type="dxa"/>
            </w:tcMar>
            <w:vAlign w:val="center"/>
          </w:tcPr>
          <w:p w:rsidR="00F9739E" w:rsidRPr="00D3190A" w:rsidRDefault="00F9739E" w:rsidP="00637845">
            <w:pPr>
              <w:spacing w:line="216" w:lineRule="auto"/>
              <w:jc w:val="center"/>
              <w:rPr>
                <w:rFonts w:ascii="Times New Roman" w:eastAsia="Times New Roman" w:hAnsi="Times New Roman"/>
                <w:b/>
                <w:bCs/>
                <w:lang w:eastAsia="ru-RU"/>
              </w:rPr>
            </w:pPr>
          </w:p>
        </w:tc>
        <w:tc>
          <w:tcPr>
            <w:tcW w:w="1469" w:type="dxa"/>
            <w:shd w:val="clear" w:color="auto" w:fill="auto"/>
            <w:tcMar>
              <w:left w:w="57" w:type="dxa"/>
              <w:right w:w="57" w:type="dxa"/>
            </w:tcMar>
            <w:vAlign w:val="center"/>
          </w:tcPr>
          <w:p w:rsidR="00F9739E" w:rsidRPr="00D3190A" w:rsidRDefault="00F9739E" w:rsidP="00637845">
            <w:pPr>
              <w:spacing w:line="216" w:lineRule="auto"/>
              <w:jc w:val="center"/>
              <w:rPr>
                <w:rFonts w:ascii="Times New Roman" w:hAnsi="Times New Roman"/>
                <w:b/>
              </w:rPr>
            </w:pPr>
            <w:r w:rsidRPr="00D3190A">
              <w:rPr>
                <w:rFonts w:ascii="Times New Roman" w:hAnsi="Times New Roman"/>
                <w:b/>
              </w:rPr>
              <w:t>размер земельного участка</w:t>
            </w:r>
          </w:p>
        </w:tc>
        <w:tc>
          <w:tcPr>
            <w:tcW w:w="2268" w:type="dxa"/>
            <w:shd w:val="clear" w:color="auto" w:fill="auto"/>
            <w:tcMar>
              <w:left w:w="57" w:type="dxa"/>
              <w:right w:w="57" w:type="dxa"/>
            </w:tcMar>
            <w:vAlign w:val="center"/>
          </w:tcPr>
          <w:p w:rsidR="00F9739E" w:rsidRPr="00D3190A" w:rsidRDefault="00F9739E" w:rsidP="00637845">
            <w:pPr>
              <w:spacing w:line="216" w:lineRule="auto"/>
              <w:jc w:val="center"/>
              <w:rPr>
                <w:rFonts w:ascii="Times New Roman" w:hAnsi="Times New Roman"/>
                <w:b/>
              </w:rPr>
            </w:pPr>
            <w:r w:rsidRPr="00D3190A">
              <w:rPr>
                <w:rFonts w:ascii="Times New Roman" w:hAnsi="Times New Roman"/>
                <w:b/>
              </w:rPr>
              <w:t>предельное количество этажей и предельная высота строения</w:t>
            </w:r>
          </w:p>
        </w:tc>
        <w:tc>
          <w:tcPr>
            <w:tcW w:w="1559" w:type="dxa"/>
            <w:shd w:val="clear" w:color="auto" w:fill="auto"/>
            <w:tcMar>
              <w:left w:w="57" w:type="dxa"/>
              <w:right w:w="57" w:type="dxa"/>
            </w:tcMar>
            <w:vAlign w:val="center"/>
          </w:tcPr>
          <w:p w:rsidR="00F9739E" w:rsidRPr="00D3190A" w:rsidRDefault="00F9739E" w:rsidP="00637845">
            <w:pPr>
              <w:spacing w:line="216" w:lineRule="auto"/>
              <w:jc w:val="center"/>
              <w:rPr>
                <w:rFonts w:ascii="Times New Roman" w:hAnsi="Times New Roman"/>
                <w:b/>
              </w:rPr>
            </w:pPr>
            <w:r w:rsidRPr="00D3190A">
              <w:rPr>
                <w:rFonts w:ascii="Times New Roman" w:hAnsi="Times New Roman"/>
                <w:b/>
              </w:rPr>
              <w:t>максимальный процент застройки</w:t>
            </w:r>
          </w:p>
        </w:tc>
        <w:tc>
          <w:tcPr>
            <w:tcW w:w="2126" w:type="dxa"/>
            <w:shd w:val="clear" w:color="auto" w:fill="auto"/>
            <w:tcMar>
              <w:left w:w="57" w:type="dxa"/>
              <w:right w:w="57" w:type="dxa"/>
            </w:tcMar>
            <w:vAlign w:val="center"/>
          </w:tcPr>
          <w:p w:rsidR="00F9739E" w:rsidRPr="00D3190A" w:rsidRDefault="00F9739E" w:rsidP="00637845">
            <w:pPr>
              <w:spacing w:line="216" w:lineRule="auto"/>
              <w:jc w:val="center"/>
              <w:rPr>
                <w:rFonts w:ascii="Times New Roman" w:hAnsi="Times New Roman"/>
                <w:b/>
              </w:rPr>
            </w:pPr>
            <w:r w:rsidRPr="00D3190A">
              <w:rPr>
                <w:rFonts w:ascii="Times New Roman" w:hAnsi="Times New Roman"/>
                <w:b/>
              </w:rPr>
              <w:t>минимальные отступы от границ земельных участков</w:t>
            </w:r>
          </w:p>
        </w:tc>
      </w:tr>
      <w:tr w:rsidR="00F9739E" w:rsidRPr="00D3190A" w:rsidTr="00637845">
        <w:trPr>
          <w:trHeight w:val="271"/>
        </w:trPr>
        <w:tc>
          <w:tcPr>
            <w:tcW w:w="10206" w:type="dxa"/>
            <w:gridSpan w:val="6"/>
            <w:shd w:val="clear" w:color="auto" w:fill="auto"/>
            <w:tcMar>
              <w:left w:w="57" w:type="dxa"/>
              <w:right w:w="57" w:type="dxa"/>
            </w:tcMar>
            <w:vAlign w:val="center"/>
          </w:tcPr>
          <w:p w:rsidR="00F9739E" w:rsidRPr="00D3190A" w:rsidRDefault="00F9739E" w:rsidP="00637845">
            <w:pPr>
              <w:spacing w:line="216" w:lineRule="auto"/>
              <w:rPr>
                <w:rFonts w:ascii="Times New Roman" w:hAnsi="Times New Roman"/>
                <w:b/>
              </w:rPr>
            </w:pPr>
            <w:r>
              <w:rPr>
                <w:rFonts w:ascii="Times New Roman" w:hAnsi="Times New Roman"/>
                <w:b/>
              </w:rPr>
              <w:t>Основные виды разрешенного использования</w:t>
            </w:r>
          </w:p>
        </w:tc>
      </w:tr>
      <w:tr w:rsidR="00F9739E" w:rsidRPr="00741E28" w:rsidTr="00637845">
        <w:trPr>
          <w:trHeight w:val="407"/>
        </w:trPr>
        <w:tc>
          <w:tcPr>
            <w:tcW w:w="1083" w:type="dxa"/>
            <w:tcMar>
              <w:left w:w="57" w:type="dxa"/>
              <w:right w:w="57" w:type="dxa"/>
            </w:tcMar>
            <w:vAlign w:val="center"/>
          </w:tcPr>
          <w:p w:rsidR="00F9739E" w:rsidRPr="00F9739E" w:rsidRDefault="00F9739E" w:rsidP="00637845">
            <w:pPr>
              <w:spacing w:before="100" w:beforeAutospacing="1" w:after="100" w:afterAutospacing="1"/>
              <w:rPr>
                <w:rFonts w:ascii="Times New Roman" w:eastAsia="Times New Roman" w:hAnsi="Times New Roman"/>
                <w:bCs/>
                <w:lang w:eastAsia="ru-RU"/>
              </w:rPr>
            </w:pPr>
            <w:r w:rsidRPr="00F9739E">
              <w:rPr>
                <w:rFonts w:ascii="Times New Roman" w:eastAsia="Times New Roman" w:hAnsi="Times New Roman"/>
                <w:bCs/>
                <w:lang w:eastAsia="ru-RU"/>
              </w:rPr>
              <w:t>12.1</w:t>
            </w:r>
          </w:p>
        </w:tc>
        <w:tc>
          <w:tcPr>
            <w:tcW w:w="1701" w:type="dxa"/>
            <w:tcMar>
              <w:left w:w="57" w:type="dxa"/>
              <w:right w:w="57" w:type="dxa"/>
            </w:tcMar>
            <w:vAlign w:val="center"/>
          </w:tcPr>
          <w:p w:rsidR="00F9739E" w:rsidRPr="00F9739E" w:rsidRDefault="00F9739E" w:rsidP="00637845">
            <w:pPr>
              <w:spacing w:before="100" w:beforeAutospacing="1" w:after="100" w:afterAutospacing="1"/>
              <w:rPr>
                <w:rFonts w:ascii="Times New Roman" w:eastAsia="Times New Roman" w:hAnsi="Times New Roman"/>
                <w:bCs/>
                <w:lang w:eastAsia="ru-RU"/>
              </w:rPr>
            </w:pPr>
            <w:r w:rsidRPr="00F9739E">
              <w:rPr>
                <w:rFonts w:ascii="Times New Roman" w:eastAsia="Times New Roman" w:hAnsi="Times New Roman"/>
                <w:bCs/>
                <w:lang w:eastAsia="ru-RU"/>
              </w:rPr>
              <w:t>Ритуальная деятельность</w:t>
            </w:r>
          </w:p>
        </w:tc>
        <w:tc>
          <w:tcPr>
            <w:tcW w:w="1469" w:type="dxa"/>
            <w:tcMar>
              <w:left w:w="57" w:type="dxa"/>
              <w:right w:w="57" w:type="dxa"/>
            </w:tcMar>
            <w:vAlign w:val="center"/>
          </w:tcPr>
          <w:p w:rsidR="00F9739E" w:rsidRPr="00741E28" w:rsidRDefault="00F9739E" w:rsidP="00637845">
            <w:pPr>
              <w:spacing w:line="18" w:lineRule="atLeast"/>
              <w:rPr>
                <w:rFonts w:ascii="Times New Roman" w:hAnsi="Times New Roman"/>
              </w:rPr>
            </w:pPr>
            <w:r w:rsidRPr="00741E28">
              <w:rPr>
                <w:rFonts w:ascii="Times New Roman" w:hAnsi="Times New Roman"/>
              </w:rPr>
              <w:t>не устанавли-вается</w:t>
            </w:r>
          </w:p>
        </w:tc>
        <w:tc>
          <w:tcPr>
            <w:tcW w:w="2268" w:type="dxa"/>
            <w:tcMar>
              <w:left w:w="57" w:type="dxa"/>
              <w:right w:w="57" w:type="dxa"/>
            </w:tcMar>
            <w:vAlign w:val="center"/>
          </w:tcPr>
          <w:p w:rsidR="00F9739E" w:rsidRPr="00741E28" w:rsidRDefault="00F9739E" w:rsidP="00637845">
            <w:pPr>
              <w:spacing w:line="18" w:lineRule="atLeast"/>
              <w:rPr>
                <w:rFonts w:ascii="Times New Roman" w:hAnsi="Times New Roman"/>
              </w:rPr>
            </w:pPr>
            <w:r w:rsidRPr="00741E28">
              <w:rPr>
                <w:rFonts w:ascii="Times New Roman" w:hAnsi="Times New Roman"/>
              </w:rPr>
              <w:t>не устанавливаются</w:t>
            </w:r>
          </w:p>
        </w:tc>
        <w:tc>
          <w:tcPr>
            <w:tcW w:w="1559" w:type="dxa"/>
            <w:tcMar>
              <w:left w:w="57" w:type="dxa"/>
              <w:right w:w="57" w:type="dxa"/>
            </w:tcMar>
            <w:vAlign w:val="center"/>
          </w:tcPr>
          <w:p w:rsidR="00F9739E" w:rsidRPr="00741E28" w:rsidRDefault="00F9739E" w:rsidP="00637845">
            <w:pPr>
              <w:spacing w:line="18" w:lineRule="atLeast"/>
              <w:rPr>
                <w:rFonts w:ascii="Times New Roman" w:hAnsi="Times New Roman"/>
              </w:rPr>
            </w:pPr>
            <w:r>
              <w:rPr>
                <w:rFonts w:ascii="Times New Roman" w:hAnsi="Times New Roman"/>
              </w:rPr>
              <w:t>не устанавливается</w:t>
            </w:r>
          </w:p>
        </w:tc>
        <w:tc>
          <w:tcPr>
            <w:tcW w:w="2126" w:type="dxa"/>
            <w:tcMar>
              <w:left w:w="57" w:type="dxa"/>
              <w:right w:w="57" w:type="dxa"/>
            </w:tcMar>
            <w:vAlign w:val="center"/>
          </w:tcPr>
          <w:p w:rsidR="00F9739E" w:rsidRPr="00741E28" w:rsidRDefault="00F9739E" w:rsidP="00637845">
            <w:pPr>
              <w:spacing w:line="18" w:lineRule="atLeast"/>
              <w:rPr>
                <w:rFonts w:ascii="Times New Roman" w:hAnsi="Times New Roman"/>
                <w:b/>
              </w:rPr>
            </w:pPr>
            <w:r w:rsidRPr="00741E28">
              <w:rPr>
                <w:rFonts w:ascii="Times New Roman" w:hAnsi="Times New Roman"/>
              </w:rPr>
              <w:t>не устанавливаются</w:t>
            </w:r>
          </w:p>
        </w:tc>
      </w:tr>
      <w:tr w:rsidR="00F9739E" w:rsidRPr="00741E28" w:rsidTr="00637845">
        <w:trPr>
          <w:trHeight w:val="407"/>
        </w:trPr>
        <w:tc>
          <w:tcPr>
            <w:tcW w:w="1083" w:type="dxa"/>
            <w:tcMar>
              <w:left w:w="57" w:type="dxa"/>
              <w:right w:w="57" w:type="dxa"/>
            </w:tcMar>
            <w:vAlign w:val="center"/>
          </w:tcPr>
          <w:p w:rsidR="00F9739E" w:rsidRPr="00F9739E" w:rsidRDefault="00F9739E" w:rsidP="00637845">
            <w:pPr>
              <w:spacing w:before="100" w:beforeAutospacing="1" w:after="100" w:afterAutospacing="1"/>
              <w:rPr>
                <w:rFonts w:ascii="Times New Roman" w:eastAsia="Times New Roman" w:hAnsi="Times New Roman"/>
                <w:bCs/>
                <w:lang w:eastAsia="ru-RU"/>
              </w:rPr>
            </w:pPr>
            <w:r w:rsidRPr="00F9739E">
              <w:rPr>
                <w:rFonts w:ascii="Times New Roman" w:eastAsia="Times New Roman" w:hAnsi="Times New Roman"/>
                <w:bCs/>
                <w:lang w:eastAsia="ru-RU"/>
              </w:rPr>
              <w:t>12.2</w:t>
            </w:r>
          </w:p>
        </w:tc>
        <w:tc>
          <w:tcPr>
            <w:tcW w:w="1701" w:type="dxa"/>
            <w:tcMar>
              <w:left w:w="57" w:type="dxa"/>
              <w:right w:w="57" w:type="dxa"/>
            </w:tcMar>
            <w:vAlign w:val="center"/>
          </w:tcPr>
          <w:p w:rsidR="00F9739E" w:rsidRPr="00F9739E" w:rsidRDefault="00F9739E" w:rsidP="00637845">
            <w:pPr>
              <w:spacing w:before="100" w:beforeAutospacing="1" w:after="100" w:afterAutospacing="1"/>
              <w:rPr>
                <w:rFonts w:ascii="Times New Roman" w:eastAsia="Times New Roman" w:hAnsi="Times New Roman"/>
                <w:bCs/>
                <w:lang w:eastAsia="ru-RU"/>
              </w:rPr>
            </w:pPr>
            <w:r w:rsidRPr="00F9739E">
              <w:rPr>
                <w:rFonts w:ascii="Times New Roman" w:eastAsia="Times New Roman" w:hAnsi="Times New Roman"/>
                <w:bCs/>
                <w:lang w:eastAsia="ru-RU"/>
              </w:rPr>
              <w:t>Специальная деятельность</w:t>
            </w:r>
          </w:p>
        </w:tc>
        <w:tc>
          <w:tcPr>
            <w:tcW w:w="1469" w:type="dxa"/>
            <w:tcMar>
              <w:left w:w="57" w:type="dxa"/>
              <w:right w:w="57" w:type="dxa"/>
            </w:tcMar>
            <w:vAlign w:val="center"/>
          </w:tcPr>
          <w:p w:rsidR="00F9739E" w:rsidRPr="00741E28" w:rsidRDefault="00F9739E" w:rsidP="00637845">
            <w:pPr>
              <w:spacing w:line="18" w:lineRule="atLeast"/>
              <w:rPr>
                <w:rFonts w:ascii="Times New Roman" w:hAnsi="Times New Roman"/>
              </w:rPr>
            </w:pPr>
            <w:r w:rsidRPr="00741E28">
              <w:rPr>
                <w:rFonts w:ascii="Times New Roman" w:hAnsi="Times New Roman"/>
              </w:rPr>
              <w:t>не устанавли-вается</w:t>
            </w:r>
          </w:p>
        </w:tc>
        <w:tc>
          <w:tcPr>
            <w:tcW w:w="2268" w:type="dxa"/>
            <w:tcMar>
              <w:left w:w="57" w:type="dxa"/>
              <w:right w:w="57" w:type="dxa"/>
            </w:tcMar>
            <w:vAlign w:val="center"/>
          </w:tcPr>
          <w:p w:rsidR="00F9739E" w:rsidRPr="00741E28" w:rsidRDefault="00F9739E" w:rsidP="00637845">
            <w:pPr>
              <w:spacing w:line="18" w:lineRule="atLeast"/>
              <w:rPr>
                <w:rFonts w:ascii="Times New Roman" w:hAnsi="Times New Roman"/>
              </w:rPr>
            </w:pPr>
            <w:r w:rsidRPr="00741E28">
              <w:rPr>
                <w:rFonts w:ascii="Times New Roman" w:hAnsi="Times New Roman"/>
              </w:rPr>
              <w:t>не устанавливаются</w:t>
            </w:r>
          </w:p>
        </w:tc>
        <w:tc>
          <w:tcPr>
            <w:tcW w:w="1559" w:type="dxa"/>
            <w:tcMar>
              <w:left w:w="57" w:type="dxa"/>
              <w:right w:w="57" w:type="dxa"/>
            </w:tcMar>
            <w:vAlign w:val="center"/>
          </w:tcPr>
          <w:p w:rsidR="00F9739E" w:rsidRPr="00741E28" w:rsidRDefault="00F9739E" w:rsidP="00637845">
            <w:pPr>
              <w:spacing w:line="18" w:lineRule="atLeast"/>
              <w:rPr>
                <w:rFonts w:ascii="Times New Roman" w:hAnsi="Times New Roman"/>
              </w:rPr>
            </w:pPr>
            <w:r>
              <w:rPr>
                <w:rFonts w:ascii="Times New Roman" w:hAnsi="Times New Roman"/>
              </w:rPr>
              <w:t>не устанавливается</w:t>
            </w:r>
          </w:p>
        </w:tc>
        <w:tc>
          <w:tcPr>
            <w:tcW w:w="2126" w:type="dxa"/>
            <w:tcMar>
              <w:left w:w="57" w:type="dxa"/>
              <w:right w:w="57" w:type="dxa"/>
            </w:tcMar>
            <w:vAlign w:val="center"/>
          </w:tcPr>
          <w:p w:rsidR="00F9739E" w:rsidRPr="00741E28" w:rsidRDefault="00F9739E" w:rsidP="00637845">
            <w:pPr>
              <w:spacing w:line="18" w:lineRule="atLeast"/>
              <w:rPr>
                <w:rFonts w:ascii="Times New Roman" w:hAnsi="Times New Roman"/>
                <w:b/>
              </w:rPr>
            </w:pPr>
            <w:r w:rsidRPr="00741E28">
              <w:rPr>
                <w:rFonts w:ascii="Times New Roman" w:hAnsi="Times New Roman"/>
              </w:rPr>
              <w:t>не устанавливаются</w:t>
            </w:r>
          </w:p>
        </w:tc>
      </w:tr>
      <w:tr w:rsidR="00F9739E" w:rsidRPr="00B54E50" w:rsidTr="00637845">
        <w:trPr>
          <w:trHeight w:val="303"/>
        </w:trPr>
        <w:tc>
          <w:tcPr>
            <w:tcW w:w="10206" w:type="dxa"/>
            <w:gridSpan w:val="6"/>
            <w:shd w:val="clear" w:color="auto" w:fill="auto"/>
            <w:tcMar>
              <w:left w:w="57" w:type="dxa"/>
              <w:right w:w="57" w:type="dxa"/>
            </w:tcMar>
            <w:vAlign w:val="center"/>
          </w:tcPr>
          <w:p w:rsidR="00F9739E" w:rsidRPr="00B54E50" w:rsidRDefault="00F9739E" w:rsidP="00637845">
            <w:pPr>
              <w:spacing w:line="18" w:lineRule="atLeast"/>
              <w:rPr>
                <w:rFonts w:ascii="Times New Roman" w:hAnsi="Times New Roman"/>
                <w:b/>
              </w:rPr>
            </w:pPr>
            <w:r w:rsidRPr="00B54E50">
              <w:rPr>
                <w:rFonts w:ascii="Times New Roman" w:hAnsi="Times New Roman"/>
                <w:b/>
              </w:rPr>
              <w:t>Вспомогательные виды разрешенного использования</w:t>
            </w:r>
          </w:p>
        </w:tc>
      </w:tr>
      <w:tr w:rsidR="00F9739E" w:rsidRPr="00B54E50" w:rsidTr="00637845">
        <w:trPr>
          <w:trHeight w:val="384"/>
        </w:trPr>
        <w:tc>
          <w:tcPr>
            <w:tcW w:w="1083" w:type="dxa"/>
            <w:shd w:val="clear" w:color="auto" w:fill="auto"/>
            <w:tcMar>
              <w:left w:w="57" w:type="dxa"/>
              <w:right w:w="57" w:type="dxa"/>
            </w:tcMar>
            <w:vAlign w:val="center"/>
          </w:tcPr>
          <w:p w:rsidR="00F9739E" w:rsidRPr="00B54E50" w:rsidRDefault="00F9739E" w:rsidP="00637845">
            <w:pPr>
              <w:spacing w:line="18" w:lineRule="atLeast"/>
              <w:rPr>
                <w:rFonts w:ascii="Times New Roman" w:hAnsi="Times New Roman"/>
              </w:rPr>
            </w:pPr>
            <w:r w:rsidRPr="00B54E50">
              <w:rPr>
                <w:rFonts w:ascii="Times New Roman" w:hAnsi="Times New Roman"/>
              </w:rPr>
              <w:t>3.1</w:t>
            </w:r>
          </w:p>
        </w:tc>
        <w:tc>
          <w:tcPr>
            <w:tcW w:w="1701" w:type="dxa"/>
            <w:shd w:val="clear" w:color="auto" w:fill="auto"/>
            <w:tcMar>
              <w:left w:w="57" w:type="dxa"/>
              <w:right w:w="57" w:type="dxa"/>
            </w:tcMar>
            <w:vAlign w:val="center"/>
          </w:tcPr>
          <w:p w:rsidR="00F9739E" w:rsidRPr="00B54E50" w:rsidRDefault="00F9739E" w:rsidP="00637845">
            <w:pPr>
              <w:spacing w:line="18" w:lineRule="atLeast"/>
              <w:rPr>
                <w:rFonts w:ascii="Times New Roman" w:eastAsia="Times New Roman" w:hAnsi="Times New Roman"/>
                <w:bCs/>
                <w:lang w:eastAsia="ru-RU"/>
              </w:rPr>
            </w:pPr>
            <w:r w:rsidRPr="00B54E50">
              <w:rPr>
                <w:rFonts w:ascii="Times New Roman" w:eastAsia="Times New Roman" w:hAnsi="Times New Roman"/>
                <w:bCs/>
                <w:lang w:eastAsia="ru-RU"/>
              </w:rPr>
              <w:t>Коммунальное обслуживание</w:t>
            </w:r>
          </w:p>
        </w:tc>
        <w:tc>
          <w:tcPr>
            <w:tcW w:w="1469" w:type="dxa"/>
            <w:shd w:val="clear" w:color="auto" w:fill="auto"/>
            <w:tcMar>
              <w:left w:w="57" w:type="dxa"/>
              <w:right w:w="57" w:type="dxa"/>
            </w:tcMar>
            <w:vAlign w:val="center"/>
          </w:tcPr>
          <w:p w:rsidR="00F9739E" w:rsidRPr="00B54E50" w:rsidRDefault="00F9739E" w:rsidP="00637845">
            <w:pPr>
              <w:spacing w:line="18" w:lineRule="atLeast"/>
              <w:rPr>
                <w:rFonts w:ascii="Times New Roman" w:hAnsi="Times New Roman"/>
              </w:rPr>
            </w:pPr>
            <w:r w:rsidRPr="00B54E50">
              <w:rPr>
                <w:rFonts w:ascii="Times New Roman" w:hAnsi="Times New Roman"/>
              </w:rPr>
              <w:t>не устанавли-вается</w:t>
            </w:r>
          </w:p>
        </w:tc>
        <w:tc>
          <w:tcPr>
            <w:tcW w:w="2268" w:type="dxa"/>
            <w:shd w:val="clear" w:color="auto" w:fill="auto"/>
            <w:tcMar>
              <w:left w:w="57" w:type="dxa"/>
              <w:right w:w="57" w:type="dxa"/>
            </w:tcMar>
            <w:vAlign w:val="center"/>
          </w:tcPr>
          <w:p w:rsidR="00F9739E" w:rsidRPr="00B54E50" w:rsidRDefault="00F9739E" w:rsidP="00637845">
            <w:pPr>
              <w:spacing w:line="18" w:lineRule="atLeast"/>
              <w:rPr>
                <w:rFonts w:ascii="Times New Roman" w:hAnsi="Times New Roman"/>
              </w:rPr>
            </w:pPr>
            <w:r w:rsidRPr="00B54E50">
              <w:rPr>
                <w:rFonts w:ascii="Times New Roman" w:hAnsi="Times New Roman"/>
              </w:rPr>
              <w:t>не устанавливаются</w:t>
            </w:r>
          </w:p>
        </w:tc>
        <w:tc>
          <w:tcPr>
            <w:tcW w:w="1559" w:type="dxa"/>
            <w:shd w:val="clear" w:color="auto" w:fill="auto"/>
            <w:tcMar>
              <w:left w:w="57" w:type="dxa"/>
              <w:right w:w="57" w:type="dxa"/>
            </w:tcMar>
            <w:vAlign w:val="center"/>
          </w:tcPr>
          <w:p w:rsidR="00F9739E" w:rsidRPr="00B54E50" w:rsidRDefault="00F9739E" w:rsidP="00637845">
            <w:pPr>
              <w:spacing w:line="18" w:lineRule="atLeast"/>
              <w:rPr>
                <w:rFonts w:ascii="Times New Roman" w:hAnsi="Times New Roman"/>
              </w:rPr>
            </w:pPr>
            <w:r w:rsidRPr="00B54E50">
              <w:rPr>
                <w:rFonts w:ascii="Times New Roman" w:hAnsi="Times New Roman"/>
              </w:rPr>
              <w:t>100 %</w:t>
            </w:r>
          </w:p>
        </w:tc>
        <w:tc>
          <w:tcPr>
            <w:tcW w:w="2126" w:type="dxa"/>
            <w:shd w:val="clear" w:color="auto" w:fill="auto"/>
            <w:tcMar>
              <w:left w:w="57" w:type="dxa"/>
              <w:right w:w="57" w:type="dxa"/>
            </w:tcMar>
            <w:vAlign w:val="center"/>
          </w:tcPr>
          <w:p w:rsidR="00F9739E" w:rsidRPr="00B54E50" w:rsidRDefault="00F9739E" w:rsidP="00637845">
            <w:pPr>
              <w:spacing w:line="18" w:lineRule="atLeast"/>
              <w:rPr>
                <w:rFonts w:ascii="Times New Roman" w:hAnsi="Times New Roman"/>
                <w:b/>
              </w:rPr>
            </w:pPr>
            <w:r w:rsidRPr="00B54E50">
              <w:rPr>
                <w:rFonts w:ascii="Times New Roman" w:hAnsi="Times New Roman"/>
              </w:rPr>
              <w:t>не устанавливаются</w:t>
            </w:r>
          </w:p>
        </w:tc>
      </w:tr>
      <w:tr w:rsidR="0090163A" w:rsidRPr="00741E28" w:rsidTr="0090163A">
        <w:trPr>
          <w:trHeight w:val="384"/>
        </w:trPr>
        <w:tc>
          <w:tcPr>
            <w:tcW w:w="1083" w:type="dxa"/>
            <w:tcMar>
              <w:left w:w="57" w:type="dxa"/>
              <w:right w:w="57" w:type="dxa"/>
            </w:tcMar>
            <w:vAlign w:val="center"/>
          </w:tcPr>
          <w:p w:rsidR="0090163A" w:rsidRPr="00741E28" w:rsidRDefault="0090163A" w:rsidP="0090163A">
            <w:pPr>
              <w:spacing w:line="18" w:lineRule="atLeast"/>
              <w:rPr>
                <w:rFonts w:ascii="Times New Roman" w:hAnsi="Times New Roman"/>
              </w:rPr>
            </w:pPr>
            <w:r w:rsidRPr="00741E28">
              <w:rPr>
                <w:rFonts w:ascii="Times New Roman" w:hAnsi="Times New Roman"/>
              </w:rPr>
              <w:t>4.9</w:t>
            </w:r>
          </w:p>
        </w:tc>
        <w:tc>
          <w:tcPr>
            <w:tcW w:w="1701" w:type="dxa"/>
            <w:tcMar>
              <w:left w:w="57" w:type="dxa"/>
              <w:right w:w="57" w:type="dxa"/>
            </w:tcMar>
            <w:vAlign w:val="center"/>
          </w:tcPr>
          <w:p w:rsidR="0090163A" w:rsidRPr="00741E28" w:rsidRDefault="0090163A" w:rsidP="0090163A">
            <w:pPr>
              <w:spacing w:line="18" w:lineRule="atLeast"/>
              <w:rPr>
                <w:rFonts w:ascii="Times New Roman" w:eastAsia="Times New Roman" w:hAnsi="Times New Roman"/>
                <w:bCs/>
                <w:lang w:eastAsia="ru-RU"/>
              </w:rPr>
            </w:pPr>
            <w:r w:rsidRPr="00741E28">
              <w:rPr>
                <w:rFonts w:ascii="Times New Roman" w:eastAsia="Times New Roman" w:hAnsi="Times New Roman"/>
                <w:bCs/>
                <w:lang w:eastAsia="ru-RU"/>
              </w:rPr>
              <w:t>Обслуживание автотранспорта</w:t>
            </w:r>
          </w:p>
        </w:tc>
        <w:tc>
          <w:tcPr>
            <w:tcW w:w="1469" w:type="dxa"/>
            <w:tcMar>
              <w:left w:w="57" w:type="dxa"/>
              <w:right w:w="57" w:type="dxa"/>
            </w:tcMar>
            <w:vAlign w:val="center"/>
          </w:tcPr>
          <w:p w:rsidR="0090163A" w:rsidRPr="00741E28" w:rsidRDefault="0090163A" w:rsidP="0090163A">
            <w:pPr>
              <w:spacing w:line="18" w:lineRule="atLeast"/>
              <w:rPr>
                <w:rFonts w:ascii="Times New Roman" w:hAnsi="Times New Roman"/>
              </w:rPr>
            </w:pPr>
            <w:r w:rsidRPr="00741E28">
              <w:rPr>
                <w:rFonts w:ascii="Times New Roman" w:hAnsi="Times New Roman"/>
              </w:rPr>
              <w:t>не устанавли-вается</w:t>
            </w:r>
          </w:p>
        </w:tc>
        <w:tc>
          <w:tcPr>
            <w:tcW w:w="2268" w:type="dxa"/>
            <w:tcMar>
              <w:left w:w="57" w:type="dxa"/>
              <w:right w:w="57" w:type="dxa"/>
            </w:tcMar>
            <w:vAlign w:val="center"/>
          </w:tcPr>
          <w:p w:rsidR="0090163A" w:rsidRPr="00741E28" w:rsidRDefault="0090163A" w:rsidP="0090163A">
            <w:pPr>
              <w:spacing w:line="18" w:lineRule="atLeast"/>
              <w:rPr>
                <w:rFonts w:ascii="Times New Roman" w:hAnsi="Times New Roman"/>
              </w:rPr>
            </w:pPr>
            <w:r w:rsidRPr="00741E28">
              <w:rPr>
                <w:rFonts w:ascii="Times New Roman" w:hAnsi="Times New Roman"/>
              </w:rPr>
              <w:t>не устанавливаются</w:t>
            </w:r>
          </w:p>
        </w:tc>
        <w:tc>
          <w:tcPr>
            <w:tcW w:w="1559" w:type="dxa"/>
            <w:tcMar>
              <w:left w:w="57" w:type="dxa"/>
              <w:right w:w="57" w:type="dxa"/>
            </w:tcMar>
            <w:vAlign w:val="center"/>
          </w:tcPr>
          <w:p w:rsidR="0090163A" w:rsidRPr="00741E28" w:rsidRDefault="0090163A" w:rsidP="0090163A">
            <w:pPr>
              <w:spacing w:line="18" w:lineRule="atLeast"/>
              <w:rPr>
                <w:rFonts w:ascii="Times New Roman" w:hAnsi="Times New Roman"/>
              </w:rPr>
            </w:pPr>
            <w:r w:rsidRPr="00741E28">
              <w:rPr>
                <w:rFonts w:ascii="Times New Roman" w:hAnsi="Times New Roman"/>
              </w:rPr>
              <w:t>100 %</w:t>
            </w:r>
          </w:p>
        </w:tc>
        <w:tc>
          <w:tcPr>
            <w:tcW w:w="2126" w:type="dxa"/>
            <w:tcMar>
              <w:left w:w="57" w:type="dxa"/>
              <w:right w:w="57" w:type="dxa"/>
            </w:tcMar>
            <w:vAlign w:val="center"/>
          </w:tcPr>
          <w:p w:rsidR="0090163A" w:rsidRPr="00741E28" w:rsidRDefault="0090163A" w:rsidP="0090163A">
            <w:pPr>
              <w:spacing w:line="18" w:lineRule="atLeast"/>
              <w:rPr>
                <w:rFonts w:ascii="Times New Roman" w:hAnsi="Times New Roman"/>
                <w:b/>
              </w:rPr>
            </w:pPr>
            <w:r w:rsidRPr="00741E28">
              <w:rPr>
                <w:rFonts w:ascii="Times New Roman" w:hAnsi="Times New Roman"/>
              </w:rPr>
              <w:t>не устанавливаются</w:t>
            </w:r>
          </w:p>
        </w:tc>
      </w:tr>
      <w:tr w:rsidR="00AF59A4" w:rsidRPr="00AF59A4" w:rsidTr="008F05DF">
        <w:trPr>
          <w:trHeight w:val="968"/>
        </w:trPr>
        <w:tc>
          <w:tcPr>
            <w:tcW w:w="1083" w:type="dxa"/>
            <w:shd w:val="clear" w:color="auto" w:fill="auto"/>
            <w:tcMar>
              <w:left w:w="57" w:type="dxa"/>
              <w:right w:w="57" w:type="dxa"/>
            </w:tcMar>
            <w:vAlign w:val="center"/>
          </w:tcPr>
          <w:p w:rsidR="00AF59A4" w:rsidRPr="00E81A77" w:rsidRDefault="00AF59A4" w:rsidP="008F05DF">
            <w:pPr>
              <w:spacing w:line="18" w:lineRule="atLeast"/>
              <w:rPr>
                <w:rFonts w:ascii="Times New Roman" w:hAnsi="Times New Roman"/>
              </w:rPr>
            </w:pPr>
            <w:r w:rsidRPr="00E81A77">
              <w:rPr>
                <w:rFonts w:ascii="Times New Roman" w:hAnsi="Times New Roman"/>
              </w:rPr>
              <w:t>12.0</w:t>
            </w:r>
          </w:p>
        </w:tc>
        <w:tc>
          <w:tcPr>
            <w:tcW w:w="1701" w:type="dxa"/>
            <w:shd w:val="clear" w:color="auto" w:fill="auto"/>
            <w:tcMar>
              <w:left w:w="57" w:type="dxa"/>
              <w:right w:w="57" w:type="dxa"/>
            </w:tcMar>
            <w:vAlign w:val="center"/>
          </w:tcPr>
          <w:p w:rsidR="00AF59A4" w:rsidRPr="00E81A77" w:rsidRDefault="00AF59A4" w:rsidP="008F05DF">
            <w:pPr>
              <w:spacing w:line="18" w:lineRule="atLeast"/>
              <w:rPr>
                <w:rFonts w:ascii="Times New Roman" w:eastAsia="Times New Roman" w:hAnsi="Times New Roman"/>
                <w:bCs/>
                <w:lang w:eastAsia="ru-RU"/>
              </w:rPr>
            </w:pPr>
            <w:r w:rsidRPr="00E81A77">
              <w:rPr>
                <w:rFonts w:ascii="Times New Roman" w:eastAsia="Times New Roman" w:hAnsi="Times New Roman"/>
                <w:bCs/>
                <w:lang w:eastAsia="ru-RU"/>
              </w:rPr>
              <w:t>Земельные участки (территории) общего пользования</w:t>
            </w:r>
          </w:p>
        </w:tc>
        <w:tc>
          <w:tcPr>
            <w:tcW w:w="7422" w:type="dxa"/>
            <w:gridSpan w:val="4"/>
            <w:shd w:val="clear" w:color="auto" w:fill="auto"/>
            <w:tcMar>
              <w:left w:w="57" w:type="dxa"/>
              <w:right w:w="57" w:type="dxa"/>
            </w:tcMar>
            <w:vAlign w:val="center"/>
          </w:tcPr>
          <w:p w:rsidR="00AF59A4" w:rsidRPr="00E81A77" w:rsidRDefault="00AF59A4" w:rsidP="008F05DF">
            <w:pPr>
              <w:spacing w:line="18" w:lineRule="atLeast"/>
              <w:rPr>
                <w:rFonts w:ascii="Times New Roman" w:hAnsi="Times New Roman"/>
              </w:rPr>
            </w:pPr>
            <w:r w:rsidRPr="00E81A77">
              <w:rPr>
                <w:rFonts w:ascii="Times New Roman" w:hAnsi="Times New Roman"/>
              </w:rPr>
              <w:t>не устанавливаются</w:t>
            </w:r>
          </w:p>
        </w:tc>
      </w:tr>
      <w:tr w:rsidR="00F9739E" w:rsidRPr="00B54E50" w:rsidTr="00637845">
        <w:trPr>
          <w:trHeight w:val="303"/>
        </w:trPr>
        <w:tc>
          <w:tcPr>
            <w:tcW w:w="10206" w:type="dxa"/>
            <w:gridSpan w:val="6"/>
            <w:tcMar>
              <w:left w:w="57" w:type="dxa"/>
              <w:right w:w="57" w:type="dxa"/>
            </w:tcMar>
            <w:vAlign w:val="center"/>
          </w:tcPr>
          <w:p w:rsidR="00F9739E" w:rsidRPr="00B54E50" w:rsidRDefault="00F9739E" w:rsidP="00637845">
            <w:pPr>
              <w:spacing w:line="18" w:lineRule="atLeast"/>
              <w:rPr>
                <w:rFonts w:ascii="Times New Roman" w:hAnsi="Times New Roman"/>
                <w:b/>
              </w:rPr>
            </w:pPr>
            <w:r w:rsidRPr="00B54E50">
              <w:rPr>
                <w:rFonts w:ascii="Times New Roman" w:hAnsi="Times New Roman"/>
                <w:b/>
              </w:rPr>
              <w:t>Условно разрешенные виды разрешенного использования</w:t>
            </w:r>
          </w:p>
        </w:tc>
      </w:tr>
      <w:tr w:rsidR="00F9739E" w:rsidRPr="00CA50E7" w:rsidTr="00637845">
        <w:trPr>
          <w:trHeight w:val="303"/>
        </w:trPr>
        <w:tc>
          <w:tcPr>
            <w:tcW w:w="10206" w:type="dxa"/>
            <w:gridSpan w:val="6"/>
            <w:tcMar>
              <w:left w:w="57" w:type="dxa"/>
              <w:right w:w="57" w:type="dxa"/>
            </w:tcMar>
            <w:vAlign w:val="center"/>
          </w:tcPr>
          <w:p w:rsidR="00F9739E" w:rsidRPr="00CA50E7" w:rsidRDefault="00F9739E" w:rsidP="00637845">
            <w:pPr>
              <w:spacing w:line="18" w:lineRule="atLeast"/>
              <w:rPr>
                <w:rFonts w:ascii="Times New Roman" w:hAnsi="Times New Roman"/>
              </w:rPr>
            </w:pPr>
            <w:r w:rsidRPr="00CA50E7">
              <w:rPr>
                <w:rFonts w:ascii="Times New Roman" w:hAnsi="Times New Roman"/>
              </w:rPr>
              <w:t>не устанавливаются</w:t>
            </w:r>
          </w:p>
        </w:tc>
      </w:tr>
    </w:tbl>
    <w:p w:rsidR="00F9739E" w:rsidRDefault="00F9739E" w:rsidP="00F9739E">
      <w:pPr>
        <w:tabs>
          <w:tab w:val="left" w:pos="142"/>
          <w:tab w:val="left" w:pos="284"/>
          <w:tab w:val="left" w:pos="709"/>
          <w:tab w:val="left" w:pos="993"/>
        </w:tabs>
        <w:autoSpaceDN w:val="0"/>
        <w:adjustRightInd w:val="0"/>
        <w:spacing w:before="120"/>
        <w:rPr>
          <w:rFonts w:ascii="Times New Roman" w:hAnsi="Times New Roman"/>
          <w:sz w:val="16"/>
          <w:szCs w:val="16"/>
        </w:rPr>
      </w:pPr>
      <w:r w:rsidRPr="003E55BF">
        <w:rPr>
          <w:rFonts w:ascii="Times New Roman" w:hAnsi="Times New Roman"/>
          <w:sz w:val="16"/>
          <w:szCs w:val="16"/>
        </w:rPr>
        <w:t>* в соответствии Классификатором видов разрешенного использования земельных участков, утвержденным Приказом Минэкономразвития РФ от 01.09.2014 г. № 540</w:t>
      </w:r>
    </w:p>
    <w:p w:rsidR="00F9739E" w:rsidRDefault="00F9739E" w:rsidP="00F9739E">
      <w:pPr>
        <w:pStyle w:val="52"/>
        <w:spacing w:after="120"/>
        <w:ind w:left="720" w:firstLine="0"/>
      </w:pPr>
    </w:p>
    <w:p w:rsidR="00F9739E" w:rsidRDefault="00F9739E" w:rsidP="006564B4">
      <w:pPr>
        <w:pStyle w:val="52"/>
        <w:numPr>
          <w:ilvl w:val="1"/>
          <w:numId w:val="24"/>
        </w:numPr>
        <w:spacing w:after="120"/>
        <w:ind w:left="0" w:firstLine="720"/>
      </w:pPr>
      <w:r>
        <w:t xml:space="preserve">Показатели, </w:t>
      </w:r>
      <w:r w:rsidRPr="00903D16">
        <w:t>не урегулированные в настоящей статье, определяются в соответствии с требованиями технических регламентов, нормативных технических документов, нормативов градостроительного проектирования и других нормативных документов</w:t>
      </w:r>
      <w:r>
        <w:t>.</w:t>
      </w:r>
    </w:p>
    <w:p w:rsidR="00E81A77" w:rsidRDefault="00E81A77" w:rsidP="00421987">
      <w:pPr>
        <w:pStyle w:val="52"/>
        <w:rPr>
          <w:b/>
          <w:szCs w:val="22"/>
        </w:rPr>
      </w:pPr>
    </w:p>
    <w:p w:rsidR="007A14D8" w:rsidRPr="007A14D8" w:rsidRDefault="007A14D8" w:rsidP="007A14D8">
      <w:pPr>
        <w:pStyle w:val="52"/>
        <w:numPr>
          <w:ilvl w:val="0"/>
          <w:numId w:val="24"/>
        </w:numPr>
        <w:rPr>
          <w:b/>
        </w:rPr>
      </w:pPr>
      <w:r w:rsidRPr="007A14D8">
        <w:rPr>
          <w:b/>
        </w:rPr>
        <w:t xml:space="preserve">СН2 – Зона </w:t>
      </w:r>
      <w:r w:rsidRPr="007A14D8">
        <w:rPr>
          <w:b/>
          <w:szCs w:val="22"/>
        </w:rPr>
        <w:t xml:space="preserve">иного специального </w:t>
      </w:r>
      <w:r w:rsidRPr="007A14D8">
        <w:rPr>
          <w:b/>
        </w:rPr>
        <w:t>назначения</w:t>
      </w:r>
    </w:p>
    <w:p w:rsidR="00421987" w:rsidRDefault="00421987" w:rsidP="00AC2757">
      <w:pPr>
        <w:pStyle w:val="52"/>
      </w:pPr>
    </w:p>
    <w:p w:rsidR="00F9739E" w:rsidRPr="0090163A" w:rsidRDefault="00F9739E" w:rsidP="00F9739E">
      <w:pPr>
        <w:pStyle w:val="52"/>
        <w:numPr>
          <w:ilvl w:val="1"/>
          <w:numId w:val="24"/>
        </w:numPr>
        <w:spacing w:after="120"/>
        <w:ind w:left="0" w:firstLine="720"/>
      </w:pPr>
      <w:r>
        <w:t>Виды разрешенного использования</w:t>
      </w:r>
      <w:r w:rsidRPr="009F7DFD">
        <w:t xml:space="preserve"> </w:t>
      </w:r>
      <w:r w:rsidRPr="00112838">
        <w:t>земельных участков и объектов капитального строительства</w:t>
      </w:r>
      <w:r>
        <w:t xml:space="preserve">; предельные (минимальные и (или) максимальные) размеры </w:t>
      </w:r>
      <w:r w:rsidRPr="00112838">
        <w:t xml:space="preserve">земельных участков и </w:t>
      </w:r>
      <w:r>
        <w:t xml:space="preserve">предельные параметры разрешенного строительства, реконструкции </w:t>
      </w:r>
      <w:r w:rsidRPr="00112838">
        <w:t>объектов капитального строительства:</w:t>
      </w:r>
    </w:p>
    <w:tbl>
      <w:tblPr>
        <w:tblStyle w:val="af0"/>
        <w:tblW w:w="10206" w:type="dxa"/>
        <w:tblInd w:w="57" w:type="dxa"/>
        <w:tblLayout w:type="fixed"/>
        <w:tblLook w:val="04A0"/>
      </w:tblPr>
      <w:tblGrid>
        <w:gridCol w:w="1083"/>
        <w:gridCol w:w="1701"/>
        <w:gridCol w:w="1469"/>
        <w:gridCol w:w="2268"/>
        <w:gridCol w:w="1559"/>
        <w:gridCol w:w="2126"/>
      </w:tblGrid>
      <w:tr w:rsidR="00F9739E" w:rsidRPr="00D3190A" w:rsidTr="00637845">
        <w:trPr>
          <w:trHeight w:val="678"/>
        </w:trPr>
        <w:tc>
          <w:tcPr>
            <w:tcW w:w="1083" w:type="dxa"/>
            <w:vMerge w:val="restart"/>
            <w:shd w:val="clear" w:color="auto" w:fill="auto"/>
            <w:tcMar>
              <w:left w:w="57" w:type="dxa"/>
              <w:right w:w="57" w:type="dxa"/>
            </w:tcMar>
            <w:vAlign w:val="center"/>
          </w:tcPr>
          <w:p w:rsidR="00F9739E" w:rsidRPr="00D3190A" w:rsidRDefault="00F9739E" w:rsidP="00637845">
            <w:pPr>
              <w:spacing w:line="216" w:lineRule="auto"/>
              <w:jc w:val="center"/>
              <w:rPr>
                <w:rFonts w:ascii="Times New Roman" w:hAnsi="Times New Roman"/>
                <w:b/>
              </w:rPr>
            </w:pPr>
            <w:r w:rsidRPr="00D3190A">
              <w:rPr>
                <w:rFonts w:ascii="Times New Roman" w:hAnsi="Times New Roman"/>
                <w:b/>
              </w:rPr>
              <w:t xml:space="preserve">Код </w:t>
            </w:r>
            <w:r w:rsidRPr="00D3190A">
              <w:rPr>
                <w:rFonts w:ascii="Times New Roman" w:eastAsia="Times New Roman" w:hAnsi="Times New Roman"/>
                <w:b/>
                <w:bCs/>
                <w:lang w:eastAsia="ru-RU"/>
              </w:rPr>
              <w:t>вида разрешен-ного использо-вания</w:t>
            </w:r>
            <w:r w:rsidRPr="00D3190A">
              <w:rPr>
                <w:rFonts w:ascii="Times New Roman" w:hAnsi="Times New Roman"/>
                <w:b/>
              </w:rPr>
              <w:t xml:space="preserve"> *</w:t>
            </w:r>
          </w:p>
        </w:tc>
        <w:tc>
          <w:tcPr>
            <w:tcW w:w="1701" w:type="dxa"/>
            <w:vMerge w:val="restart"/>
            <w:shd w:val="clear" w:color="auto" w:fill="auto"/>
            <w:tcMar>
              <w:left w:w="57" w:type="dxa"/>
              <w:right w:w="57" w:type="dxa"/>
            </w:tcMar>
            <w:vAlign w:val="center"/>
          </w:tcPr>
          <w:p w:rsidR="00F9739E" w:rsidRPr="00D3190A" w:rsidRDefault="00F9739E" w:rsidP="00637845">
            <w:pPr>
              <w:spacing w:line="216" w:lineRule="auto"/>
              <w:jc w:val="center"/>
              <w:rPr>
                <w:rFonts w:ascii="Times New Roman" w:hAnsi="Times New Roman"/>
                <w:b/>
              </w:rPr>
            </w:pPr>
            <w:r w:rsidRPr="00D3190A">
              <w:rPr>
                <w:rFonts w:ascii="Times New Roman" w:eastAsia="Times New Roman" w:hAnsi="Times New Roman"/>
                <w:b/>
                <w:bCs/>
                <w:lang w:eastAsia="ru-RU"/>
              </w:rPr>
              <w:t>Наименование вида разрешенного использования *</w:t>
            </w:r>
          </w:p>
        </w:tc>
        <w:tc>
          <w:tcPr>
            <w:tcW w:w="7422" w:type="dxa"/>
            <w:gridSpan w:val="4"/>
            <w:shd w:val="clear" w:color="auto" w:fill="auto"/>
            <w:tcMar>
              <w:left w:w="57" w:type="dxa"/>
              <w:right w:w="57" w:type="dxa"/>
            </w:tcMar>
            <w:vAlign w:val="center"/>
          </w:tcPr>
          <w:p w:rsidR="00F9739E" w:rsidRPr="00D3190A" w:rsidRDefault="00F9739E" w:rsidP="00637845">
            <w:pPr>
              <w:spacing w:line="216" w:lineRule="auto"/>
              <w:jc w:val="center"/>
              <w:rPr>
                <w:rFonts w:ascii="Times New Roman" w:eastAsia="Times New Roman" w:hAnsi="Times New Roman"/>
                <w:b/>
                <w:bCs/>
                <w:lang w:eastAsia="ru-RU"/>
              </w:rPr>
            </w:pPr>
            <w:r w:rsidRPr="00D3190A">
              <w:rPr>
                <w:rFonts w:ascii="Times New Roman" w:hAnsi="Times New Roman"/>
                <w:b/>
              </w:rPr>
              <w:t>Предельные размеры земельных участков и предельные параметры разрешенного строительства и реконструкции объектов капитального строительства</w:t>
            </w:r>
          </w:p>
        </w:tc>
      </w:tr>
      <w:tr w:rsidR="00F9739E" w:rsidRPr="00D3190A" w:rsidTr="00A67888">
        <w:trPr>
          <w:trHeight w:val="243"/>
        </w:trPr>
        <w:tc>
          <w:tcPr>
            <w:tcW w:w="1083" w:type="dxa"/>
            <w:vMerge/>
            <w:shd w:val="clear" w:color="auto" w:fill="auto"/>
            <w:tcMar>
              <w:left w:w="57" w:type="dxa"/>
              <w:right w:w="57" w:type="dxa"/>
            </w:tcMar>
            <w:vAlign w:val="center"/>
          </w:tcPr>
          <w:p w:rsidR="00F9739E" w:rsidRPr="00D3190A" w:rsidRDefault="00F9739E" w:rsidP="00637845">
            <w:pPr>
              <w:spacing w:line="216" w:lineRule="auto"/>
              <w:jc w:val="center"/>
              <w:rPr>
                <w:rFonts w:ascii="Times New Roman" w:hAnsi="Times New Roman"/>
                <w:b/>
              </w:rPr>
            </w:pPr>
          </w:p>
        </w:tc>
        <w:tc>
          <w:tcPr>
            <w:tcW w:w="1701" w:type="dxa"/>
            <w:vMerge/>
            <w:shd w:val="clear" w:color="auto" w:fill="auto"/>
            <w:tcMar>
              <w:left w:w="57" w:type="dxa"/>
              <w:right w:w="57" w:type="dxa"/>
            </w:tcMar>
            <w:vAlign w:val="center"/>
          </w:tcPr>
          <w:p w:rsidR="00F9739E" w:rsidRPr="00D3190A" w:rsidRDefault="00F9739E" w:rsidP="00637845">
            <w:pPr>
              <w:spacing w:line="216" w:lineRule="auto"/>
              <w:jc w:val="center"/>
              <w:rPr>
                <w:rFonts w:ascii="Times New Roman" w:eastAsia="Times New Roman" w:hAnsi="Times New Roman"/>
                <w:b/>
                <w:bCs/>
                <w:lang w:eastAsia="ru-RU"/>
              </w:rPr>
            </w:pPr>
          </w:p>
        </w:tc>
        <w:tc>
          <w:tcPr>
            <w:tcW w:w="1469" w:type="dxa"/>
            <w:shd w:val="clear" w:color="auto" w:fill="auto"/>
            <w:tcMar>
              <w:left w:w="57" w:type="dxa"/>
              <w:right w:w="57" w:type="dxa"/>
            </w:tcMar>
            <w:vAlign w:val="center"/>
          </w:tcPr>
          <w:p w:rsidR="00F9739E" w:rsidRPr="00D3190A" w:rsidRDefault="00F9739E" w:rsidP="00637845">
            <w:pPr>
              <w:spacing w:line="216" w:lineRule="auto"/>
              <w:jc w:val="center"/>
              <w:rPr>
                <w:rFonts w:ascii="Times New Roman" w:hAnsi="Times New Roman"/>
                <w:b/>
              </w:rPr>
            </w:pPr>
            <w:r w:rsidRPr="00D3190A">
              <w:rPr>
                <w:rFonts w:ascii="Times New Roman" w:hAnsi="Times New Roman"/>
                <w:b/>
              </w:rPr>
              <w:t>размер земельного участка</w:t>
            </w:r>
          </w:p>
        </w:tc>
        <w:tc>
          <w:tcPr>
            <w:tcW w:w="2268" w:type="dxa"/>
            <w:shd w:val="clear" w:color="auto" w:fill="auto"/>
            <w:tcMar>
              <w:left w:w="57" w:type="dxa"/>
              <w:right w:w="57" w:type="dxa"/>
            </w:tcMar>
            <w:vAlign w:val="center"/>
          </w:tcPr>
          <w:p w:rsidR="00F9739E" w:rsidRPr="00D3190A" w:rsidRDefault="00F9739E" w:rsidP="00637845">
            <w:pPr>
              <w:spacing w:line="216" w:lineRule="auto"/>
              <w:jc w:val="center"/>
              <w:rPr>
                <w:rFonts w:ascii="Times New Roman" w:hAnsi="Times New Roman"/>
                <w:b/>
              </w:rPr>
            </w:pPr>
            <w:r w:rsidRPr="00D3190A">
              <w:rPr>
                <w:rFonts w:ascii="Times New Roman" w:hAnsi="Times New Roman"/>
                <w:b/>
              </w:rPr>
              <w:t>предельное количество этажей и предельная высота строения</w:t>
            </w:r>
          </w:p>
        </w:tc>
        <w:tc>
          <w:tcPr>
            <w:tcW w:w="1559" w:type="dxa"/>
            <w:shd w:val="clear" w:color="auto" w:fill="auto"/>
            <w:tcMar>
              <w:left w:w="57" w:type="dxa"/>
              <w:right w:w="57" w:type="dxa"/>
            </w:tcMar>
            <w:vAlign w:val="center"/>
          </w:tcPr>
          <w:p w:rsidR="00F9739E" w:rsidRPr="00D3190A" w:rsidRDefault="00F9739E" w:rsidP="00637845">
            <w:pPr>
              <w:spacing w:line="216" w:lineRule="auto"/>
              <w:jc w:val="center"/>
              <w:rPr>
                <w:rFonts w:ascii="Times New Roman" w:hAnsi="Times New Roman"/>
                <w:b/>
              </w:rPr>
            </w:pPr>
            <w:r w:rsidRPr="00D3190A">
              <w:rPr>
                <w:rFonts w:ascii="Times New Roman" w:hAnsi="Times New Roman"/>
                <w:b/>
              </w:rPr>
              <w:t>максимальный процент застройки</w:t>
            </w:r>
          </w:p>
        </w:tc>
        <w:tc>
          <w:tcPr>
            <w:tcW w:w="2126" w:type="dxa"/>
            <w:shd w:val="clear" w:color="auto" w:fill="auto"/>
            <w:tcMar>
              <w:left w:w="57" w:type="dxa"/>
              <w:right w:w="57" w:type="dxa"/>
            </w:tcMar>
            <w:vAlign w:val="center"/>
          </w:tcPr>
          <w:p w:rsidR="00F9739E" w:rsidRPr="00D3190A" w:rsidRDefault="00F9739E" w:rsidP="00637845">
            <w:pPr>
              <w:spacing w:line="216" w:lineRule="auto"/>
              <w:jc w:val="center"/>
              <w:rPr>
                <w:rFonts w:ascii="Times New Roman" w:hAnsi="Times New Roman"/>
                <w:b/>
              </w:rPr>
            </w:pPr>
            <w:r w:rsidRPr="00D3190A">
              <w:rPr>
                <w:rFonts w:ascii="Times New Roman" w:hAnsi="Times New Roman"/>
                <w:b/>
              </w:rPr>
              <w:t>минимальные отступы от границ земельных участков</w:t>
            </w:r>
          </w:p>
        </w:tc>
      </w:tr>
      <w:tr w:rsidR="00F9739E" w:rsidRPr="00D3190A" w:rsidTr="00637845">
        <w:trPr>
          <w:trHeight w:val="271"/>
        </w:trPr>
        <w:tc>
          <w:tcPr>
            <w:tcW w:w="10206" w:type="dxa"/>
            <w:gridSpan w:val="6"/>
            <w:shd w:val="clear" w:color="auto" w:fill="auto"/>
            <w:tcMar>
              <w:left w:w="57" w:type="dxa"/>
              <w:right w:w="57" w:type="dxa"/>
            </w:tcMar>
            <w:vAlign w:val="center"/>
          </w:tcPr>
          <w:p w:rsidR="00F9739E" w:rsidRPr="00D3190A" w:rsidRDefault="00F9739E" w:rsidP="00637845">
            <w:pPr>
              <w:spacing w:line="216" w:lineRule="auto"/>
              <w:rPr>
                <w:rFonts w:ascii="Times New Roman" w:hAnsi="Times New Roman"/>
                <w:b/>
              </w:rPr>
            </w:pPr>
            <w:r>
              <w:rPr>
                <w:rFonts w:ascii="Times New Roman" w:hAnsi="Times New Roman"/>
                <w:b/>
              </w:rPr>
              <w:t>Основные виды разрешенного использования</w:t>
            </w:r>
          </w:p>
        </w:tc>
      </w:tr>
      <w:tr w:rsidR="00F9739E" w:rsidRPr="00741E28" w:rsidTr="00637845">
        <w:trPr>
          <w:trHeight w:val="407"/>
        </w:trPr>
        <w:tc>
          <w:tcPr>
            <w:tcW w:w="1083" w:type="dxa"/>
            <w:tcMar>
              <w:left w:w="57" w:type="dxa"/>
              <w:right w:w="57" w:type="dxa"/>
            </w:tcMar>
            <w:vAlign w:val="center"/>
          </w:tcPr>
          <w:p w:rsidR="00F9739E" w:rsidRPr="00F9739E" w:rsidRDefault="00F9739E" w:rsidP="00637845">
            <w:pPr>
              <w:rPr>
                <w:rFonts w:ascii="Times New Roman" w:eastAsia="Times New Roman" w:hAnsi="Times New Roman"/>
                <w:bCs/>
                <w:lang w:eastAsia="ru-RU"/>
              </w:rPr>
            </w:pPr>
            <w:r w:rsidRPr="00F9739E">
              <w:rPr>
                <w:rFonts w:ascii="Times New Roman" w:eastAsia="Times New Roman" w:hAnsi="Times New Roman"/>
                <w:bCs/>
                <w:lang w:eastAsia="ru-RU"/>
              </w:rPr>
              <w:t>8.0</w:t>
            </w:r>
          </w:p>
        </w:tc>
        <w:tc>
          <w:tcPr>
            <w:tcW w:w="1701" w:type="dxa"/>
            <w:tcMar>
              <w:left w:w="57" w:type="dxa"/>
              <w:right w:w="57" w:type="dxa"/>
            </w:tcMar>
            <w:vAlign w:val="center"/>
          </w:tcPr>
          <w:p w:rsidR="00F9739E" w:rsidRPr="00F9739E" w:rsidRDefault="00F9739E" w:rsidP="00637845">
            <w:pPr>
              <w:rPr>
                <w:rFonts w:ascii="Times New Roman" w:eastAsia="Times New Roman" w:hAnsi="Times New Roman"/>
                <w:bCs/>
                <w:lang w:eastAsia="ru-RU"/>
              </w:rPr>
            </w:pPr>
            <w:r w:rsidRPr="00F9739E">
              <w:rPr>
                <w:rFonts w:ascii="Times New Roman" w:eastAsia="Times New Roman" w:hAnsi="Times New Roman"/>
                <w:bCs/>
                <w:lang w:eastAsia="ru-RU"/>
              </w:rPr>
              <w:t>Обеспечение обороны и безопасности</w:t>
            </w:r>
          </w:p>
        </w:tc>
        <w:tc>
          <w:tcPr>
            <w:tcW w:w="1469" w:type="dxa"/>
            <w:tcMar>
              <w:left w:w="57" w:type="dxa"/>
              <w:right w:w="57" w:type="dxa"/>
            </w:tcMar>
            <w:vAlign w:val="center"/>
          </w:tcPr>
          <w:p w:rsidR="00F9739E" w:rsidRPr="00F9739E" w:rsidRDefault="00F9739E" w:rsidP="00637845">
            <w:pPr>
              <w:spacing w:line="18" w:lineRule="atLeast"/>
              <w:rPr>
                <w:rFonts w:ascii="Times New Roman" w:hAnsi="Times New Roman"/>
              </w:rPr>
            </w:pPr>
            <w:r w:rsidRPr="00F9739E">
              <w:rPr>
                <w:rFonts w:ascii="Times New Roman" w:hAnsi="Times New Roman"/>
              </w:rPr>
              <w:t>не устанавли-вается</w:t>
            </w:r>
          </w:p>
        </w:tc>
        <w:tc>
          <w:tcPr>
            <w:tcW w:w="2268" w:type="dxa"/>
            <w:tcMar>
              <w:left w:w="57" w:type="dxa"/>
              <w:right w:w="57" w:type="dxa"/>
            </w:tcMar>
            <w:vAlign w:val="center"/>
          </w:tcPr>
          <w:p w:rsidR="00F9739E" w:rsidRPr="00741E28" w:rsidRDefault="00F9739E" w:rsidP="00637845">
            <w:pPr>
              <w:spacing w:line="18" w:lineRule="atLeast"/>
              <w:rPr>
                <w:rFonts w:ascii="Times New Roman" w:hAnsi="Times New Roman"/>
              </w:rPr>
            </w:pPr>
            <w:r w:rsidRPr="00741E28">
              <w:rPr>
                <w:rFonts w:ascii="Times New Roman" w:hAnsi="Times New Roman"/>
              </w:rPr>
              <w:t>не устанавливаются</w:t>
            </w:r>
          </w:p>
        </w:tc>
        <w:tc>
          <w:tcPr>
            <w:tcW w:w="1559" w:type="dxa"/>
            <w:tcMar>
              <w:left w:w="57" w:type="dxa"/>
              <w:right w:w="57" w:type="dxa"/>
            </w:tcMar>
            <w:vAlign w:val="center"/>
          </w:tcPr>
          <w:p w:rsidR="00F9739E" w:rsidRPr="00741E28" w:rsidRDefault="00F9739E" w:rsidP="00637845">
            <w:pPr>
              <w:spacing w:line="18" w:lineRule="atLeast"/>
              <w:rPr>
                <w:rFonts w:ascii="Times New Roman" w:hAnsi="Times New Roman"/>
              </w:rPr>
            </w:pPr>
            <w:r>
              <w:rPr>
                <w:rFonts w:ascii="Times New Roman" w:hAnsi="Times New Roman"/>
              </w:rPr>
              <w:t>не устанавливается</w:t>
            </w:r>
          </w:p>
        </w:tc>
        <w:tc>
          <w:tcPr>
            <w:tcW w:w="2126" w:type="dxa"/>
            <w:tcMar>
              <w:left w:w="57" w:type="dxa"/>
              <w:right w:w="57" w:type="dxa"/>
            </w:tcMar>
            <w:vAlign w:val="center"/>
          </w:tcPr>
          <w:p w:rsidR="00F9739E" w:rsidRPr="00741E28" w:rsidRDefault="00F9739E" w:rsidP="00637845">
            <w:pPr>
              <w:spacing w:line="18" w:lineRule="atLeast"/>
              <w:rPr>
                <w:rFonts w:ascii="Times New Roman" w:hAnsi="Times New Roman"/>
                <w:b/>
              </w:rPr>
            </w:pPr>
            <w:r w:rsidRPr="00741E28">
              <w:rPr>
                <w:rFonts w:ascii="Times New Roman" w:hAnsi="Times New Roman"/>
              </w:rPr>
              <w:t>не устанавливаются</w:t>
            </w:r>
          </w:p>
        </w:tc>
      </w:tr>
      <w:tr w:rsidR="00F9739E" w:rsidRPr="00741E28" w:rsidTr="00637845">
        <w:trPr>
          <w:trHeight w:val="407"/>
        </w:trPr>
        <w:tc>
          <w:tcPr>
            <w:tcW w:w="1083" w:type="dxa"/>
            <w:tcMar>
              <w:left w:w="57" w:type="dxa"/>
              <w:right w:w="57" w:type="dxa"/>
            </w:tcMar>
            <w:vAlign w:val="center"/>
          </w:tcPr>
          <w:p w:rsidR="00F9739E" w:rsidRPr="00F9739E" w:rsidRDefault="00F9739E" w:rsidP="00637845">
            <w:pPr>
              <w:rPr>
                <w:rFonts w:ascii="Times New Roman" w:eastAsia="Times New Roman" w:hAnsi="Times New Roman"/>
                <w:bCs/>
                <w:lang w:eastAsia="ru-RU"/>
              </w:rPr>
            </w:pPr>
            <w:r w:rsidRPr="00F9739E">
              <w:rPr>
                <w:rFonts w:ascii="Times New Roman" w:eastAsia="Times New Roman" w:hAnsi="Times New Roman"/>
                <w:bCs/>
                <w:lang w:eastAsia="ru-RU"/>
              </w:rPr>
              <w:t>8.1</w:t>
            </w:r>
          </w:p>
        </w:tc>
        <w:tc>
          <w:tcPr>
            <w:tcW w:w="1701" w:type="dxa"/>
            <w:tcMar>
              <w:left w:w="57" w:type="dxa"/>
              <w:right w:w="57" w:type="dxa"/>
            </w:tcMar>
            <w:vAlign w:val="center"/>
          </w:tcPr>
          <w:p w:rsidR="00F9739E" w:rsidRPr="00F9739E" w:rsidRDefault="00F9739E" w:rsidP="00637845">
            <w:pPr>
              <w:rPr>
                <w:rFonts w:ascii="Times New Roman" w:eastAsia="Times New Roman" w:hAnsi="Times New Roman"/>
                <w:bCs/>
                <w:lang w:eastAsia="ru-RU"/>
              </w:rPr>
            </w:pPr>
            <w:r w:rsidRPr="00F9739E">
              <w:rPr>
                <w:rFonts w:ascii="Times New Roman" w:eastAsia="Times New Roman" w:hAnsi="Times New Roman"/>
                <w:bCs/>
                <w:lang w:eastAsia="ru-RU"/>
              </w:rPr>
              <w:t>Обеспечение вооруженных сил</w:t>
            </w:r>
          </w:p>
        </w:tc>
        <w:tc>
          <w:tcPr>
            <w:tcW w:w="1469" w:type="dxa"/>
            <w:tcMar>
              <w:left w:w="57" w:type="dxa"/>
              <w:right w:w="57" w:type="dxa"/>
            </w:tcMar>
            <w:vAlign w:val="center"/>
          </w:tcPr>
          <w:p w:rsidR="00F9739E" w:rsidRPr="00F9739E" w:rsidRDefault="00F9739E" w:rsidP="00637845">
            <w:pPr>
              <w:spacing w:line="18" w:lineRule="atLeast"/>
              <w:rPr>
                <w:rFonts w:ascii="Times New Roman" w:hAnsi="Times New Roman"/>
              </w:rPr>
            </w:pPr>
            <w:r w:rsidRPr="00F9739E">
              <w:rPr>
                <w:rFonts w:ascii="Times New Roman" w:hAnsi="Times New Roman"/>
              </w:rPr>
              <w:t>не устанавли-вается</w:t>
            </w:r>
          </w:p>
        </w:tc>
        <w:tc>
          <w:tcPr>
            <w:tcW w:w="2268" w:type="dxa"/>
            <w:tcMar>
              <w:left w:w="57" w:type="dxa"/>
              <w:right w:w="57" w:type="dxa"/>
            </w:tcMar>
            <w:vAlign w:val="center"/>
          </w:tcPr>
          <w:p w:rsidR="00F9739E" w:rsidRPr="00741E28" w:rsidRDefault="00F9739E" w:rsidP="00637845">
            <w:pPr>
              <w:spacing w:line="18" w:lineRule="atLeast"/>
              <w:rPr>
                <w:rFonts w:ascii="Times New Roman" w:hAnsi="Times New Roman"/>
              </w:rPr>
            </w:pPr>
            <w:r w:rsidRPr="00741E28">
              <w:rPr>
                <w:rFonts w:ascii="Times New Roman" w:hAnsi="Times New Roman"/>
              </w:rPr>
              <w:t>не устанавливаются</w:t>
            </w:r>
          </w:p>
        </w:tc>
        <w:tc>
          <w:tcPr>
            <w:tcW w:w="1559" w:type="dxa"/>
            <w:tcMar>
              <w:left w:w="57" w:type="dxa"/>
              <w:right w:w="57" w:type="dxa"/>
            </w:tcMar>
            <w:vAlign w:val="center"/>
          </w:tcPr>
          <w:p w:rsidR="00F9739E" w:rsidRPr="00741E28" w:rsidRDefault="00F9739E" w:rsidP="00637845">
            <w:pPr>
              <w:spacing w:line="18" w:lineRule="atLeast"/>
              <w:rPr>
                <w:rFonts w:ascii="Times New Roman" w:hAnsi="Times New Roman"/>
              </w:rPr>
            </w:pPr>
            <w:r>
              <w:rPr>
                <w:rFonts w:ascii="Times New Roman" w:hAnsi="Times New Roman"/>
              </w:rPr>
              <w:t>не устанавливается</w:t>
            </w:r>
          </w:p>
        </w:tc>
        <w:tc>
          <w:tcPr>
            <w:tcW w:w="2126" w:type="dxa"/>
            <w:tcMar>
              <w:left w:w="57" w:type="dxa"/>
              <w:right w:w="57" w:type="dxa"/>
            </w:tcMar>
            <w:vAlign w:val="center"/>
          </w:tcPr>
          <w:p w:rsidR="00F9739E" w:rsidRPr="00741E28" w:rsidRDefault="00F9739E" w:rsidP="00637845">
            <w:pPr>
              <w:spacing w:line="18" w:lineRule="atLeast"/>
              <w:rPr>
                <w:rFonts w:ascii="Times New Roman" w:hAnsi="Times New Roman"/>
                <w:b/>
              </w:rPr>
            </w:pPr>
            <w:r w:rsidRPr="00741E28">
              <w:rPr>
                <w:rFonts w:ascii="Times New Roman" w:hAnsi="Times New Roman"/>
              </w:rPr>
              <w:t>не устанавливаются</w:t>
            </w:r>
          </w:p>
        </w:tc>
      </w:tr>
      <w:tr w:rsidR="00F9739E" w:rsidRPr="00741E28" w:rsidTr="00637845">
        <w:trPr>
          <w:trHeight w:val="407"/>
        </w:trPr>
        <w:tc>
          <w:tcPr>
            <w:tcW w:w="1083" w:type="dxa"/>
            <w:tcMar>
              <w:left w:w="57" w:type="dxa"/>
              <w:right w:w="57" w:type="dxa"/>
            </w:tcMar>
            <w:vAlign w:val="center"/>
          </w:tcPr>
          <w:p w:rsidR="00F9739E" w:rsidRPr="00F9739E" w:rsidRDefault="00F9739E" w:rsidP="00637845">
            <w:pPr>
              <w:rPr>
                <w:rFonts w:ascii="Times New Roman" w:eastAsia="Times New Roman" w:hAnsi="Times New Roman"/>
                <w:bCs/>
                <w:lang w:eastAsia="ru-RU"/>
              </w:rPr>
            </w:pPr>
            <w:r w:rsidRPr="00F9739E">
              <w:rPr>
                <w:rFonts w:ascii="Times New Roman" w:eastAsia="Times New Roman" w:hAnsi="Times New Roman"/>
                <w:bCs/>
                <w:lang w:eastAsia="ru-RU"/>
              </w:rPr>
              <w:t>8.3</w:t>
            </w:r>
          </w:p>
        </w:tc>
        <w:tc>
          <w:tcPr>
            <w:tcW w:w="1701" w:type="dxa"/>
            <w:tcMar>
              <w:left w:w="57" w:type="dxa"/>
              <w:right w:w="57" w:type="dxa"/>
            </w:tcMar>
            <w:vAlign w:val="center"/>
          </w:tcPr>
          <w:p w:rsidR="00F9739E" w:rsidRPr="00F9739E" w:rsidRDefault="00F9739E" w:rsidP="00637845">
            <w:pPr>
              <w:rPr>
                <w:rFonts w:ascii="Times New Roman" w:eastAsia="Times New Roman" w:hAnsi="Times New Roman"/>
                <w:bCs/>
                <w:lang w:eastAsia="ru-RU"/>
              </w:rPr>
            </w:pPr>
            <w:r w:rsidRPr="00F9739E">
              <w:rPr>
                <w:rFonts w:ascii="Times New Roman" w:eastAsia="Times New Roman" w:hAnsi="Times New Roman"/>
                <w:bCs/>
                <w:lang w:eastAsia="ru-RU"/>
              </w:rPr>
              <w:t>Обеспечение внутреннего правопорядка</w:t>
            </w:r>
          </w:p>
        </w:tc>
        <w:tc>
          <w:tcPr>
            <w:tcW w:w="1469" w:type="dxa"/>
            <w:tcMar>
              <w:left w:w="57" w:type="dxa"/>
              <w:right w:w="57" w:type="dxa"/>
            </w:tcMar>
            <w:vAlign w:val="center"/>
          </w:tcPr>
          <w:p w:rsidR="00F9739E" w:rsidRPr="00F9739E" w:rsidRDefault="00F9739E" w:rsidP="00637845">
            <w:pPr>
              <w:spacing w:line="18" w:lineRule="atLeast"/>
              <w:rPr>
                <w:rFonts w:ascii="Times New Roman" w:hAnsi="Times New Roman"/>
              </w:rPr>
            </w:pPr>
            <w:r w:rsidRPr="00F9739E">
              <w:rPr>
                <w:rFonts w:ascii="Times New Roman" w:hAnsi="Times New Roman"/>
              </w:rPr>
              <w:t>не устанавли-вается</w:t>
            </w:r>
          </w:p>
        </w:tc>
        <w:tc>
          <w:tcPr>
            <w:tcW w:w="2268" w:type="dxa"/>
            <w:tcMar>
              <w:left w:w="57" w:type="dxa"/>
              <w:right w:w="57" w:type="dxa"/>
            </w:tcMar>
            <w:vAlign w:val="center"/>
          </w:tcPr>
          <w:p w:rsidR="00F9739E" w:rsidRPr="00741E28" w:rsidRDefault="00F9739E" w:rsidP="00637845">
            <w:pPr>
              <w:spacing w:line="18" w:lineRule="atLeast"/>
              <w:rPr>
                <w:rFonts w:ascii="Times New Roman" w:hAnsi="Times New Roman"/>
              </w:rPr>
            </w:pPr>
            <w:r w:rsidRPr="00741E28">
              <w:rPr>
                <w:rFonts w:ascii="Times New Roman" w:hAnsi="Times New Roman"/>
              </w:rPr>
              <w:t>не устанавливаются</w:t>
            </w:r>
          </w:p>
        </w:tc>
        <w:tc>
          <w:tcPr>
            <w:tcW w:w="1559" w:type="dxa"/>
            <w:tcMar>
              <w:left w:w="57" w:type="dxa"/>
              <w:right w:w="57" w:type="dxa"/>
            </w:tcMar>
            <w:vAlign w:val="center"/>
          </w:tcPr>
          <w:p w:rsidR="00F9739E" w:rsidRPr="00741E28" w:rsidRDefault="00F9739E" w:rsidP="00637845">
            <w:pPr>
              <w:spacing w:line="18" w:lineRule="atLeast"/>
              <w:rPr>
                <w:rFonts w:ascii="Times New Roman" w:hAnsi="Times New Roman"/>
              </w:rPr>
            </w:pPr>
            <w:r>
              <w:rPr>
                <w:rFonts w:ascii="Times New Roman" w:hAnsi="Times New Roman"/>
              </w:rPr>
              <w:t>не устанавливается</w:t>
            </w:r>
          </w:p>
        </w:tc>
        <w:tc>
          <w:tcPr>
            <w:tcW w:w="2126" w:type="dxa"/>
            <w:tcMar>
              <w:left w:w="57" w:type="dxa"/>
              <w:right w:w="57" w:type="dxa"/>
            </w:tcMar>
            <w:vAlign w:val="center"/>
          </w:tcPr>
          <w:p w:rsidR="00F9739E" w:rsidRPr="00741E28" w:rsidRDefault="00F9739E" w:rsidP="00637845">
            <w:pPr>
              <w:spacing w:line="18" w:lineRule="atLeast"/>
              <w:rPr>
                <w:rFonts w:ascii="Times New Roman" w:hAnsi="Times New Roman"/>
                <w:b/>
              </w:rPr>
            </w:pPr>
            <w:r w:rsidRPr="00741E28">
              <w:rPr>
                <w:rFonts w:ascii="Times New Roman" w:hAnsi="Times New Roman"/>
              </w:rPr>
              <w:t>не устанавливаются</w:t>
            </w:r>
          </w:p>
        </w:tc>
      </w:tr>
      <w:tr w:rsidR="00F9739E" w:rsidRPr="00741E28" w:rsidTr="00637845">
        <w:trPr>
          <w:trHeight w:val="407"/>
        </w:trPr>
        <w:tc>
          <w:tcPr>
            <w:tcW w:w="1083" w:type="dxa"/>
            <w:tcMar>
              <w:left w:w="57" w:type="dxa"/>
              <w:right w:w="57" w:type="dxa"/>
            </w:tcMar>
            <w:vAlign w:val="center"/>
          </w:tcPr>
          <w:p w:rsidR="00F9739E" w:rsidRPr="00F9739E" w:rsidRDefault="00F9739E" w:rsidP="00637845">
            <w:pPr>
              <w:rPr>
                <w:rFonts w:ascii="Times New Roman" w:eastAsia="Times New Roman" w:hAnsi="Times New Roman"/>
                <w:bCs/>
                <w:lang w:eastAsia="ru-RU"/>
              </w:rPr>
            </w:pPr>
            <w:r w:rsidRPr="00F9739E">
              <w:rPr>
                <w:rFonts w:ascii="Times New Roman" w:eastAsia="Times New Roman" w:hAnsi="Times New Roman"/>
                <w:bCs/>
                <w:lang w:eastAsia="ru-RU"/>
              </w:rPr>
              <w:lastRenderedPageBreak/>
              <w:t>8.4</w:t>
            </w:r>
          </w:p>
        </w:tc>
        <w:tc>
          <w:tcPr>
            <w:tcW w:w="1701" w:type="dxa"/>
            <w:tcMar>
              <w:left w:w="57" w:type="dxa"/>
              <w:right w:w="57" w:type="dxa"/>
            </w:tcMar>
            <w:vAlign w:val="center"/>
          </w:tcPr>
          <w:p w:rsidR="00F9739E" w:rsidRPr="00F9739E" w:rsidRDefault="00F9739E" w:rsidP="00637845">
            <w:pPr>
              <w:rPr>
                <w:rFonts w:ascii="Times New Roman" w:eastAsia="Times New Roman" w:hAnsi="Times New Roman"/>
                <w:bCs/>
                <w:lang w:eastAsia="ru-RU"/>
              </w:rPr>
            </w:pPr>
            <w:r w:rsidRPr="00F9739E">
              <w:rPr>
                <w:rFonts w:ascii="Times New Roman" w:eastAsia="Times New Roman" w:hAnsi="Times New Roman"/>
                <w:bCs/>
                <w:lang w:eastAsia="ru-RU"/>
              </w:rPr>
              <w:t>Обеспечение деятельности по исполнению наказаний</w:t>
            </w:r>
          </w:p>
        </w:tc>
        <w:tc>
          <w:tcPr>
            <w:tcW w:w="1469" w:type="dxa"/>
            <w:tcMar>
              <w:left w:w="57" w:type="dxa"/>
              <w:right w:w="57" w:type="dxa"/>
            </w:tcMar>
            <w:vAlign w:val="center"/>
          </w:tcPr>
          <w:p w:rsidR="00F9739E" w:rsidRPr="00F9739E" w:rsidRDefault="00F9739E" w:rsidP="00637845">
            <w:pPr>
              <w:spacing w:line="18" w:lineRule="atLeast"/>
              <w:rPr>
                <w:rFonts w:ascii="Times New Roman" w:hAnsi="Times New Roman"/>
              </w:rPr>
            </w:pPr>
            <w:r w:rsidRPr="00F9739E">
              <w:rPr>
                <w:rFonts w:ascii="Times New Roman" w:hAnsi="Times New Roman"/>
              </w:rPr>
              <w:t>не устанавли-вается</w:t>
            </w:r>
          </w:p>
        </w:tc>
        <w:tc>
          <w:tcPr>
            <w:tcW w:w="2268" w:type="dxa"/>
            <w:tcMar>
              <w:left w:w="57" w:type="dxa"/>
              <w:right w:w="57" w:type="dxa"/>
            </w:tcMar>
            <w:vAlign w:val="center"/>
          </w:tcPr>
          <w:p w:rsidR="00F9739E" w:rsidRPr="00741E28" w:rsidRDefault="00F9739E" w:rsidP="00637845">
            <w:pPr>
              <w:spacing w:line="18" w:lineRule="atLeast"/>
              <w:rPr>
                <w:rFonts w:ascii="Times New Roman" w:hAnsi="Times New Roman"/>
              </w:rPr>
            </w:pPr>
            <w:r w:rsidRPr="00741E28">
              <w:rPr>
                <w:rFonts w:ascii="Times New Roman" w:hAnsi="Times New Roman"/>
              </w:rPr>
              <w:t>не устанавливаются</w:t>
            </w:r>
          </w:p>
        </w:tc>
        <w:tc>
          <w:tcPr>
            <w:tcW w:w="1559" w:type="dxa"/>
            <w:tcMar>
              <w:left w:w="57" w:type="dxa"/>
              <w:right w:w="57" w:type="dxa"/>
            </w:tcMar>
            <w:vAlign w:val="center"/>
          </w:tcPr>
          <w:p w:rsidR="00F9739E" w:rsidRPr="00741E28" w:rsidRDefault="00F9739E" w:rsidP="00637845">
            <w:pPr>
              <w:spacing w:line="18" w:lineRule="atLeast"/>
              <w:rPr>
                <w:rFonts w:ascii="Times New Roman" w:hAnsi="Times New Roman"/>
              </w:rPr>
            </w:pPr>
            <w:r>
              <w:rPr>
                <w:rFonts w:ascii="Times New Roman" w:hAnsi="Times New Roman"/>
              </w:rPr>
              <w:t>не устанавливается</w:t>
            </w:r>
          </w:p>
        </w:tc>
        <w:tc>
          <w:tcPr>
            <w:tcW w:w="2126" w:type="dxa"/>
            <w:tcMar>
              <w:left w:w="57" w:type="dxa"/>
              <w:right w:w="57" w:type="dxa"/>
            </w:tcMar>
            <w:vAlign w:val="center"/>
          </w:tcPr>
          <w:p w:rsidR="00F9739E" w:rsidRPr="00741E28" w:rsidRDefault="00F9739E" w:rsidP="00637845">
            <w:pPr>
              <w:spacing w:line="18" w:lineRule="atLeast"/>
              <w:rPr>
                <w:rFonts w:ascii="Times New Roman" w:hAnsi="Times New Roman"/>
                <w:b/>
              </w:rPr>
            </w:pPr>
            <w:r w:rsidRPr="00741E28">
              <w:rPr>
                <w:rFonts w:ascii="Times New Roman" w:hAnsi="Times New Roman"/>
              </w:rPr>
              <w:t>не устанавливаются</w:t>
            </w:r>
          </w:p>
        </w:tc>
      </w:tr>
      <w:tr w:rsidR="00F9739E" w:rsidRPr="00B54E50" w:rsidTr="00637845">
        <w:trPr>
          <w:trHeight w:val="303"/>
        </w:trPr>
        <w:tc>
          <w:tcPr>
            <w:tcW w:w="10206" w:type="dxa"/>
            <w:gridSpan w:val="6"/>
            <w:shd w:val="clear" w:color="auto" w:fill="auto"/>
            <w:tcMar>
              <w:left w:w="57" w:type="dxa"/>
              <w:right w:w="57" w:type="dxa"/>
            </w:tcMar>
            <w:vAlign w:val="center"/>
          </w:tcPr>
          <w:p w:rsidR="00F9739E" w:rsidRPr="00B54E50" w:rsidRDefault="00F9739E" w:rsidP="00637845">
            <w:pPr>
              <w:spacing w:line="18" w:lineRule="atLeast"/>
              <w:rPr>
                <w:rFonts w:ascii="Times New Roman" w:hAnsi="Times New Roman"/>
                <w:b/>
              </w:rPr>
            </w:pPr>
            <w:r w:rsidRPr="00B54E50">
              <w:rPr>
                <w:rFonts w:ascii="Times New Roman" w:hAnsi="Times New Roman"/>
                <w:b/>
              </w:rPr>
              <w:t>Вспомогательные виды разрешенного использования</w:t>
            </w:r>
          </w:p>
        </w:tc>
      </w:tr>
      <w:tr w:rsidR="00F9739E" w:rsidRPr="00B54E50" w:rsidTr="00637845">
        <w:trPr>
          <w:trHeight w:val="384"/>
        </w:trPr>
        <w:tc>
          <w:tcPr>
            <w:tcW w:w="1083" w:type="dxa"/>
            <w:shd w:val="clear" w:color="auto" w:fill="auto"/>
            <w:tcMar>
              <w:left w:w="57" w:type="dxa"/>
              <w:right w:w="57" w:type="dxa"/>
            </w:tcMar>
            <w:vAlign w:val="center"/>
          </w:tcPr>
          <w:p w:rsidR="00F9739E" w:rsidRPr="00B54E50" w:rsidRDefault="00F9739E" w:rsidP="00637845">
            <w:pPr>
              <w:spacing w:line="18" w:lineRule="atLeast"/>
              <w:rPr>
                <w:rFonts w:ascii="Times New Roman" w:hAnsi="Times New Roman"/>
              </w:rPr>
            </w:pPr>
            <w:r w:rsidRPr="00B54E50">
              <w:rPr>
                <w:rFonts w:ascii="Times New Roman" w:hAnsi="Times New Roman"/>
              </w:rPr>
              <w:t>3.1</w:t>
            </w:r>
          </w:p>
        </w:tc>
        <w:tc>
          <w:tcPr>
            <w:tcW w:w="1701" w:type="dxa"/>
            <w:shd w:val="clear" w:color="auto" w:fill="auto"/>
            <w:tcMar>
              <w:left w:w="57" w:type="dxa"/>
              <w:right w:w="57" w:type="dxa"/>
            </w:tcMar>
            <w:vAlign w:val="center"/>
          </w:tcPr>
          <w:p w:rsidR="00F9739E" w:rsidRPr="00B54E50" w:rsidRDefault="00F9739E" w:rsidP="00637845">
            <w:pPr>
              <w:spacing w:line="18" w:lineRule="atLeast"/>
              <w:rPr>
                <w:rFonts w:ascii="Times New Roman" w:eastAsia="Times New Roman" w:hAnsi="Times New Roman"/>
                <w:bCs/>
                <w:lang w:eastAsia="ru-RU"/>
              </w:rPr>
            </w:pPr>
            <w:r w:rsidRPr="00B54E50">
              <w:rPr>
                <w:rFonts w:ascii="Times New Roman" w:eastAsia="Times New Roman" w:hAnsi="Times New Roman"/>
                <w:bCs/>
                <w:lang w:eastAsia="ru-RU"/>
              </w:rPr>
              <w:t>Коммунальное обслуживание</w:t>
            </w:r>
          </w:p>
        </w:tc>
        <w:tc>
          <w:tcPr>
            <w:tcW w:w="1469" w:type="dxa"/>
            <w:shd w:val="clear" w:color="auto" w:fill="auto"/>
            <w:tcMar>
              <w:left w:w="57" w:type="dxa"/>
              <w:right w:w="57" w:type="dxa"/>
            </w:tcMar>
            <w:vAlign w:val="center"/>
          </w:tcPr>
          <w:p w:rsidR="00F9739E" w:rsidRPr="00B54E50" w:rsidRDefault="00F9739E" w:rsidP="00637845">
            <w:pPr>
              <w:spacing w:line="18" w:lineRule="atLeast"/>
              <w:rPr>
                <w:rFonts w:ascii="Times New Roman" w:hAnsi="Times New Roman"/>
              </w:rPr>
            </w:pPr>
            <w:r w:rsidRPr="00B54E50">
              <w:rPr>
                <w:rFonts w:ascii="Times New Roman" w:hAnsi="Times New Roman"/>
              </w:rPr>
              <w:t>не устанавли-вается</w:t>
            </w:r>
          </w:p>
        </w:tc>
        <w:tc>
          <w:tcPr>
            <w:tcW w:w="2268" w:type="dxa"/>
            <w:shd w:val="clear" w:color="auto" w:fill="auto"/>
            <w:tcMar>
              <w:left w:w="57" w:type="dxa"/>
              <w:right w:w="57" w:type="dxa"/>
            </w:tcMar>
            <w:vAlign w:val="center"/>
          </w:tcPr>
          <w:p w:rsidR="00F9739E" w:rsidRPr="00B54E50" w:rsidRDefault="00F9739E" w:rsidP="00637845">
            <w:pPr>
              <w:spacing w:line="18" w:lineRule="atLeast"/>
              <w:rPr>
                <w:rFonts w:ascii="Times New Roman" w:hAnsi="Times New Roman"/>
              </w:rPr>
            </w:pPr>
            <w:r w:rsidRPr="00B54E50">
              <w:rPr>
                <w:rFonts w:ascii="Times New Roman" w:hAnsi="Times New Roman"/>
              </w:rPr>
              <w:t>не устанавливаются</w:t>
            </w:r>
          </w:p>
        </w:tc>
        <w:tc>
          <w:tcPr>
            <w:tcW w:w="1559" w:type="dxa"/>
            <w:shd w:val="clear" w:color="auto" w:fill="auto"/>
            <w:tcMar>
              <w:left w:w="57" w:type="dxa"/>
              <w:right w:w="57" w:type="dxa"/>
            </w:tcMar>
            <w:vAlign w:val="center"/>
          </w:tcPr>
          <w:p w:rsidR="00F9739E" w:rsidRPr="00B54E50" w:rsidRDefault="00F9739E" w:rsidP="00637845">
            <w:pPr>
              <w:spacing w:line="18" w:lineRule="atLeast"/>
              <w:rPr>
                <w:rFonts w:ascii="Times New Roman" w:hAnsi="Times New Roman"/>
              </w:rPr>
            </w:pPr>
            <w:r w:rsidRPr="00B54E50">
              <w:rPr>
                <w:rFonts w:ascii="Times New Roman" w:hAnsi="Times New Roman"/>
              </w:rPr>
              <w:t>100 %</w:t>
            </w:r>
          </w:p>
        </w:tc>
        <w:tc>
          <w:tcPr>
            <w:tcW w:w="2126" w:type="dxa"/>
            <w:shd w:val="clear" w:color="auto" w:fill="auto"/>
            <w:tcMar>
              <w:left w:w="57" w:type="dxa"/>
              <w:right w:w="57" w:type="dxa"/>
            </w:tcMar>
            <w:vAlign w:val="center"/>
          </w:tcPr>
          <w:p w:rsidR="00F9739E" w:rsidRPr="00B54E50" w:rsidRDefault="00F9739E" w:rsidP="00637845">
            <w:pPr>
              <w:spacing w:line="18" w:lineRule="atLeast"/>
              <w:rPr>
                <w:rFonts w:ascii="Times New Roman" w:hAnsi="Times New Roman"/>
                <w:b/>
              </w:rPr>
            </w:pPr>
            <w:r w:rsidRPr="00B54E50">
              <w:rPr>
                <w:rFonts w:ascii="Times New Roman" w:hAnsi="Times New Roman"/>
              </w:rPr>
              <w:t>не устанавливаются</w:t>
            </w:r>
          </w:p>
        </w:tc>
      </w:tr>
      <w:tr w:rsidR="00AF59A4" w:rsidRPr="00B54E50" w:rsidTr="008F05DF">
        <w:trPr>
          <w:trHeight w:val="384"/>
        </w:trPr>
        <w:tc>
          <w:tcPr>
            <w:tcW w:w="1083" w:type="dxa"/>
            <w:shd w:val="clear" w:color="auto" w:fill="auto"/>
            <w:tcMar>
              <w:left w:w="57" w:type="dxa"/>
              <w:right w:w="57" w:type="dxa"/>
            </w:tcMar>
            <w:vAlign w:val="center"/>
          </w:tcPr>
          <w:p w:rsidR="00AF59A4" w:rsidRPr="00E81A77" w:rsidRDefault="00AF59A4" w:rsidP="008F05DF">
            <w:pPr>
              <w:spacing w:line="18" w:lineRule="atLeast"/>
              <w:rPr>
                <w:rFonts w:ascii="Times New Roman" w:hAnsi="Times New Roman"/>
              </w:rPr>
            </w:pPr>
            <w:r w:rsidRPr="00E81A77">
              <w:rPr>
                <w:rFonts w:ascii="Times New Roman" w:hAnsi="Times New Roman"/>
              </w:rPr>
              <w:t>12.0</w:t>
            </w:r>
          </w:p>
        </w:tc>
        <w:tc>
          <w:tcPr>
            <w:tcW w:w="1701" w:type="dxa"/>
            <w:shd w:val="clear" w:color="auto" w:fill="auto"/>
            <w:tcMar>
              <w:left w:w="57" w:type="dxa"/>
              <w:right w:w="57" w:type="dxa"/>
            </w:tcMar>
            <w:vAlign w:val="center"/>
          </w:tcPr>
          <w:p w:rsidR="00AF59A4" w:rsidRPr="00E81A77" w:rsidRDefault="00AF59A4" w:rsidP="008F05DF">
            <w:pPr>
              <w:spacing w:line="18" w:lineRule="atLeast"/>
              <w:rPr>
                <w:rFonts w:ascii="Times New Roman" w:eastAsia="Times New Roman" w:hAnsi="Times New Roman"/>
                <w:bCs/>
                <w:lang w:eastAsia="ru-RU"/>
              </w:rPr>
            </w:pPr>
            <w:r w:rsidRPr="00E81A77">
              <w:rPr>
                <w:rFonts w:ascii="Times New Roman" w:eastAsia="Times New Roman" w:hAnsi="Times New Roman"/>
                <w:bCs/>
                <w:lang w:eastAsia="ru-RU"/>
              </w:rPr>
              <w:t>Земельные участки (территории) общего пользования</w:t>
            </w:r>
          </w:p>
        </w:tc>
        <w:tc>
          <w:tcPr>
            <w:tcW w:w="7422" w:type="dxa"/>
            <w:gridSpan w:val="4"/>
            <w:shd w:val="clear" w:color="auto" w:fill="auto"/>
            <w:tcMar>
              <w:left w:w="57" w:type="dxa"/>
              <w:right w:w="57" w:type="dxa"/>
            </w:tcMar>
            <w:vAlign w:val="center"/>
          </w:tcPr>
          <w:p w:rsidR="00AF59A4" w:rsidRPr="00E81A77" w:rsidRDefault="00AF59A4" w:rsidP="00637845">
            <w:pPr>
              <w:spacing w:line="18" w:lineRule="atLeast"/>
              <w:rPr>
                <w:rFonts w:ascii="Times New Roman" w:hAnsi="Times New Roman"/>
              </w:rPr>
            </w:pPr>
            <w:r w:rsidRPr="00E81A77">
              <w:rPr>
                <w:rFonts w:ascii="Times New Roman" w:hAnsi="Times New Roman"/>
              </w:rPr>
              <w:t>не устанавливаются</w:t>
            </w:r>
          </w:p>
        </w:tc>
      </w:tr>
      <w:tr w:rsidR="00AF59A4" w:rsidRPr="00B54E50" w:rsidTr="00637845">
        <w:trPr>
          <w:trHeight w:val="303"/>
        </w:trPr>
        <w:tc>
          <w:tcPr>
            <w:tcW w:w="10206" w:type="dxa"/>
            <w:gridSpan w:val="6"/>
            <w:tcMar>
              <w:left w:w="57" w:type="dxa"/>
              <w:right w:w="57" w:type="dxa"/>
            </w:tcMar>
            <w:vAlign w:val="center"/>
          </w:tcPr>
          <w:p w:rsidR="00AF59A4" w:rsidRPr="00B54E50" w:rsidRDefault="00AF59A4" w:rsidP="00637845">
            <w:pPr>
              <w:spacing w:line="18" w:lineRule="atLeast"/>
              <w:rPr>
                <w:rFonts w:ascii="Times New Roman" w:hAnsi="Times New Roman"/>
                <w:b/>
              </w:rPr>
            </w:pPr>
            <w:r w:rsidRPr="00B54E50">
              <w:rPr>
                <w:rFonts w:ascii="Times New Roman" w:hAnsi="Times New Roman"/>
                <w:b/>
              </w:rPr>
              <w:t>Условно разрешенные виды разрешенного использования</w:t>
            </w:r>
          </w:p>
        </w:tc>
      </w:tr>
      <w:tr w:rsidR="00AF59A4" w:rsidRPr="00CA50E7" w:rsidTr="00637845">
        <w:trPr>
          <w:trHeight w:val="303"/>
        </w:trPr>
        <w:tc>
          <w:tcPr>
            <w:tcW w:w="10206" w:type="dxa"/>
            <w:gridSpan w:val="6"/>
            <w:tcMar>
              <w:left w:w="57" w:type="dxa"/>
              <w:right w:w="57" w:type="dxa"/>
            </w:tcMar>
            <w:vAlign w:val="center"/>
          </w:tcPr>
          <w:p w:rsidR="00AF59A4" w:rsidRPr="00CA50E7" w:rsidRDefault="00AF59A4" w:rsidP="00637845">
            <w:pPr>
              <w:spacing w:line="18" w:lineRule="atLeast"/>
              <w:rPr>
                <w:rFonts w:ascii="Times New Roman" w:hAnsi="Times New Roman"/>
              </w:rPr>
            </w:pPr>
            <w:r w:rsidRPr="00CA50E7">
              <w:rPr>
                <w:rFonts w:ascii="Times New Roman" w:hAnsi="Times New Roman"/>
              </w:rPr>
              <w:t>не устанавливаются</w:t>
            </w:r>
          </w:p>
        </w:tc>
      </w:tr>
    </w:tbl>
    <w:p w:rsidR="00F9739E" w:rsidRDefault="00F9739E" w:rsidP="00F9739E">
      <w:pPr>
        <w:tabs>
          <w:tab w:val="left" w:pos="142"/>
          <w:tab w:val="left" w:pos="284"/>
          <w:tab w:val="left" w:pos="709"/>
          <w:tab w:val="left" w:pos="993"/>
        </w:tabs>
        <w:autoSpaceDN w:val="0"/>
        <w:adjustRightInd w:val="0"/>
        <w:spacing w:before="120"/>
        <w:rPr>
          <w:rFonts w:ascii="Times New Roman" w:hAnsi="Times New Roman"/>
          <w:sz w:val="16"/>
          <w:szCs w:val="16"/>
        </w:rPr>
      </w:pPr>
      <w:r w:rsidRPr="003E55BF">
        <w:rPr>
          <w:rFonts w:ascii="Times New Roman" w:hAnsi="Times New Roman"/>
          <w:sz w:val="16"/>
          <w:szCs w:val="16"/>
        </w:rPr>
        <w:t>* в соответствии Классификатором видов разрешенного использования земельных участков, утвержденным Приказом Минэкономразвития РФ от 01.09.2014 г. № 540</w:t>
      </w:r>
    </w:p>
    <w:p w:rsidR="00F9739E" w:rsidRDefault="00F9739E" w:rsidP="00F9739E">
      <w:pPr>
        <w:pStyle w:val="52"/>
      </w:pPr>
    </w:p>
    <w:p w:rsidR="00F9739E" w:rsidRDefault="00F9739E" w:rsidP="00F9739E">
      <w:pPr>
        <w:pStyle w:val="52"/>
        <w:numPr>
          <w:ilvl w:val="1"/>
          <w:numId w:val="24"/>
        </w:numPr>
        <w:spacing w:after="120"/>
        <w:ind w:left="0" w:firstLine="720"/>
      </w:pPr>
      <w:r>
        <w:t xml:space="preserve">Показатели, </w:t>
      </w:r>
      <w:r w:rsidRPr="00903D16">
        <w:t>не урегулированные в настоящей статье, определяются в соответствии с требованиями технических регламентов, нормативных технических документов, нормативов градостроительного проектирования и других нормативных документов</w:t>
      </w:r>
      <w:r>
        <w:t>.</w:t>
      </w:r>
    </w:p>
    <w:p w:rsidR="00421987" w:rsidRDefault="00421987" w:rsidP="00AC2757">
      <w:pPr>
        <w:pStyle w:val="52"/>
      </w:pPr>
    </w:p>
    <w:p w:rsidR="00C61FAE" w:rsidRPr="008A474F" w:rsidRDefault="00C61FAE" w:rsidP="00C61FAE">
      <w:pPr>
        <w:pStyle w:val="32"/>
        <w:rPr>
          <w:i w:val="0"/>
        </w:rPr>
      </w:pPr>
      <w:bookmarkStart w:id="41" w:name="_Toc506492030"/>
      <w:r w:rsidRPr="008A474F">
        <w:rPr>
          <w:i w:val="0"/>
        </w:rPr>
        <w:t>Статья 2</w:t>
      </w:r>
      <w:r w:rsidR="00C508E2">
        <w:rPr>
          <w:i w:val="0"/>
        </w:rPr>
        <w:t>6</w:t>
      </w:r>
      <w:r w:rsidRPr="008A474F">
        <w:rPr>
          <w:i w:val="0"/>
        </w:rPr>
        <w:t>. Территориальные зоны, содержащие земельные участки, в отношении которых действие градостроительных регламентов не распространяется</w:t>
      </w:r>
      <w:bookmarkEnd w:id="41"/>
    </w:p>
    <w:p w:rsidR="00C61FAE" w:rsidRDefault="00C61FAE" w:rsidP="00C61FAE">
      <w:pPr>
        <w:pStyle w:val="52"/>
      </w:pPr>
    </w:p>
    <w:p w:rsidR="008A474F" w:rsidRPr="00E81A77" w:rsidRDefault="00E81A77" w:rsidP="00E81A77">
      <w:pPr>
        <w:pStyle w:val="52"/>
      </w:pPr>
      <w:r w:rsidRPr="00E81A77">
        <w:t>1. Территориальные зоны, содержащие земельные участки, в отношении которых действие градостроительных регламентов не распространяется, на территории муниципального образования не представлены.</w:t>
      </w:r>
    </w:p>
    <w:p w:rsidR="00E81A77" w:rsidRPr="008A474F" w:rsidRDefault="00E81A77" w:rsidP="008A474F">
      <w:pPr>
        <w:pStyle w:val="52"/>
      </w:pPr>
    </w:p>
    <w:p w:rsidR="00C61FAE" w:rsidRPr="009B1429" w:rsidRDefault="00C61FAE" w:rsidP="00C61FAE">
      <w:pPr>
        <w:pStyle w:val="32"/>
        <w:rPr>
          <w:i w:val="0"/>
        </w:rPr>
      </w:pPr>
      <w:bookmarkStart w:id="42" w:name="_Toc506492031"/>
      <w:r w:rsidRPr="009B1429">
        <w:rPr>
          <w:i w:val="0"/>
        </w:rPr>
        <w:t>Статья 2</w:t>
      </w:r>
      <w:r w:rsidR="00C508E2">
        <w:rPr>
          <w:i w:val="0"/>
        </w:rPr>
        <w:t>7</w:t>
      </w:r>
      <w:r w:rsidRPr="009B1429">
        <w:rPr>
          <w:i w:val="0"/>
        </w:rPr>
        <w:t xml:space="preserve">. Территориальные зоны, </w:t>
      </w:r>
      <w:r w:rsidR="008A474F" w:rsidRPr="009B1429">
        <w:rPr>
          <w:i w:val="0"/>
        </w:rPr>
        <w:t>содержащие земли</w:t>
      </w:r>
      <w:r w:rsidRPr="009B1429">
        <w:rPr>
          <w:i w:val="0"/>
        </w:rPr>
        <w:t>, в отношении которых градостроительные регламенты не устанавливаются</w:t>
      </w:r>
      <w:bookmarkEnd w:id="42"/>
    </w:p>
    <w:p w:rsidR="00C61FAE" w:rsidRDefault="00C61FAE" w:rsidP="00AC2757">
      <w:pPr>
        <w:pStyle w:val="52"/>
      </w:pPr>
    </w:p>
    <w:p w:rsidR="00637845" w:rsidRDefault="00637845" w:rsidP="00637845">
      <w:pPr>
        <w:pStyle w:val="52"/>
        <w:numPr>
          <w:ilvl w:val="0"/>
          <w:numId w:val="28"/>
        </w:numPr>
        <w:rPr>
          <w:b/>
        </w:rPr>
      </w:pPr>
      <w:r>
        <w:rPr>
          <w:b/>
        </w:rPr>
        <w:t xml:space="preserve">СХ1 </w:t>
      </w:r>
      <w:r w:rsidRPr="007A14D8">
        <w:rPr>
          <w:b/>
        </w:rPr>
        <w:t>–</w:t>
      </w:r>
      <w:r>
        <w:rPr>
          <w:b/>
        </w:rPr>
        <w:t xml:space="preserve"> Зона сельскохозяйственных угодий</w:t>
      </w:r>
    </w:p>
    <w:p w:rsidR="009B1429" w:rsidRDefault="009B1429" w:rsidP="00AC2757">
      <w:pPr>
        <w:pStyle w:val="52"/>
      </w:pPr>
    </w:p>
    <w:p w:rsidR="00613F10" w:rsidRPr="00E17F6D" w:rsidRDefault="00613F10" w:rsidP="00613F10">
      <w:pPr>
        <w:pStyle w:val="52"/>
        <w:numPr>
          <w:ilvl w:val="1"/>
          <w:numId w:val="28"/>
        </w:numPr>
        <w:spacing w:after="120"/>
        <w:ind w:left="0" w:firstLine="709"/>
      </w:pPr>
      <w:r w:rsidRPr="00E17F6D">
        <w:t>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0"/>
        <w:tblW w:w="10206" w:type="dxa"/>
        <w:tblInd w:w="57" w:type="dxa"/>
        <w:tblLayout w:type="fixed"/>
        <w:tblLook w:val="04A0"/>
      </w:tblPr>
      <w:tblGrid>
        <w:gridCol w:w="1083"/>
        <w:gridCol w:w="1701"/>
        <w:gridCol w:w="1469"/>
        <w:gridCol w:w="2268"/>
        <w:gridCol w:w="1559"/>
        <w:gridCol w:w="2126"/>
      </w:tblGrid>
      <w:tr w:rsidR="00637845" w:rsidRPr="00D3190A" w:rsidTr="007B56CE">
        <w:trPr>
          <w:trHeight w:val="678"/>
        </w:trPr>
        <w:tc>
          <w:tcPr>
            <w:tcW w:w="1083" w:type="dxa"/>
            <w:vMerge w:val="restart"/>
            <w:shd w:val="clear" w:color="auto" w:fill="auto"/>
            <w:tcMar>
              <w:left w:w="57" w:type="dxa"/>
              <w:right w:w="57" w:type="dxa"/>
            </w:tcMar>
            <w:vAlign w:val="center"/>
          </w:tcPr>
          <w:p w:rsidR="00637845" w:rsidRPr="00D3190A" w:rsidRDefault="00637845" w:rsidP="00637845">
            <w:pPr>
              <w:spacing w:line="216" w:lineRule="auto"/>
              <w:jc w:val="center"/>
              <w:rPr>
                <w:rFonts w:ascii="Times New Roman" w:hAnsi="Times New Roman"/>
                <w:b/>
              </w:rPr>
            </w:pPr>
            <w:r w:rsidRPr="00D3190A">
              <w:rPr>
                <w:rFonts w:ascii="Times New Roman" w:hAnsi="Times New Roman"/>
                <w:b/>
              </w:rPr>
              <w:t xml:space="preserve">Код </w:t>
            </w:r>
            <w:r w:rsidRPr="00D3190A">
              <w:rPr>
                <w:rFonts w:ascii="Times New Roman" w:eastAsia="Times New Roman" w:hAnsi="Times New Roman"/>
                <w:b/>
                <w:bCs/>
                <w:lang w:eastAsia="ru-RU"/>
              </w:rPr>
              <w:t>вида разрешен-ного использо-вания</w:t>
            </w:r>
            <w:r w:rsidRPr="00D3190A">
              <w:rPr>
                <w:rFonts w:ascii="Times New Roman" w:hAnsi="Times New Roman"/>
                <w:b/>
              </w:rPr>
              <w:t xml:space="preserve"> *</w:t>
            </w:r>
          </w:p>
        </w:tc>
        <w:tc>
          <w:tcPr>
            <w:tcW w:w="1701" w:type="dxa"/>
            <w:vMerge w:val="restart"/>
            <w:shd w:val="clear" w:color="auto" w:fill="auto"/>
            <w:tcMar>
              <w:left w:w="57" w:type="dxa"/>
              <w:right w:w="57" w:type="dxa"/>
            </w:tcMar>
            <w:vAlign w:val="center"/>
          </w:tcPr>
          <w:p w:rsidR="00637845" w:rsidRPr="00D3190A" w:rsidRDefault="00637845" w:rsidP="00637845">
            <w:pPr>
              <w:spacing w:line="216" w:lineRule="auto"/>
              <w:jc w:val="center"/>
              <w:rPr>
                <w:rFonts w:ascii="Times New Roman" w:hAnsi="Times New Roman"/>
                <w:b/>
              </w:rPr>
            </w:pPr>
            <w:r w:rsidRPr="00D3190A">
              <w:rPr>
                <w:rFonts w:ascii="Times New Roman" w:eastAsia="Times New Roman" w:hAnsi="Times New Roman"/>
                <w:b/>
                <w:bCs/>
                <w:lang w:eastAsia="ru-RU"/>
              </w:rPr>
              <w:t>Наименование вида разрешенного использования *</w:t>
            </w:r>
          </w:p>
        </w:tc>
        <w:tc>
          <w:tcPr>
            <w:tcW w:w="7422" w:type="dxa"/>
            <w:gridSpan w:val="4"/>
            <w:shd w:val="clear" w:color="auto" w:fill="auto"/>
            <w:tcMar>
              <w:left w:w="57" w:type="dxa"/>
              <w:right w:w="57" w:type="dxa"/>
            </w:tcMar>
            <w:vAlign w:val="center"/>
          </w:tcPr>
          <w:p w:rsidR="00637845" w:rsidRPr="00D3190A" w:rsidRDefault="00637845" w:rsidP="00637845">
            <w:pPr>
              <w:spacing w:line="216" w:lineRule="auto"/>
              <w:jc w:val="center"/>
              <w:rPr>
                <w:rFonts w:ascii="Times New Roman" w:eastAsia="Times New Roman" w:hAnsi="Times New Roman"/>
                <w:b/>
                <w:bCs/>
                <w:lang w:eastAsia="ru-RU"/>
              </w:rPr>
            </w:pPr>
            <w:r w:rsidRPr="00D3190A">
              <w:rPr>
                <w:rFonts w:ascii="Times New Roman" w:hAnsi="Times New Roman"/>
                <w:b/>
              </w:rPr>
              <w:t>Предельные размеры земельных участков и предельные параметры разрешенного строительства и реконструкции объектов капитального строительства</w:t>
            </w:r>
          </w:p>
        </w:tc>
      </w:tr>
      <w:tr w:rsidR="00637845" w:rsidRPr="00D3190A" w:rsidTr="007B56CE">
        <w:trPr>
          <w:trHeight w:val="744"/>
        </w:trPr>
        <w:tc>
          <w:tcPr>
            <w:tcW w:w="1083" w:type="dxa"/>
            <w:vMerge/>
            <w:shd w:val="clear" w:color="auto" w:fill="auto"/>
            <w:tcMar>
              <w:left w:w="57" w:type="dxa"/>
              <w:right w:w="57" w:type="dxa"/>
            </w:tcMar>
            <w:vAlign w:val="center"/>
          </w:tcPr>
          <w:p w:rsidR="00637845" w:rsidRPr="00D3190A" w:rsidRDefault="00637845" w:rsidP="00637845">
            <w:pPr>
              <w:spacing w:line="216" w:lineRule="auto"/>
              <w:jc w:val="center"/>
              <w:rPr>
                <w:rFonts w:ascii="Times New Roman" w:hAnsi="Times New Roman"/>
                <w:b/>
              </w:rPr>
            </w:pPr>
          </w:p>
        </w:tc>
        <w:tc>
          <w:tcPr>
            <w:tcW w:w="1701" w:type="dxa"/>
            <w:vMerge/>
            <w:shd w:val="clear" w:color="auto" w:fill="auto"/>
            <w:tcMar>
              <w:left w:w="57" w:type="dxa"/>
              <w:right w:w="57" w:type="dxa"/>
            </w:tcMar>
            <w:vAlign w:val="center"/>
          </w:tcPr>
          <w:p w:rsidR="00637845" w:rsidRPr="00D3190A" w:rsidRDefault="00637845" w:rsidP="00637845">
            <w:pPr>
              <w:spacing w:line="216" w:lineRule="auto"/>
              <w:jc w:val="center"/>
              <w:rPr>
                <w:rFonts w:ascii="Times New Roman" w:eastAsia="Times New Roman" w:hAnsi="Times New Roman"/>
                <w:b/>
                <w:bCs/>
                <w:lang w:eastAsia="ru-RU"/>
              </w:rPr>
            </w:pPr>
          </w:p>
        </w:tc>
        <w:tc>
          <w:tcPr>
            <w:tcW w:w="1469" w:type="dxa"/>
            <w:shd w:val="clear" w:color="auto" w:fill="auto"/>
            <w:tcMar>
              <w:left w:w="57" w:type="dxa"/>
              <w:right w:w="57" w:type="dxa"/>
            </w:tcMar>
            <w:vAlign w:val="center"/>
          </w:tcPr>
          <w:p w:rsidR="00637845" w:rsidRPr="00D3190A" w:rsidRDefault="00637845" w:rsidP="00637845">
            <w:pPr>
              <w:spacing w:line="216" w:lineRule="auto"/>
              <w:jc w:val="center"/>
              <w:rPr>
                <w:rFonts w:ascii="Times New Roman" w:hAnsi="Times New Roman"/>
                <w:b/>
              </w:rPr>
            </w:pPr>
            <w:r w:rsidRPr="00D3190A">
              <w:rPr>
                <w:rFonts w:ascii="Times New Roman" w:hAnsi="Times New Roman"/>
                <w:b/>
              </w:rPr>
              <w:t>размер земельного участка</w:t>
            </w:r>
          </w:p>
        </w:tc>
        <w:tc>
          <w:tcPr>
            <w:tcW w:w="2268" w:type="dxa"/>
            <w:shd w:val="clear" w:color="auto" w:fill="auto"/>
            <w:tcMar>
              <w:left w:w="57" w:type="dxa"/>
              <w:right w:w="57" w:type="dxa"/>
            </w:tcMar>
            <w:vAlign w:val="center"/>
          </w:tcPr>
          <w:p w:rsidR="00637845" w:rsidRPr="00D3190A" w:rsidRDefault="00637845" w:rsidP="00637845">
            <w:pPr>
              <w:spacing w:line="216" w:lineRule="auto"/>
              <w:jc w:val="center"/>
              <w:rPr>
                <w:rFonts w:ascii="Times New Roman" w:hAnsi="Times New Roman"/>
                <w:b/>
              </w:rPr>
            </w:pPr>
            <w:r w:rsidRPr="00D3190A">
              <w:rPr>
                <w:rFonts w:ascii="Times New Roman" w:hAnsi="Times New Roman"/>
                <w:b/>
              </w:rPr>
              <w:t>предельное количество этажей и предельная высота строения</w:t>
            </w:r>
          </w:p>
        </w:tc>
        <w:tc>
          <w:tcPr>
            <w:tcW w:w="1559" w:type="dxa"/>
            <w:shd w:val="clear" w:color="auto" w:fill="auto"/>
            <w:tcMar>
              <w:left w:w="57" w:type="dxa"/>
              <w:right w:w="57" w:type="dxa"/>
            </w:tcMar>
            <w:vAlign w:val="center"/>
          </w:tcPr>
          <w:p w:rsidR="00637845" w:rsidRPr="00D3190A" w:rsidRDefault="00637845" w:rsidP="00637845">
            <w:pPr>
              <w:spacing w:line="216" w:lineRule="auto"/>
              <w:jc w:val="center"/>
              <w:rPr>
                <w:rFonts w:ascii="Times New Roman" w:hAnsi="Times New Roman"/>
                <w:b/>
              </w:rPr>
            </w:pPr>
            <w:r w:rsidRPr="00D3190A">
              <w:rPr>
                <w:rFonts w:ascii="Times New Roman" w:hAnsi="Times New Roman"/>
                <w:b/>
              </w:rPr>
              <w:t>максимальный процент застройки</w:t>
            </w:r>
          </w:p>
        </w:tc>
        <w:tc>
          <w:tcPr>
            <w:tcW w:w="2126" w:type="dxa"/>
            <w:shd w:val="clear" w:color="auto" w:fill="auto"/>
            <w:tcMar>
              <w:left w:w="57" w:type="dxa"/>
              <w:right w:w="57" w:type="dxa"/>
            </w:tcMar>
            <w:vAlign w:val="center"/>
          </w:tcPr>
          <w:p w:rsidR="00637845" w:rsidRPr="00D3190A" w:rsidRDefault="00637845" w:rsidP="00637845">
            <w:pPr>
              <w:spacing w:line="216" w:lineRule="auto"/>
              <w:jc w:val="center"/>
              <w:rPr>
                <w:rFonts w:ascii="Times New Roman" w:hAnsi="Times New Roman"/>
                <w:b/>
              </w:rPr>
            </w:pPr>
            <w:r w:rsidRPr="00D3190A">
              <w:rPr>
                <w:rFonts w:ascii="Times New Roman" w:hAnsi="Times New Roman"/>
                <w:b/>
              </w:rPr>
              <w:t>минимальные отступы от границ земельных участков</w:t>
            </w:r>
          </w:p>
        </w:tc>
      </w:tr>
      <w:tr w:rsidR="00637845" w:rsidRPr="00D3190A" w:rsidTr="007B56CE">
        <w:trPr>
          <w:trHeight w:val="271"/>
        </w:trPr>
        <w:tc>
          <w:tcPr>
            <w:tcW w:w="10206" w:type="dxa"/>
            <w:gridSpan w:val="6"/>
            <w:shd w:val="clear" w:color="auto" w:fill="auto"/>
            <w:tcMar>
              <w:left w:w="57" w:type="dxa"/>
              <w:right w:w="57" w:type="dxa"/>
            </w:tcMar>
            <w:vAlign w:val="center"/>
          </w:tcPr>
          <w:p w:rsidR="00637845" w:rsidRPr="00D3190A" w:rsidRDefault="00637845" w:rsidP="00637845">
            <w:pPr>
              <w:spacing w:line="216" w:lineRule="auto"/>
              <w:rPr>
                <w:rFonts w:ascii="Times New Roman" w:hAnsi="Times New Roman"/>
                <w:b/>
              </w:rPr>
            </w:pPr>
            <w:r>
              <w:rPr>
                <w:rFonts w:ascii="Times New Roman" w:hAnsi="Times New Roman"/>
                <w:b/>
              </w:rPr>
              <w:t>Основные виды разрешенного использования</w:t>
            </w:r>
          </w:p>
        </w:tc>
      </w:tr>
      <w:tr w:rsidR="00637845" w:rsidRPr="00741E28" w:rsidTr="007B56CE">
        <w:trPr>
          <w:trHeight w:val="407"/>
        </w:trPr>
        <w:tc>
          <w:tcPr>
            <w:tcW w:w="1083" w:type="dxa"/>
            <w:tcMar>
              <w:left w:w="57" w:type="dxa"/>
              <w:right w:w="57" w:type="dxa"/>
            </w:tcMar>
            <w:vAlign w:val="center"/>
          </w:tcPr>
          <w:p w:rsidR="00637845" w:rsidRPr="00F9739E" w:rsidRDefault="00637845" w:rsidP="007B56CE">
            <w:pPr>
              <w:spacing w:before="100" w:beforeAutospacing="1" w:after="100" w:afterAutospacing="1"/>
              <w:rPr>
                <w:rFonts w:ascii="Times New Roman" w:eastAsia="Times New Roman" w:hAnsi="Times New Roman"/>
                <w:bCs/>
                <w:lang w:eastAsia="ru-RU"/>
              </w:rPr>
            </w:pPr>
            <w:r>
              <w:rPr>
                <w:rFonts w:ascii="Times New Roman" w:eastAsia="Times New Roman" w:hAnsi="Times New Roman"/>
                <w:bCs/>
                <w:lang w:eastAsia="ru-RU"/>
              </w:rPr>
              <w:t>1.2</w:t>
            </w:r>
          </w:p>
        </w:tc>
        <w:tc>
          <w:tcPr>
            <w:tcW w:w="1701" w:type="dxa"/>
            <w:tcMar>
              <w:left w:w="57" w:type="dxa"/>
              <w:right w:w="57" w:type="dxa"/>
            </w:tcMar>
            <w:vAlign w:val="center"/>
          </w:tcPr>
          <w:p w:rsidR="00637845" w:rsidRPr="00F9739E" w:rsidRDefault="00637845" w:rsidP="007B56CE">
            <w:pPr>
              <w:spacing w:before="100" w:beforeAutospacing="1" w:after="100" w:afterAutospacing="1"/>
              <w:rPr>
                <w:rFonts w:ascii="Times New Roman" w:eastAsia="Times New Roman" w:hAnsi="Times New Roman"/>
                <w:bCs/>
                <w:lang w:eastAsia="ru-RU"/>
              </w:rPr>
            </w:pPr>
            <w:r>
              <w:rPr>
                <w:rFonts w:ascii="Times New Roman" w:eastAsia="Times New Roman" w:hAnsi="Times New Roman"/>
                <w:bCs/>
                <w:lang w:eastAsia="ru-RU"/>
              </w:rPr>
              <w:t>Выращивание зерновых и иных сельскохозяйст</w:t>
            </w:r>
            <w:r w:rsidR="00AF59A4">
              <w:rPr>
                <w:rFonts w:ascii="Times New Roman" w:eastAsia="Times New Roman" w:hAnsi="Times New Roman"/>
                <w:bCs/>
                <w:lang w:eastAsia="ru-RU"/>
              </w:rPr>
              <w:t>-</w:t>
            </w:r>
            <w:r>
              <w:rPr>
                <w:rFonts w:ascii="Times New Roman" w:eastAsia="Times New Roman" w:hAnsi="Times New Roman"/>
                <w:bCs/>
                <w:lang w:eastAsia="ru-RU"/>
              </w:rPr>
              <w:t>венных культур</w:t>
            </w:r>
          </w:p>
        </w:tc>
        <w:tc>
          <w:tcPr>
            <w:tcW w:w="7422" w:type="dxa"/>
            <w:gridSpan w:val="4"/>
            <w:tcMar>
              <w:left w:w="57" w:type="dxa"/>
              <w:right w:w="57" w:type="dxa"/>
            </w:tcMar>
            <w:vAlign w:val="center"/>
          </w:tcPr>
          <w:p w:rsidR="00637845" w:rsidRPr="00741E28" w:rsidRDefault="00637845" w:rsidP="007B56CE">
            <w:pPr>
              <w:spacing w:line="18" w:lineRule="atLeast"/>
              <w:rPr>
                <w:rFonts w:ascii="Times New Roman" w:hAnsi="Times New Roman"/>
                <w:b/>
              </w:rPr>
            </w:pPr>
            <w:r w:rsidRPr="00B54E50">
              <w:rPr>
                <w:rFonts w:ascii="Times New Roman" w:hAnsi="Times New Roman"/>
              </w:rPr>
              <w:t>не устанавливаются</w:t>
            </w:r>
          </w:p>
        </w:tc>
      </w:tr>
      <w:tr w:rsidR="007B56CE" w:rsidRPr="00741E28" w:rsidTr="007B56CE">
        <w:trPr>
          <w:trHeight w:val="407"/>
        </w:trPr>
        <w:tc>
          <w:tcPr>
            <w:tcW w:w="1083" w:type="dxa"/>
            <w:tcMar>
              <w:left w:w="57" w:type="dxa"/>
              <w:right w:w="57" w:type="dxa"/>
            </w:tcMar>
            <w:vAlign w:val="center"/>
          </w:tcPr>
          <w:p w:rsidR="007B56CE" w:rsidRPr="006369A2" w:rsidRDefault="007B56CE" w:rsidP="007B56CE">
            <w:pPr>
              <w:spacing w:line="18" w:lineRule="atLeast"/>
              <w:rPr>
                <w:rFonts w:ascii="Times New Roman" w:hAnsi="Times New Roman"/>
              </w:rPr>
            </w:pPr>
            <w:r w:rsidRPr="006369A2">
              <w:rPr>
                <w:rFonts w:ascii="Times New Roman" w:hAnsi="Times New Roman"/>
                <w:b/>
                <w:bCs/>
                <w:color w:val="5B5E5F"/>
              </w:rPr>
              <w:t>1.3</w:t>
            </w:r>
          </w:p>
        </w:tc>
        <w:tc>
          <w:tcPr>
            <w:tcW w:w="1701" w:type="dxa"/>
            <w:tcMar>
              <w:left w:w="57" w:type="dxa"/>
              <w:right w:w="57" w:type="dxa"/>
            </w:tcMar>
            <w:vAlign w:val="center"/>
          </w:tcPr>
          <w:p w:rsidR="007B56CE" w:rsidRPr="006369A2" w:rsidRDefault="007B56CE" w:rsidP="007B56CE">
            <w:pPr>
              <w:spacing w:line="18" w:lineRule="atLeast"/>
              <w:rPr>
                <w:rFonts w:ascii="Times New Roman" w:eastAsia="Times New Roman" w:hAnsi="Times New Roman"/>
                <w:bCs/>
                <w:lang w:eastAsia="ru-RU"/>
              </w:rPr>
            </w:pPr>
            <w:r w:rsidRPr="006369A2">
              <w:rPr>
                <w:rFonts w:ascii="Times New Roman" w:eastAsia="Times New Roman" w:hAnsi="Times New Roman"/>
                <w:bCs/>
                <w:lang w:eastAsia="ru-RU"/>
              </w:rPr>
              <w:t>Овощеводство</w:t>
            </w:r>
          </w:p>
        </w:tc>
        <w:tc>
          <w:tcPr>
            <w:tcW w:w="1469" w:type="dxa"/>
            <w:tcMar>
              <w:left w:w="57" w:type="dxa"/>
              <w:right w:w="57" w:type="dxa"/>
            </w:tcMar>
            <w:vAlign w:val="center"/>
          </w:tcPr>
          <w:p w:rsidR="007B56CE" w:rsidRPr="006369A2" w:rsidRDefault="007B56CE" w:rsidP="007B56CE">
            <w:pPr>
              <w:spacing w:line="18" w:lineRule="atLeast"/>
              <w:rPr>
                <w:rFonts w:ascii="Times New Roman" w:hAnsi="Times New Roman"/>
              </w:rPr>
            </w:pPr>
            <w:r w:rsidRPr="006369A2">
              <w:rPr>
                <w:rFonts w:ascii="Times New Roman" w:hAnsi="Times New Roman"/>
              </w:rPr>
              <w:t>не устанавли-вается</w:t>
            </w:r>
          </w:p>
        </w:tc>
        <w:tc>
          <w:tcPr>
            <w:tcW w:w="2268" w:type="dxa"/>
            <w:tcMar>
              <w:left w:w="57" w:type="dxa"/>
              <w:right w:w="57" w:type="dxa"/>
            </w:tcMar>
            <w:vAlign w:val="center"/>
          </w:tcPr>
          <w:p w:rsidR="007B56CE" w:rsidRPr="006369A2" w:rsidRDefault="007B56CE" w:rsidP="007B56CE">
            <w:pPr>
              <w:spacing w:line="18" w:lineRule="atLeast"/>
              <w:rPr>
                <w:rFonts w:ascii="Times New Roman" w:hAnsi="Times New Roman"/>
              </w:rPr>
            </w:pPr>
            <w:r w:rsidRPr="006369A2">
              <w:rPr>
                <w:rFonts w:ascii="Times New Roman" w:hAnsi="Times New Roman"/>
              </w:rPr>
              <w:t>не устанавливаются</w:t>
            </w:r>
          </w:p>
        </w:tc>
        <w:tc>
          <w:tcPr>
            <w:tcW w:w="1559" w:type="dxa"/>
            <w:tcMar>
              <w:left w:w="57" w:type="dxa"/>
              <w:right w:w="57" w:type="dxa"/>
            </w:tcMar>
            <w:vAlign w:val="center"/>
          </w:tcPr>
          <w:p w:rsidR="007B56CE" w:rsidRPr="006369A2" w:rsidRDefault="007B56CE" w:rsidP="007B56CE">
            <w:pPr>
              <w:spacing w:line="18" w:lineRule="atLeast"/>
              <w:rPr>
                <w:rFonts w:ascii="Times New Roman" w:hAnsi="Times New Roman"/>
              </w:rPr>
            </w:pPr>
            <w:r w:rsidRPr="006369A2">
              <w:rPr>
                <w:rFonts w:ascii="Times New Roman" w:hAnsi="Times New Roman"/>
              </w:rPr>
              <w:t>80 %</w:t>
            </w:r>
          </w:p>
        </w:tc>
        <w:tc>
          <w:tcPr>
            <w:tcW w:w="2126" w:type="dxa"/>
            <w:tcMar>
              <w:left w:w="57" w:type="dxa"/>
              <w:right w:w="57" w:type="dxa"/>
            </w:tcMar>
            <w:vAlign w:val="center"/>
          </w:tcPr>
          <w:p w:rsidR="007B56CE" w:rsidRPr="006369A2" w:rsidRDefault="007B56CE" w:rsidP="007B56CE">
            <w:pPr>
              <w:spacing w:line="18" w:lineRule="atLeast"/>
              <w:rPr>
                <w:rFonts w:ascii="Times New Roman" w:hAnsi="Times New Roman"/>
                <w:b/>
              </w:rPr>
            </w:pPr>
            <w:r w:rsidRPr="006369A2">
              <w:rPr>
                <w:rFonts w:ascii="Times New Roman" w:hAnsi="Times New Roman"/>
              </w:rPr>
              <w:t>не устанавливаются</w:t>
            </w:r>
          </w:p>
        </w:tc>
      </w:tr>
      <w:tr w:rsidR="00AF59A4" w:rsidRPr="006369A2" w:rsidTr="008F05DF">
        <w:trPr>
          <w:trHeight w:val="407"/>
        </w:trPr>
        <w:tc>
          <w:tcPr>
            <w:tcW w:w="1083" w:type="dxa"/>
            <w:tcMar>
              <w:left w:w="57" w:type="dxa"/>
              <w:right w:w="57" w:type="dxa"/>
            </w:tcMar>
            <w:vAlign w:val="center"/>
          </w:tcPr>
          <w:p w:rsidR="00AF59A4" w:rsidRPr="006369A2" w:rsidRDefault="00AF59A4" w:rsidP="008F05DF">
            <w:pPr>
              <w:spacing w:line="18" w:lineRule="atLeast"/>
              <w:rPr>
                <w:rFonts w:ascii="Times New Roman" w:hAnsi="Times New Roman"/>
              </w:rPr>
            </w:pPr>
            <w:r>
              <w:rPr>
                <w:rFonts w:ascii="Times New Roman" w:hAnsi="Times New Roman"/>
              </w:rPr>
              <w:t>1.5</w:t>
            </w:r>
          </w:p>
        </w:tc>
        <w:tc>
          <w:tcPr>
            <w:tcW w:w="1701" w:type="dxa"/>
            <w:tcMar>
              <w:left w:w="57" w:type="dxa"/>
              <w:right w:w="57" w:type="dxa"/>
            </w:tcMar>
            <w:vAlign w:val="center"/>
          </w:tcPr>
          <w:p w:rsidR="00AF59A4" w:rsidRPr="006369A2" w:rsidRDefault="00AF59A4" w:rsidP="008F05DF">
            <w:pPr>
              <w:spacing w:line="18" w:lineRule="atLeast"/>
              <w:rPr>
                <w:rFonts w:ascii="Times New Roman" w:eastAsia="Times New Roman" w:hAnsi="Times New Roman"/>
                <w:bCs/>
                <w:lang w:eastAsia="ru-RU"/>
              </w:rPr>
            </w:pPr>
            <w:r>
              <w:rPr>
                <w:rFonts w:ascii="Times New Roman" w:eastAsia="Times New Roman" w:hAnsi="Times New Roman"/>
                <w:bCs/>
                <w:lang w:eastAsia="ru-RU"/>
              </w:rPr>
              <w:t>Садоводство</w:t>
            </w:r>
          </w:p>
        </w:tc>
        <w:tc>
          <w:tcPr>
            <w:tcW w:w="1469" w:type="dxa"/>
            <w:tcMar>
              <w:left w:w="57" w:type="dxa"/>
              <w:right w:w="57" w:type="dxa"/>
            </w:tcMar>
            <w:vAlign w:val="center"/>
          </w:tcPr>
          <w:p w:rsidR="00AF59A4" w:rsidRPr="006369A2" w:rsidRDefault="00AF59A4" w:rsidP="008F05DF">
            <w:pPr>
              <w:spacing w:line="18" w:lineRule="atLeast"/>
              <w:rPr>
                <w:rFonts w:ascii="Times New Roman" w:hAnsi="Times New Roman"/>
              </w:rPr>
            </w:pPr>
            <w:r w:rsidRPr="006369A2">
              <w:rPr>
                <w:rFonts w:ascii="Times New Roman" w:hAnsi="Times New Roman"/>
              </w:rPr>
              <w:t>не устанавли-вается</w:t>
            </w:r>
          </w:p>
        </w:tc>
        <w:tc>
          <w:tcPr>
            <w:tcW w:w="2268" w:type="dxa"/>
            <w:tcMar>
              <w:left w:w="57" w:type="dxa"/>
              <w:right w:w="57" w:type="dxa"/>
            </w:tcMar>
            <w:vAlign w:val="center"/>
          </w:tcPr>
          <w:p w:rsidR="00AF59A4" w:rsidRPr="006369A2" w:rsidRDefault="00AF59A4" w:rsidP="008F05DF">
            <w:pPr>
              <w:spacing w:line="18" w:lineRule="atLeast"/>
              <w:rPr>
                <w:rFonts w:ascii="Times New Roman" w:hAnsi="Times New Roman"/>
              </w:rPr>
            </w:pPr>
            <w:r w:rsidRPr="006369A2">
              <w:rPr>
                <w:rFonts w:ascii="Times New Roman" w:hAnsi="Times New Roman"/>
              </w:rPr>
              <w:t>не устанавливаются</w:t>
            </w:r>
          </w:p>
        </w:tc>
        <w:tc>
          <w:tcPr>
            <w:tcW w:w="1559" w:type="dxa"/>
            <w:tcMar>
              <w:left w:w="57" w:type="dxa"/>
              <w:right w:w="57" w:type="dxa"/>
            </w:tcMar>
            <w:vAlign w:val="center"/>
          </w:tcPr>
          <w:p w:rsidR="00AF59A4" w:rsidRPr="006369A2" w:rsidRDefault="00AF59A4" w:rsidP="008F05DF">
            <w:pPr>
              <w:spacing w:line="18" w:lineRule="atLeast"/>
              <w:rPr>
                <w:rFonts w:ascii="Times New Roman" w:hAnsi="Times New Roman"/>
              </w:rPr>
            </w:pPr>
            <w:r w:rsidRPr="006369A2">
              <w:rPr>
                <w:rFonts w:ascii="Times New Roman" w:hAnsi="Times New Roman"/>
              </w:rPr>
              <w:t>не устанавливается</w:t>
            </w:r>
          </w:p>
        </w:tc>
        <w:tc>
          <w:tcPr>
            <w:tcW w:w="2126" w:type="dxa"/>
            <w:tcMar>
              <w:left w:w="57" w:type="dxa"/>
              <w:right w:w="57" w:type="dxa"/>
            </w:tcMar>
            <w:vAlign w:val="center"/>
          </w:tcPr>
          <w:p w:rsidR="00AF59A4" w:rsidRPr="006369A2" w:rsidRDefault="00AF59A4" w:rsidP="008F05DF">
            <w:pPr>
              <w:spacing w:line="18" w:lineRule="atLeast"/>
              <w:rPr>
                <w:rFonts w:ascii="Times New Roman" w:hAnsi="Times New Roman"/>
                <w:b/>
              </w:rPr>
            </w:pPr>
            <w:r w:rsidRPr="006369A2">
              <w:rPr>
                <w:rFonts w:ascii="Times New Roman" w:hAnsi="Times New Roman"/>
              </w:rPr>
              <w:t>не устанавливаются</w:t>
            </w:r>
          </w:p>
        </w:tc>
      </w:tr>
      <w:tr w:rsidR="00AF59A4" w:rsidRPr="006369A2" w:rsidTr="007B56CE">
        <w:trPr>
          <w:trHeight w:val="384"/>
        </w:trPr>
        <w:tc>
          <w:tcPr>
            <w:tcW w:w="1083" w:type="dxa"/>
            <w:tcMar>
              <w:left w:w="57" w:type="dxa"/>
              <w:right w:w="57" w:type="dxa"/>
            </w:tcMar>
            <w:vAlign w:val="center"/>
          </w:tcPr>
          <w:p w:rsidR="00AF59A4" w:rsidRPr="006369A2" w:rsidRDefault="00AF59A4" w:rsidP="007B56CE">
            <w:pPr>
              <w:spacing w:line="18" w:lineRule="atLeast"/>
              <w:rPr>
                <w:rFonts w:ascii="Times New Roman" w:hAnsi="Times New Roman"/>
                <w:lang w:val="en-US"/>
              </w:rPr>
            </w:pPr>
            <w:r w:rsidRPr="006369A2">
              <w:rPr>
                <w:rFonts w:ascii="Times New Roman" w:hAnsi="Times New Roman"/>
                <w:lang w:val="en-US"/>
              </w:rPr>
              <w:t>1.16</w:t>
            </w:r>
          </w:p>
        </w:tc>
        <w:tc>
          <w:tcPr>
            <w:tcW w:w="1701" w:type="dxa"/>
            <w:tcMar>
              <w:left w:w="57" w:type="dxa"/>
              <w:right w:w="57" w:type="dxa"/>
            </w:tcMar>
            <w:vAlign w:val="center"/>
          </w:tcPr>
          <w:p w:rsidR="00AF59A4" w:rsidRPr="006369A2" w:rsidRDefault="00AF59A4" w:rsidP="007B56CE">
            <w:pPr>
              <w:spacing w:before="100" w:beforeAutospacing="1" w:after="100" w:afterAutospacing="1" w:line="18" w:lineRule="atLeast"/>
              <w:rPr>
                <w:rFonts w:ascii="Times New Roman" w:eastAsia="Times New Roman" w:hAnsi="Times New Roman"/>
                <w:bCs/>
                <w:lang w:eastAsia="ru-RU"/>
              </w:rPr>
            </w:pPr>
            <w:r w:rsidRPr="006369A2">
              <w:rPr>
                <w:rFonts w:ascii="Times New Roman" w:eastAsia="Times New Roman" w:hAnsi="Times New Roman"/>
                <w:bCs/>
                <w:lang w:eastAsia="ru-RU"/>
              </w:rPr>
              <w:t>Ведение личного подсобного хозяйства на полевых участках</w:t>
            </w:r>
          </w:p>
        </w:tc>
        <w:tc>
          <w:tcPr>
            <w:tcW w:w="1469" w:type="dxa"/>
            <w:tcMar>
              <w:left w:w="57" w:type="dxa"/>
              <w:right w:w="57" w:type="dxa"/>
            </w:tcMar>
            <w:vAlign w:val="center"/>
          </w:tcPr>
          <w:p w:rsidR="00AF59A4" w:rsidRPr="006369A2" w:rsidRDefault="00AF59A4" w:rsidP="007B56CE">
            <w:pPr>
              <w:spacing w:line="18" w:lineRule="atLeast"/>
              <w:rPr>
                <w:rFonts w:ascii="Times New Roman" w:hAnsi="Times New Roman"/>
              </w:rPr>
            </w:pPr>
            <w:r w:rsidRPr="006369A2">
              <w:rPr>
                <w:rFonts w:ascii="Times New Roman" w:hAnsi="Times New Roman"/>
              </w:rPr>
              <w:t>не устанавли-вается</w:t>
            </w:r>
          </w:p>
        </w:tc>
        <w:tc>
          <w:tcPr>
            <w:tcW w:w="2268" w:type="dxa"/>
            <w:tcMar>
              <w:left w:w="57" w:type="dxa"/>
              <w:right w:w="57" w:type="dxa"/>
            </w:tcMar>
            <w:vAlign w:val="center"/>
          </w:tcPr>
          <w:p w:rsidR="00AF59A4" w:rsidRPr="006369A2" w:rsidRDefault="00AF59A4" w:rsidP="007B56CE">
            <w:pPr>
              <w:spacing w:line="18" w:lineRule="atLeast"/>
              <w:rPr>
                <w:rFonts w:ascii="Times New Roman" w:hAnsi="Times New Roman"/>
              </w:rPr>
            </w:pPr>
            <w:r w:rsidRPr="006369A2">
              <w:rPr>
                <w:rFonts w:ascii="Times New Roman" w:hAnsi="Times New Roman"/>
              </w:rPr>
              <w:t>не устанавливаются</w:t>
            </w:r>
          </w:p>
        </w:tc>
        <w:tc>
          <w:tcPr>
            <w:tcW w:w="1559" w:type="dxa"/>
            <w:tcMar>
              <w:left w:w="57" w:type="dxa"/>
              <w:right w:w="57" w:type="dxa"/>
            </w:tcMar>
            <w:vAlign w:val="center"/>
          </w:tcPr>
          <w:p w:rsidR="00AF59A4" w:rsidRPr="006369A2" w:rsidRDefault="00AF59A4" w:rsidP="007B56CE">
            <w:pPr>
              <w:spacing w:line="18" w:lineRule="atLeast"/>
              <w:rPr>
                <w:rFonts w:ascii="Times New Roman" w:hAnsi="Times New Roman"/>
              </w:rPr>
            </w:pPr>
            <w:r w:rsidRPr="006369A2">
              <w:rPr>
                <w:rFonts w:ascii="Times New Roman" w:hAnsi="Times New Roman"/>
              </w:rPr>
              <w:t>не устанавливается</w:t>
            </w:r>
          </w:p>
        </w:tc>
        <w:tc>
          <w:tcPr>
            <w:tcW w:w="2126" w:type="dxa"/>
            <w:tcMar>
              <w:left w:w="57" w:type="dxa"/>
              <w:right w:w="57" w:type="dxa"/>
            </w:tcMar>
            <w:vAlign w:val="center"/>
          </w:tcPr>
          <w:p w:rsidR="00AF59A4" w:rsidRPr="006369A2" w:rsidRDefault="00AF59A4" w:rsidP="007B56CE">
            <w:pPr>
              <w:spacing w:line="18" w:lineRule="atLeast"/>
              <w:rPr>
                <w:rFonts w:ascii="Times New Roman" w:hAnsi="Times New Roman"/>
                <w:b/>
              </w:rPr>
            </w:pPr>
            <w:r w:rsidRPr="006369A2">
              <w:rPr>
                <w:rFonts w:ascii="Times New Roman" w:hAnsi="Times New Roman"/>
              </w:rPr>
              <w:t>не устанавливаются</w:t>
            </w:r>
          </w:p>
        </w:tc>
      </w:tr>
      <w:tr w:rsidR="00AF59A4" w:rsidRPr="006369A2" w:rsidTr="007B56CE">
        <w:trPr>
          <w:trHeight w:val="384"/>
        </w:trPr>
        <w:tc>
          <w:tcPr>
            <w:tcW w:w="1083" w:type="dxa"/>
            <w:tcMar>
              <w:left w:w="57" w:type="dxa"/>
              <w:right w:w="57" w:type="dxa"/>
            </w:tcMar>
            <w:vAlign w:val="center"/>
          </w:tcPr>
          <w:p w:rsidR="00AF59A4" w:rsidRPr="006369A2" w:rsidRDefault="00AF59A4" w:rsidP="007B56CE">
            <w:pPr>
              <w:spacing w:line="18" w:lineRule="atLeast"/>
              <w:rPr>
                <w:rFonts w:ascii="Times New Roman" w:hAnsi="Times New Roman"/>
                <w:lang w:val="en-US"/>
              </w:rPr>
            </w:pPr>
            <w:r w:rsidRPr="006369A2">
              <w:rPr>
                <w:rFonts w:ascii="Times New Roman" w:hAnsi="Times New Roman"/>
                <w:lang w:val="en-US"/>
              </w:rPr>
              <w:lastRenderedPageBreak/>
              <w:t>1.1</w:t>
            </w:r>
            <w:r>
              <w:rPr>
                <w:rFonts w:ascii="Times New Roman" w:hAnsi="Times New Roman"/>
              </w:rPr>
              <w:t>7</w:t>
            </w:r>
          </w:p>
        </w:tc>
        <w:tc>
          <w:tcPr>
            <w:tcW w:w="1701" w:type="dxa"/>
            <w:tcMar>
              <w:left w:w="57" w:type="dxa"/>
              <w:right w:w="57" w:type="dxa"/>
            </w:tcMar>
            <w:vAlign w:val="center"/>
          </w:tcPr>
          <w:p w:rsidR="00AF59A4" w:rsidRPr="006369A2" w:rsidRDefault="00AF59A4" w:rsidP="007B56CE">
            <w:pPr>
              <w:spacing w:line="18" w:lineRule="atLeast"/>
              <w:rPr>
                <w:rFonts w:ascii="Times New Roman" w:eastAsia="Times New Roman" w:hAnsi="Times New Roman"/>
                <w:bCs/>
                <w:lang w:eastAsia="ru-RU"/>
              </w:rPr>
            </w:pPr>
            <w:r w:rsidRPr="006369A2">
              <w:rPr>
                <w:rFonts w:ascii="Times New Roman" w:eastAsia="Times New Roman" w:hAnsi="Times New Roman"/>
                <w:bCs/>
                <w:lang w:eastAsia="ru-RU"/>
              </w:rPr>
              <w:t>Питомники</w:t>
            </w:r>
          </w:p>
        </w:tc>
        <w:tc>
          <w:tcPr>
            <w:tcW w:w="1469" w:type="dxa"/>
            <w:tcMar>
              <w:left w:w="57" w:type="dxa"/>
              <w:right w:w="57" w:type="dxa"/>
            </w:tcMar>
            <w:vAlign w:val="center"/>
          </w:tcPr>
          <w:p w:rsidR="00AF59A4" w:rsidRPr="006369A2" w:rsidRDefault="00AF59A4" w:rsidP="007B56CE">
            <w:pPr>
              <w:spacing w:line="18" w:lineRule="atLeast"/>
              <w:rPr>
                <w:rFonts w:ascii="Times New Roman" w:hAnsi="Times New Roman"/>
              </w:rPr>
            </w:pPr>
            <w:r w:rsidRPr="006369A2">
              <w:rPr>
                <w:rFonts w:ascii="Times New Roman" w:hAnsi="Times New Roman"/>
              </w:rPr>
              <w:t>не устанавли-вается</w:t>
            </w:r>
          </w:p>
        </w:tc>
        <w:tc>
          <w:tcPr>
            <w:tcW w:w="2268" w:type="dxa"/>
            <w:tcMar>
              <w:left w:w="57" w:type="dxa"/>
              <w:right w:w="57" w:type="dxa"/>
            </w:tcMar>
            <w:vAlign w:val="center"/>
          </w:tcPr>
          <w:p w:rsidR="00AF59A4" w:rsidRPr="006369A2" w:rsidRDefault="00AF59A4" w:rsidP="007B56CE">
            <w:pPr>
              <w:spacing w:line="18" w:lineRule="atLeast"/>
              <w:rPr>
                <w:rFonts w:ascii="Times New Roman" w:hAnsi="Times New Roman"/>
              </w:rPr>
            </w:pPr>
            <w:r w:rsidRPr="006369A2">
              <w:rPr>
                <w:rFonts w:ascii="Times New Roman" w:hAnsi="Times New Roman"/>
              </w:rPr>
              <w:t>не устанавливаются</w:t>
            </w:r>
          </w:p>
        </w:tc>
        <w:tc>
          <w:tcPr>
            <w:tcW w:w="1559" w:type="dxa"/>
            <w:tcMar>
              <w:left w:w="57" w:type="dxa"/>
              <w:right w:w="57" w:type="dxa"/>
            </w:tcMar>
            <w:vAlign w:val="center"/>
          </w:tcPr>
          <w:p w:rsidR="00AF59A4" w:rsidRPr="006369A2" w:rsidRDefault="00AF59A4" w:rsidP="007B56CE">
            <w:pPr>
              <w:spacing w:line="18" w:lineRule="atLeast"/>
              <w:rPr>
                <w:rFonts w:ascii="Times New Roman" w:hAnsi="Times New Roman"/>
              </w:rPr>
            </w:pPr>
            <w:r w:rsidRPr="006369A2">
              <w:rPr>
                <w:rFonts w:ascii="Times New Roman" w:hAnsi="Times New Roman"/>
              </w:rPr>
              <w:t>80 %</w:t>
            </w:r>
          </w:p>
        </w:tc>
        <w:tc>
          <w:tcPr>
            <w:tcW w:w="2126" w:type="dxa"/>
            <w:tcMar>
              <w:left w:w="57" w:type="dxa"/>
              <w:right w:w="57" w:type="dxa"/>
            </w:tcMar>
            <w:vAlign w:val="center"/>
          </w:tcPr>
          <w:p w:rsidR="00AF59A4" w:rsidRPr="006369A2" w:rsidRDefault="00AF59A4" w:rsidP="007B56CE">
            <w:pPr>
              <w:spacing w:line="18" w:lineRule="atLeast"/>
              <w:rPr>
                <w:rFonts w:ascii="Times New Roman" w:hAnsi="Times New Roman"/>
                <w:b/>
              </w:rPr>
            </w:pPr>
            <w:r w:rsidRPr="006369A2">
              <w:rPr>
                <w:rFonts w:ascii="Times New Roman" w:hAnsi="Times New Roman"/>
              </w:rPr>
              <w:t>не устанавливаются</w:t>
            </w:r>
          </w:p>
        </w:tc>
      </w:tr>
      <w:tr w:rsidR="00AF59A4" w:rsidRPr="00B54E50" w:rsidTr="007B56CE">
        <w:trPr>
          <w:trHeight w:val="303"/>
        </w:trPr>
        <w:tc>
          <w:tcPr>
            <w:tcW w:w="10206" w:type="dxa"/>
            <w:gridSpan w:val="6"/>
            <w:shd w:val="clear" w:color="auto" w:fill="auto"/>
            <w:tcMar>
              <w:left w:w="57" w:type="dxa"/>
              <w:right w:w="57" w:type="dxa"/>
            </w:tcMar>
            <w:vAlign w:val="center"/>
          </w:tcPr>
          <w:p w:rsidR="00AF59A4" w:rsidRPr="00B54E50" w:rsidRDefault="00AF59A4" w:rsidP="007B56CE">
            <w:pPr>
              <w:spacing w:line="18" w:lineRule="atLeast"/>
              <w:rPr>
                <w:rFonts w:ascii="Times New Roman" w:hAnsi="Times New Roman"/>
                <w:b/>
              </w:rPr>
            </w:pPr>
            <w:r w:rsidRPr="00B54E50">
              <w:rPr>
                <w:rFonts w:ascii="Times New Roman" w:hAnsi="Times New Roman"/>
                <w:b/>
              </w:rPr>
              <w:t>Вспомогательные виды разрешенного использования</w:t>
            </w:r>
          </w:p>
        </w:tc>
      </w:tr>
      <w:tr w:rsidR="00AF59A4" w:rsidRPr="006369A2" w:rsidTr="007B56CE">
        <w:trPr>
          <w:trHeight w:val="407"/>
        </w:trPr>
        <w:tc>
          <w:tcPr>
            <w:tcW w:w="1083" w:type="dxa"/>
            <w:tcMar>
              <w:left w:w="57" w:type="dxa"/>
              <w:right w:w="57" w:type="dxa"/>
            </w:tcMar>
            <w:vAlign w:val="center"/>
          </w:tcPr>
          <w:p w:rsidR="00AF59A4" w:rsidRPr="006369A2" w:rsidRDefault="00AF59A4" w:rsidP="007B56CE">
            <w:pPr>
              <w:spacing w:line="18" w:lineRule="atLeast"/>
              <w:rPr>
                <w:rFonts w:ascii="Times New Roman" w:hAnsi="Times New Roman"/>
              </w:rPr>
            </w:pPr>
            <w:r w:rsidRPr="006369A2">
              <w:rPr>
                <w:rFonts w:ascii="Times New Roman" w:hAnsi="Times New Roman"/>
                <w:b/>
                <w:bCs/>
                <w:color w:val="5B5E5F"/>
              </w:rPr>
              <w:t>1.</w:t>
            </w:r>
            <w:r>
              <w:rPr>
                <w:rFonts w:ascii="Times New Roman" w:hAnsi="Times New Roman"/>
                <w:b/>
                <w:bCs/>
                <w:color w:val="5B5E5F"/>
              </w:rPr>
              <w:t>8</w:t>
            </w:r>
          </w:p>
        </w:tc>
        <w:tc>
          <w:tcPr>
            <w:tcW w:w="1701" w:type="dxa"/>
            <w:tcMar>
              <w:left w:w="57" w:type="dxa"/>
              <w:right w:w="57" w:type="dxa"/>
            </w:tcMar>
            <w:vAlign w:val="center"/>
          </w:tcPr>
          <w:p w:rsidR="00AF59A4" w:rsidRPr="006369A2" w:rsidRDefault="00AF59A4" w:rsidP="007B56CE">
            <w:pPr>
              <w:spacing w:line="18" w:lineRule="atLeast"/>
              <w:rPr>
                <w:rFonts w:ascii="Times New Roman" w:eastAsia="Times New Roman" w:hAnsi="Times New Roman"/>
                <w:bCs/>
                <w:lang w:eastAsia="ru-RU"/>
              </w:rPr>
            </w:pPr>
            <w:r>
              <w:rPr>
                <w:rFonts w:ascii="Times New Roman" w:eastAsia="Times New Roman" w:hAnsi="Times New Roman"/>
                <w:bCs/>
                <w:lang w:eastAsia="ru-RU"/>
              </w:rPr>
              <w:t>Скотоводство</w:t>
            </w:r>
          </w:p>
        </w:tc>
        <w:tc>
          <w:tcPr>
            <w:tcW w:w="1469" w:type="dxa"/>
            <w:tcMar>
              <w:left w:w="57" w:type="dxa"/>
              <w:right w:w="57" w:type="dxa"/>
            </w:tcMar>
            <w:vAlign w:val="center"/>
          </w:tcPr>
          <w:p w:rsidR="00AF59A4" w:rsidRPr="006369A2" w:rsidRDefault="00AF59A4" w:rsidP="007B56CE">
            <w:pPr>
              <w:spacing w:line="18" w:lineRule="atLeast"/>
              <w:rPr>
                <w:rFonts w:ascii="Times New Roman" w:hAnsi="Times New Roman"/>
              </w:rPr>
            </w:pPr>
            <w:r w:rsidRPr="006369A2">
              <w:rPr>
                <w:rFonts w:ascii="Times New Roman" w:hAnsi="Times New Roman"/>
              </w:rPr>
              <w:t>не устанавли-вается</w:t>
            </w:r>
          </w:p>
        </w:tc>
        <w:tc>
          <w:tcPr>
            <w:tcW w:w="2268" w:type="dxa"/>
            <w:tcMar>
              <w:left w:w="57" w:type="dxa"/>
              <w:right w:w="57" w:type="dxa"/>
            </w:tcMar>
            <w:vAlign w:val="center"/>
          </w:tcPr>
          <w:p w:rsidR="00AF59A4" w:rsidRPr="006369A2" w:rsidRDefault="00AF59A4" w:rsidP="007B56CE">
            <w:pPr>
              <w:spacing w:line="18" w:lineRule="atLeast"/>
              <w:rPr>
                <w:rFonts w:ascii="Times New Roman" w:hAnsi="Times New Roman"/>
              </w:rPr>
            </w:pPr>
            <w:r w:rsidRPr="006369A2">
              <w:rPr>
                <w:rFonts w:ascii="Times New Roman" w:hAnsi="Times New Roman"/>
              </w:rPr>
              <w:t>не устанавливаются</w:t>
            </w:r>
          </w:p>
        </w:tc>
        <w:tc>
          <w:tcPr>
            <w:tcW w:w="1559" w:type="dxa"/>
            <w:tcMar>
              <w:left w:w="57" w:type="dxa"/>
              <w:right w:w="57" w:type="dxa"/>
            </w:tcMar>
            <w:vAlign w:val="center"/>
          </w:tcPr>
          <w:p w:rsidR="00AF59A4" w:rsidRPr="006369A2" w:rsidRDefault="00AF59A4" w:rsidP="007B56CE">
            <w:pPr>
              <w:spacing w:line="18" w:lineRule="atLeast"/>
              <w:rPr>
                <w:rFonts w:ascii="Times New Roman" w:hAnsi="Times New Roman"/>
              </w:rPr>
            </w:pPr>
            <w:r w:rsidRPr="006369A2">
              <w:rPr>
                <w:rFonts w:ascii="Times New Roman" w:hAnsi="Times New Roman"/>
              </w:rPr>
              <w:t>80 %</w:t>
            </w:r>
          </w:p>
        </w:tc>
        <w:tc>
          <w:tcPr>
            <w:tcW w:w="2126" w:type="dxa"/>
            <w:tcMar>
              <w:left w:w="57" w:type="dxa"/>
              <w:right w:w="57" w:type="dxa"/>
            </w:tcMar>
            <w:vAlign w:val="center"/>
          </w:tcPr>
          <w:p w:rsidR="00AF59A4" w:rsidRPr="006369A2" w:rsidRDefault="00AF59A4" w:rsidP="007B56CE">
            <w:pPr>
              <w:spacing w:line="18" w:lineRule="atLeast"/>
              <w:rPr>
                <w:rFonts w:ascii="Times New Roman" w:hAnsi="Times New Roman"/>
                <w:b/>
              </w:rPr>
            </w:pPr>
            <w:r w:rsidRPr="006369A2">
              <w:rPr>
                <w:rFonts w:ascii="Times New Roman" w:hAnsi="Times New Roman"/>
              </w:rPr>
              <w:t>не устанавливаются</w:t>
            </w:r>
          </w:p>
        </w:tc>
      </w:tr>
      <w:tr w:rsidR="00AF59A4" w:rsidRPr="00DD63F4" w:rsidTr="007B56CE">
        <w:trPr>
          <w:trHeight w:val="569"/>
        </w:trPr>
        <w:tc>
          <w:tcPr>
            <w:tcW w:w="1083" w:type="dxa"/>
            <w:tcMar>
              <w:left w:w="57" w:type="dxa"/>
              <w:right w:w="57" w:type="dxa"/>
            </w:tcMar>
            <w:vAlign w:val="center"/>
          </w:tcPr>
          <w:p w:rsidR="00AF59A4" w:rsidRPr="00DD63F4" w:rsidRDefault="00AF59A4" w:rsidP="007B56CE">
            <w:pPr>
              <w:rPr>
                <w:rFonts w:ascii="Times New Roman" w:eastAsia="Times New Roman" w:hAnsi="Times New Roman"/>
                <w:bCs/>
                <w:lang w:eastAsia="ru-RU"/>
              </w:rPr>
            </w:pPr>
            <w:r w:rsidRPr="00DD63F4">
              <w:rPr>
                <w:rFonts w:ascii="Times New Roman" w:eastAsia="Times New Roman" w:hAnsi="Times New Roman"/>
                <w:bCs/>
                <w:lang w:eastAsia="ru-RU"/>
              </w:rPr>
              <w:t>7.2</w:t>
            </w:r>
          </w:p>
        </w:tc>
        <w:tc>
          <w:tcPr>
            <w:tcW w:w="1701" w:type="dxa"/>
            <w:tcMar>
              <w:left w:w="57" w:type="dxa"/>
              <w:right w:w="57" w:type="dxa"/>
            </w:tcMar>
            <w:vAlign w:val="center"/>
          </w:tcPr>
          <w:p w:rsidR="00AF59A4" w:rsidRPr="00DD63F4" w:rsidRDefault="00AF59A4" w:rsidP="007B56CE">
            <w:pPr>
              <w:rPr>
                <w:rFonts w:ascii="Times New Roman" w:eastAsia="Times New Roman" w:hAnsi="Times New Roman"/>
                <w:bCs/>
                <w:lang w:eastAsia="ru-RU"/>
              </w:rPr>
            </w:pPr>
            <w:r w:rsidRPr="00DD63F4">
              <w:rPr>
                <w:rFonts w:ascii="Times New Roman" w:hAnsi="Times New Roman"/>
                <w:shd w:val="clear" w:color="auto" w:fill="FFFFFF"/>
              </w:rPr>
              <w:t>Автомобильный транспорт</w:t>
            </w:r>
          </w:p>
        </w:tc>
        <w:tc>
          <w:tcPr>
            <w:tcW w:w="1469" w:type="dxa"/>
            <w:tcMar>
              <w:left w:w="57" w:type="dxa"/>
              <w:right w:w="57" w:type="dxa"/>
            </w:tcMar>
            <w:vAlign w:val="center"/>
          </w:tcPr>
          <w:p w:rsidR="00AF59A4" w:rsidRPr="00DD63F4" w:rsidRDefault="00AF59A4" w:rsidP="007B56CE">
            <w:pPr>
              <w:spacing w:line="18" w:lineRule="atLeast"/>
              <w:rPr>
                <w:rFonts w:ascii="Times New Roman" w:hAnsi="Times New Roman"/>
              </w:rPr>
            </w:pPr>
            <w:r w:rsidRPr="00DD63F4">
              <w:rPr>
                <w:rFonts w:ascii="Times New Roman" w:hAnsi="Times New Roman"/>
              </w:rPr>
              <w:t>не устанавли-вается</w:t>
            </w:r>
          </w:p>
        </w:tc>
        <w:tc>
          <w:tcPr>
            <w:tcW w:w="2268" w:type="dxa"/>
            <w:tcMar>
              <w:left w:w="57" w:type="dxa"/>
              <w:right w:w="57" w:type="dxa"/>
            </w:tcMar>
            <w:vAlign w:val="center"/>
          </w:tcPr>
          <w:p w:rsidR="00AF59A4" w:rsidRPr="00DD63F4" w:rsidRDefault="00AF59A4" w:rsidP="007B56CE">
            <w:pPr>
              <w:spacing w:line="18" w:lineRule="atLeast"/>
              <w:rPr>
                <w:rFonts w:ascii="Times New Roman" w:hAnsi="Times New Roman"/>
              </w:rPr>
            </w:pPr>
            <w:r w:rsidRPr="00DD63F4">
              <w:rPr>
                <w:rFonts w:ascii="Times New Roman" w:hAnsi="Times New Roman"/>
              </w:rPr>
              <w:t>не устанавливаются</w:t>
            </w:r>
          </w:p>
        </w:tc>
        <w:tc>
          <w:tcPr>
            <w:tcW w:w="1559" w:type="dxa"/>
            <w:tcMar>
              <w:left w:w="57" w:type="dxa"/>
              <w:right w:w="57" w:type="dxa"/>
            </w:tcMar>
            <w:vAlign w:val="center"/>
          </w:tcPr>
          <w:p w:rsidR="00AF59A4" w:rsidRPr="00DD63F4" w:rsidRDefault="00AF59A4" w:rsidP="007B56CE">
            <w:pPr>
              <w:spacing w:line="18" w:lineRule="atLeast"/>
              <w:rPr>
                <w:rFonts w:ascii="Times New Roman" w:hAnsi="Times New Roman"/>
              </w:rPr>
            </w:pPr>
            <w:r w:rsidRPr="00DD63F4">
              <w:rPr>
                <w:rFonts w:ascii="Times New Roman" w:hAnsi="Times New Roman"/>
              </w:rPr>
              <w:t>не устанавливается</w:t>
            </w:r>
          </w:p>
        </w:tc>
        <w:tc>
          <w:tcPr>
            <w:tcW w:w="2126" w:type="dxa"/>
            <w:tcMar>
              <w:left w:w="57" w:type="dxa"/>
              <w:right w:w="57" w:type="dxa"/>
            </w:tcMar>
            <w:vAlign w:val="center"/>
          </w:tcPr>
          <w:p w:rsidR="00AF59A4" w:rsidRPr="00DD63F4" w:rsidRDefault="00AF59A4" w:rsidP="007B56CE">
            <w:pPr>
              <w:spacing w:line="18" w:lineRule="atLeast"/>
              <w:rPr>
                <w:rFonts w:ascii="Times New Roman" w:hAnsi="Times New Roman"/>
              </w:rPr>
            </w:pPr>
            <w:r w:rsidRPr="00DD63F4">
              <w:rPr>
                <w:rFonts w:ascii="Times New Roman" w:hAnsi="Times New Roman"/>
              </w:rPr>
              <w:t>не устанавливаются</w:t>
            </w:r>
          </w:p>
        </w:tc>
      </w:tr>
      <w:tr w:rsidR="00AF59A4" w:rsidRPr="00B54E50" w:rsidTr="0090163A">
        <w:trPr>
          <w:trHeight w:val="303"/>
        </w:trPr>
        <w:tc>
          <w:tcPr>
            <w:tcW w:w="10206" w:type="dxa"/>
            <w:gridSpan w:val="6"/>
            <w:tcMar>
              <w:left w:w="57" w:type="dxa"/>
              <w:right w:w="57" w:type="dxa"/>
            </w:tcMar>
            <w:vAlign w:val="center"/>
          </w:tcPr>
          <w:p w:rsidR="00AF59A4" w:rsidRPr="00B54E50" w:rsidRDefault="00AF59A4" w:rsidP="0090163A">
            <w:pPr>
              <w:spacing w:line="18" w:lineRule="atLeast"/>
              <w:rPr>
                <w:rFonts w:ascii="Times New Roman" w:hAnsi="Times New Roman"/>
                <w:b/>
              </w:rPr>
            </w:pPr>
            <w:r w:rsidRPr="00B54E50">
              <w:rPr>
                <w:rFonts w:ascii="Times New Roman" w:hAnsi="Times New Roman"/>
                <w:b/>
              </w:rPr>
              <w:t>Условно разрешенные виды разрешенного использования</w:t>
            </w:r>
          </w:p>
        </w:tc>
      </w:tr>
      <w:tr w:rsidR="00AF59A4" w:rsidRPr="00CA50E7" w:rsidTr="0090163A">
        <w:trPr>
          <w:trHeight w:val="303"/>
        </w:trPr>
        <w:tc>
          <w:tcPr>
            <w:tcW w:w="10206" w:type="dxa"/>
            <w:gridSpan w:val="6"/>
            <w:tcMar>
              <w:left w:w="57" w:type="dxa"/>
              <w:right w:w="57" w:type="dxa"/>
            </w:tcMar>
            <w:vAlign w:val="center"/>
          </w:tcPr>
          <w:p w:rsidR="00AF59A4" w:rsidRPr="00CA50E7" w:rsidRDefault="00AF59A4" w:rsidP="0090163A">
            <w:pPr>
              <w:spacing w:line="18" w:lineRule="atLeast"/>
              <w:rPr>
                <w:rFonts w:ascii="Times New Roman" w:hAnsi="Times New Roman"/>
              </w:rPr>
            </w:pPr>
            <w:r w:rsidRPr="00CA50E7">
              <w:rPr>
                <w:rFonts w:ascii="Times New Roman" w:hAnsi="Times New Roman"/>
              </w:rPr>
              <w:t>не устанавливаются</w:t>
            </w:r>
          </w:p>
        </w:tc>
      </w:tr>
    </w:tbl>
    <w:p w:rsidR="007B56CE" w:rsidRDefault="007B56CE" w:rsidP="007B56CE">
      <w:pPr>
        <w:tabs>
          <w:tab w:val="left" w:pos="142"/>
          <w:tab w:val="left" w:pos="284"/>
          <w:tab w:val="left" w:pos="709"/>
          <w:tab w:val="left" w:pos="993"/>
        </w:tabs>
        <w:autoSpaceDN w:val="0"/>
        <w:adjustRightInd w:val="0"/>
        <w:spacing w:before="120"/>
        <w:rPr>
          <w:rFonts w:ascii="Times New Roman" w:hAnsi="Times New Roman"/>
          <w:sz w:val="16"/>
          <w:szCs w:val="16"/>
        </w:rPr>
      </w:pPr>
      <w:r w:rsidRPr="003E55BF">
        <w:rPr>
          <w:rFonts w:ascii="Times New Roman" w:hAnsi="Times New Roman"/>
          <w:sz w:val="16"/>
          <w:szCs w:val="16"/>
        </w:rPr>
        <w:t>* в соответствии Классификатором видов разрешенного использования земельных участков, утвержденным Приказом Минэкономразвития РФ от 01.09.2014 г. № 540</w:t>
      </w:r>
    </w:p>
    <w:p w:rsidR="00613F10" w:rsidRPr="006E6A52" w:rsidRDefault="00613F10" w:rsidP="00613F10">
      <w:pPr>
        <w:pStyle w:val="52"/>
      </w:pPr>
    </w:p>
    <w:p w:rsidR="00A67888" w:rsidRPr="006E6A52" w:rsidRDefault="00A67888" w:rsidP="00613F10">
      <w:pPr>
        <w:pStyle w:val="52"/>
      </w:pPr>
    </w:p>
    <w:p w:rsidR="00637845" w:rsidRDefault="00637845" w:rsidP="00637845">
      <w:pPr>
        <w:pStyle w:val="52"/>
        <w:numPr>
          <w:ilvl w:val="0"/>
          <w:numId w:val="28"/>
        </w:numPr>
        <w:rPr>
          <w:b/>
        </w:rPr>
      </w:pPr>
      <w:r>
        <w:rPr>
          <w:b/>
        </w:rPr>
        <w:t xml:space="preserve">ЛФ </w:t>
      </w:r>
      <w:r w:rsidRPr="007A14D8">
        <w:rPr>
          <w:b/>
        </w:rPr>
        <w:t>–</w:t>
      </w:r>
      <w:r>
        <w:rPr>
          <w:b/>
        </w:rPr>
        <w:t xml:space="preserve"> Зона </w:t>
      </w:r>
      <w:r w:rsidR="007B56CE">
        <w:rPr>
          <w:b/>
        </w:rPr>
        <w:t>лесного фонда</w:t>
      </w:r>
    </w:p>
    <w:p w:rsidR="009B1429" w:rsidRDefault="009B1429" w:rsidP="00AC2757">
      <w:pPr>
        <w:pStyle w:val="52"/>
      </w:pPr>
    </w:p>
    <w:p w:rsidR="00613F10" w:rsidRPr="00E17F6D" w:rsidRDefault="00613F10" w:rsidP="00613F10">
      <w:pPr>
        <w:pStyle w:val="52"/>
        <w:numPr>
          <w:ilvl w:val="1"/>
          <w:numId w:val="28"/>
        </w:numPr>
        <w:spacing w:after="120"/>
        <w:ind w:left="0" w:firstLine="709"/>
      </w:pPr>
      <w:r w:rsidRPr="00E17F6D">
        <w:t>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0"/>
        <w:tblW w:w="10206" w:type="dxa"/>
        <w:tblInd w:w="57" w:type="dxa"/>
        <w:tblLayout w:type="fixed"/>
        <w:tblLook w:val="04A0"/>
      </w:tblPr>
      <w:tblGrid>
        <w:gridCol w:w="1083"/>
        <w:gridCol w:w="1701"/>
        <w:gridCol w:w="1469"/>
        <w:gridCol w:w="2268"/>
        <w:gridCol w:w="1559"/>
        <w:gridCol w:w="2126"/>
      </w:tblGrid>
      <w:tr w:rsidR="007B56CE" w:rsidRPr="00D3190A" w:rsidTr="0090163A">
        <w:trPr>
          <w:trHeight w:val="678"/>
        </w:trPr>
        <w:tc>
          <w:tcPr>
            <w:tcW w:w="1083" w:type="dxa"/>
            <w:vMerge w:val="restart"/>
            <w:shd w:val="clear" w:color="auto" w:fill="auto"/>
            <w:tcMar>
              <w:left w:w="57" w:type="dxa"/>
              <w:right w:w="57" w:type="dxa"/>
            </w:tcMar>
            <w:vAlign w:val="center"/>
          </w:tcPr>
          <w:p w:rsidR="007B56CE" w:rsidRPr="00D3190A" w:rsidRDefault="007B56CE" w:rsidP="0090163A">
            <w:pPr>
              <w:spacing w:line="216" w:lineRule="auto"/>
              <w:jc w:val="center"/>
              <w:rPr>
                <w:rFonts w:ascii="Times New Roman" w:hAnsi="Times New Roman"/>
                <w:b/>
              </w:rPr>
            </w:pPr>
            <w:r w:rsidRPr="00D3190A">
              <w:rPr>
                <w:rFonts w:ascii="Times New Roman" w:hAnsi="Times New Roman"/>
                <w:b/>
              </w:rPr>
              <w:t xml:space="preserve">Код </w:t>
            </w:r>
            <w:r w:rsidRPr="00D3190A">
              <w:rPr>
                <w:rFonts w:ascii="Times New Roman" w:eastAsia="Times New Roman" w:hAnsi="Times New Roman"/>
                <w:b/>
                <w:bCs/>
                <w:lang w:eastAsia="ru-RU"/>
              </w:rPr>
              <w:t>вида разрешен-ного использо-вания</w:t>
            </w:r>
            <w:r w:rsidRPr="00D3190A">
              <w:rPr>
                <w:rFonts w:ascii="Times New Roman" w:hAnsi="Times New Roman"/>
                <w:b/>
              </w:rPr>
              <w:t xml:space="preserve"> *</w:t>
            </w:r>
          </w:p>
        </w:tc>
        <w:tc>
          <w:tcPr>
            <w:tcW w:w="1701" w:type="dxa"/>
            <w:vMerge w:val="restart"/>
            <w:shd w:val="clear" w:color="auto" w:fill="auto"/>
            <w:tcMar>
              <w:left w:w="57" w:type="dxa"/>
              <w:right w:w="57" w:type="dxa"/>
            </w:tcMar>
            <w:vAlign w:val="center"/>
          </w:tcPr>
          <w:p w:rsidR="007B56CE" w:rsidRPr="00D3190A" w:rsidRDefault="007B56CE" w:rsidP="0090163A">
            <w:pPr>
              <w:spacing w:line="216" w:lineRule="auto"/>
              <w:jc w:val="center"/>
              <w:rPr>
                <w:rFonts w:ascii="Times New Roman" w:hAnsi="Times New Roman"/>
                <w:b/>
              </w:rPr>
            </w:pPr>
            <w:r w:rsidRPr="00D3190A">
              <w:rPr>
                <w:rFonts w:ascii="Times New Roman" w:eastAsia="Times New Roman" w:hAnsi="Times New Roman"/>
                <w:b/>
                <w:bCs/>
                <w:lang w:eastAsia="ru-RU"/>
              </w:rPr>
              <w:t>Наименование вида разрешенного использования *</w:t>
            </w:r>
          </w:p>
        </w:tc>
        <w:tc>
          <w:tcPr>
            <w:tcW w:w="7422" w:type="dxa"/>
            <w:gridSpan w:val="4"/>
            <w:shd w:val="clear" w:color="auto" w:fill="auto"/>
            <w:tcMar>
              <w:left w:w="57" w:type="dxa"/>
              <w:right w:w="57" w:type="dxa"/>
            </w:tcMar>
            <w:vAlign w:val="center"/>
          </w:tcPr>
          <w:p w:rsidR="007B56CE" w:rsidRPr="00D3190A" w:rsidRDefault="007B56CE" w:rsidP="0090163A">
            <w:pPr>
              <w:spacing w:line="216" w:lineRule="auto"/>
              <w:jc w:val="center"/>
              <w:rPr>
                <w:rFonts w:ascii="Times New Roman" w:eastAsia="Times New Roman" w:hAnsi="Times New Roman"/>
                <w:b/>
                <w:bCs/>
                <w:lang w:eastAsia="ru-RU"/>
              </w:rPr>
            </w:pPr>
            <w:r w:rsidRPr="00D3190A">
              <w:rPr>
                <w:rFonts w:ascii="Times New Roman" w:hAnsi="Times New Roman"/>
                <w:b/>
              </w:rPr>
              <w:t>Предельные размеры земельных участков и предельные параметры разрешенного строительства и реконструкции объектов капитального строительства</w:t>
            </w:r>
          </w:p>
        </w:tc>
      </w:tr>
      <w:tr w:rsidR="007B56CE" w:rsidRPr="00D3190A" w:rsidTr="00A67888">
        <w:trPr>
          <w:trHeight w:val="369"/>
        </w:trPr>
        <w:tc>
          <w:tcPr>
            <w:tcW w:w="1083" w:type="dxa"/>
            <w:vMerge/>
            <w:shd w:val="clear" w:color="auto" w:fill="auto"/>
            <w:tcMar>
              <w:left w:w="57" w:type="dxa"/>
              <w:right w:w="57" w:type="dxa"/>
            </w:tcMar>
            <w:vAlign w:val="center"/>
          </w:tcPr>
          <w:p w:rsidR="007B56CE" w:rsidRPr="00D3190A" w:rsidRDefault="007B56CE" w:rsidP="0090163A">
            <w:pPr>
              <w:spacing w:line="216" w:lineRule="auto"/>
              <w:jc w:val="center"/>
              <w:rPr>
                <w:rFonts w:ascii="Times New Roman" w:hAnsi="Times New Roman"/>
                <w:b/>
              </w:rPr>
            </w:pPr>
          </w:p>
        </w:tc>
        <w:tc>
          <w:tcPr>
            <w:tcW w:w="1701" w:type="dxa"/>
            <w:vMerge/>
            <w:shd w:val="clear" w:color="auto" w:fill="auto"/>
            <w:tcMar>
              <w:left w:w="57" w:type="dxa"/>
              <w:right w:w="57" w:type="dxa"/>
            </w:tcMar>
            <w:vAlign w:val="center"/>
          </w:tcPr>
          <w:p w:rsidR="007B56CE" w:rsidRPr="00D3190A" w:rsidRDefault="007B56CE" w:rsidP="0090163A">
            <w:pPr>
              <w:spacing w:line="216" w:lineRule="auto"/>
              <w:jc w:val="center"/>
              <w:rPr>
                <w:rFonts w:ascii="Times New Roman" w:eastAsia="Times New Roman" w:hAnsi="Times New Roman"/>
                <w:b/>
                <w:bCs/>
                <w:lang w:eastAsia="ru-RU"/>
              </w:rPr>
            </w:pPr>
          </w:p>
        </w:tc>
        <w:tc>
          <w:tcPr>
            <w:tcW w:w="1469" w:type="dxa"/>
            <w:shd w:val="clear" w:color="auto" w:fill="auto"/>
            <w:tcMar>
              <w:left w:w="57" w:type="dxa"/>
              <w:right w:w="57" w:type="dxa"/>
            </w:tcMar>
            <w:vAlign w:val="center"/>
          </w:tcPr>
          <w:p w:rsidR="007B56CE" w:rsidRPr="00D3190A" w:rsidRDefault="007B56CE" w:rsidP="0090163A">
            <w:pPr>
              <w:spacing w:line="216" w:lineRule="auto"/>
              <w:jc w:val="center"/>
              <w:rPr>
                <w:rFonts w:ascii="Times New Roman" w:hAnsi="Times New Roman"/>
                <w:b/>
              </w:rPr>
            </w:pPr>
            <w:r w:rsidRPr="00D3190A">
              <w:rPr>
                <w:rFonts w:ascii="Times New Roman" w:hAnsi="Times New Roman"/>
                <w:b/>
              </w:rPr>
              <w:t>размер земельного участка</w:t>
            </w:r>
          </w:p>
        </w:tc>
        <w:tc>
          <w:tcPr>
            <w:tcW w:w="2268" w:type="dxa"/>
            <w:shd w:val="clear" w:color="auto" w:fill="auto"/>
            <w:tcMar>
              <w:left w:w="57" w:type="dxa"/>
              <w:right w:w="57" w:type="dxa"/>
            </w:tcMar>
            <w:vAlign w:val="center"/>
          </w:tcPr>
          <w:p w:rsidR="007B56CE" w:rsidRPr="00D3190A" w:rsidRDefault="007B56CE" w:rsidP="0090163A">
            <w:pPr>
              <w:spacing w:line="216" w:lineRule="auto"/>
              <w:jc w:val="center"/>
              <w:rPr>
                <w:rFonts w:ascii="Times New Roman" w:hAnsi="Times New Roman"/>
                <w:b/>
              </w:rPr>
            </w:pPr>
            <w:r w:rsidRPr="00D3190A">
              <w:rPr>
                <w:rFonts w:ascii="Times New Roman" w:hAnsi="Times New Roman"/>
                <w:b/>
              </w:rPr>
              <w:t>предельное количество этажей и предельная высота строения</w:t>
            </w:r>
          </w:p>
        </w:tc>
        <w:tc>
          <w:tcPr>
            <w:tcW w:w="1559" w:type="dxa"/>
            <w:shd w:val="clear" w:color="auto" w:fill="auto"/>
            <w:tcMar>
              <w:left w:w="57" w:type="dxa"/>
              <w:right w:w="57" w:type="dxa"/>
            </w:tcMar>
            <w:vAlign w:val="center"/>
          </w:tcPr>
          <w:p w:rsidR="007B56CE" w:rsidRPr="00D3190A" w:rsidRDefault="007B56CE" w:rsidP="0090163A">
            <w:pPr>
              <w:spacing w:line="216" w:lineRule="auto"/>
              <w:jc w:val="center"/>
              <w:rPr>
                <w:rFonts w:ascii="Times New Roman" w:hAnsi="Times New Roman"/>
                <w:b/>
              </w:rPr>
            </w:pPr>
            <w:r w:rsidRPr="00D3190A">
              <w:rPr>
                <w:rFonts w:ascii="Times New Roman" w:hAnsi="Times New Roman"/>
                <w:b/>
              </w:rPr>
              <w:t>максимальный процент застройки</w:t>
            </w:r>
          </w:p>
        </w:tc>
        <w:tc>
          <w:tcPr>
            <w:tcW w:w="2126" w:type="dxa"/>
            <w:shd w:val="clear" w:color="auto" w:fill="auto"/>
            <w:tcMar>
              <w:left w:w="57" w:type="dxa"/>
              <w:right w:w="57" w:type="dxa"/>
            </w:tcMar>
            <w:vAlign w:val="center"/>
          </w:tcPr>
          <w:p w:rsidR="007B56CE" w:rsidRPr="00D3190A" w:rsidRDefault="007B56CE" w:rsidP="0090163A">
            <w:pPr>
              <w:spacing w:line="216" w:lineRule="auto"/>
              <w:jc w:val="center"/>
              <w:rPr>
                <w:rFonts w:ascii="Times New Roman" w:hAnsi="Times New Roman"/>
                <w:b/>
              </w:rPr>
            </w:pPr>
            <w:r w:rsidRPr="00D3190A">
              <w:rPr>
                <w:rFonts w:ascii="Times New Roman" w:hAnsi="Times New Roman"/>
                <w:b/>
              </w:rPr>
              <w:t>минимальные отступы от границ земельных участков</w:t>
            </w:r>
          </w:p>
        </w:tc>
      </w:tr>
      <w:tr w:rsidR="007B56CE" w:rsidRPr="00D3190A" w:rsidTr="0090163A">
        <w:trPr>
          <w:trHeight w:val="271"/>
        </w:trPr>
        <w:tc>
          <w:tcPr>
            <w:tcW w:w="10206" w:type="dxa"/>
            <w:gridSpan w:val="6"/>
            <w:shd w:val="clear" w:color="auto" w:fill="auto"/>
            <w:tcMar>
              <w:left w:w="57" w:type="dxa"/>
              <w:right w:w="57" w:type="dxa"/>
            </w:tcMar>
            <w:vAlign w:val="center"/>
          </w:tcPr>
          <w:p w:rsidR="007B56CE" w:rsidRPr="00D3190A" w:rsidRDefault="007B56CE" w:rsidP="0090163A">
            <w:pPr>
              <w:spacing w:line="216" w:lineRule="auto"/>
              <w:rPr>
                <w:rFonts w:ascii="Times New Roman" w:hAnsi="Times New Roman"/>
                <w:b/>
              </w:rPr>
            </w:pPr>
            <w:r>
              <w:rPr>
                <w:rFonts w:ascii="Times New Roman" w:hAnsi="Times New Roman"/>
                <w:b/>
              </w:rPr>
              <w:t>Основные виды разрешенного использования</w:t>
            </w:r>
          </w:p>
        </w:tc>
      </w:tr>
      <w:tr w:rsidR="007B56CE" w:rsidRPr="00741E28" w:rsidTr="0090163A">
        <w:trPr>
          <w:trHeight w:val="407"/>
        </w:trPr>
        <w:tc>
          <w:tcPr>
            <w:tcW w:w="1083" w:type="dxa"/>
            <w:tcMar>
              <w:left w:w="57" w:type="dxa"/>
              <w:right w:w="57" w:type="dxa"/>
            </w:tcMar>
            <w:vAlign w:val="center"/>
          </w:tcPr>
          <w:p w:rsidR="007B56CE" w:rsidRPr="007B56CE" w:rsidRDefault="007B56CE" w:rsidP="0090163A">
            <w:pPr>
              <w:rPr>
                <w:rFonts w:ascii="Times New Roman" w:eastAsia="Times New Roman" w:hAnsi="Times New Roman"/>
                <w:bCs/>
                <w:lang w:eastAsia="ru-RU"/>
              </w:rPr>
            </w:pPr>
            <w:r w:rsidRPr="007B56CE">
              <w:rPr>
                <w:rFonts w:ascii="Times New Roman" w:eastAsia="Times New Roman" w:hAnsi="Times New Roman"/>
                <w:bCs/>
                <w:lang w:eastAsia="ru-RU"/>
              </w:rPr>
              <w:t>9.1</w:t>
            </w:r>
          </w:p>
        </w:tc>
        <w:tc>
          <w:tcPr>
            <w:tcW w:w="1701" w:type="dxa"/>
            <w:tcMar>
              <w:left w:w="57" w:type="dxa"/>
              <w:right w:w="57" w:type="dxa"/>
            </w:tcMar>
            <w:vAlign w:val="center"/>
          </w:tcPr>
          <w:p w:rsidR="007B56CE" w:rsidRPr="007B56CE" w:rsidRDefault="007B56CE" w:rsidP="0090163A">
            <w:pPr>
              <w:rPr>
                <w:rFonts w:ascii="Times New Roman" w:eastAsia="Times New Roman" w:hAnsi="Times New Roman"/>
                <w:bCs/>
                <w:lang w:eastAsia="ru-RU"/>
              </w:rPr>
            </w:pPr>
            <w:r w:rsidRPr="007B56CE">
              <w:rPr>
                <w:rFonts w:ascii="Times New Roman" w:eastAsia="Times New Roman" w:hAnsi="Times New Roman"/>
                <w:bCs/>
                <w:lang w:eastAsia="ru-RU"/>
              </w:rPr>
              <w:t>Охрана природных территорий</w:t>
            </w:r>
          </w:p>
        </w:tc>
        <w:tc>
          <w:tcPr>
            <w:tcW w:w="7422" w:type="dxa"/>
            <w:gridSpan w:val="4"/>
            <w:tcMar>
              <w:left w:w="57" w:type="dxa"/>
              <w:right w:w="57" w:type="dxa"/>
            </w:tcMar>
            <w:vAlign w:val="center"/>
          </w:tcPr>
          <w:p w:rsidR="007B56CE" w:rsidRPr="00741E28" w:rsidRDefault="007B56CE" w:rsidP="0090163A">
            <w:pPr>
              <w:spacing w:line="18" w:lineRule="atLeast"/>
              <w:rPr>
                <w:rFonts w:ascii="Times New Roman" w:hAnsi="Times New Roman"/>
                <w:b/>
              </w:rPr>
            </w:pPr>
            <w:r w:rsidRPr="00B54E50">
              <w:rPr>
                <w:rFonts w:ascii="Times New Roman" w:hAnsi="Times New Roman"/>
              </w:rPr>
              <w:t>не устанавливаются</w:t>
            </w:r>
          </w:p>
        </w:tc>
      </w:tr>
      <w:tr w:rsidR="007B56CE" w:rsidRPr="00741E28" w:rsidTr="0090163A">
        <w:trPr>
          <w:trHeight w:val="407"/>
        </w:trPr>
        <w:tc>
          <w:tcPr>
            <w:tcW w:w="1083" w:type="dxa"/>
            <w:tcMar>
              <w:left w:w="57" w:type="dxa"/>
              <w:right w:w="57" w:type="dxa"/>
            </w:tcMar>
            <w:vAlign w:val="center"/>
          </w:tcPr>
          <w:p w:rsidR="007B56CE" w:rsidRPr="007B56CE" w:rsidRDefault="007B56CE" w:rsidP="0090163A">
            <w:pPr>
              <w:rPr>
                <w:rFonts w:ascii="Times New Roman" w:eastAsia="Times New Roman" w:hAnsi="Times New Roman"/>
                <w:bCs/>
                <w:lang w:eastAsia="ru-RU"/>
              </w:rPr>
            </w:pPr>
            <w:r w:rsidRPr="007B56CE">
              <w:rPr>
                <w:rFonts w:ascii="Times New Roman" w:eastAsia="Times New Roman" w:hAnsi="Times New Roman"/>
                <w:bCs/>
                <w:lang w:eastAsia="ru-RU"/>
              </w:rPr>
              <w:t>10.0</w:t>
            </w:r>
          </w:p>
        </w:tc>
        <w:tc>
          <w:tcPr>
            <w:tcW w:w="1701" w:type="dxa"/>
            <w:tcMar>
              <w:left w:w="57" w:type="dxa"/>
              <w:right w:w="57" w:type="dxa"/>
            </w:tcMar>
            <w:vAlign w:val="center"/>
          </w:tcPr>
          <w:p w:rsidR="007B56CE" w:rsidRPr="007B56CE" w:rsidRDefault="007B56CE" w:rsidP="0090163A">
            <w:pPr>
              <w:rPr>
                <w:rFonts w:ascii="Times New Roman" w:eastAsia="Times New Roman" w:hAnsi="Times New Roman"/>
                <w:bCs/>
                <w:lang w:eastAsia="ru-RU"/>
              </w:rPr>
            </w:pPr>
            <w:r w:rsidRPr="007B56CE">
              <w:rPr>
                <w:rFonts w:ascii="Times New Roman" w:eastAsia="Times New Roman" w:hAnsi="Times New Roman"/>
                <w:bCs/>
                <w:lang w:eastAsia="ru-RU"/>
              </w:rPr>
              <w:t>Использование лесов</w:t>
            </w:r>
          </w:p>
        </w:tc>
        <w:tc>
          <w:tcPr>
            <w:tcW w:w="7422" w:type="dxa"/>
            <w:gridSpan w:val="4"/>
            <w:tcMar>
              <w:left w:w="57" w:type="dxa"/>
              <w:right w:w="57" w:type="dxa"/>
            </w:tcMar>
            <w:vAlign w:val="center"/>
          </w:tcPr>
          <w:p w:rsidR="007B56CE" w:rsidRPr="00B54E50" w:rsidRDefault="007B56CE" w:rsidP="0090163A">
            <w:pPr>
              <w:spacing w:line="18" w:lineRule="atLeast"/>
              <w:rPr>
                <w:rFonts w:ascii="Times New Roman" w:hAnsi="Times New Roman"/>
              </w:rPr>
            </w:pPr>
            <w:r w:rsidRPr="00B54E50">
              <w:rPr>
                <w:rFonts w:ascii="Times New Roman" w:hAnsi="Times New Roman"/>
              </w:rPr>
              <w:t>не устанавливаются</w:t>
            </w:r>
          </w:p>
        </w:tc>
      </w:tr>
      <w:tr w:rsidR="007B56CE" w:rsidRPr="00B54E50" w:rsidTr="0090163A">
        <w:trPr>
          <w:trHeight w:val="303"/>
        </w:trPr>
        <w:tc>
          <w:tcPr>
            <w:tcW w:w="10206" w:type="dxa"/>
            <w:gridSpan w:val="6"/>
            <w:shd w:val="clear" w:color="auto" w:fill="auto"/>
            <w:tcMar>
              <w:left w:w="57" w:type="dxa"/>
              <w:right w:w="57" w:type="dxa"/>
            </w:tcMar>
            <w:vAlign w:val="center"/>
          </w:tcPr>
          <w:p w:rsidR="007B56CE" w:rsidRPr="00B54E50" w:rsidRDefault="007B56CE" w:rsidP="0090163A">
            <w:pPr>
              <w:spacing w:line="18" w:lineRule="atLeast"/>
              <w:rPr>
                <w:rFonts w:ascii="Times New Roman" w:hAnsi="Times New Roman"/>
                <w:b/>
              </w:rPr>
            </w:pPr>
            <w:r w:rsidRPr="00B54E50">
              <w:rPr>
                <w:rFonts w:ascii="Times New Roman" w:hAnsi="Times New Roman"/>
                <w:b/>
              </w:rPr>
              <w:t>Вспомогательные виды разрешенного использования</w:t>
            </w:r>
          </w:p>
        </w:tc>
      </w:tr>
      <w:tr w:rsidR="007B56CE" w:rsidRPr="00CA50E7" w:rsidTr="0090163A">
        <w:trPr>
          <w:trHeight w:val="303"/>
        </w:trPr>
        <w:tc>
          <w:tcPr>
            <w:tcW w:w="10206" w:type="dxa"/>
            <w:gridSpan w:val="6"/>
          </w:tcPr>
          <w:p w:rsidR="007B56CE" w:rsidRPr="00CA50E7" w:rsidRDefault="007B56CE" w:rsidP="0090163A">
            <w:pPr>
              <w:spacing w:line="18" w:lineRule="atLeast"/>
              <w:rPr>
                <w:rFonts w:ascii="Times New Roman" w:hAnsi="Times New Roman"/>
              </w:rPr>
            </w:pPr>
            <w:r w:rsidRPr="00CA50E7">
              <w:rPr>
                <w:rFonts w:ascii="Times New Roman" w:hAnsi="Times New Roman"/>
              </w:rPr>
              <w:t>не устанавливаются</w:t>
            </w:r>
          </w:p>
        </w:tc>
      </w:tr>
      <w:tr w:rsidR="007B56CE" w:rsidRPr="00B54E50" w:rsidTr="0090163A">
        <w:trPr>
          <w:trHeight w:val="303"/>
        </w:trPr>
        <w:tc>
          <w:tcPr>
            <w:tcW w:w="10206" w:type="dxa"/>
            <w:gridSpan w:val="6"/>
            <w:tcMar>
              <w:left w:w="57" w:type="dxa"/>
              <w:right w:w="57" w:type="dxa"/>
            </w:tcMar>
            <w:vAlign w:val="center"/>
          </w:tcPr>
          <w:p w:rsidR="007B56CE" w:rsidRPr="00B54E50" w:rsidRDefault="007B56CE" w:rsidP="0090163A">
            <w:pPr>
              <w:spacing w:line="18" w:lineRule="atLeast"/>
              <w:rPr>
                <w:rFonts w:ascii="Times New Roman" w:hAnsi="Times New Roman"/>
                <w:b/>
              </w:rPr>
            </w:pPr>
            <w:r w:rsidRPr="00B54E50">
              <w:rPr>
                <w:rFonts w:ascii="Times New Roman" w:hAnsi="Times New Roman"/>
                <w:b/>
              </w:rPr>
              <w:t>Условно разрешенные виды разрешенного использования</w:t>
            </w:r>
          </w:p>
        </w:tc>
      </w:tr>
      <w:tr w:rsidR="007B56CE" w:rsidRPr="00CA50E7" w:rsidTr="0090163A">
        <w:trPr>
          <w:trHeight w:val="303"/>
        </w:trPr>
        <w:tc>
          <w:tcPr>
            <w:tcW w:w="10206" w:type="dxa"/>
            <w:gridSpan w:val="6"/>
            <w:tcMar>
              <w:left w:w="57" w:type="dxa"/>
              <w:right w:w="57" w:type="dxa"/>
            </w:tcMar>
            <w:vAlign w:val="center"/>
          </w:tcPr>
          <w:p w:rsidR="007B56CE" w:rsidRPr="00CA50E7" w:rsidRDefault="007B56CE" w:rsidP="0090163A">
            <w:pPr>
              <w:spacing w:line="18" w:lineRule="atLeast"/>
              <w:rPr>
                <w:rFonts w:ascii="Times New Roman" w:hAnsi="Times New Roman"/>
              </w:rPr>
            </w:pPr>
            <w:r w:rsidRPr="00CA50E7">
              <w:rPr>
                <w:rFonts w:ascii="Times New Roman" w:hAnsi="Times New Roman"/>
              </w:rPr>
              <w:t>не устанавливаются</w:t>
            </w:r>
          </w:p>
        </w:tc>
      </w:tr>
    </w:tbl>
    <w:p w:rsidR="007B56CE" w:rsidRDefault="007B56CE" w:rsidP="007B56CE">
      <w:pPr>
        <w:tabs>
          <w:tab w:val="left" w:pos="142"/>
          <w:tab w:val="left" w:pos="284"/>
          <w:tab w:val="left" w:pos="709"/>
          <w:tab w:val="left" w:pos="993"/>
        </w:tabs>
        <w:autoSpaceDN w:val="0"/>
        <w:adjustRightInd w:val="0"/>
        <w:spacing w:before="120"/>
        <w:rPr>
          <w:rFonts w:ascii="Times New Roman" w:hAnsi="Times New Roman"/>
          <w:sz w:val="16"/>
          <w:szCs w:val="16"/>
        </w:rPr>
      </w:pPr>
      <w:r w:rsidRPr="003E55BF">
        <w:rPr>
          <w:rFonts w:ascii="Times New Roman" w:hAnsi="Times New Roman"/>
          <w:sz w:val="16"/>
          <w:szCs w:val="16"/>
        </w:rPr>
        <w:t>* в соответствии Классификатором видов разрешенного использования земельных участков, утвержденным Приказом Минэкономразвития РФ от 01.09.2014 г. № 540</w:t>
      </w:r>
    </w:p>
    <w:p w:rsidR="009B1429" w:rsidRDefault="009B1429" w:rsidP="00AC2757">
      <w:pPr>
        <w:pStyle w:val="52"/>
      </w:pPr>
    </w:p>
    <w:p w:rsidR="00637845" w:rsidRDefault="00637845" w:rsidP="00637845">
      <w:pPr>
        <w:pStyle w:val="52"/>
        <w:numPr>
          <w:ilvl w:val="0"/>
          <w:numId w:val="28"/>
        </w:numPr>
        <w:rPr>
          <w:b/>
        </w:rPr>
      </w:pPr>
      <w:r>
        <w:rPr>
          <w:b/>
        </w:rPr>
        <w:t xml:space="preserve">ВО </w:t>
      </w:r>
      <w:r w:rsidRPr="007A14D8">
        <w:rPr>
          <w:b/>
        </w:rPr>
        <w:t>–</w:t>
      </w:r>
      <w:r>
        <w:rPr>
          <w:b/>
        </w:rPr>
        <w:t xml:space="preserve"> Зона </w:t>
      </w:r>
      <w:r w:rsidRPr="00637845">
        <w:rPr>
          <w:b/>
        </w:rPr>
        <w:t>водных объектов</w:t>
      </w:r>
    </w:p>
    <w:p w:rsidR="00637845" w:rsidRDefault="00637845" w:rsidP="00AC2757">
      <w:pPr>
        <w:pStyle w:val="52"/>
      </w:pPr>
    </w:p>
    <w:p w:rsidR="00613F10" w:rsidRPr="00E17F6D" w:rsidRDefault="00613F10" w:rsidP="00613F10">
      <w:pPr>
        <w:pStyle w:val="52"/>
        <w:numPr>
          <w:ilvl w:val="1"/>
          <w:numId w:val="28"/>
        </w:numPr>
        <w:spacing w:after="120"/>
        <w:ind w:left="0" w:firstLine="709"/>
      </w:pPr>
      <w:r w:rsidRPr="00E17F6D">
        <w:t>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0"/>
        <w:tblW w:w="10206" w:type="dxa"/>
        <w:tblInd w:w="57" w:type="dxa"/>
        <w:tblLayout w:type="fixed"/>
        <w:tblLook w:val="04A0"/>
      </w:tblPr>
      <w:tblGrid>
        <w:gridCol w:w="1083"/>
        <w:gridCol w:w="1701"/>
        <w:gridCol w:w="1469"/>
        <w:gridCol w:w="2268"/>
        <w:gridCol w:w="1559"/>
        <w:gridCol w:w="2126"/>
      </w:tblGrid>
      <w:tr w:rsidR="007B56CE" w:rsidRPr="00D3190A" w:rsidTr="00A67888">
        <w:trPr>
          <w:trHeight w:val="313"/>
        </w:trPr>
        <w:tc>
          <w:tcPr>
            <w:tcW w:w="1083" w:type="dxa"/>
            <w:vMerge w:val="restart"/>
            <w:shd w:val="clear" w:color="auto" w:fill="auto"/>
            <w:tcMar>
              <w:left w:w="57" w:type="dxa"/>
              <w:right w:w="57" w:type="dxa"/>
            </w:tcMar>
            <w:vAlign w:val="center"/>
          </w:tcPr>
          <w:p w:rsidR="007B56CE" w:rsidRPr="00D3190A" w:rsidRDefault="007B56CE" w:rsidP="0090163A">
            <w:pPr>
              <w:spacing w:line="216" w:lineRule="auto"/>
              <w:jc w:val="center"/>
              <w:rPr>
                <w:rFonts w:ascii="Times New Roman" w:hAnsi="Times New Roman"/>
                <w:b/>
              </w:rPr>
            </w:pPr>
            <w:r w:rsidRPr="00D3190A">
              <w:rPr>
                <w:rFonts w:ascii="Times New Roman" w:hAnsi="Times New Roman"/>
                <w:b/>
              </w:rPr>
              <w:t xml:space="preserve">Код </w:t>
            </w:r>
            <w:r w:rsidRPr="00D3190A">
              <w:rPr>
                <w:rFonts w:ascii="Times New Roman" w:eastAsia="Times New Roman" w:hAnsi="Times New Roman"/>
                <w:b/>
                <w:bCs/>
                <w:lang w:eastAsia="ru-RU"/>
              </w:rPr>
              <w:t>вида разрешен-ного использо-вания</w:t>
            </w:r>
            <w:r w:rsidRPr="00D3190A">
              <w:rPr>
                <w:rFonts w:ascii="Times New Roman" w:hAnsi="Times New Roman"/>
                <w:b/>
              </w:rPr>
              <w:t xml:space="preserve"> *</w:t>
            </w:r>
          </w:p>
        </w:tc>
        <w:tc>
          <w:tcPr>
            <w:tcW w:w="1701" w:type="dxa"/>
            <w:vMerge w:val="restart"/>
            <w:shd w:val="clear" w:color="auto" w:fill="auto"/>
            <w:tcMar>
              <w:left w:w="57" w:type="dxa"/>
              <w:right w:w="57" w:type="dxa"/>
            </w:tcMar>
            <w:vAlign w:val="center"/>
          </w:tcPr>
          <w:p w:rsidR="007B56CE" w:rsidRPr="00D3190A" w:rsidRDefault="007B56CE" w:rsidP="0090163A">
            <w:pPr>
              <w:spacing w:line="216" w:lineRule="auto"/>
              <w:jc w:val="center"/>
              <w:rPr>
                <w:rFonts w:ascii="Times New Roman" w:hAnsi="Times New Roman"/>
                <w:b/>
              </w:rPr>
            </w:pPr>
            <w:r w:rsidRPr="00D3190A">
              <w:rPr>
                <w:rFonts w:ascii="Times New Roman" w:eastAsia="Times New Roman" w:hAnsi="Times New Roman"/>
                <w:b/>
                <w:bCs/>
                <w:lang w:eastAsia="ru-RU"/>
              </w:rPr>
              <w:t>Наименование вида разрешенного использования *</w:t>
            </w:r>
          </w:p>
        </w:tc>
        <w:tc>
          <w:tcPr>
            <w:tcW w:w="7422" w:type="dxa"/>
            <w:gridSpan w:val="4"/>
            <w:shd w:val="clear" w:color="auto" w:fill="auto"/>
            <w:tcMar>
              <w:left w:w="57" w:type="dxa"/>
              <w:right w:w="57" w:type="dxa"/>
            </w:tcMar>
            <w:vAlign w:val="center"/>
          </w:tcPr>
          <w:p w:rsidR="007B56CE" w:rsidRPr="00D3190A" w:rsidRDefault="007B56CE" w:rsidP="0090163A">
            <w:pPr>
              <w:spacing w:line="216" w:lineRule="auto"/>
              <w:jc w:val="center"/>
              <w:rPr>
                <w:rFonts w:ascii="Times New Roman" w:eastAsia="Times New Roman" w:hAnsi="Times New Roman"/>
                <w:b/>
                <w:bCs/>
                <w:lang w:eastAsia="ru-RU"/>
              </w:rPr>
            </w:pPr>
            <w:r w:rsidRPr="00D3190A">
              <w:rPr>
                <w:rFonts w:ascii="Times New Roman" w:hAnsi="Times New Roman"/>
                <w:b/>
              </w:rPr>
              <w:t>Предельные размеры земельных участков и предельные параметры разрешенного строительства и реконструкции объектов капитального строительства</w:t>
            </w:r>
          </w:p>
        </w:tc>
      </w:tr>
      <w:tr w:rsidR="007B56CE" w:rsidRPr="00D3190A" w:rsidTr="00A67888">
        <w:trPr>
          <w:trHeight w:val="337"/>
        </w:trPr>
        <w:tc>
          <w:tcPr>
            <w:tcW w:w="1083" w:type="dxa"/>
            <w:vMerge/>
            <w:shd w:val="clear" w:color="auto" w:fill="auto"/>
            <w:tcMar>
              <w:left w:w="57" w:type="dxa"/>
              <w:right w:w="57" w:type="dxa"/>
            </w:tcMar>
            <w:vAlign w:val="center"/>
          </w:tcPr>
          <w:p w:rsidR="007B56CE" w:rsidRPr="00D3190A" w:rsidRDefault="007B56CE" w:rsidP="0090163A">
            <w:pPr>
              <w:spacing w:line="216" w:lineRule="auto"/>
              <w:jc w:val="center"/>
              <w:rPr>
                <w:rFonts w:ascii="Times New Roman" w:hAnsi="Times New Roman"/>
                <w:b/>
              </w:rPr>
            </w:pPr>
          </w:p>
        </w:tc>
        <w:tc>
          <w:tcPr>
            <w:tcW w:w="1701" w:type="dxa"/>
            <w:vMerge/>
            <w:shd w:val="clear" w:color="auto" w:fill="auto"/>
            <w:tcMar>
              <w:left w:w="57" w:type="dxa"/>
              <w:right w:w="57" w:type="dxa"/>
            </w:tcMar>
            <w:vAlign w:val="center"/>
          </w:tcPr>
          <w:p w:rsidR="007B56CE" w:rsidRPr="00D3190A" w:rsidRDefault="007B56CE" w:rsidP="0090163A">
            <w:pPr>
              <w:spacing w:line="216" w:lineRule="auto"/>
              <w:jc w:val="center"/>
              <w:rPr>
                <w:rFonts w:ascii="Times New Roman" w:eastAsia="Times New Roman" w:hAnsi="Times New Roman"/>
                <w:b/>
                <w:bCs/>
                <w:lang w:eastAsia="ru-RU"/>
              </w:rPr>
            </w:pPr>
          </w:p>
        </w:tc>
        <w:tc>
          <w:tcPr>
            <w:tcW w:w="1469" w:type="dxa"/>
            <w:shd w:val="clear" w:color="auto" w:fill="auto"/>
            <w:tcMar>
              <w:left w:w="57" w:type="dxa"/>
              <w:right w:w="57" w:type="dxa"/>
            </w:tcMar>
            <w:vAlign w:val="center"/>
          </w:tcPr>
          <w:p w:rsidR="007B56CE" w:rsidRPr="00D3190A" w:rsidRDefault="007B56CE" w:rsidP="0090163A">
            <w:pPr>
              <w:spacing w:line="216" w:lineRule="auto"/>
              <w:jc w:val="center"/>
              <w:rPr>
                <w:rFonts w:ascii="Times New Roman" w:hAnsi="Times New Roman"/>
                <w:b/>
              </w:rPr>
            </w:pPr>
            <w:r w:rsidRPr="00D3190A">
              <w:rPr>
                <w:rFonts w:ascii="Times New Roman" w:hAnsi="Times New Roman"/>
                <w:b/>
              </w:rPr>
              <w:t>размер земельного участка</w:t>
            </w:r>
          </w:p>
        </w:tc>
        <w:tc>
          <w:tcPr>
            <w:tcW w:w="2268" w:type="dxa"/>
            <w:shd w:val="clear" w:color="auto" w:fill="auto"/>
            <w:tcMar>
              <w:left w:w="57" w:type="dxa"/>
              <w:right w:w="57" w:type="dxa"/>
            </w:tcMar>
            <w:vAlign w:val="center"/>
          </w:tcPr>
          <w:p w:rsidR="007B56CE" w:rsidRPr="00D3190A" w:rsidRDefault="007B56CE" w:rsidP="0090163A">
            <w:pPr>
              <w:spacing w:line="216" w:lineRule="auto"/>
              <w:jc w:val="center"/>
              <w:rPr>
                <w:rFonts w:ascii="Times New Roman" w:hAnsi="Times New Roman"/>
                <w:b/>
              </w:rPr>
            </w:pPr>
            <w:r w:rsidRPr="00D3190A">
              <w:rPr>
                <w:rFonts w:ascii="Times New Roman" w:hAnsi="Times New Roman"/>
                <w:b/>
              </w:rPr>
              <w:t>предельное количество этажей и предельная высота строения</w:t>
            </w:r>
          </w:p>
        </w:tc>
        <w:tc>
          <w:tcPr>
            <w:tcW w:w="1559" w:type="dxa"/>
            <w:shd w:val="clear" w:color="auto" w:fill="auto"/>
            <w:tcMar>
              <w:left w:w="57" w:type="dxa"/>
              <w:right w:w="57" w:type="dxa"/>
            </w:tcMar>
            <w:vAlign w:val="center"/>
          </w:tcPr>
          <w:p w:rsidR="007B56CE" w:rsidRPr="00D3190A" w:rsidRDefault="007B56CE" w:rsidP="0090163A">
            <w:pPr>
              <w:spacing w:line="216" w:lineRule="auto"/>
              <w:jc w:val="center"/>
              <w:rPr>
                <w:rFonts w:ascii="Times New Roman" w:hAnsi="Times New Roman"/>
                <w:b/>
              </w:rPr>
            </w:pPr>
            <w:r w:rsidRPr="00D3190A">
              <w:rPr>
                <w:rFonts w:ascii="Times New Roman" w:hAnsi="Times New Roman"/>
                <w:b/>
              </w:rPr>
              <w:t>максимальный процент застройки</w:t>
            </w:r>
          </w:p>
        </w:tc>
        <w:tc>
          <w:tcPr>
            <w:tcW w:w="2126" w:type="dxa"/>
            <w:shd w:val="clear" w:color="auto" w:fill="auto"/>
            <w:tcMar>
              <w:left w:w="57" w:type="dxa"/>
              <w:right w:w="57" w:type="dxa"/>
            </w:tcMar>
            <w:vAlign w:val="center"/>
          </w:tcPr>
          <w:p w:rsidR="007B56CE" w:rsidRPr="00D3190A" w:rsidRDefault="007B56CE" w:rsidP="0090163A">
            <w:pPr>
              <w:spacing w:line="216" w:lineRule="auto"/>
              <w:jc w:val="center"/>
              <w:rPr>
                <w:rFonts w:ascii="Times New Roman" w:hAnsi="Times New Roman"/>
                <w:b/>
              </w:rPr>
            </w:pPr>
            <w:r w:rsidRPr="00D3190A">
              <w:rPr>
                <w:rFonts w:ascii="Times New Roman" w:hAnsi="Times New Roman"/>
                <w:b/>
              </w:rPr>
              <w:t>минимальные отступы от границ земельных участков</w:t>
            </w:r>
          </w:p>
        </w:tc>
      </w:tr>
      <w:tr w:rsidR="007B56CE" w:rsidRPr="00D3190A" w:rsidTr="0090163A">
        <w:trPr>
          <w:trHeight w:val="271"/>
        </w:trPr>
        <w:tc>
          <w:tcPr>
            <w:tcW w:w="10206" w:type="dxa"/>
            <w:gridSpan w:val="6"/>
            <w:shd w:val="clear" w:color="auto" w:fill="auto"/>
            <w:tcMar>
              <w:left w:w="57" w:type="dxa"/>
              <w:right w:w="57" w:type="dxa"/>
            </w:tcMar>
            <w:vAlign w:val="center"/>
          </w:tcPr>
          <w:p w:rsidR="007B56CE" w:rsidRPr="00D3190A" w:rsidRDefault="007B56CE" w:rsidP="0090163A">
            <w:pPr>
              <w:spacing w:line="216" w:lineRule="auto"/>
              <w:rPr>
                <w:rFonts w:ascii="Times New Roman" w:hAnsi="Times New Roman"/>
                <w:b/>
              </w:rPr>
            </w:pPr>
            <w:r>
              <w:rPr>
                <w:rFonts w:ascii="Times New Roman" w:hAnsi="Times New Roman"/>
                <w:b/>
              </w:rPr>
              <w:t>Основные виды разрешенного использования</w:t>
            </w:r>
          </w:p>
        </w:tc>
      </w:tr>
      <w:tr w:rsidR="007B56CE" w:rsidRPr="00B54E50" w:rsidTr="0090163A">
        <w:trPr>
          <w:trHeight w:val="407"/>
        </w:trPr>
        <w:tc>
          <w:tcPr>
            <w:tcW w:w="1083" w:type="dxa"/>
            <w:tcMar>
              <w:left w:w="57" w:type="dxa"/>
              <w:right w:w="57" w:type="dxa"/>
            </w:tcMar>
            <w:vAlign w:val="center"/>
          </w:tcPr>
          <w:p w:rsidR="007B56CE" w:rsidRPr="007B56CE" w:rsidRDefault="007B56CE" w:rsidP="007B56CE">
            <w:pPr>
              <w:rPr>
                <w:rFonts w:ascii="Times New Roman" w:eastAsia="Times New Roman" w:hAnsi="Times New Roman"/>
                <w:bCs/>
                <w:lang w:eastAsia="ru-RU"/>
              </w:rPr>
            </w:pPr>
            <w:r w:rsidRPr="007B56CE">
              <w:rPr>
                <w:rFonts w:ascii="Times New Roman" w:eastAsia="Times New Roman" w:hAnsi="Times New Roman"/>
                <w:bCs/>
                <w:lang w:eastAsia="ru-RU"/>
              </w:rPr>
              <w:t>1</w:t>
            </w:r>
            <w:r>
              <w:rPr>
                <w:rFonts w:ascii="Times New Roman" w:eastAsia="Times New Roman" w:hAnsi="Times New Roman"/>
                <w:bCs/>
                <w:lang w:eastAsia="ru-RU"/>
              </w:rPr>
              <w:t>1</w:t>
            </w:r>
            <w:r w:rsidRPr="007B56CE">
              <w:rPr>
                <w:rFonts w:ascii="Times New Roman" w:eastAsia="Times New Roman" w:hAnsi="Times New Roman"/>
                <w:bCs/>
                <w:lang w:eastAsia="ru-RU"/>
              </w:rPr>
              <w:t>.0</w:t>
            </w:r>
          </w:p>
        </w:tc>
        <w:tc>
          <w:tcPr>
            <w:tcW w:w="1701" w:type="dxa"/>
            <w:tcMar>
              <w:left w:w="57" w:type="dxa"/>
              <w:right w:w="57" w:type="dxa"/>
            </w:tcMar>
            <w:vAlign w:val="center"/>
          </w:tcPr>
          <w:p w:rsidR="007B56CE" w:rsidRPr="007B56CE" w:rsidRDefault="007B56CE" w:rsidP="0090163A">
            <w:pPr>
              <w:rPr>
                <w:rFonts w:ascii="Times New Roman" w:eastAsia="Times New Roman" w:hAnsi="Times New Roman"/>
                <w:bCs/>
                <w:lang w:eastAsia="ru-RU"/>
              </w:rPr>
            </w:pPr>
            <w:r>
              <w:rPr>
                <w:rFonts w:ascii="Times New Roman" w:eastAsia="Times New Roman" w:hAnsi="Times New Roman"/>
                <w:bCs/>
                <w:lang w:eastAsia="ru-RU"/>
              </w:rPr>
              <w:t>Водные объекты</w:t>
            </w:r>
          </w:p>
        </w:tc>
        <w:tc>
          <w:tcPr>
            <w:tcW w:w="7422" w:type="dxa"/>
            <w:gridSpan w:val="4"/>
            <w:tcMar>
              <w:left w:w="57" w:type="dxa"/>
              <w:right w:w="57" w:type="dxa"/>
            </w:tcMar>
            <w:vAlign w:val="center"/>
          </w:tcPr>
          <w:p w:rsidR="007B56CE" w:rsidRPr="00B54E50" w:rsidRDefault="007B56CE" w:rsidP="0090163A">
            <w:pPr>
              <w:spacing w:line="18" w:lineRule="atLeast"/>
              <w:rPr>
                <w:rFonts w:ascii="Times New Roman" w:hAnsi="Times New Roman"/>
              </w:rPr>
            </w:pPr>
            <w:r w:rsidRPr="00B54E50">
              <w:rPr>
                <w:rFonts w:ascii="Times New Roman" w:hAnsi="Times New Roman"/>
              </w:rPr>
              <w:t>не устанавливаются</w:t>
            </w:r>
          </w:p>
        </w:tc>
      </w:tr>
      <w:tr w:rsidR="007B56CE" w:rsidRPr="00DD63F4" w:rsidTr="0090163A">
        <w:trPr>
          <w:trHeight w:val="384"/>
        </w:trPr>
        <w:tc>
          <w:tcPr>
            <w:tcW w:w="1083" w:type="dxa"/>
            <w:shd w:val="clear" w:color="auto" w:fill="auto"/>
            <w:tcMar>
              <w:left w:w="57" w:type="dxa"/>
              <w:right w:w="57" w:type="dxa"/>
            </w:tcMar>
            <w:vAlign w:val="center"/>
          </w:tcPr>
          <w:p w:rsidR="007B56CE" w:rsidRPr="00AA1D2D" w:rsidRDefault="007B56CE" w:rsidP="0090163A">
            <w:pPr>
              <w:spacing w:line="18" w:lineRule="atLeast"/>
              <w:rPr>
                <w:rFonts w:ascii="Times New Roman" w:hAnsi="Times New Roman"/>
              </w:rPr>
            </w:pPr>
            <w:r w:rsidRPr="00AA1D2D">
              <w:rPr>
                <w:rFonts w:ascii="Times New Roman" w:hAnsi="Times New Roman"/>
              </w:rPr>
              <w:t>11.1</w:t>
            </w:r>
          </w:p>
        </w:tc>
        <w:tc>
          <w:tcPr>
            <w:tcW w:w="1701" w:type="dxa"/>
            <w:shd w:val="clear" w:color="auto" w:fill="auto"/>
            <w:tcMar>
              <w:left w:w="57" w:type="dxa"/>
              <w:right w:w="57" w:type="dxa"/>
            </w:tcMar>
            <w:vAlign w:val="center"/>
          </w:tcPr>
          <w:p w:rsidR="007B56CE" w:rsidRPr="00AA1D2D" w:rsidRDefault="007B56CE" w:rsidP="0090163A">
            <w:pPr>
              <w:spacing w:line="18" w:lineRule="atLeast"/>
              <w:rPr>
                <w:rFonts w:ascii="Times New Roman" w:eastAsia="Times New Roman" w:hAnsi="Times New Roman"/>
                <w:bCs/>
                <w:lang w:eastAsia="ru-RU"/>
              </w:rPr>
            </w:pPr>
            <w:r w:rsidRPr="00AA1D2D">
              <w:rPr>
                <w:rFonts w:ascii="Times New Roman" w:eastAsia="Times New Roman" w:hAnsi="Times New Roman"/>
                <w:bCs/>
                <w:lang w:eastAsia="ru-RU"/>
              </w:rPr>
              <w:t>Общее пользование водными объектами</w:t>
            </w:r>
          </w:p>
        </w:tc>
        <w:tc>
          <w:tcPr>
            <w:tcW w:w="1469" w:type="dxa"/>
            <w:shd w:val="clear" w:color="auto" w:fill="auto"/>
            <w:tcMar>
              <w:left w:w="57" w:type="dxa"/>
              <w:right w:w="57" w:type="dxa"/>
            </w:tcMar>
            <w:vAlign w:val="center"/>
          </w:tcPr>
          <w:p w:rsidR="007B56CE" w:rsidRPr="00AA1D2D" w:rsidRDefault="007B56CE" w:rsidP="0090163A">
            <w:pPr>
              <w:spacing w:line="18" w:lineRule="atLeast"/>
              <w:rPr>
                <w:rFonts w:ascii="Times New Roman" w:hAnsi="Times New Roman"/>
              </w:rPr>
            </w:pPr>
            <w:r w:rsidRPr="00AA1D2D">
              <w:rPr>
                <w:rFonts w:ascii="Times New Roman" w:hAnsi="Times New Roman"/>
              </w:rPr>
              <w:t>не устанавли-вается</w:t>
            </w:r>
          </w:p>
        </w:tc>
        <w:tc>
          <w:tcPr>
            <w:tcW w:w="2268" w:type="dxa"/>
            <w:shd w:val="clear" w:color="auto" w:fill="auto"/>
            <w:tcMar>
              <w:left w:w="57" w:type="dxa"/>
              <w:right w:w="57" w:type="dxa"/>
            </w:tcMar>
            <w:vAlign w:val="center"/>
          </w:tcPr>
          <w:p w:rsidR="007B56CE" w:rsidRPr="00DD63F4" w:rsidRDefault="007B56CE" w:rsidP="0090163A">
            <w:pPr>
              <w:spacing w:line="18" w:lineRule="atLeast"/>
              <w:rPr>
                <w:rFonts w:ascii="Times New Roman" w:hAnsi="Times New Roman"/>
              </w:rPr>
            </w:pPr>
            <w:r w:rsidRPr="00DD63F4">
              <w:rPr>
                <w:rFonts w:ascii="Times New Roman" w:hAnsi="Times New Roman"/>
              </w:rPr>
              <w:t>не устанавливаются</w:t>
            </w:r>
          </w:p>
        </w:tc>
        <w:tc>
          <w:tcPr>
            <w:tcW w:w="1559" w:type="dxa"/>
            <w:shd w:val="clear" w:color="auto" w:fill="auto"/>
            <w:tcMar>
              <w:left w:w="57" w:type="dxa"/>
              <w:right w:w="57" w:type="dxa"/>
            </w:tcMar>
            <w:vAlign w:val="center"/>
          </w:tcPr>
          <w:p w:rsidR="007B56CE" w:rsidRPr="00DD63F4" w:rsidRDefault="007B56CE" w:rsidP="0090163A">
            <w:pPr>
              <w:spacing w:line="18" w:lineRule="atLeast"/>
              <w:rPr>
                <w:rFonts w:ascii="Times New Roman" w:hAnsi="Times New Roman"/>
              </w:rPr>
            </w:pPr>
            <w:r w:rsidRPr="00DD63F4">
              <w:rPr>
                <w:rFonts w:ascii="Times New Roman" w:hAnsi="Times New Roman"/>
              </w:rPr>
              <w:t>не устанавливается</w:t>
            </w:r>
          </w:p>
        </w:tc>
        <w:tc>
          <w:tcPr>
            <w:tcW w:w="2126" w:type="dxa"/>
            <w:shd w:val="clear" w:color="auto" w:fill="auto"/>
            <w:tcMar>
              <w:left w:w="57" w:type="dxa"/>
              <w:right w:w="57" w:type="dxa"/>
            </w:tcMar>
            <w:vAlign w:val="center"/>
          </w:tcPr>
          <w:p w:rsidR="007B56CE" w:rsidRPr="00DD63F4" w:rsidRDefault="007B56CE" w:rsidP="0090163A">
            <w:pPr>
              <w:spacing w:line="18" w:lineRule="atLeast"/>
              <w:rPr>
                <w:rFonts w:ascii="Times New Roman" w:hAnsi="Times New Roman"/>
              </w:rPr>
            </w:pPr>
            <w:r w:rsidRPr="00DD63F4">
              <w:rPr>
                <w:rFonts w:ascii="Times New Roman" w:hAnsi="Times New Roman"/>
              </w:rPr>
              <w:t>не устанавливаются</w:t>
            </w:r>
          </w:p>
        </w:tc>
      </w:tr>
      <w:tr w:rsidR="007B56CE" w:rsidRPr="00B54E50" w:rsidTr="0090163A">
        <w:trPr>
          <w:trHeight w:val="303"/>
        </w:trPr>
        <w:tc>
          <w:tcPr>
            <w:tcW w:w="10206" w:type="dxa"/>
            <w:gridSpan w:val="6"/>
            <w:shd w:val="clear" w:color="auto" w:fill="auto"/>
            <w:tcMar>
              <w:left w:w="57" w:type="dxa"/>
              <w:right w:w="57" w:type="dxa"/>
            </w:tcMar>
            <w:vAlign w:val="center"/>
          </w:tcPr>
          <w:p w:rsidR="007B56CE" w:rsidRPr="00B54E50" w:rsidRDefault="007B56CE" w:rsidP="0090163A">
            <w:pPr>
              <w:spacing w:line="18" w:lineRule="atLeast"/>
              <w:rPr>
                <w:rFonts w:ascii="Times New Roman" w:hAnsi="Times New Roman"/>
                <w:b/>
              </w:rPr>
            </w:pPr>
            <w:r w:rsidRPr="00B54E50">
              <w:rPr>
                <w:rFonts w:ascii="Times New Roman" w:hAnsi="Times New Roman"/>
                <w:b/>
              </w:rPr>
              <w:lastRenderedPageBreak/>
              <w:t>Вспомогательные виды разрешенного использования</w:t>
            </w:r>
          </w:p>
        </w:tc>
      </w:tr>
      <w:tr w:rsidR="007B56CE" w:rsidRPr="00CA50E7" w:rsidTr="0090163A">
        <w:trPr>
          <w:trHeight w:val="303"/>
        </w:trPr>
        <w:tc>
          <w:tcPr>
            <w:tcW w:w="10206" w:type="dxa"/>
            <w:gridSpan w:val="6"/>
          </w:tcPr>
          <w:p w:rsidR="007B56CE" w:rsidRPr="00CA50E7" w:rsidRDefault="007B56CE" w:rsidP="0090163A">
            <w:pPr>
              <w:spacing w:line="18" w:lineRule="atLeast"/>
              <w:rPr>
                <w:rFonts w:ascii="Times New Roman" w:hAnsi="Times New Roman"/>
              </w:rPr>
            </w:pPr>
            <w:r w:rsidRPr="00CA50E7">
              <w:rPr>
                <w:rFonts w:ascii="Times New Roman" w:hAnsi="Times New Roman"/>
              </w:rPr>
              <w:t>не устанавливаются</w:t>
            </w:r>
          </w:p>
        </w:tc>
      </w:tr>
      <w:tr w:rsidR="007B56CE" w:rsidRPr="00B54E50" w:rsidTr="0090163A">
        <w:trPr>
          <w:trHeight w:val="303"/>
        </w:trPr>
        <w:tc>
          <w:tcPr>
            <w:tcW w:w="10206" w:type="dxa"/>
            <w:gridSpan w:val="6"/>
            <w:tcMar>
              <w:left w:w="57" w:type="dxa"/>
              <w:right w:w="57" w:type="dxa"/>
            </w:tcMar>
            <w:vAlign w:val="center"/>
          </w:tcPr>
          <w:p w:rsidR="007B56CE" w:rsidRPr="00B54E50" w:rsidRDefault="007B56CE" w:rsidP="0090163A">
            <w:pPr>
              <w:spacing w:line="18" w:lineRule="atLeast"/>
              <w:rPr>
                <w:rFonts w:ascii="Times New Roman" w:hAnsi="Times New Roman"/>
                <w:b/>
              </w:rPr>
            </w:pPr>
            <w:r w:rsidRPr="00B54E50">
              <w:rPr>
                <w:rFonts w:ascii="Times New Roman" w:hAnsi="Times New Roman"/>
                <w:b/>
              </w:rPr>
              <w:t>Условно разрешенные виды разрешенного использования</w:t>
            </w:r>
          </w:p>
        </w:tc>
      </w:tr>
      <w:tr w:rsidR="007B56CE" w:rsidRPr="00CA50E7" w:rsidTr="0090163A">
        <w:trPr>
          <w:trHeight w:val="303"/>
        </w:trPr>
        <w:tc>
          <w:tcPr>
            <w:tcW w:w="10206" w:type="dxa"/>
            <w:gridSpan w:val="6"/>
            <w:tcMar>
              <w:left w:w="57" w:type="dxa"/>
              <w:right w:w="57" w:type="dxa"/>
            </w:tcMar>
            <w:vAlign w:val="center"/>
          </w:tcPr>
          <w:p w:rsidR="007B56CE" w:rsidRPr="00CA50E7" w:rsidRDefault="007B56CE" w:rsidP="0090163A">
            <w:pPr>
              <w:spacing w:line="18" w:lineRule="atLeast"/>
              <w:rPr>
                <w:rFonts w:ascii="Times New Roman" w:hAnsi="Times New Roman"/>
              </w:rPr>
            </w:pPr>
            <w:r w:rsidRPr="00CA50E7">
              <w:rPr>
                <w:rFonts w:ascii="Times New Roman" w:hAnsi="Times New Roman"/>
              </w:rPr>
              <w:t>не устанавливаются</w:t>
            </w:r>
          </w:p>
        </w:tc>
      </w:tr>
    </w:tbl>
    <w:p w:rsidR="007B56CE" w:rsidRDefault="007B56CE" w:rsidP="007B56CE">
      <w:pPr>
        <w:tabs>
          <w:tab w:val="left" w:pos="142"/>
          <w:tab w:val="left" w:pos="284"/>
          <w:tab w:val="left" w:pos="709"/>
          <w:tab w:val="left" w:pos="993"/>
        </w:tabs>
        <w:autoSpaceDN w:val="0"/>
        <w:adjustRightInd w:val="0"/>
        <w:spacing w:before="120"/>
        <w:rPr>
          <w:rFonts w:ascii="Times New Roman" w:hAnsi="Times New Roman"/>
          <w:sz w:val="16"/>
          <w:szCs w:val="16"/>
        </w:rPr>
      </w:pPr>
      <w:r w:rsidRPr="003E55BF">
        <w:rPr>
          <w:rFonts w:ascii="Times New Roman" w:hAnsi="Times New Roman"/>
          <w:sz w:val="16"/>
          <w:szCs w:val="16"/>
        </w:rPr>
        <w:t>* в соответствии Классификатором видов разрешенного использования земельных участков, утвержденным Приказом Минэкономразвития РФ от 01.09.2014 г. № 540</w:t>
      </w:r>
    </w:p>
    <w:p w:rsidR="00637845" w:rsidRDefault="00637845" w:rsidP="00AC2757">
      <w:pPr>
        <w:pStyle w:val="52"/>
      </w:pPr>
    </w:p>
    <w:p w:rsidR="00637845" w:rsidRDefault="00637845" w:rsidP="00AC2757">
      <w:pPr>
        <w:pStyle w:val="52"/>
      </w:pPr>
    </w:p>
    <w:p w:rsidR="008D74B5" w:rsidRPr="005712D6" w:rsidRDefault="008D74B5" w:rsidP="008D74B5">
      <w:pPr>
        <w:pStyle w:val="28"/>
        <w:rPr>
          <w:b w:val="0"/>
        </w:rPr>
      </w:pPr>
      <w:bookmarkStart w:id="43" w:name="_Toc506492032"/>
      <w:r w:rsidRPr="005712D6">
        <w:rPr>
          <w:color w:val="auto"/>
        </w:rPr>
        <w:t xml:space="preserve">ГЛАВА </w:t>
      </w:r>
      <w:r>
        <w:rPr>
          <w:color w:val="auto"/>
          <w:lang w:val="en-US"/>
        </w:rPr>
        <w:t>X</w:t>
      </w:r>
      <w:r w:rsidRPr="005712D6">
        <w:rPr>
          <w:color w:val="auto"/>
        </w:rPr>
        <w:t xml:space="preserve">. </w:t>
      </w:r>
      <w:r>
        <w:t>Ограничения использования земельных участков и объектов капитального строительства</w:t>
      </w:r>
      <w:bookmarkEnd w:id="43"/>
    </w:p>
    <w:p w:rsidR="008D74B5" w:rsidRPr="00C2645A" w:rsidRDefault="008D74B5" w:rsidP="008D74B5">
      <w:pPr>
        <w:pStyle w:val="20"/>
        <w:rPr>
          <w:color w:val="auto"/>
        </w:rPr>
      </w:pPr>
    </w:p>
    <w:p w:rsidR="008D74B5" w:rsidRPr="00FF5A79" w:rsidRDefault="008D74B5" w:rsidP="008D74B5">
      <w:pPr>
        <w:pStyle w:val="32"/>
        <w:rPr>
          <w:i w:val="0"/>
        </w:rPr>
      </w:pPr>
      <w:bookmarkStart w:id="44" w:name="_Toc506492033"/>
      <w:r w:rsidRPr="00FF5A79">
        <w:rPr>
          <w:i w:val="0"/>
        </w:rPr>
        <w:t xml:space="preserve">Статья </w:t>
      </w:r>
      <w:r w:rsidR="00A82302" w:rsidRPr="00FF5A79">
        <w:rPr>
          <w:i w:val="0"/>
        </w:rPr>
        <w:t>2</w:t>
      </w:r>
      <w:r w:rsidR="00C508E2">
        <w:rPr>
          <w:i w:val="0"/>
        </w:rPr>
        <w:t>8</w:t>
      </w:r>
      <w:r w:rsidRPr="00FF5A79">
        <w:rPr>
          <w:i w:val="0"/>
        </w:rPr>
        <w:t xml:space="preserve">. </w:t>
      </w:r>
      <w:r w:rsidR="00FF5A79" w:rsidRPr="00FF5A79">
        <w:rPr>
          <w:i w:val="0"/>
        </w:rPr>
        <w:t>Зоны с особыми условиями использования территории</w:t>
      </w:r>
      <w:bookmarkEnd w:id="44"/>
    </w:p>
    <w:p w:rsidR="008D74B5" w:rsidRPr="00FF5A79" w:rsidRDefault="008D74B5" w:rsidP="00FF5A79">
      <w:pPr>
        <w:pStyle w:val="52"/>
      </w:pPr>
    </w:p>
    <w:p w:rsidR="00FF5A79" w:rsidRDefault="00FF72DB" w:rsidP="00FF72DB">
      <w:pPr>
        <w:pStyle w:val="52"/>
        <w:numPr>
          <w:ilvl w:val="0"/>
          <w:numId w:val="29"/>
        </w:numPr>
        <w:ind w:left="0" w:firstLine="720"/>
      </w:pPr>
      <w:r>
        <w:t>На территории муниципального образования «</w:t>
      </w:r>
      <w:r w:rsidR="006E6A52" w:rsidRPr="006E6A52">
        <w:t>город Арск</w:t>
      </w:r>
      <w:r>
        <w:t>» действуют следующие зоны с особыми условиями использования территории:</w:t>
      </w:r>
    </w:p>
    <w:p w:rsidR="00FF72DB" w:rsidRPr="00A37C53" w:rsidRDefault="00FF72DB" w:rsidP="00FF72DB">
      <w:pPr>
        <w:pStyle w:val="52"/>
      </w:pPr>
      <w:r w:rsidRPr="00A37C53">
        <w:t>санитарно-защитные зоны промышленных, сельскохозяйственных и иных предприятий и объектов;</w:t>
      </w:r>
    </w:p>
    <w:p w:rsidR="00FF72DB" w:rsidRPr="00A37C53" w:rsidRDefault="00FF72DB" w:rsidP="00FF72DB">
      <w:pPr>
        <w:pStyle w:val="52"/>
      </w:pPr>
      <w:r w:rsidRPr="00A37C53">
        <w:t>водоохранные зоны и прибрежные защитные полосы поверхностных водных объектов;</w:t>
      </w:r>
    </w:p>
    <w:p w:rsidR="00FF72DB" w:rsidRPr="00A37C53" w:rsidRDefault="00FF72DB" w:rsidP="00FF72DB">
      <w:pPr>
        <w:pStyle w:val="52"/>
      </w:pPr>
      <w:r w:rsidRPr="00A37C53">
        <w:t>зоны санитарной охраны источников питьевого водоснабжения;</w:t>
      </w:r>
    </w:p>
    <w:p w:rsidR="00FF72DB" w:rsidRPr="00A37C53" w:rsidRDefault="00FF72DB" w:rsidP="00FF72DB">
      <w:pPr>
        <w:pStyle w:val="52"/>
      </w:pPr>
      <w:r w:rsidRPr="00A37C53">
        <w:t>охранные зоны магистральных трубопроводов;</w:t>
      </w:r>
    </w:p>
    <w:p w:rsidR="00FF72DB" w:rsidRPr="00A37C53" w:rsidRDefault="00FF72DB" w:rsidP="00FF72DB">
      <w:pPr>
        <w:pStyle w:val="52"/>
      </w:pPr>
      <w:r w:rsidRPr="00A37C53">
        <w:t>охранные зоны объектов электросетевого хозяйства;</w:t>
      </w:r>
    </w:p>
    <w:p w:rsidR="00FF72DB" w:rsidRPr="00A37C53" w:rsidRDefault="00FF72DB" w:rsidP="00FF72DB">
      <w:pPr>
        <w:pStyle w:val="52"/>
      </w:pPr>
      <w:r w:rsidRPr="00A37C53">
        <w:t>охранные зоны газораспределительных сетей;</w:t>
      </w:r>
    </w:p>
    <w:p w:rsidR="00FF72DB" w:rsidRPr="00A37C53" w:rsidRDefault="00FF72DB" w:rsidP="00FF72DB">
      <w:pPr>
        <w:pStyle w:val="52"/>
      </w:pPr>
      <w:r w:rsidRPr="00A37C53">
        <w:t>охранные зоны линий связи;</w:t>
      </w:r>
    </w:p>
    <w:p w:rsidR="00FF72DB" w:rsidRPr="00A37C53" w:rsidRDefault="00FF72DB" w:rsidP="00FF72DB">
      <w:pPr>
        <w:pStyle w:val="52"/>
      </w:pPr>
      <w:r w:rsidRPr="00A37C53">
        <w:t>особо охраняемые природные территории;</w:t>
      </w:r>
    </w:p>
    <w:p w:rsidR="00FF72DB" w:rsidRPr="0051688D" w:rsidRDefault="00FF72DB" w:rsidP="00FF72DB">
      <w:pPr>
        <w:pStyle w:val="52"/>
      </w:pPr>
      <w:r w:rsidRPr="00A37C53">
        <w:t>приаэродромные территории.</w:t>
      </w:r>
    </w:p>
    <w:p w:rsidR="00FF72DB" w:rsidRDefault="00FF72DB" w:rsidP="00FF72DB">
      <w:pPr>
        <w:pStyle w:val="52"/>
        <w:ind w:left="720" w:firstLine="0"/>
      </w:pPr>
    </w:p>
    <w:p w:rsidR="00FF72DB" w:rsidRDefault="00FF72DB" w:rsidP="00FF72DB">
      <w:pPr>
        <w:pStyle w:val="52"/>
        <w:numPr>
          <w:ilvl w:val="0"/>
          <w:numId w:val="29"/>
        </w:numPr>
        <w:ind w:left="0" w:firstLine="720"/>
        <w:rPr>
          <w:b/>
        </w:rPr>
      </w:pPr>
      <w:r w:rsidRPr="00FF72DB">
        <w:rPr>
          <w:b/>
        </w:rPr>
        <w:t>Санитарно-защитные зоны промышленных, сельскохозяйственных и иных предприятий и объектов</w:t>
      </w:r>
    </w:p>
    <w:p w:rsidR="00FF72DB" w:rsidRDefault="00FF72DB" w:rsidP="00FF72DB">
      <w:pPr>
        <w:pStyle w:val="52"/>
        <w:ind w:left="720" w:firstLine="0"/>
        <w:rPr>
          <w:b/>
        </w:rPr>
      </w:pPr>
    </w:p>
    <w:p w:rsidR="00FF72DB" w:rsidRPr="00FD53C6" w:rsidRDefault="00FD53C6" w:rsidP="00FD53C6">
      <w:pPr>
        <w:pStyle w:val="52"/>
        <w:numPr>
          <w:ilvl w:val="1"/>
          <w:numId w:val="29"/>
        </w:numPr>
        <w:ind w:left="0" w:firstLine="720"/>
      </w:pPr>
      <w:r w:rsidRPr="0051688D">
        <w:t xml:space="preserve">В </w:t>
      </w:r>
      <w:r w:rsidRPr="00FD53C6">
        <w:t>соответствии с Федеральным Законом «О санитарно-эпидемиологическом благополучии населения» от 30.03.1999 г. № 52-ФЗ вокруг объектов и производств, являющихся источниками воздействия на окружающую среду и здоровье человека устанавливается санитарно-защитная зона – специальная территория с особым режимом использования, размер которой обеспечивает уменьшение воздействия загрязнения на атмосферный воздух (химического, биологического, физического) до значений, установленных гигиеническими нормативами, а для предприятий I и II класса опасности – как до значений, установленных гигиеническими нормативами, так и до величин приемлемого риска для здоровья населения.</w:t>
      </w:r>
    </w:p>
    <w:p w:rsidR="00FD53C6" w:rsidRPr="00FD53C6" w:rsidRDefault="00FD53C6" w:rsidP="00FD53C6">
      <w:pPr>
        <w:pStyle w:val="52"/>
        <w:numPr>
          <w:ilvl w:val="1"/>
          <w:numId w:val="29"/>
        </w:numPr>
        <w:ind w:left="0" w:firstLine="720"/>
      </w:pPr>
      <w:r w:rsidRPr="00FD53C6">
        <w:t>Размеры и границы санитарно-защитной зоны определяются проектом санитарно-защитной зоны, с учетом объема производства, используемых технологий и т. д. При отсутствии разработанного проекта ее размер определяется в соответствии с СанПиН 2.2.1/2.1.1.1200-03 «Санитарно-защитные зоны и санитарная классификация предприятий, сооружений и иных объектов».</w:t>
      </w:r>
    </w:p>
    <w:p w:rsidR="00FD53C6" w:rsidRPr="00FD53C6" w:rsidRDefault="00FD53C6" w:rsidP="00FD53C6">
      <w:pPr>
        <w:pStyle w:val="52"/>
        <w:numPr>
          <w:ilvl w:val="1"/>
          <w:numId w:val="29"/>
        </w:numPr>
        <w:ind w:left="0" w:firstLine="720"/>
      </w:pPr>
      <w:r w:rsidRPr="00FD53C6">
        <w:t>Ограничения деятельности в санитарно-защитных зонах  промышленных, сельскохозяйственных и иных предприятий и объектов устанавливаются в соответствии с  СанПиН 2.2.1/2.1.1.1200-03 «Санитарно-защитные зоны и санитарная классификация предприятий, сооружений и иных объектов».</w:t>
      </w:r>
    </w:p>
    <w:p w:rsidR="00FD53C6" w:rsidRDefault="00FD53C6" w:rsidP="00FD53C6">
      <w:pPr>
        <w:pStyle w:val="52"/>
        <w:ind w:left="720" w:firstLine="0"/>
        <w:rPr>
          <w:b/>
        </w:rPr>
      </w:pPr>
    </w:p>
    <w:p w:rsidR="00FF72DB" w:rsidRDefault="00FF72DB" w:rsidP="00FF72DB">
      <w:pPr>
        <w:pStyle w:val="52"/>
        <w:numPr>
          <w:ilvl w:val="0"/>
          <w:numId w:val="29"/>
        </w:numPr>
        <w:ind w:left="0" w:firstLine="720"/>
        <w:rPr>
          <w:b/>
        </w:rPr>
      </w:pPr>
      <w:r w:rsidRPr="0051688D">
        <w:rPr>
          <w:b/>
        </w:rPr>
        <w:t>Водоохранные зоны и прибрежные защитные полосы поверхностных водных объектов</w:t>
      </w:r>
    </w:p>
    <w:p w:rsidR="00FF72DB" w:rsidRDefault="00FF72DB" w:rsidP="00FF72DB">
      <w:pPr>
        <w:pStyle w:val="52"/>
        <w:ind w:left="720" w:firstLine="0"/>
        <w:rPr>
          <w:b/>
        </w:rPr>
      </w:pPr>
    </w:p>
    <w:p w:rsidR="00FD53C6" w:rsidRDefault="00FD53C6" w:rsidP="00FD53C6">
      <w:pPr>
        <w:pStyle w:val="52"/>
        <w:numPr>
          <w:ilvl w:val="1"/>
          <w:numId w:val="29"/>
        </w:numPr>
        <w:ind w:left="0" w:firstLine="720"/>
      </w:pPr>
      <w:r w:rsidRPr="0051688D">
        <w:t xml:space="preserve">Водоохранными зонами являются территории, которые примыкают к береговой линии морей, рек, ручьев, каналов, озер, водохранилищ и на которых устанавливается специальный режим осуществления хозяйственной и иной деятельности в целях предотвращения </w:t>
      </w:r>
      <w:r w:rsidRPr="0051688D">
        <w:lastRenderedPageBreak/>
        <w:t>загрязнения, засорения, заиления указанных водных объектов и истощения их вод, а также сохранения среды обитания водных биологических ресурсов и других объектов животного и растительного мира.</w:t>
      </w:r>
    </w:p>
    <w:p w:rsidR="00FD53C6" w:rsidRDefault="00FD53C6" w:rsidP="00FD53C6">
      <w:pPr>
        <w:pStyle w:val="52"/>
        <w:numPr>
          <w:ilvl w:val="1"/>
          <w:numId w:val="29"/>
        </w:numPr>
        <w:ind w:left="0" w:firstLine="720"/>
      </w:pPr>
      <w:r w:rsidRPr="0051688D">
        <w:t>В границах водоохранных зон устанавливаются прибрежные защитные полосы, на территориях которых вводятся дополнительные ограничения хозяйственной и иной деятельности.</w:t>
      </w:r>
    </w:p>
    <w:p w:rsidR="00FD53C6" w:rsidRDefault="00FD53C6" w:rsidP="00FD53C6">
      <w:pPr>
        <w:pStyle w:val="52"/>
        <w:numPr>
          <w:ilvl w:val="1"/>
          <w:numId w:val="29"/>
        </w:numPr>
        <w:ind w:left="0" w:firstLine="720"/>
      </w:pPr>
      <w:r w:rsidRPr="0051688D">
        <w:t>Размеры водоохранных зон и прибрежных защитных полос устанавливаются в соответствии с Водным кодексом Российской Федерации.</w:t>
      </w:r>
    </w:p>
    <w:p w:rsidR="00FD53C6" w:rsidRDefault="00FD53C6" w:rsidP="00FD53C6">
      <w:pPr>
        <w:pStyle w:val="52"/>
        <w:numPr>
          <w:ilvl w:val="1"/>
          <w:numId w:val="29"/>
        </w:numPr>
        <w:ind w:left="0" w:firstLine="720"/>
        <w:rPr>
          <w:rStyle w:val="apple-style-span"/>
        </w:rPr>
      </w:pPr>
      <w:r w:rsidRPr="0051688D">
        <w:rPr>
          <w:rStyle w:val="apple-style-span"/>
        </w:rPr>
        <w:t>Ширина водоохранной зоны рек или ручьев устанавливается от их истока для рек или ручьев протяженностью:</w:t>
      </w:r>
    </w:p>
    <w:p w:rsidR="00FD53C6" w:rsidRPr="0051688D" w:rsidRDefault="00FD53C6" w:rsidP="00FD53C6">
      <w:pPr>
        <w:pStyle w:val="52"/>
        <w:rPr>
          <w:rStyle w:val="apple-style-span"/>
        </w:rPr>
      </w:pPr>
      <w:r w:rsidRPr="0051688D">
        <w:rPr>
          <w:rStyle w:val="apple-style-span"/>
        </w:rPr>
        <w:t xml:space="preserve">до десяти километров </w:t>
      </w:r>
      <w:r w:rsidRPr="0051688D">
        <w:rPr>
          <w:rStyle w:val="apple-style-span"/>
        </w:rPr>
        <w:tab/>
      </w:r>
      <w:r w:rsidRPr="0051688D">
        <w:rPr>
          <w:rStyle w:val="apple-style-span"/>
        </w:rPr>
        <w:tab/>
      </w:r>
      <w:r w:rsidRPr="0051688D">
        <w:rPr>
          <w:rStyle w:val="apple-style-span"/>
        </w:rPr>
        <w:tab/>
        <w:t>- в размере 50 м от береговой линии;</w:t>
      </w:r>
    </w:p>
    <w:p w:rsidR="00FD53C6" w:rsidRPr="0051688D" w:rsidRDefault="00FD53C6" w:rsidP="00FD53C6">
      <w:pPr>
        <w:pStyle w:val="52"/>
        <w:rPr>
          <w:rStyle w:val="apple-style-span"/>
        </w:rPr>
      </w:pPr>
      <w:r w:rsidRPr="0051688D">
        <w:rPr>
          <w:rStyle w:val="apple-style-span"/>
        </w:rPr>
        <w:t xml:space="preserve">от десяти до пятидесяти километров </w:t>
      </w:r>
      <w:r w:rsidRPr="0051688D">
        <w:rPr>
          <w:rStyle w:val="apple-style-span"/>
        </w:rPr>
        <w:tab/>
        <w:t>- в размере 100 м;</w:t>
      </w:r>
    </w:p>
    <w:p w:rsidR="00FF72DB" w:rsidRDefault="00FD53C6" w:rsidP="00FD53C6">
      <w:pPr>
        <w:pStyle w:val="52"/>
        <w:ind w:left="720" w:firstLine="0"/>
        <w:rPr>
          <w:rStyle w:val="apple-style-span"/>
        </w:rPr>
      </w:pPr>
      <w:r w:rsidRPr="0051688D">
        <w:rPr>
          <w:rStyle w:val="apple-style-span"/>
        </w:rPr>
        <w:t xml:space="preserve">от пятидесяти километров и более </w:t>
      </w:r>
      <w:r w:rsidRPr="0051688D">
        <w:rPr>
          <w:rStyle w:val="apple-style-span"/>
        </w:rPr>
        <w:tab/>
        <w:t>- в размере 200 м.</w:t>
      </w:r>
    </w:p>
    <w:p w:rsidR="00FD53C6" w:rsidRDefault="00FD53C6" w:rsidP="00FD53C6">
      <w:pPr>
        <w:pStyle w:val="52"/>
        <w:numPr>
          <w:ilvl w:val="1"/>
          <w:numId w:val="29"/>
        </w:numPr>
        <w:ind w:left="0" w:firstLine="720"/>
        <w:rPr>
          <w:rStyle w:val="apple-style-span"/>
        </w:rPr>
      </w:pPr>
      <w:r w:rsidRPr="0051688D">
        <w:rPr>
          <w:rStyle w:val="apple-style-span"/>
        </w:rPr>
        <w:t>Ширина прибрежной защитной полосы устанавливается в зависимости от уклона берега водного объекта и составляет 30 м для обратного или нулевого уклона, 40 м для уклона до трех градусов и 50 м для уклона три и более градуса.</w:t>
      </w:r>
    </w:p>
    <w:p w:rsidR="00FD53C6" w:rsidRDefault="00FD53C6" w:rsidP="00FD53C6">
      <w:pPr>
        <w:pStyle w:val="52"/>
        <w:numPr>
          <w:ilvl w:val="1"/>
          <w:numId w:val="29"/>
        </w:numPr>
        <w:ind w:left="0" w:firstLine="720"/>
        <w:rPr>
          <w:rStyle w:val="apple-style-span"/>
        </w:rPr>
      </w:pPr>
      <w:r w:rsidRPr="0051688D">
        <w:t>Ограничения деятельности в водоохранных зонах и прибрежных защитных полосах устанавливаются  в соответствии с Водным кодексом Российской Федерации.</w:t>
      </w:r>
    </w:p>
    <w:p w:rsidR="00FD53C6" w:rsidRDefault="00FD53C6" w:rsidP="00FD53C6">
      <w:pPr>
        <w:pStyle w:val="52"/>
        <w:ind w:left="720" w:firstLine="0"/>
        <w:rPr>
          <w:b/>
        </w:rPr>
      </w:pPr>
    </w:p>
    <w:p w:rsidR="00FF72DB" w:rsidRDefault="00FF72DB" w:rsidP="00FF72DB">
      <w:pPr>
        <w:pStyle w:val="52"/>
        <w:numPr>
          <w:ilvl w:val="0"/>
          <w:numId w:val="29"/>
        </w:numPr>
        <w:ind w:left="0" w:firstLine="720"/>
        <w:rPr>
          <w:b/>
        </w:rPr>
      </w:pPr>
      <w:r>
        <w:rPr>
          <w:b/>
        </w:rPr>
        <w:t>З</w:t>
      </w:r>
      <w:r w:rsidRPr="0051688D">
        <w:rPr>
          <w:b/>
        </w:rPr>
        <w:t>он</w:t>
      </w:r>
      <w:r>
        <w:rPr>
          <w:b/>
        </w:rPr>
        <w:t xml:space="preserve">ы </w:t>
      </w:r>
      <w:r w:rsidRPr="0051688D">
        <w:rPr>
          <w:b/>
        </w:rPr>
        <w:t>санитарной охраны источников питьевого водоснабжения</w:t>
      </w:r>
    </w:p>
    <w:p w:rsidR="00FF72DB" w:rsidRDefault="00FF72DB" w:rsidP="00FF72DB">
      <w:pPr>
        <w:pStyle w:val="52"/>
        <w:ind w:left="720" w:firstLine="0"/>
        <w:rPr>
          <w:b/>
        </w:rPr>
      </w:pPr>
    </w:p>
    <w:p w:rsidR="007E10B8" w:rsidRDefault="007E10B8" w:rsidP="007E10B8">
      <w:pPr>
        <w:pStyle w:val="52"/>
        <w:numPr>
          <w:ilvl w:val="1"/>
          <w:numId w:val="29"/>
        </w:numPr>
        <w:ind w:left="0" w:firstLine="720"/>
      </w:pPr>
      <w:r w:rsidRPr="00E9552D">
        <w:t>Виды и размеры зон санитарной охраны источников водоснабжения устанавливается в соответствии с СанПиН 2.1.4.1110-02 «Зоны санитарной охраны источников водоснабжения и водопроводов хозяйственно-питьевого назначения».</w:t>
      </w:r>
    </w:p>
    <w:p w:rsidR="007E10B8" w:rsidRDefault="007E10B8" w:rsidP="007E10B8">
      <w:pPr>
        <w:pStyle w:val="52"/>
        <w:numPr>
          <w:ilvl w:val="1"/>
          <w:numId w:val="29"/>
        </w:numPr>
        <w:ind w:left="0" w:firstLine="720"/>
      </w:pPr>
      <w:r w:rsidRPr="00E9552D">
        <w:t>Источники водоснабжения имеют зоны санитарной охраны (ЗСО). Зоны санитарной охраны организуются в составе трех поясов.</w:t>
      </w:r>
    </w:p>
    <w:p w:rsidR="007E10B8" w:rsidRPr="00E9552D" w:rsidRDefault="007E10B8" w:rsidP="007E10B8">
      <w:pPr>
        <w:pStyle w:val="52"/>
      </w:pPr>
      <w:r w:rsidRPr="00E9552D">
        <w:t xml:space="preserve">Первый пояс (строгого режима) включает территорию расположения водозаборов, площадок всех водопроводных сооружений и водоподводящего канала. </w:t>
      </w:r>
    </w:p>
    <w:p w:rsidR="007E10B8" w:rsidRPr="00E9552D" w:rsidRDefault="007E10B8" w:rsidP="007E10B8">
      <w:pPr>
        <w:pStyle w:val="52"/>
      </w:pPr>
      <w:r w:rsidRPr="00E9552D">
        <w:t>Второй и третий пояса (пояса ограничений) включают территорию, предназначенную для предупреждения загрязнения воды источников водоснабжения.</w:t>
      </w:r>
    </w:p>
    <w:p w:rsidR="007E10B8" w:rsidRDefault="007E10B8" w:rsidP="007E10B8">
      <w:pPr>
        <w:pStyle w:val="52"/>
        <w:numPr>
          <w:ilvl w:val="1"/>
          <w:numId w:val="29"/>
        </w:numPr>
        <w:ind w:left="0" w:firstLine="720"/>
      </w:pPr>
      <w:r>
        <w:t>Размер первого пояса з</w:t>
      </w:r>
      <w:r w:rsidRPr="00E9552D">
        <w:t>оны санитарной охраны подземных источников водоснабжения составля</w:t>
      </w:r>
      <w:r>
        <w:t>е</w:t>
      </w:r>
      <w:r w:rsidRPr="00E9552D">
        <w:t xml:space="preserve">т </w:t>
      </w:r>
      <w:r>
        <w:t xml:space="preserve">30 м при использовании защищенных подземных вод и </w:t>
      </w:r>
      <w:smartTag w:uri="urn:schemas-microsoft-com:office:smarttags" w:element="metricconverter">
        <w:smartTagPr>
          <w:attr w:name="ProductID" w:val="50 м"/>
        </w:smartTagPr>
        <w:r w:rsidRPr="00E9552D">
          <w:t>50 м</w:t>
        </w:r>
        <w:r>
          <w:t xml:space="preserve"> при использовании недостаточно защищенных подземных вод</w:t>
        </w:r>
      </w:smartTag>
      <w:r w:rsidRPr="00E9552D">
        <w:t xml:space="preserve">. </w:t>
      </w:r>
    </w:p>
    <w:p w:rsidR="007E10B8" w:rsidRDefault="007E10B8" w:rsidP="007E10B8">
      <w:pPr>
        <w:pStyle w:val="52"/>
        <w:numPr>
          <w:ilvl w:val="1"/>
          <w:numId w:val="29"/>
        </w:numPr>
        <w:ind w:left="0" w:firstLine="720"/>
      </w:pPr>
      <w:r w:rsidRPr="00E9552D">
        <w:t>Границы второго и третьего поясов зон санитарной охраны подземных источников водоснабжения устанавливают расчетом.</w:t>
      </w:r>
    </w:p>
    <w:p w:rsidR="00FF72DB" w:rsidRDefault="00FF72DB" w:rsidP="00FF72DB">
      <w:pPr>
        <w:pStyle w:val="52"/>
        <w:ind w:left="720" w:firstLine="0"/>
        <w:rPr>
          <w:b/>
        </w:rPr>
      </w:pPr>
    </w:p>
    <w:p w:rsidR="00FF72DB" w:rsidRDefault="00FF72DB" w:rsidP="00FF72DB">
      <w:pPr>
        <w:pStyle w:val="52"/>
        <w:numPr>
          <w:ilvl w:val="0"/>
          <w:numId w:val="29"/>
        </w:numPr>
        <w:ind w:left="0" w:firstLine="720"/>
        <w:rPr>
          <w:b/>
        </w:rPr>
      </w:pPr>
      <w:r>
        <w:rPr>
          <w:b/>
        </w:rPr>
        <w:t>О</w:t>
      </w:r>
      <w:r w:rsidRPr="0051688D">
        <w:rPr>
          <w:b/>
        </w:rPr>
        <w:t>хранные зоны магистральных трубопроводов</w:t>
      </w:r>
    </w:p>
    <w:p w:rsidR="00FF72DB" w:rsidRDefault="00FF72DB" w:rsidP="00FF72DB">
      <w:pPr>
        <w:pStyle w:val="52"/>
        <w:ind w:left="720" w:firstLine="0"/>
        <w:rPr>
          <w:b/>
        </w:rPr>
      </w:pPr>
    </w:p>
    <w:p w:rsidR="007E10B8" w:rsidRDefault="007E10B8" w:rsidP="007E10B8">
      <w:pPr>
        <w:pStyle w:val="52"/>
        <w:numPr>
          <w:ilvl w:val="1"/>
          <w:numId w:val="29"/>
        </w:numPr>
        <w:ind w:left="0" w:firstLine="720"/>
      </w:pPr>
      <w:r w:rsidRPr="00E9552D">
        <w:t>Охранные зоны магистральных трубопроводов, режим их использования устанавливаются в соответствии с Правилами охраны магистральных трубопроводов, утвержденными Постановлением Госгортехнадзора России от 22.04.1992 г. № 9 и Министерством топлива и энергетики России от 29.04.1992 г.</w:t>
      </w:r>
    </w:p>
    <w:p w:rsidR="007E10B8" w:rsidRDefault="007E10B8" w:rsidP="007E10B8">
      <w:pPr>
        <w:pStyle w:val="52"/>
        <w:numPr>
          <w:ilvl w:val="1"/>
          <w:numId w:val="29"/>
        </w:numPr>
        <w:ind w:left="0" w:firstLine="720"/>
      </w:pPr>
      <w:r w:rsidRPr="00E9552D">
        <w:t>Охранная зона магистральных трубопроводов устанавливается:</w:t>
      </w:r>
    </w:p>
    <w:p w:rsidR="007E10B8" w:rsidRPr="00E9552D" w:rsidRDefault="007E10B8" w:rsidP="007E10B8">
      <w:pPr>
        <w:pStyle w:val="52"/>
      </w:pPr>
      <w:r w:rsidRPr="00E9552D">
        <w:t>вдоль трасс трубопроводов, транспортирующих сжиженные углеводородные газы, нестабильные бензин и конденсат, - в виде участка земли, ограниченного условными линиями, проходящими в 100 метрах от оси трубопровода с каждой стороны;</w:t>
      </w:r>
    </w:p>
    <w:p w:rsidR="007E10B8" w:rsidRPr="00E9552D" w:rsidRDefault="007E10B8" w:rsidP="007E10B8">
      <w:pPr>
        <w:pStyle w:val="52"/>
      </w:pPr>
      <w:r w:rsidRPr="00E9552D">
        <w:t>вдоль трасс многониточных трубопроводов - в виде участка земли, ограниченного условными линиями, проходящими на указанных выше расстояниях от осей крайних трубопроводов;</w:t>
      </w:r>
    </w:p>
    <w:p w:rsidR="007E10B8" w:rsidRPr="00E9552D" w:rsidRDefault="007E10B8" w:rsidP="007E10B8">
      <w:pPr>
        <w:pStyle w:val="52"/>
      </w:pPr>
      <w:r w:rsidRPr="00E9552D">
        <w:t>вдоль подводных переходов - в виде участка водного пространства от водной поверхности до дна, заключенного между параллельными плоскостями, отстоящими от осей крайних ниток переходов на 100 м с каждой стороны;</w:t>
      </w:r>
    </w:p>
    <w:p w:rsidR="007E10B8" w:rsidRPr="00E9552D" w:rsidRDefault="007E10B8" w:rsidP="007E10B8">
      <w:pPr>
        <w:pStyle w:val="52"/>
      </w:pPr>
      <w:r w:rsidRPr="00E9552D">
        <w:lastRenderedPageBreak/>
        <w:t>вокруг емкостей для хранения и разгазирования конденсата, земляных амбаров для аварийного выпуска продукции - в виде участка земли, ограниченного замкнутой линией, отстоящей от границ территорий указанных объектов на 50 м во все стороны;</w:t>
      </w:r>
    </w:p>
    <w:p w:rsidR="007E10B8" w:rsidRPr="006E6A52" w:rsidRDefault="007E10B8" w:rsidP="007E10B8">
      <w:pPr>
        <w:pStyle w:val="52"/>
      </w:pPr>
      <w:r w:rsidRPr="00E9552D">
        <w:t>вокруг технологических установок подготовки продукции к транспорту, головных и промежуточных перекачивающих и наливных насосных станций, резервуарных парков, компрессорных и газораспределительных станций, узлов измерения продукции, наливных и сливных эстакад, станций подземного хранения газа, пунктов подогрева нефти, нефтепродуктов - в виде участка земли, ограниченного замкнутой линией, отстоящей от границ территорий указанных объектов на 100 м во все стороны.</w:t>
      </w:r>
    </w:p>
    <w:p w:rsidR="00A67888" w:rsidRPr="006E6A52" w:rsidRDefault="00A67888" w:rsidP="007E10B8">
      <w:pPr>
        <w:pStyle w:val="52"/>
      </w:pPr>
    </w:p>
    <w:p w:rsidR="00FF72DB" w:rsidRDefault="00FF72DB" w:rsidP="00FF72DB">
      <w:pPr>
        <w:pStyle w:val="52"/>
        <w:numPr>
          <w:ilvl w:val="0"/>
          <w:numId w:val="29"/>
        </w:numPr>
        <w:ind w:left="0" w:firstLine="720"/>
        <w:rPr>
          <w:b/>
        </w:rPr>
      </w:pPr>
      <w:r>
        <w:rPr>
          <w:b/>
        </w:rPr>
        <w:t>О</w:t>
      </w:r>
      <w:r w:rsidRPr="0051688D">
        <w:rPr>
          <w:b/>
        </w:rPr>
        <w:t>хранные зоны объектов электросетевого хозяйства</w:t>
      </w:r>
    </w:p>
    <w:p w:rsidR="00FF72DB" w:rsidRDefault="00FF72DB" w:rsidP="00FF72DB">
      <w:pPr>
        <w:pStyle w:val="52"/>
        <w:ind w:left="720" w:firstLine="0"/>
        <w:rPr>
          <w:b/>
        </w:rPr>
      </w:pPr>
    </w:p>
    <w:p w:rsidR="007E10B8" w:rsidRDefault="007E10B8" w:rsidP="007E10B8">
      <w:pPr>
        <w:pStyle w:val="52"/>
        <w:numPr>
          <w:ilvl w:val="1"/>
          <w:numId w:val="29"/>
        </w:numPr>
        <w:ind w:left="0" w:firstLine="720"/>
      </w:pPr>
      <w:r w:rsidRPr="00E9552D">
        <w:t>Охранные зоны объектов электросетевого хозяйства устанавливаются для обеспечения сохранности действующих линий и сооружений электросетевого хозяйства в соответствии с Постановлением Правительства Российской Федерации от 24.02.2009 г. №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p>
    <w:p w:rsidR="007E10B8" w:rsidRDefault="007E10B8" w:rsidP="007E10B8">
      <w:pPr>
        <w:pStyle w:val="52"/>
        <w:numPr>
          <w:ilvl w:val="1"/>
          <w:numId w:val="29"/>
        </w:numPr>
        <w:ind w:left="0" w:firstLine="720"/>
      </w:pPr>
      <w:r w:rsidRPr="00E9552D">
        <w:t>Вдоль воздушных линий электропередачи охранные зоны устанавливаются в виде части поверхности участка земли и воздушного пространства (на высоту, соответствующую высоте опор воздушных линий электропередачи), ограниченной параллельными вертикальными плоскостями, отстоящими по обе стороны линии электропередачи от крайних проводов при неотклоненном их положении на следующем расстоянии:</w:t>
      </w:r>
    </w:p>
    <w:p w:rsidR="007E10B8" w:rsidRPr="00E9552D" w:rsidRDefault="007E10B8" w:rsidP="007E10B8">
      <w:pPr>
        <w:pStyle w:val="52"/>
      </w:pPr>
      <w:r>
        <w:t xml:space="preserve">до 1 кВ </w:t>
      </w:r>
      <w:r w:rsidRPr="00E9552D">
        <w:t>- 2 м;</w:t>
      </w:r>
    </w:p>
    <w:p w:rsidR="007E10B8" w:rsidRPr="00E9552D" w:rsidRDefault="007E10B8" w:rsidP="007E10B8">
      <w:pPr>
        <w:pStyle w:val="52"/>
      </w:pPr>
      <w:r w:rsidRPr="00E9552D">
        <w:t>от 1 до 20 кВ - 10 м;</w:t>
      </w:r>
    </w:p>
    <w:p w:rsidR="007E10B8" w:rsidRPr="00E9552D" w:rsidRDefault="007E10B8" w:rsidP="007E10B8">
      <w:pPr>
        <w:pStyle w:val="52"/>
      </w:pPr>
      <w:r w:rsidRPr="00E9552D">
        <w:t>35 кВ</w:t>
      </w:r>
      <w:r w:rsidRPr="00E9552D">
        <w:tab/>
        <w:t>- 15 м;</w:t>
      </w:r>
    </w:p>
    <w:p w:rsidR="007E10B8" w:rsidRPr="00E9552D" w:rsidRDefault="007E10B8" w:rsidP="007E10B8">
      <w:pPr>
        <w:pStyle w:val="52"/>
      </w:pPr>
      <w:r w:rsidRPr="00E9552D">
        <w:t>110</w:t>
      </w:r>
      <w:r>
        <w:t xml:space="preserve"> кВ </w:t>
      </w:r>
      <w:r w:rsidRPr="00E9552D">
        <w:t>- 20 м;</w:t>
      </w:r>
    </w:p>
    <w:p w:rsidR="007E10B8" w:rsidRPr="00E9552D" w:rsidRDefault="007E10B8" w:rsidP="007E10B8">
      <w:pPr>
        <w:pStyle w:val="52"/>
      </w:pPr>
      <w:r w:rsidRPr="00E9552D">
        <w:t>220</w:t>
      </w:r>
      <w:r>
        <w:t xml:space="preserve"> кВ </w:t>
      </w:r>
      <w:r w:rsidRPr="00E9552D">
        <w:t>- 25 м;</w:t>
      </w:r>
    </w:p>
    <w:p w:rsidR="007E10B8" w:rsidRPr="00E9552D" w:rsidRDefault="007E10B8" w:rsidP="007E10B8">
      <w:pPr>
        <w:pStyle w:val="52"/>
      </w:pPr>
      <w:r>
        <w:t xml:space="preserve">500 кВ </w:t>
      </w:r>
      <w:r w:rsidRPr="00E9552D">
        <w:t>- 30 м.</w:t>
      </w:r>
    </w:p>
    <w:p w:rsidR="00FF2144" w:rsidRDefault="00FF2144" w:rsidP="00FF2144">
      <w:pPr>
        <w:pStyle w:val="52"/>
        <w:numPr>
          <w:ilvl w:val="1"/>
          <w:numId w:val="29"/>
        </w:numPr>
        <w:ind w:left="0" w:firstLine="720"/>
      </w:pPr>
      <w:r w:rsidRPr="00E9552D">
        <w:t>Вдоль подземных кабельных линий электропередачи охранная зона устанавливается в виде части поверхности участка земли, расположенного под ней участка недр (на глубину, соответствующую глубине прокладки кабельных линий электропередачи), ограниченной параллельными вертикальными плоскостями, отстоящими по обе стороны линии электропередачи от крайних кабелей на расстоянии 1 метра.</w:t>
      </w:r>
    </w:p>
    <w:p w:rsidR="00FF2144" w:rsidRDefault="00FF2144" w:rsidP="00FF2144">
      <w:pPr>
        <w:pStyle w:val="52"/>
        <w:numPr>
          <w:ilvl w:val="1"/>
          <w:numId w:val="29"/>
        </w:numPr>
        <w:ind w:left="0" w:firstLine="720"/>
      </w:pPr>
      <w:r w:rsidRPr="00E9552D">
        <w:t>Ограничения деятельности в охранных зонах устанавливаются  в соответствии с Постановлением Правительства Российской Федерации от 24.02.2009 г. №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p>
    <w:p w:rsidR="00FF72DB" w:rsidRDefault="00FF72DB" w:rsidP="00FF72DB">
      <w:pPr>
        <w:pStyle w:val="52"/>
        <w:ind w:left="720" w:firstLine="0"/>
        <w:rPr>
          <w:b/>
        </w:rPr>
      </w:pPr>
    </w:p>
    <w:p w:rsidR="00FF72DB" w:rsidRDefault="00FF72DB" w:rsidP="00FF72DB">
      <w:pPr>
        <w:pStyle w:val="52"/>
        <w:numPr>
          <w:ilvl w:val="0"/>
          <w:numId w:val="29"/>
        </w:numPr>
        <w:ind w:left="0" w:firstLine="720"/>
        <w:rPr>
          <w:b/>
        </w:rPr>
      </w:pPr>
      <w:r>
        <w:rPr>
          <w:b/>
        </w:rPr>
        <w:t>О</w:t>
      </w:r>
      <w:r w:rsidRPr="0051688D">
        <w:rPr>
          <w:b/>
        </w:rPr>
        <w:t>хранные зоны газораспределительных сетей</w:t>
      </w:r>
    </w:p>
    <w:p w:rsidR="00FF72DB" w:rsidRDefault="00FF72DB" w:rsidP="00FF72DB">
      <w:pPr>
        <w:pStyle w:val="52"/>
        <w:ind w:left="720" w:firstLine="0"/>
        <w:rPr>
          <w:b/>
        </w:rPr>
      </w:pPr>
    </w:p>
    <w:p w:rsidR="00FF2144" w:rsidRDefault="00FF2144" w:rsidP="00FF2144">
      <w:pPr>
        <w:pStyle w:val="52"/>
        <w:numPr>
          <w:ilvl w:val="1"/>
          <w:numId w:val="29"/>
        </w:numPr>
        <w:ind w:left="0" w:firstLine="720"/>
      </w:pPr>
      <w:r w:rsidRPr="00E9552D">
        <w:t>Охранные зоны систем газоснабжения, режим их использования, устанавливаются в соответствии с Правилами охраны газораспределительных сетей, утвержденными постановлением Правительства Российской Федерации от 20.11.2000 г. № 878, Правилами охраны систем газоснабжения, утвержденными Министерством топлива и энергетики России 24.09.1992 г.</w:t>
      </w:r>
    </w:p>
    <w:p w:rsidR="00FF2144" w:rsidRDefault="00FF2144" w:rsidP="00FF2144">
      <w:pPr>
        <w:pStyle w:val="52"/>
        <w:numPr>
          <w:ilvl w:val="1"/>
          <w:numId w:val="29"/>
        </w:numPr>
        <w:ind w:left="0" w:firstLine="720"/>
      </w:pPr>
      <w:r w:rsidRPr="00E9552D">
        <w:t>Охранная зона газораспределительных сетей устанавливается:</w:t>
      </w:r>
    </w:p>
    <w:p w:rsidR="00FF2144" w:rsidRPr="00E9552D" w:rsidRDefault="00FF2144" w:rsidP="00FF2144">
      <w:pPr>
        <w:pStyle w:val="52"/>
      </w:pPr>
      <w:r w:rsidRPr="00E9552D">
        <w:t>вдоль трасс наружных газопроводов - в виде территории, ограниченной условными линиями, проходящими на расстоянии 2 м, с каждой стороны газопровода;</w:t>
      </w:r>
    </w:p>
    <w:p w:rsidR="00FF2144" w:rsidRPr="00E9552D" w:rsidRDefault="00FF2144" w:rsidP="00FF2144">
      <w:pPr>
        <w:pStyle w:val="52"/>
      </w:pPr>
      <w:r w:rsidRPr="00E9552D">
        <w:t>вдоль трасс подземных газопроводов из полиэтиленовых труб при использовании медного провода для обозначения трассы газопровода - в виде территории, ограниченной условными линиями, проходящими на расстоянии 3 м от газопровода со стороны провода и 2 м - с противоположной стороны;</w:t>
      </w:r>
    </w:p>
    <w:p w:rsidR="00FF2144" w:rsidRPr="00E9552D" w:rsidRDefault="00FF2144" w:rsidP="00FF2144">
      <w:pPr>
        <w:pStyle w:val="52"/>
      </w:pPr>
      <w:r w:rsidRPr="00E9552D">
        <w:lastRenderedPageBreak/>
        <w:t>вокруг отдельно стоящих газорегуляторных пунктов - в виде территории, ограниченной замкнутой линией, проведенной на расстоянии 10 м от границ этих объектов (для газорегуляторных пунктов, пристроенных к зданиям, охранная зона не регламентируется);</w:t>
      </w:r>
    </w:p>
    <w:p w:rsidR="00FF2144" w:rsidRPr="00E9552D" w:rsidRDefault="00FF2144" w:rsidP="00FF2144">
      <w:pPr>
        <w:pStyle w:val="52"/>
      </w:pPr>
      <w:r w:rsidRPr="00E9552D">
        <w:t>вдоль трасс межпоселковых газопроводов, проходящих по лесам и древесно-кустарниковой растительности, - в виде просек шириной 6 м, по 3 метра с каждой стороны газопровода. Для надземных участков газопроводов расстояние от деревьев до трубопровода должно быть не менее высоты деревьев в течение всего срока эксплуатации газопровода.</w:t>
      </w:r>
    </w:p>
    <w:p w:rsidR="00FF2144" w:rsidRDefault="00FF2144" w:rsidP="00FF2144">
      <w:pPr>
        <w:pStyle w:val="52"/>
        <w:numPr>
          <w:ilvl w:val="1"/>
          <w:numId w:val="29"/>
        </w:numPr>
        <w:ind w:left="0" w:firstLine="720"/>
      </w:pPr>
      <w:r w:rsidRPr="00E9552D">
        <w:t>Отсчет расстояний при определении охранных зон газопроводов производится от оси газопровода - для однониточных газопроводов и от осей крайних ниток газопроводов - для многониточных.</w:t>
      </w:r>
    </w:p>
    <w:p w:rsidR="00FF72DB" w:rsidRDefault="00FF72DB" w:rsidP="00FF72DB">
      <w:pPr>
        <w:pStyle w:val="52"/>
        <w:ind w:left="720" w:firstLine="0"/>
        <w:rPr>
          <w:b/>
        </w:rPr>
      </w:pPr>
    </w:p>
    <w:p w:rsidR="00FF72DB" w:rsidRDefault="00FF72DB" w:rsidP="00FF72DB">
      <w:pPr>
        <w:pStyle w:val="52"/>
        <w:numPr>
          <w:ilvl w:val="0"/>
          <w:numId w:val="29"/>
        </w:numPr>
        <w:ind w:left="0" w:firstLine="720"/>
        <w:rPr>
          <w:b/>
        </w:rPr>
      </w:pPr>
      <w:r>
        <w:rPr>
          <w:b/>
        </w:rPr>
        <w:t>Охранные зоны линий связи</w:t>
      </w:r>
    </w:p>
    <w:p w:rsidR="00FF72DB" w:rsidRPr="00FF2144" w:rsidRDefault="00FF72DB" w:rsidP="00FF2144">
      <w:pPr>
        <w:pStyle w:val="52"/>
      </w:pPr>
    </w:p>
    <w:p w:rsidR="00FF2144" w:rsidRDefault="00FF2144" w:rsidP="00FF2144">
      <w:pPr>
        <w:pStyle w:val="52"/>
        <w:numPr>
          <w:ilvl w:val="1"/>
          <w:numId w:val="29"/>
        </w:numPr>
        <w:ind w:left="0" w:firstLine="720"/>
      </w:pPr>
      <w:r w:rsidRPr="000C1AB9">
        <w:t>Охранные зоны линий и сооружений связи, режим их использования  устанавливаются в соответствии с Правилами охраны линий и сооружений связи, утвержденными постановлением Правительства Российской Федерации от 09.06.1995 г. № 578.</w:t>
      </w:r>
    </w:p>
    <w:p w:rsidR="00FF2144" w:rsidRDefault="00FF2144" w:rsidP="00FF2144">
      <w:pPr>
        <w:pStyle w:val="52"/>
        <w:numPr>
          <w:ilvl w:val="1"/>
          <w:numId w:val="29"/>
        </w:numPr>
        <w:ind w:left="0" w:firstLine="720"/>
      </w:pPr>
      <w:r w:rsidRPr="00E9552D">
        <w:t xml:space="preserve">Охранная зона </w:t>
      </w:r>
      <w:r>
        <w:t>линий связи устанавливается</w:t>
      </w:r>
      <w:r w:rsidRPr="00E9552D">
        <w:t>:</w:t>
      </w:r>
    </w:p>
    <w:p w:rsidR="00FF2144" w:rsidRPr="00FF2144" w:rsidRDefault="00FF2144" w:rsidP="00FF2144">
      <w:pPr>
        <w:pStyle w:val="52"/>
      </w:pPr>
      <w:r w:rsidRPr="00FF2144">
        <w:rPr>
          <w:szCs w:val="28"/>
          <w:shd w:val="clear" w:color="auto" w:fill="FFFFFF"/>
        </w:rPr>
        <w:t>для подземных кабельных и для воздушных линий связи и линий радиофикации, расположенных вне населенны</w:t>
      </w:r>
      <w:r>
        <w:rPr>
          <w:szCs w:val="28"/>
          <w:shd w:val="clear" w:color="auto" w:fill="FFFFFF"/>
        </w:rPr>
        <w:t>х пунктов на безлесных участках</w:t>
      </w:r>
      <w:r w:rsidRPr="00FF2144">
        <w:rPr>
          <w:szCs w:val="28"/>
          <w:shd w:val="clear" w:color="auto" w:fill="FFFFFF"/>
        </w:rPr>
        <w:t xml:space="preserve"> - в виде участков земли вдоль этих линий, определяемых параллельными прямыми, отстоящими от трассы подземного кабеля связи или от крайних проводов воздушных линий связи и линий радиофикации не менее чем на 2 метра с каждой стороны;</w:t>
      </w:r>
    </w:p>
    <w:p w:rsidR="00FF2144" w:rsidRPr="00FF2144" w:rsidRDefault="00FF2144" w:rsidP="00FF2144">
      <w:pPr>
        <w:pStyle w:val="52"/>
      </w:pPr>
      <w:r w:rsidRPr="00FF2144">
        <w:rPr>
          <w:szCs w:val="28"/>
          <w:shd w:val="clear" w:color="auto" w:fill="FFFFFF"/>
        </w:rPr>
        <w:t>для кабелей связи при переходах через судоходные и сплавные реки, озера, водохранилища - в виде участков водного пространства по всей глубине от водной поверхности до дна, определяемых параллельными плоскостями, отстоящими от трассы кабеля на 100 метров с каждой стороны;</w:t>
      </w:r>
    </w:p>
    <w:p w:rsidR="00FF72DB" w:rsidRPr="00FF2144" w:rsidRDefault="00FF2144" w:rsidP="00FF2144">
      <w:pPr>
        <w:pStyle w:val="52"/>
        <w:rPr>
          <w:szCs w:val="28"/>
          <w:shd w:val="clear" w:color="auto" w:fill="FFFFFF"/>
        </w:rPr>
      </w:pPr>
      <w:r w:rsidRPr="00FF2144">
        <w:rPr>
          <w:szCs w:val="28"/>
          <w:shd w:val="clear" w:color="auto" w:fill="FFFFFF"/>
        </w:rPr>
        <w:t>для наземных и подземных необслуживаемых усилительных и регенерационных пунктов на кабельных линиях связи - в виде участков земли, определяемых замкнутой линией, отстоящей от центра установки усилительных и регенерационных пунктов или от границы их обвалования не менее чем на 3 метра и от контуров заземления не менее чем на 2 метра.</w:t>
      </w:r>
    </w:p>
    <w:p w:rsidR="00FF2144" w:rsidRPr="00FF2144" w:rsidRDefault="00FF2144" w:rsidP="00FF2144">
      <w:pPr>
        <w:pStyle w:val="52"/>
      </w:pPr>
    </w:p>
    <w:p w:rsidR="00FF72DB" w:rsidRDefault="00FF72DB" w:rsidP="00FF72DB">
      <w:pPr>
        <w:pStyle w:val="52"/>
        <w:numPr>
          <w:ilvl w:val="0"/>
          <w:numId w:val="29"/>
        </w:numPr>
        <w:ind w:left="0" w:firstLine="720"/>
        <w:rPr>
          <w:b/>
        </w:rPr>
      </w:pPr>
      <w:r>
        <w:rPr>
          <w:b/>
        </w:rPr>
        <w:t>Особо охраняемые природные территории</w:t>
      </w:r>
      <w:r w:rsidR="00AD7B15">
        <w:rPr>
          <w:b/>
        </w:rPr>
        <w:t>, охранные зоны особо охраняемых природных территорий</w:t>
      </w:r>
    </w:p>
    <w:p w:rsidR="00FF72DB" w:rsidRDefault="00FF72DB" w:rsidP="00FF72DB">
      <w:pPr>
        <w:pStyle w:val="52"/>
        <w:ind w:left="720" w:firstLine="0"/>
        <w:rPr>
          <w:b/>
        </w:rPr>
      </w:pPr>
    </w:p>
    <w:p w:rsidR="00801A2B" w:rsidRDefault="00801A2B" w:rsidP="00801A2B">
      <w:pPr>
        <w:pStyle w:val="52"/>
        <w:numPr>
          <w:ilvl w:val="1"/>
          <w:numId w:val="29"/>
        </w:numPr>
        <w:ind w:left="0" w:firstLine="720"/>
      </w:pPr>
      <w:r w:rsidRPr="000C1AB9">
        <w:t>Режим использования особо охраняемых природных территорий</w:t>
      </w:r>
      <w:r w:rsidR="00AD7B15">
        <w:t xml:space="preserve"> и территорий в пределах охранных зон особо охраняемых природных территорий</w:t>
      </w:r>
      <w:r w:rsidRPr="000C1AB9">
        <w:t xml:space="preserve"> установлен федеральным законом «Об особо охраняемых природных территориях» от 14.13.1995 г. № 33-ФЗ.</w:t>
      </w:r>
    </w:p>
    <w:p w:rsidR="005901BF" w:rsidRDefault="005901BF" w:rsidP="005901BF">
      <w:pPr>
        <w:pStyle w:val="52"/>
        <w:numPr>
          <w:ilvl w:val="1"/>
          <w:numId w:val="29"/>
        </w:numPr>
        <w:ind w:left="0" w:firstLine="720"/>
      </w:pPr>
      <w:r w:rsidRPr="000C1AB9">
        <w:t>В соответствии с требованиями указанного закона на территориях, занимаемых памятниками природы, действует ограничение хозяйственной деятельности, в частности  запрещается всякая деятельность, влекущая за собой нарушение их сохранности.</w:t>
      </w:r>
    </w:p>
    <w:p w:rsidR="005901BF" w:rsidRPr="005901BF" w:rsidRDefault="005901BF" w:rsidP="005901BF">
      <w:pPr>
        <w:pStyle w:val="52"/>
        <w:numPr>
          <w:ilvl w:val="1"/>
          <w:numId w:val="29"/>
        </w:numPr>
        <w:ind w:left="0" w:firstLine="720"/>
      </w:pPr>
      <w:r w:rsidRPr="005901BF">
        <w:rPr>
          <w:shd w:val="clear" w:color="auto" w:fill="FFFFFF"/>
        </w:rPr>
        <w:t>На территориях государственных природных заказников постоянно или временно запрещается или ограничивается любая деятельность, если она противоречит целям создания государственных природных заказников или причиняет вред природным комплексам и их компонентам.</w:t>
      </w:r>
    </w:p>
    <w:p w:rsidR="006461CE" w:rsidRDefault="006461CE" w:rsidP="006461CE">
      <w:pPr>
        <w:pStyle w:val="52"/>
        <w:ind w:left="720" w:firstLine="0"/>
        <w:rPr>
          <w:b/>
        </w:rPr>
      </w:pPr>
    </w:p>
    <w:p w:rsidR="006461CE" w:rsidRPr="00FF72DB" w:rsidRDefault="006461CE" w:rsidP="00FF72DB">
      <w:pPr>
        <w:pStyle w:val="52"/>
        <w:numPr>
          <w:ilvl w:val="0"/>
          <w:numId w:val="29"/>
        </w:numPr>
        <w:ind w:left="0" w:firstLine="720"/>
        <w:rPr>
          <w:b/>
        </w:rPr>
      </w:pPr>
      <w:r>
        <w:rPr>
          <w:b/>
        </w:rPr>
        <w:t>Приаэродромные территории</w:t>
      </w:r>
    </w:p>
    <w:p w:rsidR="00FF72DB" w:rsidRDefault="00FF72DB" w:rsidP="00FF72DB">
      <w:pPr>
        <w:pStyle w:val="52"/>
        <w:rPr>
          <w:b/>
        </w:rPr>
      </w:pPr>
    </w:p>
    <w:p w:rsidR="00AD7B15" w:rsidRDefault="00AD7B15" w:rsidP="00AD7B15">
      <w:pPr>
        <w:pStyle w:val="52"/>
        <w:numPr>
          <w:ilvl w:val="1"/>
          <w:numId w:val="29"/>
        </w:numPr>
        <w:ind w:left="0" w:firstLine="720"/>
      </w:pPr>
      <w:r w:rsidRPr="000C1AB9">
        <w:t>Приаэродромные территории и режим их использования устанавливаются в соответствии с Правилами использования воздушного пространства Российской Федерации, утвержденными Постановлением Правительства Российской Федерации от 11.03.2010 г. № 138.</w:t>
      </w:r>
    </w:p>
    <w:p w:rsidR="00AD7B15" w:rsidRDefault="00AD7B15" w:rsidP="00AD7B15">
      <w:pPr>
        <w:pStyle w:val="52"/>
        <w:numPr>
          <w:ilvl w:val="1"/>
          <w:numId w:val="29"/>
        </w:numPr>
        <w:ind w:left="0" w:firstLine="720"/>
      </w:pPr>
      <w:r w:rsidRPr="000C1AB9">
        <w:t>Границы приаэродромной территории определяются по внешней границе проекции полос воздушных подходов на земную или водную поверхность, а вне полос воздушных подходов - окружностью радиусом 30 км от контрольной точки аэродрома.</w:t>
      </w:r>
    </w:p>
    <w:p w:rsidR="00FF5A79" w:rsidRPr="00FF5A79" w:rsidRDefault="00FF5A79" w:rsidP="00FF5A79">
      <w:pPr>
        <w:pStyle w:val="32"/>
        <w:rPr>
          <w:i w:val="0"/>
        </w:rPr>
      </w:pPr>
      <w:bookmarkStart w:id="45" w:name="_Toc506492034"/>
      <w:r w:rsidRPr="00FF5A79">
        <w:rPr>
          <w:i w:val="0"/>
        </w:rPr>
        <w:lastRenderedPageBreak/>
        <w:t>Статья 2</w:t>
      </w:r>
      <w:r w:rsidR="00C508E2">
        <w:rPr>
          <w:i w:val="0"/>
        </w:rPr>
        <w:t>9</w:t>
      </w:r>
      <w:r w:rsidRPr="00FF5A79">
        <w:rPr>
          <w:i w:val="0"/>
        </w:rPr>
        <w:t>. Санитарные разрывы линейных объектов инженерной и транспортной инфраструктур</w:t>
      </w:r>
      <w:bookmarkEnd w:id="45"/>
    </w:p>
    <w:p w:rsidR="008D74B5" w:rsidRPr="00FF5A79" w:rsidRDefault="008D74B5" w:rsidP="008D74B5">
      <w:pPr>
        <w:pStyle w:val="52"/>
      </w:pPr>
    </w:p>
    <w:p w:rsidR="00AE39C2" w:rsidRDefault="00EA155D" w:rsidP="00EA155D">
      <w:pPr>
        <w:pStyle w:val="52"/>
        <w:ind w:firstLine="709"/>
      </w:pPr>
      <w:r>
        <w:t xml:space="preserve">1. </w:t>
      </w:r>
      <w:r w:rsidR="00AE39C2">
        <w:t>На территории муниципального образования «</w:t>
      </w:r>
      <w:r w:rsidR="006E6A52" w:rsidRPr="006E6A52">
        <w:t>город Арск</w:t>
      </w:r>
      <w:r w:rsidR="00AE39C2" w:rsidRPr="00AE39C2">
        <w:t xml:space="preserve">» </w:t>
      </w:r>
      <w:r w:rsidR="0094451E">
        <w:t>представлены следующие линейные объекты инженерной инфраструктуры:</w:t>
      </w:r>
    </w:p>
    <w:p w:rsidR="0094451E" w:rsidRPr="00A37C53" w:rsidRDefault="0094451E" w:rsidP="00EA155D">
      <w:pPr>
        <w:pStyle w:val="52"/>
        <w:ind w:firstLine="709"/>
      </w:pPr>
      <w:r w:rsidRPr="00A37C53">
        <w:t>магистральные трубопроводы;</w:t>
      </w:r>
    </w:p>
    <w:p w:rsidR="0094451E" w:rsidRPr="00A37C53" w:rsidRDefault="00A07769" w:rsidP="00EA155D">
      <w:pPr>
        <w:pStyle w:val="52"/>
        <w:ind w:firstLine="709"/>
      </w:pPr>
      <w:r w:rsidRPr="00A37C53">
        <w:t>линии электропередачи;</w:t>
      </w:r>
    </w:p>
    <w:p w:rsidR="00A07769" w:rsidRPr="00A37C53" w:rsidRDefault="00A07769" w:rsidP="00EA155D">
      <w:pPr>
        <w:pStyle w:val="52"/>
        <w:ind w:firstLine="709"/>
      </w:pPr>
      <w:r w:rsidRPr="00A37C53">
        <w:t>линии связи;</w:t>
      </w:r>
    </w:p>
    <w:p w:rsidR="00A07769" w:rsidRPr="00AE39C2" w:rsidRDefault="00A07769" w:rsidP="00EA155D">
      <w:pPr>
        <w:pStyle w:val="52"/>
        <w:ind w:firstLine="709"/>
      </w:pPr>
      <w:r w:rsidRPr="00A37C53">
        <w:t>газораспределительные сети.</w:t>
      </w:r>
    </w:p>
    <w:p w:rsidR="00A07769" w:rsidRDefault="00EA155D" w:rsidP="00EA155D">
      <w:pPr>
        <w:pStyle w:val="52"/>
        <w:ind w:firstLine="709"/>
      </w:pPr>
      <w:r>
        <w:t xml:space="preserve">2. </w:t>
      </w:r>
      <w:r w:rsidR="00A07769">
        <w:t>К линейным объектам транспортной инфраструктуры</w:t>
      </w:r>
      <w:r w:rsidR="009E2AA7">
        <w:t>, представленным на территории муниципального образования «</w:t>
      </w:r>
      <w:r w:rsidR="006E6A52" w:rsidRPr="006E6A52">
        <w:t>город Арск</w:t>
      </w:r>
      <w:r w:rsidR="009E2AA7" w:rsidRPr="00AE39C2">
        <w:t>»</w:t>
      </w:r>
      <w:r w:rsidR="00A07769">
        <w:t xml:space="preserve"> относятся:</w:t>
      </w:r>
    </w:p>
    <w:p w:rsidR="00F41505" w:rsidRDefault="00F41505" w:rsidP="00F41505">
      <w:pPr>
        <w:pStyle w:val="52"/>
        <w:ind w:firstLine="709"/>
      </w:pPr>
      <w:r w:rsidRPr="00A37C53">
        <w:t>железные дороги;</w:t>
      </w:r>
    </w:p>
    <w:p w:rsidR="00EA155D" w:rsidRPr="00F41505" w:rsidRDefault="00EA155D" w:rsidP="00EA155D">
      <w:pPr>
        <w:pStyle w:val="52"/>
        <w:ind w:firstLine="709"/>
      </w:pPr>
      <w:r w:rsidRPr="00F41505">
        <w:t xml:space="preserve">автомобильные </w:t>
      </w:r>
      <w:r w:rsidR="00F41505" w:rsidRPr="00F41505">
        <w:t>дороги.</w:t>
      </w:r>
    </w:p>
    <w:p w:rsidR="00F41505" w:rsidRDefault="00F41505" w:rsidP="00EA155D">
      <w:pPr>
        <w:pStyle w:val="52"/>
        <w:ind w:left="720" w:firstLine="0"/>
        <w:rPr>
          <w:b/>
        </w:rPr>
      </w:pPr>
    </w:p>
    <w:p w:rsidR="009E2AA7" w:rsidRPr="00EA155D" w:rsidRDefault="00EA155D" w:rsidP="00EA155D">
      <w:pPr>
        <w:pStyle w:val="52"/>
        <w:ind w:left="720" w:firstLine="0"/>
        <w:rPr>
          <w:b/>
        </w:rPr>
      </w:pPr>
      <w:r>
        <w:rPr>
          <w:b/>
        </w:rPr>
        <w:t xml:space="preserve">3. </w:t>
      </w:r>
      <w:r w:rsidRPr="00EA155D">
        <w:rPr>
          <w:b/>
        </w:rPr>
        <w:t>Санитарные разрывы инженерных коммуникаций</w:t>
      </w:r>
    </w:p>
    <w:p w:rsidR="009E2AA7" w:rsidRDefault="009E2AA7" w:rsidP="009E2AA7">
      <w:pPr>
        <w:pStyle w:val="52"/>
        <w:ind w:left="720" w:firstLine="0"/>
      </w:pPr>
    </w:p>
    <w:p w:rsidR="00EA155D" w:rsidRPr="00024553" w:rsidRDefault="00EA155D" w:rsidP="00EA155D">
      <w:pPr>
        <w:pStyle w:val="52"/>
      </w:pPr>
      <w:r>
        <w:t xml:space="preserve">3.1. </w:t>
      </w:r>
      <w:r w:rsidRPr="00024553">
        <w:t>Для магистральных трубопроводов, систем газоснабжения и воздушных линий электропередачи высокого напряжения в соответствии с СанПиН 2.2.1/2.1.1.1200-03 «Санитарно-защитные зоны и санитарная классификация предприятий, сооружений и иных объектов» устанавливаются санитарные разрывы (санитарные полосы отчуждения).</w:t>
      </w:r>
    </w:p>
    <w:p w:rsidR="00EA155D" w:rsidRPr="00024553" w:rsidRDefault="00EA155D" w:rsidP="00EA155D">
      <w:pPr>
        <w:pStyle w:val="52"/>
      </w:pPr>
      <w:r>
        <w:t xml:space="preserve">3.2. </w:t>
      </w:r>
      <w:r w:rsidRPr="00024553">
        <w:t xml:space="preserve">Санитарные разрывы следует учитывать при проектировании и строительстве объектов капитального строительства и формировании земельных участков. </w:t>
      </w:r>
    </w:p>
    <w:p w:rsidR="00EA155D" w:rsidRPr="00024553" w:rsidRDefault="00EA155D" w:rsidP="00EA155D">
      <w:pPr>
        <w:pStyle w:val="52"/>
      </w:pPr>
      <w:r>
        <w:t xml:space="preserve">3.3. </w:t>
      </w:r>
      <w:r w:rsidRPr="00024553">
        <w:t>Режим использования территории, расположенной в зоне санитарного разрыва соответствует режиму санитарно-защитной зоны и устанавливается в соответствии с СанПиН 2.2.1/2.1.1.1200-03 «Санитарно-защитные зоны и санитарная классификация предприятий, сооружений и иных объектов».</w:t>
      </w:r>
    </w:p>
    <w:p w:rsidR="00EA155D" w:rsidRDefault="00EA155D" w:rsidP="009E2AA7">
      <w:pPr>
        <w:pStyle w:val="52"/>
        <w:ind w:left="720" w:firstLine="0"/>
      </w:pPr>
    </w:p>
    <w:p w:rsidR="00EA155D" w:rsidRPr="00024553" w:rsidRDefault="00EA155D" w:rsidP="00EA155D">
      <w:pPr>
        <w:pStyle w:val="52"/>
        <w:rPr>
          <w:b/>
        </w:rPr>
      </w:pPr>
      <w:r>
        <w:rPr>
          <w:b/>
        </w:rPr>
        <w:t>4</w:t>
      </w:r>
      <w:r w:rsidRPr="00024553">
        <w:rPr>
          <w:b/>
        </w:rPr>
        <w:t>. Санитарные разрывы объектов транспортной инфраструктуры</w:t>
      </w:r>
    </w:p>
    <w:p w:rsidR="00EA155D" w:rsidRPr="00EA155D" w:rsidRDefault="00EA155D" w:rsidP="00EA155D">
      <w:pPr>
        <w:pStyle w:val="52"/>
      </w:pPr>
    </w:p>
    <w:p w:rsidR="00EA155D" w:rsidRPr="00EA155D" w:rsidRDefault="00EA155D" w:rsidP="00EA155D">
      <w:pPr>
        <w:pStyle w:val="52"/>
      </w:pPr>
      <w:r w:rsidRPr="00EA155D">
        <w:t>4.1. Для автомагистралей, линий железнодорожного транспорта, метрополитена, гаражей и автостоянок, а также вдоль стандартных маршрутов полета в зоне взлета и посадки воздушных судов устанавливаются санитарные разрывы. Величина санитарного разрыва устанавливается в каждом конкретном случае на основании расчетов рассеивания загрязнения атмосферного воздуха и физических факторов (шума, вибрации, электромагнитных полей и др.) с последующим проведением натурных исследований и измерений.</w:t>
      </w:r>
    </w:p>
    <w:p w:rsidR="00EA155D" w:rsidRDefault="00EA155D" w:rsidP="009E2AA7">
      <w:pPr>
        <w:pStyle w:val="52"/>
        <w:ind w:left="720" w:firstLine="0"/>
      </w:pPr>
    </w:p>
    <w:p w:rsidR="00FF5A79" w:rsidRPr="00FF5A79" w:rsidRDefault="00FF5A79" w:rsidP="008D74B5">
      <w:pPr>
        <w:pStyle w:val="32"/>
        <w:rPr>
          <w:i w:val="0"/>
        </w:rPr>
      </w:pPr>
      <w:bookmarkStart w:id="46" w:name="_Toc506492035"/>
      <w:r w:rsidRPr="00FF5A79">
        <w:rPr>
          <w:i w:val="0"/>
        </w:rPr>
        <w:t xml:space="preserve">Статья </w:t>
      </w:r>
      <w:r w:rsidR="00C508E2">
        <w:rPr>
          <w:i w:val="0"/>
        </w:rPr>
        <w:t>30</w:t>
      </w:r>
      <w:r w:rsidRPr="00FF5A79">
        <w:rPr>
          <w:i w:val="0"/>
        </w:rPr>
        <w:t>. Ограничения использования земельных участков и объектов капитального строительства по воздействию природных факторов</w:t>
      </w:r>
      <w:bookmarkEnd w:id="46"/>
    </w:p>
    <w:p w:rsidR="00FF5A79" w:rsidRDefault="00FF5A79" w:rsidP="008D74B5">
      <w:pPr>
        <w:pStyle w:val="52"/>
      </w:pPr>
    </w:p>
    <w:p w:rsidR="00F41505" w:rsidRDefault="00F41505" w:rsidP="00F41505">
      <w:pPr>
        <w:pStyle w:val="52"/>
        <w:numPr>
          <w:ilvl w:val="0"/>
          <w:numId w:val="31"/>
        </w:numPr>
        <w:ind w:left="0" w:firstLine="709"/>
      </w:pPr>
      <w:r w:rsidRPr="00024553">
        <w:t xml:space="preserve">В целях обеспечения нормальной эксплуатации земельных и водных ресурсов, объектов капитального строительства, безопасности населения на территории </w:t>
      </w:r>
      <w:r w:rsidRPr="000C1AB9">
        <w:t xml:space="preserve">муниципального образования </w:t>
      </w:r>
      <w:r>
        <w:t>«</w:t>
      </w:r>
      <w:r w:rsidR="006E6A52" w:rsidRPr="006E6A52">
        <w:t>город Арск</w:t>
      </w:r>
      <w:r>
        <w:t xml:space="preserve">» </w:t>
      </w:r>
      <w:r w:rsidRPr="00024553">
        <w:t>могут устанавливаться зоны действия ограничений по воздействию природных факторов.</w:t>
      </w:r>
    </w:p>
    <w:p w:rsidR="00F41505" w:rsidRDefault="00F41505" w:rsidP="00F41505">
      <w:pPr>
        <w:pStyle w:val="52"/>
        <w:numPr>
          <w:ilvl w:val="0"/>
          <w:numId w:val="31"/>
        </w:numPr>
        <w:ind w:left="0" w:firstLine="709"/>
      </w:pPr>
      <w:r w:rsidRPr="00024553">
        <w:t>Зоны действия ограничений по воздействию природных факторов - территории или акватории, на которых существует и не исключена опасность возникновения чрезвычайной ситуации природного характера.</w:t>
      </w:r>
    </w:p>
    <w:p w:rsidR="00F41505" w:rsidRDefault="00F41505" w:rsidP="00F41505">
      <w:pPr>
        <w:pStyle w:val="52"/>
        <w:numPr>
          <w:ilvl w:val="0"/>
          <w:numId w:val="31"/>
        </w:numPr>
        <w:ind w:left="0" w:firstLine="709"/>
      </w:pPr>
      <w:r w:rsidRPr="00024553">
        <w:t>Порядок установления указанных зон, их размеров и режима использования определяются для каждого потенциально опасного объекта в соответствии с законодательством и нормативными техническими документами.</w:t>
      </w:r>
    </w:p>
    <w:p w:rsidR="002C318D" w:rsidRPr="006E6A52" w:rsidRDefault="002C318D" w:rsidP="002C318D">
      <w:pPr>
        <w:pStyle w:val="52"/>
        <w:ind w:left="709" w:firstLine="0"/>
      </w:pPr>
    </w:p>
    <w:p w:rsidR="00A67888" w:rsidRPr="006E6A52" w:rsidRDefault="00A67888" w:rsidP="002C318D">
      <w:pPr>
        <w:pStyle w:val="52"/>
        <w:ind w:left="709" w:firstLine="0"/>
      </w:pPr>
    </w:p>
    <w:p w:rsidR="00A67888" w:rsidRPr="006E6A52" w:rsidRDefault="00A67888" w:rsidP="002C318D">
      <w:pPr>
        <w:pStyle w:val="52"/>
        <w:ind w:left="709" w:firstLine="0"/>
      </w:pPr>
    </w:p>
    <w:p w:rsidR="00A67888" w:rsidRPr="006E6A52" w:rsidRDefault="00A67888" w:rsidP="002C318D">
      <w:pPr>
        <w:pStyle w:val="52"/>
        <w:ind w:left="709" w:firstLine="0"/>
      </w:pPr>
    </w:p>
    <w:p w:rsidR="002C318D" w:rsidRPr="002C318D" w:rsidRDefault="002C318D" w:rsidP="00F41505">
      <w:pPr>
        <w:pStyle w:val="52"/>
        <w:numPr>
          <w:ilvl w:val="0"/>
          <w:numId w:val="31"/>
        </w:numPr>
        <w:ind w:left="0" w:firstLine="709"/>
        <w:rPr>
          <w:b/>
        </w:rPr>
      </w:pPr>
      <w:r w:rsidRPr="002C318D">
        <w:rPr>
          <w:b/>
        </w:rPr>
        <w:lastRenderedPageBreak/>
        <w:t>Зоны подтопления и затопления</w:t>
      </w:r>
    </w:p>
    <w:p w:rsidR="00F41505" w:rsidRDefault="00F41505" w:rsidP="00F41505">
      <w:pPr>
        <w:pStyle w:val="52"/>
      </w:pPr>
    </w:p>
    <w:p w:rsidR="00FF5A79" w:rsidRDefault="002C318D" w:rsidP="002C318D">
      <w:pPr>
        <w:pStyle w:val="52"/>
        <w:numPr>
          <w:ilvl w:val="1"/>
          <w:numId w:val="31"/>
        </w:numPr>
        <w:ind w:left="0" w:firstLine="709"/>
      </w:pPr>
      <w:r w:rsidRPr="008C6281">
        <w:t xml:space="preserve">Согласно СНиП </w:t>
      </w:r>
      <w:r w:rsidRPr="008C6281">
        <w:rPr>
          <w:rStyle w:val="apple-style-span"/>
        </w:rPr>
        <w:t>2.06.15-85 «Инженерная защита территории от затопления и подтопления» з</w:t>
      </w:r>
      <w:r w:rsidRPr="008C6281">
        <w:t>ащита от подтопления должна включать в себя:</w:t>
      </w:r>
    </w:p>
    <w:p w:rsidR="002C318D" w:rsidRPr="008C6281" w:rsidRDefault="002C318D" w:rsidP="002C318D">
      <w:pPr>
        <w:pStyle w:val="52"/>
      </w:pPr>
      <w:r w:rsidRPr="008C6281">
        <w:t>локальную защиту зданий, сооружений, грунтов оснований и защиту застроенной территории в целом;</w:t>
      </w:r>
    </w:p>
    <w:p w:rsidR="002C318D" w:rsidRPr="008C6281" w:rsidRDefault="002C318D" w:rsidP="002C318D">
      <w:pPr>
        <w:pStyle w:val="52"/>
      </w:pPr>
      <w:r w:rsidRPr="008C6281">
        <w:t>водоотведение;</w:t>
      </w:r>
    </w:p>
    <w:p w:rsidR="002C318D" w:rsidRPr="008C6281" w:rsidRDefault="002C318D" w:rsidP="002C318D">
      <w:pPr>
        <w:pStyle w:val="52"/>
      </w:pPr>
      <w:r w:rsidRPr="008C6281">
        <w:t>утилизацию (при необходимости очистки) дренажных вод;</w:t>
      </w:r>
    </w:p>
    <w:p w:rsidR="002C318D" w:rsidRDefault="002C318D" w:rsidP="002C318D">
      <w:pPr>
        <w:pStyle w:val="52"/>
        <w:ind w:left="709" w:firstLine="0"/>
      </w:pPr>
      <w:r w:rsidRPr="008C6281">
        <w:t>систему мониторинга за режимом подземных и поверхностных вод, за расходами (утечками) и напорами в водонесущих коммуникациях, за деформациями оснований, зданий и сооружений, а также за работой сооружений инженерной защиты.</w:t>
      </w:r>
    </w:p>
    <w:p w:rsidR="002C318D" w:rsidRDefault="002C318D" w:rsidP="002C318D">
      <w:pPr>
        <w:pStyle w:val="52"/>
        <w:numPr>
          <w:ilvl w:val="1"/>
          <w:numId w:val="31"/>
        </w:numPr>
        <w:ind w:left="0" w:firstLine="709"/>
      </w:pPr>
      <w:r w:rsidRPr="008C6281">
        <w:t xml:space="preserve">Указанные мероприятия должны обеспечивать в соответствии со СНиП 2.06.15-85 </w:t>
      </w:r>
      <w:r w:rsidRPr="008C6281">
        <w:rPr>
          <w:rStyle w:val="apple-style-span"/>
        </w:rPr>
        <w:t>«Инженерная защита территории от затопления и подтопления»</w:t>
      </w:r>
      <w:r w:rsidRPr="008C6281">
        <w:t xml:space="preserve"> понижение уровня грунтовых вод на территории: </w:t>
      </w:r>
    </w:p>
    <w:p w:rsidR="002C318D" w:rsidRDefault="002C318D" w:rsidP="002C318D">
      <w:pPr>
        <w:pStyle w:val="52"/>
        <w:ind w:firstLine="709"/>
      </w:pPr>
      <w:r w:rsidRPr="008C6281">
        <w:t xml:space="preserve">капитальной застройки - не менее 2 м от проектной отметки поверхности: </w:t>
      </w:r>
    </w:p>
    <w:p w:rsidR="002C318D" w:rsidRDefault="002C318D" w:rsidP="002C318D">
      <w:pPr>
        <w:pStyle w:val="52"/>
        <w:ind w:firstLine="709"/>
      </w:pPr>
      <w:r w:rsidRPr="008C6281">
        <w:t xml:space="preserve">стадионов, парков, скверов и других зеленых насаждений - не менее 1 м. </w:t>
      </w:r>
    </w:p>
    <w:p w:rsidR="002C318D" w:rsidRDefault="002C318D" w:rsidP="002C318D">
      <w:pPr>
        <w:pStyle w:val="52"/>
        <w:ind w:firstLine="709"/>
      </w:pPr>
      <w:r w:rsidRPr="008C6281">
        <w:t>На территории микрорайонов минимальную толщину слоя минеральных грунтов следует принимать равной 1 м; на проезжих частях улиц толщина слоя минеральных грунтов должна быть установлена в зависимости от интенсивности движения транспорта.</w:t>
      </w:r>
    </w:p>
    <w:p w:rsidR="00423012" w:rsidRDefault="00423012" w:rsidP="00423012">
      <w:pPr>
        <w:pStyle w:val="52"/>
        <w:numPr>
          <w:ilvl w:val="1"/>
          <w:numId w:val="31"/>
        </w:numPr>
        <w:ind w:left="0" w:firstLine="709"/>
      </w:pPr>
      <w:r w:rsidRPr="008C6281">
        <w:t xml:space="preserve">Территории населенных пунктов, расположенных на прибрежных участках, должны быть защищены от затопления паводковыми водами, ветровым нагоном воды и подтопления грунтовыми водами подсыпкой (намывом) или обвалованием. </w:t>
      </w:r>
    </w:p>
    <w:p w:rsidR="002C318D" w:rsidRDefault="002C318D" w:rsidP="002C318D">
      <w:pPr>
        <w:pStyle w:val="52"/>
      </w:pPr>
    </w:p>
    <w:p w:rsidR="00423012" w:rsidRPr="002C318D" w:rsidRDefault="00423012" w:rsidP="00423012">
      <w:pPr>
        <w:pStyle w:val="52"/>
        <w:numPr>
          <w:ilvl w:val="0"/>
          <w:numId w:val="31"/>
        </w:numPr>
        <w:ind w:left="0" w:firstLine="709"/>
        <w:rPr>
          <w:b/>
        </w:rPr>
      </w:pPr>
      <w:r>
        <w:rPr>
          <w:b/>
        </w:rPr>
        <w:t>Территории, подверженные экзогенным геологическим процессам</w:t>
      </w:r>
    </w:p>
    <w:p w:rsidR="002C318D" w:rsidRDefault="002C318D" w:rsidP="008D74B5">
      <w:pPr>
        <w:pStyle w:val="52"/>
      </w:pPr>
    </w:p>
    <w:p w:rsidR="00423012" w:rsidRDefault="00423012" w:rsidP="00423012">
      <w:pPr>
        <w:pStyle w:val="52"/>
        <w:numPr>
          <w:ilvl w:val="1"/>
          <w:numId w:val="31"/>
        </w:numPr>
        <w:ind w:left="0" w:firstLine="709"/>
      </w:pPr>
      <w:r w:rsidRPr="008C6281">
        <w:t>В соответствии со СНиП 2.01.15-90 «Инженерная защита территории, зданий и сооружений от опасных геологических процессов. Основные положения проектирования» в населенных пунктах, расположенных на территориях, подверженных оползневым и обвальным процессам, следует применять следующие мероприятия, направленные на предотвращение и стабилизацию этих процессов:</w:t>
      </w:r>
    </w:p>
    <w:p w:rsidR="00423012" w:rsidRPr="008C6281" w:rsidRDefault="00423012" w:rsidP="00423012">
      <w:pPr>
        <w:pStyle w:val="52"/>
      </w:pPr>
      <w:r w:rsidRPr="008C6281">
        <w:t>изменение рельефа склона в целях повышения его устойчивости;</w:t>
      </w:r>
    </w:p>
    <w:p w:rsidR="00423012" w:rsidRPr="008C6281" w:rsidRDefault="00423012" w:rsidP="00423012">
      <w:pPr>
        <w:pStyle w:val="52"/>
      </w:pPr>
      <w:r w:rsidRPr="008C6281">
        <w:t>регулирование стока поверхностных вод с помощью вертикальной планировки территории и устройства системы поверхностного водоотвода;</w:t>
      </w:r>
    </w:p>
    <w:p w:rsidR="00423012" w:rsidRPr="008C6281" w:rsidRDefault="00423012" w:rsidP="00423012">
      <w:pPr>
        <w:pStyle w:val="52"/>
      </w:pPr>
      <w:r w:rsidRPr="008C6281">
        <w:t>предотвращение инфильтрации воды в грунт и эрозионных процессов;</w:t>
      </w:r>
    </w:p>
    <w:p w:rsidR="00423012" w:rsidRPr="008C6281" w:rsidRDefault="00423012" w:rsidP="00423012">
      <w:pPr>
        <w:pStyle w:val="52"/>
      </w:pPr>
      <w:r w:rsidRPr="008C6281">
        <w:t>искусственное понижение уровня подземных вод;</w:t>
      </w:r>
    </w:p>
    <w:p w:rsidR="00423012" w:rsidRPr="008C6281" w:rsidRDefault="00423012" w:rsidP="00423012">
      <w:pPr>
        <w:pStyle w:val="52"/>
      </w:pPr>
      <w:r w:rsidRPr="008C6281">
        <w:t>агролесомелиорация;</w:t>
      </w:r>
    </w:p>
    <w:p w:rsidR="00423012" w:rsidRPr="008C6281" w:rsidRDefault="00423012" w:rsidP="00423012">
      <w:pPr>
        <w:pStyle w:val="52"/>
      </w:pPr>
      <w:r w:rsidRPr="008C6281">
        <w:t>закрепление грунтов (в том числе армированием);</w:t>
      </w:r>
    </w:p>
    <w:p w:rsidR="00423012" w:rsidRPr="008C6281" w:rsidRDefault="00423012" w:rsidP="00423012">
      <w:pPr>
        <w:pStyle w:val="52"/>
      </w:pPr>
      <w:r w:rsidRPr="008C6281">
        <w:t>удерживающих сооружений;</w:t>
      </w:r>
    </w:p>
    <w:p w:rsidR="00423012" w:rsidRPr="008C6281" w:rsidRDefault="00423012" w:rsidP="00423012">
      <w:pPr>
        <w:pStyle w:val="52"/>
      </w:pPr>
      <w:r w:rsidRPr="008C6281">
        <w:t>террасирование склонов;</w:t>
      </w:r>
    </w:p>
    <w:p w:rsidR="00423012" w:rsidRPr="008C6281" w:rsidRDefault="00423012" w:rsidP="00423012">
      <w:pPr>
        <w:pStyle w:val="52"/>
      </w:pPr>
      <w:r w:rsidRPr="008C6281">
        <w:t>прочие мероприятия (регулирование тепловых процессов с помощью теплозащитных устройств и покрытий, защита от вредного влияния процессов промерзания и оттаивания, установление охранных зон и т.д.).</w:t>
      </w:r>
    </w:p>
    <w:p w:rsidR="00423012" w:rsidRDefault="00423012" w:rsidP="008D74B5">
      <w:pPr>
        <w:pStyle w:val="52"/>
      </w:pPr>
    </w:p>
    <w:p w:rsidR="00514178" w:rsidRPr="002C318D" w:rsidRDefault="00514178" w:rsidP="00514178">
      <w:pPr>
        <w:pStyle w:val="52"/>
        <w:numPr>
          <w:ilvl w:val="0"/>
          <w:numId w:val="31"/>
        </w:numPr>
        <w:ind w:left="0" w:firstLine="709"/>
        <w:rPr>
          <w:b/>
        </w:rPr>
      </w:pPr>
      <w:r>
        <w:rPr>
          <w:b/>
        </w:rPr>
        <w:t>Территории, подверженные карстовым процессам</w:t>
      </w:r>
    </w:p>
    <w:p w:rsidR="00514178" w:rsidRDefault="00514178" w:rsidP="00514178">
      <w:pPr>
        <w:pStyle w:val="52"/>
      </w:pPr>
    </w:p>
    <w:p w:rsidR="00514178" w:rsidRDefault="00514178" w:rsidP="00514178">
      <w:pPr>
        <w:pStyle w:val="52"/>
        <w:numPr>
          <w:ilvl w:val="1"/>
          <w:numId w:val="31"/>
        </w:numPr>
        <w:ind w:left="0" w:firstLine="709"/>
      </w:pPr>
      <w:r w:rsidRPr="00651B33">
        <w:t>В соответствии со СНиП 2.01.15-90 «Инженерная защита территории, зданий и сооружений от опасных геологических процессов. Ос</w:t>
      </w:r>
      <w:r>
        <w:t>новные положения проектирования</w:t>
      </w:r>
      <w:r w:rsidRPr="00651B33">
        <w:t>» противокарстовые мероприятия следует предусматривать при проектировании зданий и сооружений на территориях, в геологическом строении которых присутствуют растворимые горные породы (известняки, доломиты, мел, обломочные грунты с карбонатным цементом, гипсы, ангидриты, каменная соль) и имеются карстовые проявления на поверхности (воронки, котловины, карстово-эрозионные овраги и др.) и (или) в глубине грунтового массива (разуплотнения грунтов, полости, пещеры и др.).</w:t>
      </w:r>
    </w:p>
    <w:p w:rsidR="00514178" w:rsidRDefault="00514178" w:rsidP="00514178">
      <w:pPr>
        <w:pStyle w:val="52"/>
        <w:numPr>
          <w:ilvl w:val="1"/>
          <w:numId w:val="31"/>
        </w:numPr>
        <w:ind w:left="0" w:firstLine="709"/>
      </w:pPr>
      <w:r w:rsidRPr="00651B33">
        <w:lastRenderedPageBreak/>
        <w:t>В состав планировочных мероприятий входят:</w:t>
      </w:r>
    </w:p>
    <w:p w:rsidR="00514178" w:rsidRPr="00514178" w:rsidRDefault="00514178" w:rsidP="00514178">
      <w:pPr>
        <w:pStyle w:val="52"/>
      </w:pPr>
      <w:r w:rsidRPr="00514178">
        <w:t>специальная компоновка функциональных зон, трассировка магистральных улиц и сетей при разработке планировочной структуры с максимально возможным обходом карстоопасных участков и размещением на них зеленых насаждений;</w:t>
      </w:r>
    </w:p>
    <w:p w:rsidR="00514178" w:rsidRPr="00514178" w:rsidRDefault="00514178" w:rsidP="00514178">
      <w:pPr>
        <w:pStyle w:val="52"/>
      </w:pPr>
      <w:r w:rsidRPr="00514178">
        <w:t>разработка инженерной защиты территорий от техногенного влияния строительства на развитие карста;</w:t>
      </w:r>
    </w:p>
    <w:p w:rsidR="00514178" w:rsidRPr="00514178" w:rsidRDefault="00514178" w:rsidP="00514178">
      <w:pPr>
        <w:pStyle w:val="52"/>
      </w:pPr>
      <w:r w:rsidRPr="00514178">
        <w:t>расположение зданий и сооружений на менее опасных участках за пределами участков I - II категорий устойчивости относительно интенсивности карстовых провалов, а также за пределами участков с меньшей интенсивностью (частотой) образования провалов, но со средними их диаметрами больше 20 м (категория устойчивости А).</w:t>
      </w:r>
    </w:p>
    <w:p w:rsidR="00514178" w:rsidRDefault="00514178" w:rsidP="008D74B5">
      <w:pPr>
        <w:pStyle w:val="52"/>
      </w:pPr>
    </w:p>
    <w:p w:rsidR="00FF5A79" w:rsidRPr="00FF5A79" w:rsidRDefault="00FF5A79" w:rsidP="00FF5A79">
      <w:pPr>
        <w:pStyle w:val="32"/>
        <w:rPr>
          <w:i w:val="0"/>
        </w:rPr>
      </w:pPr>
      <w:bookmarkStart w:id="47" w:name="_Toc506492036"/>
      <w:r w:rsidRPr="00FF5A79">
        <w:rPr>
          <w:i w:val="0"/>
        </w:rPr>
        <w:t>Статья 3</w:t>
      </w:r>
      <w:r w:rsidR="00C508E2">
        <w:rPr>
          <w:i w:val="0"/>
        </w:rPr>
        <w:t>1</w:t>
      </w:r>
      <w:r w:rsidRPr="00FF5A79">
        <w:rPr>
          <w:i w:val="0"/>
        </w:rPr>
        <w:t>. Ограничения использования земельных участков и объектов капитального строительства по условиям охраны объектов культурного наследия</w:t>
      </w:r>
      <w:bookmarkEnd w:id="47"/>
    </w:p>
    <w:p w:rsidR="00FF5A79" w:rsidRPr="00A67888" w:rsidRDefault="00FF5A79" w:rsidP="008D74B5">
      <w:pPr>
        <w:pStyle w:val="52"/>
        <w:rPr>
          <w:sz w:val="20"/>
          <w:szCs w:val="20"/>
        </w:rPr>
      </w:pPr>
    </w:p>
    <w:p w:rsidR="00B172C5" w:rsidRDefault="00B172C5" w:rsidP="00B172C5">
      <w:pPr>
        <w:pStyle w:val="52"/>
        <w:numPr>
          <w:ilvl w:val="0"/>
          <w:numId w:val="32"/>
        </w:numPr>
        <w:ind w:left="0" w:firstLine="709"/>
      </w:pPr>
      <w:r>
        <w:t>Охрана объектов культурного наследия осуществляется в соответствии с требованиями федерального закона «Об объектах культурного наследия (памятниках истории и культуры) народов Российской Федерации» от 25.06.2002 г. № 73-ФЗ, закона Республики Татарстан «Об объектах культурного наследия в Республике Татарстан» от 01.04.2005 г. № 60-ЗРТ</w:t>
      </w:r>
      <w:r w:rsidR="00CF4980">
        <w:t>, иными нормативными правовыми актами.</w:t>
      </w:r>
    </w:p>
    <w:p w:rsidR="0007478C" w:rsidRDefault="0007478C" w:rsidP="0007478C">
      <w:pPr>
        <w:pStyle w:val="52"/>
        <w:spacing w:after="120"/>
        <w:ind w:left="720" w:firstLine="0"/>
        <w:rPr>
          <w:highlight w:val="yellow"/>
        </w:rPr>
      </w:pPr>
    </w:p>
    <w:p w:rsidR="0007478C" w:rsidRPr="0007478C" w:rsidRDefault="0007478C" w:rsidP="000C243A">
      <w:pPr>
        <w:pStyle w:val="52"/>
        <w:numPr>
          <w:ilvl w:val="0"/>
          <w:numId w:val="32"/>
        </w:numPr>
        <w:ind w:left="0" w:firstLine="720"/>
        <w:rPr>
          <w:b/>
        </w:rPr>
      </w:pPr>
      <w:r w:rsidRPr="0007478C">
        <w:rPr>
          <w:b/>
        </w:rPr>
        <w:t>Перечень объектов культурного наследия, выявленных объектов культурного наследия, объектов, обладающих признаками объектов культурного наследия</w:t>
      </w:r>
    </w:p>
    <w:p w:rsidR="0007478C" w:rsidRPr="00A67888" w:rsidRDefault="0007478C" w:rsidP="00D5046B">
      <w:pPr>
        <w:pStyle w:val="52"/>
        <w:rPr>
          <w:sz w:val="20"/>
          <w:szCs w:val="20"/>
          <w:highlight w:val="yellow"/>
        </w:rPr>
      </w:pPr>
    </w:p>
    <w:p w:rsidR="0007478C" w:rsidRPr="00135B0A" w:rsidRDefault="0010499A" w:rsidP="0010499A">
      <w:pPr>
        <w:pStyle w:val="52"/>
        <w:spacing w:after="120"/>
      </w:pPr>
      <w:r w:rsidRPr="0010499A">
        <w:t xml:space="preserve">2.1. </w:t>
      </w:r>
      <w:r w:rsidR="0007478C" w:rsidRPr="0010499A">
        <w:t xml:space="preserve">На территории муниципального </w:t>
      </w:r>
      <w:r w:rsidR="0007478C" w:rsidRPr="00135B0A">
        <w:t>образования «</w:t>
      </w:r>
      <w:r w:rsidR="006E6A52" w:rsidRPr="006E6A52">
        <w:t>город Арск</w:t>
      </w:r>
      <w:r w:rsidR="0007478C" w:rsidRPr="00135B0A">
        <w:t>» представлены следующие объекты культурного наследия, выявленные объекты культурного наследия, объекты, обладающие признаками объектов культурного наследия:</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57" w:type="dxa"/>
          <w:bottom w:w="15" w:type="dxa"/>
          <w:right w:w="57" w:type="dxa"/>
        </w:tblCellMar>
        <w:tblLook w:val="04A0"/>
      </w:tblPr>
      <w:tblGrid>
        <w:gridCol w:w="1574"/>
        <w:gridCol w:w="2027"/>
        <w:gridCol w:w="1701"/>
        <w:gridCol w:w="3989"/>
        <w:gridCol w:w="1029"/>
      </w:tblGrid>
      <w:tr w:rsidR="0007478C" w:rsidRPr="00621BD8" w:rsidTr="00135B0A">
        <w:tc>
          <w:tcPr>
            <w:tcW w:w="1574" w:type="dxa"/>
            <w:tcBorders>
              <w:top w:val="single" w:sz="6" w:space="0" w:color="000000"/>
              <w:left w:val="single" w:sz="6" w:space="0" w:color="000000"/>
              <w:bottom w:val="single" w:sz="6" w:space="0" w:color="000000"/>
              <w:right w:val="single" w:sz="6" w:space="0" w:color="000000"/>
            </w:tcBorders>
            <w:vAlign w:val="center"/>
            <w:hideMark/>
          </w:tcPr>
          <w:p w:rsidR="0007478C" w:rsidRPr="000C243A" w:rsidRDefault="0007478C" w:rsidP="00FE6E88">
            <w:pPr>
              <w:numPr>
                <w:ilvl w:val="0"/>
                <w:numId w:val="1"/>
              </w:numPr>
              <w:jc w:val="center"/>
              <w:rPr>
                <w:rFonts w:ascii="Times New Roman" w:eastAsia="Times New Roman" w:hAnsi="Times New Roman"/>
                <w:b/>
                <w:bCs/>
                <w:sz w:val="22"/>
              </w:rPr>
            </w:pPr>
            <w:r w:rsidRPr="000C243A">
              <w:rPr>
                <w:rFonts w:ascii="Times New Roman" w:eastAsia="Times New Roman" w:hAnsi="Times New Roman"/>
                <w:b/>
                <w:bCs/>
                <w:sz w:val="22"/>
              </w:rPr>
              <w:t>Статус объекта</w:t>
            </w:r>
          </w:p>
        </w:tc>
        <w:tc>
          <w:tcPr>
            <w:tcW w:w="2027" w:type="dxa"/>
            <w:tcBorders>
              <w:top w:val="single" w:sz="6" w:space="0" w:color="000000"/>
              <w:left w:val="single" w:sz="6" w:space="0" w:color="000000"/>
              <w:bottom w:val="single" w:sz="6" w:space="0" w:color="000000"/>
              <w:right w:val="single" w:sz="6" w:space="0" w:color="000000"/>
            </w:tcBorders>
            <w:vAlign w:val="center"/>
            <w:hideMark/>
          </w:tcPr>
          <w:p w:rsidR="0007478C" w:rsidRPr="000C243A" w:rsidRDefault="0007478C" w:rsidP="00FE6E88">
            <w:pPr>
              <w:numPr>
                <w:ilvl w:val="0"/>
                <w:numId w:val="1"/>
              </w:numPr>
              <w:jc w:val="center"/>
              <w:rPr>
                <w:rFonts w:ascii="Times New Roman" w:eastAsia="Times New Roman" w:hAnsi="Times New Roman"/>
                <w:b/>
                <w:bCs/>
                <w:sz w:val="22"/>
              </w:rPr>
            </w:pPr>
            <w:r w:rsidRPr="000C243A">
              <w:rPr>
                <w:rFonts w:ascii="Times New Roman" w:eastAsia="Times New Roman" w:hAnsi="Times New Roman"/>
                <w:b/>
                <w:bCs/>
                <w:sz w:val="22"/>
              </w:rPr>
              <w:t>Наименование объекта</w:t>
            </w:r>
          </w:p>
        </w:tc>
        <w:tc>
          <w:tcPr>
            <w:tcW w:w="1701" w:type="dxa"/>
            <w:tcBorders>
              <w:top w:val="single" w:sz="6" w:space="0" w:color="000000"/>
              <w:left w:val="single" w:sz="6" w:space="0" w:color="000000"/>
              <w:bottom w:val="single" w:sz="6" w:space="0" w:color="000000"/>
              <w:right w:val="single" w:sz="6" w:space="0" w:color="000000"/>
            </w:tcBorders>
            <w:vAlign w:val="center"/>
            <w:hideMark/>
          </w:tcPr>
          <w:p w:rsidR="0007478C" w:rsidRPr="000C243A" w:rsidRDefault="0007478C" w:rsidP="00FE6E88">
            <w:pPr>
              <w:numPr>
                <w:ilvl w:val="0"/>
                <w:numId w:val="1"/>
              </w:numPr>
              <w:jc w:val="center"/>
              <w:rPr>
                <w:rFonts w:ascii="Times New Roman" w:eastAsia="Times New Roman" w:hAnsi="Times New Roman"/>
                <w:b/>
                <w:bCs/>
                <w:sz w:val="22"/>
              </w:rPr>
            </w:pPr>
            <w:r w:rsidRPr="000C243A">
              <w:rPr>
                <w:rFonts w:ascii="Times New Roman" w:eastAsia="Times New Roman" w:hAnsi="Times New Roman"/>
                <w:b/>
                <w:bCs/>
                <w:sz w:val="22"/>
              </w:rPr>
              <w:t>Местополо</w:t>
            </w:r>
            <w:r w:rsidR="00135B0A">
              <w:rPr>
                <w:rFonts w:ascii="Times New Roman" w:eastAsia="Times New Roman" w:hAnsi="Times New Roman"/>
                <w:b/>
                <w:bCs/>
                <w:sz w:val="22"/>
              </w:rPr>
              <w:t>-</w:t>
            </w:r>
            <w:r w:rsidRPr="000C243A">
              <w:rPr>
                <w:rFonts w:ascii="Times New Roman" w:eastAsia="Times New Roman" w:hAnsi="Times New Roman"/>
                <w:b/>
                <w:bCs/>
                <w:sz w:val="22"/>
              </w:rPr>
              <w:t>жение</w:t>
            </w:r>
          </w:p>
        </w:tc>
        <w:tc>
          <w:tcPr>
            <w:tcW w:w="3989" w:type="dxa"/>
            <w:tcBorders>
              <w:top w:val="single" w:sz="6" w:space="0" w:color="000000"/>
              <w:left w:val="single" w:sz="6" w:space="0" w:color="000000"/>
              <w:bottom w:val="single" w:sz="6" w:space="0" w:color="000000"/>
              <w:right w:val="single" w:sz="6" w:space="0" w:color="000000"/>
            </w:tcBorders>
            <w:vAlign w:val="center"/>
            <w:hideMark/>
          </w:tcPr>
          <w:p w:rsidR="0007478C" w:rsidRPr="000C243A" w:rsidRDefault="0007478C" w:rsidP="00FE6E88">
            <w:pPr>
              <w:numPr>
                <w:ilvl w:val="0"/>
                <w:numId w:val="1"/>
              </w:numPr>
              <w:jc w:val="center"/>
              <w:rPr>
                <w:rFonts w:ascii="Times New Roman" w:eastAsia="Times New Roman" w:hAnsi="Times New Roman"/>
                <w:b/>
                <w:bCs/>
                <w:sz w:val="22"/>
              </w:rPr>
            </w:pPr>
            <w:r w:rsidRPr="000C243A">
              <w:rPr>
                <w:rFonts w:ascii="Times New Roman" w:eastAsia="Times New Roman" w:hAnsi="Times New Roman"/>
                <w:b/>
                <w:bCs/>
                <w:sz w:val="22"/>
              </w:rPr>
              <w:t>Организационно-распорядительный документ</w:t>
            </w:r>
          </w:p>
        </w:tc>
        <w:tc>
          <w:tcPr>
            <w:tcW w:w="1029" w:type="dxa"/>
            <w:tcBorders>
              <w:top w:val="single" w:sz="6" w:space="0" w:color="000000"/>
              <w:left w:val="single" w:sz="6" w:space="0" w:color="000000"/>
              <w:bottom w:val="single" w:sz="6" w:space="0" w:color="000000"/>
              <w:right w:val="single" w:sz="6" w:space="0" w:color="000000"/>
            </w:tcBorders>
            <w:vAlign w:val="center"/>
          </w:tcPr>
          <w:p w:rsidR="0007478C" w:rsidRPr="000C243A" w:rsidRDefault="0007478C" w:rsidP="00FE6E88">
            <w:pPr>
              <w:numPr>
                <w:ilvl w:val="0"/>
                <w:numId w:val="1"/>
              </w:numPr>
              <w:jc w:val="center"/>
              <w:rPr>
                <w:rFonts w:ascii="Times New Roman" w:eastAsia="Times New Roman" w:hAnsi="Times New Roman"/>
                <w:b/>
                <w:bCs/>
                <w:sz w:val="22"/>
              </w:rPr>
            </w:pPr>
            <w:r>
              <w:rPr>
                <w:rFonts w:ascii="Times New Roman" w:eastAsia="Times New Roman" w:hAnsi="Times New Roman"/>
                <w:b/>
                <w:bCs/>
                <w:sz w:val="22"/>
              </w:rPr>
              <w:t>Номер на карте</w:t>
            </w:r>
          </w:p>
        </w:tc>
      </w:tr>
      <w:tr w:rsidR="00300049" w:rsidRPr="00362B54" w:rsidTr="00135B0A">
        <w:trPr>
          <w:trHeight w:val="702"/>
        </w:trPr>
        <w:tc>
          <w:tcPr>
            <w:tcW w:w="1574" w:type="dxa"/>
            <w:vMerge w:val="restart"/>
            <w:tcBorders>
              <w:top w:val="single" w:sz="6" w:space="0" w:color="000000"/>
              <w:left w:val="single" w:sz="6" w:space="0" w:color="000000"/>
              <w:right w:val="single" w:sz="6" w:space="0" w:color="000000"/>
            </w:tcBorders>
            <w:vAlign w:val="center"/>
            <w:hideMark/>
          </w:tcPr>
          <w:p w:rsidR="00300049" w:rsidRPr="000C243A" w:rsidRDefault="00300049" w:rsidP="00FE6E88">
            <w:pPr>
              <w:numPr>
                <w:ilvl w:val="0"/>
                <w:numId w:val="1"/>
              </w:numPr>
              <w:rPr>
                <w:rFonts w:ascii="Times New Roman" w:eastAsia="Times New Roman" w:hAnsi="Times New Roman"/>
                <w:sz w:val="22"/>
              </w:rPr>
            </w:pPr>
            <w:r w:rsidRPr="000C243A">
              <w:rPr>
                <w:rFonts w:ascii="Times New Roman" w:eastAsia="Times New Roman" w:hAnsi="Times New Roman"/>
                <w:sz w:val="22"/>
              </w:rPr>
              <w:t>объекты культурного наследия регионального значения</w:t>
            </w:r>
          </w:p>
        </w:tc>
        <w:tc>
          <w:tcPr>
            <w:tcW w:w="2027" w:type="dxa"/>
            <w:tcBorders>
              <w:top w:val="single" w:sz="6" w:space="0" w:color="000000"/>
              <w:left w:val="single" w:sz="6" w:space="0" w:color="000000"/>
              <w:bottom w:val="single" w:sz="6" w:space="0" w:color="000000"/>
              <w:right w:val="single" w:sz="6" w:space="0" w:color="000000"/>
            </w:tcBorders>
            <w:vAlign w:val="center"/>
            <w:hideMark/>
          </w:tcPr>
          <w:p w:rsidR="00300049" w:rsidRPr="000C243A" w:rsidRDefault="00300049" w:rsidP="00FE6E88">
            <w:pPr>
              <w:numPr>
                <w:ilvl w:val="0"/>
                <w:numId w:val="1"/>
              </w:numPr>
              <w:rPr>
                <w:rFonts w:ascii="Times New Roman" w:eastAsia="Times New Roman" w:hAnsi="Times New Roman"/>
                <w:sz w:val="22"/>
              </w:rPr>
            </w:pPr>
            <w:r>
              <w:rPr>
                <w:rFonts w:ascii="Times New Roman" w:eastAsia="Times New Roman" w:hAnsi="Times New Roman"/>
                <w:sz w:val="22"/>
              </w:rPr>
              <w:t xml:space="preserve">Дом Капраловой, </w:t>
            </w:r>
            <w:r>
              <w:rPr>
                <w:rFonts w:ascii="Times New Roman" w:eastAsia="Times New Roman" w:hAnsi="Times New Roman"/>
                <w:sz w:val="22"/>
                <w:lang w:val="en-US"/>
              </w:rPr>
              <w:t>XX</w:t>
            </w:r>
            <w:r w:rsidRPr="00300049">
              <w:rPr>
                <w:rFonts w:ascii="Times New Roman" w:eastAsia="Times New Roman" w:hAnsi="Times New Roman"/>
                <w:sz w:val="22"/>
              </w:rPr>
              <w:t xml:space="preserve"> </w:t>
            </w:r>
            <w:r>
              <w:rPr>
                <w:rFonts w:ascii="Times New Roman" w:eastAsia="Times New Roman" w:hAnsi="Times New Roman"/>
                <w:sz w:val="22"/>
              </w:rPr>
              <w:t>в.</w:t>
            </w:r>
          </w:p>
        </w:tc>
        <w:tc>
          <w:tcPr>
            <w:tcW w:w="1701" w:type="dxa"/>
            <w:tcBorders>
              <w:top w:val="single" w:sz="6" w:space="0" w:color="000000"/>
              <w:left w:val="single" w:sz="6" w:space="0" w:color="000000"/>
              <w:bottom w:val="single" w:sz="6" w:space="0" w:color="000000"/>
              <w:right w:val="single" w:sz="6" w:space="0" w:color="000000"/>
            </w:tcBorders>
            <w:vAlign w:val="center"/>
            <w:hideMark/>
          </w:tcPr>
          <w:p w:rsidR="00300049" w:rsidRPr="000C243A" w:rsidRDefault="00300049" w:rsidP="00FE6E88">
            <w:pPr>
              <w:numPr>
                <w:ilvl w:val="0"/>
                <w:numId w:val="1"/>
              </w:numPr>
              <w:rPr>
                <w:rFonts w:ascii="Times New Roman" w:eastAsia="Times New Roman" w:hAnsi="Times New Roman"/>
                <w:sz w:val="22"/>
              </w:rPr>
            </w:pPr>
            <w:r>
              <w:rPr>
                <w:rFonts w:ascii="Times New Roman" w:eastAsia="Times New Roman" w:hAnsi="Times New Roman"/>
                <w:sz w:val="22"/>
              </w:rPr>
              <w:t>г. Арск</w:t>
            </w:r>
          </w:p>
        </w:tc>
        <w:tc>
          <w:tcPr>
            <w:tcW w:w="3989" w:type="dxa"/>
            <w:tcBorders>
              <w:top w:val="single" w:sz="6" w:space="0" w:color="000000"/>
              <w:left w:val="single" w:sz="6" w:space="0" w:color="000000"/>
              <w:bottom w:val="single" w:sz="6" w:space="0" w:color="000000"/>
              <w:right w:val="single" w:sz="6" w:space="0" w:color="000000"/>
            </w:tcBorders>
            <w:vAlign w:val="center"/>
            <w:hideMark/>
          </w:tcPr>
          <w:p w:rsidR="00300049" w:rsidRPr="000C243A" w:rsidRDefault="00135B0A" w:rsidP="00FE6E88">
            <w:pPr>
              <w:numPr>
                <w:ilvl w:val="0"/>
                <w:numId w:val="1"/>
              </w:numPr>
              <w:rPr>
                <w:rFonts w:ascii="Times New Roman" w:eastAsia="Times New Roman" w:hAnsi="Times New Roman"/>
                <w:sz w:val="22"/>
              </w:rPr>
            </w:pPr>
            <w:r>
              <w:rPr>
                <w:rFonts w:ascii="Times New Roman" w:eastAsia="Times New Roman" w:hAnsi="Times New Roman"/>
                <w:sz w:val="22"/>
              </w:rPr>
              <w:t>Постановление Кабинета Министров ТАССР от 31.07.1991 г. № 337 «О включении в список памятников архитектуры местного значения архитектурных сооружений г. Казани и районов Республики Татарстан»</w:t>
            </w:r>
          </w:p>
        </w:tc>
        <w:tc>
          <w:tcPr>
            <w:tcW w:w="1029" w:type="dxa"/>
            <w:tcBorders>
              <w:top w:val="single" w:sz="6" w:space="0" w:color="000000"/>
              <w:left w:val="single" w:sz="6" w:space="0" w:color="000000"/>
              <w:bottom w:val="single" w:sz="6" w:space="0" w:color="000000"/>
              <w:right w:val="single" w:sz="6" w:space="0" w:color="000000"/>
            </w:tcBorders>
            <w:vAlign w:val="center"/>
          </w:tcPr>
          <w:p w:rsidR="00300049" w:rsidRPr="000C243A" w:rsidRDefault="00135B0A" w:rsidP="00FE6E88">
            <w:pPr>
              <w:numPr>
                <w:ilvl w:val="0"/>
                <w:numId w:val="1"/>
              </w:numPr>
              <w:jc w:val="center"/>
              <w:rPr>
                <w:rFonts w:ascii="Times New Roman" w:eastAsia="Times New Roman" w:hAnsi="Times New Roman"/>
                <w:sz w:val="22"/>
              </w:rPr>
            </w:pPr>
            <w:r>
              <w:rPr>
                <w:rFonts w:ascii="Times New Roman" w:eastAsia="Times New Roman" w:hAnsi="Times New Roman"/>
                <w:sz w:val="22"/>
              </w:rPr>
              <w:t>2.1</w:t>
            </w:r>
          </w:p>
        </w:tc>
      </w:tr>
      <w:tr w:rsidR="00300049" w:rsidRPr="00362B54" w:rsidTr="00135B0A">
        <w:trPr>
          <w:trHeight w:val="657"/>
        </w:trPr>
        <w:tc>
          <w:tcPr>
            <w:tcW w:w="1574" w:type="dxa"/>
            <w:vMerge/>
            <w:tcBorders>
              <w:left w:val="single" w:sz="6" w:space="0" w:color="000000"/>
              <w:right w:val="single" w:sz="6" w:space="0" w:color="000000"/>
            </w:tcBorders>
            <w:vAlign w:val="center"/>
            <w:hideMark/>
          </w:tcPr>
          <w:p w:rsidR="00300049" w:rsidRPr="000C243A" w:rsidRDefault="00300049" w:rsidP="00FE6E88">
            <w:pPr>
              <w:numPr>
                <w:ilvl w:val="0"/>
                <w:numId w:val="1"/>
              </w:numPr>
              <w:rPr>
                <w:rFonts w:ascii="Times New Roman" w:eastAsia="Times New Roman" w:hAnsi="Times New Roman"/>
                <w:sz w:val="22"/>
              </w:rPr>
            </w:pPr>
          </w:p>
        </w:tc>
        <w:tc>
          <w:tcPr>
            <w:tcW w:w="2027" w:type="dxa"/>
            <w:tcBorders>
              <w:top w:val="single" w:sz="6" w:space="0" w:color="000000"/>
              <w:left w:val="single" w:sz="6" w:space="0" w:color="000000"/>
              <w:bottom w:val="single" w:sz="6" w:space="0" w:color="000000"/>
              <w:right w:val="single" w:sz="6" w:space="0" w:color="000000"/>
            </w:tcBorders>
            <w:vAlign w:val="center"/>
            <w:hideMark/>
          </w:tcPr>
          <w:p w:rsidR="00300049" w:rsidRPr="000C243A" w:rsidRDefault="00300049" w:rsidP="00FE6E88">
            <w:pPr>
              <w:numPr>
                <w:ilvl w:val="0"/>
                <w:numId w:val="1"/>
              </w:numPr>
              <w:rPr>
                <w:rFonts w:ascii="Times New Roman" w:eastAsia="Times New Roman" w:hAnsi="Times New Roman"/>
                <w:sz w:val="22"/>
              </w:rPr>
            </w:pPr>
            <w:r>
              <w:rPr>
                <w:rFonts w:ascii="Times New Roman" w:eastAsia="Times New Roman" w:hAnsi="Times New Roman"/>
                <w:sz w:val="22"/>
              </w:rPr>
              <w:t>Дом жилой, конец 19 в.</w:t>
            </w:r>
          </w:p>
        </w:tc>
        <w:tc>
          <w:tcPr>
            <w:tcW w:w="1701" w:type="dxa"/>
            <w:tcBorders>
              <w:top w:val="single" w:sz="6" w:space="0" w:color="000000"/>
              <w:left w:val="single" w:sz="6" w:space="0" w:color="000000"/>
              <w:bottom w:val="single" w:sz="6" w:space="0" w:color="000000"/>
              <w:right w:val="single" w:sz="6" w:space="0" w:color="000000"/>
            </w:tcBorders>
            <w:vAlign w:val="center"/>
            <w:hideMark/>
          </w:tcPr>
          <w:p w:rsidR="00300049" w:rsidRPr="000C243A" w:rsidRDefault="00300049" w:rsidP="00FE6E88">
            <w:pPr>
              <w:numPr>
                <w:ilvl w:val="0"/>
                <w:numId w:val="1"/>
              </w:numPr>
              <w:rPr>
                <w:rFonts w:ascii="Times New Roman" w:eastAsia="Times New Roman" w:hAnsi="Times New Roman"/>
                <w:sz w:val="22"/>
              </w:rPr>
            </w:pPr>
            <w:r>
              <w:rPr>
                <w:rFonts w:ascii="Times New Roman" w:eastAsia="Times New Roman" w:hAnsi="Times New Roman"/>
                <w:sz w:val="22"/>
              </w:rPr>
              <w:t>г. Арск, ул. Интернацио</w:t>
            </w:r>
            <w:r w:rsidR="00135B0A">
              <w:rPr>
                <w:rFonts w:ascii="Times New Roman" w:eastAsia="Times New Roman" w:hAnsi="Times New Roman"/>
                <w:sz w:val="22"/>
              </w:rPr>
              <w:t>-</w:t>
            </w:r>
            <w:r>
              <w:rPr>
                <w:rFonts w:ascii="Times New Roman" w:eastAsia="Times New Roman" w:hAnsi="Times New Roman"/>
                <w:sz w:val="22"/>
              </w:rPr>
              <w:t>нальная, д. 8</w:t>
            </w:r>
          </w:p>
        </w:tc>
        <w:tc>
          <w:tcPr>
            <w:tcW w:w="3989" w:type="dxa"/>
            <w:tcBorders>
              <w:top w:val="single" w:sz="6" w:space="0" w:color="000000"/>
              <w:left w:val="single" w:sz="6" w:space="0" w:color="000000"/>
              <w:bottom w:val="single" w:sz="6" w:space="0" w:color="000000"/>
              <w:right w:val="single" w:sz="6" w:space="0" w:color="000000"/>
            </w:tcBorders>
            <w:vAlign w:val="center"/>
            <w:hideMark/>
          </w:tcPr>
          <w:p w:rsidR="00300049" w:rsidRPr="000C243A" w:rsidRDefault="00135B0A" w:rsidP="00135B0A">
            <w:pPr>
              <w:numPr>
                <w:ilvl w:val="0"/>
                <w:numId w:val="1"/>
              </w:numPr>
              <w:rPr>
                <w:rFonts w:ascii="Times New Roman" w:eastAsia="Times New Roman" w:hAnsi="Times New Roman"/>
                <w:sz w:val="22"/>
              </w:rPr>
            </w:pPr>
            <w:r>
              <w:rPr>
                <w:rFonts w:ascii="Times New Roman" w:eastAsia="Times New Roman" w:hAnsi="Times New Roman"/>
                <w:sz w:val="22"/>
              </w:rPr>
              <w:t>Постановление Кабинета Министров Республики Татарстан от 23.07.1997 г. № 599 «О включении в государственные охранные реестры памятников истории, градостроительства и архитектуры, монументального искусства республиканского значения объектов, исключенных из числа памятников истории и культуры федерального (общероссийского) значения, дополнительно выявленных объектов, и передаче памятников истории и культуры в оперативное управление Министерства культуры Республики Татарстан»</w:t>
            </w:r>
          </w:p>
        </w:tc>
        <w:tc>
          <w:tcPr>
            <w:tcW w:w="1029" w:type="dxa"/>
            <w:tcBorders>
              <w:top w:val="single" w:sz="6" w:space="0" w:color="000000"/>
              <w:left w:val="single" w:sz="6" w:space="0" w:color="000000"/>
              <w:bottom w:val="single" w:sz="6" w:space="0" w:color="000000"/>
              <w:right w:val="single" w:sz="6" w:space="0" w:color="000000"/>
            </w:tcBorders>
            <w:vAlign w:val="center"/>
          </w:tcPr>
          <w:p w:rsidR="00300049" w:rsidRPr="000C243A" w:rsidRDefault="00135B0A" w:rsidP="00FE6E88">
            <w:pPr>
              <w:numPr>
                <w:ilvl w:val="0"/>
                <w:numId w:val="1"/>
              </w:numPr>
              <w:jc w:val="center"/>
              <w:rPr>
                <w:rFonts w:ascii="Times New Roman" w:eastAsia="Times New Roman" w:hAnsi="Times New Roman"/>
                <w:sz w:val="22"/>
              </w:rPr>
            </w:pPr>
            <w:r>
              <w:rPr>
                <w:rFonts w:ascii="Times New Roman" w:eastAsia="Times New Roman" w:hAnsi="Times New Roman"/>
                <w:sz w:val="22"/>
              </w:rPr>
              <w:t>2.2</w:t>
            </w:r>
          </w:p>
        </w:tc>
      </w:tr>
      <w:tr w:rsidR="00300049" w:rsidRPr="00362B54" w:rsidTr="00135B0A">
        <w:trPr>
          <w:trHeight w:val="657"/>
        </w:trPr>
        <w:tc>
          <w:tcPr>
            <w:tcW w:w="1574" w:type="dxa"/>
            <w:vMerge/>
            <w:tcBorders>
              <w:left w:val="single" w:sz="6" w:space="0" w:color="000000"/>
              <w:bottom w:val="single" w:sz="6" w:space="0" w:color="000000"/>
              <w:right w:val="single" w:sz="6" w:space="0" w:color="000000"/>
            </w:tcBorders>
            <w:vAlign w:val="center"/>
            <w:hideMark/>
          </w:tcPr>
          <w:p w:rsidR="00300049" w:rsidRPr="000C243A" w:rsidRDefault="00300049" w:rsidP="00FE6E88">
            <w:pPr>
              <w:numPr>
                <w:ilvl w:val="0"/>
                <w:numId w:val="1"/>
              </w:numPr>
              <w:rPr>
                <w:rFonts w:ascii="Times New Roman" w:eastAsia="Times New Roman" w:hAnsi="Times New Roman"/>
                <w:sz w:val="22"/>
              </w:rPr>
            </w:pPr>
          </w:p>
        </w:tc>
        <w:tc>
          <w:tcPr>
            <w:tcW w:w="2027" w:type="dxa"/>
            <w:tcBorders>
              <w:top w:val="single" w:sz="6" w:space="0" w:color="000000"/>
              <w:left w:val="single" w:sz="6" w:space="0" w:color="000000"/>
              <w:bottom w:val="single" w:sz="6" w:space="0" w:color="000000"/>
              <w:right w:val="single" w:sz="6" w:space="0" w:color="000000"/>
            </w:tcBorders>
            <w:vAlign w:val="center"/>
            <w:hideMark/>
          </w:tcPr>
          <w:p w:rsidR="00300049" w:rsidRPr="000C243A" w:rsidRDefault="00300049" w:rsidP="00FF54C2">
            <w:pPr>
              <w:numPr>
                <w:ilvl w:val="0"/>
                <w:numId w:val="1"/>
              </w:numPr>
              <w:rPr>
                <w:rFonts w:ascii="Times New Roman" w:eastAsia="Times New Roman" w:hAnsi="Times New Roman"/>
                <w:sz w:val="22"/>
              </w:rPr>
            </w:pPr>
            <w:r>
              <w:rPr>
                <w:rFonts w:ascii="Times New Roman" w:eastAsia="Times New Roman" w:hAnsi="Times New Roman"/>
                <w:sz w:val="22"/>
              </w:rPr>
              <w:t>Арское кладбище</w:t>
            </w:r>
          </w:p>
        </w:tc>
        <w:tc>
          <w:tcPr>
            <w:tcW w:w="1701" w:type="dxa"/>
            <w:tcBorders>
              <w:top w:val="single" w:sz="6" w:space="0" w:color="000000"/>
              <w:left w:val="single" w:sz="6" w:space="0" w:color="000000"/>
              <w:bottom w:val="single" w:sz="6" w:space="0" w:color="000000"/>
              <w:right w:val="single" w:sz="6" w:space="0" w:color="000000"/>
            </w:tcBorders>
            <w:vAlign w:val="center"/>
            <w:hideMark/>
          </w:tcPr>
          <w:p w:rsidR="00300049" w:rsidRPr="000C243A" w:rsidRDefault="00300049" w:rsidP="00FF54C2">
            <w:pPr>
              <w:numPr>
                <w:ilvl w:val="0"/>
                <w:numId w:val="1"/>
              </w:numPr>
              <w:rPr>
                <w:rFonts w:ascii="Times New Roman" w:eastAsia="Times New Roman" w:hAnsi="Times New Roman"/>
                <w:sz w:val="22"/>
              </w:rPr>
            </w:pPr>
            <w:r>
              <w:rPr>
                <w:rFonts w:ascii="Times New Roman" w:eastAsia="Times New Roman" w:hAnsi="Times New Roman"/>
                <w:sz w:val="22"/>
              </w:rPr>
              <w:t>г. Арск</w:t>
            </w:r>
          </w:p>
        </w:tc>
        <w:tc>
          <w:tcPr>
            <w:tcW w:w="3989" w:type="dxa"/>
            <w:tcBorders>
              <w:top w:val="single" w:sz="6" w:space="0" w:color="000000"/>
              <w:left w:val="single" w:sz="6" w:space="0" w:color="000000"/>
              <w:bottom w:val="single" w:sz="6" w:space="0" w:color="000000"/>
              <w:right w:val="single" w:sz="6" w:space="0" w:color="000000"/>
            </w:tcBorders>
            <w:vAlign w:val="center"/>
            <w:hideMark/>
          </w:tcPr>
          <w:p w:rsidR="00300049" w:rsidRPr="000C243A" w:rsidRDefault="00135B0A" w:rsidP="00FF54C2">
            <w:pPr>
              <w:numPr>
                <w:ilvl w:val="0"/>
                <w:numId w:val="1"/>
              </w:numPr>
              <w:rPr>
                <w:rFonts w:ascii="Times New Roman" w:eastAsia="Times New Roman" w:hAnsi="Times New Roman"/>
                <w:sz w:val="22"/>
              </w:rPr>
            </w:pPr>
            <w:r>
              <w:rPr>
                <w:rFonts w:ascii="Times New Roman" w:eastAsia="Times New Roman" w:hAnsi="Times New Roman"/>
                <w:sz w:val="22"/>
              </w:rPr>
              <w:t>Постановление Совета Министров ТАССР от 30.10.1959 г. № 591 «О мероприятиях по улучшению состояния, охраны, реставрации и популяризации памятников культуры, находящихся на территории Татарской АССР»</w:t>
            </w:r>
          </w:p>
        </w:tc>
        <w:tc>
          <w:tcPr>
            <w:tcW w:w="1029" w:type="dxa"/>
            <w:tcBorders>
              <w:top w:val="single" w:sz="6" w:space="0" w:color="000000"/>
              <w:left w:val="single" w:sz="6" w:space="0" w:color="000000"/>
              <w:bottom w:val="single" w:sz="6" w:space="0" w:color="000000"/>
              <w:right w:val="single" w:sz="6" w:space="0" w:color="000000"/>
            </w:tcBorders>
            <w:vAlign w:val="center"/>
          </w:tcPr>
          <w:p w:rsidR="00300049" w:rsidRPr="000C243A" w:rsidRDefault="00135B0A" w:rsidP="00FE6E88">
            <w:pPr>
              <w:numPr>
                <w:ilvl w:val="0"/>
                <w:numId w:val="1"/>
              </w:numPr>
              <w:jc w:val="center"/>
              <w:rPr>
                <w:rFonts w:ascii="Times New Roman" w:eastAsia="Times New Roman" w:hAnsi="Times New Roman"/>
                <w:sz w:val="22"/>
              </w:rPr>
            </w:pPr>
            <w:r>
              <w:rPr>
                <w:rFonts w:ascii="Times New Roman" w:eastAsia="Times New Roman" w:hAnsi="Times New Roman"/>
                <w:sz w:val="22"/>
              </w:rPr>
              <w:t>2.3</w:t>
            </w:r>
          </w:p>
        </w:tc>
      </w:tr>
      <w:tr w:rsidR="00300049" w:rsidRPr="00362B54" w:rsidTr="00135B0A">
        <w:trPr>
          <w:trHeight w:val="486"/>
        </w:trPr>
        <w:tc>
          <w:tcPr>
            <w:tcW w:w="1574" w:type="dxa"/>
            <w:vMerge w:val="restart"/>
            <w:tcBorders>
              <w:top w:val="single" w:sz="6" w:space="0" w:color="000000"/>
              <w:left w:val="single" w:sz="6" w:space="0" w:color="000000"/>
              <w:bottom w:val="single" w:sz="6" w:space="0" w:color="000000"/>
              <w:right w:val="single" w:sz="6" w:space="0" w:color="000000"/>
            </w:tcBorders>
            <w:vAlign w:val="center"/>
            <w:hideMark/>
          </w:tcPr>
          <w:p w:rsidR="00300049" w:rsidRPr="000C243A" w:rsidRDefault="00300049" w:rsidP="00FE6E88">
            <w:pPr>
              <w:numPr>
                <w:ilvl w:val="0"/>
                <w:numId w:val="1"/>
              </w:numPr>
              <w:rPr>
                <w:rFonts w:ascii="Times New Roman" w:eastAsia="Times New Roman" w:hAnsi="Times New Roman"/>
                <w:sz w:val="22"/>
              </w:rPr>
            </w:pPr>
            <w:r w:rsidRPr="000C243A">
              <w:rPr>
                <w:rFonts w:ascii="Times New Roman" w:eastAsia="Times New Roman" w:hAnsi="Times New Roman"/>
                <w:sz w:val="22"/>
              </w:rPr>
              <w:lastRenderedPageBreak/>
              <w:t>выявленные объекты культурного наследия</w:t>
            </w:r>
          </w:p>
        </w:tc>
        <w:tc>
          <w:tcPr>
            <w:tcW w:w="2027" w:type="dxa"/>
            <w:tcBorders>
              <w:top w:val="single" w:sz="6" w:space="0" w:color="000000"/>
              <w:left w:val="single" w:sz="6" w:space="0" w:color="000000"/>
              <w:bottom w:val="single" w:sz="6" w:space="0" w:color="000000"/>
              <w:right w:val="single" w:sz="6" w:space="0" w:color="000000"/>
            </w:tcBorders>
            <w:vAlign w:val="center"/>
            <w:hideMark/>
          </w:tcPr>
          <w:p w:rsidR="00300049" w:rsidRPr="000C243A" w:rsidRDefault="00300049" w:rsidP="00FE6E88">
            <w:pPr>
              <w:numPr>
                <w:ilvl w:val="0"/>
                <w:numId w:val="1"/>
              </w:numPr>
              <w:rPr>
                <w:rFonts w:ascii="Times New Roman" w:eastAsia="Times New Roman" w:hAnsi="Times New Roman"/>
                <w:sz w:val="22"/>
              </w:rPr>
            </w:pPr>
            <w:r>
              <w:rPr>
                <w:rFonts w:ascii="Times New Roman" w:eastAsia="Times New Roman" w:hAnsi="Times New Roman"/>
                <w:sz w:val="22"/>
              </w:rPr>
              <w:t>Контора железнодорожной станции Арск, 1914 г. (утрачен)</w:t>
            </w:r>
          </w:p>
        </w:tc>
        <w:tc>
          <w:tcPr>
            <w:tcW w:w="1701" w:type="dxa"/>
            <w:tcBorders>
              <w:top w:val="single" w:sz="6" w:space="0" w:color="000000"/>
              <w:left w:val="single" w:sz="6" w:space="0" w:color="000000"/>
              <w:bottom w:val="single" w:sz="6" w:space="0" w:color="000000"/>
              <w:right w:val="single" w:sz="6" w:space="0" w:color="000000"/>
            </w:tcBorders>
            <w:vAlign w:val="center"/>
            <w:hideMark/>
          </w:tcPr>
          <w:p w:rsidR="00300049" w:rsidRPr="000C243A" w:rsidRDefault="00300049" w:rsidP="00FE6E88">
            <w:pPr>
              <w:numPr>
                <w:ilvl w:val="0"/>
                <w:numId w:val="1"/>
              </w:numPr>
              <w:rPr>
                <w:rFonts w:ascii="Times New Roman" w:eastAsia="Times New Roman" w:hAnsi="Times New Roman"/>
                <w:sz w:val="22"/>
              </w:rPr>
            </w:pPr>
            <w:r>
              <w:rPr>
                <w:rFonts w:ascii="Times New Roman" w:eastAsia="Times New Roman" w:hAnsi="Times New Roman"/>
                <w:sz w:val="22"/>
              </w:rPr>
              <w:t>г. Арск</w:t>
            </w:r>
            <w:r w:rsidRPr="000C243A">
              <w:rPr>
                <w:rFonts w:ascii="Times New Roman" w:eastAsia="Times New Roman" w:hAnsi="Times New Roman"/>
                <w:sz w:val="22"/>
              </w:rPr>
              <w:t xml:space="preserve"> *</w:t>
            </w:r>
          </w:p>
        </w:tc>
        <w:tc>
          <w:tcPr>
            <w:tcW w:w="3989" w:type="dxa"/>
            <w:tcBorders>
              <w:top w:val="single" w:sz="6" w:space="0" w:color="000000"/>
              <w:left w:val="single" w:sz="6" w:space="0" w:color="000000"/>
              <w:bottom w:val="single" w:sz="6" w:space="0" w:color="000000"/>
              <w:right w:val="single" w:sz="6" w:space="0" w:color="000000"/>
            </w:tcBorders>
            <w:vAlign w:val="center"/>
            <w:hideMark/>
          </w:tcPr>
          <w:p w:rsidR="00300049" w:rsidRPr="000C243A" w:rsidRDefault="00300049" w:rsidP="00FE6E88">
            <w:pPr>
              <w:numPr>
                <w:ilvl w:val="0"/>
                <w:numId w:val="1"/>
              </w:numPr>
              <w:jc w:val="center"/>
              <w:rPr>
                <w:rFonts w:ascii="Times New Roman" w:eastAsia="Times New Roman" w:hAnsi="Times New Roman"/>
                <w:sz w:val="22"/>
              </w:rPr>
            </w:pPr>
            <w:r w:rsidRPr="000C243A">
              <w:rPr>
                <w:rFonts w:ascii="Times New Roman" w:eastAsia="Times New Roman" w:hAnsi="Times New Roman"/>
                <w:sz w:val="22"/>
              </w:rPr>
              <w:t>–</w:t>
            </w:r>
          </w:p>
        </w:tc>
        <w:tc>
          <w:tcPr>
            <w:tcW w:w="1029" w:type="dxa"/>
            <w:tcBorders>
              <w:top w:val="single" w:sz="6" w:space="0" w:color="000000"/>
              <w:left w:val="single" w:sz="6" w:space="0" w:color="000000"/>
              <w:bottom w:val="single" w:sz="6" w:space="0" w:color="000000"/>
              <w:right w:val="single" w:sz="6" w:space="0" w:color="000000"/>
            </w:tcBorders>
            <w:vAlign w:val="center"/>
          </w:tcPr>
          <w:p w:rsidR="00300049" w:rsidRPr="000C243A" w:rsidRDefault="00135B0A" w:rsidP="00FE6E88">
            <w:pPr>
              <w:numPr>
                <w:ilvl w:val="0"/>
                <w:numId w:val="1"/>
              </w:numPr>
              <w:jc w:val="center"/>
              <w:rPr>
                <w:rFonts w:ascii="Times New Roman" w:eastAsia="Times New Roman" w:hAnsi="Times New Roman"/>
                <w:sz w:val="22"/>
              </w:rPr>
            </w:pPr>
            <w:r w:rsidRPr="000C243A">
              <w:rPr>
                <w:rFonts w:ascii="Times New Roman" w:eastAsia="Times New Roman" w:hAnsi="Times New Roman"/>
                <w:sz w:val="22"/>
              </w:rPr>
              <w:t>–</w:t>
            </w:r>
          </w:p>
        </w:tc>
      </w:tr>
      <w:tr w:rsidR="00135B0A" w:rsidRPr="00362B54" w:rsidTr="00135B0A">
        <w:trPr>
          <w:trHeight w:val="486"/>
        </w:trPr>
        <w:tc>
          <w:tcPr>
            <w:tcW w:w="1574" w:type="dxa"/>
            <w:vMerge/>
            <w:tcBorders>
              <w:top w:val="single" w:sz="6" w:space="0" w:color="000000"/>
              <w:left w:val="single" w:sz="6" w:space="0" w:color="000000"/>
              <w:bottom w:val="single" w:sz="6" w:space="0" w:color="000000"/>
              <w:right w:val="single" w:sz="6" w:space="0" w:color="000000"/>
            </w:tcBorders>
            <w:vAlign w:val="center"/>
            <w:hideMark/>
          </w:tcPr>
          <w:p w:rsidR="00135B0A" w:rsidRPr="000C243A" w:rsidRDefault="00135B0A" w:rsidP="00FE6E88">
            <w:pPr>
              <w:numPr>
                <w:ilvl w:val="0"/>
                <w:numId w:val="1"/>
              </w:numPr>
              <w:rPr>
                <w:rFonts w:ascii="Times New Roman" w:eastAsia="Times New Roman" w:hAnsi="Times New Roman"/>
                <w:sz w:val="22"/>
              </w:rPr>
            </w:pPr>
          </w:p>
        </w:tc>
        <w:tc>
          <w:tcPr>
            <w:tcW w:w="2027" w:type="dxa"/>
            <w:tcBorders>
              <w:top w:val="single" w:sz="6" w:space="0" w:color="000000"/>
              <w:left w:val="single" w:sz="6" w:space="0" w:color="000000"/>
              <w:bottom w:val="single" w:sz="6" w:space="0" w:color="000000"/>
              <w:right w:val="single" w:sz="6" w:space="0" w:color="000000"/>
            </w:tcBorders>
            <w:vAlign w:val="center"/>
            <w:hideMark/>
          </w:tcPr>
          <w:p w:rsidR="00135B0A" w:rsidRDefault="00135B0A" w:rsidP="00FE6E88">
            <w:pPr>
              <w:numPr>
                <w:ilvl w:val="0"/>
                <w:numId w:val="1"/>
              </w:numPr>
              <w:rPr>
                <w:rFonts w:ascii="Times New Roman" w:eastAsia="Times New Roman" w:hAnsi="Times New Roman"/>
                <w:sz w:val="22"/>
              </w:rPr>
            </w:pPr>
            <w:r>
              <w:rPr>
                <w:rFonts w:ascii="Times New Roman" w:eastAsia="Times New Roman" w:hAnsi="Times New Roman"/>
                <w:sz w:val="22"/>
              </w:rPr>
              <w:t>Здание железнодорожного вокзала, 1914 г.</w:t>
            </w:r>
          </w:p>
        </w:tc>
        <w:tc>
          <w:tcPr>
            <w:tcW w:w="1701" w:type="dxa"/>
            <w:tcBorders>
              <w:top w:val="single" w:sz="6" w:space="0" w:color="000000"/>
              <w:left w:val="single" w:sz="6" w:space="0" w:color="000000"/>
              <w:bottom w:val="single" w:sz="6" w:space="0" w:color="000000"/>
              <w:right w:val="single" w:sz="6" w:space="0" w:color="000000"/>
            </w:tcBorders>
            <w:vAlign w:val="center"/>
            <w:hideMark/>
          </w:tcPr>
          <w:p w:rsidR="00135B0A" w:rsidRDefault="00135B0A" w:rsidP="00300049">
            <w:pPr>
              <w:numPr>
                <w:ilvl w:val="0"/>
                <w:numId w:val="1"/>
              </w:numPr>
              <w:rPr>
                <w:rFonts w:ascii="Times New Roman" w:eastAsia="Times New Roman" w:hAnsi="Times New Roman"/>
                <w:sz w:val="22"/>
              </w:rPr>
            </w:pPr>
            <w:r>
              <w:rPr>
                <w:rFonts w:ascii="Times New Roman" w:eastAsia="Times New Roman" w:hAnsi="Times New Roman"/>
                <w:sz w:val="22"/>
              </w:rPr>
              <w:t>г. Арск, площадь Советов</w:t>
            </w:r>
          </w:p>
        </w:tc>
        <w:tc>
          <w:tcPr>
            <w:tcW w:w="3989" w:type="dxa"/>
            <w:tcBorders>
              <w:top w:val="single" w:sz="6" w:space="0" w:color="000000"/>
              <w:left w:val="single" w:sz="6" w:space="0" w:color="000000"/>
              <w:bottom w:val="single" w:sz="6" w:space="0" w:color="000000"/>
              <w:right w:val="single" w:sz="6" w:space="0" w:color="000000"/>
            </w:tcBorders>
            <w:vAlign w:val="center"/>
            <w:hideMark/>
          </w:tcPr>
          <w:p w:rsidR="00135B0A" w:rsidRPr="000C243A" w:rsidRDefault="00135B0A" w:rsidP="00B316B7">
            <w:pPr>
              <w:numPr>
                <w:ilvl w:val="0"/>
                <w:numId w:val="1"/>
              </w:numPr>
              <w:jc w:val="center"/>
              <w:rPr>
                <w:rFonts w:ascii="Times New Roman" w:eastAsia="Times New Roman" w:hAnsi="Times New Roman"/>
                <w:sz w:val="22"/>
              </w:rPr>
            </w:pPr>
            <w:r w:rsidRPr="000C243A">
              <w:rPr>
                <w:rFonts w:ascii="Times New Roman" w:eastAsia="Times New Roman" w:hAnsi="Times New Roman"/>
                <w:sz w:val="22"/>
              </w:rPr>
              <w:t>–</w:t>
            </w:r>
          </w:p>
        </w:tc>
        <w:tc>
          <w:tcPr>
            <w:tcW w:w="1029" w:type="dxa"/>
            <w:tcBorders>
              <w:top w:val="single" w:sz="6" w:space="0" w:color="000000"/>
              <w:left w:val="single" w:sz="6" w:space="0" w:color="000000"/>
              <w:bottom w:val="single" w:sz="6" w:space="0" w:color="000000"/>
              <w:right w:val="single" w:sz="6" w:space="0" w:color="000000"/>
            </w:tcBorders>
            <w:vAlign w:val="center"/>
          </w:tcPr>
          <w:p w:rsidR="00135B0A" w:rsidRPr="000C243A" w:rsidRDefault="00135B0A" w:rsidP="00FE6E88">
            <w:pPr>
              <w:numPr>
                <w:ilvl w:val="0"/>
                <w:numId w:val="1"/>
              </w:numPr>
              <w:jc w:val="center"/>
              <w:rPr>
                <w:rFonts w:ascii="Times New Roman" w:eastAsia="Times New Roman" w:hAnsi="Times New Roman"/>
                <w:sz w:val="22"/>
              </w:rPr>
            </w:pPr>
            <w:r>
              <w:rPr>
                <w:rFonts w:ascii="Times New Roman" w:eastAsia="Times New Roman" w:hAnsi="Times New Roman"/>
                <w:sz w:val="22"/>
              </w:rPr>
              <w:t>4.1</w:t>
            </w:r>
          </w:p>
        </w:tc>
      </w:tr>
      <w:tr w:rsidR="00135B0A" w:rsidRPr="00362B54" w:rsidTr="00135B0A">
        <w:trPr>
          <w:trHeight w:val="486"/>
        </w:trPr>
        <w:tc>
          <w:tcPr>
            <w:tcW w:w="1574" w:type="dxa"/>
            <w:vMerge/>
            <w:tcBorders>
              <w:top w:val="single" w:sz="6" w:space="0" w:color="000000"/>
              <w:left w:val="single" w:sz="6" w:space="0" w:color="000000"/>
              <w:bottom w:val="single" w:sz="6" w:space="0" w:color="000000"/>
              <w:right w:val="single" w:sz="6" w:space="0" w:color="000000"/>
            </w:tcBorders>
            <w:vAlign w:val="center"/>
            <w:hideMark/>
          </w:tcPr>
          <w:p w:rsidR="00135B0A" w:rsidRPr="000C243A" w:rsidRDefault="00135B0A" w:rsidP="00FE6E88">
            <w:pPr>
              <w:numPr>
                <w:ilvl w:val="0"/>
                <w:numId w:val="1"/>
              </w:numPr>
              <w:rPr>
                <w:rFonts w:ascii="Times New Roman" w:eastAsia="Times New Roman" w:hAnsi="Times New Roman"/>
                <w:sz w:val="22"/>
              </w:rPr>
            </w:pPr>
          </w:p>
        </w:tc>
        <w:tc>
          <w:tcPr>
            <w:tcW w:w="2027" w:type="dxa"/>
            <w:tcBorders>
              <w:top w:val="single" w:sz="6" w:space="0" w:color="000000"/>
              <w:left w:val="single" w:sz="6" w:space="0" w:color="000000"/>
              <w:bottom w:val="single" w:sz="6" w:space="0" w:color="000000"/>
              <w:right w:val="single" w:sz="6" w:space="0" w:color="000000"/>
            </w:tcBorders>
            <w:vAlign w:val="center"/>
            <w:hideMark/>
          </w:tcPr>
          <w:p w:rsidR="00135B0A" w:rsidRDefault="00135B0A" w:rsidP="00FE6E88">
            <w:pPr>
              <w:numPr>
                <w:ilvl w:val="0"/>
                <w:numId w:val="1"/>
              </w:numPr>
              <w:rPr>
                <w:rFonts w:ascii="Times New Roman" w:eastAsia="Times New Roman" w:hAnsi="Times New Roman"/>
                <w:sz w:val="22"/>
              </w:rPr>
            </w:pPr>
            <w:r>
              <w:rPr>
                <w:rFonts w:ascii="Times New Roman" w:eastAsia="Times New Roman" w:hAnsi="Times New Roman"/>
                <w:sz w:val="22"/>
              </w:rPr>
              <w:t>Дом Советов, 1930 г.</w:t>
            </w:r>
          </w:p>
        </w:tc>
        <w:tc>
          <w:tcPr>
            <w:tcW w:w="1701" w:type="dxa"/>
            <w:tcBorders>
              <w:top w:val="single" w:sz="6" w:space="0" w:color="000000"/>
              <w:left w:val="single" w:sz="6" w:space="0" w:color="000000"/>
              <w:bottom w:val="single" w:sz="6" w:space="0" w:color="000000"/>
              <w:right w:val="single" w:sz="6" w:space="0" w:color="000000"/>
            </w:tcBorders>
            <w:vAlign w:val="center"/>
            <w:hideMark/>
          </w:tcPr>
          <w:p w:rsidR="00135B0A" w:rsidRDefault="00135B0A" w:rsidP="00300049">
            <w:pPr>
              <w:numPr>
                <w:ilvl w:val="0"/>
                <w:numId w:val="1"/>
              </w:numPr>
              <w:rPr>
                <w:rFonts w:ascii="Times New Roman" w:eastAsia="Times New Roman" w:hAnsi="Times New Roman"/>
                <w:sz w:val="22"/>
              </w:rPr>
            </w:pPr>
            <w:r>
              <w:rPr>
                <w:rFonts w:ascii="Times New Roman" w:eastAsia="Times New Roman" w:hAnsi="Times New Roman"/>
                <w:sz w:val="22"/>
              </w:rPr>
              <w:t>г. Арск, площадь Советов</w:t>
            </w:r>
            <w:r w:rsidR="00A67888">
              <w:rPr>
                <w:rFonts w:ascii="Times New Roman" w:eastAsia="Times New Roman" w:hAnsi="Times New Roman"/>
                <w:sz w:val="22"/>
                <w:lang w:val="en-US"/>
              </w:rPr>
              <w:t xml:space="preserve"> *</w:t>
            </w:r>
          </w:p>
        </w:tc>
        <w:tc>
          <w:tcPr>
            <w:tcW w:w="3989" w:type="dxa"/>
            <w:tcBorders>
              <w:top w:val="single" w:sz="6" w:space="0" w:color="000000"/>
              <w:left w:val="single" w:sz="6" w:space="0" w:color="000000"/>
              <w:bottom w:val="single" w:sz="6" w:space="0" w:color="000000"/>
              <w:right w:val="single" w:sz="6" w:space="0" w:color="000000"/>
            </w:tcBorders>
            <w:vAlign w:val="center"/>
            <w:hideMark/>
          </w:tcPr>
          <w:p w:rsidR="00135B0A" w:rsidRPr="000C243A" w:rsidRDefault="00135B0A" w:rsidP="00B316B7">
            <w:pPr>
              <w:numPr>
                <w:ilvl w:val="0"/>
                <w:numId w:val="1"/>
              </w:numPr>
              <w:jc w:val="center"/>
              <w:rPr>
                <w:rFonts w:ascii="Times New Roman" w:eastAsia="Times New Roman" w:hAnsi="Times New Roman"/>
                <w:sz w:val="22"/>
              </w:rPr>
            </w:pPr>
            <w:r w:rsidRPr="000C243A">
              <w:rPr>
                <w:rFonts w:ascii="Times New Roman" w:eastAsia="Times New Roman" w:hAnsi="Times New Roman"/>
                <w:sz w:val="22"/>
              </w:rPr>
              <w:t>–</w:t>
            </w:r>
          </w:p>
        </w:tc>
        <w:tc>
          <w:tcPr>
            <w:tcW w:w="1029" w:type="dxa"/>
            <w:tcBorders>
              <w:top w:val="single" w:sz="6" w:space="0" w:color="000000"/>
              <w:left w:val="single" w:sz="6" w:space="0" w:color="000000"/>
              <w:bottom w:val="single" w:sz="6" w:space="0" w:color="000000"/>
              <w:right w:val="single" w:sz="6" w:space="0" w:color="000000"/>
            </w:tcBorders>
            <w:vAlign w:val="center"/>
          </w:tcPr>
          <w:p w:rsidR="00135B0A" w:rsidRPr="000C243A" w:rsidRDefault="00A67888" w:rsidP="00FE6E88">
            <w:pPr>
              <w:numPr>
                <w:ilvl w:val="0"/>
                <w:numId w:val="1"/>
              </w:numPr>
              <w:jc w:val="center"/>
              <w:rPr>
                <w:rFonts w:ascii="Times New Roman" w:eastAsia="Times New Roman" w:hAnsi="Times New Roman"/>
                <w:sz w:val="22"/>
              </w:rPr>
            </w:pPr>
            <w:r w:rsidRPr="000C243A">
              <w:rPr>
                <w:rFonts w:ascii="Times New Roman" w:eastAsia="Times New Roman" w:hAnsi="Times New Roman"/>
                <w:sz w:val="22"/>
              </w:rPr>
              <w:t>–</w:t>
            </w:r>
          </w:p>
        </w:tc>
      </w:tr>
      <w:tr w:rsidR="00A67888" w:rsidRPr="00362B54" w:rsidTr="00135B0A">
        <w:trPr>
          <w:trHeight w:val="486"/>
        </w:trPr>
        <w:tc>
          <w:tcPr>
            <w:tcW w:w="1574" w:type="dxa"/>
            <w:vMerge/>
            <w:tcBorders>
              <w:top w:val="single" w:sz="6" w:space="0" w:color="000000"/>
              <w:left w:val="single" w:sz="6" w:space="0" w:color="000000"/>
              <w:bottom w:val="single" w:sz="6" w:space="0" w:color="000000"/>
              <w:right w:val="single" w:sz="6" w:space="0" w:color="000000"/>
            </w:tcBorders>
            <w:vAlign w:val="center"/>
            <w:hideMark/>
          </w:tcPr>
          <w:p w:rsidR="00A67888" w:rsidRPr="000C243A" w:rsidRDefault="00A67888" w:rsidP="00FE6E88">
            <w:pPr>
              <w:numPr>
                <w:ilvl w:val="0"/>
                <w:numId w:val="1"/>
              </w:numPr>
              <w:rPr>
                <w:rFonts w:ascii="Times New Roman" w:eastAsia="Times New Roman" w:hAnsi="Times New Roman"/>
                <w:sz w:val="22"/>
              </w:rPr>
            </w:pPr>
          </w:p>
        </w:tc>
        <w:tc>
          <w:tcPr>
            <w:tcW w:w="2027" w:type="dxa"/>
            <w:tcBorders>
              <w:top w:val="single" w:sz="6" w:space="0" w:color="000000"/>
              <w:left w:val="single" w:sz="6" w:space="0" w:color="000000"/>
              <w:bottom w:val="single" w:sz="6" w:space="0" w:color="000000"/>
              <w:right w:val="single" w:sz="6" w:space="0" w:color="000000"/>
            </w:tcBorders>
            <w:vAlign w:val="center"/>
            <w:hideMark/>
          </w:tcPr>
          <w:p w:rsidR="00A67888" w:rsidRDefault="00A67888" w:rsidP="007B0396">
            <w:pPr>
              <w:numPr>
                <w:ilvl w:val="0"/>
                <w:numId w:val="1"/>
              </w:numPr>
              <w:rPr>
                <w:rFonts w:ascii="Times New Roman" w:eastAsia="Times New Roman" w:hAnsi="Times New Roman"/>
                <w:sz w:val="22"/>
              </w:rPr>
            </w:pPr>
            <w:r>
              <w:rPr>
                <w:rFonts w:ascii="Times New Roman" w:eastAsia="Times New Roman" w:hAnsi="Times New Roman"/>
                <w:sz w:val="22"/>
              </w:rPr>
              <w:t xml:space="preserve">Торговые ряды купца С. Хайруллина, конец </w:t>
            </w:r>
            <w:r>
              <w:rPr>
                <w:rFonts w:ascii="Times New Roman" w:eastAsia="Times New Roman" w:hAnsi="Times New Roman"/>
                <w:sz w:val="22"/>
                <w:lang w:val="en-US"/>
              </w:rPr>
              <w:t>XIX</w:t>
            </w:r>
            <w:r>
              <w:rPr>
                <w:rFonts w:ascii="Times New Roman" w:eastAsia="Times New Roman" w:hAnsi="Times New Roman"/>
                <w:sz w:val="22"/>
              </w:rPr>
              <w:t xml:space="preserve"> в.</w:t>
            </w:r>
          </w:p>
        </w:tc>
        <w:tc>
          <w:tcPr>
            <w:tcW w:w="1701" w:type="dxa"/>
            <w:tcBorders>
              <w:top w:val="single" w:sz="6" w:space="0" w:color="000000"/>
              <w:left w:val="single" w:sz="6" w:space="0" w:color="000000"/>
              <w:bottom w:val="single" w:sz="6" w:space="0" w:color="000000"/>
              <w:right w:val="single" w:sz="6" w:space="0" w:color="000000"/>
            </w:tcBorders>
            <w:vAlign w:val="center"/>
            <w:hideMark/>
          </w:tcPr>
          <w:p w:rsidR="00A67888" w:rsidRDefault="00A67888" w:rsidP="007B0396">
            <w:pPr>
              <w:numPr>
                <w:ilvl w:val="0"/>
                <w:numId w:val="1"/>
              </w:numPr>
              <w:rPr>
                <w:rFonts w:ascii="Times New Roman" w:eastAsia="Times New Roman" w:hAnsi="Times New Roman"/>
                <w:sz w:val="22"/>
              </w:rPr>
            </w:pPr>
            <w:r>
              <w:rPr>
                <w:rFonts w:ascii="Times New Roman" w:eastAsia="Times New Roman" w:hAnsi="Times New Roman"/>
                <w:sz w:val="22"/>
              </w:rPr>
              <w:t>г. Арск</w:t>
            </w:r>
            <w:r>
              <w:rPr>
                <w:rFonts w:ascii="Times New Roman" w:eastAsia="Times New Roman" w:hAnsi="Times New Roman"/>
                <w:sz w:val="22"/>
                <w:lang w:val="en-US"/>
              </w:rPr>
              <w:t xml:space="preserve"> *</w:t>
            </w:r>
          </w:p>
        </w:tc>
        <w:tc>
          <w:tcPr>
            <w:tcW w:w="3989" w:type="dxa"/>
            <w:tcBorders>
              <w:top w:val="single" w:sz="6" w:space="0" w:color="000000"/>
              <w:left w:val="single" w:sz="6" w:space="0" w:color="000000"/>
              <w:bottom w:val="single" w:sz="6" w:space="0" w:color="000000"/>
              <w:right w:val="single" w:sz="6" w:space="0" w:color="000000"/>
            </w:tcBorders>
            <w:vAlign w:val="center"/>
            <w:hideMark/>
          </w:tcPr>
          <w:p w:rsidR="00A67888" w:rsidRPr="000C243A" w:rsidRDefault="00A67888" w:rsidP="007B0396">
            <w:pPr>
              <w:numPr>
                <w:ilvl w:val="0"/>
                <w:numId w:val="1"/>
              </w:numPr>
              <w:jc w:val="center"/>
              <w:rPr>
                <w:rFonts w:ascii="Times New Roman" w:eastAsia="Times New Roman" w:hAnsi="Times New Roman"/>
                <w:sz w:val="22"/>
              </w:rPr>
            </w:pPr>
            <w:r w:rsidRPr="000C243A">
              <w:rPr>
                <w:rFonts w:ascii="Times New Roman" w:eastAsia="Times New Roman" w:hAnsi="Times New Roman"/>
                <w:sz w:val="22"/>
              </w:rPr>
              <w:t>–</w:t>
            </w:r>
          </w:p>
        </w:tc>
        <w:tc>
          <w:tcPr>
            <w:tcW w:w="1029" w:type="dxa"/>
            <w:tcBorders>
              <w:top w:val="single" w:sz="6" w:space="0" w:color="000000"/>
              <w:left w:val="single" w:sz="6" w:space="0" w:color="000000"/>
              <w:bottom w:val="single" w:sz="6" w:space="0" w:color="000000"/>
              <w:right w:val="single" w:sz="6" w:space="0" w:color="000000"/>
            </w:tcBorders>
            <w:vAlign w:val="center"/>
          </w:tcPr>
          <w:p w:rsidR="00A67888" w:rsidRPr="000C243A" w:rsidRDefault="00A67888" w:rsidP="007B0396">
            <w:pPr>
              <w:numPr>
                <w:ilvl w:val="0"/>
                <w:numId w:val="1"/>
              </w:numPr>
              <w:jc w:val="center"/>
              <w:rPr>
                <w:rFonts w:ascii="Times New Roman" w:eastAsia="Times New Roman" w:hAnsi="Times New Roman"/>
                <w:sz w:val="22"/>
              </w:rPr>
            </w:pPr>
            <w:r w:rsidRPr="000C243A">
              <w:rPr>
                <w:rFonts w:ascii="Times New Roman" w:eastAsia="Times New Roman" w:hAnsi="Times New Roman"/>
                <w:sz w:val="22"/>
              </w:rPr>
              <w:t>–</w:t>
            </w:r>
          </w:p>
        </w:tc>
      </w:tr>
      <w:tr w:rsidR="00A67888" w:rsidRPr="00362B54" w:rsidTr="00135B0A">
        <w:trPr>
          <w:trHeight w:val="486"/>
        </w:trPr>
        <w:tc>
          <w:tcPr>
            <w:tcW w:w="1574" w:type="dxa"/>
            <w:vMerge/>
            <w:tcBorders>
              <w:top w:val="single" w:sz="6" w:space="0" w:color="000000"/>
              <w:left w:val="single" w:sz="6" w:space="0" w:color="000000"/>
              <w:bottom w:val="single" w:sz="6" w:space="0" w:color="000000"/>
              <w:right w:val="single" w:sz="6" w:space="0" w:color="000000"/>
            </w:tcBorders>
            <w:vAlign w:val="center"/>
            <w:hideMark/>
          </w:tcPr>
          <w:p w:rsidR="00A67888" w:rsidRPr="000C243A" w:rsidRDefault="00A67888" w:rsidP="00FE6E88">
            <w:pPr>
              <w:numPr>
                <w:ilvl w:val="0"/>
                <w:numId w:val="1"/>
              </w:numPr>
              <w:rPr>
                <w:rFonts w:ascii="Times New Roman" w:eastAsia="Times New Roman" w:hAnsi="Times New Roman"/>
                <w:sz w:val="22"/>
              </w:rPr>
            </w:pPr>
          </w:p>
        </w:tc>
        <w:tc>
          <w:tcPr>
            <w:tcW w:w="2027" w:type="dxa"/>
            <w:tcBorders>
              <w:top w:val="single" w:sz="6" w:space="0" w:color="000000"/>
              <w:left w:val="single" w:sz="6" w:space="0" w:color="000000"/>
              <w:bottom w:val="single" w:sz="6" w:space="0" w:color="000000"/>
              <w:right w:val="single" w:sz="6" w:space="0" w:color="000000"/>
            </w:tcBorders>
            <w:vAlign w:val="center"/>
            <w:hideMark/>
          </w:tcPr>
          <w:p w:rsidR="00A67888" w:rsidRDefault="00A67888" w:rsidP="007B0396">
            <w:pPr>
              <w:numPr>
                <w:ilvl w:val="0"/>
                <w:numId w:val="1"/>
              </w:numPr>
              <w:rPr>
                <w:rFonts w:ascii="Times New Roman" w:eastAsia="Times New Roman" w:hAnsi="Times New Roman"/>
                <w:sz w:val="22"/>
              </w:rPr>
            </w:pPr>
            <w:r>
              <w:rPr>
                <w:rFonts w:ascii="Times New Roman" w:eastAsia="Times New Roman" w:hAnsi="Times New Roman"/>
                <w:sz w:val="22"/>
              </w:rPr>
              <w:t>Дом купца Сызганова, 1890 г.</w:t>
            </w:r>
          </w:p>
        </w:tc>
        <w:tc>
          <w:tcPr>
            <w:tcW w:w="1701" w:type="dxa"/>
            <w:tcBorders>
              <w:top w:val="single" w:sz="6" w:space="0" w:color="000000"/>
              <w:left w:val="single" w:sz="6" w:space="0" w:color="000000"/>
              <w:bottom w:val="single" w:sz="6" w:space="0" w:color="000000"/>
              <w:right w:val="single" w:sz="6" w:space="0" w:color="000000"/>
            </w:tcBorders>
            <w:vAlign w:val="center"/>
            <w:hideMark/>
          </w:tcPr>
          <w:p w:rsidR="00A67888" w:rsidRDefault="00A67888" w:rsidP="007B0396">
            <w:pPr>
              <w:numPr>
                <w:ilvl w:val="0"/>
                <w:numId w:val="1"/>
              </w:numPr>
              <w:rPr>
                <w:rFonts w:ascii="Times New Roman" w:eastAsia="Times New Roman" w:hAnsi="Times New Roman"/>
                <w:sz w:val="22"/>
              </w:rPr>
            </w:pPr>
            <w:r>
              <w:rPr>
                <w:rFonts w:ascii="Times New Roman" w:eastAsia="Times New Roman" w:hAnsi="Times New Roman"/>
                <w:sz w:val="22"/>
              </w:rPr>
              <w:t>г. Арск</w:t>
            </w:r>
          </w:p>
        </w:tc>
        <w:tc>
          <w:tcPr>
            <w:tcW w:w="3989" w:type="dxa"/>
            <w:tcBorders>
              <w:top w:val="single" w:sz="6" w:space="0" w:color="000000"/>
              <w:left w:val="single" w:sz="6" w:space="0" w:color="000000"/>
              <w:bottom w:val="single" w:sz="6" w:space="0" w:color="000000"/>
              <w:right w:val="single" w:sz="6" w:space="0" w:color="000000"/>
            </w:tcBorders>
            <w:vAlign w:val="center"/>
            <w:hideMark/>
          </w:tcPr>
          <w:p w:rsidR="00A67888" w:rsidRPr="000C243A" w:rsidRDefault="00A67888" w:rsidP="007B0396">
            <w:pPr>
              <w:numPr>
                <w:ilvl w:val="0"/>
                <w:numId w:val="1"/>
              </w:numPr>
              <w:jc w:val="center"/>
              <w:rPr>
                <w:rFonts w:ascii="Times New Roman" w:eastAsia="Times New Roman" w:hAnsi="Times New Roman"/>
                <w:sz w:val="22"/>
              </w:rPr>
            </w:pPr>
            <w:r w:rsidRPr="000C243A">
              <w:rPr>
                <w:rFonts w:ascii="Times New Roman" w:eastAsia="Times New Roman" w:hAnsi="Times New Roman"/>
                <w:sz w:val="22"/>
              </w:rPr>
              <w:t>–</w:t>
            </w:r>
          </w:p>
        </w:tc>
        <w:tc>
          <w:tcPr>
            <w:tcW w:w="1029" w:type="dxa"/>
            <w:tcBorders>
              <w:top w:val="single" w:sz="6" w:space="0" w:color="000000"/>
              <w:left w:val="single" w:sz="6" w:space="0" w:color="000000"/>
              <w:bottom w:val="single" w:sz="6" w:space="0" w:color="000000"/>
              <w:right w:val="single" w:sz="6" w:space="0" w:color="000000"/>
            </w:tcBorders>
            <w:vAlign w:val="center"/>
          </w:tcPr>
          <w:p w:rsidR="00A67888" w:rsidRPr="000C243A" w:rsidRDefault="00A67888" w:rsidP="00A67888">
            <w:pPr>
              <w:numPr>
                <w:ilvl w:val="0"/>
                <w:numId w:val="1"/>
              </w:numPr>
              <w:jc w:val="center"/>
              <w:rPr>
                <w:rFonts w:ascii="Times New Roman" w:eastAsia="Times New Roman" w:hAnsi="Times New Roman"/>
                <w:sz w:val="22"/>
              </w:rPr>
            </w:pPr>
            <w:r>
              <w:rPr>
                <w:rFonts w:ascii="Times New Roman" w:eastAsia="Times New Roman" w:hAnsi="Times New Roman"/>
                <w:sz w:val="22"/>
              </w:rPr>
              <w:t>4.</w:t>
            </w:r>
            <w:r>
              <w:rPr>
                <w:rFonts w:ascii="Times New Roman" w:eastAsia="Times New Roman" w:hAnsi="Times New Roman"/>
                <w:sz w:val="22"/>
                <w:lang w:val="en-US"/>
              </w:rPr>
              <w:t>2</w:t>
            </w:r>
          </w:p>
        </w:tc>
      </w:tr>
      <w:tr w:rsidR="00135B0A" w:rsidRPr="00362B54" w:rsidTr="00135B0A">
        <w:trPr>
          <w:trHeight w:val="486"/>
        </w:trPr>
        <w:tc>
          <w:tcPr>
            <w:tcW w:w="1574" w:type="dxa"/>
            <w:vMerge/>
            <w:tcBorders>
              <w:top w:val="single" w:sz="6" w:space="0" w:color="000000"/>
              <w:left w:val="single" w:sz="6" w:space="0" w:color="000000"/>
              <w:bottom w:val="single" w:sz="6" w:space="0" w:color="000000"/>
              <w:right w:val="single" w:sz="6" w:space="0" w:color="000000"/>
            </w:tcBorders>
            <w:vAlign w:val="center"/>
            <w:hideMark/>
          </w:tcPr>
          <w:p w:rsidR="00135B0A" w:rsidRPr="000C243A" w:rsidRDefault="00135B0A" w:rsidP="00FE6E88">
            <w:pPr>
              <w:numPr>
                <w:ilvl w:val="0"/>
                <w:numId w:val="1"/>
              </w:numPr>
              <w:rPr>
                <w:rFonts w:ascii="Times New Roman" w:eastAsia="Times New Roman" w:hAnsi="Times New Roman"/>
                <w:sz w:val="22"/>
              </w:rPr>
            </w:pPr>
          </w:p>
        </w:tc>
        <w:tc>
          <w:tcPr>
            <w:tcW w:w="2027" w:type="dxa"/>
            <w:tcBorders>
              <w:top w:val="single" w:sz="6" w:space="0" w:color="000000"/>
              <w:left w:val="single" w:sz="6" w:space="0" w:color="000000"/>
              <w:bottom w:val="single" w:sz="6" w:space="0" w:color="000000"/>
              <w:right w:val="single" w:sz="6" w:space="0" w:color="000000"/>
            </w:tcBorders>
            <w:vAlign w:val="center"/>
            <w:hideMark/>
          </w:tcPr>
          <w:p w:rsidR="00135B0A" w:rsidRDefault="00135B0A" w:rsidP="00FE6E88">
            <w:pPr>
              <w:numPr>
                <w:ilvl w:val="0"/>
                <w:numId w:val="1"/>
              </w:numPr>
              <w:rPr>
                <w:rFonts w:ascii="Times New Roman" w:eastAsia="Times New Roman" w:hAnsi="Times New Roman"/>
                <w:sz w:val="22"/>
              </w:rPr>
            </w:pPr>
            <w:r>
              <w:rPr>
                <w:rFonts w:ascii="Times New Roman" w:eastAsia="Times New Roman" w:hAnsi="Times New Roman"/>
                <w:sz w:val="22"/>
              </w:rPr>
              <w:t>Здание крахмального завода, 1929 г.</w:t>
            </w:r>
          </w:p>
        </w:tc>
        <w:tc>
          <w:tcPr>
            <w:tcW w:w="1701" w:type="dxa"/>
            <w:tcBorders>
              <w:top w:val="single" w:sz="6" w:space="0" w:color="000000"/>
              <w:left w:val="single" w:sz="6" w:space="0" w:color="000000"/>
              <w:bottom w:val="single" w:sz="6" w:space="0" w:color="000000"/>
              <w:right w:val="single" w:sz="6" w:space="0" w:color="000000"/>
            </w:tcBorders>
            <w:vAlign w:val="center"/>
            <w:hideMark/>
          </w:tcPr>
          <w:p w:rsidR="00135B0A" w:rsidRDefault="00135B0A" w:rsidP="00300049">
            <w:pPr>
              <w:numPr>
                <w:ilvl w:val="0"/>
                <w:numId w:val="1"/>
              </w:numPr>
              <w:rPr>
                <w:rFonts w:ascii="Times New Roman" w:eastAsia="Times New Roman" w:hAnsi="Times New Roman"/>
                <w:sz w:val="22"/>
              </w:rPr>
            </w:pPr>
            <w:r>
              <w:rPr>
                <w:rFonts w:ascii="Times New Roman" w:eastAsia="Times New Roman" w:hAnsi="Times New Roman"/>
                <w:sz w:val="22"/>
              </w:rPr>
              <w:t>г. Арск</w:t>
            </w:r>
          </w:p>
        </w:tc>
        <w:tc>
          <w:tcPr>
            <w:tcW w:w="3989" w:type="dxa"/>
            <w:tcBorders>
              <w:top w:val="single" w:sz="6" w:space="0" w:color="000000"/>
              <w:left w:val="single" w:sz="6" w:space="0" w:color="000000"/>
              <w:bottom w:val="single" w:sz="6" w:space="0" w:color="000000"/>
              <w:right w:val="single" w:sz="6" w:space="0" w:color="000000"/>
            </w:tcBorders>
            <w:vAlign w:val="center"/>
            <w:hideMark/>
          </w:tcPr>
          <w:p w:rsidR="00135B0A" w:rsidRPr="000C243A" w:rsidRDefault="00135B0A" w:rsidP="00B316B7">
            <w:pPr>
              <w:numPr>
                <w:ilvl w:val="0"/>
                <w:numId w:val="1"/>
              </w:numPr>
              <w:jc w:val="center"/>
              <w:rPr>
                <w:rFonts w:ascii="Times New Roman" w:eastAsia="Times New Roman" w:hAnsi="Times New Roman"/>
                <w:sz w:val="22"/>
              </w:rPr>
            </w:pPr>
            <w:r w:rsidRPr="000C243A">
              <w:rPr>
                <w:rFonts w:ascii="Times New Roman" w:eastAsia="Times New Roman" w:hAnsi="Times New Roman"/>
                <w:sz w:val="22"/>
              </w:rPr>
              <w:t>–</w:t>
            </w:r>
          </w:p>
        </w:tc>
        <w:tc>
          <w:tcPr>
            <w:tcW w:w="1029" w:type="dxa"/>
            <w:tcBorders>
              <w:top w:val="single" w:sz="6" w:space="0" w:color="000000"/>
              <w:left w:val="single" w:sz="6" w:space="0" w:color="000000"/>
              <w:bottom w:val="single" w:sz="6" w:space="0" w:color="000000"/>
              <w:right w:val="single" w:sz="6" w:space="0" w:color="000000"/>
            </w:tcBorders>
            <w:vAlign w:val="center"/>
          </w:tcPr>
          <w:p w:rsidR="00135B0A" w:rsidRPr="000C243A" w:rsidRDefault="00135B0A" w:rsidP="00FE6E88">
            <w:pPr>
              <w:numPr>
                <w:ilvl w:val="0"/>
                <w:numId w:val="1"/>
              </w:numPr>
              <w:jc w:val="center"/>
              <w:rPr>
                <w:rFonts w:ascii="Times New Roman" w:eastAsia="Times New Roman" w:hAnsi="Times New Roman"/>
                <w:sz w:val="22"/>
              </w:rPr>
            </w:pPr>
            <w:r>
              <w:rPr>
                <w:rFonts w:ascii="Times New Roman" w:eastAsia="Times New Roman" w:hAnsi="Times New Roman"/>
                <w:sz w:val="22"/>
              </w:rPr>
              <w:t>4.3</w:t>
            </w:r>
          </w:p>
        </w:tc>
      </w:tr>
      <w:tr w:rsidR="00135B0A" w:rsidRPr="00362B54" w:rsidTr="00135B0A">
        <w:trPr>
          <w:trHeight w:val="486"/>
        </w:trPr>
        <w:tc>
          <w:tcPr>
            <w:tcW w:w="1574" w:type="dxa"/>
            <w:vMerge/>
            <w:tcBorders>
              <w:top w:val="single" w:sz="6" w:space="0" w:color="000000"/>
              <w:left w:val="single" w:sz="6" w:space="0" w:color="000000"/>
              <w:bottom w:val="single" w:sz="6" w:space="0" w:color="000000"/>
              <w:right w:val="single" w:sz="6" w:space="0" w:color="000000"/>
            </w:tcBorders>
            <w:vAlign w:val="center"/>
            <w:hideMark/>
          </w:tcPr>
          <w:p w:rsidR="00135B0A" w:rsidRPr="000C243A" w:rsidRDefault="00135B0A" w:rsidP="00FE6E88">
            <w:pPr>
              <w:numPr>
                <w:ilvl w:val="0"/>
                <w:numId w:val="1"/>
              </w:numPr>
              <w:rPr>
                <w:rFonts w:ascii="Times New Roman" w:eastAsia="Times New Roman" w:hAnsi="Times New Roman"/>
                <w:sz w:val="22"/>
              </w:rPr>
            </w:pPr>
          </w:p>
        </w:tc>
        <w:tc>
          <w:tcPr>
            <w:tcW w:w="2027" w:type="dxa"/>
            <w:tcBorders>
              <w:top w:val="single" w:sz="6" w:space="0" w:color="000000"/>
              <w:left w:val="single" w:sz="6" w:space="0" w:color="000000"/>
              <w:bottom w:val="single" w:sz="6" w:space="0" w:color="000000"/>
              <w:right w:val="single" w:sz="6" w:space="0" w:color="000000"/>
            </w:tcBorders>
            <w:vAlign w:val="center"/>
            <w:hideMark/>
          </w:tcPr>
          <w:p w:rsidR="00135B0A" w:rsidRDefault="00135B0A" w:rsidP="00FE6E88">
            <w:pPr>
              <w:numPr>
                <w:ilvl w:val="0"/>
                <w:numId w:val="1"/>
              </w:numPr>
              <w:rPr>
                <w:rFonts w:ascii="Times New Roman" w:eastAsia="Times New Roman" w:hAnsi="Times New Roman"/>
                <w:sz w:val="22"/>
              </w:rPr>
            </w:pPr>
            <w:r>
              <w:rPr>
                <w:rFonts w:ascii="Times New Roman" w:eastAsia="Times New Roman" w:hAnsi="Times New Roman"/>
                <w:sz w:val="22"/>
              </w:rPr>
              <w:t>Церковь Вознесения Господнего, 1873 г.</w:t>
            </w:r>
          </w:p>
        </w:tc>
        <w:tc>
          <w:tcPr>
            <w:tcW w:w="1701" w:type="dxa"/>
            <w:tcBorders>
              <w:top w:val="single" w:sz="6" w:space="0" w:color="000000"/>
              <w:left w:val="single" w:sz="6" w:space="0" w:color="000000"/>
              <w:bottom w:val="single" w:sz="6" w:space="0" w:color="000000"/>
              <w:right w:val="single" w:sz="6" w:space="0" w:color="000000"/>
            </w:tcBorders>
            <w:vAlign w:val="center"/>
            <w:hideMark/>
          </w:tcPr>
          <w:p w:rsidR="00135B0A" w:rsidRDefault="00135B0A" w:rsidP="00300049">
            <w:pPr>
              <w:numPr>
                <w:ilvl w:val="0"/>
                <w:numId w:val="1"/>
              </w:numPr>
              <w:rPr>
                <w:rFonts w:ascii="Times New Roman" w:eastAsia="Times New Roman" w:hAnsi="Times New Roman"/>
                <w:sz w:val="22"/>
              </w:rPr>
            </w:pPr>
            <w:r>
              <w:rPr>
                <w:rFonts w:ascii="Times New Roman" w:eastAsia="Times New Roman" w:hAnsi="Times New Roman"/>
                <w:sz w:val="22"/>
              </w:rPr>
              <w:t>г. Арск</w:t>
            </w:r>
          </w:p>
        </w:tc>
        <w:tc>
          <w:tcPr>
            <w:tcW w:w="3989" w:type="dxa"/>
            <w:tcBorders>
              <w:top w:val="single" w:sz="6" w:space="0" w:color="000000"/>
              <w:left w:val="single" w:sz="6" w:space="0" w:color="000000"/>
              <w:bottom w:val="single" w:sz="6" w:space="0" w:color="000000"/>
              <w:right w:val="single" w:sz="6" w:space="0" w:color="000000"/>
            </w:tcBorders>
            <w:vAlign w:val="center"/>
            <w:hideMark/>
          </w:tcPr>
          <w:p w:rsidR="00135B0A" w:rsidRPr="000C243A" w:rsidRDefault="00135B0A" w:rsidP="00B316B7">
            <w:pPr>
              <w:numPr>
                <w:ilvl w:val="0"/>
                <w:numId w:val="1"/>
              </w:numPr>
              <w:jc w:val="center"/>
              <w:rPr>
                <w:rFonts w:ascii="Times New Roman" w:eastAsia="Times New Roman" w:hAnsi="Times New Roman"/>
                <w:sz w:val="22"/>
              </w:rPr>
            </w:pPr>
            <w:r w:rsidRPr="000C243A">
              <w:rPr>
                <w:rFonts w:ascii="Times New Roman" w:eastAsia="Times New Roman" w:hAnsi="Times New Roman"/>
                <w:sz w:val="22"/>
              </w:rPr>
              <w:t>–</w:t>
            </w:r>
          </w:p>
        </w:tc>
        <w:tc>
          <w:tcPr>
            <w:tcW w:w="1029" w:type="dxa"/>
            <w:tcBorders>
              <w:top w:val="single" w:sz="6" w:space="0" w:color="000000"/>
              <w:left w:val="single" w:sz="6" w:space="0" w:color="000000"/>
              <w:bottom w:val="single" w:sz="6" w:space="0" w:color="000000"/>
              <w:right w:val="single" w:sz="6" w:space="0" w:color="000000"/>
            </w:tcBorders>
            <w:vAlign w:val="center"/>
          </w:tcPr>
          <w:p w:rsidR="00135B0A" w:rsidRPr="000C243A" w:rsidRDefault="00135B0A" w:rsidP="00FE6E88">
            <w:pPr>
              <w:numPr>
                <w:ilvl w:val="0"/>
                <w:numId w:val="1"/>
              </w:numPr>
              <w:jc w:val="center"/>
              <w:rPr>
                <w:rFonts w:ascii="Times New Roman" w:eastAsia="Times New Roman" w:hAnsi="Times New Roman"/>
                <w:sz w:val="22"/>
              </w:rPr>
            </w:pPr>
            <w:r>
              <w:rPr>
                <w:rFonts w:ascii="Times New Roman" w:eastAsia="Times New Roman" w:hAnsi="Times New Roman"/>
                <w:sz w:val="22"/>
              </w:rPr>
              <w:t>4.4</w:t>
            </w:r>
          </w:p>
        </w:tc>
      </w:tr>
      <w:tr w:rsidR="00135B0A" w:rsidRPr="00362B54" w:rsidTr="00135B0A">
        <w:trPr>
          <w:trHeight w:val="486"/>
        </w:trPr>
        <w:tc>
          <w:tcPr>
            <w:tcW w:w="1574" w:type="dxa"/>
            <w:vMerge/>
            <w:tcBorders>
              <w:top w:val="single" w:sz="6" w:space="0" w:color="000000"/>
              <w:left w:val="single" w:sz="6" w:space="0" w:color="000000"/>
              <w:bottom w:val="single" w:sz="6" w:space="0" w:color="000000"/>
              <w:right w:val="single" w:sz="6" w:space="0" w:color="000000"/>
            </w:tcBorders>
            <w:vAlign w:val="center"/>
            <w:hideMark/>
          </w:tcPr>
          <w:p w:rsidR="00135B0A" w:rsidRPr="000C243A" w:rsidRDefault="00135B0A" w:rsidP="00FE6E88">
            <w:pPr>
              <w:numPr>
                <w:ilvl w:val="0"/>
                <w:numId w:val="1"/>
              </w:numPr>
              <w:rPr>
                <w:rFonts w:ascii="Times New Roman" w:eastAsia="Times New Roman" w:hAnsi="Times New Roman"/>
                <w:sz w:val="22"/>
              </w:rPr>
            </w:pPr>
          </w:p>
        </w:tc>
        <w:tc>
          <w:tcPr>
            <w:tcW w:w="2027" w:type="dxa"/>
            <w:tcBorders>
              <w:top w:val="single" w:sz="6" w:space="0" w:color="000000"/>
              <w:left w:val="single" w:sz="6" w:space="0" w:color="000000"/>
              <w:bottom w:val="single" w:sz="6" w:space="0" w:color="000000"/>
              <w:right w:val="single" w:sz="6" w:space="0" w:color="000000"/>
            </w:tcBorders>
            <w:vAlign w:val="center"/>
            <w:hideMark/>
          </w:tcPr>
          <w:p w:rsidR="00135B0A" w:rsidRDefault="00135B0A" w:rsidP="00FE6E88">
            <w:pPr>
              <w:numPr>
                <w:ilvl w:val="0"/>
                <w:numId w:val="1"/>
              </w:numPr>
              <w:rPr>
                <w:rFonts w:ascii="Times New Roman" w:eastAsia="Times New Roman" w:hAnsi="Times New Roman"/>
                <w:sz w:val="22"/>
              </w:rPr>
            </w:pPr>
            <w:r>
              <w:rPr>
                <w:rFonts w:ascii="Times New Roman" w:eastAsia="Times New Roman" w:hAnsi="Times New Roman"/>
                <w:sz w:val="22"/>
              </w:rPr>
              <w:t>Церковь Покровская, 1869 – 1873 гг.</w:t>
            </w:r>
          </w:p>
        </w:tc>
        <w:tc>
          <w:tcPr>
            <w:tcW w:w="1701" w:type="dxa"/>
            <w:tcBorders>
              <w:top w:val="single" w:sz="6" w:space="0" w:color="000000"/>
              <w:left w:val="single" w:sz="6" w:space="0" w:color="000000"/>
              <w:bottom w:val="single" w:sz="6" w:space="0" w:color="000000"/>
              <w:right w:val="single" w:sz="6" w:space="0" w:color="000000"/>
            </w:tcBorders>
            <w:vAlign w:val="center"/>
            <w:hideMark/>
          </w:tcPr>
          <w:p w:rsidR="00135B0A" w:rsidRDefault="00135B0A" w:rsidP="00300049">
            <w:pPr>
              <w:numPr>
                <w:ilvl w:val="0"/>
                <w:numId w:val="1"/>
              </w:numPr>
              <w:rPr>
                <w:rFonts w:ascii="Times New Roman" w:eastAsia="Times New Roman" w:hAnsi="Times New Roman"/>
                <w:sz w:val="22"/>
              </w:rPr>
            </w:pPr>
            <w:r>
              <w:rPr>
                <w:rFonts w:ascii="Times New Roman" w:eastAsia="Times New Roman" w:hAnsi="Times New Roman"/>
                <w:sz w:val="22"/>
              </w:rPr>
              <w:t>г. Арск</w:t>
            </w:r>
          </w:p>
        </w:tc>
        <w:tc>
          <w:tcPr>
            <w:tcW w:w="3989" w:type="dxa"/>
            <w:tcBorders>
              <w:top w:val="single" w:sz="6" w:space="0" w:color="000000"/>
              <w:left w:val="single" w:sz="6" w:space="0" w:color="000000"/>
              <w:bottom w:val="single" w:sz="6" w:space="0" w:color="000000"/>
              <w:right w:val="single" w:sz="6" w:space="0" w:color="000000"/>
            </w:tcBorders>
            <w:vAlign w:val="center"/>
            <w:hideMark/>
          </w:tcPr>
          <w:p w:rsidR="00135B0A" w:rsidRPr="000C243A" w:rsidRDefault="00135B0A" w:rsidP="00B316B7">
            <w:pPr>
              <w:numPr>
                <w:ilvl w:val="0"/>
                <w:numId w:val="1"/>
              </w:numPr>
              <w:jc w:val="center"/>
              <w:rPr>
                <w:rFonts w:ascii="Times New Roman" w:eastAsia="Times New Roman" w:hAnsi="Times New Roman"/>
                <w:sz w:val="22"/>
              </w:rPr>
            </w:pPr>
            <w:r w:rsidRPr="000C243A">
              <w:rPr>
                <w:rFonts w:ascii="Times New Roman" w:eastAsia="Times New Roman" w:hAnsi="Times New Roman"/>
                <w:sz w:val="22"/>
              </w:rPr>
              <w:t>–</w:t>
            </w:r>
          </w:p>
        </w:tc>
        <w:tc>
          <w:tcPr>
            <w:tcW w:w="1029" w:type="dxa"/>
            <w:tcBorders>
              <w:top w:val="single" w:sz="6" w:space="0" w:color="000000"/>
              <w:left w:val="single" w:sz="6" w:space="0" w:color="000000"/>
              <w:bottom w:val="single" w:sz="6" w:space="0" w:color="000000"/>
              <w:right w:val="single" w:sz="6" w:space="0" w:color="000000"/>
            </w:tcBorders>
            <w:vAlign w:val="center"/>
          </w:tcPr>
          <w:p w:rsidR="00135B0A" w:rsidRPr="000C243A" w:rsidRDefault="00135B0A" w:rsidP="00FE6E88">
            <w:pPr>
              <w:numPr>
                <w:ilvl w:val="0"/>
                <w:numId w:val="1"/>
              </w:numPr>
              <w:jc w:val="center"/>
              <w:rPr>
                <w:rFonts w:ascii="Times New Roman" w:eastAsia="Times New Roman" w:hAnsi="Times New Roman"/>
                <w:sz w:val="22"/>
              </w:rPr>
            </w:pPr>
            <w:r>
              <w:rPr>
                <w:rFonts w:ascii="Times New Roman" w:eastAsia="Times New Roman" w:hAnsi="Times New Roman"/>
                <w:sz w:val="22"/>
              </w:rPr>
              <w:t>4.5</w:t>
            </w:r>
          </w:p>
        </w:tc>
      </w:tr>
      <w:tr w:rsidR="00135B0A" w:rsidRPr="00362B54" w:rsidTr="00135B0A">
        <w:trPr>
          <w:trHeight w:val="486"/>
        </w:trPr>
        <w:tc>
          <w:tcPr>
            <w:tcW w:w="1574" w:type="dxa"/>
            <w:vMerge/>
            <w:tcBorders>
              <w:top w:val="single" w:sz="6" w:space="0" w:color="000000"/>
              <w:left w:val="single" w:sz="6" w:space="0" w:color="000000"/>
              <w:bottom w:val="single" w:sz="6" w:space="0" w:color="000000"/>
              <w:right w:val="single" w:sz="6" w:space="0" w:color="000000"/>
            </w:tcBorders>
            <w:vAlign w:val="center"/>
            <w:hideMark/>
          </w:tcPr>
          <w:p w:rsidR="00135B0A" w:rsidRPr="000C243A" w:rsidRDefault="00135B0A" w:rsidP="00FE6E88">
            <w:pPr>
              <w:numPr>
                <w:ilvl w:val="0"/>
                <w:numId w:val="1"/>
              </w:numPr>
              <w:rPr>
                <w:rFonts w:ascii="Times New Roman" w:eastAsia="Times New Roman" w:hAnsi="Times New Roman"/>
                <w:sz w:val="22"/>
              </w:rPr>
            </w:pPr>
          </w:p>
        </w:tc>
        <w:tc>
          <w:tcPr>
            <w:tcW w:w="2027" w:type="dxa"/>
            <w:tcBorders>
              <w:top w:val="single" w:sz="6" w:space="0" w:color="000000"/>
              <w:left w:val="single" w:sz="6" w:space="0" w:color="000000"/>
              <w:bottom w:val="single" w:sz="6" w:space="0" w:color="000000"/>
              <w:right w:val="single" w:sz="6" w:space="0" w:color="000000"/>
            </w:tcBorders>
            <w:vAlign w:val="center"/>
            <w:hideMark/>
          </w:tcPr>
          <w:p w:rsidR="00135B0A" w:rsidRDefault="00135B0A" w:rsidP="00135B0A">
            <w:pPr>
              <w:numPr>
                <w:ilvl w:val="0"/>
                <w:numId w:val="1"/>
              </w:numPr>
              <w:rPr>
                <w:rFonts w:ascii="Times New Roman" w:eastAsia="Times New Roman" w:hAnsi="Times New Roman"/>
                <w:sz w:val="22"/>
              </w:rPr>
            </w:pPr>
            <w:r>
              <w:rPr>
                <w:rFonts w:ascii="Times New Roman" w:eastAsia="Times New Roman" w:hAnsi="Times New Roman"/>
                <w:sz w:val="22"/>
              </w:rPr>
              <w:t>Здание городской администрации, 1853 г.</w:t>
            </w:r>
          </w:p>
        </w:tc>
        <w:tc>
          <w:tcPr>
            <w:tcW w:w="1701" w:type="dxa"/>
            <w:tcBorders>
              <w:top w:val="single" w:sz="6" w:space="0" w:color="000000"/>
              <w:left w:val="single" w:sz="6" w:space="0" w:color="000000"/>
              <w:bottom w:val="single" w:sz="6" w:space="0" w:color="000000"/>
              <w:right w:val="single" w:sz="6" w:space="0" w:color="000000"/>
            </w:tcBorders>
            <w:vAlign w:val="center"/>
            <w:hideMark/>
          </w:tcPr>
          <w:p w:rsidR="00135B0A" w:rsidRDefault="00135B0A" w:rsidP="00300049">
            <w:pPr>
              <w:numPr>
                <w:ilvl w:val="0"/>
                <w:numId w:val="1"/>
              </w:numPr>
              <w:rPr>
                <w:rFonts w:ascii="Times New Roman" w:eastAsia="Times New Roman" w:hAnsi="Times New Roman"/>
                <w:sz w:val="22"/>
              </w:rPr>
            </w:pPr>
            <w:r>
              <w:rPr>
                <w:rFonts w:ascii="Times New Roman" w:eastAsia="Times New Roman" w:hAnsi="Times New Roman"/>
                <w:sz w:val="22"/>
              </w:rPr>
              <w:t>г. Арск</w:t>
            </w:r>
            <w:r w:rsidR="00A67888">
              <w:rPr>
                <w:rFonts w:ascii="Times New Roman" w:eastAsia="Times New Roman" w:hAnsi="Times New Roman"/>
                <w:sz w:val="22"/>
                <w:lang w:val="en-US"/>
              </w:rPr>
              <w:t xml:space="preserve"> *</w:t>
            </w:r>
          </w:p>
        </w:tc>
        <w:tc>
          <w:tcPr>
            <w:tcW w:w="3989" w:type="dxa"/>
            <w:tcBorders>
              <w:top w:val="single" w:sz="6" w:space="0" w:color="000000"/>
              <w:left w:val="single" w:sz="6" w:space="0" w:color="000000"/>
              <w:bottom w:val="single" w:sz="6" w:space="0" w:color="000000"/>
              <w:right w:val="single" w:sz="6" w:space="0" w:color="000000"/>
            </w:tcBorders>
            <w:vAlign w:val="center"/>
            <w:hideMark/>
          </w:tcPr>
          <w:p w:rsidR="00135B0A" w:rsidRPr="000C243A" w:rsidRDefault="00135B0A" w:rsidP="00B316B7">
            <w:pPr>
              <w:numPr>
                <w:ilvl w:val="0"/>
                <w:numId w:val="1"/>
              </w:numPr>
              <w:jc w:val="center"/>
              <w:rPr>
                <w:rFonts w:ascii="Times New Roman" w:eastAsia="Times New Roman" w:hAnsi="Times New Roman"/>
                <w:sz w:val="22"/>
              </w:rPr>
            </w:pPr>
            <w:r w:rsidRPr="000C243A">
              <w:rPr>
                <w:rFonts w:ascii="Times New Roman" w:eastAsia="Times New Roman" w:hAnsi="Times New Roman"/>
                <w:sz w:val="22"/>
              </w:rPr>
              <w:t>–</w:t>
            </w:r>
          </w:p>
        </w:tc>
        <w:tc>
          <w:tcPr>
            <w:tcW w:w="1029" w:type="dxa"/>
            <w:tcBorders>
              <w:top w:val="single" w:sz="6" w:space="0" w:color="000000"/>
              <w:left w:val="single" w:sz="6" w:space="0" w:color="000000"/>
              <w:bottom w:val="single" w:sz="6" w:space="0" w:color="000000"/>
              <w:right w:val="single" w:sz="6" w:space="0" w:color="000000"/>
            </w:tcBorders>
            <w:vAlign w:val="center"/>
          </w:tcPr>
          <w:p w:rsidR="00135B0A" w:rsidRPr="000C243A" w:rsidRDefault="00A67888" w:rsidP="00FE6E88">
            <w:pPr>
              <w:numPr>
                <w:ilvl w:val="0"/>
                <w:numId w:val="1"/>
              </w:numPr>
              <w:jc w:val="center"/>
              <w:rPr>
                <w:rFonts w:ascii="Times New Roman" w:eastAsia="Times New Roman" w:hAnsi="Times New Roman"/>
                <w:sz w:val="22"/>
              </w:rPr>
            </w:pPr>
            <w:r w:rsidRPr="000C243A">
              <w:rPr>
                <w:rFonts w:ascii="Times New Roman" w:eastAsia="Times New Roman" w:hAnsi="Times New Roman"/>
                <w:sz w:val="22"/>
              </w:rPr>
              <w:t>–</w:t>
            </w:r>
          </w:p>
        </w:tc>
      </w:tr>
    </w:tbl>
    <w:p w:rsidR="0007478C" w:rsidRPr="00135B0A" w:rsidRDefault="0007478C" w:rsidP="0007478C">
      <w:pPr>
        <w:pStyle w:val="52"/>
        <w:spacing w:before="120" w:after="120"/>
        <w:rPr>
          <w:sz w:val="21"/>
          <w:szCs w:val="21"/>
        </w:rPr>
      </w:pPr>
      <w:r w:rsidRPr="00135B0A">
        <w:rPr>
          <w:sz w:val="21"/>
          <w:szCs w:val="21"/>
        </w:rPr>
        <w:t>* местоположение объекта не установлено, в связи с чем в графических материалах объект не отображен</w:t>
      </w:r>
    </w:p>
    <w:p w:rsidR="0007478C" w:rsidRPr="00FA4471" w:rsidRDefault="00FA4471" w:rsidP="0007478C">
      <w:pPr>
        <w:pStyle w:val="52"/>
      </w:pPr>
      <w:r w:rsidRPr="00FA4471">
        <w:t xml:space="preserve">2.2. </w:t>
      </w:r>
      <w:r w:rsidR="0007478C" w:rsidRPr="00FA4471">
        <w:t>Информация представлена на основании списков объектов культурного наследия, выявленных объектов культурного наследия и объектов, обладающих признаками объектов культурного наследия, предоставленных Министерством культуры Республики Татарстан на 22.07.2015 г.</w:t>
      </w:r>
    </w:p>
    <w:p w:rsidR="0007478C" w:rsidRDefault="0007478C" w:rsidP="008D059C">
      <w:pPr>
        <w:pStyle w:val="52"/>
        <w:rPr>
          <w:highlight w:val="yellow"/>
        </w:rPr>
      </w:pPr>
    </w:p>
    <w:p w:rsidR="009E2400" w:rsidRPr="0007478C" w:rsidRDefault="009E2400" w:rsidP="009E2400">
      <w:pPr>
        <w:pStyle w:val="52"/>
        <w:numPr>
          <w:ilvl w:val="0"/>
          <w:numId w:val="32"/>
        </w:numPr>
        <w:ind w:left="0" w:firstLine="720"/>
        <w:rPr>
          <w:b/>
        </w:rPr>
      </w:pPr>
      <w:r>
        <w:rPr>
          <w:b/>
        </w:rPr>
        <w:t xml:space="preserve">Территории </w:t>
      </w:r>
      <w:r w:rsidRPr="0007478C">
        <w:rPr>
          <w:b/>
        </w:rPr>
        <w:t>объектов культурного наследия</w:t>
      </w:r>
    </w:p>
    <w:p w:rsidR="009E2400" w:rsidRPr="009E2400" w:rsidRDefault="009E2400" w:rsidP="009E2400">
      <w:pPr>
        <w:pStyle w:val="52"/>
        <w:ind w:left="1080" w:firstLine="0"/>
      </w:pPr>
    </w:p>
    <w:p w:rsidR="009E2400" w:rsidRPr="00B770CC" w:rsidRDefault="00B770CC" w:rsidP="00B770CC">
      <w:pPr>
        <w:pStyle w:val="52"/>
      </w:pPr>
      <w:r w:rsidRPr="00B770CC">
        <w:t xml:space="preserve">3.1. </w:t>
      </w:r>
      <w:r w:rsidR="009E2400" w:rsidRPr="00B770CC">
        <w:t>Территории объектов культурного наследия – территории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вновь 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законодательством Российской Федерации об охране объектов культурного наследия.</w:t>
      </w:r>
    </w:p>
    <w:p w:rsidR="00B770CC" w:rsidRPr="00B770CC" w:rsidRDefault="00B770CC" w:rsidP="00B770CC">
      <w:pPr>
        <w:pStyle w:val="52"/>
      </w:pPr>
      <w:r w:rsidRPr="00B770CC">
        <w:rPr>
          <w:szCs w:val="21"/>
        </w:rPr>
        <w:t>3.2. В границах территории объекта культурного наследия:</w:t>
      </w:r>
    </w:p>
    <w:p w:rsidR="00B770CC" w:rsidRPr="00B770CC" w:rsidRDefault="00B770CC" w:rsidP="00B770CC">
      <w:pPr>
        <w:pStyle w:val="52"/>
        <w:rPr>
          <w:szCs w:val="21"/>
        </w:rPr>
      </w:pPr>
      <w:r w:rsidRPr="00B770CC">
        <w:rPr>
          <w:szCs w:val="21"/>
        </w:rPr>
        <w:t>на территории памятника или ансамбля: запрещаются строительство объектов капитального строительства и увеличение объемно-пространственных характеристик существующих на территории памятника или ансамбля объектов капитального строительства; проведение земляных, строительных, мелиоративных и иных работ, за исключением работ по сохранению объекта культурного наследия или его отдельных элементов, сохранению историко-градостроительной или природной среды объекта культурного наследия;</w:t>
      </w:r>
    </w:p>
    <w:p w:rsidR="00B770CC" w:rsidRPr="00B770CC" w:rsidRDefault="00B770CC" w:rsidP="00B770CC">
      <w:pPr>
        <w:pStyle w:val="52"/>
        <w:rPr>
          <w:szCs w:val="21"/>
        </w:rPr>
      </w:pPr>
      <w:r w:rsidRPr="00B770CC">
        <w:rPr>
          <w:szCs w:val="21"/>
        </w:rPr>
        <w:t xml:space="preserve">на территории достопримечательного места разрешаются работы по сохранению памятников и ансамблей, находящихся в границах территории достопримечательного места, работы, направленные на обеспечение сохранности особенностей достопримечательного места, </w:t>
      </w:r>
      <w:r w:rsidRPr="00B770CC">
        <w:rPr>
          <w:szCs w:val="21"/>
        </w:rPr>
        <w:lastRenderedPageBreak/>
        <w:t>являющихся основаниями для включения его в единый государственный реестр объектов культурного наследия (памятников истории и культуры) народов Российской Федерации и подлежащих обязательному сохранению; строительство объектов капитального строительства в целях воссоздания утраченной градостроительной среды; осуществление ограниченного строительства, капитального ремонта и реконструкции объектов капитального строительства при условии сохранения особенностей достопримечательного места, являющихся основаниями для включения его в единый государственный реестр объектов культурного наследия (памятников истории и культуры) народов Российской Федерации и подлежащих обязательному сохранению;</w:t>
      </w:r>
    </w:p>
    <w:p w:rsidR="00B770CC" w:rsidRPr="00135B0A" w:rsidRDefault="00B770CC" w:rsidP="00B770CC">
      <w:pPr>
        <w:pStyle w:val="52"/>
        <w:rPr>
          <w:szCs w:val="21"/>
        </w:rPr>
      </w:pPr>
      <w:r w:rsidRPr="00B770CC">
        <w:rPr>
          <w:szCs w:val="21"/>
        </w:rPr>
        <w:t xml:space="preserve">на территории памятника, ансамбля или достопримечательного места разрешается ведение хозяйственной деятельности, не противоречащей требованиям обеспечения сохранности объекта культурного наследия и позволяющей обеспечить функционирование объекта культурного наследия </w:t>
      </w:r>
      <w:r w:rsidRPr="00135B0A">
        <w:rPr>
          <w:szCs w:val="21"/>
        </w:rPr>
        <w:t>в современных условиях.</w:t>
      </w:r>
    </w:p>
    <w:p w:rsidR="00B770CC" w:rsidRPr="00135B0A" w:rsidRDefault="00B770CC" w:rsidP="00B770CC">
      <w:pPr>
        <w:pStyle w:val="52"/>
      </w:pPr>
      <w:r w:rsidRPr="00135B0A">
        <w:t>3.3. Ввиду отсутствия в едином государственном реестре недвижимости сведений об установленных границах территории объектов культурного наследия, расположенных на территории муниципального образования «</w:t>
      </w:r>
      <w:r w:rsidR="006E6A52" w:rsidRPr="006E6A52">
        <w:t>город Арск</w:t>
      </w:r>
      <w:r w:rsidRPr="00135B0A">
        <w:t>», на картах зонирования территории границы указанных объектов не отображены.</w:t>
      </w:r>
    </w:p>
    <w:p w:rsidR="00B770CC" w:rsidRPr="00135B0A" w:rsidRDefault="00B770CC" w:rsidP="00B770CC">
      <w:pPr>
        <w:pStyle w:val="52"/>
        <w:ind w:left="709" w:firstLine="0"/>
      </w:pPr>
    </w:p>
    <w:p w:rsidR="00B770CC" w:rsidRPr="00135B0A" w:rsidRDefault="00B770CC" w:rsidP="00B770CC">
      <w:pPr>
        <w:pStyle w:val="52"/>
        <w:numPr>
          <w:ilvl w:val="0"/>
          <w:numId w:val="32"/>
        </w:numPr>
        <w:ind w:left="0" w:firstLine="720"/>
        <w:rPr>
          <w:b/>
        </w:rPr>
      </w:pPr>
      <w:r w:rsidRPr="00135B0A">
        <w:rPr>
          <w:b/>
        </w:rPr>
        <w:t>Зоны охраны объектов культурного наследия</w:t>
      </w:r>
    </w:p>
    <w:p w:rsidR="009E2400" w:rsidRDefault="009E2400" w:rsidP="009E2400">
      <w:pPr>
        <w:pStyle w:val="52"/>
      </w:pPr>
    </w:p>
    <w:p w:rsidR="0010499A" w:rsidRPr="0010499A" w:rsidRDefault="0010499A" w:rsidP="0010499A">
      <w:pPr>
        <w:pStyle w:val="52"/>
      </w:pPr>
      <w:r>
        <w:t xml:space="preserve">4.1. </w:t>
      </w:r>
      <w:r w:rsidRPr="0010499A">
        <w:t>Зоны охраны объектов культурного наследия устанавливаются в целях обеспечения охраны объектов культурного наследия.</w:t>
      </w:r>
    </w:p>
    <w:p w:rsidR="00B770CC" w:rsidRPr="009E2400" w:rsidRDefault="0010499A" w:rsidP="009E2400">
      <w:pPr>
        <w:pStyle w:val="52"/>
      </w:pPr>
      <w:r>
        <w:t xml:space="preserve">4.2. </w:t>
      </w:r>
      <w:r w:rsidRPr="00651B33">
        <w:rPr>
          <w:color w:val="000000"/>
          <w:kern w:val="24"/>
        </w:rPr>
        <w:t>Границы зон охраны устанавливаются проектом зон охраны объектов культурного наследия, который представляет собой документацию в текстовой форме и в виде карт (схем), содержащую описание границ проектируемых зон и границ территорий объектов культурного наследия, расположенных в указанных зонах, проекты режимов использования земель и градостроительных регламентов в границах данных зон.</w:t>
      </w:r>
    </w:p>
    <w:p w:rsidR="009E2400" w:rsidRPr="00E13F97" w:rsidRDefault="0010499A" w:rsidP="009E2400">
      <w:pPr>
        <w:pStyle w:val="52"/>
      </w:pPr>
      <w:r>
        <w:t xml:space="preserve">4.3. </w:t>
      </w:r>
      <w:r w:rsidRPr="00651B33">
        <w:t xml:space="preserve">Разработка проектов зон охраны, установление режимов использования территории в границах зон охраны регулируются </w:t>
      </w:r>
      <w:r>
        <w:t>П</w:t>
      </w:r>
      <w:r w:rsidRPr="00651B33">
        <w:t xml:space="preserve">остановлением Правительства Российской Федерации от 26.04.2008 </w:t>
      </w:r>
      <w:r>
        <w:t xml:space="preserve">г. </w:t>
      </w:r>
      <w:r w:rsidRPr="00651B33">
        <w:t>№</w:t>
      </w:r>
      <w:r>
        <w:t xml:space="preserve"> </w:t>
      </w:r>
      <w:r w:rsidRPr="00E13F97">
        <w:t>315 «Об утверждении Положения о зонах охраны объектов культурного наследия (памятников истории и культуры) народов Российской Федерации», законом Республики Татарстан от 01.04.2005 г. № 60-ЗРТ «Об объектах культурного наследия в Республике Татарстан» и другими нормативными правовыми актами.</w:t>
      </w:r>
    </w:p>
    <w:p w:rsidR="009E2400" w:rsidRPr="00E13F97" w:rsidRDefault="0010499A" w:rsidP="009E2400">
      <w:pPr>
        <w:pStyle w:val="52"/>
      </w:pPr>
      <w:r w:rsidRPr="00E13F97">
        <w:t>4.4. В отношении территории муниципального образования «</w:t>
      </w:r>
      <w:r w:rsidR="006E6A52" w:rsidRPr="006E6A52">
        <w:t>город Арск</w:t>
      </w:r>
      <w:r w:rsidRPr="00E13F97">
        <w:t>» утвержденные проекты зон охраны объектов культурного наследия отсутствуют.</w:t>
      </w:r>
    </w:p>
    <w:p w:rsidR="009E2400" w:rsidRPr="00E13F97" w:rsidRDefault="009E2400" w:rsidP="009E2400">
      <w:pPr>
        <w:pStyle w:val="52"/>
      </w:pPr>
    </w:p>
    <w:p w:rsidR="008D74B5" w:rsidRPr="005712D6" w:rsidRDefault="008D74B5" w:rsidP="008D74B5">
      <w:pPr>
        <w:pStyle w:val="28"/>
        <w:rPr>
          <w:b w:val="0"/>
        </w:rPr>
      </w:pPr>
      <w:bookmarkStart w:id="48" w:name="_Toc506492037"/>
      <w:r w:rsidRPr="00E13F97">
        <w:rPr>
          <w:color w:val="auto"/>
        </w:rPr>
        <w:t xml:space="preserve">ГЛАВА </w:t>
      </w:r>
      <w:r w:rsidRPr="00E13F97">
        <w:rPr>
          <w:color w:val="auto"/>
          <w:lang w:val="en-US"/>
        </w:rPr>
        <w:t>XI</w:t>
      </w:r>
      <w:r w:rsidRPr="00E13F97">
        <w:rPr>
          <w:color w:val="auto"/>
        </w:rPr>
        <w:t xml:space="preserve">. </w:t>
      </w:r>
      <w:r w:rsidRPr="00E13F97">
        <w:t>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таких объектов для населения</w:t>
      </w:r>
      <w:bookmarkEnd w:id="48"/>
    </w:p>
    <w:p w:rsidR="008D74B5" w:rsidRPr="00C2645A" w:rsidRDefault="008D74B5" w:rsidP="008D74B5">
      <w:pPr>
        <w:pStyle w:val="20"/>
        <w:rPr>
          <w:color w:val="auto"/>
        </w:rPr>
      </w:pPr>
    </w:p>
    <w:p w:rsidR="008D74B5" w:rsidRPr="005712D6" w:rsidRDefault="008D74B5" w:rsidP="008D74B5">
      <w:pPr>
        <w:pStyle w:val="32"/>
        <w:rPr>
          <w:i w:val="0"/>
          <w:highlight w:val="yellow"/>
        </w:rPr>
      </w:pPr>
      <w:bookmarkStart w:id="49" w:name="_Toc506492038"/>
      <w:r w:rsidRPr="00FF5A79">
        <w:rPr>
          <w:i w:val="0"/>
        </w:rPr>
        <w:t xml:space="preserve">Статья </w:t>
      </w:r>
      <w:r w:rsidR="00FF5A79" w:rsidRPr="00FF5A79">
        <w:rPr>
          <w:i w:val="0"/>
        </w:rPr>
        <w:t>3</w:t>
      </w:r>
      <w:r w:rsidR="00C508E2">
        <w:rPr>
          <w:i w:val="0"/>
        </w:rPr>
        <w:t>2</w:t>
      </w:r>
      <w:r w:rsidRPr="00FF5A79">
        <w:rPr>
          <w:i w:val="0"/>
        </w:rPr>
        <w:t>.</w:t>
      </w:r>
      <w:r w:rsidRPr="00C2645A">
        <w:rPr>
          <w:i w:val="0"/>
        </w:rPr>
        <w:t xml:space="preserve"> </w:t>
      </w:r>
      <w:r w:rsidR="00A82302">
        <w:rPr>
          <w:i w:val="0"/>
        </w:rPr>
        <w:t>Основные положения</w:t>
      </w:r>
      <w:bookmarkEnd w:id="49"/>
    </w:p>
    <w:p w:rsidR="008D74B5" w:rsidRPr="00F46D64" w:rsidRDefault="008D74B5" w:rsidP="008D74B5">
      <w:pPr>
        <w:pStyle w:val="52"/>
      </w:pPr>
    </w:p>
    <w:p w:rsidR="00DF54BC" w:rsidRPr="00230535" w:rsidRDefault="00DF54BC" w:rsidP="00230535">
      <w:pPr>
        <w:pStyle w:val="52"/>
      </w:pPr>
      <w:r w:rsidRPr="00230535">
        <w:t xml:space="preserve">1. Расчетные показатели минимально допустимого уровня обеспеченности территории </w:t>
      </w:r>
      <w:r w:rsidRPr="00230535">
        <w:rPr>
          <w:szCs w:val="21"/>
        </w:rPr>
        <w:t xml:space="preserve">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w:t>
      </w:r>
      <w:r w:rsidR="00230535" w:rsidRPr="00230535">
        <w:rPr>
          <w:szCs w:val="21"/>
        </w:rPr>
        <w:t xml:space="preserve">(далее – Расчетные показатели) </w:t>
      </w:r>
      <w:r w:rsidRPr="00230535">
        <w:rPr>
          <w:szCs w:val="21"/>
        </w:rPr>
        <w:t>в составе градостроительного регламента указываются в случае, если в границах территориальной зоны, применительно к которой устанавливается градостроительный регламент, предусматривается осуществление деятельности по комплексному и устойчивому развитию территории.</w:t>
      </w:r>
    </w:p>
    <w:p w:rsidR="008D74B5" w:rsidRPr="00230535" w:rsidRDefault="00230535" w:rsidP="00230535">
      <w:pPr>
        <w:pStyle w:val="52"/>
      </w:pPr>
      <w:r w:rsidRPr="00230535">
        <w:t xml:space="preserve">2. </w:t>
      </w:r>
      <w:r w:rsidRPr="00230535">
        <w:rPr>
          <w:szCs w:val="21"/>
        </w:rPr>
        <w:t xml:space="preserve">Территории, в границах которых предусматривается осуществление деятельности по комплексному и устойчивому развитию территории, в пределах муниципального образования </w:t>
      </w:r>
      <w:r w:rsidRPr="00230535">
        <w:rPr>
          <w:szCs w:val="22"/>
        </w:rPr>
        <w:t>«</w:t>
      </w:r>
      <w:r w:rsidR="006E6A52" w:rsidRPr="006E6A52">
        <w:t>город Арск</w:t>
      </w:r>
      <w:r w:rsidRPr="00230535">
        <w:rPr>
          <w:szCs w:val="22"/>
        </w:rPr>
        <w:t xml:space="preserve">» не установлены, в связи с чем </w:t>
      </w:r>
      <w:r w:rsidR="00D778E3">
        <w:rPr>
          <w:szCs w:val="22"/>
        </w:rPr>
        <w:t>р</w:t>
      </w:r>
      <w:r w:rsidRPr="00230535">
        <w:rPr>
          <w:szCs w:val="22"/>
        </w:rPr>
        <w:t>асчетные показатели в составе градостроительных регламентов в настоящих Правилах не указаны.</w:t>
      </w:r>
    </w:p>
    <w:p w:rsidR="00A9648D" w:rsidRPr="00A9648D" w:rsidRDefault="00A9648D" w:rsidP="00A9648D">
      <w:pPr>
        <w:pStyle w:val="28"/>
        <w:rPr>
          <w:b w:val="0"/>
        </w:rPr>
      </w:pPr>
      <w:bookmarkStart w:id="50" w:name="_Toc506492039"/>
      <w:r w:rsidRPr="00C61FAE">
        <w:rPr>
          <w:color w:val="auto"/>
        </w:rPr>
        <w:lastRenderedPageBreak/>
        <w:t xml:space="preserve">ГЛАВА </w:t>
      </w:r>
      <w:r w:rsidRPr="00C61FAE">
        <w:rPr>
          <w:color w:val="auto"/>
          <w:lang w:val="en-US"/>
        </w:rPr>
        <w:t>X</w:t>
      </w:r>
      <w:r>
        <w:rPr>
          <w:color w:val="auto"/>
          <w:lang w:val="en-US"/>
        </w:rPr>
        <w:t>I</w:t>
      </w:r>
      <w:r w:rsidRPr="00C61FAE">
        <w:rPr>
          <w:color w:val="auto"/>
          <w:lang w:val="en-US"/>
        </w:rPr>
        <w:t>I</w:t>
      </w:r>
      <w:r w:rsidRPr="00C61FAE">
        <w:rPr>
          <w:color w:val="auto"/>
        </w:rPr>
        <w:t xml:space="preserve">. </w:t>
      </w:r>
      <w:r>
        <w:t>Описание видов разрешенного использования земельных участков</w:t>
      </w:r>
      <w:bookmarkEnd w:id="50"/>
    </w:p>
    <w:p w:rsidR="00A9648D" w:rsidRPr="00C2645A" w:rsidRDefault="00A9648D" w:rsidP="00A9648D">
      <w:pPr>
        <w:pStyle w:val="20"/>
        <w:rPr>
          <w:color w:val="auto"/>
        </w:rPr>
      </w:pPr>
    </w:p>
    <w:p w:rsidR="00A9648D" w:rsidRPr="005712D6" w:rsidRDefault="00A9648D" w:rsidP="00A9648D">
      <w:pPr>
        <w:pStyle w:val="32"/>
        <w:rPr>
          <w:i w:val="0"/>
          <w:highlight w:val="yellow"/>
        </w:rPr>
      </w:pPr>
      <w:bookmarkStart w:id="51" w:name="_Toc506492040"/>
      <w:r w:rsidRPr="00FF5A79">
        <w:rPr>
          <w:i w:val="0"/>
        </w:rPr>
        <w:t>Статья 3</w:t>
      </w:r>
      <w:r w:rsidR="00C508E2">
        <w:rPr>
          <w:i w:val="0"/>
        </w:rPr>
        <w:t>3</w:t>
      </w:r>
      <w:r w:rsidRPr="00FF5A79">
        <w:rPr>
          <w:i w:val="0"/>
        </w:rPr>
        <w:t>.</w:t>
      </w:r>
      <w:r w:rsidRPr="00C2645A">
        <w:rPr>
          <w:i w:val="0"/>
        </w:rPr>
        <w:t xml:space="preserve"> </w:t>
      </w:r>
      <w:r>
        <w:rPr>
          <w:i w:val="0"/>
        </w:rPr>
        <w:t>Основные положения</w:t>
      </w:r>
      <w:bookmarkEnd w:id="51"/>
    </w:p>
    <w:p w:rsidR="00A9648D" w:rsidRPr="00F46D64" w:rsidRDefault="00A9648D" w:rsidP="00A9648D">
      <w:pPr>
        <w:pStyle w:val="52"/>
      </w:pPr>
    </w:p>
    <w:p w:rsidR="00F92532" w:rsidRPr="0005354B" w:rsidRDefault="00F92532" w:rsidP="00F92532">
      <w:pPr>
        <w:pStyle w:val="52"/>
      </w:pPr>
      <w:r>
        <w:t>1. Виды разрешенного использования земельных участков устанавливаются в соответствии с классификатором видов разрешенного использования земельных участков</w:t>
      </w:r>
      <w:r w:rsidR="00073B35">
        <w:t xml:space="preserve">, утвержденным </w:t>
      </w:r>
      <w:r w:rsidR="00073B35" w:rsidRPr="0005354B">
        <w:t>Приказом Министерства экономического развития Российской Федерации от 01.09.2014 г. № 540 (в редакции Приказа Министерства экономического развития Российской Федерации от 30.09.2015 г.)</w:t>
      </w:r>
    </w:p>
    <w:p w:rsidR="00073B35" w:rsidRPr="0005354B" w:rsidRDefault="00073B35" w:rsidP="00F92532">
      <w:pPr>
        <w:pStyle w:val="52"/>
      </w:pPr>
      <w:r w:rsidRPr="0005354B">
        <w:t>2. Размещение линейных объектов (кроме железных дорог общего пользования и автомобильных дорог общего пользования федерального и регионального значения), размещение защитных сооружений (насаждений), объектов мелиорации, антенно-мачтовых сооружений, информационных и геодезических знаков допускается без указания в перечне допустимых видов разрешенного использования в любой территориальной зоне.</w:t>
      </w:r>
    </w:p>
    <w:p w:rsidR="00C61FAE" w:rsidRPr="0005354B" w:rsidRDefault="0005354B" w:rsidP="004A6166">
      <w:pPr>
        <w:pStyle w:val="52"/>
        <w:spacing w:after="120"/>
      </w:pPr>
      <w:r w:rsidRPr="0005354B">
        <w:t>3. Описание видов разрешенного использование земельных участков:</w:t>
      </w:r>
    </w:p>
    <w:tbl>
      <w:tblPr>
        <w:tblW w:w="10222" w:type="dxa"/>
        <w:tblInd w:w="5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4A0"/>
      </w:tblPr>
      <w:tblGrid>
        <w:gridCol w:w="1134"/>
        <w:gridCol w:w="1985"/>
        <w:gridCol w:w="7087"/>
        <w:gridCol w:w="16"/>
      </w:tblGrid>
      <w:tr w:rsidR="004A6166" w:rsidRPr="00575CBE" w:rsidTr="00FC0DCE">
        <w:trPr>
          <w:trHeight w:val="1202"/>
        </w:trPr>
        <w:tc>
          <w:tcPr>
            <w:tcW w:w="1134" w:type="dxa"/>
            <w:tcMar>
              <w:left w:w="57" w:type="dxa"/>
              <w:right w:w="57" w:type="dxa"/>
            </w:tcMar>
            <w:vAlign w:val="center"/>
          </w:tcPr>
          <w:p w:rsidR="004A6166" w:rsidRPr="00575CBE" w:rsidRDefault="004A6166" w:rsidP="001F0BF4">
            <w:pPr>
              <w:spacing w:line="216" w:lineRule="auto"/>
              <w:jc w:val="center"/>
              <w:rPr>
                <w:rFonts w:ascii="Times New Roman" w:hAnsi="Times New Roman"/>
                <w:b/>
              </w:rPr>
            </w:pPr>
            <w:r w:rsidRPr="00575CBE">
              <w:rPr>
                <w:rFonts w:ascii="Times New Roman" w:hAnsi="Times New Roman"/>
                <w:b/>
              </w:rPr>
              <w:t xml:space="preserve">Код </w:t>
            </w:r>
            <w:r w:rsidRPr="00575CBE">
              <w:rPr>
                <w:rFonts w:ascii="Times New Roman" w:eastAsia="Times New Roman" w:hAnsi="Times New Roman"/>
                <w:b/>
                <w:bCs/>
                <w:lang w:eastAsia="ru-RU"/>
              </w:rPr>
              <w:t>вида разрешен-ного использо-вания</w:t>
            </w:r>
            <w:r w:rsidRPr="00575CBE">
              <w:rPr>
                <w:rFonts w:ascii="Times New Roman" w:hAnsi="Times New Roman"/>
                <w:b/>
              </w:rPr>
              <w:t xml:space="preserve"> *</w:t>
            </w:r>
          </w:p>
        </w:tc>
        <w:tc>
          <w:tcPr>
            <w:tcW w:w="1985" w:type="dxa"/>
            <w:tcMar>
              <w:top w:w="0" w:type="dxa"/>
              <w:left w:w="57" w:type="dxa"/>
              <w:bottom w:w="0" w:type="dxa"/>
              <w:right w:w="57" w:type="dxa"/>
            </w:tcMar>
            <w:vAlign w:val="center"/>
            <w:hideMark/>
          </w:tcPr>
          <w:p w:rsidR="004A6166" w:rsidRPr="00575CBE" w:rsidRDefault="004A6166" w:rsidP="001F0BF4">
            <w:pPr>
              <w:spacing w:line="216" w:lineRule="auto"/>
              <w:jc w:val="center"/>
              <w:rPr>
                <w:rFonts w:ascii="Times New Roman" w:hAnsi="Times New Roman"/>
                <w:b/>
              </w:rPr>
            </w:pPr>
            <w:r w:rsidRPr="00575CBE">
              <w:rPr>
                <w:rFonts w:ascii="Times New Roman" w:eastAsia="Times New Roman" w:hAnsi="Times New Roman"/>
                <w:b/>
                <w:bCs/>
                <w:lang w:eastAsia="ru-RU"/>
              </w:rPr>
              <w:t>Наименование вида разрешенного использования *</w:t>
            </w:r>
          </w:p>
        </w:tc>
        <w:tc>
          <w:tcPr>
            <w:tcW w:w="7103" w:type="dxa"/>
            <w:gridSpan w:val="2"/>
            <w:tcMar>
              <w:top w:w="0" w:type="dxa"/>
              <w:left w:w="57" w:type="dxa"/>
              <w:bottom w:w="0" w:type="dxa"/>
              <w:right w:w="57" w:type="dxa"/>
            </w:tcMar>
            <w:vAlign w:val="center"/>
            <w:hideMark/>
          </w:tcPr>
          <w:p w:rsidR="004A6166" w:rsidRPr="00575CBE" w:rsidRDefault="004A6166" w:rsidP="001F0BF4">
            <w:pPr>
              <w:spacing w:line="216" w:lineRule="auto"/>
              <w:jc w:val="center"/>
              <w:rPr>
                <w:rFonts w:ascii="Times New Roman" w:eastAsia="Times New Roman" w:hAnsi="Times New Roman"/>
                <w:b/>
                <w:bCs/>
                <w:lang w:eastAsia="ru-RU"/>
              </w:rPr>
            </w:pPr>
            <w:r w:rsidRPr="00575CBE">
              <w:rPr>
                <w:rFonts w:ascii="Times New Roman" w:hAnsi="Times New Roman"/>
                <w:b/>
              </w:rPr>
              <w:t>Описание вида разрешенного использования земельного участка</w:t>
            </w:r>
            <w:r w:rsidR="006F6118" w:rsidRPr="00575CBE">
              <w:rPr>
                <w:rFonts w:ascii="Times New Roman" w:hAnsi="Times New Roman"/>
                <w:b/>
              </w:rPr>
              <w:t xml:space="preserve"> *, комментарий к описанию вида разрешенного использования</w:t>
            </w:r>
          </w:p>
        </w:tc>
      </w:tr>
      <w:tr w:rsidR="004A6166" w:rsidRPr="00575CBE" w:rsidTr="00FC0DCE">
        <w:tc>
          <w:tcPr>
            <w:tcW w:w="1134" w:type="dxa"/>
            <w:tcMar>
              <w:left w:w="57" w:type="dxa"/>
              <w:right w:w="57" w:type="dxa"/>
            </w:tcMar>
            <w:vAlign w:val="center"/>
          </w:tcPr>
          <w:p w:rsidR="004A6166" w:rsidRPr="00575CBE" w:rsidRDefault="004A6166" w:rsidP="001F0BF4">
            <w:pPr>
              <w:pStyle w:val="formattext"/>
              <w:spacing w:before="0" w:beforeAutospacing="0" w:after="0" w:afterAutospacing="0"/>
              <w:textAlignment w:val="baseline"/>
              <w:rPr>
                <w:sz w:val="20"/>
                <w:szCs w:val="20"/>
              </w:rPr>
            </w:pPr>
            <w:r w:rsidRPr="00575CBE">
              <w:rPr>
                <w:sz w:val="20"/>
                <w:szCs w:val="20"/>
              </w:rPr>
              <w:t>1.0</w:t>
            </w:r>
          </w:p>
        </w:tc>
        <w:tc>
          <w:tcPr>
            <w:tcW w:w="1985" w:type="dxa"/>
            <w:tcMar>
              <w:top w:w="0" w:type="dxa"/>
              <w:left w:w="57" w:type="dxa"/>
              <w:bottom w:w="0" w:type="dxa"/>
              <w:right w:w="57" w:type="dxa"/>
            </w:tcMar>
            <w:vAlign w:val="center"/>
            <w:hideMark/>
          </w:tcPr>
          <w:p w:rsidR="004A6166" w:rsidRPr="00575CBE" w:rsidRDefault="004A6166" w:rsidP="001F0BF4">
            <w:pPr>
              <w:pStyle w:val="formattext"/>
              <w:spacing w:before="0" w:beforeAutospacing="0" w:after="0" w:afterAutospacing="0"/>
              <w:textAlignment w:val="baseline"/>
              <w:rPr>
                <w:sz w:val="20"/>
                <w:szCs w:val="20"/>
              </w:rPr>
            </w:pPr>
            <w:r w:rsidRPr="00575CBE">
              <w:rPr>
                <w:sz w:val="20"/>
                <w:szCs w:val="20"/>
              </w:rPr>
              <w:t>Сельскохозяйст-венное использование</w:t>
            </w:r>
          </w:p>
        </w:tc>
        <w:tc>
          <w:tcPr>
            <w:tcW w:w="7103" w:type="dxa"/>
            <w:gridSpan w:val="2"/>
            <w:tcMar>
              <w:top w:w="0" w:type="dxa"/>
              <w:left w:w="57" w:type="dxa"/>
              <w:bottom w:w="0" w:type="dxa"/>
              <w:right w:w="57" w:type="dxa"/>
            </w:tcMar>
            <w:vAlign w:val="center"/>
            <w:hideMark/>
          </w:tcPr>
          <w:p w:rsidR="004A6166" w:rsidRPr="00575CBE" w:rsidRDefault="004A6166" w:rsidP="001F0BF4">
            <w:pPr>
              <w:pStyle w:val="formattext"/>
              <w:spacing w:before="0" w:beforeAutospacing="0" w:after="0" w:afterAutospacing="0"/>
              <w:textAlignment w:val="baseline"/>
              <w:rPr>
                <w:sz w:val="20"/>
                <w:szCs w:val="20"/>
              </w:rPr>
            </w:pPr>
            <w:r w:rsidRPr="00575CBE">
              <w:rPr>
                <w:sz w:val="20"/>
                <w:szCs w:val="20"/>
              </w:rPr>
              <w:t>Ведение сельского хозяйства.</w:t>
            </w:r>
            <w:r w:rsidRPr="00575CBE">
              <w:rPr>
                <w:sz w:val="20"/>
                <w:szCs w:val="20"/>
              </w:rPr>
              <w:br/>
              <w:t>Содержание данного вида разрешенного использования включает в себя содержание видов разрешенного использования с кодами 1.1-1.18, в том числе размещение зданий и сооружений, используемых для хранения и переработки сельскохозяйственной продукции</w:t>
            </w:r>
          </w:p>
        </w:tc>
      </w:tr>
      <w:tr w:rsidR="004A6166" w:rsidRPr="00575CBE" w:rsidTr="00FC0DCE">
        <w:tc>
          <w:tcPr>
            <w:tcW w:w="1134" w:type="dxa"/>
            <w:tcMar>
              <w:left w:w="57" w:type="dxa"/>
              <w:right w:w="57" w:type="dxa"/>
            </w:tcMar>
            <w:vAlign w:val="center"/>
          </w:tcPr>
          <w:p w:rsidR="004A6166" w:rsidRPr="00575CBE" w:rsidRDefault="004A6166" w:rsidP="004A6166">
            <w:pPr>
              <w:pStyle w:val="formattext"/>
              <w:spacing w:before="0" w:beforeAutospacing="0" w:after="0" w:afterAutospacing="0"/>
              <w:textAlignment w:val="baseline"/>
              <w:rPr>
                <w:sz w:val="20"/>
                <w:szCs w:val="20"/>
              </w:rPr>
            </w:pPr>
            <w:r w:rsidRPr="00575CBE">
              <w:rPr>
                <w:sz w:val="20"/>
                <w:szCs w:val="20"/>
              </w:rPr>
              <w:t>1.1</w:t>
            </w:r>
          </w:p>
        </w:tc>
        <w:tc>
          <w:tcPr>
            <w:tcW w:w="1985" w:type="dxa"/>
            <w:tcMar>
              <w:top w:w="0" w:type="dxa"/>
              <w:left w:w="57" w:type="dxa"/>
              <w:bottom w:w="0" w:type="dxa"/>
              <w:right w:w="57" w:type="dxa"/>
            </w:tcMar>
            <w:vAlign w:val="center"/>
            <w:hideMark/>
          </w:tcPr>
          <w:p w:rsidR="004A6166" w:rsidRPr="00575CBE" w:rsidRDefault="004A6166" w:rsidP="004A6166">
            <w:pPr>
              <w:pStyle w:val="formattext"/>
              <w:spacing w:before="0" w:beforeAutospacing="0" w:after="0" w:afterAutospacing="0"/>
              <w:textAlignment w:val="baseline"/>
              <w:rPr>
                <w:sz w:val="20"/>
                <w:szCs w:val="20"/>
              </w:rPr>
            </w:pPr>
            <w:r w:rsidRPr="00575CBE">
              <w:rPr>
                <w:sz w:val="20"/>
                <w:szCs w:val="20"/>
              </w:rPr>
              <w:t>Растениеводство</w:t>
            </w:r>
          </w:p>
        </w:tc>
        <w:tc>
          <w:tcPr>
            <w:tcW w:w="7103" w:type="dxa"/>
            <w:gridSpan w:val="2"/>
            <w:tcMar>
              <w:top w:w="0" w:type="dxa"/>
              <w:left w:w="57" w:type="dxa"/>
              <w:bottom w:w="0" w:type="dxa"/>
              <w:right w:w="57" w:type="dxa"/>
            </w:tcMar>
            <w:vAlign w:val="center"/>
            <w:hideMark/>
          </w:tcPr>
          <w:p w:rsidR="004A6166" w:rsidRPr="00575CBE" w:rsidRDefault="004A6166" w:rsidP="004A6166">
            <w:pPr>
              <w:pStyle w:val="formattext"/>
              <w:spacing w:before="0" w:beforeAutospacing="0" w:after="0" w:afterAutospacing="0"/>
              <w:textAlignment w:val="baseline"/>
              <w:rPr>
                <w:sz w:val="20"/>
                <w:szCs w:val="20"/>
              </w:rPr>
            </w:pPr>
            <w:r w:rsidRPr="00575CBE">
              <w:rPr>
                <w:sz w:val="20"/>
                <w:szCs w:val="20"/>
              </w:rPr>
              <w:t>Осуществление хозяйственной деятельности, связанной с выращиванием сельскохозяйственных культур.</w:t>
            </w:r>
            <w:r w:rsidRPr="00575CBE">
              <w:rPr>
                <w:sz w:val="20"/>
                <w:szCs w:val="20"/>
              </w:rPr>
              <w:br/>
              <w:t>Содержание данного вида разрешенного использования включает в себя содержание видов разрешенного использования с кодами 1.2-1.6</w:t>
            </w:r>
          </w:p>
        </w:tc>
      </w:tr>
      <w:tr w:rsidR="004A6166" w:rsidRPr="00575CBE" w:rsidTr="00FC0DCE">
        <w:tc>
          <w:tcPr>
            <w:tcW w:w="1134" w:type="dxa"/>
            <w:tcMar>
              <w:left w:w="57" w:type="dxa"/>
              <w:right w:w="57" w:type="dxa"/>
            </w:tcMar>
            <w:vAlign w:val="center"/>
          </w:tcPr>
          <w:p w:rsidR="004A6166" w:rsidRPr="00575CBE" w:rsidRDefault="004A6166" w:rsidP="004A6166">
            <w:pPr>
              <w:pStyle w:val="formattext"/>
              <w:spacing w:before="0" w:beforeAutospacing="0" w:after="0" w:afterAutospacing="0"/>
              <w:textAlignment w:val="baseline"/>
              <w:rPr>
                <w:sz w:val="20"/>
                <w:szCs w:val="20"/>
              </w:rPr>
            </w:pPr>
            <w:r w:rsidRPr="00575CBE">
              <w:rPr>
                <w:sz w:val="20"/>
                <w:szCs w:val="20"/>
              </w:rPr>
              <w:t>1.2</w:t>
            </w:r>
          </w:p>
        </w:tc>
        <w:tc>
          <w:tcPr>
            <w:tcW w:w="1985" w:type="dxa"/>
            <w:tcMar>
              <w:top w:w="0" w:type="dxa"/>
              <w:left w:w="57" w:type="dxa"/>
              <w:bottom w:w="0" w:type="dxa"/>
              <w:right w:w="57" w:type="dxa"/>
            </w:tcMar>
            <w:vAlign w:val="center"/>
            <w:hideMark/>
          </w:tcPr>
          <w:p w:rsidR="004A6166" w:rsidRPr="00575CBE" w:rsidRDefault="004A6166" w:rsidP="004A6166">
            <w:pPr>
              <w:pStyle w:val="formattext"/>
              <w:spacing w:before="0" w:beforeAutospacing="0" w:after="0" w:afterAutospacing="0"/>
              <w:textAlignment w:val="baseline"/>
              <w:rPr>
                <w:sz w:val="20"/>
                <w:szCs w:val="20"/>
              </w:rPr>
            </w:pPr>
            <w:r w:rsidRPr="00575CBE">
              <w:rPr>
                <w:sz w:val="20"/>
                <w:szCs w:val="20"/>
              </w:rPr>
              <w:t>Выращивание зерновых и иных сельскохозяйствен</w:t>
            </w:r>
            <w:r w:rsidR="00AB1C9B" w:rsidRPr="00575CBE">
              <w:rPr>
                <w:sz w:val="20"/>
                <w:szCs w:val="20"/>
              </w:rPr>
              <w:t>-</w:t>
            </w:r>
            <w:r w:rsidRPr="00575CBE">
              <w:rPr>
                <w:sz w:val="20"/>
                <w:szCs w:val="20"/>
              </w:rPr>
              <w:t>ных культур</w:t>
            </w:r>
          </w:p>
        </w:tc>
        <w:tc>
          <w:tcPr>
            <w:tcW w:w="7103" w:type="dxa"/>
            <w:gridSpan w:val="2"/>
            <w:tcMar>
              <w:top w:w="0" w:type="dxa"/>
              <w:left w:w="57" w:type="dxa"/>
              <w:bottom w:w="0" w:type="dxa"/>
              <w:right w:w="57" w:type="dxa"/>
            </w:tcMar>
            <w:vAlign w:val="center"/>
            <w:hideMark/>
          </w:tcPr>
          <w:p w:rsidR="004A6166" w:rsidRPr="00575CBE" w:rsidRDefault="004A6166" w:rsidP="004A6166">
            <w:pPr>
              <w:pStyle w:val="formattext"/>
              <w:spacing w:before="0" w:beforeAutospacing="0" w:after="0" w:afterAutospacing="0"/>
              <w:textAlignment w:val="baseline"/>
              <w:rPr>
                <w:sz w:val="20"/>
                <w:szCs w:val="20"/>
              </w:rPr>
            </w:pPr>
            <w:r w:rsidRPr="00575CBE">
              <w:rPr>
                <w:sz w:val="20"/>
                <w:szCs w:val="20"/>
              </w:rPr>
              <w:t>Осуществление хозяйственной деятельности на сельскохозяйственных угодьях, связанной с производством зерновых, бобовых, кормовых, технических, масличных, эфиромасличных, и иных сельскохозяйственных культур</w:t>
            </w:r>
          </w:p>
        </w:tc>
      </w:tr>
      <w:tr w:rsidR="004A6166" w:rsidRPr="00575CBE" w:rsidTr="00FC0DCE">
        <w:tc>
          <w:tcPr>
            <w:tcW w:w="1134" w:type="dxa"/>
            <w:tcMar>
              <w:left w:w="57" w:type="dxa"/>
              <w:right w:w="57" w:type="dxa"/>
            </w:tcMar>
            <w:vAlign w:val="center"/>
          </w:tcPr>
          <w:p w:rsidR="004A6166" w:rsidRPr="00575CBE" w:rsidRDefault="004A6166" w:rsidP="004A6166">
            <w:pPr>
              <w:pStyle w:val="formattext"/>
              <w:spacing w:before="0" w:beforeAutospacing="0" w:after="0" w:afterAutospacing="0"/>
              <w:textAlignment w:val="baseline"/>
              <w:rPr>
                <w:sz w:val="20"/>
                <w:szCs w:val="20"/>
              </w:rPr>
            </w:pPr>
            <w:r w:rsidRPr="00575CBE">
              <w:rPr>
                <w:sz w:val="20"/>
                <w:szCs w:val="20"/>
              </w:rPr>
              <w:t>1.3</w:t>
            </w:r>
          </w:p>
        </w:tc>
        <w:tc>
          <w:tcPr>
            <w:tcW w:w="1985" w:type="dxa"/>
            <w:tcMar>
              <w:top w:w="0" w:type="dxa"/>
              <w:left w:w="57" w:type="dxa"/>
              <w:bottom w:w="0" w:type="dxa"/>
              <w:right w:w="57" w:type="dxa"/>
            </w:tcMar>
            <w:vAlign w:val="center"/>
            <w:hideMark/>
          </w:tcPr>
          <w:p w:rsidR="004A6166" w:rsidRPr="00575CBE" w:rsidRDefault="004A6166" w:rsidP="004A6166">
            <w:pPr>
              <w:pStyle w:val="formattext"/>
              <w:spacing w:before="0" w:beforeAutospacing="0" w:after="0" w:afterAutospacing="0"/>
              <w:textAlignment w:val="baseline"/>
              <w:rPr>
                <w:sz w:val="20"/>
                <w:szCs w:val="20"/>
              </w:rPr>
            </w:pPr>
            <w:r w:rsidRPr="00575CBE">
              <w:rPr>
                <w:sz w:val="20"/>
                <w:szCs w:val="20"/>
              </w:rPr>
              <w:t>Овощеводство</w:t>
            </w:r>
          </w:p>
        </w:tc>
        <w:tc>
          <w:tcPr>
            <w:tcW w:w="7103" w:type="dxa"/>
            <w:gridSpan w:val="2"/>
            <w:tcMar>
              <w:top w:w="0" w:type="dxa"/>
              <w:left w:w="57" w:type="dxa"/>
              <w:bottom w:w="0" w:type="dxa"/>
              <w:right w:w="57" w:type="dxa"/>
            </w:tcMar>
            <w:vAlign w:val="center"/>
            <w:hideMark/>
          </w:tcPr>
          <w:p w:rsidR="004A6166" w:rsidRPr="00575CBE" w:rsidRDefault="004A6166" w:rsidP="004A6166">
            <w:pPr>
              <w:pStyle w:val="formattext"/>
              <w:spacing w:before="0" w:beforeAutospacing="0" w:after="0" w:afterAutospacing="0"/>
              <w:textAlignment w:val="baseline"/>
              <w:rPr>
                <w:sz w:val="20"/>
                <w:szCs w:val="20"/>
              </w:rPr>
            </w:pPr>
            <w:r w:rsidRPr="00575CBE">
              <w:rPr>
                <w:sz w:val="20"/>
                <w:szCs w:val="20"/>
              </w:rPr>
              <w:t>Осуществление хозяйственной деятельности на сельскохозяйственных угодьях, связанной с производством картофеля, листовых, плодовых, луковичных и бахчевых сельскохозяйственных культур, в том числе с использованием теплиц</w:t>
            </w:r>
          </w:p>
        </w:tc>
      </w:tr>
      <w:tr w:rsidR="004A6166" w:rsidRPr="00575CBE" w:rsidTr="00FC0DCE">
        <w:tc>
          <w:tcPr>
            <w:tcW w:w="1134" w:type="dxa"/>
            <w:tcMar>
              <w:left w:w="57" w:type="dxa"/>
              <w:right w:w="57" w:type="dxa"/>
            </w:tcMar>
            <w:vAlign w:val="center"/>
          </w:tcPr>
          <w:p w:rsidR="004A6166" w:rsidRPr="00575CBE" w:rsidRDefault="004A6166" w:rsidP="00FA4A54">
            <w:pPr>
              <w:pStyle w:val="formattext"/>
              <w:spacing w:before="0" w:beforeAutospacing="0" w:after="0" w:afterAutospacing="0"/>
              <w:textAlignment w:val="baseline"/>
              <w:rPr>
                <w:sz w:val="20"/>
                <w:szCs w:val="20"/>
              </w:rPr>
            </w:pPr>
            <w:r w:rsidRPr="00575CBE">
              <w:rPr>
                <w:sz w:val="20"/>
                <w:szCs w:val="20"/>
              </w:rPr>
              <w:t>1.4</w:t>
            </w:r>
          </w:p>
        </w:tc>
        <w:tc>
          <w:tcPr>
            <w:tcW w:w="1985" w:type="dxa"/>
            <w:tcMar>
              <w:top w:w="0" w:type="dxa"/>
              <w:left w:w="57" w:type="dxa"/>
              <w:bottom w:w="0" w:type="dxa"/>
              <w:right w:w="57" w:type="dxa"/>
            </w:tcMar>
            <w:vAlign w:val="center"/>
            <w:hideMark/>
          </w:tcPr>
          <w:p w:rsidR="004A6166" w:rsidRPr="00575CBE" w:rsidRDefault="004A6166" w:rsidP="00FA4A54">
            <w:pPr>
              <w:pStyle w:val="formattext"/>
              <w:spacing w:before="0" w:beforeAutospacing="0" w:after="0" w:afterAutospacing="0"/>
              <w:textAlignment w:val="baseline"/>
              <w:rPr>
                <w:sz w:val="20"/>
                <w:szCs w:val="20"/>
              </w:rPr>
            </w:pPr>
            <w:r w:rsidRPr="00575CBE">
              <w:rPr>
                <w:sz w:val="20"/>
                <w:szCs w:val="20"/>
              </w:rPr>
              <w:t>Выращивание тонизирующих, лекарственных, цветочных культур</w:t>
            </w:r>
          </w:p>
        </w:tc>
        <w:tc>
          <w:tcPr>
            <w:tcW w:w="7103" w:type="dxa"/>
            <w:gridSpan w:val="2"/>
            <w:tcMar>
              <w:top w:w="0" w:type="dxa"/>
              <w:left w:w="57" w:type="dxa"/>
              <w:bottom w:w="0" w:type="dxa"/>
              <w:right w:w="57" w:type="dxa"/>
            </w:tcMar>
            <w:vAlign w:val="center"/>
            <w:hideMark/>
          </w:tcPr>
          <w:p w:rsidR="004A6166" w:rsidRPr="00575CBE" w:rsidRDefault="004A6166" w:rsidP="00FA4A54">
            <w:pPr>
              <w:pStyle w:val="formattext"/>
              <w:spacing w:before="0" w:beforeAutospacing="0" w:after="0" w:afterAutospacing="0"/>
              <w:textAlignment w:val="baseline"/>
              <w:rPr>
                <w:sz w:val="20"/>
                <w:szCs w:val="20"/>
              </w:rPr>
            </w:pPr>
            <w:r w:rsidRPr="00575CBE">
              <w:rPr>
                <w:sz w:val="20"/>
                <w:szCs w:val="20"/>
              </w:rPr>
              <w:t>Осуществление хозяйственной деятельности, в том числе на сельскохозяйственных угодьях, связанной с производством чая, лекарственных и цветочных культур</w:t>
            </w:r>
          </w:p>
        </w:tc>
      </w:tr>
      <w:tr w:rsidR="004A6166" w:rsidRPr="00575CBE" w:rsidTr="00FC0DCE">
        <w:tc>
          <w:tcPr>
            <w:tcW w:w="1134" w:type="dxa"/>
            <w:tcMar>
              <w:left w:w="57" w:type="dxa"/>
              <w:right w:w="57" w:type="dxa"/>
            </w:tcMar>
            <w:vAlign w:val="center"/>
          </w:tcPr>
          <w:p w:rsidR="004A6166" w:rsidRPr="00575CBE" w:rsidRDefault="004A6166" w:rsidP="00FA4A54">
            <w:pPr>
              <w:pStyle w:val="formattext"/>
              <w:spacing w:before="0" w:beforeAutospacing="0" w:after="0" w:afterAutospacing="0"/>
              <w:textAlignment w:val="baseline"/>
              <w:rPr>
                <w:sz w:val="20"/>
                <w:szCs w:val="20"/>
              </w:rPr>
            </w:pPr>
            <w:r w:rsidRPr="00575CBE">
              <w:rPr>
                <w:sz w:val="20"/>
                <w:szCs w:val="20"/>
              </w:rPr>
              <w:t>1.5</w:t>
            </w:r>
          </w:p>
        </w:tc>
        <w:tc>
          <w:tcPr>
            <w:tcW w:w="1985" w:type="dxa"/>
            <w:tcMar>
              <w:top w:w="0" w:type="dxa"/>
              <w:left w:w="57" w:type="dxa"/>
              <w:bottom w:w="0" w:type="dxa"/>
              <w:right w:w="57" w:type="dxa"/>
            </w:tcMar>
            <w:vAlign w:val="center"/>
            <w:hideMark/>
          </w:tcPr>
          <w:p w:rsidR="004A6166" w:rsidRPr="00575CBE" w:rsidRDefault="004A6166" w:rsidP="00FA4A54">
            <w:pPr>
              <w:pStyle w:val="formattext"/>
              <w:spacing w:before="0" w:beforeAutospacing="0" w:after="0" w:afterAutospacing="0"/>
              <w:textAlignment w:val="baseline"/>
              <w:rPr>
                <w:sz w:val="20"/>
                <w:szCs w:val="20"/>
              </w:rPr>
            </w:pPr>
            <w:r w:rsidRPr="00575CBE">
              <w:rPr>
                <w:sz w:val="20"/>
                <w:szCs w:val="20"/>
              </w:rPr>
              <w:t>Садоводство</w:t>
            </w:r>
          </w:p>
        </w:tc>
        <w:tc>
          <w:tcPr>
            <w:tcW w:w="7103" w:type="dxa"/>
            <w:gridSpan w:val="2"/>
            <w:tcMar>
              <w:top w:w="0" w:type="dxa"/>
              <w:left w:w="57" w:type="dxa"/>
              <w:bottom w:w="0" w:type="dxa"/>
              <w:right w:w="57" w:type="dxa"/>
            </w:tcMar>
            <w:vAlign w:val="center"/>
            <w:hideMark/>
          </w:tcPr>
          <w:p w:rsidR="004A6166" w:rsidRPr="00575CBE" w:rsidRDefault="004A6166" w:rsidP="00FA4A54">
            <w:pPr>
              <w:pStyle w:val="formattext"/>
              <w:spacing w:before="0" w:beforeAutospacing="0" w:after="0" w:afterAutospacing="0"/>
              <w:textAlignment w:val="baseline"/>
              <w:rPr>
                <w:sz w:val="20"/>
                <w:szCs w:val="20"/>
              </w:rPr>
            </w:pPr>
            <w:r w:rsidRPr="00575CBE">
              <w:rPr>
                <w:sz w:val="20"/>
                <w:szCs w:val="20"/>
              </w:rPr>
              <w:t>Осуществление хозяйственной деятельности, в том числе на сельскохозяйственных угодьях, связанной с выращиванием многолетних плодовых и ягодных культур, винограда, и иных многолетних культур</w:t>
            </w:r>
          </w:p>
        </w:tc>
      </w:tr>
      <w:tr w:rsidR="004A6166" w:rsidRPr="00575CBE" w:rsidTr="00FC0DCE">
        <w:tc>
          <w:tcPr>
            <w:tcW w:w="1134" w:type="dxa"/>
            <w:tcMar>
              <w:left w:w="57" w:type="dxa"/>
              <w:right w:w="57" w:type="dxa"/>
            </w:tcMar>
            <w:vAlign w:val="center"/>
          </w:tcPr>
          <w:p w:rsidR="004A6166" w:rsidRPr="00575CBE" w:rsidRDefault="004A6166" w:rsidP="00FA4A54">
            <w:pPr>
              <w:pStyle w:val="formattext"/>
              <w:spacing w:before="0" w:beforeAutospacing="0" w:after="0" w:afterAutospacing="0"/>
              <w:textAlignment w:val="baseline"/>
              <w:rPr>
                <w:sz w:val="20"/>
                <w:szCs w:val="20"/>
              </w:rPr>
            </w:pPr>
            <w:r w:rsidRPr="00575CBE">
              <w:rPr>
                <w:sz w:val="20"/>
                <w:szCs w:val="20"/>
              </w:rPr>
              <w:t>1.6</w:t>
            </w:r>
          </w:p>
        </w:tc>
        <w:tc>
          <w:tcPr>
            <w:tcW w:w="1985" w:type="dxa"/>
            <w:tcMar>
              <w:top w:w="0" w:type="dxa"/>
              <w:left w:w="57" w:type="dxa"/>
              <w:bottom w:w="0" w:type="dxa"/>
              <w:right w:w="57" w:type="dxa"/>
            </w:tcMar>
            <w:vAlign w:val="center"/>
            <w:hideMark/>
          </w:tcPr>
          <w:p w:rsidR="004A6166" w:rsidRPr="00575CBE" w:rsidRDefault="004A6166" w:rsidP="00FA4A54">
            <w:pPr>
              <w:pStyle w:val="formattext"/>
              <w:spacing w:before="0" w:beforeAutospacing="0" w:after="0" w:afterAutospacing="0"/>
              <w:textAlignment w:val="baseline"/>
              <w:rPr>
                <w:sz w:val="20"/>
                <w:szCs w:val="20"/>
              </w:rPr>
            </w:pPr>
            <w:r w:rsidRPr="00575CBE">
              <w:rPr>
                <w:sz w:val="20"/>
                <w:szCs w:val="20"/>
              </w:rPr>
              <w:t>Выращивание льна и конопли</w:t>
            </w:r>
          </w:p>
        </w:tc>
        <w:tc>
          <w:tcPr>
            <w:tcW w:w="7103" w:type="dxa"/>
            <w:gridSpan w:val="2"/>
            <w:tcMar>
              <w:top w:w="0" w:type="dxa"/>
              <w:left w:w="57" w:type="dxa"/>
              <w:bottom w:w="0" w:type="dxa"/>
              <w:right w:w="57" w:type="dxa"/>
            </w:tcMar>
            <w:vAlign w:val="center"/>
            <w:hideMark/>
          </w:tcPr>
          <w:p w:rsidR="004A6166" w:rsidRPr="00575CBE" w:rsidRDefault="004A6166" w:rsidP="00FA4A54">
            <w:pPr>
              <w:pStyle w:val="formattext"/>
              <w:spacing w:before="0" w:beforeAutospacing="0" w:after="0" w:afterAutospacing="0"/>
              <w:textAlignment w:val="baseline"/>
              <w:rPr>
                <w:sz w:val="20"/>
                <w:szCs w:val="20"/>
              </w:rPr>
            </w:pPr>
            <w:r w:rsidRPr="00575CBE">
              <w:rPr>
                <w:sz w:val="20"/>
                <w:szCs w:val="20"/>
              </w:rPr>
              <w:t>Осуществление хозяйственной деятельности, в том числе на сельскохозяйственных угодьях, связанной с выращиванием льна, конопли</w:t>
            </w:r>
          </w:p>
        </w:tc>
      </w:tr>
      <w:tr w:rsidR="004A6166" w:rsidRPr="00575CBE" w:rsidTr="00FC0DCE">
        <w:tc>
          <w:tcPr>
            <w:tcW w:w="1134" w:type="dxa"/>
            <w:tcMar>
              <w:left w:w="57" w:type="dxa"/>
              <w:right w:w="57" w:type="dxa"/>
            </w:tcMar>
            <w:vAlign w:val="center"/>
          </w:tcPr>
          <w:p w:rsidR="004A6166" w:rsidRPr="00575CBE" w:rsidRDefault="004A6166" w:rsidP="00FA4A54">
            <w:pPr>
              <w:pStyle w:val="formattext"/>
              <w:spacing w:before="0" w:beforeAutospacing="0" w:after="0" w:afterAutospacing="0"/>
              <w:textAlignment w:val="baseline"/>
              <w:rPr>
                <w:sz w:val="20"/>
                <w:szCs w:val="20"/>
              </w:rPr>
            </w:pPr>
            <w:r w:rsidRPr="00575CBE">
              <w:rPr>
                <w:sz w:val="20"/>
                <w:szCs w:val="20"/>
              </w:rPr>
              <w:t>1.7</w:t>
            </w:r>
          </w:p>
        </w:tc>
        <w:tc>
          <w:tcPr>
            <w:tcW w:w="1985" w:type="dxa"/>
            <w:tcMar>
              <w:top w:w="0" w:type="dxa"/>
              <w:left w:w="57" w:type="dxa"/>
              <w:bottom w:w="0" w:type="dxa"/>
              <w:right w:w="57" w:type="dxa"/>
            </w:tcMar>
            <w:vAlign w:val="center"/>
            <w:hideMark/>
          </w:tcPr>
          <w:p w:rsidR="004A6166" w:rsidRPr="00575CBE" w:rsidRDefault="004A6166" w:rsidP="00FA4A54">
            <w:pPr>
              <w:pStyle w:val="formattext"/>
              <w:spacing w:before="0" w:beforeAutospacing="0" w:after="0" w:afterAutospacing="0"/>
              <w:textAlignment w:val="baseline"/>
              <w:rPr>
                <w:sz w:val="20"/>
                <w:szCs w:val="20"/>
              </w:rPr>
            </w:pPr>
            <w:r w:rsidRPr="00575CBE">
              <w:rPr>
                <w:sz w:val="20"/>
                <w:szCs w:val="20"/>
              </w:rPr>
              <w:t>Животноводство</w:t>
            </w:r>
          </w:p>
        </w:tc>
        <w:tc>
          <w:tcPr>
            <w:tcW w:w="7103" w:type="dxa"/>
            <w:gridSpan w:val="2"/>
            <w:tcMar>
              <w:top w:w="0" w:type="dxa"/>
              <w:left w:w="57" w:type="dxa"/>
              <w:bottom w:w="0" w:type="dxa"/>
              <w:right w:w="57" w:type="dxa"/>
            </w:tcMar>
            <w:vAlign w:val="center"/>
            <w:hideMark/>
          </w:tcPr>
          <w:p w:rsidR="004A6166" w:rsidRPr="00575CBE" w:rsidRDefault="004A6166" w:rsidP="00FA4A54">
            <w:pPr>
              <w:pStyle w:val="formattext"/>
              <w:spacing w:before="0" w:beforeAutospacing="0" w:after="0" w:afterAutospacing="0"/>
              <w:textAlignment w:val="baseline"/>
              <w:rPr>
                <w:sz w:val="20"/>
                <w:szCs w:val="20"/>
              </w:rPr>
            </w:pPr>
            <w:r w:rsidRPr="00575CBE">
              <w:rPr>
                <w:sz w:val="20"/>
                <w:szCs w:val="20"/>
              </w:rPr>
              <w:t>Осуществление хозяйственной деятельности, связанной с производством продукции животноводства, в том числе сенокошение, выпас сельскохозяйственных животных, разведение племенных животных, производство и использование племенной продукции (материала), размещение зданий, сооружений, используемых для содержания и разведения сельскохозяйственных животных, производства, хранения и первичной переработки сельскохозяйственной продукции.</w:t>
            </w:r>
          </w:p>
          <w:p w:rsidR="001F0BF4" w:rsidRPr="00575CBE" w:rsidRDefault="001F0BF4" w:rsidP="00FA4A54">
            <w:pPr>
              <w:pStyle w:val="formattext"/>
              <w:spacing w:before="0" w:beforeAutospacing="0" w:after="0" w:afterAutospacing="0"/>
              <w:textAlignment w:val="baseline"/>
              <w:rPr>
                <w:sz w:val="20"/>
                <w:szCs w:val="20"/>
              </w:rPr>
            </w:pPr>
            <w:r w:rsidRPr="00575CBE">
              <w:rPr>
                <w:sz w:val="20"/>
                <w:szCs w:val="20"/>
              </w:rPr>
              <w:t>Содержание данного вида разрешенного использования включает в себя содержание видов разрешенного использования с кодами 1.8-1.11</w:t>
            </w:r>
          </w:p>
        </w:tc>
      </w:tr>
      <w:tr w:rsidR="001F0BF4" w:rsidRPr="00575CBE" w:rsidTr="00FC0DCE">
        <w:trPr>
          <w:trHeight w:val="1840"/>
        </w:trPr>
        <w:tc>
          <w:tcPr>
            <w:tcW w:w="1134" w:type="dxa"/>
            <w:tcMar>
              <w:left w:w="57" w:type="dxa"/>
              <w:right w:w="57" w:type="dxa"/>
            </w:tcMar>
            <w:vAlign w:val="center"/>
          </w:tcPr>
          <w:p w:rsidR="001F0BF4" w:rsidRPr="00575CBE" w:rsidRDefault="001F0BF4" w:rsidP="00FA4A54">
            <w:pPr>
              <w:pStyle w:val="formattext"/>
              <w:spacing w:before="0" w:beforeAutospacing="0" w:after="0" w:afterAutospacing="0"/>
              <w:textAlignment w:val="baseline"/>
              <w:rPr>
                <w:sz w:val="20"/>
                <w:szCs w:val="20"/>
              </w:rPr>
            </w:pPr>
            <w:r w:rsidRPr="00575CBE">
              <w:rPr>
                <w:sz w:val="20"/>
                <w:szCs w:val="20"/>
              </w:rPr>
              <w:lastRenderedPageBreak/>
              <w:t>1.8</w:t>
            </w:r>
          </w:p>
        </w:tc>
        <w:tc>
          <w:tcPr>
            <w:tcW w:w="1985" w:type="dxa"/>
            <w:tcMar>
              <w:top w:w="0" w:type="dxa"/>
              <w:left w:w="57" w:type="dxa"/>
              <w:bottom w:w="0" w:type="dxa"/>
              <w:right w:w="57" w:type="dxa"/>
            </w:tcMar>
            <w:vAlign w:val="center"/>
            <w:hideMark/>
          </w:tcPr>
          <w:p w:rsidR="001F0BF4" w:rsidRPr="00575CBE" w:rsidRDefault="001F0BF4" w:rsidP="00FA4A54">
            <w:pPr>
              <w:pStyle w:val="formattext"/>
              <w:spacing w:before="0" w:beforeAutospacing="0" w:after="0" w:afterAutospacing="0"/>
              <w:textAlignment w:val="baseline"/>
              <w:rPr>
                <w:sz w:val="20"/>
                <w:szCs w:val="20"/>
              </w:rPr>
            </w:pPr>
            <w:r w:rsidRPr="00575CBE">
              <w:rPr>
                <w:sz w:val="20"/>
                <w:szCs w:val="20"/>
              </w:rPr>
              <w:t>Скотоводство</w:t>
            </w:r>
          </w:p>
        </w:tc>
        <w:tc>
          <w:tcPr>
            <w:tcW w:w="7103" w:type="dxa"/>
            <w:gridSpan w:val="2"/>
            <w:tcMar>
              <w:top w:w="0" w:type="dxa"/>
              <w:left w:w="57" w:type="dxa"/>
              <w:bottom w:w="0" w:type="dxa"/>
              <w:right w:w="57" w:type="dxa"/>
            </w:tcMar>
            <w:vAlign w:val="center"/>
            <w:hideMark/>
          </w:tcPr>
          <w:p w:rsidR="001F0BF4" w:rsidRPr="00575CBE" w:rsidRDefault="001F0BF4" w:rsidP="00FA4A54">
            <w:pPr>
              <w:pStyle w:val="formattext"/>
              <w:spacing w:before="0" w:beforeAutospacing="0" w:after="0" w:afterAutospacing="0"/>
              <w:textAlignment w:val="baseline"/>
              <w:rPr>
                <w:sz w:val="20"/>
                <w:szCs w:val="20"/>
              </w:rPr>
            </w:pPr>
            <w:r w:rsidRPr="00575CBE">
              <w:rPr>
                <w:sz w:val="20"/>
                <w:szCs w:val="20"/>
              </w:rPr>
              <w:t>Осуществление хозяйственной деятельности, в том числе на сельскохозяйственных угодьях, связанной с разведением сельскохозяйственных животных (крупного рогатого скота, овец, коз, лошадей, верблюдов, оленей);</w:t>
            </w:r>
          </w:p>
          <w:p w:rsidR="001F0BF4" w:rsidRPr="00575CBE" w:rsidRDefault="001F0BF4" w:rsidP="00FA4A54">
            <w:pPr>
              <w:pStyle w:val="formattext"/>
              <w:spacing w:before="0" w:beforeAutospacing="0" w:after="0" w:afterAutospacing="0"/>
              <w:textAlignment w:val="baseline"/>
              <w:rPr>
                <w:sz w:val="20"/>
                <w:szCs w:val="20"/>
              </w:rPr>
            </w:pPr>
            <w:r w:rsidRPr="00575CBE">
              <w:rPr>
                <w:sz w:val="20"/>
                <w:szCs w:val="20"/>
              </w:rPr>
              <w:t>сенокошение, выпас сельскохозяйственных животных, производство кормов, размещение зданий, сооружений, используемых для содержания и разведения сельскохозяйственных животных;</w:t>
            </w:r>
          </w:p>
          <w:p w:rsidR="001F0BF4" w:rsidRPr="00575CBE" w:rsidRDefault="001F0BF4" w:rsidP="00FA4A54">
            <w:pPr>
              <w:pStyle w:val="formattext"/>
              <w:spacing w:before="0" w:beforeAutospacing="0"/>
              <w:textAlignment w:val="baseline"/>
              <w:rPr>
                <w:sz w:val="20"/>
                <w:szCs w:val="20"/>
              </w:rPr>
            </w:pPr>
            <w:r w:rsidRPr="00575CBE">
              <w:rPr>
                <w:sz w:val="20"/>
                <w:szCs w:val="20"/>
              </w:rPr>
              <w:t>разведение племенных животных, производство и использование племенной продукции (материала)</w:t>
            </w:r>
          </w:p>
        </w:tc>
      </w:tr>
      <w:tr w:rsidR="001F0BF4" w:rsidRPr="00575CBE" w:rsidTr="00FC0DCE">
        <w:trPr>
          <w:trHeight w:val="1380"/>
        </w:trPr>
        <w:tc>
          <w:tcPr>
            <w:tcW w:w="1134" w:type="dxa"/>
            <w:tcMar>
              <w:left w:w="57" w:type="dxa"/>
              <w:right w:w="57" w:type="dxa"/>
            </w:tcMar>
            <w:vAlign w:val="center"/>
          </w:tcPr>
          <w:p w:rsidR="001F0BF4" w:rsidRPr="00575CBE" w:rsidRDefault="001F0BF4" w:rsidP="00FA4A54">
            <w:pPr>
              <w:pStyle w:val="formattext"/>
              <w:spacing w:before="0" w:beforeAutospacing="0" w:after="0" w:afterAutospacing="0"/>
              <w:textAlignment w:val="baseline"/>
              <w:rPr>
                <w:sz w:val="20"/>
                <w:szCs w:val="20"/>
              </w:rPr>
            </w:pPr>
            <w:r w:rsidRPr="00575CBE">
              <w:rPr>
                <w:sz w:val="20"/>
                <w:szCs w:val="20"/>
              </w:rPr>
              <w:t>1.9</w:t>
            </w:r>
          </w:p>
        </w:tc>
        <w:tc>
          <w:tcPr>
            <w:tcW w:w="1985" w:type="dxa"/>
            <w:tcMar>
              <w:top w:w="0" w:type="dxa"/>
              <w:left w:w="57" w:type="dxa"/>
              <w:bottom w:w="0" w:type="dxa"/>
              <w:right w:w="57" w:type="dxa"/>
            </w:tcMar>
            <w:vAlign w:val="center"/>
            <w:hideMark/>
          </w:tcPr>
          <w:p w:rsidR="001F0BF4" w:rsidRPr="00575CBE" w:rsidRDefault="001F0BF4" w:rsidP="00FA4A54">
            <w:pPr>
              <w:pStyle w:val="formattext"/>
              <w:spacing w:before="0" w:beforeAutospacing="0" w:after="0" w:afterAutospacing="0"/>
              <w:textAlignment w:val="baseline"/>
              <w:rPr>
                <w:sz w:val="20"/>
                <w:szCs w:val="20"/>
              </w:rPr>
            </w:pPr>
            <w:r w:rsidRPr="00575CBE">
              <w:rPr>
                <w:sz w:val="20"/>
                <w:szCs w:val="20"/>
              </w:rPr>
              <w:t>Звероводство</w:t>
            </w:r>
          </w:p>
        </w:tc>
        <w:tc>
          <w:tcPr>
            <w:tcW w:w="7103" w:type="dxa"/>
            <w:gridSpan w:val="2"/>
            <w:tcMar>
              <w:top w:w="0" w:type="dxa"/>
              <w:left w:w="57" w:type="dxa"/>
              <w:bottom w:w="0" w:type="dxa"/>
              <w:right w:w="57" w:type="dxa"/>
            </w:tcMar>
            <w:vAlign w:val="center"/>
            <w:hideMark/>
          </w:tcPr>
          <w:p w:rsidR="001F0BF4" w:rsidRPr="00575CBE" w:rsidRDefault="001F0BF4" w:rsidP="00FA4A54">
            <w:pPr>
              <w:pStyle w:val="formattext"/>
              <w:spacing w:before="0" w:beforeAutospacing="0" w:after="0" w:afterAutospacing="0"/>
              <w:textAlignment w:val="baseline"/>
              <w:rPr>
                <w:sz w:val="20"/>
                <w:szCs w:val="20"/>
              </w:rPr>
            </w:pPr>
            <w:r w:rsidRPr="00575CBE">
              <w:rPr>
                <w:sz w:val="20"/>
                <w:szCs w:val="20"/>
              </w:rPr>
              <w:t>Осуществление хозяйственной деятельности, связанной с разведением в неволе ценных пушных зверей;</w:t>
            </w:r>
            <w:r w:rsidRPr="00575CBE">
              <w:rPr>
                <w:sz w:val="20"/>
                <w:szCs w:val="20"/>
              </w:rPr>
              <w:br/>
              <w:t>размещение зданий, сооружений, используемых для содержания и разведения животных, производства, хранения и первичной переработки продукции;</w:t>
            </w:r>
            <w:r w:rsidRPr="00575CBE">
              <w:rPr>
                <w:sz w:val="20"/>
                <w:szCs w:val="20"/>
              </w:rPr>
              <w:br/>
              <w:t>разведение племенных животных, производство и использование племенной продукции (материала)</w:t>
            </w:r>
          </w:p>
        </w:tc>
      </w:tr>
      <w:tr w:rsidR="001F0BF4" w:rsidRPr="00575CBE" w:rsidTr="00FC0DCE">
        <w:trPr>
          <w:trHeight w:val="1610"/>
        </w:trPr>
        <w:tc>
          <w:tcPr>
            <w:tcW w:w="1134" w:type="dxa"/>
            <w:tcMar>
              <w:left w:w="57" w:type="dxa"/>
              <w:right w:w="57" w:type="dxa"/>
            </w:tcMar>
            <w:vAlign w:val="center"/>
          </w:tcPr>
          <w:p w:rsidR="001F0BF4" w:rsidRPr="00575CBE" w:rsidRDefault="001F0BF4" w:rsidP="00FA4A54">
            <w:pPr>
              <w:pStyle w:val="formattext"/>
              <w:spacing w:before="0" w:beforeAutospacing="0" w:after="0" w:afterAutospacing="0"/>
              <w:textAlignment w:val="baseline"/>
              <w:rPr>
                <w:sz w:val="20"/>
                <w:szCs w:val="20"/>
              </w:rPr>
            </w:pPr>
            <w:r w:rsidRPr="00575CBE">
              <w:rPr>
                <w:sz w:val="20"/>
                <w:szCs w:val="20"/>
              </w:rPr>
              <w:t>1.10</w:t>
            </w:r>
          </w:p>
        </w:tc>
        <w:tc>
          <w:tcPr>
            <w:tcW w:w="1985" w:type="dxa"/>
            <w:tcMar>
              <w:top w:w="0" w:type="dxa"/>
              <w:left w:w="57" w:type="dxa"/>
              <w:bottom w:w="0" w:type="dxa"/>
              <w:right w:w="57" w:type="dxa"/>
            </w:tcMar>
            <w:vAlign w:val="center"/>
            <w:hideMark/>
          </w:tcPr>
          <w:p w:rsidR="001F0BF4" w:rsidRPr="00575CBE" w:rsidRDefault="001F0BF4" w:rsidP="00FA4A54">
            <w:pPr>
              <w:pStyle w:val="formattext"/>
              <w:spacing w:before="0" w:beforeAutospacing="0" w:after="0" w:afterAutospacing="0"/>
              <w:textAlignment w:val="baseline"/>
              <w:rPr>
                <w:sz w:val="20"/>
                <w:szCs w:val="20"/>
              </w:rPr>
            </w:pPr>
            <w:r w:rsidRPr="00575CBE">
              <w:rPr>
                <w:sz w:val="20"/>
                <w:szCs w:val="20"/>
              </w:rPr>
              <w:t>Птицеводство</w:t>
            </w:r>
          </w:p>
        </w:tc>
        <w:tc>
          <w:tcPr>
            <w:tcW w:w="7103" w:type="dxa"/>
            <w:gridSpan w:val="2"/>
            <w:tcMar>
              <w:top w:w="0" w:type="dxa"/>
              <w:left w:w="57" w:type="dxa"/>
              <w:bottom w:w="0" w:type="dxa"/>
              <w:right w:w="57" w:type="dxa"/>
            </w:tcMar>
            <w:vAlign w:val="center"/>
            <w:hideMark/>
          </w:tcPr>
          <w:p w:rsidR="001F0BF4" w:rsidRPr="00575CBE" w:rsidRDefault="001F0BF4" w:rsidP="00FA4A54">
            <w:pPr>
              <w:pStyle w:val="formattext"/>
              <w:spacing w:before="0" w:beforeAutospacing="0" w:after="0" w:afterAutospacing="0"/>
              <w:textAlignment w:val="baseline"/>
              <w:rPr>
                <w:sz w:val="20"/>
                <w:szCs w:val="20"/>
              </w:rPr>
            </w:pPr>
            <w:r w:rsidRPr="00575CBE">
              <w:rPr>
                <w:sz w:val="20"/>
                <w:szCs w:val="20"/>
              </w:rPr>
              <w:t>Осуществление хозяйственной деятельности, связанной с разведением домашних пород птиц, в том числе водоплавающих;</w:t>
            </w:r>
          </w:p>
          <w:p w:rsidR="001F0BF4" w:rsidRPr="00575CBE" w:rsidRDefault="001F0BF4" w:rsidP="00FA4A54">
            <w:pPr>
              <w:pStyle w:val="formattext"/>
              <w:spacing w:before="0" w:beforeAutospacing="0" w:after="0" w:afterAutospacing="0"/>
              <w:textAlignment w:val="baseline"/>
              <w:rPr>
                <w:sz w:val="20"/>
                <w:szCs w:val="20"/>
              </w:rPr>
            </w:pPr>
            <w:r w:rsidRPr="00575CBE">
              <w:rPr>
                <w:sz w:val="20"/>
                <w:szCs w:val="20"/>
              </w:rPr>
              <w:t>размещение зданий, сооружений, используемых для содержания и разведения животных, производства, хранения и первичной переработки продукции птицеводства;</w:t>
            </w:r>
          </w:p>
          <w:p w:rsidR="001F0BF4" w:rsidRPr="00575CBE" w:rsidRDefault="001F0BF4" w:rsidP="00FA4A54">
            <w:pPr>
              <w:pStyle w:val="formattext"/>
              <w:spacing w:before="0" w:beforeAutospacing="0"/>
              <w:textAlignment w:val="baseline"/>
              <w:rPr>
                <w:sz w:val="20"/>
                <w:szCs w:val="20"/>
              </w:rPr>
            </w:pPr>
            <w:r w:rsidRPr="00575CBE">
              <w:rPr>
                <w:sz w:val="20"/>
                <w:szCs w:val="20"/>
              </w:rPr>
              <w:t>разведение племенных животных, производство и использование племенной продукции (материала)</w:t>
            </w:r>
          </w:p>
        </w:tc>
      </w:tr>
      <w:tr w:rsidR="001F0BF4" w:rsidRPr="00575CBE" w:rsidTr="00FC0DCE">
        <w:trPr>
          <w:trHeight w:val="1150"/>
        </w:trPr>
        <w:tc>
          <w:tcPr>
            <w:tcW w:w="1134" w:type="dxa"/>
            <w:tcMar>
              <w:left w:w="57" w:type="dxa"/>
              <w:right w:w="57" w:type="dxa"/>
            </w:tcMar>
            <w:vAlign w:val="center"/>
          </w:tcPr>
          <w:p w:rsidR="001F0BF4" w:rsidRPr="00575CBE" w:rsidRDefault="001F0BF4" w:rsidP="00FA4A54">
            <w:pPr>
              <w:pStyle w:val="formattext"/>
              <w:spacing w:before="0" w:beforeAutospacing="0" w:after="0" w:afterAutospacing="0"/>
              <w:textAlignment w:val="baseline"/>
              <w:rPr>
                <w:sz w:val="20"/>
                <w:szCs w:val="20"/>
              </w:rPr>
            </w:pPr>
            <w:r w:rsidRPr="00575CBE">
              <w:rPr>
                <w:sz w:val="20"/>
                <w:szCs w:val="20"/>
              </w:rPr>
              <w:t>1.11</w:t>
            </w:r>
          </w:p>
        </w:tc>
        <w:tc>
          <w:tcPr>
            <w:tcW w:w="1985" w:type="dxa"/>
            <w:tcMar>
              <w:top w:w="0" w:type="dxa"/>
              <w:left w:w="57" w:type="dxa"/>
              <w:bottom w:w="0" w:type="dxa"/>
              <w:right w:w="57" w:type="dxa"/>
            </w:tcMar>
            <w:vAlign w:val="center"/>
            <w:hideMark/>
          </w:tcPr>
          <w:p w:rsidR="001F0BF4" w:rsidRPr="00575CBE" w:rsidRDefault="001F0BF4" w:rsidP="00FA4A54">
            <w:pPr>
              <w:pStyle w:val="formattext"/>
              <w:spacing w:before="0" w:beforeAutospacing="0" w:after="0" w:afterAutospacing="0"/>
              <w:textAlignment w:val="baseline"/>
              <w:rPr>
                <w:sz w:val="20"/>
                <w:szCs w:val="20"/>
              </w:rPr>
            </w:pPr>
            <w:r w:rsidRPr="00575CBE">
              <w:rPr>
                <w:sz w:val="20"/>
                <w:szCs w:val="20"/>
              </w:rPr>
              <w:t>Свиноводство</w:t>
            </w:r>
          </w:p>
        </w:tc>
        <w:tc>
          <w:tcPr>
            <w:tcW w:w="7103" w:type="dxa"/>
            <w:gridSpan w:val="2"/>
            <w:tcMar>
              <w:top w:w="0" w:type="dxa"/>
              <w:left w:w="57" w:type="dxa"/>
              <w:bottom w:w="0" w:type="dxa"/>
              <w:right w:w="57" w:type="dxa"/>
            </w:tcMar>
            <w:vAlign w:val="center"/>
            <w:hideMark/>
          </w:tcPr>
          <w:p w:rsidR="001F0BF4" w:rsidRPr="00575CBE" w:rsidRDefault="001F0BF4" w:rsidP="00FA4A54">
            <w:pPr>
              <w:pStyle w:val="formattext"/>
              <w:spacing w:before="0" w:beforeAutospacing="0" w:after="0" w:afterAutospacing="0"/>
              <w:textAlignment w:val="baseline"/>
              <w:rPr>
                <w:sz w:val="20"/>
                <w:szCs w:val="20"/>
              </w:rPr>
            </w:pPr>
            <w:r w:rsidRPr="00575CBE">
              <w:rPr>
                <w:sz w:val="20"/>
                <w:szCs w:val="20"/>
              </w:rPr>
              <w:t>Осуществление хозяйственной деятельности, связанной с разведением свиней;</w:t>
            </w:r>
          </w:p>
          <w:p w:rsidR="001F0BF4" w:rsidRPr="00575CBE" w:rsidRDefault="001F0BF4" w:rsidP="00FA4A54">
            <w:pPr>
              <w:pStyle w:val="formattext"/>
              <w:spacing w:before="0" w:beforeAutospacing="0" w:after="0" w:afterAutospacing="0"/>
              <w:textAlignment w:val="baseline"/>
              <w:rPr>
                <w:sz w:val="20"/>
                <w:szCs w:val="20"/>
              </w:rPr>
            </w:pPr>
            <w:r w:rsidRPr="00575CBE">
              <w:rPr>
                <w:sz w:val="20"/>
                <w:szCs w:val="20"/>
              </w:rPr>
              <w:t>размещение зданий, сооружений, используемых для содержания и разведения животных, производства, хранения и первичной переработки продукции;</w:t>
            </w:r>
          </w:p>
          <w:p w:rsidR="001F0BF4" w:rsidRPr="00575CBE" w:rsidRDefault="001F0BF4" w:rsidP="00FA4A54">
            <w:pPr>
              <w:pStyle w:val="formattext"/>
              <w:spacing w:before="0" w:beforeAutospacing="0"/>
              <w:textAlignment w:val="baseline"/>
              <w:rPr>
                <w:sz w:val="20"/>
                <w:szCs w:val="20"/>
              </w:rPr>
            </w:pPr>
            <w:r w:rsidRPr="00575CBE">
              <w:rPr>
                <w:sz w:val="20"/>
                <w:szCs w:val="20"/>
              </w:rPr>
              <w:t>разведение племенных животных, производство и использование племенной продукции (материала)</w:t>
            </w:r>
          </w:p>
        </w:tc>
      </w:tr>
      <w:tr w:rsidR="001F0BF4" w:rsidRPr="00575CBE" w:rsidTr="00FC0DCE">
        <w:trPr>
          <w:trHeight w:val="1610"/>
        </w:trPr>
        <w:tc>
          <w:tcPr>
            <w:tcW w:w="1134" w:type="dxa"/>
            <w:tcMar>
              <w:left w:w="57" w:type="dxa"/>
              <w:right w:w="57" w:type="dxa"/>
            </w:tcMar>
            <w:vAlign w:val="center"/>
          </w:tcPr>
          <w:p w:rsidR="001F0BF4" w:rsidRPr="00575CBE" w:rsidRDefault="001F0BF4" w:rsidP="00FA4A54">
            <w:pPr>
              <w:pStyle w:val="formattext"/>
              <w:spacing w:before="0" w:beforeAutospacing="0" w:after="0" w:afterAutospacing="0"/>
              <w:textAlignment w:val="baseline"/>
              <w:rPr>
                <w:sz w:val="20"/>
                <w:szCs w:val="20"/>
              </w:rPr>
            </w:pPr>
            <w:r w:rsidRPr="00575CBE">
              <w:rPr>
                <w:sz w:val="20"/>
                <w:szCs w:val="20"/>
              </w:rPr>
              <w:t>1.12</w:t>
            </w:r>
          </w:p>
        </w:tc>
        <w:tc>
          <w:tcPr>
            <w:tcW w:w="1985" w:type="dxa"/>
            <w:tcMar>
              <w:top w:w="0" w:type="dxa"/>
              <w:left w:w="57" w:type="dxa"/>
              <w:bottom w:w="0" w:type="dxa"/>
              <w:right w:w="57" w:type="dxa"/>
            </w:tcMar>
            <w:vAlign w:val="center"/>
            <w:hideMark/>
          </w:tcPr>
          <w:p w:rsidR="001F0BF4" w:rsidRPr="00575CBE" w:rsidRDefault="001F0BF4" w:rsidP="00FA4A54">
            <w:pPr>
              <w:pStyle w:val="formattext"/>
              <w:spacing w:before="0" w:beforeAutospacing="0" w:after="0" w:afterAutospacing="0"/>
              <w:textAlignment w:val="baseline"/>
              <w:rPr>
                <w:sz w:val="20"/>
                <w:szCs w:val="20"/>
              </w:rPr>
            </w:pPr>
            <w:r w:rsidRPr="00575CBE">
              <w:rPr>
                <w:sz w:val="20"/>
                <w:szCs w:val="20"/>
              </w:rPr>
              <w:t>Пчеловодство</w:t>
            </w:r>
          </w:p>
        </w:tc>
        <w:tc>
          <w:tcPr>
            <w:tcW w:w="7103" w:type="dxa"/>
            <w:gridSpan w:val="2"/>
            <w:tcMar>
              <w:top w:w="0" w:type="dxa"/>
              <w:left w:w="57" w:type="dxa"/>
              <w:bottom w:w="0" w:type="dxa"/>
              <w:right w:w="57" w:type="dxa"/>
            </w:tcMar>
            <w:vAlign w:val="center"/>
            <w:hideMark/>
          </w:tcPr>
          <w:p w:rsidR="001F0BF4" w:rsidRPr="00575CBE" w:rsidRDefault="001F0BF4" w:rsidP="00FA4A54">
            <w:pPr>
              <w:pStyle w:val="formattext"/>
              <w:spacing w:before="0" w:beforeAutospacing="0" w:after="0" w:afterAutospacing="0"/>
              <w:textAlignment w:val="baseline"/>
              <w:rPr>
                <w:sz w:val="20"/>
                <w:szCs w:val="20"/>
              </w:rPr>
            </w:pPr>
            <w:r w:rsidRPr="00575CBE">
              <w:rPr>
                <w:sz w:val="20"/>
                <w:szCs w:val="20"/>
              </w:rPr>
              <w:t>Осуществление хозяйственной деятельности, в том числе на сельскохозяйственных угодьях, по разведению, содержанию и использованию пчел и иных полезных насекомых;</w:t>
            </w:r>
          </w:p>
          <w:p w:rsidR="001F0BF4" w:rsidRPr="00575CBE" w:rsidRDefault="001F0BF4" w:rsidP="00FA4A54">
            <w:pPr>
              <w:pStyle w:val="formattext"/>
              <w:spacing w:before="0" w:beforeAutospacing="0" w:after="0" w:afterAutospacing="0"/>
              <w:textAlignment w:val="baseline"/>
              <w:rPr>
                <w:sz w:val="20"/>
                <w:szCs w:val="20"/>
              </w:rPr>
            </w:pPr>
            <w:r w:rsidRPr="00575CBE">
              <w:rPr>
                <w:sz w:val="20"/>
                <w:szCs w:val="20"/>
              </w:rPr>
              <w:t>размещение ульев, иных объектов и оборудования, необходимого для пчеловодства и разведениях иных полезных насекомых;</w:t>
            </w:r>
          </w:p>
          <w:p w:rsidR="001F0BF4" w:rsidRPr="00575CBE" w:rsidRDefault="001F0BF4" w:rsidP="00FA4A54">
            <w:pPr>
              <w:pStyle w:val="formattext"/>
              <w:spacing w:before="0" w:beforeAutospacing="0"/>
              <w:textAlignment w:val="baseline"/>
              <w:rPr>
                <w:sz w:val="20"/>
                <w:szCs w:val="20"/>
              </w:rPr>
            </w:pPr>
            <w:r w:rsidRPr="00575CBE">
              <w:rPr>
                <w:sz w:val="20"/>
                <w:szCs w:val="20"/>
              </w:rPr>
              <w:t>размещение сооружений используемых для хранения и первичной переработки продукции пчеловодства</w:t>
            </w:r>
          </w:p>
        </w:tc>
      </w:tr>
      <w:tr w:rsidR="001F0BF4" w:rsidRPr="00575CBE" w:rsidTr="00FC0DCE">
        <w:trPr>
          <w:trHeight w:val="920"/>
        </w:trPr>
        <w:tc>
          <w:tcPr>
            <w:tcW w:w="1134" w:type="dxa"/>
            <w:tcMar>
              <w:left w:w="57" w:type="dxa"/>
              <w:right w:w="57" w:type="dxa"/>
            </w:tcMar>
            <w:vAlign w:val="center"/>
          </w:tcPr>
          <w:p w:rsidR="001F0BF4" w:rsidRPr="00575CBE" w:rsidRDefault="001F0BF4" w:rsidP="00FA4A54">
            <w:pPr>
              <w:pStyle w:val="formattext"/>
              <w:spacing w:before="0" w:beforeAutospacing="0" w:after="0" w:afterAutospacing="0"/>
              <w:textAlignment w:val="baseline"/>
              <w:rPr>
                <w:sz w:val="20"/>
                <w:szCs w:val="20"/>
              </w:rPr>
            </w:pPr>
            <w:r w:rsidRPr="00575CBE">
              <w:rPr>
                <w:sz w:val="20"/>
                <w:szCs w:val="20"/>
              </w:rPr>
              <w:t>1.13</w:t>
            </w:r>
          </w:p>
        </w:tc>
        <w:tc>
          <w:tcPr>
            <w:tcW w:w="1985" w:type="dxa"/>
            <w:tcMar>
              <w:top w:w="0" w:type="dxa"/>
              <w:left w:w="57" w:type="dxa"/>
              <w:bottom w:w="0" w:type="dxa"/>
              <w:right w:w="57" w:type="dxa"/>
            </w:tcMar>
            <w:vAlign w:val="center"/>
            <w:hideMark/>
          </w:tcPr>
          <w:p w:rsidR="001F0BF4" w:rsidRPr="00575CBE" w:rsidRDefault="001F0BF4" w:rsidP="00FA4A54">
            <w:pPr>
              <w:pStyle w:val="formattext"/>
              <w:spacing w:before="0" w:beforeAutospacing="0" w:after="0" w:afterAutospacing="0"/>
              <w:textAlignment w:val="baseline"/>
              <w:rPr>
                <w:sz w:val="20"/>
                <w:szCs w:val="20"/>
              </w:rPr>
            </w:pPr>
            <w:r w:rsidRPr="00575CBE">
              <w:rPr>
                <w:sz w:val="20"/>
                <w:szCs w:val="20"/>
              </w:rPr>
              <w:t>Рыбоводство</w:t>
            </w:r>
          </w:p>
        </w:tc>
        <w:tc>
          <w:tcPr>
            <w:tcW w:w="7103" w:type="dxa"/>
            <w:gridSpan w:val="2"/>
            <w:tcMar>
              <w:top w:w="0" w:type="dxa"/>
              <w:left w:w="57" w:type="dxa"/>
              <w:bottom w:w="0" w:type="dxa"/>
              <w:right w:w="57" w:type="dxa"/>
            </w:tcMar>
            <w:vAlign w:val="center"/>
            <w:hideMark/>
          </w:tcPr>
          <w:p w:rsidR="001F0BF4" w:rsidRPr="00575CBE" w:rsidRDefault="001F0BF4" w:rsidP="00FA4A54">
            <w:pPr>
              <w:pStyle w:val="formattext"/>
              <w:spacing w:before="0" w:beforeAutospacing="0" w:after="0" w:afterAutospacing="0"/>
              <w:textAlignment w:val="baseline"/>
              <w:rPr>
                <w:sz w:val="20"/>
                <w:szCs w:val="20"/>
              </w:rPr>
            </w:pPr>
            <w:r w:rsidRPr="00575CBE">
              <w:rPr>
                <w:sz w:val="20"/>
                <w:szCs w:val="20"/>
              </w:rPr>
              <w:t>Осуществление хозяйственной деятельности, связанной с разведением и (или) содержанием, выращиванием объектов рыбоводства (аквакультуры);</w:t>
            </w:r>
          </w:p>
          <w:p w:rsidR="001F0BF4" w:rsidRPr="00575CBE" w:rsidRDefault="001F0BF4" w:rsidP="00FA4A54">
            <w:pPr>
              <w:pStyle w:val="formattext"/>
              <w:spacing w:before="0" w:beforeAutospacing="0"/>
              <w:textAlignment w:val="baseline"/>
              <w:rPr>
                <w:sz w:val="20"/>
                <w:szCs w:val="20"/>
              </w:rPr>
            </w:pPr>
            <w:r w:rsidRPr="00575CBE">
              <w:rPr>
                <w:sz w:val="20"/>
                <w:szCs w:val="20"/>
              </w:rPr>
              <w:t>размещение зданий, сооружений, оборудования, необходимых для осуществления рыбоводства (аквакультуры)</w:t>
            </w:r>
          </w:p>
        </w:tc>
      </w:tr>
      <w:tr w:rsidR="00D47ADE" w:rsidRPr="00575CBE" w:rsidTr="00FC0DCE">
        <w:trPr>
          <w:trHeight w:val="920"/>
        </w:trPr>
        <w:tc>
          <w:tcPr>
            <w:tcW w:w="1134" w:type="dxa"/>
            <w:tcMar>
              <w:left w:w="57" w:type="dxa"/>
              <w:right w:w="57" w:type="dxa"/>
            </w:tcMar>
            <w:vAlign w:val="center"/>
          </w:tcPr>
          <w:p w:rsidR="00D47ADE" w:rsidRPr="00575CBE" w:rsidRDefault="00D47ADE" w:rsidP="00FA4A54">
            <w:pPr>
              <w:pStyle w:val="formattext"/>
              <w:spacing w:before="0" w:beforeAutospacing="0" w:after="0" w:afterAutospacing="0"/>
              <w:textAlignment w:val="baseline"/>
              <w:rPr>
                <w:sz w:val="20"/>
                <w:szCs w:val="20"/>
              </w:rPr>
            </w:pPr>
            <w:r w:rsidRPr="00575CBE">
              <w:rPr>
                <w:sz w:val="20"/>
                <w:szCs w:val="20"/>
              </w:rPr>
              <w:t>1.14</w:t>
            </w:r>
          </w:p>
        </w:tc>
        <w:tc>
          <w:tcPr>
            <w:tcW w:w="1985" w:type="dxa"/>
            <w:tcMar>
              <w:top w:w="0" w:type="dxa"/>
              <w:left w:w="57" w:type="dxa"/>
              <w:bottom w:w="0" w:type="dxa"/>
              <w:right w:w="57" w:type="dxa"/>
            </w:tcMar>
            <w:vAlign w:val="center"/>
            <w:hideMark/>
          </w:tcPr>
          <w:p w:rsidR="00D47ADE" w:rsidRPr="00575CBE" w:rsidRDefault="00D47ADE" w:rsidP="00FA4A54">
            <w:pPr>
              <w:pStyle w:val="formattext"/>
              <w:spacing w:before="0" w:beforeAutospacing="0" w:after="0" w:afterAutospacing="0"/>
              <w:textAlignment w:val="baseline"/>
              <w:rPr>
                <w:sz w:val="20"/>
                <w:szCs w:val="20"/>
              </w:rPr>
            </w:pPr>
            <w:r w:rsidRPr="00575CBE">
              <w:rPr>
                <w:sz w:val="20"/>
                <w:szCs w:val="20"/>
              </w:rPr>
              <w:t>Научное обеспечение сельского хозяйства</w:t>
            </w:r>
          </w:p>
        </w:tc>
        <w:tc>
          <w:tcPr>
            <w:tcW w:w="7103" w:type="dxa"/>
            <w:gridSpan w:val="2"/>
            <w:tcMar>
              <w:top w:w="0" w:type="dxa"/>
              <w:left w:w="57" w:type="dxa"/>
              <w:bottom w:w="0" w:type="dxa"/>
              <w:right w:w="57" w:type="dxa"/>
            </w:tcMar>
            <w:vAlign w:val="center"/>
            <w:hideMark/>
          </w:tcPr>
          <w:p w:rsidR="00D47ADE" w:rsidRPr="00575CBE" w:rsidRDefault="00D47ADE" w:rsidP="00FA4A54">
            <w:pPr>
              <w:pStyle w:val="formattext"/>
              <w:spacing w:before="0" w:beforeAutospacing="0" w:after="0" w:afterAutospacing="0"/>
              <w:textAlignment w:val="baseline"/>
              <w:rPr>
                <w:sz w:val="20"/>
                <w:szCs w:val="20"/>
              </w:rPr>
            </w:pPr>
            <w:r w:rsidRPr="00575CBE">
              <w:rPr>
                <w:sz w:val="20"/>
                <w:szCs w:val="20"/>
              </w:rPr>
              <w:t>Осуществление научной и селекционной работы, ведения сельского хозяйства для получения ценных с научной точки зрения образцов растительного и животного мира;</w:t>
            </w:r>
          </w:p>
          <w:p w:rsidR="00D47ADE" w:rsidRPr="00575CBE" w:rsidRDefault="00D47ADE" w:rsidP="00FA4A54">
            <w:pPr>
              <w:pStyle w:val="formattext"/>
              <w:spacing w:before="0" w:beforeAutospacing="0"/>
              <w:textAlignment w:val="baseline"/>
              <w:rPr>
                <w:sz w:val="20"/>
                <w:szCs w:val="20"/>
              </w:rPr>
            </w:pPr>
            <w:r w:rsidRPr="00575CBE">
              <w:rPr>
                <w:sz w:val="20"/>
                <w:szCs w:val="20"/>
              </w:rPr>
              <w:t>размещение коллекций генетических ресурсов растений</w:t>
            </w:r>
          </w:p>
        </w:tc>
      </w:tr>
      <w:tr w:rsidR="004A6166" w:rsidRPr="00575CBE" w:rsidTr="00FC0DCE">
        <w:tc>
          <w:tcPr>
            <w:tcW w:w="1134" w:type="dxa"/>
            <w:tcMar>
              <w:left w:w="57" w:type="dxa"/>
              <w:right w:w="57" w:type="dxa"/>
            </w:tcMar>
            <w:vAlign w:val="center"/>
          </w:tcPr>
          <w:p w:rsidR="004A6166" w:rsidRPr="00575CBE" w:rsidRDefault="004A6166" w:rsidP="00FA4A54">
            <w:pPr>
              <w:pStyle w:val="formattext"/>
              <w:spacing w:before="0" w:beforeAutospacing="0" w:after="0" w:afterAutospacing="0"/>
              <w:textAlignment w:val="baseline"/>
              <w:rPr>
                <w:sz w:val="20"/>
                <w:szCs w:val="20"/>
              </w:rPr>
            </w:pPr>
            <w:r w:rsidRPr="00575CBE">
              <w:rPr>
                <w:sz w:val="20"/>
                <w:szCs w:val="20"/>
              </w:rPr>
              <w:t>1.15</w:t>
            </w:r>
          </w:p>
        </w:tc>
        <w:tc>
          <w:tcPr>
            <w:tcW w:w="1985" w:type="dxa"/>
            <w:tcMar>
              <w:top w:w="0" w:type="dxa"/>
              <w:left w:w="57" w:type="dxa"/>
              <w:bottom w:w="0" w:type="dxa"/>
              <w:right w:w="57" w:type="dxa"/>
            </w:tcMar>
            <w:vAlign w:val="center"/>
            <w:hideMark/>
          </w:tcPr>
          <w:p w:rsidR="004A6166" w:rsidRPr="00575CBE" w:rsidRDefault="004A6166" w:rsidP="00FA4A54">
            <w:pPr>
              <w:pStyle w:val="formattext"/>
              <w:spacing w:before="0" w:beforeAutospacing="0" w:after="0" w:afterAutospacing="0"/>
              <w:textAlignment w:val="baseline"/>
              <w:rPr>
                <w:sz w:val="20"/>
                <w:szCs w:val="20"/>
              </w:rPr>
            </w:pPr>
            <w:r w:rsidRPr="00575CBE">
              <w:rPr>
                <w:sz w:val="20"/>
                <w:szCs w:val="20"/>
              </w:rPr>
              <w:t>Хранение и переработка сельско-</w:t>
            </w:r>
            <w:r w:rsidRPr="00575CBE">
              <w:rPr>
                <w:sz w:val="20"/>
                <w:szCs w:val="20"/>
              </w:rPr>
              <w:br/>
              <w:t>хозяйственной продукции</w:t>
            </w:r>
          </w:p>
        </w:tc>
        <w:tc>
          <w:tcPr>
            <w:tcW w:w="7103" w:type="dxa"/>
            <w:gridSpan w:val="2"/>
            <w:tcMar>
              <w:top w:w="0" w:type="dxa"/>
              <w:left w:w="57" w:type="dxa"/>
              <w:bottom w:w="0" w:type="dxa"/>
              <w:right w:w="57" w:type="dxa"/>
            </w:tcMar>
            <w:vAlign w:val="center"/>
            <w:hideMark/>
          </w:tcPr>
          <w:p w:rsidR="004A6166" w:rsidRPr="00575CBE" w:rsidRDefault="004A6166" w:rsidP="00FA4A54">
            <w:pPr>
              <w:pStyle w:val="formattext"/>
              <w:spacing w:before="0" w:beforeAutospacing="0" w:after="0" w:afterAutospacing="0"/>
              <w:textAlignment w:val="baseline"/>
              <w:rPr>
                <w:sz w:val="20"/>
                <w:szCs w:val="20"/>
              </w:rPr>
            </w:pPr>
            <w:r w:rsidRPr="00575CBE">
              <w:rPr>
                <w:sz w:val="20"/>
                <w:szCs w:val="20"/>
              </w:rPr>
              <w:t>Размещение зданий, сооружений, используемых для производства, хранения, первичной и глубокой переработки сельскохозяйственной продукции</w:t>
            </w:r>
          </w:p>
        </w:tc>
      </w:tr>
      <w:tr w:rsidR="004A6166" w:rsidRPr="00575CBE" w:rsidTr="00FC0DCE">
        <w:tc>
          <w:tcPr>
            <w:tcW w:w="1134" w:type="dxa"/>
            <w:tcMar>
              <w:left w:w="57" w:type="dxa"/>
              <w:right w:w="57" w:type="dxa"/>
            </w:tcMar>
            <w:vAlign w:val="center"/>
          </w:tcPr>
          <w:p w:rsidR="004A6166" w:rsidRPr="00575CBE" w:rsidRDefault="004A6166" w:rsidP="00FA4A54">
            <w:pPr>
              <w:pStyle w:val="formattext"/>
              <w:spacing w:before="0" w:beforeAutospacing="0" w:after="0" w:afterAutospacing="0"/>
              <w:textAlignment w:val="baseline"/>
              <w:rPr>
                <w:sz w:val="20"/>
                <w:szCs w:val="20"/>
              </w:rPr>
            </w:pPr>
            <w:r w:rsidRPr="00575CBE">
              <w:rPr>
                <w:sz w:val="20"/>
                <w:szCs w:val="20"/>
              </w:rPr>
              <w:t>1.16</w:t>
            </w:r>
          </w:p>
        </w:tc>
        <w:tc>
          <w:tcPr>
            <w:tcW w:w="1985" w:type="dxa"/>
            <w:tcMar>
              <w:top w:w="0" w:type="dxa"/>
              <w:left w:w="57" w:type="dxa"/>
              <w:bottom w:w="0" w:type="dxa"/>
              <w:right w:w="57" w:type="dxa"/>
            </w:tcMar>
            <w:vAlign w:val="center"/>
            <w:hideMark/>
          </w:tcPr>
          <w:p w:rsidR="004A6166" w:rsidRPr="00575CBE" w:rsidRDefault="004A6166" w:rsidP="00FA4A54">
            <w:pPr>
              <w:pStyle w:val="formattext"/>
              <w:spacing w:before="0" w:beforeAutospacing="0" w:after="0" w:afterAutospacing="0"/>
              <w:textAlignment w:val="baseline"/>
              <w:rPr>
                <w:sz w:val="20"/>
                <w:szCs w:val="20"/>
              </w:rPr>
            </w:pPr>
            <w:r w:rsidRPr="00575CBE">
              <w:rPr>
                <w:sz w:val="20"/>
                <w:szCs w:val="20"/>
              </w:rPr>
              <w:t>Ведение личного подсобного хозяйства на полевых участках</w:t>
            </w:r>
          </w:p>
        </w:tc>
        <w:tc>
          <w:tcPr>
            <w:tcW w:w="7103" w:type="dxa"/>
            <w:gridSpan w:val="2"/>
            <w:tcMar>
              <w:top w:w="0" w:type="dxa"/>
              <w:left w:w="57" w:type="dxa"/>
              <w:bottom w:w="0" w:type="dxa"/>
              <w:right w:w="57" w:type="dxa"/>
            </w:tcMar>
            <w:vAlign w:val="center"/>
            <w:hideMark/>
          </w:tcPr>
          <w:p w:rsidR="004A6166" w:rsidRPr="00575CBE" w:rsidRDefault="004A6166" w:rsidP="00FA4A54">
            <w:pPr>
              <w:pStyle w:val="formattext"/>
              <w:spacing w:before="0" w:beforeAutospacing="0" w:after="0" w:afterAutospacing="0"/>
              <w:textAlignment w:val="baseline"/>
              <w:rPr>
                <w:sz w:val="20"/>
                <w:szCs w:val="20"/>
              </w:rPr>
            </w:pPr>
            <w:r w:rsidRPr="00575CBE">
              <w:rPr>
                <w:sz w:val="20"/>
                <w:szCs w:val="20"/>
              </w:rPr>
              <w:t>Производство сельскохозяйственной продукции без права возведения объектов капитального строительства</w:t>
            </w:r>
          </w:p>
        </w:tc>
      </w:tr>
      <w:tr w:rsidR="00D47ADE" w:rsidRPr="00575CBE" w:rsidTr="00FC0DCE">
        <w:trPr>
          <w:trHeight w:val="1150"/>
        </w:trPr>
        <w:tc>
          <w:tcPr>
            <w:tcW w:w="1134" w:type="dxa"/>
            <w:tcMar>
              <w:left w:w="57" w:type="dxa"/>
              <w:right w:w="57" w:type="dxa"/>
            </w:tcMar>
            <w:vAlign w:val="center"/>
          </w:tcPr>
          <w:p w:rsidR="00D47ADE" w:rsidRPr="00575CBE" w:rsidRDefault="00D47ADE" w:rsidP="00FA4A54">
            <w:pPr>
              <w:pStyle w:val="formattext"/>
              <w:spacing w:before="0" w:beforeAutospacing="0" w:after="0" w:afterAutospacing="0"/>
              <w:textAlignment w:val="baseline"/>
              <w:rPr>
                <w:sz w:val="20"/>
                <w:szCs w:val="20"/>
              </w:rPr>
            </w:pPr>
            <w:r w:rsidRPr="00575CBE">
              <w:rPr>
                <w:sz w:val="20"/>
                <w:szCs w:val="20"/>
              </w:rPr>
              <w:t>1.17</w:t>
            </w:r>
          </w:p>
        </w:tc>
        <w:tc>
          <w:tcPr>
            <w:tcW w:w="1985" w:type="dxa"/>
            <w:tcMar>
              <w:top w:w="0" w:type="dxa"/>
              <w:left w:w="57" w:type="dxa"/>
              <w:bottom w:w="0" w:type="dxa"/>
              <w:right w:w="57" w:type="dxa"/>
            </w:tcMar>
            <w:vAlign w:val="center"/>
            <w:hideMark/>
          </w:tcPr>
          <w:p w:rsidR="00D47ADE" w:rsidRPr="00575CBE" w:rsidRDefault="00D47ADE" w:rsidP="00FA4A54">
            <w:pPr>
              <w:pStyle w:val="formattext"/>
              <w:spacing w:before="0" w:beforeAutospacing="0" w:after="0" w:afterAutospacing="0"/>
              <w:textAlignment w:val="baseline"/>
              <w:rPr>
                <w:sz w:val="20"/>
                <w:szCs w:val="20"/>
              </w:rPr>
            </w:pPr>
            <w:r w:rsidRPr="00575CBE">
              <w:rPr>
                <w:sz w:val="20"/>
                <w:szCs w:val="20"/>
              </w:rPr>
              <w:t>Питомники</w:t>
            </w:r>
          </w:p>
        </w:tc>
        <w:tc>
          <w:tcPr>
            <w:tcW w:w="7103" w:type="dxa"/>
            <w:gridSpan w:val="2"/>
            <w:tcMar>
              <w:top w:w="0" w:type="dxa"/>
              <w:left w:w="57" w:type="dxa"/>
              <w:bottom w:w="0" w:type="dxa"/>
              <w:right w:w="57" w:type="dxa"/>
            </w:tcMar>
            <w:vAlign w:val="center"/>
            <w:hideMark/>
          </w:tcPr>
          <w:p w:rsidR="00D47ADE" w:rsidRPr="00575CBE" w:rsidRDefault="00D47ADE" w:rsidP="00FA4A54">
            <w:pPr>
              <w:pStyle w:val="formattext"/>
              <w:spacing w:before="0" w:beforeAutospacing="0" w:after="0" w:afterAutospacing="0"/>
              <w:textAlignment w:val="baseline"/>
              <w:rPr>
                <w:sz w:val="20"/>
                <w:szCs w:val="20"/>
              </w:rPr>
            </w:pPr>
            <w:r w:rsidRPr="00575CBE">
              <w:rPr>
                <w:sz w:val="20"/>
                <w:szCs w:val="20"/>
              </w:rPr>
              <w:t>Выращивание и реализация подроста деревьев и кустарников, используемых в сельском хозяйстве, а также иных сельскохозяйственных культур для получения рассады и семян;</w:t>
            </w:r>
          </w:p>
          <w:p w:rsidR="00D47ADE" w:rsidRPr="00575CBE" w:rsidRDefault="00D47ADE" w:rsidP="00FA4A54">
            <w:pPr>
              <w:pStyle w:val="formattext"/>
              <w:spacing w:before="0" w:beforeAutospacing="0"/>
              <w:textAlignment w:val="baseline"/>
              <w:rPr>
                <w:sz w:val="20"/>
                <w:szCs w:val="20"/>
              </w:rPr>
            </w:pPr>
            <w:r w:rsidRPr="00575CBE">
              <w:rPr>
                <w:sz w:val="20"/>
                <w:szCs w:val="20"/>
              </w:rPr>
              <w:t>размещение сооружений, необходимых для указанных видов сельскохозяйственного производства</w:t>
            </w:r>
          </w:p>
        </w:tc>
      </w:tr>
      <w:tr w:rsidR="004A6166" w:rsidRPr="00575CBE" w:rsidTr="00FC0DCE">
        <w:tc>
          <w:tcPr>
            <w:tcW w:w="1134" w:type="dxa"/>
            <w:tcMar>
              <w:left w:w="57" w:type="dxa"/>
              <w:right w:w="57" w:type="dxa"/>
            </w:tcMar>
            <w:vAlign w:val="center"/>
          </w:tcPr>
          <w:p w:rsidR="004A6166" w:rsidRPr="00575CBE" w:rsidRDefault="004A6166" w:rsidP="00FA4A54">
            <w:pPr>
              <w:pStyle w:val="formattext"/>
              <w:spacing w:before="0" w:beforeAutospacing="0" w:after="0" w:afterAutospacing="0"/>
              <w:textAlignment w:val="baseline"/>
              <w:rPr>
                <w:sz w:val="20"/>
                <w:szCs w:val="20"/>
              </w:rPr>
            </w:pPr>
            <w:r w:rsidRPr="00575CBE">
              <w:rPr>
                <w:sz w:val="20"/>
                <w:szCs w:val="20"/>
              </w:rPr>
              <w:t>1.18</w:t>
            </w:r>
          </w:p>
        </w:tc>
        <w:tc>
          <w:tcPr>
            <w:tcW w:w="1985" w:type="dxa"/>
            <w:tcMar>
              <w:top w:w="0" w:type="dxa"/>
              <w:left w:w="57" w:type="dxa"/>
              <w:bottom w:w="0" w:type="dxa"/>
              <w:right w:w="57" w:type="dxa"/>
            </w:tcMar>
            <w:vAlign w:val="center"/>
            <w:hideMark/>
          </w:tcPr>
          <w:p w:rsidR="004A6166" w:rsidRPr="00575CBE" w:rsidRDefault="00B430B5" w:rsidP="00FA4A54">
            <w:pPr>
              <w:pStyle w:val="formattext"/>
              <w:spacing w:before="0" w:beforeAutospacing="0" w:after="0" w:afterAutospacing="0"/>
              <w:textAlignment w:val="baseline"/>
              <w:rPr>
                <w:sz w:val="20"/>
                <w:szCs w:val="20"/>
              </w:rPr>
            </w:pPr>
            <w:r w:rsidRPr="00575CBE">
              <w:rPr>
                <w:sz w:val="20"/>
                <w:szCs w:val="20"/>
              </w:rPr>
              <w:t>Обеспечение сельско</w:t>
            </w:r>
            <w:r w:rsidR="004A6166" w:rsidRPr="00575CBE">
              <w:rPr>
                <w:sz w:val="20"/>
                <w:szCs w:val="20"/>
              </w:rPr>
              <w:t>хозяйствен</w:t>
            </w:r>
            <w:r w:rsidRPr="00575CBE">
              <w:rPr>
                <w:sz w:val="20"/>
                <w:szCs w:val="20"/>
              </w:rPr>
              <w:t>-</w:t>
            </w:r>
            <w:r w:rsidR="004A6166" w:rsidRPr="00575CBE">
              <w:rPr>
                <w:sz w:val="20"/>
                <w:szCs w:val="20"/>
              </w:rPr>
              <w:t>ного производства</w:t>
            </w:r>
          </w:p>
        </w:tc>
        <w:tc>
          <w:tcPr>
            <w:tcW w:w="7103" w:type="dxa"/>
            <w:gridSpan w:val="2"/>
            <w:tcMar>
              <w:top w:w="0" w:type="dxa"/>
              <w:left w:w="57" w:type="dxa"/>
              <w:bottom w:w="0" w:type="dxa"/>
              <w:right w:w="57" w:type="dxa"/>
            </w:tcMar>
            <w:vAlign w:val="center"/>
            <w:hideMark/>
          </w:tcPr>
          <w:p w:rsidR="004A6166" w:rsidRPr="00575CBE" w:rsidRDefault="004A6166" w:rsidP="00FA4A54">
            <w:pPr>
              <w:pStyle w:val="formattext"/>
              <w:spacing w:before="0" w:beforeAutospacing="0" w:after="0" w:afterAutospacing="0"/>
              <w:textAlignment w:val="baseline"/>
              <w:rPr>
                <w:sz w:val="20"/>
                <w:szCs w:val="20"/>
              </w:rPr>
            </w:pPr>
            <w:r w:rsidRPr="00575CBE">
              <w:rPr>
                <w:sz w:val="20"/>
                <w:szCs w:val="20"/>
              </w:rPr>
              <w:t>Размещение машинно-транспортных и ремонтных станций, ангаров и гаражей для сельскохозяйственной техники, амбаров, водонапорных башен, трансформаторных станций и иного технического оборудования, используемого для ведения сельского хозяйства</w:t>
            </w:r>
          </w:p>
        </w:tc>
      </w:tr>
      <w:tr w:rsidR="00B430B5" w:rsidRPr="00575CBE" w:rsidTr="00FC0DCE">
        <w:trPr>
          <w:trHeight w:val="3220"/>
        </w:trPr>
        <w:tc>
          <w:tcPr>
            <w:tcW w:w="1134" w:type="dxa"/>
            <w:tcMar>
              <w:left w:w="57" w:type="dxa"/>
              <w:right w:w="57" w:type="dxa"/>
            </w:tcMar>
            <w:vAlign w:val="center"/>
          </w:tcPr>
          <w:p w:rsidR="00B430B5" w:rsidRPr="00575CBE" w:rsidRDefault="00B430B5" w:rsidP="00FA4A54">
            <w:pPr>
              <w:pStyle w:val="formattext"/>
              <w:spacing w:before="0" w:beforeAutospacing="0" w:after="0" w:afterAutospacing="0"/>
              <w:textAlignment w:val="baseline"/>
              <w:rPr>
                <w:sz w:val="20"/>
                <w:szCs w:val="20"/>
              </w:rPr>
            </w:pPr>
            <w:r w:rsidRPr="00575CBE">
              <w:rPr>
                <w:sz w:val="20"/>
                <w:szCs w:val="20"/>
              </w:rPr>
              <w:lastRenderedPageBreak/>
              <w:t>2.0</w:t>
            </w:r>
          </w:p>
        </w:tc>
        <w:tc>
          <w:tcPr>
            <w:tcW w:w="1985" w:type="dxa"/>
            <w:tcMar>
              <w:top w:w="0" w:type="dxa"/>
              <w:left w:w="57" w:type="dxa"/>
              <w:bottom w:w="0" w:type="dxa"/>
              <w:right w:w="57" w:type="dxa"/>
            </w:tcMar>
            <w:vAlign w:val="center"/>
            <w:hideMark/>
          </w:tcPr>
          <w:p w:rsidR="00B430B5" w:rsidRPr="00575CBE" w:rsidRDefault="00B430B5" w:rsidP="00FA4A54">
            <w:pPr>
              <w:pStyle w:val="formattext"/>
              <w:spacing w:before="0" w:beforeAutospacing="0" w:after="0" w:afterAutospacing="0"/>
              <w:textAlignment w:val="baseline"/>
              <w:rPr>
                <w:sz w:val="20"/>
                <w:szCs w:val="20"/>
              </w:rPr>
            </w:pPr>
            <w:r w:rsidRPr="00575CBE">
              <w:rPr>
                <w:sz w:val="20"/>
                <w:szCs w:val="20"/>
              </w:rPr>
              <w:t>Жилая застройка</w:t>
            </w:r>
          </w:p>
        </w:tc>
        <w:tc>
          <w:tcPr>
            <w:tcW w:w="7103" w:type="dxa"/>
            <w:gridSpan w:val="2"/>
            <w:tcMar>
              <w:top w:w="0" w:type="dxa"/>
              <w:left w:w="57" w:type="dxa"/>
              <w:bottom w:w="0" w:type="dxa"/>
              <w:right w:w="57" w:type="dxa"/>
            </w:tcMar>
            <w:vAlign w:val="center"/>
            <w:hideMark/>
          </w:tcPr>
          <w:p w:rsidR="00B430B5" w:rsidRPr="00575CBE" w:rsidRDefault="00B430B5" w:rsidP="00FA4A54">
            <w:pPr>
              <w:pStyle w:val="formattext"/>
              <w:spacing w:before="0" w:beforeAutospacing="0" w:after="0" w:afterAutospacing="0"/>
              <w:textAlignment w:val="baseline"/>
              <w:rPr>
                <w:sz w:val="20"/>
                <w:szCs w:val="20"/>
              </w:rPr>
            </w:pPr>
            <w:r w:rsidRPr="00575CBE">
              <w:rPr>
                <w:sz w:val="20"/>
                <w:szCs w:val="20"/>
              </w:rPr>
              <w:t>Размещение жилых помещений различного вида и обеспечение проживания в них. К жилой застройке относятся здания (помещения в них), предназначенные для проживания человека, за исключением зданий (помещений), используемых:</w:t>
            </w:r>
          </w:p>
          <w:p w:rsidR="00B430B5" w:rsidRPr="00575CBE" w:rsidRDefault="00B430B5" w:rsidP="00FA4A54">
            <w:pPr>
              <w:pStyle w:val="formattext"/>
              <w:spacing w:before="0" w:beforeAutospacing="0" w:after="0" w:afterAutospacing="0"/>
              <w:textAlignment w:val="baseline"/>
              <w:rPr>
                <w:sz w:val="20"/>
                <w:szCs w:val="20"/>
              </w:rPr>
            </w:pPr>
            <w:r w:rsidRPr="00575CBE">
              <w:rPr>
                <w:sz w:val="20"/>
                <w:szCs w:val="20"/>
              </w:rPr>
              <w:t>- с целью извлечения предпринимательской выгоды из предоставления жилого помещения для временного проживания в них (гостиницы, дома отдыха);</w:t>
            </w:r>
          </w:p>
          <w:p w:rsidR="00B430B5" w:rsidRPr="00575CBE" w:rsidRDefault="00B430B5" w:rsidP="00FA4A54">
            <w:pPr>
              <w:pStyle w:val="formattext"/>
              <w:spacing w:before="0" w:beforeAutospacing="0" w:after="0" w:afterAutospacing="0"/>
              <w:textAlignment w:val="baseline"/>
              <w:rPr>
                <w:sz w:val="20"/>
                <w:szCs w:val="20"/>
              </w:rPr>
            </w:pPr>
            <w:r w:rsidRPr="00575CBE">
              <w:rPr>
                <w:sz w:val="20"/>
                <w:szCs w:val="20"/>
              </w:rPr>
              <w:t>- для проживания с одновременным осуществлением лечения или социального обслуживания населения (санатории, дома ребенка, дома престарелых, больницы);</w:t>
            </w:r>
          </w:p>
          <w:p w:rsidR="00B430B5" w:rsidRPr="00575CBE" w:rsidRDefault="00B430B5" w:rsidP="00FA4A54">
            <w:pPr>
              <w:pStyle w:val="formattext"/>
              <w:spacing w:before="0" w:beforeAutospacing="0" w:after="0" w:afterAutospacing="0"/>
              <w:textAlignment w:val="baseline"/>
              <w:rPr>
                <w:sz w:val="20"/>
                <w:szCs w:val="20"/>
              </w:rPr>
            </w:pPr>
            <w:r w:rsidRPr="00575CBE">
              <w:rPr>
                <w:sz w:val="20"/>
                <w:szCs w:val="20"/>
              </w:rPr>
              <w:t>- как способ обеспечения непрерывности производства (вахтовые помещения, служебные жилые помещения на производственных объектах);</w:t>
            </w:r>
          </w:p>
          <w:p w:rsidR="00B430B5" w:rsidRPr="00575CBE" w:rsidRDefault="00B430B5" w:rsidP="00FA4A54">
            <w:pPr>
              <w:pStyle w:val="formattext"/>
              <w:spacing w:before="0" w:beforeAutospacing="0" w:after="0" w:afterAutospacing="0"/>
              <w:textAlignment w:val="baseline"/>
              <w:rPr>
                <w:sz w:val="20"/>
                <w:szCs w:val="20"/>
              </w:rPr>
            </w:pPr>
            <w:r w:rsidRPr="00575CBE">
              <w:rPr>
                <w:sz w:val="20"/>
                <w:szCs w:val="20"/>
              </w:rPr>
              <w:t>- как способ обеспечения деятельности режимного учреждения (казармы, караульные помещения, места лишения свободы, содержания под стражей).</w:t>
            </w:r>
          </w:p>
          <w:p w:rsidR="00B430B5" w:rsidRPr="00575CBE" w:rsidRDefault="00B430B5" w:rsidP="00FA4A54">
            <w:pPr>
              <w:pStyle w:val="formattext"/>
              <w:spacing w:before="0" w:beforeAutospacing="0"/>
              <w:textAlignment w:val="baseline"/>
              <w:rPr>
                <w:sz w:val="20"/>
                <w:szCs w:val="20"/>
              </w:rPr>
            </w:pPr>
            <w:r w:rsidRPr="00575CBE">
              <w:rPr>
                <w:sz w:val="20"/>
                <w:szCs w:val="20"/>
              </w:rPr>
              <w:t>Содержание данного вида разрешенного использования включает в себя содержание видов разрешенного использования с кодами 2.1-2.7.1</w:t>
            </w:r>
          </w:p>
        </w:tc>
      </w:tr>
      <w:tr w:rsidR="00B430B5" w:rsidRPr="00575CBE" w:rsidTr="00FC0DCE">
        <w:tblPrEx>
          <w:shd w:val="clear" w:color="auto" w:fill="FFFFFF"/>
          <w:tblCellMar>
            <w:top w:w="15" w:type="dxa"/>
            <w:left w:w="15" w:type="dxa"/>
            <w:bottom w:w="15" w:type="dxa"/>
            <w:right w:w="15" w:type="dxa"/>
          </w:tblCellMar>
        </w:tblPrEx>
        <w:trPr>
          <w:gridAfter w:val="1"/>
          <w:wAfter w:w="16" w:type="dxa"/>
        </w:trPr>
        <w:tc>
          <w:tcPr>
            <w:tcW w:w="1134" w:type="dxa"/>
            <w:shd w:val="clear" w:color="auto" w:fill="FFFFFF"/>
            <w:tcMar>
              <w:left w:w="57" w:type="dxa"/>
              <w:right w:w="57" w:type="dxa"/>
            </w:tcMar>
            <w:vAlign w:val="center"/>
          </w:tcPr>
          <w:p w:rsidR="00B430B5" w:rsidRPr="00575CBE" w:rsidRDefault="00B430B5" w:rsidP="00FA4A54">
            <w:pPr>
              <w:rPr>
                <w:rFonts w:ascii="Times New Roman" w:hAnsi="Times New Roman"/>
              </w:rPr>
            </w:pPr>
            <w:r w:rsidRPr="00575CBE">
              <w:rPr>
                <w:rFonts w:ascii="Times New Roman" w:hAnsi="Times New Roman"/>
              </w:rPr>
              <w:t>2.1</w:t>
            </w:r>
          </w:p>
        </w:tc>
        <w:tc>
          <w:tcPr>
            <w:tcW w:w="1985" w:type="dxa"/>
            <w:shd w:val="clear" w:color="auto" w:fill="FFFFFF"/>
            <w:tcMar>
              <w:left w:w="57" w:type="dxa"/>
              <w:right w:w="57" w:type="dxa"/>
            </w:tcMar>
            <w:vAlign w:val="center"/>
            <w:hideMark/>
          </w:tcPr>
          <w:p w:rsidR="00B430B5" w:rsidRPr="00575CBE" w:rsidRDefault="00B430B5" w:rsidP="00FA4A54">
            <w:pPr>
              <w:numPr>
                <w:ilvl w:val="0"/>
                <w:numId w:val="0"/>
              </w:numPr>
              <w:autoSpaceDE w:val="0"/>
              <w:autoSpaceDN w:val="0"/>
              <w:adjustRightInd w:val="0"/>
              <w:rPr>
                <w:rFonts w:ascii="Times New Roman" w:hAnsi="Times New Roman"/>
                <w:lang w:eastAsia="ru-RU"/>
              </w:rPr>
            </w:pPr>
            <w:r w:rsidRPr="00575CBE">
              <w:rPr>
                <w:rFonts w:ascii="Times New Roman" w:hAnsi="Times New Roman"/>
                <w:lang w:eastAsia="ru-RU"/>
              </w:rPr>
              <w:t>Для индивидуального</w:t>
            </w:r>
          </w:p>
          <w:p w:rsidR="00B430B5" w:rsidRPr="00575CBE" w:rsidRDefault="00B430B5" w:rsidP="00FA4A54">
            <w:pPr>
              <w:rPr>
                <w:rFonts w:ascii="Times New Roman" w:hAnsi="Times New Roman"/>
              </w:rPr>
            </w:pPr>
            <w:r w:rsidRPr="00575CBE">
              <w:rPr>
                <w:rFonts w:ascii="Times New Roman" w:hAnsi="Times New Roman"/>
                <w:lang w:eastAsia="ru-RU"/>
              </w:rPr>
              <w:t>жилищного строительства</w:t>
            </w:r>
          </w:p>
        </w:tc>
        <w:tc>
          <w:tcPr>
            <w:tcW w:w="7087" w:type="dxa"/>
            <w:shd w:val="clear" w:color="auto" w:fill="FFFFFF"/>
            <w:tcMar>
              <w:left w:w="57" w:type="dxa"/>
              <w:right w:w="57" w:type="dxa"/>
            </w:tcMar>
            <w:vAlign w:val="center"/>
            <w:hideMark/>
          </w:tcPr>
          <w:p w:rsidR="00B430B5" w:rsidRPr="00575CBE" w:rsidRDefault="00B430B5" w:rsidP="00FA4A54">
            <w:pPr>
              <w:rPr>
                <w:rFonts w:ascii="Times New Roman" w:hAnsi="Times New Roman"/>
              </w:rPr>
            </w:pPr>
            <w:r w:rsidRPr="00575CBE">
              <w:rPr>
                <w:rFonts w:ascii="Times New Roman" w:hAnsi="Times New Roman"/>
                <w:shd w:val="clear" w:color="auto" w:fill="FFFFFF"/>
              </w:rPr>
              <w:t>Размещение индивидуального жилого дома (дом, пригодный для постоянного проживания, высотой не выше трех надземных этажей); выращивание плодовых, ягодных, овощных, бахчевых или иных декоративных или сельскохозяйственных культур; размещение индивидуальных гаражей и подсобных сооружений</w:t>
            </w:r>
          </w:p>
          <w:p w:rsidR="00AB1C9B" w:rsidRPr="00575CBE" w:rsidRDefault="00AB1C9B" w:rsidP="00FA4A54">
            <w:pPr>
              <w:rPr>
                <w:rFonts w:ascii="Times New Roman" w:hAnsi="Times New Roman"/>
                <w:u w:val="single"/>
              </w:rPr>
            </w:pPr>
            <w:r w:rsidRPr="00575CBE">
              <w:rPr>
                <w:rFonts w:ascii="Times New Roman" w:hAnsi="Times New Roman"/>
                <w:u w:val="single"/>
                <w:shd w:val="clear" w:color="auto" w:fill="FFFFFF"/>
              </w:rPr>
              <w:t>Комментарий:</w:t>
            </w:r>
          </w:p>
          <w:p w:rsidR="00AB1C9B" w:rsidRPr="00575CBE" w:rsidRDefault="00AB1C9B" w:rsidP="00AB1C9B">
            <w:pPr>
              <w:rPr>
                <w:rFonts w:ascii="Times New Roman" w:hAnsi="Times New Roman"/>
              </w:rPr>
            </w:pPr>
            <w:r w:rsidRPr="00575CBE">
              <w:rPr>
                <w:rFonts w:ascii="Times New Roman" w:hAnsi="Times New Roman"/>
              </w:rPr>
              <w:t xml:space="preserve">Данный вид разрешенного использования предполагает возможность размещения, помимо жилого дома, ограждений, </w:t>
            </w:r>
            <w:r w:rsidR="008A3867" w:rsidRPr="00575CBE">
              <w:rPr>
                <w:rFonts w:ascii="Times New Roman" w:hAnsi="Times New Roman"/>
              </w:rPr>
              <w:t>выгребных ям, туалетов, сараев и прочих дворовых построек.</w:t>
            </w:r>
          </w:p>
        </w:tc>
      </w:tr>
      <w:tr w:rsidR="00FA4A54" w:rsidRPr="00575CBE" w:rsidTr="00FC0DCE">
        <w:tblPrEx>
          <w:shd w:val="clear" w:color="auto" w:fill="FFFFFF"/>
          <w:tblCellMar>
            <w:top w:w="15" w:type="dxa"/>
            <w:left w:w="15" w:type="dxa"/>
            <w:bottom w:w="15" w:type="dxa"/>
            <w:right w:w="15" w:type="dxa"/>
          </w:tblCellMar>
        </w:tblPrEx>
        <w:trPr>
          <w:gridAfter w:val="1"/>
          <w:wAfter w:w="16" w:type="dxa"/>
        </w:trPr>
        <w:tc>
          <w:tcPr>
            <w:tcW w:w="1134" w:type="dxa"/>
            <w:shd w:val="clear" w:color="auto" w:fill="FFFFFF"/>
            <w:tcMar>
              <w:left w:w="57" w:type="dxa"/>
              <w:right w:w="57" w:type="dxa"/>
            </w:tcMar>
            <w:vAlign w:val="center"/>
          </w:tcPr>
          <w:p w:rsidR="00FA4A54" w:rsidRPr="00575CBE" w:rsidRDefault="00FA4A54" w:rsidP="00FA4A54">
            <w:pPr>
              <w:rPr>
                <w:rFonts w:ascii="Times New Roman" w:hAnsi="Times New Roman"/>
              </w:rPr>
            </w:pPr>
            <w:r w:rsidRPr="00575CBE">
              <w:rPr>
                <w:rFonts w:ascii="Times New Roman" w:hAnsi="Times New Roman"/>
              </w:rPr>
              <w:t>2.1.1</w:t>
            </w:r>
          </w:p>
        </w:tc>
        <w:tc>
          <w:tcPr>
            <w:tcW w:w="1985" w:type="dxa"/>
            <w:shd w:val="clear" w:color="auto" w:fill="FFFFFF"/>
            <w:tcMar>
              <w:left w:w="57" w:type="dxa"/>
              <w:right w:w="57" w:type="dxa"/>
            </w:tcMar>
            <w:vAlign w:val="center"/>
            <w:hideMark/>
          </w:tcPr>
          <w:p w:rsidR="00FA4A54" w:rsidRPr="00575CBE" w:rsidRDefault="00FA4A54" w:rsidP="00FA4A54">
            <w:pPr>
              <w:rPr>
                <w:rFonts w:ascii="Times New Roman" w:hAnsi="Times New Roman"/>
              </w:rPr>
            </w:pPr>
            <w:r w:rsidRPr="00575CBE">
              <w:rPr>
                <w:rFonts w:ascii="Times New Roman" w:hAnsi="Times New Roman"/>
              </w:rPr>
              <w:t>Малоэтажная многоквартирная жилая застройка</w:t>
            </w:r>
          </w:p>
        </w:tc>
        <w:tc>
          <w:tcPr>
            <w:tcW w:w="7087" w:type="dxa"/>
            <w:shd w:val="clear" w:color="auto" w:fill="FFFFFF"/>
            <w:tcMar>
              <w:left w:w="57" w:type="dxa"/>
              <w:right w:w="57" w:type="dxa"/>
            </w:tcMar>
            <w:vAlign w:val="center"/>
            <w:hideMark/>
          </w:tcPr>
          <w:p w:rsidR="00FA4A54" w:rsidRPr="00575CBE" w:rsidRDefault="00FA4A54" w:rsidP="00FA4A54">
            <w:pPr>
              <w:rPr>
                <w:rFonts w:ascii="Times New Roman" w:hAnsi="Times New Roman"/>
              </w:rPr>
            </w:pPr>
            <w:r w:rsidRPr="00575CBE">
              <w:rPr>
                <w:rFonts w:ascii="Times New Roman" w:hAnsi="Times New Roman"/>
              </w:rPr>
              <w:t>Размещение малоэтажного многоквартирного жилого дома, (дом, пригодный для постоянного проживания, высотой до 4 этажей, включая мансардный); разведение декоративных и плодовых деревьев, овощных и ягодных культур; размещение индивидуальных гаражей и иных вспомогательных сооружений; обустройство спортивных и детских площадок, площадок отдыха; размещение объектов</w:t>
            </w:r>
            <w:r w:rsidRPr="00575CBE">
              <w:rPr>
                <w:rStyle w:val="apple-converted-space"/>
                <w:rFonts w:ascii="Times New Roman" w:hAnsi="Times New Roman"/>
              </w:rPr>
              <w:t> </w:t>
            </w:r>
            <w:bookmarkStart w:id="52" w:name="l141"/>
            <w:bookmarkEnd w:id="52"/>
            <w:r w:rsidRPr="00575CBE">
              <w:rPr>
                <w:rFonts w:ascii="Times New Roman" w:hAnsi="Times New Roman"/>
              </w:rPr>
              <w:t>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p w:rsidR="008A3867" w:rsidRPr="00575CBE" w:rsidRDefault="008A3867" w:rsidP="008A3867">
            <w:pPr>
              <w:rPr>
                <w:rFonts w:ascii="Times New Roman" w:hAnsi="Times New Roman"/>
                <w:u w:val="single"/>
              </w:rPr>
            </w:pPr>
            <w:r w:rsidRPr="00575CBE">
              <w:rPr>
                <w:rFonts w:ascii="Times New Roman" w:hAnsi="Times New Roman"/>
                <w:u w:val="single"/>
                <w:shd w:val="clear" w:color="auto" w:fill="FFFFFF"/>
              </w:rPr>
              <w:t>Комментарий:</w:t>
            </w:r>
          </w:p>
          <w:p w:rsidR="008A3867" w:rsidRPr="00575CBE" w:rsidRDefault="008A3867" w:rsidP="00575CBE">
            <w:pPr>
              <w:rPr>
                <w:rFonts w:ascii="Times New Roman" w:hAnsi="Times New Roman"/>
              </w:rPr>
            </w:pPr>
            <w:r w:rsidRPr="00575CBE">
              <w:rPr>
                <w:rFonts w:ascii="Times New Roman" w:hAnsi="Times New Roman"/>
              </w:rPr>
              <w:t>Данный вид разрешенного использования предполагает возможность размещения, помимо жилого дома, ограждений, выгребных ям</w:t>
            </w:r>
            <w:r w:rsidR="00575CBE" w:rsidRPr="00575CBE">
              <w:rPr>
                <w:rFonts w:ascii="Times New Roman" w:hAnsi="Times New Roman"/>
              </w:rPr>
              <w:t>,</w:t>
            </w:r>
            <w:r w:rsidRPr="00575CBE">
              <w:rPr>
                <w:rFonts w:ascii="Times New Roman" w:hAnsi="Times New Roman"/>
              </w:rPr>
              <w:t xml:space="preserve"> сараев и прочих дворовых построек.</w:t>
            </w:r>
          </w:p>
        </w:tc>
      </w:tr>
      <w:tr w:rsidR="00FA4A54" w:rsidRPr="00575CBE" w:rsidTr="00FC0DCE">
        <w:tblPrEx>
          <w:shd w:val="clear" w:color="auto" w:fill="FFFFFF"/>
          <w:tblCellMar>
            <w:top w:w="15" w:type="dxa"/>
            <w:left w:w="15" w:type="dxa"/>
            <w:bottom w:w="15" w:type="dxa"/>
            <w:right w:w="15" w:type="dxa"/>
          </w:tblCellMar>
        </w:tblPrEx>
        <w:trPr>
          <w:gridAfter w:val="1"/>
          <w:wAfter w:w="16" w:type="dxa"/>
        </w:trPr>
        <w:tc>
          <w:tcPr>
            <w:tcW w:w="1134" w:type="dxa"/>
            <w:shd w:val="clear" w:color="auto" w:fill="FFFFFF"/>
            <w:tcMar>
              <w:left w:w="57" w:type="dxa"/>
              <w:right w:w="57" w:type="dxa"/>
            </w:tcMar>
            <w:vAlign w:val="center"/>
          </w:tcPr>
          <w:p w:rsidR="00FA4A54" w:rsidRPr="00575CBE" w:rsidRDefault="00FA4A54" w:rsidP="00FA4A54">
            <w:pPr>
              <w:rPr>
                <w:rFonts w:ascii="Times New Roman" w:hAnsi="Times New Roman"/>
              </w:rPr>
            </w:pPr>
            <w:r w:rsidRPr="00575CBE">
              <w:rPr>
                <w:rFonts w:ascii="Times New Roman" w:hAnsi="Times New Roman"/>
              </w:rPr>
              <w:t>2.2</w:t>
            </w:r>
          </w:p>
        </w:tc>
        <w:tc>
          <w:tcPr>
            <w:tcW w:w="1985" w:type="dxa"/>
            <w:shd w:val="clear" w:color="auto" w:fill="FFFFFF"/>
            <w:tcMar>
              <w:left w:w="57" w:type="dxa"/>
              <w:right w:w="57" w:type="dxa"/>
            </w:tcMar>
            <w:vAlign w:val="center"/>
            <w:hideMark/>
          </w:tcPr>
          <w:p w:rsidR="00FA4A54" w:rsidRPr="00575CBE" w:rsidRDefault="00FA4A54" w:rsidP="00FA4A54">
            <w:pPr>
              <w:rPr>
                <w:rFonts w:ascii="Times New Roman" w:hAnsi="Times New Roman"/>
              </w:rPr>
            </w:pPr>
            <w:r w:rsidRPr="00575CBE">
              <w:rPr>
                <w:rFonts w:ascii="Times New Roman" w:hAnsi="Times New Roman"/>
              </w:rPr>
              <w:t>Для ведения личного подсобного хозяйства</w:t>
            </w:r>
          </w:p>
        </w:tc>
        <w:tc>
          <w:tcPr>
            <w:tcW w:w="7087" w:type="dxa"/>
            <w:shd w:val="clear" w:color="auto" w:fill="FFFFFF"/>
            <w:tcMar>
              <w:left w:w="57" w:type="dxa"/>
              <w:right w:w="57" w:type="dxa"/>
            </w:tcMar>
            <w:vAlign w:val="center"/>
            <w:hideMark/>
          </w:tcPr>
          <w:p w:rsidR="00FA4A54" w:rsidRPr="00575CBE" w:rsidRDefault="00FA4A54" w:rsidP="00FA4A54">
            <w:pPr>
              <w:rPr>
                <w:rFonts w:ascii="Times New Roman" w:hAnsi="Times New Roman"/>
              </w:rPr>
            </w:pPr>
            <w:r w:rsidRPr="00575CBE">
              <w:rPr>
                <w:rFonts w:ascii="Times New Roman" w:hAnsi="Times New Roman"/>
              </w:rPr>
              <w:t>Размещение жилого дома, не предназначенного для раздела на</w:t>
            </w:r>
            <w:r w:rsidRPr="00575CBE">
              <w:rPr>
                <w:rStyle w:val="apple-converted-space"/>
                <w:rFonts w:ascii="Times New Roman" w:hAnsi="Times New Roman"/>
              </w:rPr>
              <w:t> </w:t>
            </w:r>
            <w:bookmarkStart w:id="53" w:name="l18"/>
            <w:bookmarkEnd w:id="53"/>
            <w:r w:rsidRPr="00575CBE">
              <w:rPr>
                <w:rFonts w:ascii="Times New Roman" w:hAnsi="Times New Roman"/>
              </w:rPr>
              <w:t>квартиры (дома, пригодные для постоянного проживания и высотой не выше трех надземных этажей);</w:t>
            </w:r>
            <w:r w:rsidRPr="00575CBE">
              <w:rPr>
                <w:rStyle w:val="apple-converted-space"/>
                <w:rFonts w:ascii="Times New Roman" w:hAnsi="Times New Roman"/>
              </w:rPr>
              <w:t> </w:t>
            </w:r>
            <w:r w:rsidRPr="00575CBE">
              <w:rPr>
                <w:rFonts w:ascii="Times New Roman" w:hAnsi="Times New Roman"/>
              </w:rPr>
              <w:br/>
              <w:t>производство сельскохозяйственной продукции;</w:t>
            </w:r>
            <w:r w:rsidRPr="00575CBE">
              <w:rPr>
                <w:rStyle w:val="apple-converted-space"/>
                <w:rFonts w:ascii="Times New Roman" w:hAnsi="Times New Roman"/>
              </w:rPr>
              <w:t> </w:t>
            </w:r>
            <w:r w:rsidRPr="00575CBE">
              <w:rPr>
                <w:rFonts w:ascii="Times New Roman" w:hAnsi="Times New Roman"/>
              </w:rPr>
              <w:br/>
              <w:t>размещение гаража и иных вспомогательных сооружений; содержание сельскохозяйственных животных</w:t>
            </w:r>
          </w:p>
          <w:p w:rsidR="008A3867" w:rsidRPr="00575CBE" w:rsidRDefault="008A3867" w:rsidP="008A3867">
            <w:pPr>
              <w:rPr>
                <w:rFonts w:ascii="Times New Roman" w:hAnsi="Times New Roman"/>
                <w:u w:val="single"/>
              </w:rPr>
            </w:pPr>
            <w:r w:rsidRPr="00575CBE">
              <w:rPr>
                <w:rFonts w:ascii="Times New Roman" w:hAnsi="Times New Roman"/>
                <w:u w:val="single"/>
                <w:shd w:val="clear" w:color="auto" w:fill="FFFFFF"/>
              </w:rPr>
              <w:t>Комментарий:</w:t>
            </w:r>
          </w:p>
          <w:p w:rsidR="008A3867" w:rsidRPr="00575CBE" w:rsidRDefault="008A3867" w:rsidP="008A3867">
            <w:pPr>
              <w:rPr>
                <w:rFonts w:ascii="Times New Roman" w:hAnsi="Times New Roman"/>
              </w:rPr>
            </w:pPr>
            <w:r w:rsidRPr="00575CBE">
              <w:rPr>
                <w:rFonts w:ascii="Times New Roman" w:hAnsi="Times New Roman"/>
              </w:rPr>
              <w:t>Данный вид разрешенного использования предполагает возможность размещения, помимо жилого дома, ограждений, выгребных ям, туалетов, сараев и прочих дворовых построек.</w:t>
            </w:r>
          </w:p>
        </w:tc>
      </w:tr>
      <w:tr w:rsidR="00FA4A54" w:rsidRPr="00575CBE" w:rsidTr="00FC0DCE">
        <w:tblPrEx>
          <w:shd w:val="clear" w:color="auto" w:fill="FFFFFF"/>
          <w:tblCellMar>
            <w:top w:w="15" w:type="dxa"/>
            <w:left w:w="15" w:type="dxa"/>
            <w:bottom w:w="15" w:type="dxa"/>
            <w:right w:w="15" w:type="dxa"/>
          </w:tblCellMar>
        </w:tblPrEx>
        <w:trPr>
          <w:gridAfter w:val="1"/>
          <w:wAfter w:w="16" w:type="dxa"/>
        </w:trPr>
        <w:tc>
          <w:tcPr>
            <w:tcW w:w="1134" w:type="dxa"/>
            <w:shd w:val="clear" w:color="auto" w:fill="FFFFFF"/>
            <w:tcMar>
              <w:left w:w="57" w:type="dxa"/>
              <w:right w:w="57" w:type="dxa"/>
            </w:tcMar>
            <w:vAlign w:val="center"/>
          </w:tcPr>
          <w:p w:rsidR="00FA4A54" w:rsidRPr="00575CBE" w:rsidRDefault="00FA4A54" w:rsidP="00FA4A54">
            <w:pPr>
              <w:rPr>
                <w:rFonts w:ascii="Times New Roman" w:hAnsi="Times New Roman"/>
              </w:rPr>
            </w:pPr>
            <w:r w:rsidRPr="00575CBE">
              <w:rPr>
                <w:rFonts w:ascii="Times New Roman" w:hAnsi="Times New Roman"/>
              </w:rPr>
              <w:t>2.3</w:t>
            </w:r>
          </w:p>
        </w:tc>
        <w:tc>
          <w:tcPr>
            <w:tcW w:w="1985" w:type="dxa"/>
            <w:shd w:val="clear" w:color="auto" w:fill="FFFFFF"/>
            <w:tcMar>
              <w:left w:w="57" w:type="dxa"/>
              <w:right w:w="57" w:type="dxa"/>
            </w:tcMar>
            <w:vAlign w:val="center"/>
            <w:hideMark/>
          </w:tcPr>
          <w:p w:rsidR="00FA4A54" w:rsidRPr="00575CBE" w:rsidRDefault="00FA4A54" w:rsidP="00FA4A54">
            <w:pPr>
              <w:rPr>
                <w:rFonts w:ascii="Times New Roman" w:hAnsi="Times New Roman"/>
              </w:rPr>
            </w:pPr>
            <w:r w:rsidRPr="00575CBE">
              <w:rPr>
                <w:rFonts w:ascii="Times New Roman" w:hAnsi="Times New Roman"/>
              </w:rPr>
              <w:t>Блокированная жилая застройка</w:t>
            </w:r>
          </w:p>
        </w:tc>
        <w:tc>
          <w:tcPr>
            <w:tcW w:w="7087" w:type="dxa"/>
            <w:shd w:val="clear" w:color="auto" w:fill="FFFFFF"/>
            <w:tcMar>
              <w:left w:w="57" w:type="dxa"/>
              <w:right w:w="57" w:type="dxa"/>
            </w:tcMar>
            <w:vAlign w:val="center"/>
            <w:hideMark/>
          </w:tcPr>
          <w:p w:rsidR="00FA4A54" w:rsidRPr="00575CBE" w:rsidRDefault="00FA4A54" w:rsidP="00FA4A54">
            <w:pPr>
              <w:rPr>
                <w:rFonts w:ascii="Times New Roman" w:hAnsi="Times New Roman"/>
              </w:rPr>
            </w:pPr>
            <w:r w:rsidRPr="00575CBE">
              <w:rPr>
                <w:rFonts w:ascii="Times New Roman" w:hAnsi="Times New Roman"/>
              </w:rPr>
              <w:t>Размещение жилого дома, не предназначенного для раздела на квартиры, имеющего одну или несколько общих стен с</w:t>
            </w:r>
            <w:r w:rsidRPr="00575CBE">
              <w:rPr>
                <w:rStyle w:val="apple-converted-space"/>
                <w:rFonts w:ascii="Times New Roman" w:hAnsi="Times New Roman"/>
              </w:rPr>
              <w:t> </w:t>
            </w:r>
            <w:bookmarkStart w:id="54" w:name="l142"/>
            <w:bookmarkEnd w:id="54"/>
            <w:r w:rsidRPr="00575CBE">
              <w:rPr>
                <w:rFonts w:ascii="Times New Roman" w:hAnsi="Times New Roman"/>
              </w:rPr>
              <w:t>соседними жилыми домами (количеством этажей не более чем три, при общем количестве совмещенных домов не более десяти и каждый из которых предназначен для проживания одной семьи, имеет общую стену (общие стены) без проемов с соседним блоком или соседними блоками, расположен на отдельном земельном участке и имеет выход на территорию общего пользования (жилые дома блокированной застройки);</w:t>
            </w:r>
            <w:r w:rsidRPr="00575CBE">
              <w:rPr>
                <w:rStyle w:val="apple-converted-space"/>
                <w:rFonts w:ascii="Times New Roman" w:hAnsi="Times New Roman"/>
              </w:rPr>
              <w:t> </w:t>
            </w:r>
            <w:r w:rsidRPr="00575CBE">
              <w:rPr>
                <w:rFonts w:ascii="Times New Roman" w:hAnsi="Times New Roman"/>
              </w:rPr>
              <w:br/>
              <w:t>разведение декоративных и плодовых деревьев, овощных и ягодных культур; размещение индивидуальных гаражей и иных</w:t>
            </w:r>
            <w:r w:rsidRPr="00575CBE">
              <w:rPr>
                <w:rStyle w:val="apple-converted-space"/>
                <w:rFonts w:ascii="Times New Roman" w:hAnsi="Times New Roman"/>
              </w:rPr>
              <w:t> </w:t>
            </w:r>
            <w:bookmarkStart w:id="55" w:name="l180"/>
            <w:bookmarkEnd w:id="55"/>
            <w:r w:rsidRPr="00575CBE">
              <w:rPr>
                <w:rFonts w:ascii="Times New Roman" w:hAnsi="Times New Roman"/>
              </w:rPr>
              <w:t>вспомогательных сооружений; обустройство спортивных и детских площадок, площадок отдыха</w:t>
            </w:r>
          </w:p>
          <w:p w:rsidR="008A3867" w:rsidRPr="00575CBE" w:rsidRDefault="008A3867" w:rsidP="008A3867">
            <w:pPr>
              <w:rPr>
                <w:rFonts w:ascii="Times New Roman" w:hAnsi="Times New Roman"/>
                <w:u w:val="single"/>
              </w:rPr>
            </w:pPr>
            <w:r w:rsidRPr="00575CBE">
              <w:rPr>
                <w:rFonts w:ascii="Times New Roman" w:hAnsi="Times New Roman"/>
                <w:u w:val="single"/>
                <w:shd w:val="clear" w:color="auto" w:fill="FFFFFF"/>
              </w:rPr>
              <w:t>Комментарий:</w:t>
            </w:r>
          </w:p>
          <w:p w:rsidR="008A3867" w:rsidRPr="00575CBE" w:rsidRDefault="008A3867" w:rsidP="008A3867">
            <w:pPr>
              <w:rPr>
                <w:rFonts w:ascii="Times New Roman" w:hAnsi="Times New Roman"/>
              </w:rPr>
            </w:pPr>
            <w:r w:rsidRPr="00575CBE">
              <w:rPr>
                <w:rFonts w:ascii="Times New Roman" w:hAnsi="Times New Roman"/>
              </w:rPr>
              <w:t>Данный вид разрешенного использования предполагает возможность размещения, помимо жилого дома, ограждений, выгребных ям, туалетов, сараев и прочих дворовых построек.</w:t>
            </w:r>
          </w:p>
        </w:tc>
      </w:tr>
      <w:tr w:rsidR="00FA4A54" w:rsidRPr="00575CBE" w:rsidTr="00FC0DCE">
        <w:tblPrEx>
          <w:shd w:val="clear" w:color="auto" w:fill="FFFFFF"/>
          <w:tblCellMar>
            <w:top w:w="15" w:type="dxa"/>
            <w:left w:w="15" w:type="dxa"/>
            <w:bottom w:w="15" w:type="dxa"/>
            <w:right w:w="15" w:type="dxa"/>
          </w:tblCellMar>
        </w:tblPrEx>
        <w:trPr>
          <w:gridAfter w:val="1"/>
          <w:wAfter w:w="16" w:type="dxa"/>
        </w:trPr>
        <w:tc>
          <w:tcPr>
            <w:tcW w:w="1134" w:type="dxa"/>
            <w:shd w:val="clear" w:color="auto" w:fill="FFFFFF"/>
            <w:tcMar>
              <w:left w:w="57" w:type="dxa"/>
              <w:right w:w="57" w:type="dxa"/>
            </w:tcMar>
            <w:vAlign w:val="center"/>
          </w:tcPr>
          <w:p w:rsidR="00FA4A54" w:rsidRPr="00575CBE" w:rsidRDefault="00FA4A54" w:rsidP="00FA4A54">
            <w:pPr>
              <w:rPr>
                <w:rFonts w:ascii="Times New Roman" w:hAnsi="Times New Roman"/>
              </w:rPr>
            </w:pPr>
            <w:r w:rsidRPr="00575CBE">
              <w:rPr>
                <w:rFonts w:ascii="Times New Roman" w:hAnsi="Times New Roman"/>
              </w:rPr>
              <w:t>2.4</w:t>
            </w:r>
          </w:p>
        </w:tc>
        <w:tc>
          <w:tcPr>
            <w:tcW w:w="1985" w:type="dxa"/>
            <w:shd w:val="clear" w:color="auto" w:fill="FFFFFF"/>
            <w:tcMar>
              <w:left w:w="57" w:type="dxa"/>
              <w:right w:w="57" w:type="dxa"/>
            </w:tcMar>
            <w:vAlign w:val="center"/>
            <w:hideMark/>
          </w:tcPr>
          <w:p w:rsidR="00FA4A54" w:rsidRPr="00575CBE" w:rsidRDefault="00FA4A54" w:rsidP="00FA4A54">
            <w:pPr>
              <w:rPr>
                <w:rFonts w:ascii="Times New Roman" w:hAnsi="Times New Roman"/>
              </w:rPr>
            </w:pPr>
            <w:r w:rsidRPr="00575CBE">
              <w:rPr>
                <w:rFonts w:ascii="Times New Roman" w:hAnsi="Times New Roman"/>
              </w:rPr>
              <w:t>Передвижное жилье</w:t>
            </w:r>
          </w:p>
        </w:tc>
        <w:tc>
          <w:tcPr>
            <w:tcW w:w="7087" w:type="dxa"/>
            <w:shd w:val="clear" w:color="auto" w:fill="FFFFFF"/>
            <w:tcMar>
              <w:left w:w="57" w:type="dxa"/>
              <w:right w:w="57" w:type="dxa"/>
            </w:tcMar>
            <w:vAlign w:val="center"/>
            <w:hideMark/>
          </w:tcPr>
          <w:p w:rsidR="00FA4A54" w:rsidRPr="00575CBE" w:rsidRDefault="00FA4A54" w:rsidP="00FA4A54">
            <w:pPr>
              <w:rPr>
                <w:rFonts w:ascii="Times New Roman" w:hAnsi="Times New Roman"/>
              </w:rPr>
            </w:pPr>
            <w:r w:rsidRPr="00575CBE">
              <w:rPr>
                <w:rFonts w:ascii="Times New Roman" w:hAnsi="Times New Roman"/>
              </w:rPr>
              <w:t xml:space="preserve">Размещение сооружений, пригодных к использованию в качестве жилья (палаточные городки, кемпинги, жилые вагончики, жилые прицепы) с </w:t>
            </w:r>
            <w:r w:rsidRPr="00575CBE">
              <w:rPr>
                <w:rFonts w:ascii="Times New Roman" w:hAnsi="Times New Roman"/>
              </w:rPr>
              <w:lastRenderedPageBreak/>
              <w:t>возможностью подключения названных сооружений к инженерным сетям, находящимся на земельном участке или на земельных участках, имеющих инженерные сооружения, предназначенных для общего пользования</w:t>
            </w:r>
          </w:p>
        </w:tc>
      </w:tr>
      <w:tr w:rsidR="00FA4A54" w:rsidRPr="00575CBE" w:rsidTr="00FC0DCE">
        <w:tblPrEx>
          <w:shd w:val="clear" w:color="auto" w:fill="FFFFFF"/>
          <w:tblCellMar>
            <w:top w:w="15" w:type="dxa"/>
            <w:left w:w="15" w:type="dxa"/>
            <w:bottom w:w="15" w:type="dxa"/>
            <w:right w:w="15" w:type="dxa"/>
          </w:tblCellMar>
        </w:tblPrEx>
        <w:trPr>
          <w:gridAfter w:val="1"/>
          <w:wAfter w:w="16" w:type="dxa"/>
        </w:trPr>
        <w:tc>
          <w:tcPr>
            <w:tcW w:w="1134" w:type="dxa"/>
            <w:shd w:val="clear" w:color="auto" w:fill="FFFFFF"/>
            <w:tcMar>
              <w:left w:w="57" w:type="dxa"/>
              <w:right w:w="57" w:type="dxa"/>
            </w:tcMar>
            <w:vAlign w:val="center"/>
          </w:tcPr>
          <w:p w:rsidR="00FA4A54" w:rsidRPr="00575CBE" w:rsidRDefault="00FA4A54" w:rsidP="00FA4A54">
            <w:pPr>
              <w:rPr>
                <w:rFonts w:ascii="Times New Roman" w:hAnsi="Times New Roman"/>
              </w:rPr>
            </w:pPr>
            <w:r w:rsidRPr="00575CBE">
              <w:rPr>
                <w:rFonts w:ascii="Times New Roman" w:hAnsi="Times New Roman"/>
              </w:rPr>
              <w:lastRenderedPageBreak/>
              <w:t>2.5</w:t>
            </w:r>
          </w:p>
        </w:tc>
        <w:tc>
          <w:tcPr>
            <w:tcW w:w="1985" w:type="dxa"/>
            <w:shd w:val="clear" w:color="auto" w:fill="FFFFFF"/>
            <w:tcMar>
              <w:left w:w="57" w:type="dxa"/>
              <w:right w:w="57" w:type="dxa"/>
            </w:tcMar>
            <w:vAlign w:val="center"/>
            <w:hideMark/>
          </w:tcPr>
          <w:p w:rsidR="00FA4A54" w:rsidRPr="00575CBE" w:rsidRDefault="00FA4A54" w:rsidP="00FA4A54">
            <w:pPr>
              <w:rPr>
                <w:rFonts w:ascii="Times New Roman" w:hAnsi="Times New Roman"/>
              </w:rPr>
            </w:pPr>
            <w:r w:rsidRPr="00575CBE">
              <w:rPr>
                <w:rFonts w:ascii="Times New Roman" w:hAnsi="Times New Roman"/>
              </w:rPr>
              <w:t>Среднеэтажная жилая застройка</w:t>
            </w:r>
          </w:p>
        </w:tc>
        <w:tc>
          <w:tcPr>
            <w:tcW w:w="7087" w:type="dxa"/>
            <w:shd w:val="clear" w:color="auto" w:fill="FFFFFF"/>
            <w:tcMar>
              <w:left w:w="57" w:type="dxa"/>
              <w:right w:w="57" w:type="dxa"/>
            </w:tcMar>
            <w:vAlign w:val="center"/>
            <w:hideMark/>
          </w:tcPr>
          <w:p w:rsidR="00FA4A54" w:rsidRPr="00575CBE" w:rsidRDefault="00FA4A54" w:rsidP="00FA4A54">
            <w:pPr>
              <w:rPr>
                <w:rFonts w:ascii="Times New Roman" w:hAnsi="Times New Roman"/>
              </w:rPr>
            </w:pPr>
            <w:bookmarkStart w:id="56" w:name="l88"/>
            <w:bookmarkEnd w:id="56"/>
            <w:r w:rsidRPr="00575CBE">
              <w:rPr>
                <w:rFonts w:ascii="Times New Roman" w:hAnsi="Times New Roman"/>
              </w:rPr>
              <w:t>Размещение жилых домов,</w:t>
            </w:r>
            <w:r w:rsidRPr="00575CBE">
              <w:rPr>
                <w:rStyle w:val="apple-converted-space"/>
                <w:rFonts w:ascii="Times New Roman" w:hAnsi="Times New Roman"/>
              </w:rPr>
              <w:t> </w:t>
            </w:r>
            <w:bookmarkStart w:id="57" w:name="l20"/>
            <w:bookmarkEnd w:id="57"/>
            <w:r w:rsidRPr="00575CBE">
              <w:rPr>
                <w:rFonts w:ascii="Times New Roman" w:hAnsi="Times New Roman"/>
              </w:rPr>
              <w:t>предназначенных для разделения на квартиры, каждая из которых пригодна для постоянного проживания (жилые дома высотой не выше восьми надземных этажей, разделенных на две и более квартиры);</w:t>
            </w:r>
            <w:r w:rsidRPr="00575CBE">
              <w:rPr>
                <w:rStyle w:val="apple-converted-space"/>
                <w:rFonts w:ascii="Times New Roman" w:hAnsi="Times New Roman"/>
              </w:rPr>
              <w:t> </w:t>
            </w:r>
            <w:r w:rsidRPr="00575CBE">
              <w:rPr>
                <w:rFonts w:ascii="Times New Roman" w:hAnsi="Times New Roman"/>
              </w:rPr>
              <w:br/>
              <w:t>благоустройство и озеленение;</w:t>
            </w:r>
            <w:r w:rsidRPr="00575CBE">
              <w:rPr>
                <w:rStyle w:val="apple-converted-space"/>
                <w:rFonts w:ascii="Times New Roman" w:hAnsi="Times New Roman"/>
              </w:rPr>
              <w:t> </w:t>
            </w:r>
            <w:r w:rsidRPr="00575CBE">
              <w:rPr>
                <w:rFonts w:ascii="Times New Roman" w:hAnsi="Times New Roman"/>
              </w:rPr>
              <w:br/>
              <w:t>размещение подземных гаражей и автостоянок;</w:t>
            </w:r>
            <w:r w:rsidRPr="00575CBE">
              <w:rPr>
                <w:rStyle w:val="apple-converted-space"/>
                <w:rFonts w:ascii="Times New Roman" w:hAnsi="Times New Roman"/>
              </w:rPr>
              <w:t> </w:t>
            </w:r>
            <w:r w:rsidRPr="00575CBE">
              <w:rPr>
                <w:rFonts w:ascii="Times New Roman" w:hAnsi="Times New Roman"/>
              </w:rPr>
              <w:br/>
              <w:t>обустройство спортивных и детских площадок, площадок отдыха;</w:t>
            </w:r>
            <w:r w:rsidRPr="00575CBE">
              <w:rPr>
                <w:rStyle w:val="apple-converted-space"/>
                <w:rFonts w:ascii="Times New Roman" w:hAnsi="Times New Roman"/>
              </w:rPr>
              <w:t> </w:t>
            </w:r>
            <w:r w:rsidRPr="00575CBE">
              <w:rPr>
                <w:rFonts w:ascii="Times New Roman" w:hAnsi="Times New Roman"/>
              </w:rPr>
              <w:br/>
              <w:t>размещение объектов обслуживания жилой застройки во встроенных, пристроенных и встроенно-пристроенных помещениях</w:t>
            </w:r>
            <w:r w:rsidRPr="00575CBE">
              <w:rPr>
                <w:rStyle w:val="apple-converted-space"/>
                <w:rFonts w:ascii="Times New Roman" w:hAnsi="Times New Roman"/>
              </w:rPr>
              <w:t> </w:t>
            </w:r>
            <w:bookmarkStart w:id="58" w:name="l89"/>
            <w:bookmarkEnd w:id="58"/>
            <w:r w:rsidRPr="00575CBE">
              <w:rPr>
                <w:rFonts w:ascii="Times New Roman" w:hAnsi="Times New Roman"/>
              </w:rPr>
              <w:t>многоквартирного дома, если общая площадь таких помещений в многоквартирном доме не</w:t>
            </w:r>
            <w:r w:rsidRPr="00575CBE">
              <w:rPr>
                <w:rStyle w:val="apple-converted-space"/>
                <w:rFonts w:ascii="Times New Roman" w:hAnsi="Times New Roman"/>
              </w:rPr>
              <w:t> </w:t>
            </w:r>
            <w:bookmarkStart w:id="59" w:name="l21"/>
            <w:bookmarkEnd w:id="59"/>
            <w:r w:rsidRPr="00575CBE">
              <w:rPr>
                <w:rFonts w:ascii="Times New Roman" w:hAnsi="Times New Roman"/>
              </w:rPr>
              <w:t>составляет более 20% общей площади помещений дома</w:t>
            </w:r>
          </w:p>
          <w:p w:rsidR="008A3867" w:rsidRPr="00575CBE" w:rsidRDefault="008A3867" w:rsidP="008A3867">
            <w:pPr>
              <w:rPr>
                <w:rFonts w:ascii="Times New Roman" w:hAnsi="Times New Roman"/>
                <w:u w:val="single"/>
              </w:rPr>
            </w:pPr>
            <w:r w:rsidRPr="00575CBE">
              <w:rPr>
                <w:rFonts w:ascii="Times New Roman" w:hAnsi="Times New Roman"/>
                <w:u w:val="single"/>
                <w:shd w:val="clear" w:color="auto" w:fill="FFFFFF"/>
              </w:rPr>
              <w:t>Комментарий:</w:t>
            </w:r>
          </w:p>
          <w:p w:rsidR="008A3867" w:rsidRPr="00575CBE" w:rsidRDefault="008A3867" w:rsidP="00331801">
            <w:pPr>
              <w:rPr>
                <w:rFonts w:ascii="Times New Roman" w:hAnsi="Times New Roman"/>
              </w:rPr>
            </w:pPr>
            <w:r w:rsidRPr="00575CBE">
              <w:rPr>
                <w:rFonts w:ascii="Times New Roman" w:hAnsi="Times New Roman"/>
              </w:rPr>
              <w:t xml:space="preserve">Применительно к настоящим Правилам данный вид разрешенного использования предполагает </w:t>
            </w:r>
            <w:r w:rsidR="00331801" w:rsidRPr="00575CBE">
              <w:rPr>
                <w:rFonts w:ascii="Times New Roman" w:hAnsi="Times New Roman"/>
              </w:rPr>
              <w:t xml:space="preserve">возможность </w:t>
            </w:r>
            <w:r w:rsidRPr="00575CBE">
              <w:rPr>
                <w:rFonts w:ascii="Times New Roman" w:hAnsi="Times New Roman"/>
              </w:rPr>
              <w:t>размещени</w:t>
            </w:r>
            <w:r w:rsidR="00331801" w:rsidRPr="00575CBE">
              <w:rPr>
                <w:rFonts w:ascii="Times New Roman" w:hAnsi="Times New Roman"/>
              </w:rPr>
              <w:t xml:space="preserve">я </w:t>
            </w:r>
            <w:r w:rsidRPr="00575CBE">
              <w:rPr>
                <w:rFonts w:ascii="Times New Roman" w:hAnsi="Times New Roman"/>
              </w:rPr>
              <w:t xml:space="preserve">жилых домов с количеством этажей от </w:t>
            </w:r>
            <w:r w:rsidR="00331801" w:rsidRPr="00575CBE">
              <w:rPr>
                <w:rFonts w:ascii="Times New Roman" w:hAnsi="Times New Roman"/>
              </w:rPr>
              <w:t>пяти до восьми надземных этажей.</w:t>
            </w:r>
          </w:p>
        </w:tc>
      </w:tr>
      <w:tr w:rsidR="00FA4A54" w:rsidRPr="00575CBE" w:rsidTr="00FC0DCE">
        <w:tblPrEx>
          <w:shd w:val="clear" w:color="auto" w:fill="FFFFFF"/>
          <w:tblCellMar>
            <w:top w:w="15" w:type="dxa"/>
            <w:left w:w="15" w:type="dxa"/>
            <w:bottom w:w="15" w:type="dxa"/>
            <w:right w:w="15" w:type="dxa"/>
          </w:tblCellMar>
        </w:tblPrEx>
        <w:trPr>
          <w:gridAfter w:val="1"/>
          <w:wAfter w:w="16" w:type="dxa"/>
        </w:trPr>
        <w:tc>
          <w:tcPr>
            <w:tcW w:w="1134" w:type="dxa"/>
            <w:shd w:val="clear" w:color="auto" w:fill="FFFFFF"/>
            <w:tcMar>
              <w:left w:w="57" w:type="dxa"/>
              <w:right w:w="57" w:type="dxa"/>
            </w:tcMar>
            <w:vAlign w:val="center"/>
          </w:tcPr>
          <w:p w:rsidR="00FA4A54" w:rsidRPr="00575CBE" w:rsidRDefault="00FA4A54" w:rsidP="00FA4A54">
            <w:pPr>
              <w:rPr>
                <w:rFonts w:ascii="Times New Roman" w:hAnsi="Times New Roman"/>
              </w:rPr>
            </w:pPr>
            <w:r w:rsidRPr="00575CBE">
              <w:rPr>
                <w:rFonts w:ascii="Times New Roman" w:hAnsi="Times New Roman"/>
              </w:rPr>
              <w:t>2.6</w:t>
            </w:r>
          </w:p>
        </w:tc>
        <w:tc>
          <w:tcPr>
            <w:tcW w:w="1985" w:type="dxa"/>
            <w:shd w:val="clear" w:color="auto" w:fill="FFFFFF"/>
            <w:tcMar>
              <w:left w:w="57" w:type="dxa"/>
              <w:right w:w="57" w:type="dxa"/>
            </w:tcMar>
            <w:vAlign w:val="center"/>
            <w:hideMark/>
          </w:tcPr>
          <w:p w:rsidR="00FA4A54" w:rsidRPr="00575CBE" w:rsidRDefault="00FA4A54" w:rsidP="00FA4A54">
            <w:pPr>
              <w:rPr>
                <w:rFonts w:ascii="Times New Roman" w:hAnsi="Times New Roman"/>
              </w:rPr>
            </w:pPr>
            <w:r w:rsidRPr="00575CBE">
              <w:rPr>
                <w:rFonts w:ascii="Times New Roman" w:hAnsi="Times New Roman"/>
              </w:rPr>
              <w:t>Многоэтажная жилая застройка (высотная застройка)</w:t>
            </w:r>
          </w:p>
        </w:tc>
        <w:tc>
          <w:tcPr>
            <w:tcW w:w="7087" w:type="dxa"/>
            <w:shd w:val="clear" w:color="auto" w:fill="FFFFFF"/>
            <w:tcMar>
              <w:left w:w="57" w:type="dxa"/>
              <w:right w:w="57" w:type="dxa"/>
            </w:tcMar>
            <w:vAlign w:val="center"/>
            <w:hideMark/>
          </w:tcPr>
          <w:p w:rsidR="00FA4A54" w:rsidRPr="00575CBE" w:rsidRDefault="00FA4A54" w:rsidP="00FA4A54">
            <w:pPr>
              <w:rPr>
                <w:rFonts w:ascii="Times New Roman" w:hAnsi="Times New Roman"/>
              </w:rPr>
            </w:pPr>
            <w:r w:rsidRPr="00575CBE">
              <w:rPr>
                <w:rFonts w:ascii="Times New Roman" w:hAnsi="Times New Roman"/>
              </w:rPr>
              <w:t>Размещение жилых домов, предназначенных для разделения на квартиры, каждая из которых пригодна для постоянного проживания (жилые дома высотой девять и выше этажей, включая подземные, разделенных на двадцать и более квартир); благоустройство и озеленение придомовых территорий;</w:t>
            </w:r>
            <w:r w:rsidRPr="00575CBE">
              <w:rPr>
                <w:rStyle w:val="apple-converted-space"/>
                <w:rFonts w:ascii="Times New Roman" w:hAnsi="Times New Roman"/>
              </w:rPr>
              <w:t> </w:t>
            </w:r>
            <w:r w:rsidRPr="00575CBE">
              <w:rPr>
                <w:rFonts w:ascii="Times New Roman" w:hAnsi="Times New Roman"/>
              </w:rPr>
              <w:br/>
              <w:t>обустройство спортивных и детских площадок, хозяйственных площадок; размещение подземных гаражей и наземных автостоянок,</w:t>
            </w:r>
            <w:r w:rsidRPr="00575CBE">
              <w:rPr>
                <w:rStyle w:val="apple-converted-space"/>
                <w:rFonts w:ascii="Times New Roman" w:hAnsi="Times New Roman"/>
              </w:rPr>
              <w:t> </w:t>
            </w:r>
            <w:bookmarkStart w:id="60" w:name="l90"/>
            <w:bookmarkEnd w:id="60"/>
            <w:r w:rsidRPr="00575CBE">
              <w:rPr>
                <w:rFonts w:ascii="Times New Roman" w:hAnsi="Times New Roman"/>
              </w:rPr>
              <w:t>размещение объектов</w:t>
            </w:r>
            <w:r w:rsidRPr="00575CBE">
              <w:rPr>
                <w:rStyle w:val="apple-converted-space"/>
                <w:rFonts w:ascii="Times New Roman" w:hAnsi="Times New Roman"/>
              </w:rPr>
              <w:t> </w:t>
            </w:r>
            <w:bookmarkStart w:id="61" w:name="l22"/>
            <w:bookmarkEnd w:id="61"/>
            <w:r w:rsidRPr="00575CBE">
              <w:rPr>
                <w:rFonts w:ascii="Times New Roman" w:hAnsi="Times New Roman"/>
              </w:rPr>
              <w:t>обслуживания жилой застройки во встроенных, пристроенных и встроенно-пристроенных помещениях многоквартирного дома в отдельных помещениях дома, если площадь таких помещений в многоквартирном доме не составляет более 15% от общей площади дома</w:t>
            </w:r>
          </w:p>
          <w:p w:rsidR="00331801" w:rsidRPr="00575CBE" w:rsidRDefault="00331801" w:rsidP="00331801">
            <w:pPr>
              <w:rPr>
                <w:rFonts w:ascii="Times New Roman" w:hAnsi="Times New Roman"/>
                <w:u w:val="single"/>
              </w:rPr>
            </w:pPr>
            <w:r w:rsidRPr="00575CBE">
              <w:rPr>
                <w:rFonts w:ascii="Times New Roman" w:hAnsi="Times New Roman"/>
                <w:u w:val="single"/>
                <w:shd w:val="clear" w:color="auto" w:fill="FFFFFF"/>
              </w:rPr>
              <w:t>Комментарий:</w:t>
            </w:r>
          </w:p>
          <w:p w:rsidR="00331801" w:rsidRPr="00575CBE" w:rsidRDefault="00331801" w:rsidP="00331801">
            <w:pPr>
              <w:rPr>
                <w:rFonts w:ascii="Times New Roman" w:hAnsi="Times New Roman"/>
              </w:rPr>
            </w:pPr>
            <w:r w:rsidRPr="00575CBE">
              <w:rPr>
                <w:rFonts w:ascii="Times New Roman" w:hAnsi="Times New Roman"/>
              </w:rPr>
              <w:t>Применительно к настоящим Правилам данный вид разрешенного использования предполагает возможность размещения жилых домов с количеством этажей от девяти до двадцати надземных этажей.</w:t>
            </w:r>
          </w:p>
        </w:tc>
      </w:tr>
      <w:tr w:rsidR="00FA4A54" w:rsidRPr="00575CBE" w:rsidTr="00FC0DCE">
        <w:tblPrEx>
          <w:shd w:val="clear" w:color="auto" w:fill="FFFFFF"/>
          <w:tblCellMar>
            <w:top w:w="15" w:type="dxa"/>
            <w:left w:w="15" w:type="dxa"/>
            <w:bottom w:w="15" w:type="dxa"/>
            <w:right w:w="15" w:type="dxa"/>
          </w:tblCellMar>
        </w:tblPrEx>
        <w:trPr>
          <w:gridAfter w:val="1"/>
          <w:wAfter w:w="16" w:type="dxa"/>
        </w:trPr>
        <w:tc>
          <w:tcPr>
            <w:tcW w:w="1134" w:type="dxa"/>
            <w:shd w:val="clear" w:color="auto" w:fill="FFFFFF"/>
            <w:tcMar>
              <w:left w:w="57" w:type="dxa"/>
              <w:right w:w="57" w:type="dxa"/>
            </w:tcMar>
            <w:vAlign w:val="center"/>
          </w:tcPr>
          <w:p w:rsidR="00FA4A54" w:rsidRPr="00575CBE" w:rsidRDefault="00FA4A54" w:rsidP="00FA4A54">
            <w:pPr>
              <w:rPr>
                <w:rFonts w:ascii="Times New Roman" w:hAnsi="Times New Roman"/>
              </w:rPr>
            </w:pPr>
            <w:r w:rsidRPr="00575CBE">
              <w:rPr>
                <w:rFonts w:ascii="Times New Roman" w:hAnsi="Times New Roman"/>
              </w:rPr>
              <w:t>2.7</w:t>
            </w:r>
          </w:p>
        </w:tc>
        <w:tc>
          <w:tcPr>
            <w:tcW w:w="1985" w:type="dxa"/>
            <w:shd w:val="clear" w:color="auto" w:fill="FFFFFF"/>
            <w:tcMar>
              <w:left w:w="57" w:type="dxa"/>
              <w:right w:w="57" w:type="dxa"/>
            </w:tcMar>
            <w:vAlign w:val="center"/>
            <w:hideMark/>
          </w:tcPr>
          <w:p w:rsidR="00FA4A54" w:rsidRPr="00575CBE" w:rsidRDefault="00FA4A54" w:rsidP="00FA4A54">
            <w:pPr>
              <w:rPr>
                <w:rFonts w:ascii="Times New Roman" w:hAnsi="Times New Roman"/>
              </w:rPr>
            </w:pPr>
            <w:r w:rsidRPr="00575CBE">
              <w:rPr>
                <w:rFonts w:ascii="Times New Roman" w:hAnsi="Times New Roman"/>
              </w:rPr>
              <w:t>Обслуживание жилой застройки</w:t>
            </w:r>
          </w:p>
        </w:tc>
        <w:tc>
          <w:tcPr>
            <w:tcW w:w="7087" w:type="dxa"/>
            <w:shd w:val="clear" w:color="auto" w:fill="FFFFFF"/>
            <w:tcMar>
              <w:left w:w="57" w:type="dxa"/>
              <w:right w:w="57" w:type="dxa"/>
            </w:tcMar>
            <w:vAlign w:val="center"/>
            <w:hideMark/>
          </w:tcPr>
          <w:p w:rsidR="00FA4A54" w:rsidRPr="00575CBE" w:rsidRDefault="00FA4A54" w:rsidP="00FA4A54">
            <w:pPr>
              <w:rPr>
                <w:rFonts w:ascii="Times New Roman" w:hAnsi="Times New Roman"/>
              </w:rPr>
            </w:pPr>
            <w:r w:rsidRPr="00575CBE">
              <w:rPr>
                <w:rFonts w:ascii="Times New Roman" w:hAnsi="Times New Roman"/>
              </w:rPr>
              <w:t>Размещение объектов капитального строительства, размещение которых предусмотрено видами разрешенного использования с кодами 3.1, 3.2, 3.3, 3.4, 3.4.1, 3.5.1, 3.6, 3.7, 3.10.1, 4.1, 4.3, 4.4, 4.6, 4.7, 4.9, если их размещение связано с</w:t>
            </w:r>
            <w:r w:rsidRPr="00575CBE">
              <w:rPr>
                <w:rStyle w:val="apple-converted-space"/>
                <w:rFonts w:ascii="Times New Roman" w:hAnsi="Times New Roman"/>
              </w:rPr>
              <w:t> </w:t>
            </w:r>
            <w:bookmarkStart w:id="62" w:name="l144"/>
            <w:bookmarkEnd w:id="62"/>
            <w:r w:rsidRPr="00575CBE">
              <w:rPr>
                <w:rFonts w:ascii="Times New Roman" w:hAnsi="Times New Roman"/>
              </w:rPr>
              <w:t>удовлетворением повседневных потребностей жителей, не причиняет вреда окружающей среде и санитарному благополучию, не причиняет существенного неудобства жителям, не требует установления санитарной зоны</w:t>
            </w:r>
          </w:p>
        </w:tc>
      </w:tr>
      <w:tr w:rsidR="007E1C5D" w:rsidRPr="00575CBE" w:rsidTr="00FC0DCE">
        <w:tblPrEx>
          <w:shd w:val="clear" w:color="auto" w:fill="FFFFFF"/>
          <w:tblCellMar>
            <w:top w:w="15" w:type="dxa"/>
            <w:left w:w="15" w:type="dxa"/>
            <w:bottom w:w="15" w:type="dxa"/>
            <w:right w:w="15" w:type="dxa"/>
          </w:tblCellMar>
        </w:tblPrEx>
        <w:trPr>
          <w:gridAfter w:val="1"/>
          <w:wAfter w:w="16" w:type="dxa"/>
        </w:trPr>
        <w:tc>
          <w:tcPr>
            <w:tcW w:w="1134" w:type="dxa"/>
            <w:shd w:val="clear" w:color="auto" w:fill="FFFFFF"/>
            <w:tcMar>
              <w:left w:w="57" w:type="dxa"/>
              <w:right w:w="57" w:type="dxa"/>
            </w:tcMar>
            <w:vAlign w:val="center"/>
          </w:tcPr>
          <w:p w:rsidR="007E1C5D" w:rsidRPr="00575CBE" w:rsidRDefault="007E1C5D" w:rsidP="00FA4A54">
            <w:pPr>
              <w:rPr>
                <w:rFonts w:ascii="Times New Roman" w:hAnsi="Times New Roman"/>
              </w:rPr>
            </w:pPr>
            <w:r w:rsidRPr="00575CBE">
              <w:rPr>
                <w:rFonts w:ascii="Times New Roman" w:hAnsi="Times New Roman"/>
              </w:rPr>
              <w:t>2.7.1</w:t>
            </w:r>
          </w:p>
        </w:tc>
        <w:tc>
          <w:tcPr>
            <w:tcW w:w="1985" w:type="dxa"/>
            <w:shd w:val="clear" w:color="auto" w:fill="FFFFFF"/>
            <w:tcMar>
              <w:left w:w="57" w:type="dxa"/>
              <w:right w:w="57" w:type="dxa"/>
            </w:tcMar>
            <w:vAlign w:val="center"/>
            <w:hideMark/>
          </w:tcPr>
          <w:p w:rsidR="007E1C5D" w:rsidRPr="00575CBE" w:rsidRDefault="007E1C5D">
            <w:pPr>
              <w:rPr>
                <w:rFonts w:ascii="Times New Roman" w:hAnsi="Times New Roman"/>
              </w:rPr>
            </w:pPr>
            <w:r w:rsidRPr="00575CBE">
              <w:rPr>
                <w:rFonts w:ascii="Times New Roman" w:hAnsi="Times New Roman"/>
              </w:rPr>
              <w:t>Объекты гаражного назначения</w:t>
            </w:r>
          </w:p>
        </w:tc>
        <w:tc>
          <w:tcPr>
            <w:tcW w:w="7087" w:type="dxa"/>
            <w:shd w:val="clear" w:color="auto" w:fill="FFFFFF"/>
            <w:tcMar>
              <w:left w:w="57" w:type="dxa"/>
              <w:right w:w="57" w:type="dxa"/>
            </w:tcMar>
            <w:vAlign w:val="center"/>
            <w:hideMark/>
          </w:tcPr>
          <w:p w:rsidR="007E1C5D" w:rsidRPr="00575CBE" w:rsidRDefault="007E1C5D">
            <w:pPr>
              <w:rPr>
                <w:rFonts w:ascii="Times New Roman" w:hAnsi="Times New Roman"/>
              </w:rPr>
            </w:pPr>
            <w:r w:rsidRPr="00575CBE">
              <w:rPr>
                <w:rFonts w:ascii="Times New Roman" w:hAnsi="Times New Roman"/>
              </w:rPr>
              <w:t>Размещение отдельно стоящих и пристроенных гаражей, в том числе подземных, предназначенных для хранения личного автотранспорта граждан, с возможностью размещения автомобильных моек</w:t>
            </w:r>
          </w:p>
        </w:tc>
      </w:tr>
      <w:tr w:rsidR="007E1C5D" w:rsidRPr="00575CBE" w:rsidTr="00FC0DC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7E1C5D" w:rsidRPr="00575CBE" w:rsidRDefault="007E1C5D" w:rsidP="007E1C5D">
            <w:pPr>
              <w:tabs>
                <w:tab w:val="clear" w:pos="0"/>
              </w:tabs>
              <w:rPr>
                <w:rFonts w:ascii="Times New Roman" w:eastAsia="Times New Roman" w:hAnsi="Times New Roman"/>
                <w:lang w:eastAsia="ru-RU"/>
              </w:rPr>
            </w:pPr>
            <w:r w:rsidRPr="00575CBE">
              <w:rPr>
                <w:rFonts w:ascii="Times New Roman" w:eastAsia="Times New Roman" w:hAnsi="Times New Roman"/>
                <w:lang w:eastAsia="ru-RU"/>
              </w:rPr>
              <w:t>3.0</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7E1C5D" w:rsidRPr="00575CBE" w:rsidRDefault="007E1C5D" w:rsidP="007E1C5D">
            <w:pPr>
              <w:tabs>
                <w:tab w:val="clear" w:pos="0"/>
              </w:tabs>
              <w:rPr>
                <w:rFonts w:ascii="Times New Roman" w:eastAsia="Times New Roman" w:hAnsi="Times New Roman"/>
                <w:lang w:eastAsia="ru-RU"/>
              </w:rPr>
            </w:pPr>
            <w:r w:rsidRPr="00575CBE">
              <w:rPr>
                <w:rFonts w:ascii="Times New Roman" w:eastAsia="Times New Roman" w:hAnsi="Times New Roman"/>
                <w:lang w:eastAsia="ru-RU"/>
              </w:rPr>
              <w:t>Общественное использование объектов капитального строительства</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7E1C5D" w:rsidRPr="00575CBE" w:rsidRDefault="007E1C5D" w:rsidP="007E1C5D">
            <w:pPr>
              <w:tabs>
                <w:tab w:val="clear" w:pos="0"/>
              </w:tabs>
              <w:rPr>
                <w:rFonts w:ascii="Times New Roman" w:eastAsia="Times New Roman" w:hAnsi="Times New Roman"/>
                <w:lang w:eastAsia="ru-RU"/>
              </w:rPr>
            </w:pPr>
            <w:r w:rsidRPr="00575CBE">
              <w:rPr>
                <w:rFonts w:ascii="Times New Roman" w:eastAsia="Times New Roman" w:hAnsi="Times New Roman"/>
                <w:lang w:eastAsia="ru-RU"/>
              </w:rPr>
              <w:t>Размещение объектов капитального строительства в целях обеспечения удовлетворения бытовых, социальных и духовных </w:t>
            </w:r>
            <w:bookmarkStart w:id="63" w:name="l145"/>
            <w:bookmarkEnd w:id="63"/>
            <w:r w:rsidRPr="00575CBE">
              <w:rPr>
                <w:rFonts w:ascii="Times New Roman" w:eastAsia="Times New Roman" w:hAnsi="Times New Roman"/>
                <w:lang w:eastAsia="ru-RU"/>
              </w:rPr>
              <w:t>потребностей </w:t>
            </w:r>
            <w:bookmarkStart w:id="64" w:name="l92"/>
            <w:bookmarkEnd w:id="64"/>
            <w:r w:rsidRPr="00575CBE">
              <w:rPr>
                <w:rFonts w:ascii="Times New Roman" w:eastAsia="Times New Roman" w:hAnsi="Times New Roman"/>
                <w:lang w:eastAsia="ru-RU"/>
              </w:rPr>
              <w:t>человека. Содержание данного вида </w:t>
            </w:r>
            <w:bookmarkStart w:id="65" w:name="l24"/>
            <w:bookmarkEnd w:id="65"/>
            <w:r w:rsidRPr="00575CBE">
              <w:rPr>
                <w:rFonts w:ascii="Times New Roman" w:eastAsia="Times New Roman" w:hAnsi="Times New Roman"/>
                <w:lang w:eastAsia="ru-RU"/>
              </w:rPr>
              <w:t>разрешенного использования включает в себя содержание видов разрешенного использования с кодами 3.1 - 3.10.2</w:t>
            </w:r>
          </w:p>
        </w:tc>
      </w:tr>
      <w:tr w:rsidR="007E1C5D" w:rsidRPr="00575CBE" w:rsidTr="00FC0DC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7E1C5D" w:rsidRPr="00575CBE" w:rsidRDefault="007E1C5D" w:rsidP="007E1C5D">
            <w:pPr>
              <w:tabs>
                <w:tab w:val="clear" w:pos="0"/>
              </w:tabs>
              <w:rPr>
                <w:rFonts w:ascii="Times New Roman" w:eastAsia="Times New Roman" w:hAnsi="Times New Roman"/>
                <w:lang w:eastAsia="ru-RU"/>
              </w:rPr>
            </w:pPr>
            <w:r w:rsidRPr="00575CBE">
              <w:rPr>
                <w:rFonts w:ascii="Times New Roman" w:eastAsia="Times New Roman" w:hAnsi="Times New Roman"/>
                <w:lang w:eastAsia="ru-RU"/>
              </w:rPr>
              <w:t>3.1</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7E1C5D" w:rsidRPr="00575CBE" w:rsidRDefault="007E1C5D" w:rsidP="007E1C5D">
            <w:pPr>
              <w:tabs>
                <w:tab w:val="clear" w:pos="0"/>
              </w:tabs>
              <w:rPr>
                <w:rFonts w:ascii="Times New Roman" w:eastAsia="Times New Roman" w:hAnsi="Times New Roman"/>
                <w:lang w:eastAsia="ru-RU"/>
              </w:rPr>
            </w:pPr>
            <w:r w:rsidRPr="00575CBE">
              <w:rPr>
                <w:rFonts w:ascii="Times New Roman" w:eastAsia="Times New Roman" w:hAnsi="Times New Roman"/>
                <w:lang w:eastAsia="ru-RU"/>
              </w:rPr>
              <w:t>Коммунальное обслуживание</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7E1C5D" w:rsidRPr="00575CBE" w:rsidRDefault="007E1C5D" w:rsidP="007E1C5D">
            <w:pPr>
              <w:tabs>
                <w:tab w:val="clear" w:pos="0"/>
              </w:tabs>
              <w:rPr>
                <w:rFonts w:ascii="Times New Roman" w:eastAsia="Times New Roman" w:hAnsi="Times New Roman"/>
                <w:lang w:eastAsia="ru-RU"/>
              </w:rPr>
            </w:pPr>
            <w:r w:rsidRPr="00575CBE">
              <w:rPr>
                <w:rFonts w:ascii="Times New Roman" w:eastAsia="Times New Roman" w:hAnsi="Times New Roman"/>
                <w:lang w:eastAsia="ru-RU"/>
              </w:rPr>
              <w:t>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w:t>
            </w:r>
            <w:bookmarkStart w:id="66" w:name="l146"/>
            <w:bookmarkEnd w:id="66"/>
            <w:r w:rsidRPr="00575CBE">
              <w:rPr>
                <w:rFonts w:ascii="Times New Roman" w:eastAsia="Times New Roman" w:hAnsi="Times New Roman"/>
                <w:lang w:eastAsia="ru-RU"/>
              </w:rPr>
              <w:t>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tc>
      </w:tr>
      <w:tr w:rsidR="007E1C5D" w:rsidRPr="00575CBE" w:rsidTr="00FC0DC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7E1C5D" w:rsidRPr="00575CBE" w:rsidRDefault="007E1C5D" w:rsidP="007E1C5D">
            <w:pPr>
              <w:tabs>
                <w:tab w:val="clear" w:pos="0"/>
              </w:tabs>
              <w:rPr>
                <w:rFonts w:ascii="Times New Roman" w:eastAsia="Times New Roman" w:hAnsi="Times New Roman"/>
                <w:lang w:eastAsia="ru-RU"/>
              </w:rPr>
            </w:pPr>
            <w:r w:rsidRPr="00575CBE">
              <w:rPr>
                <w:rFonts w:ascii="Times New Roman" w:eastAsia="Times New Roman" w:hAnsi="Times New Roman"/>
                <w:lang w:eastAsia="ru-RU"/>
              </w:rPr>
              <w:t>3.2</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7E1C5D" w:rsidRPr="00575CBE" w:rsidRDefault="007E1C5D" w:rsidP="007E1C5D">
            <w:pPr>
              <w:tabs>
                <w:tab w:val="clear" w:pos="0"/>
              </w:tabs>
              <w:rPr>
                <w:rFonts w:ascii="Times New Roman" w:eastAsia="Times New Roman" w:hAnsi="Times New Roman"/>
                <w:lang w:eastAsia="ru-RU"/>
              </w:rPr>
            </w:pPr>
            <w:r w:rsidRPr="00575CBE">
              <w:rPr>
                <w:rFonts w:ascii="Times New Roman" w:eastAsia="Times New Roman" w:hAnsi="Times New Roman"/>
                <w:lang w:eastAsia="ru-RU"/>
              </w:rPr>
              <w:t>Социальное обслуживание</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7E1C5D" w:rsidRPr="00575CBE" w:rsidRDefault="007E1C5D" w:rsidP="007E1C5D">
            <w:pPr>
              <w:tabs>
                <w:tab w:val="clear" w:pos="0"/>
              </w:tabs>
              <w:rPr>
                <w:rFonts w:ascii="Times New Roman" w:eastAsia="Times New Roman" w:hAnsi="Times New Roman"/>
                <w:lang w:eastAsia="ru-RU"/>
              </w:rPr>
            </w:pPr>
            <w:r w:rsidRPr="00575CBE">
              <w:rPr>
                <w:rFonts w:ascii="Times New Roman" w:eastAsia="Times New Roman" w:hAnsi="Times New Roman"/>
                <w:lang w:eastAsia="ru-RU"/>
              </w:rPr>
              <w:t>Размещение объектов капитального строительства, </w:t>
            </w:r>
            <w:bookmarkStart w:id="67" w:name="l26"/>
            <w:bookmarkEnd w:id="67"/>
            <w:r w:rsidRPr="00575CBE">
              <w:rPr>
                <w:rFonts w:ascii="Times New Roman" w:eastAsia="Times New Roman" w:hAnsi="Times New Roman"/>
                <w:lang w:eastAsia="ru-RU"/>
              </w:rPr>
              <w:t>предназначенных для оказания гражданам социальной помощи (службы занятости населения, дома престарелых, дома ребенка, детские дома, пункты питания малоимущих граждан, пункты ночлега для бездомных граждан, службы психологической и бесплатной юридической помощи, социальные, пенсионные и иные службы, в которых осуществляется прием граждан по вопросам оказания социальной помощи и назначения социальных или пенсионных выплат); </w:t>
            </w:r>
            <w:r w:rsidRPr="00575CBE">
              <w:rPr>
                <w:rFonts w:ascii="Times New Roman" w:eastAsia="Times New Roman" w:hAnsi="Times New Roman"/>
                <w:lang w:eastAsia="ru-RU"/>
              </w:rPr>
              <w:br/>
            </w:r>
            <w:bookmarkStart w:id="68" w:name="l94"/>
            <w:bookmarkEnd w:id="68"/>
            <w:r w:rsidRPr="00575CBE">
              <w:rPr>
                <w:rFonts w:ascii="Times New Roman" w:eastAsia="Times New Roman" w:hAnsi="Times New Roman"/>
                <w:lang w:eastAsia="ru-RU"/>
              </w:rPr>
              <w:lastRenderedPageBreak/>
              <w:t>размещение объектов капитального строительства для размещения отделений почты и телеграфа; </w:t>
            </w:r>
            <w:r w:rsidRPr="00575CBE">
              <w:rPr>
                <w:rFonts w:ascii="Times New Roman" w:eastAsia="Times New Roman" w:hAnsi="Times New Roman"/>
                <w:lang w:eastAsia="ru-RU"/>
              </w:rPr>
              <w:br/>
            </w:r>
            <w:bookmarkStart w:id="69" w:name="l27"/>
            <w:bookmarkEnd w:id="69"/>
            <w:r w:rsidRPr="00575CBE">
              <w:rPr>
                <w:rFonts w:ascii="Times New Roman" w:eastAsia="Times New Roman" w:hAnsi="Times New Roman"/>
                <w:lang w:eastAsia="ru-RU"/>
              </w:rPr>
              <w:t>размещение объектов капитального строительства для размещения общественных некоммерческих организаций: благотворительных организаций, клубов по интересам</w:t>
            </w:r>
          </w:p>
        </w:tc>
      </w:tr>
      <w:tr w:rsidR="007E1C5D" w:rsidRPr="00575CBE" w:rsidTr="00FC0DC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7E1C5D" w:rsidRPr="00575CBE" w:rsidRDefault="007E1C5D" w:rsidP="007E1C5D">
            <w:pPr>
              <w:tabs>
                <w:tab w:val="clear" w:pos="0"/>
              </w:tabs>
              <w:rPr>
                <w:rFonts w:ascii="Times New Roman" w:eastAsia="Times New Roman" w:hAnsi="Times New Roman"/>
                <w:lang w:eastAsia="ru-RU"/>
              </w:rPr>
            </w:pPr>
            <w:r w:rsidRPr="00575CBE">
              <w:rPr>
                <w:rFonts w:ascii="Times New Roman" w:eastAsia="Times New Roman" w:hAnsi="Times New Roman"/>
                <w:lang w:eastAsia="ru-RU"/>
              </w:rPr>
              <w:lastRenderedPageBreak/>
              <w:t>3.3</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7E1C5D" w:rsidRPr="00575CBE" w:rsidRDefault="007E1C5D" w:rsidP="007E1C5D">
            <w:pPr>
              <w:tabs>
                <w:tab w:val="clear" w:pos="0"/>
              </w:tabs>
              <w:rPr>
                <w:rFonts w:ascii="Times New Roman" w:eastAsia="Times New Roman" w:hAnsi="Times New Roman"/>
                <w:lang w:eastAsia="ru-RU"/>
              </w:rPr>
            </w:pPr>
            <w:r w:rsidRPr="00575CBE">
              <w:rPr>
                <w:rFonts w:ascii="Times New Roman" w:eastAsia="Times New Roman" w:hAnsi="Times New Roman"/>
                <w:lang w:eastAsia="ru-RU"/>
              </w:rPr>
              <w:t>Бытовое обслуживание</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7E1C5D" w:rsidRPr="00575CBE" w:rsidRDefault="007E1C5D" w:rsidP="007E1C5D">
            <w:pPr>
              <w:tabs>
                <w:tab w:val="clear" w:pos="0"/>
              </w:tabs>
              <w:rPr>
                <w:rFonts w:ascii="Times New Roman" w:eastAsia="Times New Roman" w:hAnsi="Times New Roman"/>
                <w:lang w:eastAsia="ru-RU"/>
              </w:rPr>
            </w:pPr>
            <w:r w:rsidRPr="00575CBE">
              <w:rPr>
                <w:rFonts w:ascii="Times New Roman" w:eastAsia="Times New Roman" w:hAnsi="Times New Roman"/>
                <w:lang w:eastAsia="ru-RU"/>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r>
      <w:tr w:rsidR="007E1C5D" w:rsidRPr="00575CBE" w:rsidTr="00FC0DC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7E1C5D" w:rsidRPr="00575CBE" w:rsidRDefault="007E1C5D" w:rsidP="007E1C5D">
            <w:pPr>
              <w:tabs>
                <w:tab w:val="clear" w:pos="0"/>
              </w:tabs>
              <w:rPr>
                <w:rFonts w:ascii="Times New Roman" w:eastAsia="Times New Roman" w:hAnsi="Times New Roman"/>
                <w:lang w:eastAsia="ru-RU"/>
              </w:rPr>
            </w:pPr>
            <w:r w:rsidRPr="00575CBE">
              <w:rPr>
                <w:rFonts w:ascii="Times New Roman" w:eastAsia="Times New Roman" w:hAnsi="Times New Roman"/>
                <w:lang w:eastAsia="ru-RU"/>
              </w:rPr>
              <w:t>3.4</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7E1C5D" w:rsidRPr="00575CBE" w:rsidRDefault="007E1C5D" w:rsidP="007E1C5D">
            <w:pPr>
              <w:tabs>
                <w:tab w:val="clear" w:pos="0"/>
              </w:tabs>
              <w:rPr>
                <w:rFonts w:ascii="Times New Roman" w:eastAsia="Times New Roman" w:hAnsi="Times New Roman"/>
                <w:lang w:eastAsia="ru-RU"/>
              </w:rPr>
            </w:pPr>
            <w:r w:rsidRPr="00575CBE">
              <w:rPr>
                <w:rFonts w:ascii="Times New Roman" w:eastAsia="Times New Roman" w:hAnsi="Times New Roman"/>
                <w:lang w:eastAsia="ru-RU"/>
              </w:rPr>
              <w:t>Здравоохранение</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7E1C5D" w:rsidRPr="00575CBE" w:rsidRDefault="007E1C5D" w:rsidP="007E1C5D">
            <w:pPr>
              <w:tabs>
                <w:tab w:val="clear" w:pos="0"/>
              </w:tabs>
              <w:rPr>
                <w:rFonts w:ascii="Times New Roman" w:eastAsia="Times New Roman" w:hAnsi="Times New Roman"/>
                <w:lang w:eastAsia="ru-RU"/>
              </w:rPr>
            </w:pPr>
            <w:bookmarkStart w:id="70" w:name="l147"/>
            <w:bookmarkEnd w:id="70"/>
            <w:r w:rsidRPr="00575CBE">
              <w:rPr>
                <w:rFonts w:ascii="Times New Roman" w:eastAsia="Times New Roman" w:hAnsi="Times New Roman"/>
                <w:lang w:eastAsia="ru-RU"/>
              </w:rPr>
              <w:t>Размещение объектов капитального строительства, предназначенных для оказания гражданам медицинской помощи. Содержание данного вида разрешенного использования включает в себя содержание видов разрешенного использования с кодами 3.4.1 - 3.4.2</w:t>
            </w:r>
          </w:p>
        </w:tc>
      </w:tr>
      <w:tr w:rsidR="007E1C5D" w:rsidRPr="00575CBE" w:rsidTr="00FC0DC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7E1C5D" w:rsidRPr="00575CBE" w:rsidRDefault="007E1C5D" w:rsidP="007E1C5D">
            <w:pPr>
              <w:tabs>
                <w:tab w:val="clear" w:pos="0"/>
              </w:tabs>
              <w:rPr>
                <w:rFonts w:ascii="Times New Roman" w:eastAsia="Times New Roman" w:hAnsi="Times New Roman"/>
                <w:lang w:eastAsia="ru-RU"/>
              </w:rPr>
            </w:pPr>
            <w:r w:rsidRPr="00575CBE">
              <w:rPr>
                <w:rFonts w:ascii="Times New Roman" w:eastAsia="Times New Roman" w:hAnsi="Times New Roman"/>
                <w:lang w:eastAsia="ru-RU"/>
              </w:rPr>
              <w:t>3.4.1</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7E1C5D" w:rsidRPr="00575CBE" w:rsidRDefault="007E1C5D" w:rsidP="007E1C5D">
            <w:pPr>
              <w:tabs>
                <w:tab w:val="clear" w:pos="0"/>
              </w:tabs>
              <w:rPr>
                <w:rFonts w:ascii="Times New Roman" w:eastAsia="Times New Roman" w:hAnsi="Times New Roman"/>
                <w:lang w:eastAsia="ru-RU"/>
              </w:rPr>
            </w:pPr>
            <w:r w:rsidRPr="00575CBE">
              <w:rPr>
                <w:rFonts w:ascii="Times New Roman" w:eastAsia="Times New Roman" w:hAnsi="Times New Roman"/>
                <w:lang w:eastAsia="ru-RU"/>
              </w:rPr>
              <w:t>Амбулаторно-поликлиническое обслуживание</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7E1C5D" w:rsidRPr="00575CBE" w:rsidRDefault="007E1C5D" w:rsidP="007E1C5D">
            <w:pPr>
              <w:tabs>
                <w:tab w:val="clear" w:pos="0"/>
              </w:tabs>
              <w:rPr>
                <w:rFonts w:ascii="Times New Roman" w:eastAsia="Times New Roman" w:hAnsi="Times New Roman"/>
                <w:lang w:eastAsia="ru-RU"/>
              </w:rPr>
            </w:pPr>
            <w:r w:rsidRPr="00575CBE">
              <w:rPr>
                <w:rFonts w:ascii="Times New Roman" w:eastAsia="Times New Roman" w:hAnsi="Times New Roman"/>
                <w:lang w:eastAsia="ru-RU"/>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r>
      <w:tr w:rsidR="007E1C5D" w:rsidRPr="00575CBE" w:rsidTr="00FC0DC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7E1C5D" w:rsidRPr="00575CBE" w:rsidRDefault="007E1C5D" w:rsidP="007E1C5D">
            <w:pPr>
              <w:tabs>
                <w:tab w:val="clear" w:pos="0"/>
              </w:tabs>
              <w:rPr>
                <w:rFonts w:ascii="Times New Roman" w:eastAsia="Times New Roman" w:hAnsi="Times New Roman"/>
                <w:lang w:eastAsia="ru-RU"/>
              </w:rPr>
            </w:pPr>
            <w:r w:rsidRPr="00575CBE">
              <w:rPr>
                <w:rFonts w:ascii="Times New Roman" w:eastAsia="Times New Roman" w:hAnsi="Times New Roman"/>
                <w:lang w:eastAsia="ru-RU"/>
              </w:rPr>
              <w:t>3.4.2</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7E1C5D" w:rsidRPr="00575CBE" w:rsidRDefault="007E1C5D" w:rsidP="007E1C5D">
            <w:pPr>
              <w:tabs>
                <w:tab w:val="clear" w:pos="0"/>
              </w:tabs>
              <w:rPr>
                <w:rFonts w:ascii="Times New Roman" w:eastAsia="Times New Roman" w:hAnsi="Times New Roman"/>
                <w:lang w:eastAsia="ru-RU"/>
              </w:rPr>
            </w:pPr>
            <w:r w:rsidRPr="00575CBE">
              <w:rPr>
                <w:rFonts w:ascii="Times New Roman" w:eastAsia="Times New Roman" w:hAnsi="Times New Roman"/>
                <w:lang w:eastAsia="ru-RU"/>
              </w:rPr>
              <w:t>Стационарное медицинское обслуживание</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7E1C5D" w:rsidRPr="00575CBE" w:rsidRDefault="007E1C5D" w:rsidP="007E1C5D">
            <w:pPr>
              <w:tabs>
                <w:tab w:val="clear" w:pos="0"/>
              </w:tabs>
              <w:rPr>
                <w:rFonts w:ascii="Times New Roman" w:eastAsia="Times New Roman" w:hAnsi="Times New Roman"/>
                <w:lang w:eastAsia="ru-RU"/>
              </w:rPr>
            </w:pPr>
            <w:bookmarkStart w:id="71" w:name="l148"/>
            <w:bookmarkEnd w:id="71"/>
            <w:r w:rsidRPr="00575CBE">
              <w:rPr>
                <w:rFonts w:ascii="Times New Roman" w:eastAsia="Times New Roman" w:hAnsi="Times New Roman"/>
                <w:lang w:eastAsia="ru-RU"/>
              </w:rPr>
              <w:t>Размещение объектов капитального строительства, предназначенных для оказания гражданам медицинской помощи в стационарах (больницы, родильные дома, научно-медицинские учреждения и прочие объекты, обеспечивающие оказание услуги по лечению в стационаре); размещение станций скорой помощи</w:t>
            </w:r>
          </w:p>
        </w:tc>
      </w:tr>
      <w:tr w:rsidR="007E1C5D" w:rsidRPr="00575CBE" w:rsidTr="00FC0DC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7E1C5D" w:rsidRPr="00575CBE" w:rsidRDefault="007E1C5D" w:rsidP="007E1C5D">
            <w:pPr>
              <w:tabs>
                <w:tab w:val="clear" w:pos="0"/>
              </w:tabs>
              <w:rPr>
                <w:rFonts w:ascii="Times New Roman" w:eastAsia="Times New Roman" w:hAnsi="Times New Roman"/>
                <w:lang w:eastAsia="ru-RU"/>
              </w:rPr>
            </w:pPr>
            <w:r w:rsidRPr="00575CBE">
              <w:rPr>
                <w:rFonts w:ascii="Times New Roman" w:eastAsia="Times New Roman" w:hAnsi="Times New Roman"/>
                <w:lang w:eastAsia="ru-RU"/>
              </w:rPr>
              <w:t>3.5</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7E1C5D" w:rsidRPr="00575CBE" w:rsidRDefault="007E1C5D" w:rsidP="007E1C5D">
            <w:pPr>
              <w:tabs>
                <w:tab w:val="clear" w:pos="0"/>
              </w:tabs>
              <w:rPr>
                <w:rFonts w:ascii="Times New Roman" w:eastAsia="Times New Roman" w:hAnsi="Times New Roman"/>
                <w:lang w:eastAsia="ru-RU"/>
              </w:rPr>
            </w:pPr>
            <w:r w:rsidRPr="00575CBE">
              <w:rPr>
                <w:rFonts w:ascii="Times New Roman" w:eastAsia="Times New Roman" w:hAnsi="Times New Roman"/>
                <w:lang w:eastAsia="ru-RU"/>
              </w:rPr>
              <w:t>Образование и просвещение</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7E1C5D" w:rsidRPr="00575CBE" w:rsidRDefault="007E1C5D" w:rsidP="007E1C5D">
            <w:pPr>
              <w:tabs>
                <w:tab w:val="clear" w:pos="0"/>
              </w:tabs>
              <w:rPr>
                <w:rFonts w:ascii="Times New Roman" w:eastAsia="Times New Roman" w:hAnsi="Times New Roman"/>
                <w:lang w:eastAsia="ru-RU"/>
              </w:rPr>
            </w:pPr>
            <w:r w:rsidRPr="00575CBE">
              <w:rPr>
                <w:rFonts w:ascii="Times New Roman" w:eastAsia="Times New Roman" w:hAnsi="Times New Roman"/>
                <w:lang w:eastAsia="ru-RU"/>
              </w:rPr>
              <w:t>Размещение объектов капитального строительства, предназначенных для воспитания, образования и просвещения (детские </w:t>
            </w:r>
            <w:bookmarkStart w:id="72" w:name="l181"/>
            <w:bookmarkEnd w:id="72"/>
            <w:r w:rsidRPr="00575CBE">
              <w:rPr>
                <w:rFonts w:ascii="Times New Roman" w:eastAsia="Times New Roman" w:hAnsi="Times New Roman"/>
                <w:lang w:eastAsia="ru-RU"/>
              </w:rPr>
              <w:t>ясли, детские сады, школы, лицеи, гимназии, профессиональные технические училища, колледжи, художественные, </w:t>
            </w:r>
            <w:bookmarkStart w:id="73" w:name="l149"/>
            <w:bookmarkEnd w:id="73"/>
            <w:r w:rsidRPr="00575CBE">
              <w:rPr>
                <w:rFonts w:ascii="Times New Roman" w:eastAsia="Times New Roman" w:hAnsi="Times New Roman"/>
                <w:lang w:eastAsia="ru-RU"/>
              </w:rPr>
              <w:t>музыкальные школы и училища, образовательные кружки, общества знаний, институты, университеты, организации по переподготовке и повышению квалификации специалистов и иные организации, осуществляющие деятельность по воспитанию, образованию и просвещению). Содержание данного вида разрешенного использования включает в себя содержание видов разрешенного использования с кодами 3.5.1 - 3.5.2</w:t>
            </w:r>
          </w:p>
        </w:tc>
      </w:tr>
      <w:tr w:rsidR="007E1C5D" w:rsidRPr="00575CBE" w:rsidTr="00FC0DC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7E1C5D" w:rsidRPr="00575CBE" w:rsidRDefault="007E1C5D" w:rsidP="007E1C5D">
            <w:pPr>
              <w:tabs>
                <w:tab w:val="clear" w:pos="0"/>
              </w:tabs>
              <w:rPr>
                <w:rFonts w:ascii="Times New Roman" w:eastAsia="Times New Roman" w:hAnsi="Times New Roman"/>
                <w:lang w:eastAsia="ru-RU"/>
              </w:rPr>
            </w:pPr>
            <w:r w:rsidRPr="00575CBE">
              <w:rPr>
                <w:rFonts w:ascii="Times New Roman" w:eastAsia="Times New Roman" w:hAnsi="Times New Roman"/>
                <w:lang w:eastAsia="ru-RU"/>
              </w:rPr>
              <w:t>3.5.1</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7E1C5D" w:rsidRPr="00575CBE" w:rsidRDefault="007E1C5D" w:rsidP="007E1C5D">
            <w:pPr>
              <w:tabs>
                <w:tab w:val="clear" w:pos="0"/>
              </w:tabs>
              <w:rPr>
                <w:rFonts w:ascii="Times New Roman" w:eastAsia="Times New Roman" w:hAnsi="Times New Roman"/>
                <w:lang w:eastAsia="ru-RU"/>
              </w:rPr>
            </w:pPr>
            <w:r w:rsidRPr="00575CBE">
              <w:rPr>
                <w:rFonts w:ascii="Times New Roman" w:eastAsia="Times New Roman" w:hAnsi="Times New Roman"/>
                <w:lang w:eastAsia="ru-RU"/>
              </w:rPr>
              <w:t>Дошкольное, и среднее начальное общее образование</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7E1C5D" w:rsidRPr="00575CBE" w:rsidRDefault="007E1C5D" w:rsidP="007E1C5D">
            <w:pPr>
              <w:tabs>
                <w:tab w:val="clear" w:pos="0"/>
              </w:tabs>
              <w:rPr>
                <w:rFonts w:ascii="Times New Roman" w:eastAsia="Times New Roman" w:hAnsi="Times New Roman"/>
                <w:lang w:eastAsia="ru-RU"/>
              </w:rPr>
            </w:pPr>
            <w:r w:rsidRPr="00575CBE">
              <w:rPr>
                <w:rFonts w:ascii="Times New Roman" w:eastAsia="Times New Roman" w:hAnsi="Times New Roman"/>
                <w:lang w:eastAsia="ru-RU"/>
              </w:rPr>
              <w:t>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w:t>
            </w:r>
          </w:p>
        </w:tc>
      </w:tr>
      <w:tr w:rsidR="007E1C5D" w:rsidRPr="00575CBE" w:rsidTr="00FC0DC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7E1C5D" w:rsidRPr="00575CBE" w:rsidRDefault="007E1C5D" w:rsidP="007E1C5D">
            <w:pPr>
              <w:tabs>
                <w:tab w:val="clear" w:pos="0"/>
              </w:tabs>
              <w:rPr>
                <w:rFonts w:ascii="Times New Roman" w:eastAsia="Times New Roman" w:hAnsi="Times New Roman"/>
                <w:lang w:eastAsia="ru-RU"/>
              </w:rPr>
            </w:pPr>
            <w:r w:rsidRPr="00575CBE">
              <w:rPr>
                <w:rFonts w:ascii="Times New Roman" w:eastAsia="Times New Roman" w:hAnsi="Times New Roman"/>
                <w:lang w:eastAsia="ru-RU"/>
              </w:rPr>
              <w:t>3.5.2</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7E1C5D" w:rsidRPr="00575CBE" w:rsidRDefault="007E1C5D" w:rsidP="007E1C5D">
            <w:pPr>
              <w:tabs>
                <w:tab w:val="clear" w:pos="0"/>
              </w:tabs>
              <w:rPr>
                <w:rFonts w:ascii="Times New Roman" w:eastAsia="Times New Roman" w:hAnsi="Times New Roman"/>
                <w:lang w:eastAsia="ru-RU"/>
              </w:rPr>
            </w:pPr>
            <w:bookmarkStart w:id="74" w:name="l150"/>
            <w:bookmarkEnd w:id="74"/>
            <w:r w:rsidRPr="00575CBE">
              <w:rPr>
                <w:rFonts w:ascii="Times New Roman" w:eastAsia="Times New Roman" w:hAnsi="Times New Roman"/>
                <w:lang w:eastAsia="ru-RU"/>
              </w:rPr>
              <w:t>Среднее и высшее профессиональное образование</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7E1C5D" w:rsidRPr="00575CBE" w:rsidRDefault="007E1C5D" w:rsidP="007E1C5D">
            <w:pPr>
              <w:tabs>
                <w:tab w:val="clear" w:pos="0"/>
              </w:tabs>
              <w:rPr>
                <w:rFonts w:ascii="Times New Roman" w:eastAsia="Times New Roman" w:hAnsi="Times New Roman"/>
                <w:lang w:eastAsia="ru-RU"/>
              </w:rPr>
            </w:pPr>
            <w:r w:rsidRPr="00575CBE">
              <w:rPr>
                <w:rFonts w:ascii="Times New Roman" w:eastAsia="Times New Roman" w:hAnsi="Times New Roman"/>
                <w:lang w:eastAsia="ru-RU"/>
              </w:rPr>
              <w:t>Размещение объектов капитального строительства, предназначенных для профессионального образования и просвещения (профессиональные технические училища, колледжи, художественные, музыкальные училища, общества знаний, институты, университеты, организации по переподготовке и повышению квалификации специалистов и иные организации, осуществляющие деятельность по образованию и просвещению)</w:t>
            </w:r>
          </w:p>
        </w:tc>
      </w:tr>
      <w:tr w:rsidR="007E1C5D" w:rsidRPr="00575CBE" w:rsidTr="00FC0DC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7E1C5D" w:rsidRPr="00575CBE" w:rsidRDefault="007E1C5D" w:rsidP="007E1C5D">
            <w:pPr>
              <w:tabs>
                <w:tab w:val="clear" w:pos="0"/>
              </w:tabs>
              <w:rPr>
                <w:rFonts w:ascii="Times New Roman" w:eastAsia="Times New Roman" w:hAnsi="Times New Roman"/>
                <w:lang w:eastAsia="ru-RU"/>
              </w:rPr>
            </w:pPr>
            <w:r w:rsidRPr="00575CBE">
              <w:rPr>
                <w:rFonts w:ascii="Times New Roman" w:eastAsia="Times New Roman" w:hAnsi="Times New Roman"/>
                <w:lang w:eastAsia="ru-RU"/>
              </w:rPr>
              <w:t>3.6</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7E1C5D" w:rsidRPr="00575CBE" w:rsidRDefault="007E1C5D" w:rsidP="007E1C5D">
            <w:pPr>
              <w:tabs>
                <w:tab w:val="clear" w:pos="0"/>
              </w:tabs>
              <w:rPr>
                <w:rFonts w:ascii="Times New Roman" w:eastAsia="Times New Roman" w:hAnsi="Times New Roman"/>
                <w:lang w:eastAsia="ru-RU"/>
              </w:rPr>
            </w:pPr>
            <w:bookmarkStart w:id="75" w:name="l182"/>
            <w:bookmarkEnd w:id="75"/>
            <w:r w:rsidRPr="00575CBE">
              <w:rPr>
                <w:rFonts w:ascii="Times New Roman" w:eastAsia="Times New Roman" w:hAnsi="Times New Roman"/>
                <w:lang w:eastAsia="ru-RU"/>
              </w:rPr>
              <w:t>Культурное развитие</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7E1C5D" w:rsidRPr="00575CBE" w:rsidRDefault="007E1C5D" w:rsidP="007E1C5D">
            <w:pPr>
              <w:tabs>
                <w:tab w:val="clear" w:pos="0"/>
              </w:tabs>
              <w:rPr>
                <w:rFonts w:ascii="Times New Roman" w:eastAsia="Times New Roman" w:hAnsi="Times New Roman"/>
                <w:lang w:eastAsia="ru-RU"/>
              </w:rPr>
            </w:pPr>
            <w:bookmarkStart w:id="76" w:name="l151"/>
            <w:bookmarkEnd w:id="76"/>
            <w:r w:rsidRPr="00575CBE">
              <w:rPr>
                <w:rFonts w:ascii="Times New Roman" w:eastAsia="Times New Roman" w:hAnsi="Times New Roman"/>
                <w:lang w:eastAsia="ru-RU"/>
              </w:rPr>
              <w:t>Размещение объектов капитального строительства, предназначенных для размещения в них музеев, выставочных залов, художественных галерей, домов культуры, библиотек, кинотеатров и кинозалов, театров, филармоний, планетариев; </w:t>
            </w:r>
            <w:r w:rsidRPr="00575CBE">
              <w:rPr>
                <w:rFonts w:ascii="Times New Roman" w:eastAsia="Times New Roman" w:hAnsi="Times New Roman"/>
                <w:lang w:eastAsia="ru-RU"/>
              </w:rPr>
              <w:br/>
              <w:t>устройство площадок для празднеств и гуляний; </w:t>
            </w:r>
            <w:r w:rsidRPr="00575CBE">
              <w:rPr>
                <w:rFonts w:ascii="Times New Roman" w:eastAsia="Times New Roman" w:hAnsi="Times New Roman"/>
                <w:lang w:eastAsia="ru-RU"/>
              </w:rPr>
              <w:br/>
              <w:t>размещение зданий и сооружений для размещения цирков, зверинцев, зоопарков, океанариумов</w:t>
            </w:r>
          </w:p>
        </w:tc>
        <w:bookmarkStart w:id="77" w:name="l97"/>
        <w:bookmarkEnd w:id="77"/>
      </w:tr>
      <w:tr w:rsidR="007E1C5D" w:rsidRPr="00575CBE" w:rsidTr="00FC0DC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7E1C5D" w:rsidRPr="00575CBE" w:rsidRDefault="007E1C5D" w:rsidP="007E1C5D">
            <w:pPr>
              <w:tabs>
                <w:tab w:val="clear" w:pos="0"/>
              </w:tabs>
              <w:rPr>
                <w:rFonts w:ascii="Times New Roman" w:eastAsia="Times New Roman" w:hAnsi="Times New Roman"/>
                <w:lang w:eastAsia="ru-RU"/>
              </w:rPr>
            </w:pPr>
            <w:r w:rsidRPr="00575CBE">
              <w:rPr>
                <w:rFonts w:ascii="Times New Roman" w:eastAsia="Times New Roman" w:hAnsi="Times New Roman"/>
                <w:lang w:eastAsia="ru-RU"/>
              </w:rPr>
              <w:t>3.7</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7E1C5D" w:rsidRPr="00575CBE" w:rsidRDefault="007E1C5D" w:rsidP="007E1C5D">
            <w:pPr>
              <w:tabs>
                <w:tab w:val="clear" w:pos="0"/>
              </w:tabs>
              <w:rPr>
                <w:rFonts w:ascii="Times New Roman" w:eastAsia="Times New Roman" w:hAnsi="Times New Roman"/>
                <w:lang w:eastAsia="ru-RU"/>
              </w:rPr>
            </w:pPr>
            <w:r w:rsidRPr="00575CBE">
              <w:rPr>
                <w:rFonts w:ascii="Times New Roman" w:eastAsia="Times New Roman" w:hAnsi="Times New Roman"/>
                <w:lang w:eastAsia="ru-RU"/>
              </w:rPr>
              <w:t>Религиозное </w:t>
            </w:r>
            <w:bookmarkStart w:id="78" w:name="l30"/>
            <w:bookmarkEnd w:id="78"/>
            <w:r w:rsidRPr="00575CBE">
              <w:rPr>
                <w:rFonts w:ascii="Times New Roman" w:eastAsia="Times New Roman" w:hAnsi="Times New Roman"/>
                <w:lang w:eastAsia="ru-RU"/>
              </w:rPr>
              <w:t xml:space="preserve"> использование</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7E1C5D" w:rsidRPr="00575CBE" w:rsidRDefault="007E1C5D" w:rsidP="007E1C5D">
            <w:pPr>
              <w:tabs>
                <w:tab w:val="clear" w:pos="0"/>
              </w:tabs>
              <w:rPr>
                <w:rFonts w:ascii="Times New Roman" w:eastAsia="Times New Roman" w:hAnsi="Times New Roman"/>
                <w:lang w:eastAsia="ru-RU"/>
              </w:rPr>
            </w:pPr>
            <w:r w:rsidRPr="00575CBE">
              <w:rPr>
                <w:rFonts w:ascii="Times New Roman" w:eastAsia="Times New Roman" w:hAnsi="Times New Roman"/>
                <w:lang w:eastAsia="ru-RU"/>
              </w:rPr>
              <w:t>Размещение объектов капитального строительства, предназначенных для отправления религиозных обрядов (церкви, соборы, храмы, часовни, монастыри, мечети, молельные дома); </w:t>
            </w:r>
            <w:r w:rsidRPr="00575CBE">
              <w:rPr>
                <w:rFonts w:ascii="Times New Roman" w:eastAsia="Times New Roman" w:hAnsi="Times New Roman"/>
                <w:lang w:eastAsia="ru-RU"/>
              </w:rPr>
              <w:br/>
              <w:t>размещение объектов капитального строительства, 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w:t>
            </w:r>
            <w:bookmarkStart w:id="79" w:name="l98"/>
            <w:bookmarkEnd w:id="79"/>
            <w:r w:rsidRPr="00575CBE">
              <w:rPr>
                <w:rFonts w:ascii="Times New Roman" w:eastAsia="Times New Roman" w:hAnsi="Times New Roman"/>
                <w:lang w:eastAsia="ru-RU"/>
              </w:rPr>
              <w:t>образовательной деятельности (монастыри, скиты, воскресные школы, семинарии, духовные училища)</w:t>
            </w:r>
          </w:p>
        </w:tc>
      </w:tr>
      <w:tr w:rsidR="007E1C5D" w:rsidRPr="00575CBE" w:rsidTr="00FC0DC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7E1C5D" w:rsidRPr="00575CBE" w:rsidRDefault="007E1C5D" w:rsidP="007E1C5D">
            <w:pPr>
              <w:tabs>
                <w:tab w:val="clear" w:pos="0"/>
              </w:tabs>
              <w:rPr>
                <w:rFonts w:ascii="Times New Roman" w:eastAsia="Times New Roman" w:hAnsi="Times New Roman"/>
                <w:lang w:eastAsia="ru-RU"/>
              </w:rPr>
            </w:pPr>
            <w:r w:rsidRPr="00575CBE">
              <w:rPr>
                <w:rFonts w:ascii="Times New Roman" w:eastAsia="Times New Roman" w:hAnsi="Times New Roman"/>
                <w:lang w:eastAsia="ru-RU"/>
              </w:rPr>
              <w:t>3.8</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7E1C5D" w:rsidRPr="00575CBE" w:rsidRDefault="007E1C5D" w:rsidP="007E1C5D">
            <w:pPr>
              <w:tabs>
                <w:tab w:val="clear" w:pos="0"/>
              </w:tabs>
              <w:rPr>
                <w:rFonts w:ascii="Times New Roman" w:eastAsia="Times New Roman" w:hAnsi="Times New Roman"/>
                <w:lang w:eastAsia="ru-RU"/>
              </w:rPr>
            </w:pPr>
            <w:bookmarkStart w:id="80" w:name="l31"/>
            <w:bookmarkEnd w:id="80"/>
            <w:r w:rsidRPr="00575CBE">
              <w:rPr>
                <w:rFonts w:ascii="Times New Roman" w:eastAsia="Times New Roman" w:hAnsi="Times New Roman"/>
                <w:lang w:eastAsia="ru-RU"/>
              </w:rPr>
              <w:t>Общественное управление</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7E1C5D" w:rsidRPr="00575CBE" w:rsidRDefault="007E1C5D" w:rsidP="007E1C5D">
            <w:pPr>
              <w:tabs>
                <w:tab w:val="clear" w:pos="0"/>
              </w:tabs>
              <w:rPr>
                <w:rFonts w:ascii="Times New Roman" w:eastAsia="Times New Roman" w:hAnsi="Times New Roman"/>
                <w:lang w:eastAsia="ru-RU"/>
              </w:rPr>
            </w:pPr>
            <w:r w:rsidRPr="00575CBE">
              <w:rPr>
                <w:rFonts w:ascii="Times New Roman" w:eastAsia="Times New Roman" w:hAnsi="Times New Roman"/>
                <w:lang w:eastAsia="ru-RU"/>
              </w:rPr>
              <w:t xml:space="preserve">Размещение объектов капитального строительства, предназначенных для размещения органов государственной власти, органов местного самоуправления, судов, а также организаций, непосредственно обеспечивающих их деятельность; </w:t>
            </w:r>
            <w:r w:rsidRPr="00575CBE">
              <w:rPr>
                <w:rFonts w:ascii="Times New Roman" w:eastAsia="Times New Roman" w:hAnsi="Times New Roman"/>
                <w:lang w:eastAsia="ru-RU"/>
              </w:rPr>
              <w:lastRenderedPageBreak/>
              <w:t>размещение объектов капитального строительства, предназначенных для размещения органов управления политических партий, профессиональных и отраслевых союзов, творческих союзов и иных общественных объединений граждан по отраслевому или </w:t>
            </w:r>
            <w:bookmarkStart w:id="81" w:name="l152"/>
            <w:bookmarkEnd w:id="81"/>
            <w:r w:rsidRPr="00575CBE">
              <w:rPr>
                <w:rFonts w:ascii="Times New Roman" w:eastAsia="Times New Roman" w:hAnsi="Times New Roman"/>
                <w:lang w:eastAsia="ru-RU"/>
              </w:rPr>
              <w:t>политическому признаку, размещение объектов капитального строительства для дипломатических представительства иностранных государств и консульских учреждений в Российской Федерации</w:t>
            </w:r>
          </w:p>
        </w:tc>
      </w:tr>
      <w:tr w:rsidR="007E1C5D" w:rsidRPr="00575CBE" w:rsidTr="00FC0DC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7E1C5D" w:rsidRPr="00575CBE" w:rsidRDefault="007E1C5D" w:rsidP="007E1C5D">
            <w:pPr>
              <w:tabs>
                <w:tab w:val="clear" w:pos="0"/>
              </w:tabs>
              <w:rPr>
                <w:rFonts w:ascii="Times New Roman" w:eastAsia="Times New Roman" w:hAnsi="Times New Roman"/>
                <w:lang w:eastAsia="ru-RU"/>
              </w:rPr>
            </w:pPr>
            <w:r w:rsidRPr="00575CBE">
              <w:rPr>
                <w:rFonts w:ascii="Times New Roman" w:eastAsia="Times New Roman" w:hAnsi="Times New Roman"/>
                <w:lang w:eastAsia="ru-RU"/>
              </w:rPr>
              <w:lastRenderedPageBreak/>
              <w:t>3.9</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7E1C5D" w:rsidRPr="00575CBE" w:rsidRDefault="007E1C5D" w:rsidP="007E1C5D">
            <w:pPr>
              <w:tabs>
                <w:tab w:val="clear" w:pos="0"/>
              </w:tabs>
              <w:rPr>
                <w:rFonts w:ascii="Times New Roman" w:eastAsia="Times New Roman" w:hAnsi="Times New Roman"/>
                <w:lang w:eastAsia="ru-RU"/>
              </w:rPr>
            </w:pPr>
            <w:bookmarkStart w:id="82" w:name="l99"/>
            <w:bookmarkEnd w:id="82"/>
            <w:r w:rsidRPr="00575CBE">
              <w:rPr>
                <w:rFonts w:ascii="Times New Roman" w:eastAsia="Times New Roman" w:hAnsi="Times New Roman"/>
                <w:lang w:eastAsia="ru-RU"/>
              </w:rPr>
              <w:t>Обеспечение научно</w:t>
            </w:r>
            <w:bookmarkStart w:id="83" w:name="l32"/>
            <w:bookmarkEnd w:id="83"/>
            <w:r w:rsidRPr="00575CBE">
              <w:rPr>
                <w:rFonts w:ascii="Times New Roman" w:eastAsia="Times New Roman" w:hAnsi="Times New Roman"/>
                <w:lang w:eastAsia="ru-RU"/>
              </w:rPr>
              <w:t>й деятельности</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7E1C5D" w:rsidRPr="00575CBE" w:rsidRDefault="007E1C5D" w:rsidP="007E1C5D">
            <w:pPr>
              <w:tabs>
                <w:tab w:val="clear" w:pos="0"/>
              </w:tabs>
              <w:rPr>
                <w:rFonts w:ascii="Times New Roman" w:eastAsia="Times New Roman" w:hAnsi="Times New Roman"/>
                <w:lang w:eastAsia="ru-RU"/>
              </w:rPr>
            </w:pPr>
            <w:r w:rsidRPr="00575CBE">
              <w:rPr>
                <w:rFonts w:ascii="Times New Roman" w:eastAsia="Times New Roman" w:hAnsi="Times New Roman"/>
                <w:lang w:eastAsia="ru-RU"/>
              </w:rPr>
              <w:t>Размещение объектов капитального строительства для проведения научных исследований и изысканий, испытаний опытных промышленных образцов, для размещения организаций, осуществляющих научные изыскания, исследования и разработки (научно-исследовательские институты, проектные институты, научные центры, опытно-конструкторские центры, государственные академии наук, в том числе </w:t>
            </w:r>
            <w:bookmarkStart w:id="84" w:name="l100"/>
            <w:bookmarkEnd w:id="84"/>
            <w:r w:rsidRPr="00575CBE">
              <w:rPr>
                <w:rFonts w:ascii="Times New Roman" w:eastAsia="Times New Roman" w:hAnsi="Times New Roman"/>
                <w:lang w:eastAsia="ru-RU"/>
              </w:rPr>
              <w:t>отраслевые), проведения научной и селекционной работы, ведения сельского и лесного хозяйства для получения ценных с научной точки зрения </w:t>
            </w:r>
            <w:bookmarkStart w:id="85" w:name="l33"/>
            <w:bookmarkEnd w:id="85"/>
            <w:r w:rsidRPr="00575CBE">
              <w:rPr>
                <w:rFonts w:ascii="Times New Roman" w:eastAsia="Times New Roman" w:hAnsi="Times New Roman"/>
                <w:lang w:eastAsia="ru-RU"/>
              </w:rPr>
              <w:t>образцов растительного и животного мира</w:t>
            </w:r>
          </w:p>
        </w:tc>
      </w:tr>
      <w:tr w:rsidR="007E1C5D" w:rsidRPr="00575CBE" w:rsidTr="00FC0DC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7E1C5D" w:rsidRPr="00575CBE" w:rsidRDefault="007E1C5D" w:rsidP="007E1C5D">
            <w:pPr>
              <w:tabs>
                <w:tab w:val="clear" w:pos="0"/>
              </w:tabs>
              <w:rPr>
                <w:rFonts w:ascii="Times New Roman" w:eastAsia="Times New Roman" w:hAnsi="Times New Roman"/>
                <w:lang w:eastAsia="ru-RU"/>
              </w:rPr>
            </w:pPr>
            <w:r w:rsidRPr="00575CBE">
              <w:rPr>
                <w:rFonts w:ascii="Times New Roman" w:eastAsia="Times New Roman" w:hAnsi="Times New Roman"/>
                <w:lang w:eastAsia="ru-RU"/>
              </w:rPr>
              <w:t>3.9.1</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7E1C5D" w:rsidRPr="00575CBE" w:rsidRDefault="007E1C5D" w:rsidP="007E1C5D">
            <w:pPr>
              <w:tabs>
                <w:tab w:val="clear" w:pos="0"/>
              </w:tabs>
              <w:rPr>
                <w:rFonts w:ascii="Times New Roman" w:eastAsia="Times New Roman" w:hAnsi="Times New Roman"/>
                <w:lang w:eastAsia="ru-RU"/>
              </w:rPr>
            </w:pPr>
            <w:r w:rsidRPr="00575CBE">
              <w:rPr>
                <w:rFonts w:ascii="Times New Roman" w:eastAsia="Times New Roman" w:hAnsi="Times New Roman"/>
                <w:lang w:eastAsia="ru-RU"/>
              </w:rPr>
              <w:t>Обеспечение деятельности в области гидрометеорологии и смежных с ней областях</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7E1C5D" w:rsidRPr="00575CBE" w:rsidRDefault="007E1C5D" w:rsidP="007E1C5D">
            <w:pPr>
              <w:tabs>
                <w:tab w:val="clear" w:pos="0"/>
              </w:tabs>
              <w:rPr>
                <w:rFonts w:ascii="Times New Roman" w:eastAsia="Times New Roman" w:hAnsi="Times New Roman"/>
                <w:lang w:eastAsia="ru-RU"/>
              </w:rPr>
            </w:pPr>
            <w:r w:rsidRPr="00575CBE">
              <w:rPr>
                <w:rFonts w:ascii="Times New Roman" w:eastAsia="Times New Roman" w:hAnsi="Times New Roman"/>
                <w:lang w:eastAsia="ru-RU"/>
              </w:rPr>
              <w:t>Размещение объектов капитального строительства, предназначенных для наблюдений за физическими и химическими процессами, происходящими в окружающей среде, определения ее гидрометеорологических, агрометеорологических и гелиогеофизических характеристик, уровня загрязнения атмосферного воздуха, почв, водных объектов, в том числе по гидробиологическим </w:t>
            </w:r>
            <w:bookmarkStart w:id="86" w:name="l153"/>
            <w:bookmarkEnd w:id="86"/>
            <w:r w:rsidRPr="00575CBE">
              <w:rPr>
                <w:rFonts w:ascii="Times New Roman" w:eastAsia="Times New Roman" w:hAnsi="Times New Roman"/>
                <w:lang w:eastAsia="ru-RU"/>
              </w:rPr>
              <w:t>показателям, и околоземного - космического пространства, зданий и сооружений, используемых в области гидрометеорологии и смежных с ней областях (доплеровские метеорологические радиолокаторы, гидрологические посты и другие)</w:t>
            </w:r>
          </w:p>
        </w:tc>
      </w:tr>
      <w:tr w:rsidR="007E1C5D" w:rsidRPr="00575CBE" w:rsidTr="00FC0DC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7E1C5D" w:rsidRPr="00575CBE" w:rsidRDefault="007E1C5D" w:rsidP="007E1C5D">
            <w:pPr>
              <w:tabs>
                <w:tab w:val="clear" w:pos="0"/>
              </w:tabs>
              <w:rPr>
                <w:rFonts w:ascii="Times New Roman" w:eastAsia="Times New Roman" w:hAnsi="Times New Roman"/>
                <w:lang w:eastAsia="ru-RU"/>
              </w:rPr>
            </w:pPr>
            <w:r w:rsidRPr="00575CBE">
              <w:rPr>
                <w:rFonts w:ascii="Times New Roman" w:eastAsia="Times New Roman" w:hAnsi="Times New Roman"/>
                <w:lang w:eastAsia="ru-RU"/>
              </w:rPr>
              <w:t>3.10</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7E1C5D" w:rsidRPr="00575CBE" w:rsidRDefault="007E1C5D" w:rsidP="007E1C5D">
            <w:pPr>
              <w:tabs>
                <w:tab w:val="clear" w:pos="0"/>
              </w:tabs>
              <w:rPr>
                <w:rFonts w:ascii="Times New Roman" w:eastAsia="Times New Roman" w:hAnsi="Times New Roman"/>
                <w:lang w:eastAsia="ru-RU"/>
              </w:rPr>
            </w:pPr>
            <w:r w:rsidRPr="00575CBE">
              <w:rPr>
                <w:rFonts w:ascii="Times New Roman" w:eastAsia="Times New Roman" w:hAnsi="Times New Roman"/>
                <w:lang w:eastAsia="ru-RU"/>
              </w:rPr>
              <w:t>Ветеринарное обслуживание</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7E1C5D" w:rsidRPr="00575CBE" w:rsidRDefault="007E1C5D" w:rsidP="007E1C5D">
            <w:pPr>
              <w:tabs>
                <w:tab w:val="clear" w:pos="0"/>
              </w:tabs>
              <w:rPr>
                <w:rFonts w:ascii="Times New Roman" w:eastAsia="Times New Roman" w:hAnsi="Times New Roman"/>
                <w:lang w:eastAsia="ru-RU"/>
              </w:rPr>
            </w:pPr>
            <w:r w:rsidRPr="00575CBE">
              <w:rPr>
                <w:rFonts w:ascii="Times New Roman" w:eastAsia="Times New Roman" w:hAnsi="Times New Roman"/>
                <w:lang w:eastAsia="ru-RU"/>
              </w:rPr>
              <w:t>Размещение объектов капитального строительства, предназначенных для оказания ветеринарных услуг, содержания или разведения животных, не являющихся сельскохозяйственными, под надзором человека. </w:t>
            </w:r>
            <w:bookmarkStart w:id="87" w:name="l183"/>
            <w:bookmarkEnd w:id="87"/>
            <w:r w:rsidRPr="00575CBE">
              <w:rPr>
                <w:rFonts w:ascii="Times New Roman" w:eastAsia="Times New Roman" w:hAnsi="Times New Roman"/>
                <w:lang w:eastAsia="ru-RU"/>
              </w:rPr>
              <w:t>Содержание данного вида разрешенного использования включает в себя содержание видов </w:t>
            </w:r>
            <w:bookmarkStart w:id="88" w:name="l154"/>
            <w:bookmarkEnd w:id="88"/>
            <w:r w:rsidRPr="00575CBE">
              <w:rPr>
                <w:rFonts w:ascii="Times New Roman" w:eastAsia="Times New Roman" w:hAnsi="Times New Roman"/>
                <w:lang w:eastAsia="ru-RU"/>
              </w:rPr>
              <w:t>разрешенного использования с кодами 3.10.1 - 3.10.2</w:t>
            </w:r>
          </w:p>
        </w:tc>
      </w:tr>
      <w:tr w:rsidR="007E1C5D" w:rsidRPr="00575CBE" w:rsidTr="00FC0DC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7E1C5D" w:rsidRPr="00575CBE" w:rsidRDefault="007E1C5D" w:rsidP="007E1C5D">
            <w:pPr>
              <w:tabs>
                <w:tab w:val="clear" w:pos="0"/>
              </w:tabs>
              <w:rPr>
                <w:rFonts w:ascii="Times New Roman" w:eastAsia="Times New Roman" w:hAnsi="Times New Roman"/>
                <w:lang w:eastAsia="ru-RU"/>
              </w:rPr>
            </w:pPr>
            <w:r w:rsidRPr="00575CBE">
              <w:rPr>
                <w:rFonts w:ascii="Times New Roman" w:eastAsia="Times New Roman" w:hAnsi="Times New Roman"/>
                <w:lang w:eastAsia="ru-RU"/>
              </w:rPr>
              <w:t>3.10.1</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7E1C5D" w:rsidRPr="00575CBE" w:rsidRDefault="007E1C5D" w:rsidP="007E1C5D">
            <w:pPr>
              <w:tabs>
                <w:tab w:val="clear" w:pos="0"/>
              </w:tabs>
              <w:rPr>
                <w:rFonts w:ascii="Times New Roman" w:eastAsia="Times New Roman" w:hAnsi="Times New Roman"/>
                <w:lang w:eastAsia="ru-RU"/>
              </w:rPr>
            </w:pPr>
            <w:r w:rsidRPr="00575CBE">
              <w:rPr>
                <w:rFonts w:ascii="Times New Roman" w:eastAsia="Times New Roman" w:hAnsi="Times New Roman"/>
                <w:lang w:eastAsia="ru-RU"/>
              </w:rPr>
              <w:t>Амбулаторное ветеринарное обслуживание</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7E1C5D" w:rsidRPr="00575CBE" w:rsidRDefault="007E1C5D" w:rsidP="007E1C5D">
            <w:pPr>
              <w:tabs>
                <w:tab w:val="clear" w:pos="0"/>
              </w:tabs>
              <w:rPr>
                <w:rFonts w:ascii="Times New Roman" w:eastAsia="Times New Roman" w:hAnsi="Times New Roman"/>
                <w:lang w:eastAsia="ru-RU"/>
              </w:rPr>
            </w:pPr>
            <w:r w:rsidRPr="00575CBE">
              <w:rPr>
                <w:rFonts w:ascii="Times New Roman" w:eastAsia="Times New Roman" w:hAnsi="Times New Roman"/>
                <w:lang w:eastAsia="ru-RU"/>
              </w:rPr>
              <w:t>Размещение объектов капитального строительства, предназначенных для оказания ветеринарных услуг без содержания животных</w:t>
            </w:r>
          </w:p>
        </w:tc>
      </w:tr>
      <w:tr w:rsidR="007E1C5D" w:rsidRPr="00575CBE" w:rsidTr="00FC0DC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7E1C5D" w:rsidRPr="00575CBE" w:rsidRDefault="007E1C5D" w:rsidP="007E1C5D">
            <w:pPr>
              <w:tabs>
                <w:tab w:val="clear" w:pos="0"/>
              </w:tabs>
              <w:rPr>
                <w:rFonts w:ascii="Times New Roman" w:eastAsia="Times New Roman" w:hAnsi="Times New Roman"/>
                <w:lang w:eastAsia="ru-RU"/>
              </w:rPr>
            </w:pPr>
            <w:r w:rsidRPr="00575CBE">
              <w:rPr>
                <w:rFonts w:ascii="Times New Roman" w:eastAsia="Times New Roman" w:hAnsi="Times New Roman"/>
                <w:lang w:eastAsia="ru-RU"/>
              </w:rPr>
              <w:t>3.10.2</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7E1C5D" w:rsidRPr="00575CBE" w:rsidRDefault="007E1C5D" w:rsidP="007E1C5D">
            <w:pPr>
              <w:tabs>
                <w:tab w:val="clear" w:pos="0"/>
              </w:tabs>
              <w:rPr>
                <w:rFonts w:ascii="Times New Roman" w:eastAsia="Times New Roman" w:hAnsi="Times New Roman"/>
                <w:lang w:eastAsia="ru-RU"/>
              </w:rPr>
            </w:pPr>
            <w:r w:rsidRPr="00575CBE">
              <w:rPr>
                <w:rFonts w:ascii="Times New Roman" w:eastAsia="Times New Roman" w:hAnsi="Times New Roman"/>
                <w:lang w:eastAsia="ru-RU"/>
              </w:rPr>
              <w:t>Приюты для животных</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7E1C5D" w:rsidRPr="00575CBE" w:rsidRDefault="007E1C5D" w:rsidP="007E1C5D">
            <w:pPr>
              <w:tabs>
                <w:tab w:val="clear" w:pos="0"/>
              </w:tabs>
              <w:rPr>
                <w:rFonts w:ascii="Times New Roman" w:eastAsia="Times New Roman" w:hAnsi="Times New Roman"/>
                <w:lang w:eastAsia="ru-RU"/>
              </w:rPr>
            </w:pPr>
            <w:r w:rsidRPr="00575CBE">
              <w:rPr>
                <w:rFonts w:ascii="Times New Roman" w:eastAsia="Times New Roman" w:hAnsi="Times New Roman"/>
                <w:lang w:eastAsia="ru-RU"/>
              </w:rPr>
              <w:t>Размещение объектов капитального строительства, предназначенных для оказания ветеринарных услуг в стационаре; </w:t>
            </w:r>
            <w:r w:rsidRPr="00575CBE">
              <w:rPr>
                <w:rFonts w:ascii="Times New Roman" w:eastAsia="Times New Roman" w:hAnsi="Times New Roman"/>
                <w:lang w:eastAsia="ru-RU"/>
              </w:rPr>
              <w:br/>
            </w:r>
            <w:bookmarkStart w:id="89" w:name="l155"/>
            <w:bookmarkEnd w:id="89"/>
            <w:r w:rsidRPr="00575CBE">
              <w:rPr>
                <w:rFonts w:ascii="Times New Roman" w:eastAsia="Times New Roman" w:hAnsi="Times New Roman"/>
                <w:lang w:eastAsia="ru-RU"/>
              </w:rPr>
              <w:t>размещение объектов капитального строительства, предназначенных для содержания, разведения животных, не являющихся сельскохозяйственными, под надзором человека, оказания услуг по содержанию и лечению бездомных животных; </w:t>
            </w:r>
            <w:r w:rsidRPr="00575CBE">
              <w:rPr>
                <w:rFonts w:ascii="Times New Roman" w:eastAsia="Times New Roman" w:hAnsi="Times New Roman"/>
                <w:lang w:eastAsia="ru-RU"/>
              </w:rPr>
              <w:br/>
              <w:t>размещение объектов капитального строительства, предназначенных для организации гостиниц для животных</w:t>
            </w:r>
          </w:p>
        </w:tc>
      </w:tr>
      <w:tr w:rsidR="007E1C5D" w:rsidRPr="00575CBE" w:rsidTr="00FC0DC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7E1C5D" w:rsidRPr="00575CBE" w:rsidRDefault="007E1C5D" w:rsidP="007E1C5D">
            <w:pPr>
              <w:tabs>
                <w:tab w:val="clear" w:pos="0"/>
              </w:tabs>
              <w:rPr>
                <w:rFonts w:ascii="Times New Roman" w:eastAsia="Times New Roman" w:hAnsi="Times New Roman"/>
                <w:lang w:eastAsia="ru-RU"/>
              </w:rPr>
            </w:pPr>
            <w:r w:rsidRPr="00575CBE">
              <w:rPr>
                <w:rFonts w:ascii="Times New Roman" w:eastAsia="Times New Roman" w:hAnsi="Times New Roman"/>
                <w:lang w:eastAsia="ru-RU"/>
              </w:rPr>
              <w:t>4.0</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7E1C5D" w:rsidRPr="00575CBE" w:rsidRDefault="007E1C5D" w:rsidP="007E1C5D">
            <w:pPr>
              <w:tabs>
                <w:tab w:val="clear" w:pos="0"/>
              </w:tabs>
              <w:rPr>
                <w:rFonts w:ascii="Times New Roman" w:eastAsia="Times New Roman" w:hAnsi="Times New Roman"/>
                <w:lang w:eastAsia="ru-RU"/>
              </w:rPr>
            </w:pPr>
            <w:r w:rsidRPr="00575CBE">
              <w:rPr>
                <w:rFonts w:ascii="Times New Roman" w:eastAsia="Times New Roman" w:hAnsi="Times New Roman"/>
                <w:lang w:eastAsia="ru-RU"/>
              </w:rPr>
              <w:t>Предприниматель-ство</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7E1C5D" w:rsidRPr="00575CBE" w:rsidRDefault="007E1C5D" w:rsidP="007E1C5D">
            <w:pPr>
              <w:tabs>
                <w:tab w:val="clear" w:pos="0"/>
              </w:tabs>
              <w:rPr>
                <w:rFonts w:ascii="Times New Roman" w:eastAsia="Times New Roman" w:hAnsi="Times New Roman"/>
                <w:lang w:eastAsia="ru-RU"/>
              </w:rPr>
            </w:pPr>
            <w:r w:rsidRPr="00575CBE">
              <w:rPr>
                <w:rFonts w:ascii="Times New Roman" w:eastAsia="Times New Roman" w:hAnsi="Times New Roman"/>
                <w:lang w:eastAsia="ru-RU"/>
              </w:rPr>
              <w:t>Размещение объектов капитального строительства в целях извлечения прибыли на основании торговой, </w:t>
            </w:r>
            <w:bookmarkStart w:id="90" w:name="l184"/>
            <w:bookmarkEnd w:id="90"/>
            <w:r w:rsidRPr="00575CBE">
              <w:rPr>
                <w:rFonts w:ascii="Times New Roman" w:eastAsia="Times New Roman" w:hAnsi="Times New Roman"/>
                <w:lang w:eastAsia="ru-RU"/>
              </w:rPr>
              <w:t>банковской и иной предпринимательской деятельности. </w:t>
            </w:r>
            <w:r w:rsidRPr="00575CBE">
              <w:rPr>
                <w:rFonts w:ascii="Times New Roman" w:eastAsia="Times New Roman" w:hAnsi="Times New Roman"/>
                <w:lang w:eastAsia="ru-RU"/>
              </w:rPr>
              <w:br/>
            </w:r>
            <w:bookmarkStart w:id="91" w:name="l101"/>
            <w:bookmarkEnd w:id="91"/>
            <w:r w:rsidRPr="00575CBE">
              <w:rPr>
                <w:rFonts w:ascii="Times New Roman" w:eastAsia="Times New Roman" w:hAnsi="Times New Roman"/>
                <w:lang w:eastAsia="ru-RU"/>
              </w:rPr>
              <w:t>Содержание данного вида разрешенного использования включает в себя содержание видов </w:t>
            </w:r>
            <w:bookmarkStart w:id="92" w:name="l34"/>
            <w:bookmarkEnd w:id="92"/>
            <w:r w:rsidRPr="00575CBE">
              <w:rPr>
                <w:rFonts w:ascii="Times New Roman" w:eastAsia="Times New Roman" w:hAnsi="Times New Roman"/>
                <w:lang w:eastAsia="ru-RU"/>
              </w:rPr>
              <w:t>разрешенного использования, предусмотренных кодами 4.1 - 4.10</w:t>
            </w:r>
          </w:p>
        </w:tc>
      </w:tr>
      <w:tr w:rsidR="007E1C5D" w:rsidRPr="00575CBE" w:rsidTr="00FC0DC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7E1C5D" w:rsidRPr="00575CBE" w:rsidRDefault="007E1C5D" w:rsidP="007E1C5D">
            <w:pPr>
              <w:tabs>
                <w:tab w:val="clear" w:pos="0"/>
              </w:tabs>
              <w:rPr>
                <w:rFonts w:ascii="Times New Roman" w:eastAsia="Times New Roman" w:hAnsi="Times New Roman"/>
                <w:lang w:eastAsia="ru-RU"/>
              </w:rPr>
            </w:pPr>
            <w:r w:rsidRPr="00575CBE">
              <w:rPr>
                <w:rFonts w:ascii="Times New Roman" w:eastAsia="Times New Roman" w:hAnsi="Times New Roman"/>
                <w:lang w:eastAsia="ru-RU"/>
              </w:rPr>
              <w:t>4.1</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7E1C5D" w:rsidRPr="00575CBE" w:rsidRDefault="007E1C5D" w:rsidP="007E1C5D">
            <w:pPr>
              <w:tabs>
                <w:tab w:val="clear" w:pos="0"/>
              </w:tabs>
              <w:rPr>
                <w:rFonts w:ascii="Times New Roman" w:eastAsia="Times New Roman" w:hAnsi="Times New Roman"/>
                <w:lang w:eastAsia="ru-RU"/>
              </w:rPr>
            </w:pPr>
            <w:r w:rsidRPr="00575CBE">
              <w:rPr>
                <w:rFonts w:ascii="Times New Roman" w:eastAsia="Times New Roman" w:hAnsi="Times New Roman"/>
                <w:lang w:eastAsia="ru-RU"/>
              </w:rPr>
              <w:t>Деловое управление</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7E1C5D" w:rsidRPr="00575CBE" w:rsidRDefault="007E1C5D" w:rsidP="007E1C5D">
            <w:pPr>
              <w:tabs>
                <w:tab w:val="clear" w:pos="0"/>
              </w:tabs>
              <w:rPr>
                <w:rFonts w:ascii="Times New Roman" w:eastAsia="Times New Roman" w:hAnsi="Times New Roman"/>
                <w:lang w:eastAsia="ru-RU"/>
              </w:rPr>
            </w:pPr>
            <w:r w:rsidRPr="00575CBE">
              <w:rPr>
                <w:rFonts w:ascii="Times New Roman" w:eastAsia="Times New Roman" w:hAnsi="Times New Roman"/>
                <w:lang w:eastAsia="ru-RU"/>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w:t>
            </w:r>
            <w:bookmarkStart w:id="93" w:name="l156"/>
            <w:bookmarkEnd w:id="93"/>
            <w:r w:rsidRPr="00575CBE">
              <w:rPr>
                <w:rFonts w:ascii="Times New Roman" w:eastAsia="Times New Roman" w:hAnsi="Times New Roman"/>
                <w:lang w:eastAsia="ru-RU"/>
              </w:rPr>
              <w:t>страховой деятельности)</w:t>
            </w:r>
          </w:p>
        </w:tc>
      </w:tr>
      <w:tr w:rsidR="007E1C5D" w:rsidRPr="00575CBE" w:rsidTr="00FC0DC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7E1C5D" w:rsidRPr="00575CBE" w:rsidRDefault="007E1C5D" w:rsidP="007E1C5D">
            <w:pPr>
              <w:tabs>
                <w:tab w:val="clear" w:pos="0"/>
              </w:tabs>
              <w:rPr>
                <w:rFonts w:ascii="Times New Roman" w:eastAsia="Times New Roman" w:hAnsi="Times New Roman"/>
                <w:lang w:eastAsia="ru-RU"/>
              </w:rPr>
            </w:pPr>
            <w:r w:rsidRPr="00575CBE">
              <w:rPr>
                <w:rFonts w:ascii="Times New Roman" w:eastAsia="Times New Roman" w:hAnsi="Times New Roman"/>
                <w:lang w:eastAsia="ru-RU"/>
              </w:rPr>
              <w:t>4.2</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7E1C5D" w:rsidRPr="00575CBE" w:rsidRDefault="007E1C5D" w:rsidP="007E1C5D">
            <w:pPr>
              <w:tabs>
                <w:tab w:val="clear" w:pos="0"/>
              </w:tabs>
              <w:rPr>
                <w:rFonts w:ascii="Times New Roman" w:eastAsia="Times New Roman" w:hAnsi="Times New Roman"/>
                <w:lang w:eastAsia="ru-RU"/>
              </w:rPr>
            </w:pPr>
            <w:r w:rsidRPr="00575CBE">
              <w:rPr>
                <w:rFonts w:ascii="Times New Roman" w:eastAsia="Times New Roman" w:hAnsi="Times New Roman"/>
                <w:lang w:eastAsia="ru-RU"/>
              </w:rPr>
              <w:t>Объекты торговли (торговые центры, торгово-развлекательные центры (комплексы)</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7E1C5D" w:rsidRPr="00575CBE" w:rsidRDefault="007E1C5D" w:rsidP="007E1C5D">
            <w:pPr>
              <w:tabs>
                <w:tab w:val="clear" w:pos="0"/>
              </w:tabs>
              <w:rPr>
                <w:rFonts w:ascii="Times New Roman" w:eastAsia="Times New Roman" w:hAnsi="Times New Roman"/>
                <w:lang w:eastAsia="ru-RU"/>
              </w:rPr>
            </w:pPr>
            <w:r w:rsidRPr="00575CBE">
              <w:rPr>
                <w:rFonts w:ascii="Times New Roman" w:eastAsia="Times New Roman" w:hAnsi="Times New Roman"/>
                <w:lang w:eastAsia="ru-RU"/>
              </w:rPr>
              <w:t>Размещение объектов капитального строительства, общей площадью свыше 5000 кв. м с целью размещения одной или нескольких организаций, осуществляющих продажу товаров, и (или) оказание услуг в соответствии с содержанием видов разрешенного использования с кодами 4.5 - 4.9; </w:t>
            </w:r>
            <w:r w:rsidRPr="00575CBE">
              <w:rPr>
                <w:rFonts w:ascii="Times New Roman" w:eastAsia="Times New Roman" w:hAnsi="Times New Roman"/>
                <w:lang w:eastAsia="ru-RU"/>
              </w:rPr>
              <w:br/>
              <w:t>размещение гаражей и (или) стоянок для автомобилей сотрудников и посетителей торгового центра</w:t>
            </w:r>
          </w:p>
        </w:tc>
      </w:tr>
      <w:tr w:rsidR="007E1C5D" w:rsidRPr="00575CBE" w:rsidTr="00FC0DC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7E1C5D" w:rsidRPr="00575CBE" w:rsidRDefault="007E1C5D" w:rsidP="007E1C5D">
            <w:pPr>
              <w:tabs>
                <w:tab w:val="clear" w:pos="0"/>
              </w:tabs>
              <w:rPr>
                <w:rFonts w:ascii="Times New Roman" w:eastAsia="Times New Roman" w:hAnsi="Times New Roman"/>
                <w:lang w:eastAsia="ru-RU"/>
              </w:rPr>
            </w:pPr>
            <w:r w:rsidRPr="00575CBE">
              <w:rPr>
                <w:rFonts w:ascii="Times New Roman" w:eastAsia="Times New Roman" w:hAnsi="Times New Roman"/>
                <w:lang w:eastAsia="ru-RU"/>
              </w:rPr>
              <w:t>4.3</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7E1C5D" w:rsidRPr="00575CBE" w:rsidRDefault="007E1C5D" w:rsidP="007E1C5D">
            <w:pPr>
              <w:tabs>
                <w:tab w:val="clear" w:pos="0"/>
              </w:tabs>
              <w:rPr>
                <w:rFonts w:ascii="Times New Roman" w:eastAsia="Times New Roman" w:hAnsi="Times New Roman"/>
                <w:lang w:eastAsia="ru-RU"/>
              </w:rPr>
            </w:pPr>
            <w:r w:rsidRPr="00575CBE">
              <w:rPr>
                <w:rFonts w:ascii="Times New Roman" w:eastAsia="Times New Roman" w:hAnsi="Times New Roman"/>
                <w:lang w:eastAsia="ru-RU"/>
              </w:rPr>
              <w:t>Рынки</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7E1C5D" w:rsidRPr="00575CBE" w:rsidRDefault="007E1C5D" w:rsidP="007E1C5D">
            <w:pPr>
              <w:tabs>
                <w:tab w:val="clear" w:pos="0"/>
              </w:tabs>
              <w:rPr>
                <w:rFonts w:ascii="Times New Roman" w:eastAsia="Times New Roman" w:hAnsi="Times New Roman"/>
                <w:lang w:eastAsia="ru-RU"/>
              </w:rPr>
            </w:pPr>
            <w:bookmarkStart w:id="94" w:name="l103"/>
            <w:bookmarkEnd w:id="94"/>
            <w:r w:rsidRPr="00575CBE">
              <w:rPr>
                <w:rFonts w:ascii="Times New Roman" w:eastAsia="Times New Roman" w:hAnsi="Times New Roman"/>
                <w:lang w:eastAsia="ru-RU"/>
              </w:rPr>
              <w:t>Размещение объектов капитального строительства, сооружений, предназначенных для </w:t>
            </w:r>
            <w:bookmarkStart w:id="95" w:name="l36"/>
            <w:bookmarkEnd w:id="95"/>
            <w:r w:rsidRPr="00575CBE">
              <w:rPr>
                <w:rFonts w:ascii="Times New Roman" w:eastAsia="Times New Roman" w:hAnsi="Times New Roman"/>
                <w:lang w:eastAsia="ru-RU"/>
              </w:rPr>
              <w:t>организации постоянной или временной торговли (ярмарка, рынок, базар), с учетом того, что каждое из торговых мест не располагает торговой площадью более 200 кв. м; </w:t>
            </w:r>
            <w:r w:rsidRPr="00575CBE">
              <w:rPr>
                <w:rFonts w:ascii="Times New Roman" w:eastAsia="Times New Roman" w:hAnsi="Times New Roman"/>
                <w:lang w:eastAsia="ru-RU"/>
              </w:rPr>
              <w:br/>
            </w:r>
            <w:r w:rsidRPr="00575CBE">
              <w:rPr>
                <w:rFonts w:ascii="Times New Roman" w:eastAsia="Times New Roman" w:hAnsi="Times New Roman"/>
                <w:lang w:eastAsia="ru-RU"/>
              </w:rPr>
              <w:lastRenderedPageBreak/>
              <w:t>размещение гаражей и (или) стоянок для автомобилей сотрудников и посетителей рынка</w:t>
            </w:r>
          </w:p>
        </w:tc>
      </w:tr>
      <w:tr w:rsidR="007E1C5D" w:rsidRPr="00575CBE" w:rsidTr="00FC0DC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7E1C5D" w:rsidRPr="00575CBE" w:rsidRDefault="007E1C5D" w:rsidP="007E1C5D">
            <w:pPr>
              <w:tabs>
                <w:tab w:val="clear" w:pos="0"/>
              </w:tabs>
              <w:rPr>
                <w:rFonts w:ascii="Times New Roman" w:eastAsia="Times New Roman" w:hAnsi="Times New Roman"/>
                <w:lang w:eastAsia="ru-RU"/>
              </w:rPr>
            </w:pPr>
            <w:r w:rsidRPr="00575CBE">
              <w:rPr>
                <w:rFonts w:ascii="Times New Roman" w:eastAsia="Times New Roman" w:hAnsi="Times New Roman"/>
                <w:lang w:eastAsia="ru-RU"/>
              </w:rPr>
              <w:lastRenderedPageBreak/>
              <w:t>4.4</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7E1C5D" w:rsidRPr="00575CBE" w:rsidRDefault="007E1C5D" w:rsidP="007E1C5D">
            <w:pPr>
              <w:tabs>
                <w:tab w:val="clear" w:pos="0"/>
              </w:tabs>
              <w:rPr>
                <w:rFonts w:ascii="Times New Roman" w:eastAsia="Times New Roman" w:hAnsi="Times New Roman"/>
                <w:lang w:eastAsia="ru-RU"/>
              </w:rPr>
            </w:pPr>
            <w:r w:rsidRPr="00575CBE">
              <w:rPr>
                <w:rFonts w:ascii="Times New Roman" w:eastAsia="Times New Roman" w:hAnsi="Times New Roman"/>
                <w:lang w:eastAsia="ru-RU"/>
              </w:rPr>
              <w:t>Магазины</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7E1C5D" w:rsidRPr="00575CBE" w:rsidRDefault="007E1C5D" w:rsidP="007E1C5D">
            <w:pPr>
              <w:tabs>
                <w:tab w:val="clear" w:pos="0"/>
              </w:tabs>
              <w:rPr>
                <w:rFonts w:ascii="Times New Roman" w:eastAsia="Times New Roman" w:hAnsi="Times New Roman"/>
                <w:lang w:eastAsia="ru-RU"/>
              </w:rPr>
            </w:pPr>
            <w:r w:rsidRPr="00575CBE">
              <w:rPr>
                <w:rFonts w:ascii="Times New Roman" w:eastAsia="Times New Roman" w:hAnsi="Times New Roman"/>
                <w:lang w:eastAsia="ru-RU"/>
              </w:rPr>
              <w:t>Размещение объектов капитального строительства, предназначенных для продажи товаров, торговая площадь которых составляет до 5000 кв. м</w:t>
            </w:r>
          </w:p>
        </w:tc>
      </w:tr>
      <w:tr w:rsidR="007E1C5D" w:rsidRPr="00575CBE" w:rsidTr="00FC0DC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7E1C5D" w:rsidRPr="00575CBE" w:rsidRDefault="007E1C5D" w:rsidP="007E1C5D">
            <w:pPr>
              <w:tabs>
                <w:tab w:val="clear" w:pos="0"/>
              </w:tabs>
              <w:rPr>
                <w:rFonts w:ascii="Times New Roman" w:eastAsia="Times New Roman" w:hAnsi="Times New Roman"/>
                <w:lang w:eastAsia="ru-RU"/>
              </w:rPr>
            </w:pPr>
            <w:r w:rsidRPr="00575CBE">
              <w:rPr>
                <w:rFonts w:ascii="Times New Roman" w:eastAsia="Times New Roman" w:hAnsi="Times New Roman"/>
                <w:lang w:eastAsia="ru-RU"/>
              </w:rPr>
              <w:t>4.5</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7E1C5D" w:rsidRPr="00575CBE" w:rsidRDefault="007E1C5D" w:rsidP="007E1C5D">
            <w:pPr>
              <w:tabs>
                <w:tab w:val="clear" w:pos="0"/>
              </w:tabs>
              <w:rPr>
                <w:rFonts w:ascii="Times New Roman" w:eastAsia="Times New Roman" w:hAnsi="Times New Roman"/>
                <w:lang w:eastAsia="ru-RU"/>
              </w:rPr>
            </w:pPr>
            <w:r w:rsidRPr="00575CBE">
              <w:rPr>
                <w:rFonts w:ascii="Times New Roman" w:eastAsia="Times New Roman" w:hAnsi="Times New Roman"/>
                <w:lang w:eastAsia="ru-RU"/>
              </w:rPr>
              <w:t>Банковская и страховая деятельность</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7E1C5D" w:rsidRPr="00575CBE" w:rsidRDefault="007E1C5D" w:rsidP="007E1C5D">
            <w:pPr>
              <w:tabs>
                <w:tab w:val="clear" w:pos="0"/>
              </w:tabs>
              <w:rPr>
                <w:rFonts w:ascii="Times New Roman" w:eastAsia="Times New Roman" w:hAnsi="Times New Roman"/>
                <w:lang w:eastAsia="ru-RU"/>
              </w:rPr>
            </w:pPr>
            <w:bookmarkStart w:id="96" w:name="l104"/>
            <w:bookmarkEnd w:id="96"/>
            <w:r w:rsidRPr="00575CBE">
              <w:rPr>
                <w:rFonts w:ascii="Times New Roman" w:eastAsia="Times New Roman" w:hAnsi="Times New Roman"/>
                <w:lang w:eastAsia="ru-RU"/>
              </w:rPr>
              <w:t>Размещение объектов капитального строительства, предназначенных для размещения </w:t>
            </w:r>
            <w:bookmarkStart w:id="97" w:name="l37"/>
            <w:bookmarkEnd w:id="97"/>
            <w:r w:rsidRPr="00575CBE">
              <w:rPr>
                <w:rFonts w:ascii="Times New Roman" w:eastAsia="Times New Roman" w:hAnsi="Times New Roman"/>
                <w:lang w:eastAsia="ru-RU"/>
              </w:rPr>
              <w:t>организаций, оказывающих банковские и страховые</w:t>
            </w:r>
          </w:p>
        </w:tc>
      </w:tr>
      <w:tr w:rsidR="007E1C5D" w:rsidRPr="00575CBE" w:rsidTr="00FC0DC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7E1C5D" w:rsidRPr="00575CBE" w:rsidRDefault="007E1C5D" w:rsidP="007E1C5D">
            <w:pPr>
              <w:tabs>
                <w:tab w:val="clear" w:pos="0"/>
              </w:tabs>
              <w:rPr>
                <w:rFonts w:ascii="Times New Roman" w:eastAsia="Times New Roman" w:hAnsi="Times New Roman"/>
                <w:lang w:eastAsia="ru-RU"/>
              </w:rPr>
            </w:pPr>
            <w:r w:rsidRPr="00575CBE">
              <w:rPr>
                <w:rFonts w:ascii="Times New Roman" w:eastAsia="Times New Roman" w:hAnsi="Times New Roman"/>
                <w:lang w:eastAsia="ru-RU"/>
              </w:rPr>
              <w:t>4.6</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7E1C5D" w:rsidRPr="00575CBE" w:rsidRDefault="007E1C5D" w:rsidP="007E1C5D">
            <w:pPr>
              <w:tabs>
                <w:tab w:val="clear" w:pos="0"/>
              </w:tabs>
              <w:rPr>
                <w:rFonts w:ascii="Times New Roman" w:eastAsia="Times New Roman" w:hAnsi="Times New Roman"/>
                <w:lang w:eastAsia="ru-RU"/>
              </w:rPr>
            </w:pPr>
            <w:r w:rsidRPr="00575CBE">
              <w:rPr>
                <w:rFonts w:ascii="Times New Roman" w:eastAsia="Times New Roman" w:hAnsi="Times New Roman"/>
                <w:lang w:eastAsia="ru-RU"/>
              </w:rPr>
              <w:t>Общественное питание</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7E1C5D" w:rsidRPr="00575CBE" w:rsidRDefault="007E1C5D" w:rsidP="007E1C5D">
            <w:pPr>
              <w:tabs>
                <w:tab w:val="clear" w:pos="0"/>
              </w:tabs>
              <w:rPr>
                <w:rFonts w:ascii="Times New Roman" w:eastAsia="Times New Roman" w:hAnsi="Times New Roman"/>
                <w:lang w:eastAsia="ru-RU"/>
              </w:rPr>
            </w:pPr>
            <w:r w:rsidRPr="00575CBE">
              <w:rPr>
                <w:rFonts w:ascii="Times New Roman" w:eastAsia="Times New Roman" w:hAnsi="Times New Roman"/>
                <w:lang w:eastAsia="ru-RU"/>
              </w:rPr>
              <w:t>Размещение объектов капитального строительства в целях устройства мест общественного питания (рестораны, кафе, столовые, закусочные, бары)</w:t>
            </w:r>
          </w:p>
        </w:tc>
      </w:tr>
      <w:tr w:rsidR="007E1C5D" w:rsidRPr="00575CBE" w:rsidTr="00FC0DC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7E1C5D" w:rsidRPr="00575CBE" w:rsidRDefault="007E1C5D" w:rsidP="007E1C5D">
            <w:pPr>
              <w:tabs>
                <w:tab w:val="clear" w:pos="0"/>
              </w:tabs>
              <w:rPr>
                <w:rFonts w:ascii="Times New Roman" w:eastAsia="Times New Roman" w:hAnsi="Times New Roman"/>
                <w:lang w:eastAsia="ru-RU"/>
              </w:rPr>
            </w:pPr>
            <w:r w:rsidRPr="00575CBE">
              <w:rPr>
                <w:rFonts w:ascii="Times New Roman" w:eastAsia="Times New Roman" w:hAnsi="Times New Roman"/>
                <w:lang w:eastAsia="ru-RU"/>
              </w:rPr>
              <w:t>4.7</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7E1C5D" w:rsidRPr="00575CBE" w:rsidRDefault="007E1C5D" w:rsidP="007E1C5D">
            <w:pPr>
              <w:tabs>
                <w:tab w:val="clear" w:pos="0"/>
              </w:tabs>
              <w:rPr>
                <w:rFonts w:ascii="Times New Roman" w:eastAsia="Times New Roman" w:hAnsi="Times New Roman"/>
                <w:lang w:eastAsia="ru-RU"/>
              </w:rPr>
            </w:pPr>
            <w:r w:rsidRPr="00575CBE">
              <w:rPr>
                <w:rFonts w:ascii="Times New Roman" w:eastAsia="Times New Roman" w:hAnsi="Times New Roman"/>
                <w:lang w:eastAsia="ru-RU"/>
              </w:rPr>
              <w:t>Гостиничное обслуживание</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7E1C5D" w:rsidRPr="00575CBE" w:rsidRDefault="007E1C5D" w:rsidP="007E1C5D">
            <w:pPr>
              <w:tabs>
                <w:tab w:val="clear" w:pos="0"/>
              </w:tabs>
              <w:rPr>
                <w:rFonts w:ascii="Times New Roman" w:eastAsia="Times New Roman" w:hAnsi="Times New Roman"/>
                <w:lang w:eastAsia="ru-RU"/>
              </w:rPr>
            </w:pPr>
            <w:r w:rsidRPr="00575CBE">
              <w:rPr>
                <w:rFonts w:ascii="Times New Roman" w:eastAsia="Times New Roman" w:hAnsi="Times New Roman"/>
                <w:lang w:eastAsia="ru-RU"/>
              </w:rPr>
              <w:t>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tc>
      </w:tr>
      <w:tr w:rsidR="007E1C5D" w:rsidRPr="00575CBE" w:rsidTr="00FC0DC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7E1C5D" w:rsidRPr="00575CBE" w:rsidRDefault="007E1C5D" w:rsidP="007E1C5D">
            <w:pPr>
              <w:tabs>
                <w:tab w:val="clear" w:pos="0"/>
              </w:tabs>
              <w:rPr>
                <w:rFonts w:ascii="Times New Roman" w:eastAsia="Times New Roman" w:hAnsi="Times New Roman"/>
                <w:lang w:eastAsia="ru-RU"/>
              </w:rPr>
            </w:pPr>
            <w:r w:rsidRPr="00575CBE">
              <w:rPr>
                <w:rFonts w:ascii="Times New Roman" w:eastAsia="Times New Roman" w:hAnsi="Times New Roman"/>
                <w:lang w:eastAsia="ru-RU"/>
              </w:rPr>
              <w:t>4.8</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7E1C5D" w:rsidRPr="00575CBE" w:rsidRDefault="007E1C5D" w:rsidP="007E1C5D">
            <w:pPr>
              <w:tabs>
                <w:tab w:val="clear" w:pos="0"/>
              </w:tabs>
              <w:rPr>
                <w:rFonts w:ascii="Times New Roman" w:eastAsia="Times New Roman" w:hAnsi="Times New Roman"/>
                <w:lang w:eastAsia="ru-RU"/>
              </w:rPr>
            </w:pPr>
            <w:r w:rsidRPr="00575CBE">
              <w:rPr>
                <w:rFonts w:ascii="Times New Roman" w:eastAsia="Times New Roman" w:hAnsi="Times New Roman"/>
                <w:lang w:eastAsia="ru-RU"/>
              </w:rPr>
              <w:t>Развлечения</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7E1C5D" w:rsidRPr="00575CBE" w:rsidRDefault="007E1C5D" w:rsidP="007E1C5D">
            <w:pPr>
              <w:tabs>
                <w:tab w:val="clear" w:pos="0"/>
              </w:tabs>
              <w:rPr>
                <w:rFonts w:ascii="Times New Roman" w:eastAsia="Times New Roman" w:hAnsi="Times New Roman"/>
                <w:lang w:eastAsia="ru-RU"/>
              </w:rPr>
            </w:pPr>
            <w:bookmarkStart w:id="98" w:name="l105"/>
            <w:bookmarkEnd w:id="98"/>
            <w:r w:rsidRPr="00575CBE">
              <w:rPr>
                <w:rFonts w:ascii="Times New Roman" w:eastAsia="Times New Roman" w:hAnsi="Times New Roman"/>
                <w:lang w:eastAsia="ru-RU"/>
              </w:rPr>
              <w:t>Размещение объектов капитального </w:t>
            </w:r>
            <w:bookmarkStart w:id="99" w:name="l38"/>
            <w:bookmarkEnd w:id="99"/>
            <w:r w:rsidRPr="00575CBE">
              <w:rPr>
                <w:rFonts w:ascii="Times New Roman" w:eastAsia="Times New Roman" w:hAnsi="Times New Roman"/>
                <w:lang w:eastAsia="ru-RU"/>
              </w:rPr>
              <w:t>строительства, предназначенных для размещения: дискотек и танцевальных площадок, ночных клубов, аквапарков, боулинга, аттракционов, ипподромов, игровых автоматов (кроме игрового оборудования, используемого для проведения азартных игр) и игровых площадок; </w:t>
            </w:r>
            <w:r w:rsidRPr="00575CBE">
              <w:rPr>
                <w:rFonts w:ascii="Times New Roman" w:eastAsia="Times New Roman" w:hAnsi="Times New Roman"/>
                <w:lang w:eastAsia="ru-RU"/>
              </w:rPr>
              <w:br/>
              <w:t>в игорных зонах также допускается размещение игорных заведений, залов игровых автоматов, используемых для проведения азартных игр, и игровых столов, а также размещение гостиниц и заведений общественного питания для посетителей игорных зон</w:t>
            </w:r>
          </w:p>
        </w:tc>
      </w:tr>
      <w:tr w:rsidR="007E1C5D" w:rsidRPr="00575CBE" w:rsidTr="00FC0DC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7E1C5D" w:rsidRPr="00575CBE" w:rsidRDefault="007E1C5D" w:rsidP="007E1C5D">
            <w:pPr>
              <w:tabs>
                <w:tab w:val="clear" w:pos="0"/>
              </w:tabs>
              <w:rPr>
                <w:rFonts w:ascii="Times New Roman" w:eastAsia="Times New Roman" w:hAnsi="Times New Roman"/>
                <w:lang w:eastAsia="ru-RU"/>
              </w:rPr>
            </w:pPr>
            <w:r w:rsidRPr="00575CBE">
              <w:rPr>
                <w:rFonts w:ascii="Times New Roman" w:eastAsia="Times New Roman" w:hAnsi="Times New Roman"/>
                <w:lang w:eastAsia="ru-RU"/>
              </w:rPr>
              <w:t>4.9</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7E1C5D" w:rsidRPr="00575CBE" w:rsidRDefault="007E1C5D" w:rsidP="007E1C5D">
            <w:pPr>
              <w:tabs>
                <w:tab w:val="clear" w:pos="0"/>
              </w:tabs>
              <w:rPr>
                <w:rFonts w:ascii="Times New Roman" w:eastAsia="Times New Roman" w:hAnsi="Times New Roman"/>
                <w:lang w:eastAsia="ru-RU"/>
              </w:rPr>
            </w:pPr>
            <w:bookmarkStart w:id="100" w:name="l159"/>
            <w:bookmarkEnd w:id="100"/>
            <w:r w:rsidRPr="00575CBE">
              <w:rPr>
                <w:rFonts w:ascii="Times New Roman" w:eastAsia="Times New Roman" w:hAnsi="Times New Roman"/>
                <w:lang w:eastAsia="ru-RU"/>
              </w:rPr>
              <w:t>Обслуживание автотранспорта</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7E1C5D" w:rsidRPr="00575CBE" w:rsidRDefault="007E1C5D" w:rsidP="007E1C5D">
            <w:pPr>
              <w:tabs>
                <w:tab w:val="clear" w:pos="0"/>
              </w:tabs>
              <w:rPr>
                <w:rFonts w:ascii="Times New Roman" w:eastAsia="Times New Roman" w:hAnsi="Times New Roman"/>
                <w:lang w:eastAsia="ru-RU"/>
              </w:rPr>
            </w:pPr>
            <w:r w:rsidRPr="00575CBE">
              <w:rPr>
                <w:rFonts w:ascii="Times New Roman" w:eastAsia="Times New Roman" w:hAnsi="Times New Roman"/>
                <w:lang w:eastAsia="ru-RU"/>
              </w:rPr>
              <w:t>Размещение постоянных или временных гаражей с несколькими стояночными местами, стоянок (парковок), гаражей, в том числе многоярусных, не указанных в коде 2.7.1</w:t>
            </w:r>
          </w:p>
        </w:tc>
      </w:tr>
      <w:tr w:rsidR="007E1C5D" w:rsidRPr="00575CBE" w:rsidTr="00FC0DC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7E1C5D" w:rsidRPr="00575CBE" w:rsidRDefault="007E1C5D" w:rsidP="007E1C5D">
            <w:pPr>
              <w:tabs>
                <w:tab w:val="clear" w:pos="0"/>
              </w:tabs>
              <w:rPr>
                <w:rFonts w:ascii="Times New Roman" w:eastAsia="Times New Roman" w:hAnsi="Times New Roman"/>
                <w:lang w:eastAsia="ru-RU"/>
              </w:rPr>
            </w:pPr>
            <w:r w:rsidRPr="00575CBE">
              <w:rPr>
                <w:rFonts w:ascii="Times New Roman" w:eastAsia="Times New Roman" w:hAnsi="Times New Roman"/>
                <w:lang w:eastAsia="ru-RU"/>
              </w:rPr>
              <w:t>4.9.1</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7E1C5D" w:rsidRPr="00575CBE" w:rsidRDefault="007E1C5D" w:rsidP="007E1C5D">
            <w:pPr>
              <w:tabs>
                <w:tab w:val="clear" w:pos="0"/>
              </w:tabs>
              <w:rPr>
                <w:rFonts w:ascii="Times New Roman" w:eastAsia="Times New Roman" w:hAnsi="Times New Roman"/>
                <w:lang w:eastAsia="ru-RU"/>
              </w:rPr>
            </w:pPr>
            <w:r w:rsidRPr="00575CBE">
              <w:rPr>
                <w:rFonts w:ascii="Times New Roman" w:eastAsia="Times New Roman" w:hAnsi="Times New Roman"/>
                <w:lang w:eastAsia="ru-RU"/>
              </w:rPr>
              <w:t>Объекты придорожного сервиса</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7E1C5D" w:rsidRPr="00575CBE" w:rsidRDefault="007E1C5D" w:rsidP="007E1C5D">
            <w:pPr>
              <w:tabs>
                <w:tab w:val="clear" w:pos="0"/>
              </w:tabs>
              <w:rPr>
                <w:rFonts w:ascii="Times New Roman" w:eastAsia="Times New Roman" w:hAnsi="Times New Roman"/>
                <w:lang w:eastAsia="ru-RU"/>
              </w:rPr>
            </w:pPr>
            <w:r w:rsidRPr="00575CBE">
              <w:rPr>
                <w:rFonts w:ascii="Times New Roman" w:eastAsia="Times New Roman" w:hAnsi="Times New Roman"/>
                <w:lang w:eastAsia="ru-RU"/>
              </w:rPr>
              <w:t>Размещение автозаправочных станций (бензиновых, газовых); размещение магазинов сопутствующей торговли, зданий для организации общественного питания в качестве объектов придорожного сервиса; предоставление гостиничных услуг в качестве придорожного сервиса; размещение автомобильных моек и прачечных для автомобильных принадлежностей, мастерских, предназначенных для ремонта и обслуживания автомобилей и прочих </w:t>
            </w:r>
            <w:bookmarkStart w:id="101" w:name="l160"/>
            <w:bookmarkEnd w:id="101"/>
            <w:r w:rsidRPr="00575CBE">
              <w:rPr>
                <w:rFonts w:ascii="Times New Roman" w:eastAsia="Times New Roman" w:hAnsi="Times New Roman"/>
                <w:lang w:eastAsia="ru-RU"/>
              </w:rPr>
              <w:t>объектов придорожного сервиса</w:t>
            </w:r>
          </w:p>
        </w:tc>
      </w:tr>
      <w:tr w:rsidR="007E1C5D" w:rsidRPr="00575CBE" w:rsidTr="00FC0DC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7E1C5D" w:rsidRPr="00575CBE" w:rsidRDefault="007E1C5D" w:rsidP="007E1C5D">
            <w:pPr>
              <w:tabs>
                <w:tab w:val="clear" w:pos="0"/>
              </w:tabs>
              <w:rPr>
                <w:rFonts w:ascii="Times New Roman" w:eastAsia="Times New Roman" w:hAnsi="Times New Roman"/>
                <w:lang w:eastAsia="ru-RU"/>
              </w:rPr>
            </w:pPr>
            <w:r w:rsidRPr="00575CBE">
              <w:rPr>
                <w:rFonts w:ascii="Times New Roman" w:eastAsia="Times New Roman" w:hAnsi="Times New Roman"/>
                <w:lang w:eastAsia="ru-RU"/>
              </w:rPr>
              <w:t>4.10</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7E1C5D" w:rsidRPr="00575CBE" w:rsidRDefault="007E1C5D" w:rsidP="007E1C5D">
            <w:pPr>
              <w:tabs>
                <w:tab w:val="clear" w:pos="0"/>
              </w:tabs>
              <w:rPr>
                <w:rFonts w:ascii="Times New Roman" w:eastAsia="Times New Roman" w:hAnsi="Times New Roman"/>
                <w:lang w:eastAsia="ru-RU"/>
              </w:rPr>
            </w:pPr>
            <w:r w:rsidRPr="00575CBE">
              <w:rPr>
                <w:rFonts w:ascii="Times New Roman" w:eastAsia="Times New Roman" w:hAnsi="Times New Roman"/>
                <w:lang w:eastAsia="ru-RU"/>
              </w:rPr>
              <w:t>Выставочно-ярмарочная деятельность</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7E1C5D" w:rsidRPr="00575CBE" w:rsidRDefault="007E1C5D" w:rsidP="007E1C5D">
            <w:pPr>
              <w:tabs>
                <w:tab w:val="clear" w:pos="0"/>
              </w:tabs>
              <w:rPr>
                <w:rFonts w:ascii="Times New Roman" w:eastAsia="Times New Roman" w:hAnsi="Times New Roman"/>
                <w:lang w:eastAsia="ru-RU"/>
              </w:rPr>
            </w:pPr>
            <w:r w:rsidRPr="00575CBE">
              <w:rPr>
                <w:rFonts w:ascii="Times New Roman" w:eastAsia="Times New Roman" w:hAnsi="Times New Roman"/>
                <w:lang w:eastAsia="ru-RU"/>
              </w:rPr>
              <w:t>Размещение объектов капитального строительства, сооружений, предназначенных для осуществления выставочно-ярмарочной и конгрессной деятельности, включая деятельность, необходимую для обслуживания указанных мероприятий (застройка экспозиционной площади, организация питания участников мероприятий)</w:t>
            </w:r>
          </w:p>
        </w:tc>
      </w:tr>
      <w:tr w:rsidR="007E1C5D" w:rsidRPr="00575CBE" w:rsidTr="00FC0DC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7E1C5D" w:rsidRPr="00575CBE" w:rsidRDefault="007E1C5D" w:rsidP="007E1C5D">
            <w:pPr>
              <w:tabs>
                <w:tab w:val="clear" w:pos="0"/>
              </w:tabs>
              <w:rPr>
                <w:rFonts w:ascii="Times New Roman" w:eastAsia="Times New Roman" w:hAnsi="Times New Roman"/>
                <w:lang w:eastAsia="ru-RU"/>
              </w:rPr>
            </w:pPr>
            <w:r w:rsidRPr="00575CBE">
              <w:rPr>
                <w:rFonts w:ascii="Times New Roman" w:eastAsia="Times New Roman" w:hAnsi="Times New Roman"/>
                <w:lang w:eastAsia="ru-RU"/>
              </w:rPr>
              <w:t>5.0</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7E1C5D" w:rsidRPr="00575CBE" w:rsidRDefault="007E1C5D" w:rsidP="007E1C5D">
            <w:pPr>
              <w:tabs>
                <w:tab w:val="clear" w:pos="0"/>
              </w:tabs>
              <w:rPr>
                <w:rFonts w:ascii="Times New Roman" w:eastAsia="Times New Roman" w:hAnsi="Times New Roman"/>
                <w:lang w:eastAsia="ru-RU"/>
              </w:rPr>
            </w:pPr>
            <w:r w:rsidRPr="00575CBE">
              <w:rPr>
                <w:rFonts w:ascii="Times New Roman" w:eastAsia="Times New Roman" w:hAnsi="Times New Roman"/>
                <w:lang w:eastAsia="ru-RU"/>
              </w:rPr>
              <w:t>Отдых (рекреация)</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7E1C5D" w:rsidRPr="00575CBE" w:rsidRDefault="007E1C5D" w:rsidP="007E1C5D">
            <w:pPr>
              <w:tabs>
                <w:tab w:val="clear" w:pos="0"/>
              </w:tabs>
              <w:rPr>
                <w:rFonts w:ascii="Times New Roman" w:eastAsia="Times New Roman" w:hAnsi="Times New Roman"/>
                <w:lang w:eastAsia="ru-RU"/>
              </w:rPr>
            </w:pPr>
            <w:bookmarkStart w:id="102" w:name="l161"/>
            <w:bookmarkEnd w:id="102"/>
            <w:r w:rsidRPr="00575CBE">
              <w:rPr>
                <w:rFonts w:ascii="Times New Roman" w:eastAsia="Times New Roman" w:hAnsi="Times New Roman"/>
                <w:lang w:eastAsia="ru-RU"/>
              </w:rPr>
              <w:t>Обустройство мест для занятия спортом, физической культурой, пешими или верховыми прогулками, отдыха и туризма, наблюдения за природой, пикников, охоты, рыбалки и иной деятельности; создание и уход за парками, городскими лесами, садами и скверами, прудами, озерами, водохранилищами, пляжами, береговыми полосами водных объектов общего пользования а также обустройство мест отдыха в них. </w:t>
            </w:r>
            <w:r w:rsidRPr="00575CBE">
              <w:rPr>
                <w:rFonts w:ascii="Times New Roman" w:eastAsia="Times New Roman" w:hAnsi="Times New Roman"/>
                <w:lang w:eastAsia="ru-RU"/>
              </w:rPr>
              <w:br/>
              <w:t>Содержание данного вида разрешенного использования включает в себя содержание видов разрешенного использования с </w:t>
            </w:r>
            <w:bookmarkStart w:id="103" w:name="l185"/>
            <w:bookmarkEnd w:id="103"/>
            <w:r w:rsidRPr="00575CBE">
              <w:rPr>
                <w:rFonts w:ascii="Times New Roman" w:eastAsia="Times New Roman" w:hAnsi="Times New Roman"/>
                <w:lang w:eastAsia="ru-RU"/>
              </w:rPr>
              <w:t>кодами 5.1 - 5.5</w:t>
            </w:r>
          </w:p>
          <w:p w:rsidR="00575CBE" w:rsidRPr="00575CBE" w:rsidRDefault="00575CBE" w:rsidP="00575CBE">
            <w:pPr>
              <w:rPr>
                <w:rFonts w:ascii="Times New Roman" w:hAnsi="Times New Roman"/>
                <w:u w:val="single"/>
              </w:rPr>
            </w:pPr>
            <w:r w:rsidRPr="00575CBE">
              <w:rPr>
                <w:rFonts w:ascii="Times New Roman" w:hAnsi="Times New Roman"/>
                <w:u w:val="single"/>
                <w:shd w:val="clear" w:color="auto" w:fill="FFFFFF"/>
              </w:rPr>
              <w:t>Комментарий:</w:t>
            </w:r>
          </w:p>
          <w:p w:rsidR="00575CBE" w:rsidRPr="00575CBE" w:rsidRDefault="00575CBE" w:rsidP="00575CBE">
            <w:pPr>
              <w:tabs>
                <w:tab w:val="clear" w:pos="0"/>
              </w:tabs>
              <w:rPr>
                <w:rFonts w:ascii="Times New Roman" w:eastAsia="Times New Roman" w:hAnsi="Times New Roman"/>
                <w:lang w:eastAsia="ru-RU"/>
              </w:rPr>
            </w:pPr>
            <w:r w:rsidRPr="00575CBE">
              <w:rPr>
                <w:rFonts w:ascii="Times New Roman" w:hAnsi="Times New Roman"/>
              </w:rPr>
              <w:t>В отношении береговых полос водных объектов общего пользования, помимо указанного вида разрешенного использования, возможно применение вида разрешенного использования «Земельные участки (территории) общего пользования» (код 12.0).</w:t>
            </w:r>
          </w:p>
        </w:tc>
      </w:tr>
      <w:tr w:rsidR="007E1C5D" w:rsidRPr="00575CBE" w:rsidTr="00FC0DC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7E1C5D" w:rsidRPr="00575CBE" w:rsidRDefault="007E1C5D" w:rsidP="007E1C5D">
            <w:pPr>
              <w:tabs>
                <w:tab w:val="clear" w:pos="0"/>
              </w:tabs>
              <w:rPr>
                <w:rFonts w:ascii="Times New Roman" w:eastAsia="Times New Roman" w:hAnsi="Times New Roman"/>
                <w:lang w:eastAsia="ru-RU"/>
              </w:rPr>
            </w:pPr>
            <w:r w:rsidRPr="00575CBE">
              <w:rPr>
                <w:rFonts w:ascii="Times New Roman" w:eastAsia="Times New Roman" w:hAnsi="Times New Roman"/>
                <w:lang w:eastAsia="ru-RU"/>
              </w:rPr>
              <w:t>5.1</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7E1C5D" w:rsidRPr="00575CBE" w:rsidRDefault="007E1C5D" w:rsidP="007E1C5D">
            <w:pPr>
              <w:tabs>
                <w:tab w:val="clear" w:pos="0"/>
              </w:tabs>
              <w:rPr>
                <w:rFonts w:ascii="Times New Roman" w:eastAsia="Times New Roman" w:hAnsi="Times New Roman"/>
                <w:lang w:eastAsia="ru-RU"/>
              </w:rPr>
            </w:pPr>
            <w:r w:rsidRPr="00575CBE">
              <w:rPr>
                <w:rFonts w:ascii="Times New Roman" w:eastAsia="Times New Roman" w:hAnsi="Times New Roman"/>
                <w:lang w:eastAsia="ru-RU"/>
              </w:rPr>
              <w:t>Спорт</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7E1C5D" w:rsidRPr="00575CBE" w:rsidRDefault="007E1C5D" w:rsidP="007E1C5D">
            <w:pPr>
              <w:tabs>
                <w:tab w:val="clear" w:pos="0"/>
              </w:tabs>
              <w:rPr>
                <w:rFonts w:ascii="Times New Roman" w:eastAsia="Times New Roman" w:hAnsi="Times New Roman"/>
                <w:lang w:eastAsia="ru-RU"/>
              </w:rPr>
            </w:pPr>
            <w:r w:rsidRPr="00575CBE">
              <w:rPr>
                <w:rFonts w:ascii="Times New Roman" w:eastAsia="Times New Roman" w:hAnsi="Times New Roman"/>
                <w:lang w:eastAsia="ru-RU"/>
              </w:rPr>
              <w:t>Размещение объектов капитального строительства в качестве спортивных клубов, спортивных залов, бассейнов, устройство площадок для занятия спортом и физкультурой (беговые дорожки, спортивные сооружения, теннисные корты, поля для спортивной игры, автодромы, мотодромы, трамплины, трассы и спортивные стрельбища), в том числе </w:t>
            </w:r>
            <w:bookmarkStart w:id="104" w:name="l41"/>
            <w:bookmarkEnd w:id="104"/>
            <w:r w:rsidRPr="00575CBE">
              <w:rPr>
                <w:rFonts w:ascii="Times New Roman" w:eastAsia="Times New Roman" w:hAnsi="Times New Roman"/>
                <w:lang w:eastAsia="ru-RU"/>
              </w:rPr>
              <w:t>водным (причалы и сооружения, необходимые для водных видов спорта и хранения соответствующего инвентаря), размещение спортивных баз и лагерей</w:t>
            </w:r>
          </w:p>
        </w:tc>
      </w:tr>
      <w:tr w:rsidR="007E1C5D" w:rsidRPr="00575CBE" w:rsidTr="00FC0DC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7E1C5D" w:rsidRPr="00575CBE" w:rsidRDefault="007E1C5D" w:rsidP="007E1C5D">
            <w:pPr>
              <w:tabs>
                <w:tab w:val="clear" w:pos="0"/>
              </w:tabs>
              <w:rPr>
                <w:rFonts w:ascii="Times New Roman" w:eastAsia="Times New Roman" w:hAnsi="Times New Roman"/>
                <w:lang w:eastAsia="ru-RU"/>
              </w:rPr>
            </w:pPr>
            <w:r w:rsidRPr="00575CBE">
              <w:rPr>
                <w:rFonts w:ascii="Times New Roman" w:eastAsia="Times New Roman" w:hAnsi="Times New Roman"/>
                <w:lang w:eastAsia="ru-RU"/>
              </w:rPr>
              <w:t>5.2</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7E1C5D" w:rsidRPr="00575CBE" w:rsidRDefault="007E1C5D" w:rsidP="007E1C5D">
            <w:pPr>
              <w:tabs>
                <w:tab w:val="clear" w:pos="0"/>
              </w:tabs>
              <w:rPr>
                <w:rFonts w:ascii="Times New Roman" w:eastAsia="Times New Roman" w:hAnsi="Times New Roman"/>
                <w:lang w:eastAsia="ru-RU"/>
              </w:rPr>
            </w:pPr>
            <w:r w:rsidRPr="00575CBE">
              <w:rPr>
                <w:rFonts w:ascii="Times New Roman" w:eastAsia="Times New Roman" w:hAnsi="Times New Roman"/>
                <w:lang w:eastAsia="ru-RU"/>
              </w:rPr>
              <w:t>Природно-познавательный туризм</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7E1C5D" w:rsidRPr="00575CBE" w:rsidRDefault="007E1C5D" w:rsidP="007E1C5D">
            <w:pPr>
              <w:tabs>
                <w:tab w:val="clear" w:pos="0"/>
              </w:tabs>
              <w:rPr>
                <w:rFonts w:ascii="Times New Roman" w:eastAsia="Times New Roman" w:hAnsi="Times New Roman"/>
                <w:lang w:eastAsia="ru-RU"/>
              </w:rPr>
            </w:pPr>
            <w:r w:rsidRPr="00575CBE">
              <w:rPr>
                <w:rFonts w:ascii="Times New Roman" w:eastAsia="Times New Roman" w:hAnsi="Times New Roman"/>
                <w:lang w:eastAsia="ru-RU"/>
              </w:rPr>
              <w:t>Размещение баз и палаточных лагерей для проведения походов и экскурсий по ознакомлению с природой, пеших и конных прогулок, устройство троп и дорожек, размещение щитов с познавательными сведениями об окружающей природной среде; </w:t>
            </w:r>
            <w:r w:rsidRPr="00575CBE">
              <w:rPr>
                <w:rFonts w:ascii="Times New Roman" w:eastAsia="Times New Roman" w:hAnsi="Times New Roman"/>
                <w:lang w:eastAsia="ru-RU"/>
              </w:rPr>
              <w:br/>
            </w:r>
            <w:bookmarkStart w:id="105" w:name="l162"/>
            <w:bookmarkEnd w:id="105"/>
            <w:r w:rsidRPr="00575CBE">
              <w:rPr>
                <w:rFonts w:ascii="Times New Roman" w:eastAsia="Times New Roman" w:hAnsi="Times New Roman"/>
                <w:lang w:eastAsia="ru-RU"/>
              </w:rPr>
              <w:lastRenderedPageBreak/>
              <w:t>осуществление необходимых природоохранных и природовосстановительных мероприятий</w:t>
            </w:r>
          </w:p>
        </w:tc>
      </w:tr>
      <w:tr w:rsidR="007E1C5D" w:rsidRPr="00575CBE" w:rsidTr="00FC0DC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7E1C5D" w:rsidRPr="00575CBE" w:rsidRDefault="007E1C5D" w:rsidP="007E1C5D">
            <w:pPr>
              <w:tabs>
                <w:tab w:val="clear" w:pos="0"/>
              </w:tabs>
              <w:rPr>
                <w:rFonts w:ascii="Times New Roman" w:eastAsia="Times New Roman" w:hAnsi="Times New Roman"/>
                <w:lang w:eastAsia="ru-RU"/>
              </w:rPr>
            </w:pPr>
            <w:r w:rsidRPr="00575CBE">
              <w:rPr>
                <w:rFonts w:ascii="Times New Roman" w:eastAsia="Times New Roman" w:hAnsi="Times New Roman"/>
                <w:lang w:eastAsia="ru-RU"/>
              </w:rPr>
              <w:lastRenderedPageBreak/>
              <w:t>5.2.1</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7E1C5D" w:rsidRPr="00575CBE" w:rsidRDefault="007E1C5D" w:rsidP="007E1C5D">
            <w:pPr>
              <w:tabs>
                <w:tab w:val="clear" w:pos="0"/>
              </w:tabs>
              <w:rPr>
                <w:rFonts w:ascii="Times New Roman" w:eastAsia="Times New Roman" w:hAnsi="Times New Roman"/>
                <w:lang w:eastAsia="ru-RU"/>
              </w:rPr>
            </w:pPr>
            <w:r w:rsidRPr="00575CBE">
              <w:rPr>
                <w:rFonts w:ascii="Times New Roman" w:eastAsia="Times New Roman" w:hAnsi="Times New Roman"/>
                <w:lang w:eastAsia="ru-RU"/>
              </w:rPr>
              <w:t>Туристическое обслуживание</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7E1C5D" w:rsidRPr="00575CBE" w:rsidRDefault="007E1C5D" w:rsidP="007E1C5D">
            <w:pPr>
              <w:tabs>
                <w:tab w:val="clear" w:pos="0"/>
              </w:tabs>
              <w:rPr>
                <w:rFonts w:ascii="Times New Roman" w:eastAsia="Times New Roman" w:hAnsi="Times New Roman"/>
                <w:lang w:eastAsia="ru-RU"/>
              </w:rPr>
            </w:pPr>
            <w:r w:rsidRPr="00575CBE">
              <w:rPr>
                <w:rFonts w:ascii="Times New Roman" w:eastAsia="Times New Roman" w:hAnsi="Times New Roman"/>
                <w:lang w:eastAsia="ru-RU"/>
              </w:rPr>
              <w:t>Размещение пансионатов, туристических гостиниц, кемпингов, домов отдыха, не оказывающих услуги по лечению, а также иных зданий, используемых с целью извлечения предпринимательской выгоды из предоставления жилого помещения для временного проживания в них; размещение детских лагерей</w:t>
            </w:r>
          </w:p>
        </w:tc>
      </w:tr>
      <w:tr w:rsidR="007E1C5D" w:rsidRPr="00575CBE" w:rsidTr="00FC0DC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7E1C5D" w:rsidRPr="00575CBE" w:rsidRDefault="007E1C5D" w:rsidP="007E1C5D">
            <w:pPr>
              <w:tabs>
                <w:tab w:val="clear" w:pos="0"/>
              </w:tabs>
              <w:rPr>
                <w:rFonts w:ascii="Times New Roman" w:eastAsia="Times New Roman" w:hAnsi="Times New Roman"/>
                <w:lang w:eastAsia="ru-RU"/>
              </w:rPr>
            </w:pPr>
            <w:r w:rsidRPr="00575CBE">
              <w:rPr>
                <w:rFonts w:ascii="Times New Roman" w:eastAsia="Times New Roman" w:hAnsi="Times New Roman"/>
                <w:lang w:eastAsia="ru-RU"/>
              </w:rPr>
              <w:t>5.3</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7E1C5D" w:rsidRPr="00575CBE" w:rsidRDefault="007E1C5D" w:rsidP="007E1C5D">
            <w:pPr>
              <w:tabs>
                <w:tab w:val="clear" w:pos="0"/>
              </w:tabs>
              <w:rPr>
                <w:rFonts w:ascii="Times New Roman" w:eastAsia="Times New Roman" w:hAnsi="Times New Roman"/>
                <w:lang w:eastAsia="ru-RU"/>
              </w:rPr>
            </w:pPr>
            <w:r w:rsidRPr="00575CBE">
              <w:rPr>
                <w:rFonts w:ascii="Times New Roman" w:eastAsia="Times New Roman" w:hAnsi="Times New Roman"/>
                <w:lang w:eastAsia="ru-RU"/>
              </w:rPr>
              <w:t>Охота и рыбалка</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7E1C5D" w:rsidRPr="00575CBE" w:rsidRDefault="007E1C5D" w:rsidP="007E1C5D">
            <w:pPr>
              <w:tabs>
                <w:tab w:val="clear" w:pos="0"/>
              </w:tabs>
              <w:rPr>
                <w:rFonts w:ascii="Times New Roman" w:eastAsia="Times New Roman" w:hAnsi="Times New Roman"/>
                <w:lang w:eastAsia="ru-RU"/>
              </w:rPr>
            </w:pPr>
            <w:bookmarkStart w:id="106" w:name="l108"/>
            <w:bookmarkEnd w:id="106"/>
            <w:r w:rsidRPr="00575CBE">
              <w:rPr>
                <w:rFonts w:ascii="Times New Roman" w:eastAsia="Times New Roman" w:hAnsi="Times New Roman"/>
                <w:lang w:eastAsia="ru-RU"/>
              </w:rPr>
              <w:t>Обустройство мест охоты и рыбалки, в том числе размещение </w:t>
            </w:r>
            <w:bookmarkStart w:id="107" w:name="l42"/>
            <w:bookmarkEnd w:id="107"/>
            <w:r w:rsidRPr="00575CBE">
              <w:rPr>
                <w:rFonts w:ascii="Times New Roman" w:eastAsia="Times New Roman" w:hAnsi="Times New Roman"/>
                <w:lang w:eastAsia="ru-RU"/>
              </w:rPr>
              <w:t>дома охотника или рыболова, сооружений, необходимых для восстановления и поддержания поголовья зверей или количества рыбы</w:t>
            </w:r>
          </w:p>
        </w:tc>
      </w:tr>
      <w:tr w:rsidR="007E1C5D" w:rsidRPr="00575CBE" w:rsidTr="00FC0DC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7E1C5D" w:rsidRPr="00575CBE" w:rsidRDefault="007E1C5D" w:rsidP="007E1C5D">
            <w:pPr>
              <w:tabs>
                <w:tab w:val="clear" w:pos="0"/>
              </w:tabs>
              <w:rPr>
                <w:rFonts w:ascii="Times New Roman" w:eastAsia="Times New Roman" w:hAnsi="Times New Roman"/>
                <w:lang w:eastAsia="ru-RU"/>
              </w:rPr>
            </w:pPr>
            <w:r w:rsidRPr="00575CBE">
              <w:rPr>
                <w:rFonts w:ascii="Times New Roman" w:eastAsia="Times New Roman" w:hAnsi="Times New Roman"/>
                <w:lang w:eastAsia="ru-RU"/>
              </w:rPr>
              <w:t>5.4</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7E1C5D" w:rsidRPr="00575CBE" w:rsidRDefault="007E1C5D" w:rsidP="007E1C5D">
            <w:pPr>
              <w:tabs>
                <w:tab w:val="clear" w:pos="0"/>
              </w:tabs>
              <w:rPr>
                <w:rFonts w:ascii="Times New Roman" w:eastAsia="Times New Roman" w:hAnsi="Times New Roman"/>
                <w:lang w:eastAsia="ru-RU"/>
              </w:rPr>
            </w:pPr>
            <w:r w:rsidRPr="00575CBE">
              <w:rPr>
                <w:rFonts w:ascii="Times New Roman" w:eastAsia="Times New Roman" w:hAnsi="Times New Roman"/>
                <w:lang w:eastAsia="ru-RU"/>
              </w:rPr>
              <w:t>Причалы для маломерных судов</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7F5D6E" w:rsidRPr="00575CBE" w:rsidRDefault="007E1C5D" w:rsidP="00575CBE">
            <w:pPr>
              <w:tabs>
                <w:tab w:val="clear" w:pos="0"/>
              </w:tabs>
              <w:rPr>
                <w:rFonts w:ascii="Times New Roman" w:eastAsia="Times New Roman" w:hAnsi="Times New Roman"/>
                <w:lang w:eastAsia="ru-RU"/>
              </w:rPr>
            </w:pPr>
            <w:r w:rsidRPr="00575CBE">
              <w:rPr>
                <w:rFonts w:ascii="Times New Roman" w:eastAsia="Times New Roman" w:hAnsi="Times New Roman"/>
                <w:lang w:eastAsia="ru-RU"/>
              </w:rPr>
              <w:t>Размещение сооружений, предназначенных для причаливания, хранения и обслуживания яхт, катеров, лодок и других маломерных судов</w:t>
            </w:r>
          </w:p>
        </w:tc>
      </w:tr>
      <w:tr w:rsidR="007E1C5D" w:rsidRPr="00575CBE" w:rsidTr="00FC0DC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7E1C5D" w:rsidRPr="00575CBE" w:rsidRDefault="007E1C5D" w:rsidP="007E1C5D">
            <w:pPr>
              <w:tabs>
                <w:tab w:val="clear" w:pos="0"/>
              </w:tabs>
              <w:rPr>
                <w:rFonts w:ascii="Times New Roman" w:eastAsia="Times New Roman" w:hAnsi="Times New Roman"/>
                <w:lang w:eastAsia="ru-RU"/>
              </w:rPr>
            </w:pPr>
            <w:r w:rsidRPr="00575CBE">
              <w:rPr>
                <w:rFonts w:ascii="Times New Roman" w:eastAsia="Times New Roman" w:hAnsi="Times New Roman"/>
                <w:lang w:eastAsia="ru-RU"/>
              </w:rPr>
              <w:t>5.5</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7E1C5D" w:rsidRPr="00575CBE" w:rsidRDefault="007E1C5D" w:rsidP="007E1C5D">
            <w:pPr>
              <w:tabs>
                <w:tab w:val="clear" w:pos="0"/>
              </w:tabs>
              <w:rPr>
                <w:rFonts w:ascii="Times New Roman" w:eastAsia="Times New Roman" w:hAnsi="Times New Roman"/>
                <w:lang w:eastAsia="ru-RU"/>
              </w:rPr>
            </w:pPr>
            <w:r w:rsidRPr="00575CBE">
              <w:rPr>
                <w:rFonts w:ascii="Times New Roman" w:eastAsia="Times New Roman" w:hAnsi="Times New Roman"/>
                <w:lang w:eastAsia="ru-RU"/>
              </w:rPr>
              <w:t>Поля для гольфа или конных прогулок</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7E1C5D" w:rsidRPr="00575CBE" w:rsidRDefault="007E1C5D" w:rsidP="007E1C5D">
            <w:pPr>
              <w:tabs>
                <w:tab w:val="clear" w:pos="0"/>
              </w:tabs>
              <w:rPr>
                <w:rFonts w:ascii="Times New Roman" w:eastAsia="Times New Roman" w:hAnsi="Times New Roman"/>
                <w:lang w:eastAsia="ru-RU"/>
              </w:rPr>
            </w:pPr>
            <w:r w:rsidRPr="00575CBE">
              <w:rPr>
                <w:rFonts w:ascii="Times New Roman" w:eastAsia="Times New Roman" w:hAnsi="Times New Roman"/>
                <w:lang w:eastAsia="ru-RU"/>
              </w:rPr>
              <w:t>Обустройство мест для игры в гольф или осуществления конных прогулок, в том числе осуществление необходимых земляных </w:t>
            </w:r>
            <w:bookmarkStart w:id="108" w:name="l163"/>
            <w:bookmarkEnd w:id="108"/>
            <w:r w:rsidRPr="00575CBE">
              <w:rPr>
                <w:rFonts w:ascii="Times New Roman" w:eastAsia="Times New Roman" w:hAnsi="Times New Roman"/>
                <w:lang w:eastAsia="ru-RU"/>
              </w:rPr>
              <w:t>работ и вспомогательных сооружений, размещение конноспортивных манежей, не предусматривающих устройство трибун</w:t>
            </w:r>
          </w:p>
        </w:tc>
      </w:tr>
      <w:tr w:rsidR="007E1C5D" w:rsidRPr="00575CBE" w:rsidTr="00FC0DC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7E1C5D" w:rsidRPr="00575CBE" w:rsidRDefault="007E1C5D" w:rsidP="007E1C5D">
            <w:pPr>
              <w:tabs>
                <w:tab w:val="clear" w:pos="0"/>
              </w:tabs>
              <w:rPr>
                <w:rFonts w:ascii="Times New Roman" w:eastAsia="Times New Roman" w:hAnsi="Times New Roman"/>
                <w:lang w:eastAsia="ru-RU"/>
              </w:rPr>
            </w:pPr>
            <w:r w:rsidRPr="00575CBE">
              <w:rPr>
                <w:rFonts w:ascii="Times New Roman" w:eastAsia="Times New Roman" w:hAnsi="Times New Roman"/>
                <w:lang w:eastAsia="ru-RU"/>
              </w:rPr>
              <w:t>6.0</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7E1C5D" w:rsidRPr="00575CBE" w:rsidRDefault="007E1C5D" w:rsidP="007E1C5D">
            <w:pPr>
              <w:tabs>
                <w:tab w:val="clear" w:pos="0"/>
              </w:tabs>
              <w:rPr>
                <w:rFonts w:ascii="Times New Roman" w:eastAsia="Times New Roman" w:hAnsi="Times New Roman"/>
                <w:lang w:eastAsia="ru-RU"/>
              </w:rPr>
            </w:pPr>
            <w:r w:rsidRPr="00575CBE">
              <w:rPr>
                <w:rFonts w:ascii="Times New Roman" w:eastAsia="Times New Roman" w:hAnsi="Times New Roman"/>
                <w:lang w:eastAsia="ru-RU"/>
              </w:rPr>
              <w:t>Производственная деятельность</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7E1C5D" w:rsidRPr="00575CBE" w:rsidRDefault="007E1C5D" w:rsidP="007E1C5D">
            <w:pPr>
              <w:tabs>
                <w:tab w:val="clear" w:pos="0"/>
              </w:tabs>
              <w:rPr>
                <w:rFonts w:ascii="Times New Roman" w:eastAsia="Times New Roman" w:hAnsi="Times New Roman"/>
                <w:lang w:eastAsia="ru-RU"/>
              </w:rPr>
            </w:pPr>
            <w:r w:rsidRPr="00575CBE">
              <w:rPr>
                <w:rFonts w:ascii="Times New Roman" w:eastAsia="Times New Roman" w:hAnsi="Times New Roman"/>
                <w:lang w:eastAsia="ru-RU"/>
              </w:rPr>
              <w:t>Размещение объектов капитального строительства в целях добычи недр, их переработки, изготовления вещей промышленным способом.</w:t>
            </w:r>
          </w:p>
          <w:p w:rsidR="007F5D6E" w:rsidRPr="00575CBE" w:rsidRDefault="007F5D6E" w:rsidP="007F5D6E">
            <w:pPr>
              <w:rPr>
                <w:rFonts w:ascii="Times New Roman" w:hAnsi="Times New Roman"/>
                <w:u w:val="single"/>
              </w:rPr>
            </w:pPr>
            <w:r w:rsidRPr="00575CBE">
              <w:rPr>
                <w:rFonts w:ascii="Times New Roman" w:hAnsi="Times New Roman"/>
                <w:u w:val="single"/>
                <w:shd w:val="clear" w:color="auto" w:fill="FFFFFF"/>
              </w:rPr>
              <w:t>Комментарий:</w:t>
            </w:r>
          </w:p>
          <w:p w:rsidR="007F5D6E" w:rsidRPr="00575CBE" w:rsidRDefault="007F5D6E" w:rsidP="007F5D6E">
            <w:pPr>
              <w:tabs>
                <w:tab w:val="clear" w:pos="0"/>
              </w:tabs>
              <w:rPr>
                <w:rFonts w:ascii="Times New Roman" w:eastAsia="Times New Roman" w:hAnsi="Times New Roman"/>
                <w:lang w:eastAsia="ru-RU"/>
              </w:rPr>
            </w:pPr>
            <w:r w:rsidRPr="00575CBE">
              <w:rPr>
                <w:rFonts w:ascii="Times New Roman" w:hAnsi="Times New Roman"/>
              </w:rPr>
              <w:t>Данный вид разрешенного использования следует применять в случае наличия в пределах территориальной зоны промышленных объектов, не соответствующих тематике указанной территориальной зоны.</w:t>
            </w:r>
          </w:p>
        </w:tc>
      </w:tr>
      <w:tr w:rsidR="007E1C5D" w:rsidRPr="00575CBE" w:rsidTr="00FC0DC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7E1C5D" w:rsidRPr="00575CBE" w:rsidRDefault="007E1C5D" w:rsidP="007E1C5D">
            <w:pPr>
              <w:tabs>
                <w:tab w:val="clear" w:pos="0"/>
              </w:tabs>
              <w:rPr>
                <w:rFonts w:ascii="Times New Roman" w:eastAsia="Times New Roman" w:hAnsi="Times New Roman"/>
                <w:lang w:eastAsia="ru-RU"/>
              </w:rPr>
            </w:pPr>
            <w:r w:rsidRPr="00575CBE">
              <w:rPr>
                <w:rFonts w:ascii="Times New Roman" w:eastAsia="Times New Roman" w:hAnsi="Times New Roman"/>
                <w:lang w:eastAsia="ru-RU"/>
              </w:rPr>
              <w:t>6.1</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7E1C5D" w:rsidRPr="00575CBE" w:rsidRDefault="007E1C5D" w:rsidP="007E1C5D">
            <w:pPr>
              <w:tabs>
                <w:tab w:val="clear" w:pos="0"/>
              </w:tabs>
              <w:rPr>
                <w:rFonts w:ascii="Times New Roman" w:eastAsia="Times New Roman" w:hAnsi="Times New Roman"/>
                <w:lang w:eastAsia="ru-RU"/>
              </w:rPr>
            </w:pPr>
            <w:r w:rsidRPr="00575CBE">
              <w:rPr>
                <w:rFonts w:ascii="Times New Roman" w:eastAsia="Times New Roman" w:hAnsi="Times New Roman"/>
                <w:lang w:eastAsia="ru-RU"/>
              </w:rPr>
              <w:t>Недропользование</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7E1C5D" w:rsidRPr="00575CBE" w:rsidRDefault="007E1C5D" w:rsidP="007E1C5D">
            <w:pPr>
              <w:tabs>
                <w:tab w:val="clear" w:pos="0"/>
              </w:tabs>
              <w:rPr>
                <w:rFonts w:ascii="Times New Roman" w:eastAsia="Times New Roman" w:hAnsi="Times New Roman"/>
                <w:lang w:eastAsia="ru-RU"/>
              </w:rPr>
            </w:pPr>
            <w:r w:rsidRPr="00575CBE">
              <w:rPr>
                <w:rFonts w:ascii="Times New Roman" w:eastAsia="Times New Roman" w:hAnsi="Times New Roman"/>
                <w:lang w:eastAsia="ru-RU"/>
              </w:rPr>
              <w:t>Осуществление геологических изысканий; </w:t>
            </w:r>
            <w:r w:rsidRPr="00575CBE">
              <w:rPr>
                <w:rFonts w:ascii="Times New Roman" w:eastAsia="Times New Roman" w:hAnsi="Times New Roman"/>
                <w:lang w:eastAsia="ru-RU"/>
              </w:rPr>
              <w:br/>
              <w:t>добыча недр открытым (карьеры, отвалы) и закрытым (шахты, скважины) способами; </w:t>
            </w:r>
            <w:r w:rsidRPr="00575CBE">
              <w:rPr>
                <w:rFonts w:ascii="Times New Roman" w:eastAsia="Times New Roman" w:hAnsi="Times New Roman"/>
                <w:lang w:eastAsia="ru-RU"/>
              </w:rPr>
              <w:br/>
              <w:t>размещение объектов капитального строительства, в том числе подземных, в целях добычи недр; </w:t>
            </w:r>
            <w:r w:rsidRPr="00575CBE">
              <w:rPr>
                <w:rFonts w:ascii="Times New Roman" w:eastAsia="Times New Roman" w:hAnsi="Times New Roman"/>
                <w:lang w:eastAsia="ru-RU"/>
              </w:rPr>
              <w:br/>
              <w:t>размещение объектов капитального </w:t>
            </w:r>
            <w:bookmarkStart w:id="109" w:name="l44"/>
            <w:bookmarkEnd w:id="109"/>
            <w:r w:rsidRPr="00575CBE">
              <w:rPr>
                <w:rFonts w:ascii="Times New Roman" w:eastAsia="Times New Roman" w:hAnsi="Times New Roman"/>
                <w:lang w:eastAsia="ru-RU"/>
              </w:rPr>
              <w:t>строительства, необходимых для подготовки сырья к транспортировке и (или) промышленной переработке; размещение объектов капитального строительства, предназначенных для проживания в них сотрудников, осуществляющих обслуживание зданий и сооружений, необходимых для целей недропользования, если добыча недр происходит на межселенной территории</w:t>
            </w:r>
          </w:p>
        </w:tc>
      </w:tr>
      <w:tr w:rsidR="007E1C5D" w:rsidRPr="00575CBE" w:rsidTr="00FC0DC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7E1C5D" w:rsidRPr="00575CBE" w:rsidRDefault="007E1C5D" w:rsidP="007E1C5D">
            <w:pPr>
              <w:tabs>
                <w:tab w:val="clear" w:pos="0"/>
              </w:tabs>
              <w:rPr>
                <w:rFonts w:ascii="Times New Roman" w:eastAsia="Times New Roman" w:hAnsi="Times New Roman"/>
                <w:lang w:eastAsia="ru-RU"/>
              </w:rPr>
            </w:pPr>
            <w:r w:rsidRPr="00575CBE">
              <w:rPr>
                <w:rFonts w:ascii="Times New Roman" w:eastAsia="Times New Roman" w:hAnsi="Times New Roman"/>
                <w:lang w:eastAsia="ru-RU"/>
              </w:rPr>
              <w:t>6.2</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7E1C5D" w:rsidRPr="00575CBE" w:rsidRDefault="007E1C5D" w:rsidP="007E1C5D">
            <w:pPr>
              <w:tabs>
                <w:tab w:val="clear" w:pos="0"/>
              </w:tabs>
              <w:rPr>
                <w:rFonts w:ascii="Times New Roman" w:eastAsia="Times New Roman" w:hAnsi="Times New Roman"/>
                <w:lang w:eastAsia="ru-RU"/>
              </w:rPr>
            </w:pPr>
            <w:r w:rsidRPr="00575CBE">
              <w:rPr>
                <w:rFonts w:ascii="Times New Roman" w:eastAsia="Times New Roman" w:hAnsi="Times New Roman"/>
                <w:lang w:eastAsia="ru-RU"/>
              </w:rPr>
              <w:t>Тяжелая промышленность</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7E1C5D" w:rsidRPr="00575CBE" w:rsidRDefault="007E1C5D" w:rsidP="007E1C5D">
            <w:pPr>
              <w:tabs>
                <w:tab w:val="clear" w:pos="0"/>
              </w:tabs>
              <w:rPr>
                <w:rFonts w:ascii="Times New Roman" w:eastAsia="Times New Roman" w:hAnsi="Times New Roman"/>
                <w:lang w:eastAsia="ru-RU"/>
              </w:rPr>
            </w:pPr>
            <w:r w:rsidRPr="00575CBE">
              <w:rPr>
                <w:rFonts w:ascii="Times New Roman" w:eastAsia="Times New Roman" w:hAnsi="Times New Roman"/>
                <w:lang w:eastAsia="ru-RU"/>
              </w:rPr>
              <w:t>Размещение объектов капитального строительства горно-обогатительной и горно-перерабатывающей, металлургической, </w:t>
            </w:r>
            <w:bookmarkStart w:id="110" w:name="l110"/>
            <w:bookmarkEnd w:id="110"/>
            <w:r w:rsidRPr="00575CBE">
              <w:rPr>
                <w:rFonts w:ascii="Times New Roman" w:eastAsia="Times New Roman" w:hAnsi="Times New Roman"/>
                <w:lang w:eastAsia="ru-RU"/>
              </w:rPr>
              <w:t>машиностроительной промышленности, а также </w:t>
            </w:r>
            <w:bookmarkStart w:id="111" w:name="l45"/>
            <w:bookmarkEnd w:id="111"/>
            <w:r w:rsidRPr="00575CBE">
              <w:rPr>
                <w:rFonts w:ascii="Times New Roman" w:eastAsia="Times New Roman" w:hAnsi="Times New Roman"/>
                <w:lang w:eastAsia="ru-RU"/>
              </w:rPr>
              <w:t>изготовления и ремонта продукции судостроения, авиастроения, вагоностроения, машиностроения, станкостроения, а также другие подобные промышленные предприятия, для эксплуатации которых предусматривается установление охранных или санитарно-защитных зон, за исключением случаев, когда объект промышленности отнесен к иному виду разрешенного использования</w:t>
            </w:r>
          </w:p>
        </w:tc>
      </w:tr>
      <w:tr w:rsidR="007E1C5D" w:rsidRPr="00575CBE" w:rsidTr="00FC0DC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7E1C5D" w:rsidRPr="00575CBE" w:rsidRDefault="007E1C5D" w:rsidP="007E1C5D">
            <w:pPr>
              <w:tabs>
                <w:tab w:val="clear" w:pos="0"/>
              </w:tabs>
              <w:rPr>
                <w:rFonts w:ascii="Times New Roman" w:eastAsia="Times New Roman" w:hAnsi="Times New Roman"/>
                <w:lang w:eastAsia="ru-RU"/>
              </w:rPr>
            </w:pPr>
            <w:r w:rsidRPr="00575CBE">
              <w:rPr>
                <w:rFonts w:ascii="Times New Roman" w:eastAsia="Times New Roman" w:hAnsi="Times New Roman"/>
                <w:lang w:eastAsia="ru-RU"/>
              </w:rPr>
              <w:t>6.2.1</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7E1C5D" w:rsidRPr="00575CBE" w:rsidRDefault="007E1C5D" w:rsidP="007E1C5D">
            <w:pPr>
              <w:tabs>
                <w:tab w:val="clear" w:pos="0"/>
              </w:tabs>
              <w:rPr>
                <w:rFonts w:ascii="Times New Roman" w:eastAsia="Times New Roman" w:hAnsi="Times New Roman"/>
                <w:lang w:eastAsia="ru-RU"/>
              </w:rPr>
            </w:pPr>
            <w:r w:rsidRPr="00575CBE">
              <w:rPr>
                <w:rFonts w:ascii="Times New Roman" w:eastAsia="Times New Roman" w:hAnsi="Times New Roman"/>
                <w:lang w:eastAsia="ru-RU"/>
              </w:rPr>
              <w:t>Автомобилестрои</w:t>
            </w:r>
            <w:r w:rsidR="002C6841" w:rsidRPr="00575CBE">
              <w:rPr>
                <w:rFonts w:ascii="Times New Roman" w:eastAsia="Times New Roman" w:hAnsi="Times New Roman"/>
                <w:lang w:eastAsia="ru-RU"/>
              </w:rPr>
              <w:t>-</w:t>
            </w:r>
            <w:r w:rsidRPr="00575CBE">
              <w:rPr>
                <w:rFonts w:ascii="Times New Roman" w:eastAsia="Times New Roman" w:hAnsi="Times New Roman"/>
                <w:lang w:eastAsia="ru-RU"/>
              </w:rPr>
              <w:t>тельная промышленность</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7E1C5D" w:rsidRPr="00575CBE" w:rsidRDefault="007E1C5D" w:rsidP="007E1C5D">
            <w:pPr>
              <w:tabs>
                <w:tab w:val="clear" w:pos="0"/>
              </w:tabs>
              <w:rPr>
                <w:rFonts w:ascii="Times New Roman" w:eastAsia="Times New Roman" w:hAnsi="Times New Roman"/>
                <w:lang w:eastAsia="ru-RU"/>
              </w:rPr>
            </w:pPr>
            <w:bookmarkStart w:id="112" w:name="l164"/>
            <w:bookmarkEnd w:id="112"/>
            <w:r w:rsidRPr="00575CBE">
              <w:rPr>
                <w:rFonts w:ascii="Times New Roman" w:eastAsia="Times New Roman" w:hAnsi="Times New Roman"/>
                <w:lang w:eastAsia="ru-RU"/>
              </w:rPr>
              <w:t>Размещение объектов капитального строительства, предназначенных для производства транспортных средств и оборудования, производства автомобилей, производства автомобильных кузовов, производства прицепов, полуприцепов и контейнеров, предназначенных для перевозки одним или несколькими видами транспорта, производства частей и принадлежностей автомобилей и их двигателей</w:t>
            </w:r>
          </w:p>
        </w:tc>
      </w:tr>
      <w:tr w:rsidR="007E1C5D" w:rsidRPr="00575CBE" w:rsidTr="00FC0DC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7E1C5D" w:rsidRPr="00575CBE" w:rsidRDefault="007E1C5D" w:rsidP="007E1C5D">
            <w:pPr>
              <w:tabs>
                <w:tab w:val="clear" w:pos="0"/>
              </w:tabs>
              <w:rPr>
                <w:rFonts w:ascii="Times New Roman" w:eastAsia="Times New Roman" w:hAnsi="Times New Roman"/>
                <w:lang w:eastAsia="ru-RU"/>
              </w:rPr>
            </w:pPr>
            <w:r w:rsidRPr="00575CBE">
              <w:rPr>
                <w:rFonts w:ascii="Times New Roman" w:eastAsia="Times New Roman" w:hAnsi="Times New Roman"/>
                <w:lang w:eastAsia="ru-RU"/>
              </w:rPr>
              <w:t>6.3</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7E1C5D" w:rsidRPr="00575CBE" w:rsidRDefault="007E1C5D" w:rsidP="007E1C5D">
            <w:pPr>
              <w:tabs>
                <w:tab w:val="clear" w:pos="0"/>
              </w:tabs>
              <w:rPr>
                <w:rFonts w:ascii="Times New Roman" w:eastAsia="Times New Roman" w:hAnsi="Times New Roman"/>
                <w:lang w:eastAsia="ru-RU"/>
              </w:rPr>
            </w:pPr>
            <w:r w:rsidRPr="00575CBE">
              <w:rPr>
                <w:rFonts w:ascii="Times New Roman" w:eastAsia="Times New Roman" w:hAnsi="Times New Roman"/>
                <w:lang w:eastAsia="ru-RU"/>
              </w:rPr>
              <w:t>Легкая промышленность</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7E1C5D" w:rsidRPr="00575CBE" w:rsidRDefault="007E1C5D" w:rsidP="007E1C5D">
            <w:pPr>
              <w:tabs>
                <w:tab w:val="clear" w:pos="0"/>
              </w:tabs>
              <w:rPr>
                <w:rFonts w:ascii="Times New Roman" w:eastAsia="Times New Roman" w:hAnsi="Times New Roman"/>
                <w:lang w:eastAsia="ru-RU"/>
              </w:rPr>
            </w:pPr>
            <w:bookmarkStart w:id="113" w:name="l186"/>
            <w:bookmarkEnd w:id="113"/>
            <w:r w:rsidRPr="00575CBE">
              <w:rPr>
                <w:rFonts w:ascii="Times New Roman" w:eastAsia="Times New Roman" w:hAnsi="Times New Roman"/>
                <w:lang w:eastAsia="ru-RU"/>
              </w:rPr>
              <w:t>Размещение объектов капитального строительства, предназначенных для текстильной, фарфоро-фаянсовой, электронной промышленности</w:t>
            </w:r>
          </w:p>
        </w:tc>
      </w:tr>
      <w:tr w:rsidR="007E1C5D" w:rsidRPr="00575CBE" w:rsidTr="00FC0DC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7E1C5D" w:rsidRPr="00575CBE" w:rsidRDefault="007E1C5D" w:rsidP="007E1C5D">
            <w:pPr>
              <w:tabs>
                <w:tab w:val="clear" w:pos="0"/>
              </w:tabs>
              <w:rPr>
                <w:rFonts w:ascii="Times New Roman" w:eastAsia="Times New Roman" w:hAnsi="Times New Roman"/>
                <w:lang w:eastAsia="ru-RU"/>
              </w:rPr>
            </w:pPr>
            <w:r w:rsidRPr="00575CBE">
              <w:rPr>
                <w:rFonts w:ascii="Times New Roman" w:eastAsia="Times New Roman" w:hAnsi="Times New Roman"/>
                <w:lang w:eastAsia="ru-RU"/>
              </w:rPr>
              <w:t>6.3.1</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7E1C5D" w:rsidRPr="00575CBE" w:rsidRDefault="007E1C5D" w:rsidP="007E1C5D">
            <w:pPr>
              <w:tabs>
                <w:tab w:val="clear" w:pos="0"/>
              </w:tabs>
              <w:rPr>
                <w:rFonts w:ascii="Times New Roman" w:eastAsia="Times New Roman" w:hAnsi="Times New Roman"/>
                <w:lang w:eastAsia="ru-RU"/>
              </w:rPr>
            </w:pPr>
            <w:r w:rsidRPr="00575CBE">
              <w:rPr>
                <w:rFonts w:ascii="Times New Roman" w:eastAsia="Times New Roman" w:hAnsi="Times New Roman"/>
                <w:lang w:eastAsia="ru-RU"/>
              </w:rPr>
              <w:t>Фармацевтическая промышленность</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7E1C5D" w:rsidRPr="00575CBE" w:rsidRDefault="007E1C5D" w:rsidP="007E1C5D">
            <w:pPr>
              <w:tabs>
                <w:tab w:val="clear" w:pos="0"/>
              </w:tabs>
              <w:rPr>
                <w:rFonts w:ascii="Times New Roman" w:eastAsia="Times New Roman" w:hAnsi="Times New Roman"/>
                <w:lang w:eastAsia="ru-RU"/>
              </w:rPr>
            </w:pPr>
            <w:r w:rsidRPr="00575CBE">
              <w:rPr>
                <w:rFonts w:ascii="Times New Roman" w:eastAsia="Times New Roman" w:hAnsi="Times New Roman"/>
                <w:lang w:eastAsia="ru-RU"/>
              </w:rPr>
              <w:t>Размещение объектов капитального строительства, предназначенных для фармацевтического производства, в том числе объектов, в отношении которых предусматривается установление охранных или санитарно-защитных зон</w:t>
            </w:r>
          </w:p>
        </w:tc>
      </w:tr>
      <w:tr w:rsidR="007E1C5D" w:rsidRPr="00575CBE" w:rsidTr="00FC0DC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7E1C5D" w:rsidRPr="00575CBE" w:rsidRDefault="007E1C5D" w:rsidP="007E1C5D">
            <w:pPr>
              <w:tabs>
                <w:tab w:val="clear" w:pos="0"/>
              </w:tabs>
              <w:rPr>
                <w:rFonts w:ascii="Times New Roman" w:eastAsia="Times New Roman" w:hAnsi="Times New Roman"/>
                <w:lang w:eastAsia="ru-RU"/>
              </w:rPr>
            </w:pPr>
            <w:r w:rsidRPr="00575CBE">
              <w:rPr>
                <w:rFonts w:ascii="Times New Roman" w:eastAsia="Times New Roman" w:hAnsi="Times New Roman"/>
                <w:lang w:eastAsia="ru-RU"/>
              </w:rPr>
              <w:t>6.4</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7E1C5D" w:rsidRPr="00575CBE" w:rsidRDefault="007E1C5D" w:rsidP="007E1C5D">
            <w:pPr>
              <w:tabs>
                <w:tab w:val="clear" w:pos="0"/>
              </w:tabs>
              <w:rPr>
                <w:rFonts w:ascii="Times New Roman" w:eastAsia="Times New Roman" w:hAnsi="Times New Roman"/>
                <w:lang w:eastAsia="ru-RU"/>
              </w:rPr>
            </w:pPr>
            <w:r w:rsidRPr="00575CBE">
              <w:rPr>
                <w:rFonts w:ascii="Times New Roman" w:eastAsia="Times New Roman" w:hAnsi="Times New Roman"/>
                <w:lang w:eastAsia="ru-RU"/>
              </w:rPr>
              <w:t>Пищевая промышленность</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7E1C5D" w:rsidRPr="00575CBE" w:rsidRDefault="007E1C5D" w:rsidP="007E1C5D">
            <w:pPr>
              <w:tabs>
                <w:tab w:val="clear" w:pos="0"/>
              </w:tabs>
              <w:rPr>
                <w:rFonts w:ascii="Times New Roman" w:eastAsia="Times New Roman" w:hAnsi="Times New Roman"/>
                <w:lang w:eastAsia="ru-RU"/>
              </w:rPr>
            </w:pPr>
            <w:r w:rsidRPr="00575CBE">
              <w:rPr>
                <w:rFonts w:ascii="Times New Roman" w:eastAsia="Times New Roman" w:hAnsi="Times New Roman"/>
                <w:lang w:eastAsia="ru-RU"/>
              </w:rPr>
              <w:t>Размещение объектов пищевой промышленности, по переработке сельскохозяйственной продукции способом, приводящим к </w:t>
            </w:r>
            <w:bookmarkStart w:id="114" w:name="l165"/>
            <w:bookmarkEnd w:id="114"/>
            <w:r w:rsidRPr="00575CBE">
              <w:rPr>
                <w:rFonts w:ascii="Times New Roman" w:eastAsia="Times New Roman" w:hAnsi="Times New Roman"/>
                <w:lang w:eastAsia="ru-RU"/>
              </w:rPr>
              <w:t>их переработке в иную продукцию (консервирование, копчение, хлебопечение), в том числе для производства напитков, алкогольных напитков и табачных изделий</w:t>
            </w:r>
          </w:p>
        </w:tc>
      </w:tr>
      <w:tr w:rsidR="007E1C5D" w:rsidRPr="00575CBE" w:rsidTr="00FC0DC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7E1C5D" w:rsidRPr="00575CBE" w:rsidRDefault="007E1C5D" w:rsidP="007E1C5D">
            <w:pPr>
              <w:tabs>
                <w:tab w:val="clear" w:pos="0"/>
              </w:tabs>
              <w:rPr>
                <w:rFonts w:ascii="Times New Roman" w:eastAsia="Times New Roman" w:hAnsi="Times New Roman"/>
                <w:lang w:eastAsia="ru-RU"/>
              </w:rPr>
            </w:pPr>
            <w:r w:rsidRPr="00575CBE">
              <w:rPr>
                <w:rFonts w:ascii="Times New Roman" w:eastAsia="Times New Roman" w:hAnsi="Times New Roman"/>
                <w:lang w:eastAsia="ru-RU"/>
              </w:rPr>
              <w:t>6.5</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7E1C5D" w:rsidRPr="00575CBE" w:rsidRDefault="007E1C5D" w:rsidP="007E1C5D">
            <w:pPr>
              <w:tabs>
                <w:tab w:val="clear" w:pos="0"/>
              </w:tabs>
              <w:rPr>
                <w:rFonts w:ascii="Times New Roman" w:eastAsia="Times New Roman" w:hAnsi="Times New Roman"/>
                <w:lang w:eastAsia="ru-RU"/>
              </w:rPr>
            </w:pPr>
            <w:r w:rsidRPr="00575CBE">
              <w:rPr>
                <w:rFonts w:ascii="Times New Roman" w:eastAsia="Times New Roman" w:hAnsi="Times New Roman"/>
                <w:lang w:eastAsia="ru-RU"/>
              </w:rPr>
              <w:t>Нефтехимическая промышленность</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7E1C5D" w:rsidRPr="00575CBE" w:rsidRDefault="007E1C5D" w:rsidP="007E1C5D">
            <w:pPr>
              <w:tabs>
                <w:tab w:val="clear" w:pos="0"/>
              </w:tabs>
              <w:rPr>
                <w:rFonts w:ascii="Times New Roman" w:eastAsia="Times New Roman" w:hAnsi="Times New Roman"/>
                <w:lang w:eastAsia="ru-RU"/>
              </w:rPr>
            </w:pPr>
            <w:r w:rsidRPr="00575CBE">
              <w:rPr>
                <w:rFonts w:ascii="Times New Roman" w:eastAsia="Times New Roman" w:hAnsi="Times New Roman"/>
                <w:lang w:eastAsia="ru-RU"/>
              </w:rPr>
              <w:t>Размещение объектов капитального строительства, предназначенных для переработки углеводородного сырья, изготовления удобрений, </w:t>
            </w:r>
            <w:bookmarkStart w:id="115" w:name="l112"/>
            <w:bookmarkEnd w:id="115"/>
            <w:r w:rsidRPr="00575CBE">
              <w:rPr>
                <w:rFonts w:ascii="Times New Roman" w:eastAsia="Times New Roman" w:hAnsi="Times New Roman"/>
                <w:lang w:eastAsia="ru-RU"/>
              </w:rPr>
              <w:t>полимеров, химической продукции </w:t>
            </w:r>
            <w:bookmarkStart w:id="116" w:name="l47"/>
            <w:bookmarkEnd w:id="116"/>
            <w:r w:rsidRPr="00575CBE">
              <w:rPr>
                <w:rFonts w:ascii="Times New Roman" w:eastAsia="Times New Roman" w:hAnsi="Times New Roman"/>
                <w:lang w:eastAsia="ru-RU"/>
              </w:rPr>
              <w:t>бытового назначения и подобной продукции, а также другие подобные промышленные предприятия</w:t>
            </w:r>
          </w:p>
        </w:tc>
      </w:tr>
      <w:tr w:rsidR="007E1C5D" w:rsidRPr="00575CBE" w:rsidTr="00FC0DC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7E1C5D" w:rsidRPr="00575CBE" w:rsidRDefault="007E1C5D" w:rsidP="007E1C5D">
            <w:pPr>
              <w:tabs>
                <w:tab w:val="clear" w:pos="0"/>
              </w:tabs>
              <w:rPr>
                <w:rFonts w:ascii="Times New Roman" w:eastAsia="Times New Roman" w:hAnsi="Times New Roman"/>
                <w:lang w:eastAsia="ru-RU"/>
              </w:rPr>
            </w:pPr>
            <w:r w:rsidRPr="00575CBE">
              <w:rPr>
                <w:rFonts w:ascii="Times New Roman" w:eastAsia="Times New Roman" w:hAnsi="Times New Roman"/>
                <w:lang w:eastAsia="ru-RU"/>
              </w:rPr>
              <w:lastRenderedPageBreak/>
              <w:t>6.6</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7E1C5D" w:rsidRPr="00575CBE" w:rsidRDefault="007E1C5D" w:rsidP="007E1C5D">
            <w:pPr>
              <w:tabs>
                <w:tab w:val="clear" w:pos="0"/>
              </w:tabs>
              <w:rPr>
                <w:rFonts w:ascii="Times New Roman" w:eastAsia="Times New Roman" w:hAnsi="Times New Roman"/>
                <w:lang w:eastAsia="ru-RU"/>
              </w:rPr>
            </w:pPr>
            <w:r w:rsidRPr="00575CBE">
              <w:rPr>
                <w:rFonts w:ascii="Times New Roman" w:eastAsia="Times New Roman" w:hAnsi="Times New Roman"/>
                <w:lang w:eastAsia="ru-RU"/>
              </w:rPr>
              <w:t>Строительная промышленность</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7E1C5D" w:rsidRPr="00575CBE" w:rsidRDefault="007E1C5D" w:rsidP="007E1C5D">
            <w:pPr>
              <w:tabs>
                <w:tab w:val="clear" w:pos="0"/>
              </w:tabs>
              <w:rPr>
                <w:rFonts w:ascii="Times New Roman" w:eastAsia="Times New Roman" w:hAnsi="Times New Roman"/>
                <w:lang w:eastAsia="ru-RU"/>
              </w:rPr>
            </w:pPr>
            <w:r w:rsidRPr="00575CBE">
              <w:rPr>
                <w:rFonts w:ascii="Times New Roman" w:eastAsia="Times New Roman" w:hAnsi="Times New Roman"/>
                <w:lang w:eastAsia="ru-RU"/>
              </w:rPr>
              <w:t>Размещение объектов капитального строительства, предназначенных для производства: строительных материалов (кирпичей, пиломатериалов, цемента, крепежных материалов), бытового и строительного газового и сантехнического оборудования, лифтов и подъемников, столярной продукции, сборных домов или их частей и тому подобной продукции</w:t>
            </w:r>
          </w:p>
        </w:tc>
      </w:tr>
      <w:tr w:rsidR="007E1C5D" w:rsidRPr="00575CBE" w:rsidTr="00FC0DC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7E1C5D" w:rsidRPr="00575CBE" w:rsidRDefault="007E1C5D" w:rsidP="007E1C5D">
            <w:pPr>
              <w:tabs>
                <w:tab w:val="clear" w:pos="0"/>
              </w:tabs>
              <w:rPr>
                <w:rFonts w:ascii="Times New Roman" w:eastAsia="Times New Roman" w:hAnsi="Times New Roman"/>
                <w:lang w:eastAsia="ru-RU"/>
              </w:rPr>
            </w:pPr>
            <w:r w:rsidRPr="00575CBE">
              <w:rPr>
                <w:rFonts w:ascii="Times New Roman" w:eastAsia="Times New Roman" w:hAnsi="Times New Roman"/>
                <w:lang w:eastAsia="ru-RU"/>
              </w:rPr>
              <w:t>6.7</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7E1C5D" w:rsidRPr="00575CBE" w:rsidRDefault="007E1C5D" w:rsidP="007E1C5D">
            <w:pPr>
              <w:tabs>
                <w:tab w:val="clear" w:pos="0"/>
              </w:tabs>
              <w:rPr>
                <w:rFonts w:ascii="Times New Roman" w:eastAsia="Times New Roman" w:hAnsi="Times New Roman"/>
                <w:lang w:eastAsia="ru-RU"/>
              </w:rPr>
            </w:pPr>
            <w:r w:rsidRPr="00575CBE">
              <w:rPr>
                <w:rFonts w:ascii="Times New Roman" w:eastAsia="Times New Roman" w:hAnsi="Times New Roman"/>
                <w:lang w:eastAsia="ru-RU"/>
              </w:rPr>
              <w:t>Энергетика</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7E1C5D" w:rsidRPr="00575CBE" w:rsidRDefault="007E1C5D" w:rsidP="007E1C5D">
            <w:pPr>
              <w:tabs>
                <w:tab w:val="clear" w:pos="0"/>
              </w:tabs>
              <w:rPr>
                <w:rFonts w:ascii="Times New Roman" w:eastAsia="Times New Roman" w:hAnsi="Times New Roman"/>
                <w:lang w:eastAsia="ru-RU"/>
              </w:rPr>
            </w:pPr>
            <w:bookmarkStart w:id="117" w:name="l166"/>
            <w:bookmarkEnd w:id="117"/>
            <w:r w:rsidRPr="00575CBE">
              <w:rPr>
                <w:rFonts w:ascii="Times New Roman" w:eastAsia="Times New Roman" w:hAnsi="Times New Roman"/>
                <w:lang w:eastAsia="ru-RU"/>
              </w:rPr>
              <w:t>Размещение объектов гидроэнергетики, тепловых станций и других электростанций, размещение обслуживающих и вспомогательных для электростанций сооружений (золоотвалов, гидротехнических сооружений); размещение объектов электросетевого хозяйства, за исключением объектов энергетики, размещение которых предусмотрено содержанием вида разрешенного использования с кодом 3.1</w:t>
            </w:r>
          </w:p>
        </w:tc>
      </w:tr>
      <w:tr w:rsidR="007E1C5D" w:rsidRPr="00575CBE" w:rsidTr="00FC0DC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7E1C5D" w:rsidRPr="00575CBE" w:rsidRDefault="007E1C5D" w:rsidP="007E1C5D">
            <w:pPr>
              <w:tabs>
                <w:tab w:val="clear" w:pos="0"/>
              </w:tabs>
              <w:rPr>
                <w:rFonts w:ascii="Times New Roman" w:eastAsia="Times New Roman" w:hAnsi="Times New Roman"/>
                <w:lang w:eastAsia="ru-RU"/>
              </w:rPr>
            </w:pPr>
            <w:r w:rsidRPr="00575CBE">
              <w:rPr>
                <w:rFonts w:ascii="Times New Roman" w:eastAsia="Times New Roman" w:hAnsi="Times New Roman"/>
                <w:lang w:eastAsia="ru-RU"/>
              </w:rPr>
              <w:t>6.7.1</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7E1C5D" w:rsidRPr="00575CBE" w:rsidRDefault="007E1C5D" w:rsidP="007E1C5D">
            <w:pPr>
              <w:tabs>
                <w:tab w:val="clear" w:pos="0"/>
              </w:tabs>
              <w:rPr>
                <w:rFonts w:ascii="Times New Roman" w:eastAsia="Times New Roman" w:hAnsi="Times New Roman"/>
                <w:lang w:eastAsia="ru-RU"/>
              </w:rPr>
            </w:pPr>
            <w:r w:rsidRPr="00575CBE">
              <w:rPr>
                <w:rFonts w:ascii="Times New Roman" w:eastAsia="Times New Roman" w:hAnsi="Times New Roman"/>
                <w:lang w:eastAsia="ru-RU"/>
              </w:rPr>
              <w:t>Атомная энергетика</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7E1C5D" w:rsidRPr="00575CBE" w:rsidRDefault="007E1C5D" w:rsidP="007E1C5D">
            <w:pPr>
              <w:tabs>
                <w:tab w:val="clear" w:pos="0"/>
              </w:tabs>
              <w:rPr>
                <w:rFonts w:ascii="Times New Roman" w:eastAsia="Times New Roman" w:hAnsi="Times New Roman"/>
                <w:lang w:eastAsia="ru-RU"/>
              </w:rPr>
            </w:pPr>
            <w:r w:rsidRPr="00575CBE">
              <w:rPr>
                <w:rFonts w:ascii="Times New Roman" w:eastAsia="Times New Roman" w:hAnsi="Times New Roman"/>
                <w:lang w:eastAsia="ru-RU"/>
              </w:rPr>
              <w:t>Размещение объектов использования атомной энергии, в том числе атомных станций, ядерных установок (за исключением создаваемых в научных целях), пунктов хранения ядерных материалов и радиоактивных веществ размещение обслуживающих и вспомогательных для электростанций сооружений; размещение объектов электросетевого хозяйства, обслуживающих атомные электростанции</w:t>
            </w:r>
          </w:p>
        </w:tc>
      </w:tr>
      <w:tr w:rsidR="007E1C5D" w:rsidRPr="00575CBE" w:rsidTr="00FC0DC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7E1C5D" w:rsidRPr="00575CBE" w:rsidRDefault="007E1C5D" w:rsidP="007E1C5D">
            <w:pPr>
              <w:tabs>
                <w:tab w:val="clear" w:pos="0"/>
              </w:tabs>
              <w:rPr>
                <w:rFonts w:ascii="Times New Roman" w:eastAsia="Times New Roman" w:hAnsi="Times New Roman"/>
                <w:lang w:eastAsia="ru-RU"/>
              </w:rPr>
            </w:pPr>
            <w:r w:rsidRPr="00575CBE">
              <w:rPr>
                <w:rFonts w:ascii="Times New Roman" w:eastAsia="Times New Roman" w:hAnsi="Times New Roman"/>
                <w:lang w:eastAsia="ru-RU"/>
              </w:rPr>
              <w:t>6.8</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7E1C5D" w:rsidRPr="00575CBE" w:rsidRDefault="007E1C5D" w:rsidP="007E1C5D">
            <w:pPr>
              <w:tabs>
                <w:tab w:val="clear" w:pos="0"/>
              </w:tabs>
              <w:rPr>
                <w:rFonts w:ascii="Times New Roman" w:eastAsia="Times New Roman" w:hAnsi="Times New Roman"/>
                <w:lang w:eastAsia="ru-RU"/>
              </w:rPr>
            </w:pPr>
            <w:r w:rsidRPr="00575CBE">
              <w:rPr>
                <w:rFonts w:ascii="Times New Roman" w:eastAsia="Times New Roman" w:hAnsi="Times New Roman"/>
                <w:lang w:eastAsia="ru-RU"/>
              </w:rPr>
              <w:t>Связь</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7E1C5D" w:rsidRPr="00575CBE" w:rsidRDefault="007E1C5D" w:rsidP="007E1C5D">
            <w:pPr>
              <w:tabs>
                <w:tab w:val="clear" w:pos="0"/>
              </w:tabs>
              <w:rPr>
                <w:rFonts w:ascii="Times New Roman" w:eastAsia="Times New Roman" w:hAnsi="Times New Roman"/>
                <w:lang w:eastAsia="ru-RU"/>
              </w:rPr>
            </w:pPr>
            <w:bookmarkStart w:id="118" w:name="l114"/>
            <w:bookmarkEnd w:id="118"/>
            <w:r w:rsidRPr="00575CBE">
              <w:rPr>
                <w:rFonts w:ascii="Times New Roman" w:eastAsia="Times New Roman" w:hAnsi="Times New Roman"/>
                <w:lang w:eastAsia="ru-RU"/>
              </w:rPr>
              <w:t>Размещение объектов связи, радиовещания, телевидения, включая воздушные </w:t>
            </w:r>
            <w:bookmarkStart w:id="119" w:name="l49"/>
            <w:bookmarkEnd w:id="119"/>
            <w:r w:rsidRPr="00575CBE">
              <w:rPr>
                <w:rFonts w:ascii="Times New Roman" w:eastAsia="Times New Roman" w:hAnsi="Times New Roman"/>
                <w:lang w:eastAsia="ru-RU"/>
              </w:rPr>
              <w:t>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вида разрешенного использования с кодом 3.1</w:t>
            </w:r>
          </w:p>
        </w:tc>
      </w:tr>
      <w:tr w:rsidR="007E1C5D" w:rsidRPr="00575CBE" w:rsidTr="00FC0DC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7E1C5D" w:rsidRPr="00575CBE" w:rsidRDefault="007E1C5D" w:rsidP="007E1C5D">
            <w:pPr>
              <w:tabs>
                <w:tab w:val="clear" w:pos="0"/>
              </w:tabs>
              <w:rPr>
                <w:rFonts w:ascii="Times New Roman" w:eastAsia="Times New Roman" w:hAnsi="Times New Roman"/>
                <w:lang w:eastAsia="ru-RU"/>
              </w:rPr>
            </w:pPr>
            <w:r w:rsidRPr="00575CBE">
              <w:rPr>
                <w:rFonts w:ascii="Times New Roman" w:eastAsia="Times New Roman" w:hAnsi="Times New Roman"/>
                <w:lang w:eastAsia="ru-RU"/>
              </w:rPr>
              <w:t>6.9</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7E1C5D" w:rsidRPr="00575CBE" w:rsidRDefault="007E1C5D" w:rsidP="007E1C5D">
            <w:pPr>
              <w:tabs>
                <w:tab w:val="clear" w:pos="0"/>
              </w:tabs>
              <w:rPr>
                <w:rFonts w:ascii="Times New Roman" w:eastAsia="Times New Roman" w:hAnsi="Times New Roman"/>
                <w:lang w:eastAsia="ru-RU"/>
              </w:rPr>
            </w:pPr>
            <w:r w:rsidRPr="00575CBE">
              <w:rPr>
                <w:rFonts w:ascii="Times New Roman" w:eastAsia="Times New Roman" w:hAnsi="Times New Roman"/>
                <w:lang w:eastAsia="ru-RU"/>
              </w:rPr>
              <w:t>Склады</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7E1C5D" w:rsidRPr="00575CBE" w:rsidRDefault="007E1C5D" w:rsidP="007E1C5D">
            <w:pPr>
              <w:tabs>
                <w:tab w:val="clear" w:pos="0"/>
              </w:tabs>
              <w:rPr>
                <w:rFonts w:ascii="Times New Roman" w:eastAsia="Times New Roman" w:hAnsi="Times New Roman"/>
                <w:lang w:eastAsia="ru-RU"/>
              </w:rPr>
            </w:pPr>
            <w:r w:rsidRPr="00575CBE">
              <w:rPr>
                <w:rFonts w:ascii="Times New Roman" w:eastAsia="Times New Roman" w:hAnsi="Times New Roman"/>
                <w:lang w:eastAsia="ru-RU"/>
              </w:rPr>
              <w:t>Размещение сооружений, имеющих назначение по временному хранению, распределению и перевалке грузов (за исключением хранения </w:t>
            </w:r>
            <w:bookmarkStart w:id="120" w:name="l115"/>
            <w:bookmarkEnd w:id="120"/>
            <w:r w:rsidRPr="00575CBE">
              <w:rPr>
                <w:rFonts w:ascii="Times New Roman" w:eastAsia="Times New Roman" w:hAnsi="Times New Roman"/>
                <w:lang w:eastAsia="ru-RU"/>
              </w:rPr>
              <w:t>стратегических запасов), не являющихся частями производственных комплексов, на </w:t>
            </w:r>
            <w:bookmarkStart w:id="121" w:name="l50"/>
            <w:bookmarkEnd w:id="121"/>
            <w:r w:rsidRPr="00575CBE">
              <w:rPr>
                <w:rFonts w:ascii="Times New Roman" w:eastAsia="Times New Roman" w:hAnsi="Times New Roman"/>
                <w:lang w:eastAsia="ru-RU"/>
              </w:rPr>
              <w:t>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r>
      <w:tr w:rsidR="007E1C5D" w:rsidRPr="00575CBE" w:rsidTr="00FC0DC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7E1C5D" w:rsidRPr="00575CBE" w:rsidRDefault="007E1C5D" w:rsidP="007E1C5D">
            <w:pPr>
              <w:tabs>
                <w:tab w:val="clear" w:pos="0"/>
              </w:tabs>
              <w:rPr>
                <w:rFonts w:ascii="Times New Roman" w:eastAsia="Times New Roman" w:hAnsi="Times New Roman"/>
                <w:lang w:eastAsia="ru-RU"/>
              </w:rPr>
            </w:pPr>
            <w:r w:rsidRPr="00575CBE">
              <w:rPr>
                <w:rFonts w:ascii="Times New Roman" w:eastAsia="Times New Roman" w:hAnsi="Times New Roman"/>
                <w:lang w:eastAsia="ru-RU"/>
              </w:rPr>
              <w:t>6.10</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7E1C5D" w:rsidRPr="00575CBE" w:rsidRDefault="007E1C5D" w:rsidP="007E1C5D">
            <w:pPr>
              <w:tabs>
                <w:tab w:val="clear" w:pos="0"/>
              </w:tabs>
              <w:rPr>
                <w:rFonts w:ascii="Times New Roman" w:eastAsia="Times New Roman" w:hAnsi="Times New Roman"/>
                <w:lang w:eastAsia="ru-RU"/>
              </w:rPr>
            </w:pPr>
            <w:r w:rsidRPr="00575CBE">
              <w:rPr>
                <w:rFonts w:ascii="Times New Roman" w:eastAsia="Times New Roman" w:hAnsi="Times New Roman"/>
                <w:lang w:eastAsia="ru-RU"/>
              </w:rPr>
              <w:t>Обеспечение космической деятельности</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7E1C5D" w:rsidRPr="00575CBE" w:rsidRDefault="007E1C5D" w:rsidP="007E1C5D">
            <w:pPr>
              <w:tabs>
                <w:tab w:val="clear" w:pos="0"/>
              </w:tabs>
              <w:rPr>
                <w:rFonts w:ascii="Times New Roman" w:eastAsia="Times New Roman" w:hAnsi="Times New Roman"/>
                <w:lang w:eastAsia="ru-RU"/>
              </w:rPr>
            </w:pPr>
            <w:r w:rsidRPr="00575CBE">
              <w:rPr>
                <w:rFonts w:ascii="Times New Roman" w:eastAsia="Times New Roman" w:hAnsi="Times New Roman"/>
                <w:lang w:eastAsia="ru-RU"/>
              </w:rPr>
              <w:t>Размещение космодромов, стартовых комплексов и пусковых установок, командно-измерительных комплексов, центров и пунктов </w:t>
            </w:r>
            <w:bookmarkStart w:id="122" w:name="l116"/>
            <w:bookmarkEnd w:id="122"/>
            <w:r w:rsidRPr="00575CBE">
              <w:rPr>
                <w:rFonts w:ascii="Times New Roman" w:eastAsia="Times New Roman" w:hAnsi="Times New Roman"/>
                <w:lang w:eastAsia="ru-RU"/>
              </w:rPr>
              <w:t>управления полетами космических объектов, пунктов приема, </w:t>
            </w:r>
            <w:bookmarkStart w:id="123" w:name="l51"/>
            <w:bookmarkEnd w:id="123"/>
            <w:r w:rsidRPr="00575CBE">
              <w:rPr>
                <w:rFonts w:ascii="Times New Roman" w:eastAsia="Times New Roman" w:hAnsi="Times New Roman"/>
                <w:lang w:eastAsia="ru-RU"/>
              </w:rPr>
              <w:t>хранения и переработки информации, баз хранения космической техники, полигонов приземления космических объектов, объектов экспериментальной базы для отработки космической техники, центров и оборудования для подготовки космонавтов, других сооружений, используемых при осуществлении космической деятельности</w:t>
            </w:r>
          </w:p>
        </w:tc>
      </w:tr>
      <w:tr w:rsidR="007E1C5D" w:rsidRPr="00575CBE" w:rsidTr="00FC0DC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7E1C5D" w:rsidRPr="00575CBE" w:rsidRDefault="007E1C5D" w:rsidP="007E1C5D">
            <w:pPr>
              <w:tabs>
                <w:tab w:val="clear" w:pos="0"/>
              </w:tabs>
              <w:rPr>
                <w:rFonts w:ascii="Times New Roman" w:eastAsia="Times New Roman" w:hAnsi="Times New Roman"/>
                <w:lang w:eastAsia="ru-RU"/>
              </w:rPr>
            </w:pPr>
            <w:r w:rsidRPr="00575CBE">
              <w:rPr>
                <w:rFonts w:ascii="Times New Roman" w:eastAsia="Times New Roman" w:hAnsi="Times New Roman"/>
                <w:lang w:eastAsia="ru-RU"/>
              </w:rPr>
              <w:t>6.11</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7E1C5D" w:rsidRPr="00575CBE" w:rsidRDefault="007E1C5D" w:rsidP="007E1C5D">
            <w:pPr>
              <w:tabs>
                <w:tab w:val="clear" w:pos="0"/>
              </w:tabs>
              <w:rPr>
                <w:rFonts w:ascii="Times New Roman" w:eastAsia="Times New Roman" w:hAnsi="Times New Roman"/>
                <w:lang w:eastAsia="ru-RU"/>
              </w:rPr>
            </w:pPr>
            <w:r w:rsidRPr="00575CBE">
              <w:rPr>
                <w:rFonts w:ascii="Times New Roman" w:eastAsia="Times New Roman" w:hAnsi="Times New Roman"/>
                <w:lang w:eastAsia="ru-RU"/>
              </w:rPr>
              <w:t>Целлюлозно-бумажная промышленность</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7E1C5D" w:rsidRPr="00575CBE" w:rsidRDefault="007E1C5D" w:rsidP="007E1C5D">
            <w:pPr>
              <w:tabs>
                <w:tab w:val="clear" w:pos="0"/>
              </w:tabs>
              <w:rPr>
                <w:rFonts w:ascii="Times New Roman" w:eastAsia="Times New Roman" w:hAnsi="Times New Roman"/>
                <w:lang w:eastAsia="ru-RU"/>
              </w:rPr>
            </w:pPr>
            <w:r w:rsidRPr="00575CBE">
              <w:rPr>
                <w:rFonts w:ascii="Times New Roman" w:eastAsia="Times New Roman" w:hAnsi="Times New Roman"/>
                <w:lang w:eastAsia="ru-RU"/>
              </w:rPr>
              <w:t>Размещение объектов капитального строительства, предназначенных для целлюлозно-бумажного производства, производства </w:t>
            </w:r>
            <w:bookmarkStart w:id="124" w:name="l167"/>
            <w:bookmarkEnd w:id="124"/>
            <w:r w:rsidRPr="00575CBE">
              <w:rPr>
                <w:rFonts w:ascii="Times New Roman" w:eastAsia="Times New Roman" w:hAnsi="Times New Roman"/>
                <w:lang w:eastAsia="ru-RU"/>
              </w:rPr>
              <w:t>целлюлозы, древесной массы, бумаги, картона и изделий из них, издательской и полиграфической деятельности, тиражирования записанных носителей информации</w:t>
            </w:r>
          </w:p>
        </w:tc>
      </w:tr>
      <w:tr w:rsidR="00FC0DCE" w:rsidRPr="00575CBE" w:rsidTr="00FC0DC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FC0DCE" w:rsidRPr="00575CBE" w:rsidRDefault="00FC0DCE" w:rsidP="00FC0DCE">
            <w:pPr>
              <w:tabs>
                <w:tab w:val="clear" w:pos="0"/>
              </w:tabs>
              <w:rPr>
                <w:rFonts w:ascii="Times New Roman" w:eastAsia="Times New Roman" w:hAnsi="Times New Roman"/>
                <w:lang w:eastAsia="ru-RU"/>
              </w:rPr>
            </w:pPr>
            <w:r w:rsidRPr="00575CBE">
              <w:rPr>
                <w:rFonts w:ascii="Times New Roman" w:eastAsia="Times New Roman" w:hAnsi="Times New Roman"/>
                <w:lang w:eastAsia="ru-RU"/>
              </w:rPr>
              <w:t>7.0</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FC0DCE" w:rsidRPr="00575CBE" w:rsidRDefault="00FC0DCE" w:rsidP="00FC0DCE">
            <w:pPr>
              <w:tabs>
                <w:tab w:val="clear" w:pos="0"/>
              </w:tabs>
              <w:rPr>
                <w:rFonts w:ascii="Times New Roman" w:eastAsia="Times New Roman" w:hAnsi="Times New Roman"/>
                <w:lang w:eastAsia="ru-RU"/>
              </w:rPr>
            </w:pPr>
            <w:r w:rsidRPr="00575CBE">
              <w:rPr>
                <w:rFonts w:ascii="Times New Roman" w:eastAsia="Times New Roman" w:hAnsi="Times New Roman"/>
                <w:lang w:eastAsia="ru-RU"/>
              </w:rPr>
              <w:t>Транспорт</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FC0DCE" w:rsidRPr="00575CBE" w:rsidRDefault="00FC0DCE" w:rsidP="00FC0DCE">
            <w:pPr>
              <w:tabs>
                <w:tab w:val="clear" w:pos="0"/>
              </w:tabs>
              <w:rPr>
                <w:rFonts w:ascii="Times New Roman" w:eastAsia="Times New Roman" w:hAnsi="Times New Roman"/>
                <w:lang w:eastAsia="ru-RU"/>
              </w:rPr>
            </w:pPr>
            <w:r w:rsidRPr="00575CBE">
              <w:rPr>
                <w:rFonts w:ascii="Times New Roman" w:eastAsia="Times New Roman" w:hAnsi="Times New Roman"/>
                <w:lang w:eastAsia="ru-RU"/>
              </w:rPr>
              <w:t>Размещение различного рода путей сообщения и сооружений, используемых для перевозки людей или грузов либо передачи веществ. </w:t>
            </w:r>
            <w:r w:rsidRPr="00575CBE">
              <w:rPr>
                <w:rFonts w:ascii="Times New Roman" w:eastAsia="Times New Roman" w:hAnsi="Times New Roman"/>
                <w:lang w:eastAsia="ru-RU"/>
              </w:rPr>
              <w:br/>
            </w:r>
            <w:bookmarkStart w:id="125" w:name="l117"/>
            <w:bookmarkEnd w:id="125"/>
            <w:r w:rsidRPr="00575CBE">
              <w:rPr>
                <w:rFonts w:ascii="Times New Roman" w:eastAsia="Times New Roman" w:hAnsi="Times New Roman"/>
                <w:lang w:eastAsia="ru-RU"/>
              </w:rPr>
              <w:t>Содержание данного вида разрешенного использования включает в себя содержание видов </w:t>
            </w:r>
            <w:bookmarkStart w:id="126" w:name="l52"/>
            <w:bookmarkEnd w:id="126"/>
            <w:r w:rsidRPr="00575CBE">
              <w:rPr>
                <w:rFonts w:ascii="Times New Roman" w:eastAsia="Times New Roman" w:hAnsi="Times New Roman"/>
                <w:lang w:eastAsia="ru-RU"/>
              </w:rPr>
              <w:t>разрешенного использования с кодами 7.1 - 7.5</w:t>
            </w:r>
          </w:p>
        </w:tc>
      </w:tr>
      <w:tr w:rsidR="00FC0DCE" w:rsidRPr="00575CBE" w:rsidTr="00FC0DC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FC0DCE" w:rsidRPr="00575CBE" w:rsidRDefault="00FC0DCE" w:rsidP="00FC0DCE">
            <w:pPr>
              <w:tabs>
                <w:tab w:val="clear" w:pos="0"/>
              </w:tabs>
              <w:rPr>
                <w:rFonts w:ascii="Times New Roman" w:eastAsia="Times New Roman" w:hAnsi="Times New Roman"/>
                <w:lang w:eastAsia="ru-RU"/>
              </w:rPr>
            </w:pPr>
            <w:r w:rsidRPr="00575CBE">
              <w:rPr>
                <w:rFonts w:ascii="Times New Roman" w:eastAsia="Times New Roman" w:hAnsi="Times New Roman"/>
                <w:lang w:eastAsia="ru-RU"/>
              </w:rPr>
              <w:t>7.1</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FC0DCE" w:rsidRPr="00575CBE" w:rsidRDefault="00FC0DCE" w:rsidP="00FC0DCE">
            <w:pPr>
              <w:tabs>
                <w:tab w:val="clear" w:pos="0"/>
              </w:tabs>
              <w:rPr>
                <w:rFonts w:ascii="Times New Roman" w:eastAsia="Times New Roman" w:hAnsi="Times New Roman"/>
                <w:lang w:eastAsia="ru-RU"/>
              </w:rPr>
            </w:pPr>
            <w:r w:rsidRPr="00575CBE">
              <w:rPr>
                <w:rFonts w:ascii="Times New Roman" w:eastAsia="Times New Roman" w:hAnsi="Times New Roman"/>
                <w:lang w:eastAsia="ru-RU"/>
              </w:rPr>
              <w:t>Железнодорожный транспорт</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7F5D6E" w:rsidRPr="00575CBE" w:rsidRDefault="00FC0DCE" w:rsidP="00575CBE">
            <w:pPr>
              <w:tabs>
                <w:tab w:val="clear" w:pos="0"/>
              </w:tabs>
              <w:rPr>
                <w:rFonts w:ascii="Times New Roman" w:eastAsia="Times New Roman" w:hAnsi="Times New Roman"/>
                <w:highlight w:val="yellow"/>
                <w:lang w:eastAsia="ru-RU"/>
              </w:rPr>
            </w:pPr>
            <w:r w:rsidRPr="00575CBE">
              <w:rPr>
                <w:rFonts w:ascii="Times New Roman" w:eastAsia="Times New Roman" w:hAnsi="Times New Roman"/>
                <w:lang w:eastAsia="ru-RU"/>
              </w:rPr>
              <w:t>Размещение железнодорожных путей; размещение, зданий и сооружений, в том числе железнодорожных вокзалов и станций, а также устройств и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железнодорожного транспорта; размещение погрузочно-разгрузочных площадок, прирельсовых складов (за исключением складов горюче-смазочных </w:t>
            </w:r>
            <w:bookmarkStart w:id="127" w:name="l168"/>
            <w:bookmarkEnd w:id="127"/>
            <w:r w:rsidRPr="00575CBE">
              <w:rPr>
                <w:rFonts w:ascii="Times New Roman" w:eastAsia="Times New Roman" w:hAnsi="Times New Roman"/>
                <w:lang w:eastAsia="ru-RU"/>
              </w:rPr>
              <w:t>материалов и автозаправочных станций любых типов, а также складов, предназначенных для хранения опасных веществ и материалов, не предназначенных непосредственно для обеспечения железнодорожных перевозок) и иных объектов при условии соблюдения требований безопасности движения, установленных федеральными законами; размещение наземных сооружений метрополитена, в том числе посадочных станций, вентиляционных шахт; размещение наземных сооружений для трамвайного сообщения и иных специальных дорог </w:t>
            </w:r>
            <w:bookmarkStart w:id="128" w:name="l187"/>
            <w:bookmarkEnd w:id="128"/>
            <w:r w:rsidRPr="00575CBE">
              <w:rPr>
                <w:rFonts w:ascii="Times New Roman" w:eastAsia="Times New Roman" w:hAnsi="Times New Roman"/>
                <w:lang w:eastAsia="ru-RU"/>
              </w:rPr>
              <w:t>(канатных, монорельсовых, </w:t>
            </w:r>
            <w:bookmarkStart w:id="129" w:name="l169"/>
            <w:bookmarkEnd w:id="129"/>
            <w:r w:rsidRPr="00575CBE">
              <w:rPr>
                <w:rFonts w:ascii="Times New Roman" w:eastAsia="Times New Roman" w:hAnsi="Times New Roman"/>
                <w:lang w:eastAsia="ru-RU"/>
              </w:rPr>
              <w:t>фуникулеров)</w:t>
            </w:r>
          </w:p>
        </w:tc>
      </w:tr>
      <w:tr w:rsidR="00FC0DCE" w:rsidRPr="00575CBE" w:rsidTr="00FC0DC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FC0DCE" w:rsidRPr="00575CBE" w:rsidRDefault="00FC0DCE" w:rsidP="00FC0DCE">
            <w:pPr>
              <w:tabs>
                <w:tab w:val="clear" w:pos="0"/>
              </w:tabs>
              <w:rPr>
                <w:rFonts w:ascii="Times New Roman" w:eastAsia="Times New Roman" w:hAnsi="Times New Roman"/>
                <w:lang w:eastAsia="ru-RU"/>
              </w:rPr>
            </w:pPr>
            <w:r w:rsidRPr="00575CBE">
              <w:rPr>
                <w:rFonts w:ascii="Times New Roman" w:eastAsia="Times New Roman" w:hAnsi="Times New Roman"/>
                <w:lang w:eastAsia="ru-RU"/>
              </w:rPr>
              <w:lastRenderedPageBreak/>
              <w:t>7.2</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FC0DCE" w:rsidRPr="00575CBE" w:rsidRDefault="00FC0DCE" w:rsidP="00FC0DCE">
            <w:pPr>
              <w:tabs>
                <w:tab w:val="clear" w:pos="0"/>
              </w:tabs>
              <w:rPr>
                <w:rFonts w:ascii="Times New Roman" w:eastAsia="Times New Roman" w:hAnsi="Times New Roman"/>
                <w:lang w:eastAsia="ru-RU"/>
              </w:rPr>
            </w:pPr>
            <w:r w:rsidRPr="00575CBE">
              <w:rPr>
                <w:rFonts w:ascii="Times New Roman" w:eastAsia="Times New Roman" w:hAnsi="Times New Roman"/>
                <w:lang w:eastAsia="ru-RU"/>
              </w:rPr>
              <w:t>Автомобильный транспорт</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FC0DCE" w:rsidRPr="00575CBE" w:rsidRDefault="00FC0DCE" w:rsidP="00FC0DCE">
            <w:pPr>
              <w:tabs>
                <w:tab w:val="clear" w:pos="0"/>
              </w:tabs>
              <w:rPr>
                <w:rFonts w:ascii="Times New Roman" w:eastAsia="Times New Roman" w:hAnsi="Times New Roman"/>
                <w:lang w:eastAsia="ru-RU"/>
              </w:rPr>
            </w:pPr>
            <w:r w:rsidRPr="00575CBE">
              <w:rPr>
                <w:rFonts w:ascii="Times New Roman" w:eastAsia="Times New Roman" w:hAnsi="Times New Roman"/>
                <w:lang w:eastAsia="ru-RU"/>
              </w:rPr>
              <w:t>Размещение автомобильных дорог и технически связанных с ними сооружений; размещение зданий и сооружений, предназначенных для обслуживания пассажиров, а также обеспечивающие работу транспортных средств, размещение объектов, предназначенных для размещения постов органов внутренних дел, ответственных за безопасность дорожного движения; оборудование земельных участков для стоянок автомобильного транспорта, а </w:t>
            </w:r>
            <w:bookmarkStart w:id="130" w:name="l170"/>
            <w:bookmarkEnd w:id="130"/>
            <w:r w:rsidRPr="00575CBE">
              <w:rPr>
                <w:rFonts w:ascii="Times New Roman" w:eastAsia="Times New Roman" w:hAnsi="Times New Roman"/>
                <w:lang w:eastAsia="ru-RU"/>
              </w:rPr>
              <w:t>также для размещения депо (устройства мест стоянок) автомобильного транспорта, осуществляющего перевозки людей по установленному маршруту</w:t>
            </w:r>
          </w:p>
        </w:tc>
      </w:tr>
      <w:tr w:rsidR="00FC0DCE" w:rsidRPr="00575CBE" w:rsidTr="00FC0DC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FC0DCE" w:rsidRPr="00575CBE" w:rsidRDefault="00FC0DCE" w:rsidP="00FC0DCE">
            <w:pPr>
              <w:tabs>
                <w:tab w:val="clear" w:pos="0"/>
              </w:tabs>
              <w:rPr>
                <w:rFonts w:ascii="Times New Roman" w:eastAsia="Times New Roman" w:hAnsi="Times New Roman"/>
                <w:lang w:eastAsia="ru-RU"/>
              </w:rPr>
            </w:pPr>
            <w:r w:rsidRPr="00575CBE">
              <w:rPr>
                <w:rFonts w:ascii="Times New Roman" w:eastAsia="Times New Roman" w:hAnsi="Times New Roman"/>
                <w:lang w:eastAsia="ru-RU"/>
              </w:rPr>
              <w:t>7.3</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FC0DCE" w:rsidRPr="00575CBE" w:rsidRDefault="00FC0DCE" w:rsidP="00FC0DCE">
            <w:pPr>
              <w:tabs>
                <w:tab w:val="clear" w:pos="0"/>
              </w:tabs>
              <w:rPr>
                <w:rFonts w:ascii="Times New Roman" w:eastAsia="Times New Roman" w:hAnsi="Times New Roman"/>
                <w:lang w:eastAsia="ru-RU"/>
              </w:rPr>
            </w:pPr>
            <w:r w:rsidRPr="00575CBE">
              <w:rPr>
                <w:rFonts w:ascii="Times New Roman" w:eastAsia="Times New Roman" w:hAnsi="Times New Roman"/>
                <w:lang w:eastAsia="ru-RU"/>
              </w:rPr>
              <w:t>Водный транспорт</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FC0DCE" w:rsidRPr="00575CBE" w:rsidRDefault="00FC0DCE" w:rsidP="00FC0DCE">
            <w:pPr>
              <w:tabs>
                <w:tab w:val="clear" w:pos="0"/>
              </w:tabs>
              <w:rPr>
                <w:rFonts w:ascii="Times New Roman" w:eastAsia="Times New Roman" w:hAnsi="Times New Roman"/>
                <w:lang w:eastAsia="ru-RU"/>
              </w:rPr>
            </w:pPr>
            <w:r w:rsidRPr="00575CBE">
              <w:rPr>
                <w:rFonts w:ascii="Times New Roman" w:eastAsia="Times New Roman" w:hAnsi="Times New Roman"/>
                <w:lang w:eastAsia="ru-RU"/>
              </w:rPr>
              <w:t>Размещение искусственно созданных для судоходства внутренних водных путей, размещение объектов капитального строительства внутренних водных путей, размещение объектов капитального строительства морских портов, размещение объектов капитального строительства, в том числе морских и речных портов, причалов, пристаней, гидротехнических сооружений, навигационного оборудования и других объектов, необходимых для обеспечения </w:t>
            </w:r>
            <w:bookmarkStart w:id="131" w:name="l171"/>
            <w:bookmarkEnd w:id="131"/>
            <w:r w:rsidRPr="00575CBE">
              <w:rPr>
                <w:rFonts w:ascii="Times New Roman" w:eastAsia="Times New Roman" w:hAnsi="Times New Roman"/>
                <w:lang w:eastAsia="ru-RU"/>
              </w:rPr>
              <w:t>судоходства и водных перевозок</w:t>
            </w:r>
          </w:p>
        </w:tc>
      </w:tr>
      <w:tr w:rsidR="00FC0DCE" w:rsidRPr="00575CBE" w:rsidTr="00FC0DC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FC0DCE" w:rsidRPr="00575CBE" w:rsidRDefault="00FC0DCE" w:rsidP="00FC0DCE">
            <w:pPr>
              <w:tabs>
                <w:tab w:val="clear" w:pos="0"/>
              </w:tabs>
              <w:rPr>
                <w:rFonts w:ascii="Times New Roman" w:eastAsia="Times New Roman" w:hAnsi="Times New Roman"/>
                <w:lang w:eastAsia="ru-RU"/>
              </w:rPr>
            </w:pPr>
            <w:r w:rsidRPr="00575CBE">
              <w:rPr>
                <w:rFonts w:ascii="Times New Roman" w:eastAsia="Times New Roman" w:hAnsi="Times New Roman"/>
                <w:lang w:eastAsia="ru-RU"/>
              </w:rPr>
              <w:t>7.4</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FC0DCE" w:rsidRPr="00575CBE" w:rsidRDefault="00FC0DCE" w:rsidP="00FC0DCE">
            <w:pPr>
              <w:tabs>
                <w:tab w:val="clear" w:pos="0"/>
              </w:tabs>
              <w:rPr>
                <w:rFonts w:ascii="Times New Roman" w:eastAsia="Times New Roman" w:hAnsi="Times New Roman"/>
                <w:lang w:eastAsia="ru-RU"/>
              </w:rPr>
            </w:pPr>
            <w:r w:rsidRPr="00575CBE">
              <w:rPr>
                <w:rFonts w:ascii="Times New Roman" w:eastAsia="Times New Roman" w:hAnsi="Times New Roman"/>
                <w:lang w:eastAsia="ru-RU"/>
              </w:rPr>
              <w:t>Воздушный транспорт</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FC0DCE" w:rsidRPr="00575CBE" w:rsidRDefault="00FC0DCE" w:rsidP="00FC0DCE">
            <w:pPr>
              <w:tabs>
                <w:tab w:val="clear" w:pos="0"/>
              </w:tabs>
              <w:rPr>
                <w:rFonts w:ascii="Times New Roman" w:eastAsia="Times New Roman" w:hAnsi="Times New Roman"/>
                <w:lang w:eastAsia="ru-RU"/>
              </w:rPr>
            </w:pPr>
            <w:r w:rsidRPr="00575CBE">
              <w:rPr>
                <w:rFonts w:ascii="Times New Roman" w:eastAsia="Times New Roman" w:hAnsi="Times New Roman"/>
                <w:lang w:eastAsia="ru-RU"/>
              </w:rPr>
              <w:t>Размещение аэродромов, вертолетных площадок (вертодромов), обустройство мест для приводнения и причаливания гидросамолетов, размещение радиотехнического обеспечения полетов и прочих объектов, необходимых для взлета и приземления (приводнения) воздушных судов, размещение аэропортов (аэровокзалов) и иных объектов, необходимых для посадки и высадки пассажиров и их сопутствующего обслуживания и обеспечения их безопасности, а также </w:t>
            </w:r>
            <w:bookmarkStart w:id="132" w:name="l172"/>
            <w:bookmarkEnd w:id="132"/>
            <w:r w:rsidRPr="00575CBE">
              <w:rPr>
                <w:rFonts w:ascii="Times New Roman" w:eastAsia="Times New Roman" w:hAnsi="Times New Roman"/>
                <w:lang w:eastAsia="ru-RU"/>
              </w:rPr>
              <w:t>размещение объектов, необходимых для погрузки, разгрузки и хранения грузов, перемещаемых воздушным путем; размещение объектов, предназначенных для технического обслуживания и ремонта воздушных судов</w:t>
            </w:r>
          </w:p>
        </w:tc>
      </w:tr>
      <w:tr w:rsidR="00FC0DCE" w:rsidRPr="00575CBE" w:rsidTr="00FC0DC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FC0DCE" w:rsidRPr="00575CBE" w:rsidRDefault="00FC0DCE" w:rsidP="00FC0DCE">
            <w:pPr>
              <w:tabs>
                <w:tab w:val="clear" w:pos="0"/>
              </w:tabs>
              <w:rPr>
                <w:rFonts w:ascii="Times New Roman" w:eastAsia="Times New Roman" w:hAnsi="Times New Roman"/>
                <w:lang w:eastAsia="ru-RU"/>
              </w:rPr>
            </w:pPr>
            <w:r w:rsidRPr="00575CBE">
              <w:rPr>
                <w:rFonts w:ascii="Times New Roman" w:eastAsia="Times New Roman" w:hAnsi="Times New Roman"/>
                <w:lang w:eastAsia="ru-RU"/>
              </w:rPr>
              <w:t>7.5</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FC0DCE" w:rsidRPr="00575CBE" w:rsidRDefault="00FC0DCE" w:rsidP="00FC0DCE">
            <w:pPr>
              <w:tabs>
                <w:tab w:val="clear" w:pos="0"/>
              </w:tabs>
              <w:rPr>
                <w:rFonts w:ascii="Times New Roman" w:eastAsia="Times New Roman" w:hAnsi="Times New Roman"/>
                <w:lang w:eastAsia="ru-RU"/>
              </w:rPr>
            </w:pPr>
            <w:r w:rsidRPr="00575CBE">
              <w:rPr>
                <w:rFonts w:ascii="Times New Roman" w:eastAsia="Times New Roman" w:hAnsi="Times New Roman"/>
                <w:lang w:eastAsia="ru-RU"/>
              </w:rPr>
              <w:t>Трубопроводный транспорт</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FC0DCE" w:rsidRPr="00575CBE" w:rsidRDefault="00FC0DCE" w:rsidP="00FC0DCE">
            <w:pPr>
              <w:tabs>
                <w:tab w:val="clear" w:pos="0"/>
              </w:tabs>
              <w:rPr>
                <w:rFonts w:ascii="Times New Roman" w:eastAsia="Times New Roman" w:hAnsi="Times New Roman"/>
                <w:lang w:eastAsia="ru-RU"/>
              </w:rPr>
            </w:pPr>
            <w:bookmarkStart w:id="133" w:name="l121"/>
            <w:bookmarkEnd w:id="133"/>
            <w:r w:rsidRPr="00575CBE">
              <w:rPr>
                <w:rFonts w:ascii="Times New Roman" w:eastAsia="Times New Roman" w:hAnsi="Times New Roman"/>
                <w:lang w:eastAsia="ru-RU"/>
              </w:rPr>
              <w:t>Размещение нефтепроводов, водопроводов, газопроводов и иных трубопроводов, а также иных </w:t>
            </w:r>
            <w:bookmarkStart w:id="134" w:name="l56"/>
            <w:bookmarkEnd w:id="134"/>
            <w:r w:rsidRPr="00575CBE">
              <w:rPr>
                <w:rFonts w:ascii="Times New Roman" w:eastAsia="Times New Roman" w:hAnsi="Times New Roman"/>
                <w:lang w:eastAsia="ru-RU"/>
              </w:rPr>
              <w:t>зданий и сооружений, необходимых для эксплуатации названных трубопроводов</w:t>
            </w:r>
          </w:p>
        </w:tc>
      </w:tr>
      <w:tr w:rsidR="00FC0DCE" w:rsidRPr="00575CBE" w:rsidTr="00FC0DC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FC0DCE" w:rsidRPr="00575CBE" w:rsidRDefault="00FC0DCE" w:rsidP="00FC0DCE">
            <w:pPr>
              <w:tabs>
                <w:tab w:val="clear" w:pos="0"/>
              </w:tabs>
              <w:rPr>
                <w:rFonts w:ascii="Times New Roman" w:eastAsia="Times New Roman" w:hAnsi="Times New Roman"/>
                <w:lang w:eastAsia="ru-RU"/>
              </w:rPr>
            </w:pPr>
            <w:r w:rsidRPr="00575CBE">
              <w:rPr>
                <w:rFonts w:ascii="Times New Roman" w:eastAsia="Times New Roman" w:hAnsi="Times New Roman"/>
                <w:lang w:eastAsia="ru-RU"/>
              </w:rPr>
              <w:t>8.0</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FC0DCE" w:rsidRPr="00575CBE" w:rsidRDefault="00FC0DCE" w:rsidP="00FC0DCE">
            <w:pPr>
              <w:tabs>
                <w:tab w:val="clear" w:pos="0"/>
              </w:tabs>
              <w:rPr>
                <w:rFonts w:ascii="Times New Roman" w:eastAsia="Times New Roman" w:hAnsi="Times New Roman"/>
                <w:lang w:eastAsia="ru-RU"/>
              </w:rPr>
            </w:pPr>
            <w:r w:rsidRPr="00575CBE">
              <w:rPr>
                <w:rFonts w:ascii="Times New Roman" w:eastAsia="Times New Roman" w:hAnsi="Times New Roman"/>
                <w:lang w:eastAsia="ru-RU"/>
              </w:rPr>
              <w:t>Обеспечение обороны и безопасности</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FC0DCE" w:rsidRPr="00575CBE" w:rsidRDefault="00FC0DCE" w:rsidP="00FC0DCE">
            <w:pPr>
              <w:tabs>
                <w:tab w:val="clear" w:pos="0"/>
              </w:tabs>
              <w:rPr>
                <w:rFonts w:ascii="Times New Roman" w:eastAsia="Times New Roman" w:hAnsi="Times New Roman"/>
                <w:lang w:eastAsia="ru-RU"/>
              </w:rPr>
            </w:pPr>
            <w:r w:rsidRPr="00575CBE">
              <w:rPr>
                <w:rFonts w:ascii="Times New Roman" w:eastAsia="Times New Roman" w:hAnsi="Times New Roman"/>
                <w:lang w:eastAsia="ru-RU"/>
              </w:rPr>
              <w:t>Размещение объектов капитального строительства, необходимых для подготовки и поддержания в боевой готовности Вооруженных Сил Российской Федерации, других войск, воинских формирований и органов управлений ими (размещение военных организаций, внутренних войск, учреждений и других объектов, дислокация войск и сил флота), проведение воинских учений и других мероприятий, направленных на </w:t>
            </w:r>
            <w:bookmarkStart w:id="135" w:name="l122"/>
            <w:bookmarkEnd w:id="135"/>
            <w:r w:rsidRPr="00575CBE">
              <w:rPr>
                <w:rFonts w:ascii="Times New Roman" w:eastAsia="Times New Roman" w:hAnsi="Times New Roman"/>
                <w:lang w:eastAsia="ru-RU"/>
              </w:rPr>
              <w:t>обеспечение боевой готовности воинских частей; </w:t>
            </w:r>
            <w:r w:rsidRPr="00575CBE">
              <w:rPr>
                <w:rFonts w:ascii="Times New Roman" w:eastAsia="Times New Roman" w:hAnsi="Times New Roman"/>
                <w:lang w:eastAsia="ru-RU"/>
              </w:rPr>
              <w:br/>
            </w:r>
            <w:bookmarkStart w:id="136" w:name="l57"/>
            <w:bookmarkEnd w:id="136"/>
            <w:r w:rsidRPr="00575CBE">
              <w:rPr>
                <w:rFonts w:ascii="Times New Roman" w:eastAsia="Times New Roman" w:hAnsi="Times New Roman"/>
                <w:lang w:eastAsia="ru-RU"/>
              </w:rPr>
              <w:t>размещение зданий военных училищ, военных институтов, военных университетов, военных академий; размещение объектов, обеспечивающих осуществление таможенной деятельности</w:t>
            </w:r>
          </w:p>
          <w:p w:rsidR="00487192" w:rsidRPr="00575CBE" w:rsidRDefault="00487192" w:rsidP="00487192">
            <w:pPr>
              <w:rPr>
                <w:rFonts w:ascii="Times New Roman" w:hAnsi="Times New Roman"/>
                <w:u w:val="single"/>
              </w:rPr>
            </w:pPr>
            <w:r w:rsidRPr="00575CBE">
              <w:rPr>
                <w:rFonts w:ascii="Times New Roman" w:hAnsi="Times New Roman"/>
                <w:u w:val="single"/>
                <w:shd w:val="clear" w:color="auto" w:fill="FFFFFF"/>
              </w:rPr>
              <w:t>Комментарий:</w:t>
            </w:r>
          </w:p>
          <w:p w:rsidR="00487192" w:rsidRPr="00575CBE" w:rsidRDefault="00CC69A3" w:rsidP="00487192">
            <w:pPr>
              <w:tabs>
                <w:tab w:val="clear" w:pos="0"/>
              </w:tabs>
              <w:rPr>
                <w:rFonts w:ascii="Times New Roman" w:eastAsia="Times New Roman" w:hAnsi="Times New Roman"/>
                <w:lang w:eastAsia="ru-RU"/>
              </w:rPr>
            </w:pPr>
            <w:r w:rsidRPr="00575CBE">
              <w:rPr>
                <w:rFonts w:ascii="Times New Roman" w:hAnsi="Times New Roman"/>
              </w:rPr>
              <w:t>Данный вид разрешенного использования предполагает возможность размещения в том числе военкоматов, призывных пунктов, подразделений гражданской обороны и чрезвычайных ситуаций.</w:t>
            </w:r>
          </w:p>
        </w:tc>
      </w:tr>
      <w:tr w:rsidR="00FC0DCE" w:rsidRPr="00575CBE" w:rsidTr="00E13F97">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Height w:val="2964"/>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FC0DCE" w:rsidRPr="00575CBE" w:rsidRDefault="00FC0DCE" w:rsidP="00FC0DCE">
            <w:pPr>
              <w:tabs>
                <w:tab w:val="clear" w:pos="0"/>
              </w:tabs>
              <w:rPr>
                <w:rFonts w:ascii="Times New Roman" w:eastAsia="Times New Roman" w:hAnsi="Times New Roman"/>
                <w:lang w:eastAsia="ru-RU"/>
              </w:rPr>
            </w:pPr>
            <w:r w:rsidRPr="00575CBE">
              <w:rPr>
                <w:rFonts w:ascii="Times New Roman" w:eastAsia="Times New Roman" w:hAnsi="Times New Roman"/>
                <w:lang w:eastAsia="ru-RU"/>
              </w:rPr>
              <w:t>8.1</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FC0DCE" w:rsidRPr="00575CBE" w:rsidRDefault="00FC0DCE" w:rsidP="00FC0DCE">
            <w:pPr>
              <w:tabs>
                <w:tab w:val="clear" w:pos="0"/>
              </w:tabs>
              <w:rPr>
                <w:rFonts w:ascii="Times New Roman" w:eastAsia="Times New Roman" w:hAnsi="Times New Roman"/>
                <w:lang w:eastAsia="ru-RU"/>
              </w:rPr>
            </w:pPr>
            <w:r w:rsidRPr="00575CBE">
              <w:rPr>
                <w:rFonts w:ascii="Times New Roman" w:eastAsia="Times New Roman" w:hAnsi="Times New Roman"/>
                <w:lang w:eastAsia="ru-RU"/>
              </w:rPr>
              <w:t>Обеспечение вооруженных сил</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FC0DCE" w:rsidRPr="00575CBE" w:rsidRDefault="00FC0DCE" w:rsidP="00FC0DCE">
            <w:pPr>
              <w:tabs>
                <w:tab w:val="clear" w:pos="0"/>
              </w:tabs>
              <w:rPr>
                <w:rFonts w:ascii="Times New Roman" w:eastAsia="Times New Roman" w:hAnsi="Times New Roman"/>
                <w:lang w:eastAsia="ru-RU"/>
              </w:rPr>
            </w:pPr>
            <w:r w:rsidRPr="00575CBE">
              <w:rPr>
                <w:rFonts w:ascii="Times New Roman" w:eastAsia="Times New Roman" w:hAnsi="Times New Roman"/>
                <w:lang w:eastAsia="ru-RU"/>
              </w:rPr>
              <w:t>Размещение объектов капитального строительства, предназначенных для разработки, испытания, производства ремонта или уничтожения вооружения, техники военного назначения и боеприпасов; </w:t>
            </w:r>
            <w:r w:rsidRPr="00575CBE">
              <w:rPr>
                <w:rFonts w:ascii="Times New Roman" w:eastAsia="Times New Roman" w:hAnsi="Times New Roman"/>
                <w:lang w:eastAsia="ru-RU"/>
              </w:rPr>
              <w:br/>
            </w:r>
            <w:bookmarkStart w:id="137" w:name="l173"/>
            <w:bookmarkEnd w:id="137"/>
            <w:r w:rsidRPr="00575CBE">
              <w:rPr>
                <w:rFonts w:ascii="Times New Roman" w:eastAsia="Times New Roman" w:hAnsi="Times New Roman"/>
                <w:lang w:eastAsia="ru-RU"/>
              </w:rPr>
              <w:t>обустройство земельных участков в качестве испытательных полигонов, мест уничтожения вооружения и захоронения отходов, возникающих </w:t>
            </w:r>
            <w:bookmarkStart w:id="138" w:name="l123"/>
            <w:bookmarkEnd w:id="138"/>
            <w:r w:rsidRPr="00575CBE">
              <w:rPr>
                <w:rFonts w:ascii="Times New Roman" w:eastAsia="Times New Roman" w:hAnsi="Times New Roman"/>
                <w:lang w:eastAsia="ru-RU"/>
              </w:rPr>
              <w:t>в связи с использованием, производством, ремонтом или уничтожением вооружений или боеприпасов; </w:t>
            </w:r>
            <w:r w:rsidRPr="00575CBE">
              <w:rPr>
                <w:rFonts w:ascii="Times New Roman" w:eastAsia="Times New Roman" w:hAnsi="Times New Roman"/>
                <w:lang w:eastAsia="ru-RU"/>
              </w:rPr>
              <w:br/>
            </w:r>
            <w:bookmarkStart w:id="139" w:name="l58"/>
            <w:bookmarkEnd w:id="139"/>
            <w:r w:rsidRPr="00575CBE">
              <w:rPr>
                <w:rFonts w:ascii="Times New Roman" w:eastAsia="Times New Roman" w:hAnsi="Times New Roman"/>
                <w:lang w:eastAsia="ru-RU"/>
              </w:rPr>
              <w:t>размещение объектов капитального строительства, необходимых для создания и хранения запасов материальных ценностей в государственном и мобилизационном резервах (хранилища, склады и другие объекты); </w:t>
            </w:r>
            <w:r w:rsidRPr="00575CBE">
              <w:rPr>
                <w:rFonts w:ascii="Times New Roman" w:eastAsia="Times New Roman" w:hAnsi="Times New Roman"/>
                <w:lang w:eastAsia="ru-RU"/>
              </w:rPr>
              <w:br/>
              <w:t>размещение объектов, для обеспечения безопасности которых были созданы закрытые административно-территориальные образования</w:t>
            </w:r>
          </w:p>
        </w:tc>
      </w:tr>
      <w:tr w:rsidR="00FC0DCE" w:rsidRPr="00575CBE" w:rsidTr="00FC0DC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FC0DCE" w:rsidRPr="00575CBE" w:rsidRDefault="00FC0DCE" w:rsidP="00FC0DCE">
            <w:pPr>
              <w:tabs>
                <w:tab w:val="clear" w:pos="0"/>
              </w:tabs>
              <w:rPr>
                <w:rFonts w:ascii="Times New Roman" w:eastAsia="Times New Roman" w:hAnsi="Times New Roman"/>
                <w:lang w:eastAsia="ru-RU"/>
              </w:rPr>
            </w:pPr>
            <w:r w:rsidRPr="00575CBE">
              <w:rPr>
                <w:rFonts w:ascii="Times New Roman" w:eastAsia="Times New Roman" w:hAnsi="Times New Roman"/>
                <w:lang w:eastAsia="ru-RU"/>
              </w:rPr>
              <w:t>8.2</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FC0DCE" w:rsidRPr="00575CBE" w:rsidRDefault="00FC0DCE" w:rsidP="00FC0DCE">
            <w:pPr>
              <w:tabs>
                <w:tab w:val="clear" w:pos="0"/>
              </w:tabs>
              <w:rPr>
                <w:rFonts w:ascii="Times New Roman" w:eastAsia="Times New Roman" w:hAnsi="Times New Roman"/>
                <w:lang w:eastAsia="ru-RU"/>
              </w:rPr>
            </w:pPr>
            <w:r w:rsidRPr="00575CBE">
              <w:rPr>
                <w:rFonts w:ascii="Times New Roman" w:eastAsia="Times New Roman" w:hAnsi="Times New Roman"/>
                <w:lang w:eastAsia="ru-RU"/>
              </w:rPr>
              <w:t>Охрана Государственной границы Российской Федерации</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FC0DCE" w:rsidRPr="00575CBE" w:rsidRDefault="00FC0DCE" w:rsidP="00FC0DCE">
            <w:pPr>
              <w:tabs>
                <w:tab w:val="clear" w:pos="0"/>
              </w:tabs>
              <w:rPr>
                <w:rFonts w:ascii="Times New Roman" w:eastAsia="Times New Roman" w:hAnsi="Times New Roman"/>
                <w:lang w:eastAsia="ru-RU"/>
              </w:rPr>
            </w:pPr>
            <w:r w:rsidRPr="00575CBE">
              <w:rPr>
                <w:rFonts w:ascii="Times New Roman" w:eastAsia="Times New Roman" w:hAnsi="Times New Roman"/>
                <w:lang w:eastAsia="ru-RU"/>
              </w:rPr>
              <w:t>Размещение инженерных сооружений и заграждений, пограничных знаков, коммуникаций и других объектов, необходимых для обеспечения </w:t>
            </w:r>
            <w:bookmarkStart w:id="140" w:name="l124"/>
            <w:bookmarkEnd w:id="140"/>
            <w:r w:rsidRPr="00575CBE">
              <w:rPr>
                <w:rFonts w:ascii="Times New Roman" w:eastAsia="Times New Roman" w:hAnsi="Times New Roman"/>
                <w:lang w:eastAsia="ru-RU"/>
              </w:rPr>
              <w:t>защиты и охраны </w:t>
            </w:r>
            <w:bookmarkStart w:id="141" w:name="l59"/>
            <w:bookmarkEnd w:id="141"/>
            <w:r w:rsidRPr="00575CBE">
              <w:rPr>
                <w:rFonts w:ascii="Times New Roman" w:eastAsia="Times New Roman" w:hAnsi="Times New Roman"/>
                <w:lang w:eastAsia="ru-RU"/>
              </w:rPr>
              <w:t>Государственной границы Российской Федерации, устройство пограничных просек и контрольных полос, размещение зданий для размещения пограничных воинских частей и органов управления ими, а также для размещения пунктов пропуска через Государственную границу Российской Федерации</w:t>
            </w:r>
          </w:p>
        </w:tc>
      </w:tr>
      <w:tr w:rsidR="00FC0DCE" w:rsidRPr="00575CBE" w:rsidTr="00FC0DC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FC0DCE" w:rsidRPr="00575CBE" w:rsidRDefault="00FC0DCE" w:rsidP="00FC0DCE">
            <w:pPr>
              <w:tabs>
                <w:tab w:val="clear" w:pos="0"/>
              </w:tabs>
              <w:rPr>
                <w:rFonts w:ascii="Times New Roman" w:eastAsia="Times New Roman" w:hAnsi="Times New Roman"/>
                <w:lang w:eastAsia="ru-RU"/>
              </w:rPr>
            </w:pPr>
            <w:r w:rsidRPr="00575CBE">
              <w:rPr>
                <w:rFonts w:ascii="Times New Roman" w:eastAsia="Times New Roman" w:hAnsi="Times New Roman"/>
                <w:lang w:eastAsia="ru-RU"/>
              </w:rPr>
              <w:lastRenderedPageBreak/>
              <w:t>8.3</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FC0DCE" w:rsidRPr="00575CBE" w:rsidRDefault="00FC0DCE" w:rsidP="00FC0DCE">
            <w:pPr>
              <w:tabs>
                <w:tab w:val="clear" w:pos="0"/>
              </w:tabs>
              <w:rPr>
                <w:rFonts w:ascii="Times New Roman" w:eastAsia="Times New Roman" w:hAnsi="Times New Roman"/>
                <w:lang w:eastAsia="ru-RU"/>
              </w:rPr>
            </w:pPr>
            <w:r w:rsidRPr="00575CBE">
              <w:rPr>
                <w:rFonts w:ascii="Times New Roman" w:eastAsia="Times New Roman" w:hAnsi="Times New Roman"/>
                <w:lang w:eastAsia="ru-RU"/>
              </w:rPr>
              <w:t>Обеспечение внутреннего правопорядка</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FC0DCE" w:rsidRPr="00575CBE" w:rsidRDefault="00FC0DCE" w:rsidP="00FC0DCE">
            <w:pPr>
              <w:tabs>
                <w:tab w:val="clear" w:pos="0"/>
              </w:tabs>
              <w:rPr>
                <w:rFonts w:ascii="Times New Roman" w:eastAsia="Times New Roman" w:hAnsi="Times New Roman"/>
                <w:lang w:eastAsia="ru-RU"/>
              </w:rPr>
            </w:pPr>
            <w:r w:rsidRPr="00575CBE">
              <w:rPr>
                <w:rFonts w:ascii="Times New Roman" w:eastAsia="Times New Roman" w:hAnsi="Times New Roman"/>
                <w:lang w:eastAsia="ru-RU"/>
              </w:rPr>
              <w:t>Размещение объектов капитального строительства, необходимых для подготовки и поддержания в готовности органов внутренних дел и </w:t>
            </w:r>
            <w:bookmarkStart w:id="142" w:name="l125"/>
            <w:bookmarkEnd w:id="142"/>
            <w:r w:rsidRPr="00575CBE">
              <w:rPr>
                <w:rFonts w:ascii="Times New Roman" w:eastAsia="Times New Roman" w:hAnsi="Times New Roman"/>
                <w:lang w:eastAsia="ru-RU"/>
              </w:rPr>
              <w:t>спасательных служб, в которых существует военизированная служба; размещение объектов </w:t>
            </w:r>
            <w:bookmarkStart w:id="143" w:name="l60"/>
            <w:bookmarkEnd w:id="143"/>
            <w:r w:rsidRPr="00575CBE">
              <w:rPr>
                <w:rFonts w:ascii="Times New Roman" w:eastAsia="Times New Roman" w:hAnsi="Times New Roman"/>
                <w:lang w:eastAsia="ru-RU"/>
              </w:rPr>
              <w:t>гражданской обороны, за исключением объектов гражданской обороны, являющихся частями производственных зданий</w:t>
            </w:r>
          </w:p>
        </w:tc>
      </w:tr>
      <w:tr w:rsidR="00FC0DCE" w:rsidRPr="00575CBE" w:rsidTr="00FC0DC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FC0DCE" w:rsidRPr="00575CBE" w:rsidRDefault="00FC0DCE" w:rsidP="00FC0DCE">
            <w:pPr>
              <w:tabs>
                <w:tab w:val="clear" w:pos="0"/>
              </w:tabs>
              <w:rPr>
                <w:rFonts w:ascii="Times New Roman" w:eastAsia="Times New Roman" w:hAnsi="Times New Roman"/>
                <w:lang w:eastAsia="ru-RU"/>
              </w:rPr>
            </w:pPr>
            <w:r w:rsidRPr="00575CBE">
              <w:rPr>
                <w:rFonts w:ascii="Times New Roman" w:eastAsia="Times New Roman" w:hAnsi="Times New Roman"/>
                <w:lang w:eastAsia="ru-RU"/>
              </w:rPr>
              <w:t>8.4</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FC0DCE" w:rsidRPr="00575CBE" w:rsidRDefault="00FC0DCE" w:rsidP="00FC0DCE">
            <w:pPr>
              <w:tabs>
                <w:tab w:val="clear" w:pos="0"/>
              </w:tabs>
              <w:rPr>
                <w:rFonts w:ascii="Times New Roman" w:eastAsia="Times New Roman" w:hAnsi="Times New Roman"/>
                <w:lang w:eastAsia="ru-RU"/>
              </w:rPr>
            </w:pPr>
            <w:r w:rsidRPr="00575CBE">
              <w:rPr>
                <w:rFonts w:ascii="Times New Roman" w:eastAsia="Times New Roman" w:hAnsi="Times New Roman"/>
                <w:lang w:eastAsia="ru-RU"/>
              </w:rPr>
              <w:t>Обеспечение деятельности по исполнению наказаний</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FC0DCE" w:rsidRPr="00575CBE" w:rsidRDefault="00FC0DCE" w:rsidP="00FC0DCE">
            <w:pPr>
              <w:tabs>
                <w:tab w:val="clear" w:pos="0"/>
              </w:tabs>
              <w:rPr>
                <w:rFonts w:ascii="Times New Roman" w:eastAsia="Times New Roman" w:hAnsi="Times New Roman"/>
                <w:lang w:eastAsia="ru-RU"/>
              </w:rPr>
            </w:pPr>
            <w:r w:rsidRPr="00575CBE">
              <w:rPr>
                <w:rFonts w:ascii="Times New Roman" w:eastAsia="Times New Roman" w:hAnsi="Times New Roman"/>
                <w:lang w:eastAsia="ru-RU"/>
              </w:rPr>
              <w:t>Размещение объектов капитального строительства для создания мест лишения свободы (следственные изоляторы, тюрьмы, поселения)</w:t>
            </w:r>
          </w:p>
        </w:tc>
      </w:tr>
      <w:tr w:rsidR="00FC0DCE" w:rsidRPr="00575CBE" w:rsidTr="00FC0DC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FC0DCE" w:rsidRPr="00575CBE" w:rsidRDefault="00FC0DCE" w:rsidP="00FC0DCE">
            <w:pPr>
              <w:tabs>
                <w:tab w:val="clear" w:pos="0"/>
              </w:tabs>
              <w:rPr>
                <w:rFonts w:ascii="Times New Roman" w:eastAsia="Times New Roman" w:hAnsi="Times New Roman"/>
                <w:lang w:eastAsia="ru-RU"/>
              </w:rPr>
            </w:pPr>
            <w:r w:rsidRPr="00575CBE">
              <w:rPr>
                <w:rFonts w:ascii="Times New Roman" w:eastAsia="Times New Roman" w:hAnsi="Times New Roman"/>
                <w:lang w:eastAsia="ru-RU"/>
              </w:rPr>
              <w:t>9.0</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FC0DCE" w:rsidRPr="00575CBE" w:rsidRDefault="00FC0DCE" w:rsidP="00FC0DCE">
            <w:pPr>
              <w:tabs>
                <w:tab w:val="clear" w:pos="0"/>
              </w:tabs>
              <w:rPr>
                <w:rFonts w:ascii="Times New Roman" w:eastAsia="Times New Roman" w:hAnsi="Times New Roman"/>
                <w:lang w:eastAsia="ru-RU"/>
              </w:rPr>
            </w:pPr>
            <w:r w:rsidRPr="00575CBE">
              <w:rPr>
                <w:rFonts w:ascii="Times New Roman" w:eastAsia="Times New Roman" w:hAnsi="Times New Roman"/>
                <w:lang w:eastAsia="ru-RU"/>
              </w:rPr>
              <w:t>Деятельность по особой охране и изучению природы</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FC0DCE" w:rsidRPr="00575CBE" w:rsidRDefault="00FC0DCE" w:rsidP="00FC0DCE">
            <w:pPr>
              <w:tabs>
                <w:tab w:val="clear" w:pos="0"/>
              </w:tabs>
              <w:rPr>
                <w:rFonts w:ascii="Times New Roman" w:eastAsia="Times New Roman" w:hAnsi="Times New Roman"/>
                <w:lang w:eastAsia="ru-RU"/>
              </w:rPr>
            </w:pPr>
            <w:r w:rsidRPr="00575CBE">
              <w:rPr>
                <w:rFonts w:ascii="Times New Roman" w:eastAsia="Times New Roman" w:hAnsi="Times New Roman"/>
                <w:lang w:eastAsia="ru-RU"/>
              </w:rPr>
              <w:t>Сохранение и изучение растительного и животного мира путем создания особо охраняемых природных территорий, в границах которых </w:t>
            </w:r>
            <w:bookmarkStart w:id="144" w:name="l126"/>
            <w:bookmarkEnd w:id="144"/>
            <w:r w:rsidRPr="00575CBE">
              <w:rPr>
                <w:rFonts w:ascii="Times New Roman" w:eastAsia="Times New Roman" w:hAnsi="Times New Roman"/>
                <w:lang w:eastAsia="ru-RU"/>
              </w:rPr>
              <w:t>хозяйственная деятельность, кроме деятельности, </w:t>
            </w:r>
            <w:bookmarkStart w:id="145" w:name="l61"/>
            <w:bookmarkEnd w:id="145"/>
            <w:r w:rsidRPr="00575CBE">
              <w:rPr>
                <w:rFonts w:ascii="Times New Roman" w:eastAsia="Times New Roman" w:hAnsi="Times New Roman"/>
                <w:lang w:eastAsia="ru-RU"/>
              </w:rPr>
              <w:t>связанной с охраной и изучением природы, не допускается (государственные природные заповедники, национальные и природные парки, памятники природы, дендрологические парки, ботанические сады)</w:t>
            </w:r>
          </w:p>
        </w:tc>
      </w:tr>
      <w:tr w:rsidR="00FC0DCE" w:rsidRPr="00575CBE" w:rsidTr="00FC0DC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FC0DCE" w:rsidRPr="00575CBE" w:rsidRDefault="00FC0DCE" w:rsidP="00FC0DCE">
            <w:pPr>
              <w:tabs>
                <w:tab w:val="clear" w:pos="0"/>
              </w:tabs>
              <w:rPr>
                <w:rFonts w:ascii="Times New Roman" w:eastAsia="Times New Roman" w:hAnsi="Times New Roman"/>
                <w:lang w:eastAsia="ru-RU"/>
              </w:rPr>
            </w:pPr>
            <w:r w:rsidRPr="00575CBE">
              <w:rPr>
                <w:rFonts w:ascii="Times New Roman" w:eastAsia="Times New Roman" w:hAnsi="Times New Roman"/>
                <w:lang w:eastAsia="ru-RU"/>
              </w:rPr>
              <w:t>9.1</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FC0DCE" w:rsidRPr="00575CBE" w:rsidRDefault="00FC0DCE" w:rsidP="00FC0DCE">
            <w:pPr>
              <w:tabs>
                <w:tab w:val="clear" w:pos="0"/>
              </w:tabs>
              <w:rPr>
                <w:rFonts w:ascii="Times New Roman" w:eastAsia="Times New Roman" w:hAnsi="Times New Roman"/>
                <w:lang w:eastAsia="ru-RU"/>
              </w:rPr>
            </w:pPr>
            <w:r w:rsidRPr="00575CBE">
              <w:rPr>
                <w:rFonts w:ascii="Times New Roman" w:eastAsia="Times New Roman" w:hAnsi="Times New Roman"/>
                <w:lang w:eastAsia="ru-RU"/>
              </w:rPr>
              <w:t>Охрана природных территорий</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FC0DCE" w:rsidRPr="00575CBE" w:rsidRDefault="00FC0DCE" w:rsidP="00FC0DCE">
            <w:pPr>
              <w:tabs>
                <w:tab w:val="clear" w:pos="0"/>
              </w:tabs>
              <w:rPr>
                <w:rFonts w:ascii="Times New Roman" w:eastAsia="Times New Roman" w:hAnsi="Times New Roman"/>
                <w:lang w:eastAsia="ru-RU"/>
              </w:rPr>
            </w:pPr>
            <w:r w:rsidRPr="00575CBE">
              <w:rPr>
                <w:rFonts w:ascii="Times New Roman" w:eastAsia="Times New Roman" w:hAnsi="Times New Roman"/>
                <w:lang w:eastAsia="ru-RU"/>
              </w:rPr>
              <w:t>Сохранение отдельных естественных качеств окружающей природной среды путем ограничения хозяйственной деятельности в данной зоне, в частности: создание и уход за запретными полосами, создание и уход за защитными лесами, в том числе городскими лесами, лесами в </w:t>
            </w:r>
            <w:bookmarkStart w:id="146" w:name="l127"/>
            <w:bookmarkEnd w:id="146"/>
            <w:r w:rsidRPr="00575CBE">
              <w:rPr>
                <w:rFonts w:ascii="Times New Roman" w:eastAsia="Times New Roman" w:hAnsi="Times New Roman"/>
                <w:lang w:eastAsia="ru-RU"/>
              </w:rPr>
              <w:t>лесопарках, и иная хозяйственная деятельность, разрешенная в </w:t>
            </w:r>
            <w:bookmarkStart w:id="147" w:name="l62"/>
            <w:bookmarkEnd w:id="147"/>
            <w:r w:rsidRPr="00575CBE">
              <w:rPr>
                <w:rFonts w:ascii="Times New Roman" w:eastAsia="Times New Roman" w:hAnsi="Times New Roman"/>
                <w:lang w:eastAsia="ru-RU"/>
              </w:rPr>
              <w:t>защитных лесах, соблюдение режима использования природных ресурсов в заказниках, сохранение свойств земель, являющихся особо ценными</w:t>
            </w:r>
          </w:p>
          <w:p w:rsidR="00CC69A3" w:rsidRPr="00575CBE" w:rsidRDefault="00CC69A3" w:rsidP="00CC69A3">
            <w:pPr>
              <w:rPr>
                <w:rFonts w:ascii="Times New Roman" w:hAnsi="Times New Roman"/>
                <w:u w:val="single"/>
              </w:rPr>
            </w:pPr>
            <w:r w:rsidRPr="00575CBE">
              <w:rPr>
                <w:rFonts w:ascii="Times New Roman" w:hAnsi="Times New Roman"/>
                <w:u w:val="single"/>
                <w:shd w:val="clear" w:color="auto" w:fill="FFFFFF"/>
              </w:rPr>
              <w:t>Комментарий:</w:t>
            </w:r>
          </w:p>
          <w:p w:rsidR="00CC69A3" w:rsidRPr="00575CBE" w:rsidRDefault="00CC69A3" w:rsidP="00CC69A3">
            <w:pPr>
              <w:tabs>
                <w:tab w:val="clear" w:pos="0"/>
              </w:tabs>
              <w:rPr>
                <w:rFonts w:ascii="Times New Roman" w:eastAsia="Times New Roman" w:hAnsi="Times New Roman"/>
                <w:lang w:eastAsia="ru-RU"/>
              </w:rPr>
            </w:pPr>
            <w:r w:rsidRPr="00575CBE">
              <w:rPr>
                <w:rFonts w:ascii="Times New Roman" w:hAnsi="Times New Roman"/>
              </w:rPr>
              <w:t>Данный вид разрешенного использования следует применять в пределах территорий, в которых намеренно не предусматривается хозяйственная деятельность, влекущая за собой нарушение природных территорий, за исключением организации территорий общего пользования.</w:t>
            </w:r>
          </w:p>
        </w:tc>
      </w:tr>
      <w:tr w:rsidR="00FC0DCE" w:rsidRPr="00575CBE" w:rsidTr="00FC0DC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FC0DCE" w:rsidRPr="00575CBE" w:rsidRDefault="00FC0DCE" w:rsidP="00FC0DCE">
            <w:pPr>
              <w:tabs>
                <w:tab w:val="clear" w:pos="0"/>
              </w:tabs>
              <w:rPr>
                <w:rFonts w:ascii="Times New Roman" w:eastAsia="Times New Roman" w:hAnsi="Times New Roman"/>
                <w:lang w:eastAsia="ru-RU"/>
              </w:rPr>
            </w:pPr>
            <w:r w:rsidRPr="00575CBE">
              <w:rPr>
                <w:rFonts w:ascii="Times New Roman" w:eastAsia="Times New Roman" w:hAnsi="Times New Roman"/>
                <w:lang w:eastAsia="ru-RU"/>
              </w:rPr>
              <w:t>9.2</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FC0DCE" w:rsidRPr="00575CBE" w:rsidRDefault="00FC0DCE" w:rsidP="00FC0DCE">
            <w:pPr>
              <w:tabs>
                <w:tab w:val="clear" w:pos="0"/>
              </w:tabs>
              <w:rPr>
                <w:rFonts w:ascii="Times New Roman" w:eastAsia="Times New Roman" w:hAnsi="Times New Roman"/>
                <w:lang w:eastAsia="ru-RU"/>
              </w:rPr>
            </w:pPr>
            <w:r w:rsidRPr="00575CBE">
              <w:rPr>
                <w:rFonts w:ascii="Times New Roman" w:eastAsia="Times New Roman" w:hAnsi="Times New Roman"/>
                <w:lang w:eastAsia="ru-RU"/>
              </w:rPr>
              <w:t>Курортная деятельность</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FC0DCE" w:rsidRPr="00575CBE" w:rsidRDefault="00FC0DCE" w:rsidP="00FC0DCE">
            <w:pPr>
              <w:tabs>
                <w:tab w:val="clear" w:pos="0"/>
              </w:tabs>
              <w:rPr>
                <w:rFonts w:ascii="Times New Roman" w:eastAsia="Times New Roman" w:hAnsi="Times New Roman"/>
                <w:lang w:eastAsia="ru-RU"/>
              </w:rPr>
            </w:pPr>
            <w:r w:rsidRPr="00575CBE">
              <w:rPr>
                <w:rFonts w:ascii="Times New Roman" w:eastAsia="Times New Roman" w:hAnsi="Times New Roman"/>
                <w:lang w:eastAsia="ru-RU"/>
              </w:rPr>
              <w:t>Использование, в том числе с их извлечением, для лечения и оздоровления человека природных лечебных ресурсов (месторождения минеральных вод, лечебные грязи, рапой лиманов и озер, особый климат и иные природные факторы и условия, которые используются или </w:t>
            </w:r>
            <w:bookmarkStart w:id="148" w:name="l128"/>
            <w:bookmarkEnd w:id="148"/>
            <w:r w:rsidRPr="00575CBE">
              <w:rPr>
                <w:rFonts w:ascii="Times New Roman" w:eastAsia="Times New Roman" w:hAnsi="Times New Roman"/>
                <w:lang w:eastAsia="ru-RU"/>
              </w:rPr>
              <w:t>могут использоваться для профилактики и лечения заболеваний человека), а также охрана лечебных ресурсов </w:t>
            </w:r>
            <w:bookmarkStart w:id="149" w:name="l63"/>
            <w:bookmarkEnd w:id="149"/>
            <w:r w:rsidRPr="00575CBE">
              <w:rPr>
                <w:rFonts w:ascii="Times New Roman" w:eastAsia="Times New Roman" w:hAnsi="Times New Roman"/>
                <w:lang w:eastAsia="ru-RU"/>
              </w:rPr>
              <w:t>от истощения и уничтожения в границах первой зоны округа горно-санитарной или санитарной охраны лечебно-оздоровительных местностей и курорта</w:t>
            </w:r>
          </w:p>
        </w:tc>
      </w:tr>
      <w:tr w:rsidR="00FC0DCE" w:rsidRPr="00575CBE" w:rsidTr="00FC0DC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FC0DCE" w:rsidRPr="00575CBE" w:rsidRDefault="00FC0DCE" w:rsidP="00FC0DCE">
            <w:pPr>
              <w:tabs>
                <w:tab w:val="clear" w:pos="0"/>
              </w:tabs>
              <w:rPr>
                <w:rFonts w:ascii="Times New Roman" w:eastAsia="Times New Roman" w:hAnsi="Times New Roman"/>
                <w:lang w:eastAsia="ru-RU"/>
              </w:rPr>
            </w:pPr>
            <w:r w:rsidRPr="00575CBE">
              <w:rPr>
                <w:rFonts w:ascii="Times New Roman" w:eastAsia="Times New Roman" w:hAnsi="Times New Roman"/>
                <w:lang w:eastAsia="ru-RU"/>
              </w:rPr>
              <w:t>9.2.1</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FC0DCE" w:rsidRPr="00575CBE" w:rsidRDefault="00FC0DCE" w:rsidP="00FC0DCE">
            <w:pPr>
              <w:tabs>
                <w:tab w:val="clear" w:pos="0"/>
              </w:tabs>
              <w:rPr>
                <w:rFonts w:ascii="Times New Roman" w:eastAsia="Times New Roman" w:hAnsi="Times New Roman"/>
                <w:lang w:eastAsia="ru-RU"/>
              </w:rPr>
            </w:pPr>
            <w:r w:rsidRPr="00575CBE">
              <w:rPr>
                <w:rFonts w:ascii="Times New Roman" w:eastAsia="Times New Roman" w:hAnsi="Times New Roman"/>
                <w:lang w:eastAsia="ru-RU"/>
              </w:rPr>
              <w:t>Санаторная деятельность</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FC0DCE" w:rsidRPr="00575CBE" w:rsidRDefault="00FC0DCE" w:rsidP="00FC0DCE">
            <w:pPr>
              <w:tabs>
                <w:tab w:val="clear" w:pos="0"/>
              </w:tabs>
              <w:rPr>
                <w:rFonts w:ascii="Times New Roman" w:eastAsia="Times New Roman" w:hAnsi="Times New Roman"/>
                <w:lang w:eastAsia="ru-RU"/>
              </w:rPr>
            </w:pPr>
            <w:r w:rsidRPr="00575CBE">
              <w:rPr>
                <w:rFonts w:ascii="Times New Roman" w:eastAsia="Times New Roman" w:hAnsi="Times New Roman"/>
                <w:lang w:eastAsia="ru-RU"/>
              </w:rPr>
              <w:t>Размещение санаториев и профилакториев, обеспечивающих оказание услуги по лечению и оздоровлению населения; </w:t>
            </w:r>
            <w:r w:rsidRPr="00575CBE">
              <w:rPr>
                <w:rFonts w:ascii="Times New Roman" w:eastAsia="Times New Roman" w:hAnsi="Times New Roman"/>
                <w:lang w:eastAsia="ru-RU"/>
              </w:rPr>
              <w:br/>
              <w:t>обустройство лечебно-оздоровительных местностей (пляжи, бюветы, места добычи целебной грязи); </w:t>
            </w:r>
            <w:r w:rsidRPr="00575CBE">
              <w:rPr>
                <w:rFonts w:ascii="Times New Roman" w:eastAsia="Times New Roman" w:hAnsi="Times New Roman"/>
                <w:lang w:eastAsia="ru-RU"/>
              </w:rPr>
              <w:br/>
              <w:t>размещение лечебно-оздоровительных лагерей</w:t>
            </w:r>
          </w:p>
        </w:tc>
      </w:tr>
      <w:tr w:rsidR="00FC0DCE" w:rsidRPr="00575CBE" w:rsidTr="00FC0DC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FC0DCE" w:rsidRPr="00575CBE" w:rsidRDefault="00FC0DCE" w:rsidP="00FC0DCE">
            <w:pPr>
              <w:tabs>
                <w:tab w:val="clear" w:pos="0"/>
              </w:tabs>
              <w:rPr>
                <w:rFonts w:ascii="Times New Roman" w:eastAsia="Times New Roman" w:hAnsi="Times New Roman"/>
                <w:lang w:eastAsia="ru-RU"/>
              </w:rPr>
            </w:pPr>
            <w:r w:rsidRPr="00575CBE">
              <w:rPr>
                <w:rFonts w:ascii="Times New Roman" w:eastAsia="Times New Roman" w:hAnsi="Times New Roman"/>
                <w:lang w:eastAsia="ru-RU"/>
              </w:rPr>
              <w:t>9.3</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FC0DCE" w:rsidRPr="00575CBE" w:rsidRDefault="00FC0DCE" w:rsidP="00FC0DCE">
            <w:pPr>
              <w:tabs>
                <w:tab w:val="clear" w:pos="0"/>
              </w:tabs>
              <w:rPr>
                <w:rFonts w:ascii="Times New Roman" w:eastAsia="Times New Roman" w:hAnsi="Times New Roman"/>
                <w:lang w:eastAsia="ru-RU"/>
              </w:rPr>
            </w:pPr>
            <w:bookmarkStart w:id="150" w:name="l174"/>
            <w:bookmarkEnd w:id="150"/>
            <w:r w:rsidRPr="00575CBE">
              <w:rPr>
                <w:rFonts w:ascii="Times New Roman" w:eastAsia="Times New Roman" w:hAnsi="Times New Roman"/>
                <w:lang w:eastAsia="ru-RU"/>
              </w:rPr>
              <w:t>Историко-культурная деятельность</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FC0DCE" w:rsidRPr="00575CBE" w:rsidRDefault="00FC0DCE" w:rsidP="00FC0DCE">
            <w:pPr>
              <w:tabs>
                <w:tab w:val="clear" w:pos="0"/>
              </w:tabs>
              <w:rPr>
                <w:rFonts w:ascii="Times New Roman" w:eastAsia="Times New Roman" w:hAnsi="Times New Roman"/>
                <w:lang w:eastAsia="ru-RU"/>
              </w:rPr>
            </w:pPr>
            <w:r w:rsidRPr="00575CBE">
              <w:rPr>
                <w:rFonts w:ascii="Times New Roman" w:eastAsia="Times New Roman" w:hAnsi="Times New Roman"/>
                <w:lang w:eastAsia="ru-RU"/>
              </w:rPr>
              <w:t>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w:t>
            </w:r>
            <w:bookmarkStart w:id="151" w:name="l129"/>
            <w:bookmarkEnd w:id="151"/>
            <w:r w:rsidRPr="00575CBE">
              <w:rPr>
                <w:rFonts w:ascii="Times New Roman" w:eastAsia="Times New Roman" w:hAnsi="Times New Roman"/>
                <w:lang w:eastAsia="ru-RU"/>
              </w:rPr>
              <w:t>недействующих военных и гражданских захоронений, объектов культурного наследия, хозяйственная деятельность, являющаяся историческим </w:t>
            </w:r>
            <w:bookmarkStart w:id="152" w:name="l64"/>
            <w:bookmarkEnd w:id="152"/>
            <w:r w:rsidRPr="00575CBE">
              <w:rPr>
                <w:rFonts w:ascii="Times New Roman" w:eastAsia="Times New Roman" w:hAnsi="Times New Roman"/>
                <w:lang w:eastAsia="ru-RU"/>
              </w:rPr>
              <w:t>промыслом или ремеслом, а также хозяйственная деятельность, обеспечивающая познавательный туризм</w:t>
            </w:r>
          </w:p>
        </w:tc>
      </w:tr>
      <w:tr w:rsidR="00FC0DCE" w:rsidRPr="00575CBE" w:rsidTr="00FC0DC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FC0DCE" w:rsidRPr="00575CBE" w:rsidRDefault="00FC0DCE" w:rsidP="00FC0DCE">
            <w:pPr>
              <w:tabs>
                <w:tab w:val="clear" w:pos="0"/>
              </w:tabs>
              <w:rPr>
                <w:rFonts w:ascii="Times New Roman" w:eastAsia="Times New Roman" w:hAnsi="Times New Roman"/>
                <w:lang w:eastAsia="ru-RU"/>
              </w:rPr>
            </w:pPr>
            <w:r w:rsidRPr="00575CBE">
              <w:rPr>
                <w:rFonts w:ascii="Times New Roman" w:eastAsia="Times New Roman" w:hAnsi="Times New Roman"/>
                <w:lang w:eastAsia="ru-RU"/>
              </w:rPr>
              <w:t>10.0</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FC0DCE" w:rsidRPr="00575CBE" w:rsidRDefault="00FC0DCE" w:rsidP="00FC0DCE">
            <w:pPr>
              <w:tabs>
                <w:tab w:val="clear" w:pos="0"/>
              </w:tabs>
              <w:rPr>
                <w:rFonts w:ascii="Times New Roman" w:eastAsia="Times New Roman" w:hAnsi="Times New Roman"/>
                <w:lang w:eastAsia="ru-RU"/>
              </w:rPr>
            </w:pPr>
            <w:r w:rsidRPr="00575CBE">
              <w:rPr>
                <w:rFonts w:ascii="Times New Roman" w:eastAsia="Times New Roman" w:hAnsi="Times New Roman"/>
                <w:lang w:eastAsia="ru-RU"/>
              </w:rPr>
              <w:t>Использование лесов</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FC0DCE" w:rsidRPr="00575CBE" w:rsidRDefault="00FC0DCE" w:rsidP="00FC0DCE">
            <w:pPr>
              <w:tabs>
                <w:tab w:val="clear" w:pos="0"/>
              </w:tabs>
              <w:rPr>
                <w:rFonts w:ascii="Times New Roman" w:eastAsia="Times New Roman" w:hAnsi="Times New Roman"/>
                <w:lang w:eastAsia="ru-RU"/>
              </w:rPr>
            </w:pPr>
            <w:r w:rsidRPr="00575CBE">
              <w:rPr>
                <w:rFonts w:ascii="Times New Roman" w:eastAsia="Times New Roman" w:hAnsi="Times New Roman"/>
                <w:lang w:eastAsia="ru-RU"/>
              </w:rPr>
              <w:t>Деятельность по заготовке, первичной обработке и вывозу древесины и недревесных лесных ресурсов, охрана и восстановление лесов и иные цели. Содержание данного вида разрешенного использования включает в себя содержание видов разрешенного использования с кодами 10.1 - 10.5</w:t>
            </w:r>
          </w:p>
        </w:tc>
      </w:tr>
      <w:tr w:rsidR="00FC0DCE" w:rsidRPr="00575CBE" w:rsidTr="00FC0DC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FC0DCE" w:rsidRPr="00575CBE" w:rsidRDefault="00FC0DCE" w:rsidP="00FC0DCE">
            <w:pPr>
              <w:tabs>
                <w:tab w:val="clear" w:pos="0"/>
              </w:tabs>
              <w:rPr>
                <w:rFonts w:ascii="Times New Roman" w:eastAsia="Times New Roman" w:hAnsi="Times New Roman"/>
                <w:lang w:eastAsia="ru-RU"/>
              </w:rPr>
            </w:pPr>
            <w:r w:rsidRPr="00575CBE">
              <w:rPr>
                <w:rFonts w:ascii="Times New Roman" w:eastAsia="Times New Roman" w:hAnsi="Times New Roman"/>
                <w:lang w:eastAsia="ru-RU"/>
              </w:rPr>
              <w:t>10.1</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FC0DCE" w:rsidRPr="00575CBE" w:rsidRDefault="00FC0DCE" w:rsidP="00FC0DCE">
            <w:pPr>
              <w:tabs>
                <w:tab w:val="clear" w:pos="0"/>
              </w:tabs>
              <w:rPr>
                <w:rFonts w:ascii="Times New Roman" w:eastAsia="Times New Roman" w:hAnsi="Times New Roman"/>
                <w:lang w:eastAsia="ru-RU"/>
              </w:rPr>
            </w:pPr>
            <w:bookmarkStart w:id="153" w:name="l175"/>
            <w:bookmarkEnd w:id="153"/>
            <w:r w:rsidRPr="00575CBE">
              <w:rPr>
                <w:rFonts w:ascii="Times New Roman" w:eastAsia="Times New Roman" w:hAnsi="Times New Roman"/>
                <w:lang w:eastAsia="ru-RU"/>
              </w:rPr>
              <w:t>Заготовка древесины</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FC0DCE" w:rsidRPr="00575CBE" w:rsidRDefault="00FC0DCE" w:rsidP="00FC0DCE">
            <w:pPr>
              <w:tabs>
                <w:tab w:val="clear" w:pos="0"/>
              </w:tabs>
              <w:rPr>
                <w:rFonts w:ascii="Times New Roman" w:eastAsia="Times New Roman" w:hAnsi="Times New Roman"/>
                <w:lang w:eastAsia="ru-RU"/>
              </w:rPr>
            </w:pPr>
            <w:bookmarkStart w:id="154" w:name="l130"/>
            <w:bookmarkEnd w:id="154"/>
            <w:r w:rsidRPr="00575CBE">
              <w:rPr>
                <w:rFonts w:ascii="Times New Roman" w:eastAsia="Times New Roman" w:hAnsi="Times New Roman"/>
                <w:lang w:eastAsia="ru-RU"/>
              </w:rPr>
              <w:t>Рубка лесных насаждений, выросших в природных условиях, в том числе гражданами для собственных нужд, частичная переработка, </w:t>
            </w:r>
            <w:bookmarkStart w:id="155" w:name="l65"/>
            <w:bookmarkEnd w:id="155"/>
            <w:r w:rsidRPr="00575CBE">
              <w:rPr>
                <w:rFonts w:ascii="Times New Roman" w:eastAsia="Times New Roman" w:hAnsi="Times New Roman"/>
                <w:lang w:eastAsia="ru-RU"/>
              </w:rPr>
              <w:t>хранение и вывоз древесины, создание лесных дорог, размещение сооружений, необходимых для обработки и хранения древесины (лесных складов, лесопилен), охрана и восстановление лесов</w:t>
            </w:r>
          </w:p>
        </w:tc>
      </w:tr>
      <w:tr w:rsidR="00FC0DCE" w:rsidRPr="00575CBE" w:rsidTr="00FC0DC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FC0DCE" w:rsidRPr="00575CBE" w:rsidRDefault="00FC0DCE" w:rsidP="00FC0DCE">
            <w:pPr>
              <w:tabs>
                <w:tab w:val="clear" w:pos="0"/>
              </w:tabs>
              <w:rPr>
                <w:rFonts w:ascii="Times New Roman" w:eastAsia="Times New Roman" w:hAnsi="Times New Roman"/>
                <w:lang w:eastAsia="ru-RU"/>
              </w:rPr>
            </w:pPr>
            <w:r w:rsidRPr="00575CBE">
              <w:rPr>
                <w:rFonts w:ascii="Times New Roman" w:eastAsia="Times New Roman" w:hAnsi="Times New Roman"/>
                <w:lang w:eastAsia="ru-RU"/>
              </w:rPr>
              <w:t>10.2</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FC0DCE" w:rsidRPr="00575CBE" w:rsidRDefault="00FC0DCE" w:rsidP="00FC0DCE">
            <w:pPr>
              <w:tabs>
                <w:tab w:val="clear" w:pos="0"/>
              </w:tabs>
              <w:rPr>
                <w:rFonts w:ascii="Times New Roman" w:eastAsia="Times New Roman" w:hAnsi="Times New Roman"/>
                <w:lang w:eastAsia="ru-RU"/>
              </w:rPr>
            </w:pPr>
            <w:r w:rsidRPr="00575CBE">
              <w:rPr>
                <w:rFonts w:ascii="Times New Roman" w:eastAsia="Times New Roman" w:hAnsi="Times New Roman"/>
                <w:lang w:eastAsia="ru-RU"/>
              </w:rPr>
              <w:t>Лесные плантации</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FC0DCE" w:rsidRPr="00575CBE" w:rsidRDefault="00FC0DCE" w:rsidP="00FC0DCE">
            <w:pPr>
              <w:tabs>
                <w:tab w:val="clear" w:pos="0"/>
              </w:tabs>
              <w:rPr>
                <w:rFonts w:ascii="Times New Roman" w:eastAsia="Times New Roman" w:hAnsi="Times New Roman"/>
                <w:lang w:eastAsia="ru-RU"/>
              </w:rPr>
            </w:pPr>
            <w:r w:rsidRPr="00575CBE">
              <w:rPr>
                <w:rFonts w:ascii="Times New Roman" w:eastAsia="Times New Roman" w:hAnsi="Times New Roman"/>
                <w:lang w:eastAsia="ru-RU"/>
              </w:rPr>
              <w:t>Выращивание и рубка лесных насаждений, выращенных трудом человека, частичная переработка, хранение и вывоз древесины, создание дорог, размещение сооружений, необходимых для обработки и хранения древесины (лесных складов, лесопилен), охрана лесов</w:t>
            </w:r>
          </w:p>
        </w:tc>
      </w:tr>
      <w:tr w:rsidR="00FC0DCE" w:rsidRPr="00575CBE" w:rsidTr="00FC0DC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FC0DCE" w:rsidRPr="00575CBE" w:rsidRDefault="00FC0DCE" w:rsidP="00FC0DCE">
            <w:pPr>
              <w:tabs>
                <w:tab w:val="clear" w:pos="0"/>
              </w:tabs>
              <w:rPr>
                <w:rFonts w:ascii="Times New Roman" w:eastAsia="Times New Roman" w:hAnsi="Times New Roman"/>
                <w:lang w:eastAsia="ru-RU"/>
              </w:rPr>
            </w:pPr>
            <w:r w:rsidRPr="00575CBE">
              <w:rPr>
                <w:rFonts w:ascii="Times New Roman" w:eastAsia="Times New Roman" w:hAnsi="Times New Roman"/>
                <w:lang w:eastAsia="ru-RU"/>
              </w:rPr>
              <w:lastRenderedPageBreak/>
              <w:t>10.3</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FC0DCE" w:rsidRPr="00575CBE" w:rsidRDefault="00FC0DCE" w:rsidP="00FC0DCE">
            <w:pPr>
              <w:tabs>
                <w:tab w:val="clear" w:pos="0"/>
              </w:tabs>
              <w:rPr>
                <w:rFonts w:ascii="Times New Roman" w:eastAsia="Times New Roman" w:hAnsi="Times New Roman"/>
                <w:lang w:eastAsia="ru-RU"/>
              </w:rPr>
            </w:pPr>
            <w:r w:rsidRPr="00575CBE">
              <w:rPr>
                <w:rFonts w:ascii="Times New Roman" w:eastAsia="Times New Roman" w:hAnsi="Times New Roman"/>
                <w:lang w:eastAsia="ru-RU"/>
              </w:rPr>
              <w:t>Заготовка лесных ресурсов</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FC0DCE" w:rsidRPr="00575CBE" w:rsidRDefault="00FC0DCE" w:rsidP="00FC0DCE">
            <w:pPr>
              <w:tabs>
                <w:tab w:val="clear" w:pos="0"/>
              </w:tabs>
              <w:rPr>
                <w:rFonts w:ascii="Times New Roman" w:eastAsia="Times New Roman" w:hAnsi="Times New Roman"/>
                <w:lang w:eastAsia="ru-RU"/>
              </w:rPr>
            </w:pPr>
            <w:bookmarkStart w:id="156" w:name="l131"/>
            <w:bookmarkEnd w:id="156"/>
            <w:r w:rsidRPr="00575CBE">
              <w:rPr>
                <w:rFonts w:ascii="Times New Roman" w:eastAsia="Times New Roman" w:hAnsi="Times New Roman"/>
                <w:lang w:eastAsia="ru-RU"/>
              </w:rPr>
              <w:t>Заготовка живицы, сбор недревесных лесных </w:t>
            </w:r>
            <w:bookmarkStart w:id="157" w:name="l66"/>
            <w:bookmarkEnd w:id="157"/>
            <w:r w:rsidRPr="00575CBE">
              <w:rPr>
                <w:rFonts w:ascii="Times New Roman" w:eastAsia="Times New Roman" w:hAnsi="Times New Roman"/>
                <w:lang w:eastAsia="ru-RU"/>
              </w:rPr>
              <w:t>ресурсов, в том числе гражданами для собственных нужд, заготовка пищевых лесных ресурсов и дикорастущих растений, хранение, неглубокая переработка и вывоз добытых лесных ресурсов, размещение временных сооружений, необходимых для хранения и неглубокой переработки лесных ресурсов (сушилки, грибоварни, склады), охрана лесов</w:t>
            </w:r>
          </w:p>
        </w:tc>
      </w:tr>
      <w:tr w:rsidR="00FC0DCE" w:rsidRPr="00575CBE" w:rsidTr="00FC0DC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FC0DCE" w:rsidRPr="00575CBE" w:rsidRDefault="00FC0DCE" w:rsidP="00FC0DCE">
            <w:pPr>
              <w:tabs>
                <w:tab w:val="clear" w:pos="0"/>
              </w:tabs>
              <w:rPr>
                <w:rFonts w:ascii="Times New Roman" w:eastAsia="Times New Roman" w:hAnsi="Times New Roman"/>
                <w:lang w:eastAsia="ru-RU"/>
              </w:rPr>
            </w:pPr>
            <w:r w:rsidRPr="00575CBE">
              <w:rPr>
                <w:rFonts w:ascii="Times New Roman" w:eastAsia="Times New Roman" w:hAnsi="Times New Roman"/>
                <w:lang w:eastAsia="ru-RU"/>
              </w:rPr>
              <w:t>10.4</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FC0DCE" w:rsidRPr="00575CBE" w:rsidRDefault="00FC0DCE" w:rsidP="00FC0DCE">
            <w:pPr>
              <w:tabs>
                <w:tab w:val="clear" w:pos="0"/>
              </w:tabs>
              <w:rPr>
                <w:rFonts w:ascii="Times New Roman" w:eastAsia="Times New Roman" w:hAnsi="Times New Roman"/>
                <w:lang w:eastAsia="ru-RU"/>
              </w:rPr>
            </w:pPr>
            <w:r w:rsidRPr="00575CBE">
              <w:rPr>
                <w:rFonts w:ascii="Times New Roman" w:eastAsia="Times New Roman" w:hAnsi="Times New Roman"/>
                <w:lang w:eastAsia="ru-RU"/>
              </w:rPr>
              <w:t>Резервные леса</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FC0DCE" w:rsidRPr="00575CBE" w:rsidRDefault="00FC0DCE" w:rsidP="00FC0DCE">
            <w:pPr>
              <w:tabs>
                <w:tab w:val="clear" w:pos="0"/>
              </w:tabs>
              <w:rPr>
                <w:rFonts w:ascii="Times New Roman" w:eastAsia="Times New Roman" w:hAnsi="Times New Roman"/>
                <w:lang w:eastAsia="ru-RU"/>
              </w:rPr>
            </w:pPr>
            <w:r w:rsidRPr="00575CBE">
              <w:rPr>
                <w:rFonts w:ascii="Times New Roman" w:eastAsia="Times New Roman" w:hAnsi="Times New Roman"/>
                <w:lang w:eastAsia="ru-RU"/>
              </w:rPr>
              <w:t>Деятельность, связанная с охраной лесов</w:t>
            </w:r>
          </w:p>
        </w:tc>
      </w:tr>
      <w:tr w:rsidR="00FC0DCE" w:rsidRPr="00575CBE" w:rsidTr="00FC0DC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FC0DCE" w:rsidRPr="00575CBE" w:rsidRDefault="00FC0DCE" w:rsidP="00FC0DCE">
            <w:pPr>
              <w:tabs>
                <w:tab w:val="clear" w:pos="0"/>
              </w:tabs>
              <w:rPr>
                <w:rFonts w:ascii="Times New Roman" w:eastAsia="Times New Roman" w:hAnsi="Times New Roman"/>
                <w:lang w:eastAsia="ru-RU"/>
              </w:rPr>
            </w:pPr>
            <w:r w:rsidRPr="00575CBE">
              <w:rPr>
                <w:rFonts w:ascii="Times New Roman" w:eastAsia="Times New Roman" w:hAnsi="Times New Roman"/>
                <w:lang w:eastAsia="ru-RU"/>
              </w:rPr>
              <w:t>11.0</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FC0DCE" w:rsidRPr="00575CBE" w:rsidRDefault="00FC0DCE" w:rsidP="00FC0DCE">
            <w:pPr>
              <w:tabs>
                <w:tab w:val="clear" w:pos="0"/>
              </w:tabs>
              <w:rPr>
                <w:rFonts w:ascii="Times New Roman" w:eastAsia="Times New Roman" w:hAnsi="Times New Roman"/>
                <w:lang w:eastAsia="ru-RU"/>
              </w:rPr>
            </w:pPr>
            <w:r w:rsidRPr="00575CBE">
              <w:rPr>
                <w:rFonts w:ascii="Times New Roman" w:eastAsia="Times New Roman" w:hAnsi="Times New Roman"/>
                <w:lang w:eastAsia="ru-RU"/>
              </w:rPr>
              <w:t>Водные объекты</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FC0DCE" w:rsidRPr="00575CBE" w:rsidRDefault="00FC0DCE" w:rsidP="00FC0DCE">
            <w:pPr>
              <w:tabs>
                <w:tab w:val="clear" w:pos="0"/>
              </w:tabs>
              <w:rPr>
                <w:rFonts w:ascii="Times New Roman" w:eastAsia="Times New Roman" w:hAnsi="Times New Roman"/>
                <w:lang w:eastAsia="ru-RU"/>
              </w:rPr>
            </w:pPr>
            <w:r w:rsidRPr="00575CBE">
              <w:rPr>
                <w:rFonts w:ascii="Times New Roman" w:eastAsia="Times New Roman" w:hAnsi="Times New Roman"/>
                <w:lang w:eastAsia="ru-RU"/>
              </w:rPr>
              <w:t>Ледники, снежники, ручьи, реки, озера, болота, территориальные моря и другие поверхностные водные объекты</w:t>
            </w:r>
          </w:p>
        </w:tc>
        <w:bookmarkStart w:id="158" w:name="l132"/>
        <w:bookmarkEnd w:id="158"/>
      </w:tr>
      <w:tr w:rsidR="00FC0DCE" w:rsidRPr="00575CBE" w:rsidTr="00FC0DC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FC0DCE" w:rsidRPr="00575CBE" w:rsidRDefault="00FC0DCE" w:rsidP="00FC0DCE">
            <w:pPr>
              <w:tabs>
                <w:tab w:val="clear" w:pos="0"/>
              </w:tabs>
              <w:rPr>
                <w:rFonts w:ascii="Times New Roman" w:eastAsia="Times New Roman" w:hAnsi="Times New Roman"/>
                <w:lang w:eastAsia="ru-RU"/>
              </w:rPr>
            </w:pPr>
            <w:r w:rsidRPr="00575CBE">
              <w:rPr>
                <w:rFonts w:ascii="Times New Roman" w:eastAsia="Times New Roman" w:hAnsi="Times New Roman"/>
                <w:lang w:eastAsia="ru-RU"/>
              </w:rPr>
              <w:t>11.1</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FC0DCE" w:rsidRPr="00575CBE" w:rsidRDefault="00FC0DCE" w:rsidP="00FC0DCE">
            <w:pPr>
              <w:tabs>
                <w:tab w:val="clear" w:pos="0"/>
              </w:tabs>
              <w:rPr>
                <w:rFonts w:ascii="Times New Roman" w:eastAsia="Times New Roman" w:hAnsi="Times New Roman"/>
                <w:lang w:eastAsia="ru-RU"/>
              </w:rPr>
            </w:pPr>
            <w:bookmarkStart w:id="159" w:name="l67"/>
            <w:bookmarkEnd w:id="159"/>
            <w:r w:rsidRPr="00575CBE">
              <w:rPr>
                <w:rFonts w:ascii="Times New Roman" w:eastAsia="Times New Roman" w:hAnsi="Times New Roman"/>
                <w:lang w:eastAsia="ru-RU"/>
              </w:rPr>
              <w:t>Общее пользование водными объектами</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FC0DCE" w:rsidRPr="00575CBE" w:rsidRDefault="00FC0DCE" w:rsidP="00FC0DCE">
            <w:pPr>
              <w:tabs>
                <w:tab w:val="clear" w:pos="0"/>
              </w:tabs>
              <w:rPr>
                <w:rFonts w:ascii="Times New Roman" w:eastAsia="Times New Roman" w:hAnsi="Times New Roman"/>
                <w:lang w:eastAsia="ru-RU"/>
              </w:rPr>
            </w:pPr>
            <w:r w:rsidRPr="00575CBE">
              <w:rPr>
                <w:rFonts w:ascii="Times New Roman" w:eastAsia="Times New Roman" w:hAnsi="Times New Roman"/>
                <w:lang w:eastAsia="ru-RU"/>
              </w:rPr>
              <w:t>Использование земельных участков, примыкающих к водным объектам способами, необходимыми для осуществления общего водопользования (водопользования, осуществляемого гражданами для личных нужд, а также забор (изъятие) водных ресурсов для целей питьевого и хозяйственно-бытового водоснабжения, купание, использование маломерных судов, водных мотоциклов и других технических </w:t>
            </w:r>
            <w:bookmarkStart w:id="160" w:name="l133"/>
            <w:bookmarkEnd w:id="160"/>
            <w:r w:rsidRPr="00575CBE">
              <w:rPr>
                <w:rFonts w:ascii="Times New Roman" w:eastAsia="Times New Roman" w:hAnsi="Times New Roman"/>
                <w:lang w:eastAsia="ru-RU"/>
              </w:rPr>
              <w:t>средств, предназначенных для отдыха на водных объектах, водопой, если соответствующие запреты не установлены </w:t>
            </w:r>
            <w:bookmarkStart w:id="161" w:name="l68"/>
            <w:bookmarkEnd w:id="161"/>
            <w:r w:rsidRPr="00575CBE">
              <w:rPr>
                <w:rFonts w:ascii="Times New Roman" w:eastAsia="Times New Roman" w:hAnsi="Times New Roman"/>
                <w:lang w:eastAsia="ru-RU"/>
              </w:rPr>
              <w:t>законодательством)</w:t>
            </w:r>
          </w:p>
        </w:tc>
      </w:tr>
      <w:tr w:rsidR="00FC0DCE" w:rsidRPr="00575CBE" w:rsidTr="00FC0DC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FC0DCE" w:rsidRPr="00575CBE" w:rsidRDefault="00FC0DCE" w:rsidP="00FC0DCE">
            <w:pPr>
              <w:tabs>
                <w:tab w:val="clear" w:pos="0"/>
              </w:tabs>
              <w:rPr>
                <w:rFonts w:ascii="Times New Roman" w:eastAsia="Times New Roman" w:hAnsi="Times New Roman"/>
                <w:lang w:eastAsia="ru-RU"/>
              </w:rPr>
            </w:pPr>
            <w:r w:rsidRPr="00575CBE">
              <w:rPr>
                <w:rFonts w:ascii="Times New Roman" w:eastAsia="Times New Roman" w:hAnsi="Times New Roman"/>
                <w:lang w:eastAsia="ru-RU"/>
              </w:rPr>
              <w:t>11.2</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FC0DCE" w:rsidRPr="00575CBE" w:rsidRDefault="00FC0DCE" w:rsidP="00FC0DCE">
            <w:pPr>
              <w:tabs>
                <w:tab w:val="clear" w:pos="0"/>
              </w:tabs>
              <w:rPr>
                <w:rFonts w:ascii="Times New Roman" w:eastAsia="Times New Roman" w:hAnsi="Times New Roman"/>
                <w:lang w:eastAsia="ru-RU"/>
              </w:rPr>
            </w:pPr>
            <w:r w:rsidRPr="00575CBE">
              <w:rPr>
                <w:rFonts w:ascii="Times New Roman" w:eastAsia="Times New Roman" w:hAnsi="Times New Roman"/>
                <w:lang w:eastAsia="ru-RU"/>
              </w:rPr>
              <w:t>Специальное пользование водными объектами</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FC0DCE" w:rsidRPr="00575CBE" w:rsidRDefault="00FC0DCE" w:rsidP="00FC0DCE">
            <w:pPr>
              <w:tabs>
                <w:tab w:val="clear" w:pos="0"/>
              </w:tabs>
              <w:rPr>
                <w:rFonts w:ascii="Times New Roman" w:eastAsia="Times New Roman" w:hAnsi="Times New Roman"/>
                <w:lang w:eastAsia="ru-RU"/>
              </w:rPr>
            </w:pPr>
            <w:r w:rsidRPr="00575CBE">
              <w:rPr>
                <w:rFonts w:ascii="Times New Roman" w:eastAsia="Times New Roman" w:hAnsi="Times New Roman"/>
                <w:lang w:eastAsia="ru-RU"/>
              </w:rPr>
              <w:t>Использование земельных участков, примыкающих к водным объектам способами, необходимыми для специального водопользования (забор водных ресурсов из поверхностных водных объектов, сброс сточных вод и (или) дренажных вод, проведение дноуглубительных, взрывных, буровых и других работ, связанных с изменением дна и берегов водных объектов)</w:t>
            </w:r>
          </w:p>
        </w:tc>
      </w:tr>
      <w:tr w:rsidR="00FC0DCE" w:rsidRPr="00575CBE" w:rsidTr="00FC0DC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FC0DCE" w:rsidRPr="00575CBE" w:rsidRDefault="00FC0DCE" w:rsidP="00FC0DCE">
            <w:pPr>
              <w:tabs>
                <w:tab w:val="clear" w:pos="0"/>
              </w:tabs>
              <w:rPr>
                <w:rFonts w:ascii="Times New Roman" w:eastAsia="Times New Roman" w:hAnsi="Times New Roman"/>
                <w:lang w:eastAsia="ru-RU"/>
              </w:rPr>
            </w:pPr>
            <w:r w:rsidRPr="00575CBE">
              <w:rPr>
                <w:rFonts w:ascii="Times New Roman" w:eastAsia="Times New Roman" w:hAnsi="Times New Roman"/>
                <w:lang w:eastAsia="ru-RU"/>
              </w:rPr>
              <w:t>11.3</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FC0DCE" w:rsidRPr="00575CBE" w:rsidRDefault="00FC0DCE" w:rsidP="00FC0DCE">
            <w:pPr>
              <w:tabs>
                <w:tab w:val="clear" w:pos="0"/>
              </w:tabs>
              <w:rPr>
                <w:rFonts w:ascii="Times New Roman" w:eastAsia="Times New Roman" w:hAnsi="Times New Roman"/>
                <w:lang w:eastAsia="ru-RU"/>
              </w:rPr>
            </w:pPr>
            <w:r w:rsidRPr="00575CBE">
              <w:rPr>
                <w:rFonts w:ascii="Times New Roman" w:eastAsia="Times New Roman" w:hAnsi="Times New Roman"/>
                <w:lang w:eastAsia="ru-RU"/>
              </w:rPr>
              <w:t>Гидротехнические сооружения</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FC0DCE" w:rsidRPr="00575CBE" w:rsidRDefault="00FC0DCE" w:rsidP="00FC0DCE">
            <w:pPr>
              <w:tabs>
                <w:tab w:val="clear" w:pos="0"/>
              </w:tabs>
              <w:rPr>
                <w:rFonts w:ascii="Times New Roman" w:eastAsia="Times New Roman" w:hAnsi="Times New Roman"/>
                <w:lang w:eastAsia="ru-RU"/>
              </w:rPr>
            </w:pPr>
            <w:bookmarkStart w:id="162" w:name="l134"/>
            <w:bookmarkEnd w:id="162"/>
            <w:r w:rsidRPr="00575CBE">
              <w:rPr>
                <w:rFonts w:ascii="Times New Roman" w:eastAsia="Times New Roman" w:hAnsi="Times New Roman"/>
                <w:lang w:eastAsia="ru-RU"/>
              </w:rPr>
              <w:t>Размещение гидротехнических сооружений, необходимых для эксплуатации водохранилищ </w:t>
            </w:r>
            <w:bookmarkStart w:id="163" w:name="l69"/>
            <w:bookmarkEnd w:id="163"/>
            <w:r w:rsidRPr="00575CBE">
              <w:rPr>
                <w:rFonts w:ascii="Times New Roman" w:eastAsia="Times New Roman" w:hAnsi="Times New Roman"/>
                <w:lang w:eastAsia="ru-RU"/>
              </w:rPr>
              <w:t>(плотин, водосбросов, водозаборных, водовыпускных и других гидротехнических сооружений, судопропускных сооружений, рыбозащитных и рыбопропускных сооружений, берегозащитных сооружений)</w:t>
            </w:r>
          </w:p>
        </w:tc>
      </w:tr>
      <w:tr w:rsidR="00FC0DCE" w:rsidRPr="00575CBE" w:rsidTr="00FC0DC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FC0DCE" w:rsidRPr="00575CBE" w:rsidRDefault="00FC0DCE" w:rsidP="00FC0DCE">
            <w:pPr>
              <w:tabs>
                <w:tab w:val="clear" w:pos="0"/>
              </w:tabs>
              <w:rPr>
                <w:rFonts w:ascii="Times New Roman" w:eastAsia="Times New Roman" w:hAnsi="Times New Roman"/>
                <w:lang w:eastAsia="ru-RU"/>
              </w:rPr>
            </w:pPr>
            <w:r w:rsidRPr="00575CBE">
              <w:rPr>
                <w:rFonts w:ascii="Times New Roman" w:eastAsia="Times New Roman" w:hAnsi="Times New Roman"/>
                <w:lang w:eastAsia="ru-RU"/>
              </w:rPr>
              <w:t>12.0</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FC0DCE" w:rsidRPr="00575CBE" w:rsidRDefault="00FC0DCE" w:rsidP="00FC0DCE">
            <w:pPr>
              <w:tabs>
                <w:tab w:val="clear" w:pos="0"/>
              </w:tabs>
              <w:rPr>
                <w:rFonts w:ascii="Times New Roman" w:eastAsia="Times New Roman" w:hAnsi="Times New Roman"/>
                <w:lang w:eastAsia="ru-RU"/>
              </w:rPr>
            </w:pPr>
            <w:r w:rsidRPr="00575CBE">
              <w:rPr>
                <w:rFonts w:ascii="Times New Roman" w:eastAsia="Times New Roman" w:hAnsi="Times New Roman"/>
                <w:lang w:eastAsia="ru-RU"/>
              </w:rPr>
              <w:t>Земельные участки (территории) общего пользования</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FC0DCE" w:rsidRPr="00575CBE" w:rsidRDefault="00FC0DCE" w:rsidP="00FC0DCE">
            <w:pPr>
              <w:tabs>
                <w:tab w:val="clear" w:pos="0"/>
              </w:tabs>
              <w:rPr>
                <w:rFonts w:ascii="Times New Roman" w:eastAsia="Times New Roman" w:hAnsi="Times New Roman"/>
                <w:lang w:eastAsia="ru-RU"/>
              </w:rPr>
            </w:pPr>
            <w:r w:rsidRPr="00575CBE">
              <w:rPr>
                <w:rFonts w:ascii="Times New Roman" w:eastAsia="Times New Roman" w:hAnsi="Times New Roman"/>
                <w:lang w:eastAsia="ru-RU"/>
              </w:rPr>
              <w:t>Размещение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w:t>
            </w:r>
            <w:bookmarkStart w:id="164" w:name="l176"/>
            <w:bookmarkEnd w:id="164"/>
            <w:r w:rsidRPr="00575CBE">
              <w:rPr>
                <w:rFonts w:ascii="Times New Roman" w:eastAsia="Times New Roman" w:hAnsi="Times New Roman"/>
                <w:lang w:eastAsia="ru-RU"/>
              </w:rPr>
              <w:t>проездов, малых архитектурных форм благоустройства</w:t>
            </w:r>
          </w:p>
          <w:p w:rsidR="00CC69A3" w:rsidRPr="00575CBE" w:rsidRDefault="00CC69A3" w:rsidP="00CC69A3">
            <w:pPr>
              <w:rPr>
                <w:rFonts w:ascii="Times New Roman" w:hAnsi="Times New Roman"/>
                <w:u w:val="single"/>
              </w:rPr>
            </w:pPr>
            <w:r w:rsidRPr="00575CBE">
              <w:rPr>
                <w:rFonts w:ascii="Times New Roman" w:hAnsi="Times New Roman"/>
                <w:u w:val="single"/>
                <w:shd w:val="clear" w:color="auto" w:fill="FFFFFF"/>
              </w:rPr>
              <w:t>Комментарий:</w:t>
            </w:r>
          </w:p>
          <w:p w:rsidR="00CC69A3" w:rsidRPr="00575CBE" w:rsidRDefault="00CC69A3" w:rsidP="00CC69A3">
            <w:pPr>
              <w:tabs>
                <w:tab w:val="clear" w:pos="0"/>
              </w:tabs>
              <w:rPr>
                <w:rFonts w:ascii="Times New Roman" w:eastAsia="Times New Roman" w:hAnsi="Times New Roman"/>
                <w:lang w:eastAsia="ru-RU"/>
              </w:rPr>
            </w:pPr>
            <w:r w:rsidRPr="00575CBE">
              <w:rPr>
                <w:rFonts w:ascii="Times New Roman" w:hAnsi="Times New Roman"/>
              </w:rPr>
              <w:t>Применительно к настоящим Правилам данный вид разрешенного использования следует предусматривать в пределах территорий, образованных путем установления красных линий.</w:t>
            </w:r>
          </w:p>
          <w:p w:rsidR="00575CBE" w:rsidRPr="00575CBE" w:rsidRDefault="00575CBE" w:rsidP="00575CBE">
            <w:pPr>
              <w:tabs>
                <w:tab w:val="clear" w:pos="0"/>
              </w:tabs>
              <w:rPr>
                <w:rFonts w:ascii="Times New Roman" w:eastAsia="Times New Roman" w:hAnsi="Times New Roman"/>
                <w:lang w:eastAsia="ru-RU"/>
              </w:rPr>
            </w:pPr>
            <w:r w:rsidRPr="00575CBE">
              <w:rPr>
                <w:rFonts w:ascii="Times New Roman" w:hAnsi="Times New Roman"/>
              </w:rPr>
              <w:t>В отношении береговых полос водных объектов общего пользования, помимо указанного вида разрешенного использования, возможно применение вида разрешенного использования «</w:t>
            </w:r>
            <w:r>
              <w:rPr>
                <w:rFonts w:ascii="Times New Roman" w:hAnsi="Times New Roman"/>
              </w:rPr>
              <w:t>Отдых (рекреация)</w:t>
            </w:r>
            <w:r w:rsidRPr="00575CBE">
              <w:rPr>
                <w:rFonts w:ascii="Times New Roman" w:hAnsi="Times New Roman"/>
              </w:rPr>
              <w:t xml:space="preserve">» (код </w:t>
            </w:r>
            <w:r>
              <w:rPr>
                <w:rFonts w:ascii="Times New Roman" w:hAnsi="Times New Roman"/>
              </w:rPr>
              <w:t>5</w:t>
            </w:r>
            <w:r w:rsidRPr="00575CBE">
              <w:rPr>
                <w:rFonts w:ascii="Times New Roman" w:hAnsi="Times New Roman"/>
              </w:rPr>
              <w:t>.0)</w:t>
            </w:r>
            <w:r>
              <w:rPr>
                <w:rFonts w:ascii="Times New Roman" w:hAnsi="Times New Roman"/>
              </w:rPr>
              <w:t>.</w:t>
            </w:r>
          </w:p>
        </w:tc>
      </w:tr>
      <w:tr w:rsidR="00FC0DCE" w:rsidRPr="00575CBE" w:rsidTr="00FC0DC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FC0DCE" w:rsidRPr="00575CBE" w:rsidRDefault="00FC0DCE" w:rsidP="00FC0DCE">
            <w:pPr>
              <w:tabs>
                <w:tab w:val="clear" w:pos="0"/>
              </w:tabs>
              <w:rPr>
                <w:rFonts w:ascii="Times New Roman" w:eastAsia="Times New Roman" w:hAnsi="Times New Roman"/>
                <w:lang w:eastAsia="ru-RU"/>
              </w:rPr>
            </w:pPr>
            <w:r w:rsidRPr="00575CBE">
              <w:rPr>
                <w:rFonts w:ascii="Times New Roman" w:eastAsia="Times New Roman" w:hAnsi="Times New Roman"/>
                <w:lang w:eastAsia="ru-RU"/>
              </w:rPr>
              <w:t>12.1</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FC0DCE" w:rsidRPr="00575CBE" w:rsidRDefault="00FC0DCE" w:rsidP="00FC0DCE">
            <w:pPr>
              <w:tabs>
                <w:tab w:val="clear" w:pos="0"/>
              </w:tabs>
              <w:rPr>
                <w:rFonts w:ascii="Times New Roman" w:eastAsia="Times New Roman" w:hAnsi="Times New Roman"/>
                <w:lang w:eastAsia="ru-RU"/>
              </w:rPr>
            </w:pPr>
            <w:r w:rsidRPr="00575CBE">
              <w:rPr>
                <w:rFonts w:ascii="Times New Roman" w:eastAsia="Times New Roman" w:hAnsi="Times New Roman"/>
                <w:lang w:eastAsia="ru-RU"/>
              </w:rPr>
              <w:t>Ритуальная деятельность</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FC0DCE" w:rsidRPr="00575CBE" w:rsidRDefault="00FC0DCE" w:rsidP="00FC0DCE">
            <w:pPr>
              <w:tabs>
                <w:tab w:val="clear" w:pos="0"/>
              </w:tabs>
              <w:rPr>
                <w:rFonts w:ascii="Times New Roman" w:eastAsia="Times New Roman" w:hAnsi="Times New Roman"/>
                <w:lang w:eastAsia="ru-RU"/>
              </w:rPr>
            </w:pPr>
            <w:bookmarkStart w:id="165" w:name="l135"/>
            <w:bookmarkEnd w:id="165"/>
            <w:r w:rsidRPr="00575CBE">
              <w:rPr>
                <w:rFonts w:ascii="Times New Roman" w:eastAsia="Times New Roman" w:hAnsi="Times New Roman"/>
                <w:lang w:eastAsia="ru-RU"/>
              </w:rPr>
              <w:t>Размещение кладбищ, крематориев и мест захоронения; </w:t>
            </w:r>
            <w:r w:rsidRPr="00575CBE">
              <w:rPr>
                <w:rFonts w:ascii="Times New Roman" w:eastAsia="Times New Roman" w:hAnsi="Times New Roman"/>
                <w:lang w:eastAsia="ru-RU"/>
              </w:rPr>
              <w:br/>
            </w:r>
            <w:bookmarkStart w:id="166" w:name="l70"/>
            <w:bookmarkEnd w:id="166"/>
            <w:r w:rsidRPr="00575CBE">
              <w:rPr>
                <w:rFonts w:ascii="Times New Roman" w:eastAsia="Times New Roman" w:hAnsi="Times New Roman"/>
                <w:lang w:eastAsia="ru-RU"/>
              </w:rPr>
              <w:t>размещение соответствующих культовых сооружений</w:t>
            </w:r>
          </w:p>
        </w:tc>
      </w:tr>
      <w:tr w:rsidR="00FC0DCE" w:rsidRPr="00575CBE" w:rsidTr="00FC0DC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FC0DCE" w:rsidRPr="00575CBE" w:rsidRDefault="00FC0DCE" w:rsidP="00FC0DCE">
            <w:pPr>
              <w:tabs>
                <w:tab w:val="clear" w:pos="0"/>
              </w:tabs>
              <w:rPr>
                <w:rFonts w:ascii="Times New Roman" w:eastAsia="Times New Roman" w:hAnsi="Times New Roman"/>
                <w:lang w:eastAsia="ru-RU"/>
              </w:rPr>
            </w:pPr>
            <w:r w:rsidRPr="00575CBE">
              <w:rPr>
                <w:rFonts w:ascii="Times New Roman" w:eastAsia="Times New Roman" w:hAnsi="Times New Roman"/>
                <w:lang w:eastAsia="ru-RU"/>
              </w:rPr>
              <w:t>12.2</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FC0DCE" w:rsidRPr="00575CBE" w:rsidRDefault="00FC0DCE" w:rsidP="00FC0DCE">
            <w:pPr>
              <w:tabs>
                <w:tab w:val="clear" w:pos="0"/>
              </w:tabs>
              <w:rPr>
                <w:rFonts w:ascii="Times New Roman" w:eastAsia="Times New Roman" w:hAnsi="Times New Roman"/>
                <w:lang w:eastAsia="ru-RU"/>
              </w:rPr>
            </w:pPr>
            <w:r w:rsidRPr="00575CBE">
              <w:rPr>
                <w:rFonts w:ascii="Times New Roman" w:eastAsia="Times New Roman" w:hAnsi="Times New Roman"/>
                <w:lang w:eastAsia="ru-RU"/>
              </w:rPr>
              <w:t>Специальная деятельность</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FC0DCE" w:rsidRPr="00575CBE" w:rsidRDefault="00FC0DCE" w:rsidP="00FC0DCE">
            <w:pPr>
              <w:tabs>
                <w:tab w:val="clear" w:pos="0"/>
              </w:tabs>
              <w:rPr>
                <w:rFonts w:ascii="Times New Roman" w:eastAsia="Times New Roman" w:hAnsi="Times New Roman"/>
                <w:lang w:eastAsia="ru-RU"/>
              </w:rPr>
            </w:pPr>
            <w:r w:rsidRPr="00575CBE">
              <w:rPr>
                <w:rFonts w:ascii="Times New Roman" w:eastAsia="Times New Roman" w:hAnsi="Times New Roman"/>
                <w:lang w:eastAsia="ru-RU"/>
              </w:rPr>
              <w:t>Размещение, хранение, захоронение, утилизация, накопление, обработка, обезвреживание отходов производства и потребления, медицинских отходов, биологических отходов, радиоактивных отходов, веществ, разрушающих озоновый слой, а также размещение объектов размещения отходов, захоронения, хранения, обезвреживания таких отходов (скотомогильников, мусоросжигательных и мусороперерабатывающих заводов, полигонов по захоронению и </w:t>
            </w:r>
            <w:bookmarkStart w:id="167" w:name="l177"/>
            <w:bookmarkEnd w:id="167"/>
            <w:r w:rsidRPr="00575CBE">
              <w:rPr>
                <w:rFonts w:ascii="Times New Roman" w:eastAsia="Times New Roman" w:hAnsi="Times New Roman"/>
                <w:lang w:eastAsia="ru-RU"/>
              </w:rPr>
              <w:t>сортировке бытового мусора и отходов, мест сбора вещей для их вторичной переработки</w:t>
            </w:r>
          </w:p>
        </w:tc>
      </w:tr>
      <w:tr w:rsidR="00FC0DCE" w:rsidRPr="00575CBE" w:rsidTr="00FC0DC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FC0DCE" w:rsidRPr="00575CBE" w:rsidRDefault="00FC0DCE" w:rsidP="00FC0DCE">
            <w:pPr>
              <w:tabs>
                <w:tab w:val="clear" w:pos="0"/>
              </w:tabs>
              <w:rPr>
                <w:rFonts w:ascii="Times New Roman" w:eastAsia="Times New Roman" w:hAnsi="Times New Roman"/>
                <w:lang w:eastAsia="ru-RU"/>
              </w:rPr>
            </w:pPr>
            <w:r w:rsidRPr="00575CBE">
              <w:rPr>
                <w:rFonts w:ascii="Times New Roman" w:eastAsia="Times New Roman" w:hAnsi="Times New Roman"/>
                <w:lang w:eastAsia="ru-RU"/>
              </w:rPr>
              <w:t>12.3</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FC0DCE" w:rsidRPr="00575CBE" w:rsidRDefault="00FC0DCE" w:rsidP="00FC0DCE">
            <w:pPr>
              <w:tabs>
                <w:tab w:val="clear" w:pos="0"/>
              </w:tabs>
              <w:rPr>
                <w:rFonts w:ascii="Times New Roman" w:eastAsia="Times New Roman" w:hAnsi="Times New Roman"/>
                <w:lang w:eastAsia="ru-RU"/>
              </w:rPr>
            </w:pPr>
            <w:r w:rsidRPr="00575CBE">
              <w:rPr>
                <w:rFonts w:ascii="Times New Roman" w:eastAsia="Times New Roman" w:hAnsi="Times New Roman"/>
                <w:lang w:eastAsia="ru-RU"/>
              </w:rPr>
              <w:t>Запас</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FC0DCE" w:rsidRPr="00575CBE" w:rsidRDefault="00FC0DCE" w:rsidP="00FC0DCE">
            <w:pPr>
              <w:tabs>
                <w:tab w:val="clear" w:pos="0"/>
              </w:tabs>
              <w:rPr>
                <w:rFonts w:ascii="Times New Roman" w:eastAsia="Times New Roman" w:hAnsi="Times New Roman"/>
                <w:lang w:eastAsia="ru-RU"/>
              </w:rPr>
            </w:pPr>
            <w:r w:rsidRPr="00575CBE">
              <w:rPr>
                <w:rFonts w:ascii="Times New Roman" w:eastAsia="Times New Roman" w:hAnsi="Times New Roman"/>
                <w:lang w:eastAsia="ru-RU"/>
              </w:rPr>
              <w:t>Отсутствие хозяйственной деятельности</w:t>
            </w:r>
          </w:p>
        </w:tc>
      </w:tr>
      <w:tr w:rsidR="00FC0DCE" w:rsidRPr="00575CBE" w:rsidTr="00FC0DC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FC0DCE" w:rsidRPr="00575CBE" w:rsidRDefault="00FC0DCE" w:rsidP="00FC0DCE">
            <w:pPr>
              <w:tabs>
                <w:tab w:val="clear" w:pos="0"/>
              </w:tabs>
              <w:rPr>
                <w:rFonts w:ascii="Times New Roman" w:eastAsia="Times New Roman" w:hAnsi="Times New Roman"/>
                <w:lang w:eastAsia="ru-RU"/>
              </w:rPr>
            </w:pPr>
            <w:r w:rsidRPr="00575CBE">
              <w:rPr>
                <w:rFonts w:ascii="Times New Roman" w:eastAsia="Times New Roman" w:hAnsi="Times New Roman"/>
                <w:lang w:eastAsia="ru-RU"/>
              </w:rPr>
              <w:t>13.1</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FC0DCE" w:rsidRPr="00575CBE" w:rsidRDefault="00FC0DCE" w:rsidP="00FC0DCE">
            <w:pPr>
              <w:tabs>
                <w:tab w:val="clear" w:pos="0"/>
              </w:tabs>
              <w:rPr>
                <w:rFonts w:ascii="Times New Roman" w:eastAsia="Times New Roman" w:hAnsi="Times New Roman"/>
                <w:lang w:eastAsia="ru-RU"/>
              </w:rPr>
            </w:pPr>
            <w:r w:rsidRPr="00575CBE">
              <w:rPr>
                <w:rFonts w:ascii="Times New Roman" w:eastAsia="Times New Roman" w:hAnsi="Times New Roman"/>
                <w:lang w:eastAsia="ru-RU"/>
              </w:rPr>
              <w:t>Ведение огородничества</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FC0DCE" w:rsidRPr="00575CBE" w:rsidRDefault="00FC0DCE" w:rsidP="00FC0DCE">
            <w:pPr>
              <w:tabs>
                <w:tab w:val="clear" w:pos="0"/>
              </w:tabs>
              <w:rPr>
                <w:rFonts w:ascii="Times New Roman" w:eastAsia="Times New Roman" w:hAnsi="Times New Roman"/>
                <w:lang w:eastAsia="ru-RU"/>
              </w:rPr>
            </w:pPr>
            <w:r w:rsidRPr="00575CBE">
              <w:rPr>
                <w:rFonts w:ascii="Times New Roman" w:eastAsia="Times New Roman" w:hAnsi="Times New Roman"/>
                <w:lang w:eastAsia="ru-RU"/>
              </w:rPr>
              <w:t>Осуществление деятельности, связанной с выращиванием ягодных, овощных, бахчевых или иных сельскохозяйственных культур и картофеля; размещение некапитального жилого строения и хозяйственных строений и сооружений, предназначенных для хранения сельскохозяйственных орудий труда и выращенной </w:t>
            </w:r>
            <w:bookmarkStart w:id="168" w:name="l188"/>
            <w:bookmarkEnd w:id="168"/>
            <w:r w:rsidRPr="00575CBE">
              <w:rPr>
                <w:rFonts w:ascii="Times New Roman" w:eastAsia="Times New Roman" w:hAnsi="Times New Roman"/>
                <w:lang w:eastAsia="ru-RU"/>
              </w:rPr>
              <w:t>сельскохозяйственной продукции</w:t>
            </w:r>
          </w:p>
          <w:p w:rsidR="00A62673" w:rsidRPr="00575CBE" w:rsidRDefault="00A62673" w:rsidP="00A62673">
            <w:pPr>
              <w:rPr>
                <w:rFonts w:ascii="Times New Roman" w:hAnsi="Times New Roman"/>
                <w:u w:val="single"/>
              </w:rPr>
            </w:pPr>
            <w:r w:rsidRPr="00575CBE">
              <w:rPr>
                <w:rFonts w:ascii="Times New Roman" w:hAnsi="Times New Roman"/>
                <w:u w:val="single"/>
                <w:shd w:val="clear" w:color="auto" w:fill="FFFFFF"/>
              </w:rPr>
              <w:t>Комментарий:</w:t>
            </w:r>
          </w:p>
          <w:p w:rsidR="00A62673" w:rsidRPr="00575CBE" w:rsidRDefault="00A62673" w:rsidP="00A62673">
            <w:pPr>
              <w:tabs>
                <w:tab w:val="clear" w:pos="0"/>
              </w:tabs>
              <w:rPr>
                <w:rFonts w:ascii="Times New Roman" w:eastAsia="Times New Roman" w:hAnsi="Times New Roman"/>
                <w:lang w:eastAsia="ru-RU"/>
              </w:rPr>
            </w:pPr>
            <w:r w:rsidRPr="00575CBE">
              <w:rPr>
                <w:rFonts w:ascii="Times New Roman" w:hAnsi="Times New Roman"/>
              </w:rPr>
              <w:t>Применительно к настоящим Правилам данный вид разрешенного использования не предполагает размещение никаких объектов капитального строительства.</w:t>
            </w:r>
          </w:p>
          <w:p w:rsidR="00A62673" w:rsidRPr="00575CBE" w:rsidRDefault="00A74704" w:rsidP="00A74704">
            <w:pPr>
              <w:tabs>
                <w:tab w:val="clear" w:pos="0"/>
              </w:tabs>
              <w:rPr>
                <w:rFonts w:ascii="Times New Roman" w:eastAsia="Times New Roman" w:hAnsi="Times New Roman"/>
                <w:lang w:eastAsia="ru-RU"/>
              </w:rPr>
            </w:pPr>
            <w:r w:rsidRPr="00575CBE">
              <w:rPr>
                <w:rFonts w:ascii="Times New Roman" w:hAnsi="Times New Roman"/>
              </w:rPr>
              <w:t>Данный вид разрешенного использования, в отличии от вида разрешенного использования «Ведение личного подсобного хозяйства на полевых участках» (код 1.16), применяется для земельных участков, правообладателями которых являются физические лица.</w:t>
            </w:r>
          </w:p>
        </w:tc>
        <w:bookmarkStart w:id="169" w:name="l178"/>
        <w:bookmarkEnd w:id="169"/>
      </w:tr>
      <w:tr w:rsidR="00FC0DCE" w:rsidRPr="00575CBE" w:rsidTr="00FC0DC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FC0DCE" w:rsidRPr="00575CBE" w:rsidRDefault="00FC0DCE" w:rsidP="00FC0DCE">
            <w:pPr>
              <w:tabs>
                <w:tab w:val="clear" w:pos="0"/>
              </w:tabs>
              <w:rPr>
                <w:rFonts w:ascii="Times New Roman" w:eastAsia="Times New Roman" w:hAnsi="Times New Roman"/>
                <w:lang w:eastAsia="ru-RU"/>
              </w:rPr>
            </w:pPr>
            <w:r w:rsidRPr="00575CBE">
              <w:rPr>
                <w:rFonts w:ascii="Times New Roman" w:eastAsia="Times New Roman" w:hAnsi="Times New Roman"/>
                <w:lang w:eastAsia="ru-RU"/>
              </w:rPr>
              <w:lastRenderedPageBreak/>
              <w:t>13.2</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FC0DCE" w:rsidRPr="00575CBE" w:rsidRDefault="00FC0DCE" w:rsidP="00FC0DCE">
            <w:pPr>
              <w:tabs>
                <w:tab w:val="clear" w:pos="0"/>
              </w:tabs>
              <w:rPr>
                <w:rFonts w:ascii="Times New Roman" w:eastAsia="Times New Roman" w:hAnsi="Times New Roman"/>
                <w:lang w:eastAsia="ru-RU"/>
              </w:rPr>
            </w:pPr>
            <w:r w:rsidRPr="00575CBE">
              <w:rPr>
                <w:rFonts w:ascii="Times New Roman" w:eastAsia="Times New Roman" w:hAnsi="Times New Roman"/>
                <w:lang w:eastAsia="ru-RU"/>
              </w:rPr>
              <w:t>Ведение садоводства</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FC0DCE" w:rsidRPr="00575CBE" w:rsidRDefault="00FC0DCE" w:rsidP="00FC0DCE">
            <w:pPr>
              <w:tabs>
                <w:tab w:val="clear" w:pos="0"/>
              </w:tabs>
              <w:rPr>
                <w:rFonts w:ascii="Times New Roman" w:eastAsia="Times New Roman" w:hAnsi="Times New Roman"/>
                <w:lang w:eastAsia="ru-RU"/>
              </w:rPr>
            </w:pPr>
            <w:r w:rsidRPr="00575CBE">
              <w:rPr>
                <w:rFonts w:ascii="Times New Roman" w:eastAsia="Times New Roman" w:hAnsi="Times New Roman"/>
                <w:lang w:eastAsia="ru-RU"/>
              </w:rPr>
              <w:t>Осуществление деятельности, связанной с выращиванием плодовых, ягодных, овощных, бахчевых или иных сельскохозяйственных культур и картофеля; размещение садового дома, предназначенного для отдыха и не подлежащего разделу на квартиры; размещение хозяйственных строений и сооружений</w:t>
            </w:r>
          </w:p>
          <w:p w:rsidR="00A74704" w:rsidRPr="00575CBE" w:rsidRDefault="00A74704" w:rsidP="00A74704">
            <w:pPr>
              <w:rPr>
                <w:rFonts w:ascii="Times New Roman" w:hAnsi="Times New Roman"/>
                <w:u w:val="single"/>
              </w:rPr>
            </w:pPr>
            <w:r w:rsidRPr="00575CBE">
              <w:rPr>
                <w:rFonts w:ascii="Times New Roman" w:hAnsi="Times New Roman"/>
                <w:u w:val="single"/>
                <w:shd w:val="clear" w:color="auto" w:fill="FFFFFF"/>
              </w:rPr>
              <w:t>Комментарий:</w:t>
            </w:r>
          </w:p>
          <w:p w:rsidR="00A74704" w:rsidRPr="00575CBE" w:rsidRDefault="00A74704" w:rsidP="00A74704">
            <w:pPr>
              <w:tabs>
                <w:tab w:val="clear" w:pos="0"/>
              </w:tabs>
              <w:rPr>
                <w:rFonts w:ascii="Times New Roman" w:eastAsia="Times New Roman" w:hAnsi="Times New Roman"/>
                <w:lang w:eastAsia="ru-RU"/>
              </w:rPr>
            </w:pPr>
            <w:r w:rsidRPr="00575CBE">
              <w:rPr>
                <w:rFonts w:ascii="Times New Roman" w:hAnsi="Times New Roman"/>
              </w:rPr>
              <w:t>Садовым домом является дом, не предполагающий круглогодичного проживания и обеспечения инженерной инфраструктурой.</w:t>
            </w:r>
          </w:p>
          <w:p w:rsidR="00A74704" w:rsidRPr="00575CBE" w:rsidRDefault="00A74704" w:rsidP="00A74704">
            <w:pPr>
              <w:tabs>
                <w:tab w:val="clear" w:pos="0"/>
              </w:tabs>
              <w:rPr>
                <w:rFonts w:ascii="Times New Roman" w:eastAsia="Times New Roman" w:hAnsi="Times New Roman"/>
                <w:lang w:eastAsia="ru-RU"/>
              </w:rPr>
            </w:pPr>
            <w:r w:rsidRPr="00575CBE">
              <w:rPr>
                <w:rFonts w:ascii="Times New Roman" w:hAnsi="Times New Roman"/>
              </w:rPr>
              <w:t>Данный вид разрешенного использования предполагает возможность размещения, помимо садового дома, ограждений, выгребных ям, туалетов, сараев и прочих дворовых построек.</w:t>
            </w:r>
          </w:p>
        </w:tc>
      </w:tr>
      <w:tr w:rsidR="00FC0DCE" w:rsidRPr="00575CBE" w:rsidTr="00FC0DC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FC0DCE" w:rsidRPr="00575CBE" w:rsidRDefault="00FC0DCE" w:rsidP="00FC0DCE">
            <w:pPr>
              <w:tabs>
                <w:tab w:val="clear" w:pos="0"/>
              </w:tabs>
              <w:rPr>
                <w:rFonts w:ascii="Times New Roman" w:eastAsia="Times New Roman" w:hAnsi="Times New Roman"/>
                <w:lang w:eastAsia="ru-RU"/>
              </w:rPr>
            </w:pPr>
            <w:r w:rsidRPr="00575CBE">
              <w:rPr>
                <w:rFonts w:ascii="Times New Roman" w:eastAsia="Times New Roman" w:hAnsi="Times New Roman"/>
                <w:lang w:eastAsia="ru-RU"/>
              </w:rPr>
              <w:t>13.3</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FC0DCE" w:rsidRPr="00575CBE" w:rsidRDefault="00FC0DCE" w:rsidP="00FC0DCE">
            <w:pPr>
              <w:tabs>
                <w:tab w:val="clear" w:pos="0"/>
              </w:tabs>
              <w:rPr>
                <w:rFonts w:ascii="Times New Roman" w:eastAsia="Times New Roman" w:hAnsi="Times New Roman"/>
                <w:lang w:eastAsia="ru-RU"/>
              </w:rPr>
            </w:pPr>
            <w:r w:rsidRPr="00575CBE">
              <w:rPr>
                <w:rFonts w:ascii="Times New Roman" w:eastAsia="Times New Roman" w:hAnsi="Times New Roman"/>
                <w:lang w:eastAsia="ru-RU"/>
              </w:rPr>
              <w:t>Ведение дачного хозяйства</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FC0DCE" w:rsidRPr="00575CBE" w:rsidRDefault="00FC0DCE" w:rsidP="00FC0DCE">
            <w:pPr>
              <w:tabs>
                <w:tab w:val="clear" w:pos="0"/>
              </w:tabs>
              <w:rPr>
                <w:rFonts w:ascii="Times New Roman" w:eastAsia="Times New Roman" w:hAnsi="Times New Roman"/>
                <w:lang w:eastAsia="ru-RU"/>
              </w:rPr>
            </w:pPr>
            <w:bookmarkStart w:id="170" w:name="l179"/>
            <w:bookmarkEnd w:id="170"/>
            <w:r w:rsidRPr="00575CBE">
              <w:rPr>
                <w:rFonts w:ascii="Times New Roman" w:eastAsia="Times New Roman" w:hAnsi="Times New Roman"/>
                <w:lang w:eastAsia="ru-RU"/>
              </w:rPr>
              <w:t>Размещение жилого дачного дома (не предназначенного для раздела на квартиры, пригодного для отдыха и проживания, высотой не выше трех надземных этажей); </w:t>
            </w:r>
            <w:r w:rsidRPr="00575CBE">
              <w:rPr>
                <w:rFonts w:ascii="Times New Roman" w:eastAsia="Times New Roman" w:hAnsi="Times New Roman"/>
                <w:lang w:eastAsia="ru-RU"/>
              </w:rPr>
              <w:br/>
              <w:t>осуществление деятельности, связанной с выращиванием плодовых, ягодных, овощных, бахчевых или иных сельскохозяйственных культур и картофеля; размещение хозяйственных строений и сооружений</w:t>
            </w:r>
          </w:p>
          <w:p w:rsidR="00A74704" w:rsidRPr="00575CBE" w:rsidRDefault="00A74704" w:rsidP="00A74704">
            <w:pPr>
              <w:rPr>
                <w:rFonts w:ascii="Times New Roman" w:hAnsi="Times New Roman"/>
                <w:u w:val="single"/>
              </w:rPr>
            </w:pPr>
            <w:r w:rsidRPr="00575CBE">
              <w:rPr>
                <w:rFonts w:ascii="Times New Roman" w:hAnsi="Times New Roman"/>
                <w:u w:val="single"/>
                <w:shd w:val="clear" w:color="auto" w:fill="FFFFFF"/>
              </w:rPr>
              <w:t>Комментарий:</w:t>
            </w:r>
          </w:p>
          <w:p w:rsidR="00A74704" w:rsidRPr="00575CBE" w:rsidRDefault="00A74704" w:rsidP="00A74704">
            <w:pPr>
              <w:tabs>
                <w:tab w:val="clear" w:pos="0"/>
              </w:tabs>
              <w:rPr>
                <w:rFonts w:ascii="Times New Roman" w:eastAsia="Times New Roman" w:hAnsi="Times New Roman"/>
                <w:lang w:eastAsia="ru-RU"/>
              </w:rPr>
            </w:pPr>
            <w:r w:rsidRPr="00575CBE">
              <w:rPr>
                <w:rFonts w:ascii="Times New Roman" w:hAnsi="Times New Roman"/>
              </w:rPr>
              <w:t>Жилым дачным домом является дом, предполагающий возможность круглогодичного проживания и обеспечения инженерной инфраструктурой.</w:t>
            </w:r>
          </w:p>
          <w:p w:rsidR="00A74704" w:rsidRPr="00575CBE" w:rsidRDefault="00A74704" w:rsidP="00A74704">
            <w:pPr>
              <w:tabs>
                <w:tab w:val="clear" w:pos="0"/>
              </w:tabs>
              <w:rPr>
                <w:rFonts w:ascii="Times New Roman" w:eastAsia="Times New Roman" w:hAnsi="Times New Roman"/>
                <w:lang w:eastAsia="ru-RU"/>
              </w:rPr>
            </w:pPr>
            <w:r w:rsidRPr="00575CBE">
              <w:rPr>
                <w:rFonts w:ascii="Times New Roman" w:hAnsi="Times New Roman"/>
              </w:rPr>
              <w:t>Данный вид разрешенного использования предполагает возможность размещения, помимо жилого дачного дома, ограждений, выгребных ям, туалетов, сараев и прочих дворовых построек.</w:t>
            </w:r>
          </w:p>
        </w:tc>
      </w:tr>
    </w:tbl>
    <w:p w:rsidR="002B4041" w:rsidRDefault="002B4041" w:rsidP="002B4041">
      <w:pPr>
        <w:tabs>
          <w:tab w:val="left" w:pos="142"/>
          <w:tab w:val="left" w:pos="284"/>
          <w:tab w:val="left" w:pos="709"/>
          <w:tab w:val="left" w:pos="993"/>
        </w:tabs>
        <w:autoSpaceDN w:val="0"/>
        <w:adjustRightInd w:val="0"/>
        <w:spacing w:before="120"/>
        <w:rPr>
          <w:rFonts w:ascii="Times New Roman" w:hAnsi="Times New Roman"/>
          <w:sz w:val="16"/>
          <w:szCs w:val="16"/>
        </w:rPr>
      </w:pPr>
      <w:r w:rsidRPr="003E55BF">
        <w:rPr>
          <w:rFonts w:ascii="Times New Roman" w:hAnsi="Times New Roman"/>
          <w:sz w:val="16"/>
          <w:szCs w:val="16"/>
        </w:rPr>
        <w:t>* в соответствии Классификатором видов разрешенного использования земельных участков, утвержденным Приказом Минэкономразвития РФ от 01.09.2014 г. № 540</w:t>
      </w:r>
    </w:p>
    <w:p w:rsidR="00B430B5" w:rsidRDefault="00B430B5" w:rsidP="004A6166">
      <w:pPr>
        <w:pStyle w:val="formattext"/>
        <w:shd w:val="clear" w:color="auto" w:fill="FFFFFF"/>
        <w:spacing w:before="0" w:beforeAutospacing="0" w:after="0" w:afterAutospacing="0" w:line="369" w:lineRule="atLeast"/>
        <w:textAlignment w:val="baseline"/>
        <w:rPr>
          <w:color w:val="2D2D2D"/>
          <w:sz w:val="25"/>
          <w:szCs w:val="25"/>
        </w:rPr>
      </w:pPr>
    </w:p>
    <w:p w:rsidR="00C61FAE" w:rsidRDefault="004A6166" w:rsidP="004A6166">
      <w:pPr>
        <w:pStyle w:val="formattext"/>
        <w:shd w:val="clear" w:color="auto" w:fill="FFFFFF"/>
        <w:spacing w:before="0" w:beforeAutospacing="0" w:after="0" w:afterAutospacing="0" w:line="369" w:lineRule="atLeast"/>
        <w:textAlignment w:val="baseline"/>
      </w:pPr>
      <w:r>
        <w:rPr>
          <w:color w:val="2D2D2D"/>
          <w:sz w:val="25"/>
          <w:szCs w:val="25"/>
        </w:rPr>
        <w:br/>
      </w:r>
    </w:p>
    <w:p w:rsidR="00B02B71" w:rsidRPr="00AC2757" w:rsidRDefault="00B02B71" w:rsidP="00B02B71">
      <w:pPr>
        <w:pStyle w:val="17"/>
      </w:pPr>
      <w:bookmarkStart w:id="171" w:name="_Toc506492041"/>
      <w:r>
        <w:rPr>
          <w:caps w:val="0"/>
        </w:rPr>
        <w:lastRenderedPageBreak/>
        <w:t>ПРИЛОЖЕНИЯ</w:t>
      </w:r>
      <w:bookmarkEnd w:id="171"/>
    </w:p>
    <w:p w:rsidR="00B02B71" w:rsidRPr="004A6846" w:rsidRDefault="00B02B71" w:rsidP="00B02B71">
      <w:pPr>
        <w:pStyle w:val="28"/>
        <w:rPr>
          <w:b w:val="0"/>
        </w:rPr>
      </w:pPr>
      <w:bookmarkStart w:id="172" w:name="_Toc506492042"/>
      <w:r w:rsidRPr="004A6846">
        <w:rPr>
          <w:color w:val="auto"/>
        </w:rPr>
        <w:t xml:space="preserve">Приложение 1. </w:t>
      </w:r>
      <w:r w:rsidRPr="004A6846">
        <w:t>Карта градостроительного зонирования. Территориальные зоны</w:t>
      </w:r>
      <w:bookmarkEnd w:id="172"/>
    </w:p>
    <w:p w:rsidR="00961FEE" w:rsidRPr="004A6846" w:rsidRDefault="00961FEE" w:rsidP="005712D6">
      <w:pPr>
        <w:pStyle w:val="52"/>
      </w:pPr>
    </w:p>
    <w:p w:rsidR="00B02B71" w:rsidRPr="00B02B71" w:rsidRDefault="00B02B71" w:rsidP="00B02B71">
      <w:pPr>
        <w:pStyle w:val="28"/>
      </w:pPr>
      <w:bookmarkStart w:id="173" w:name="_Toc506492043"/>
      <w:r w:rsidRPr="004A6846">
        <w:t>Приложение 2. Карта градостроительного зонирования. Границы зон с особыми условиями использования территории</w:t>
      </w:r>
      <w:bookmarkEnd w:id="173"/>
    </w:p>
    <w:p w:rsidR="00B02B71" w:rsidRPr="00E13F97" w:rsidRDefault="00B02B71" w:rsidP="005712D6">
      <w:pPr>
        <w:pStyle w:val="52"/>
      </w:pPr>
    </w:p>
    <w:p w:rsidR="00B02B71" w:rsidRPr="00A2158C" w:rsidRDefault="00B02B71" w:rsidP="00B02B71">
      <w:pPr>
        <w:pStyle w:val="28"/>
      </w:pPr>
      <w:bookmarkStart w:id="174" w:name="_Toc506492044"/>
      <w:r w:rsidRPr="00E13F97">
        <w:rPr>
          <w:color w:val="auto"/>
        </w:rPr>
        <w:t xml:space="preserve">Приложение 3. </w:t>
      </w:r>
      <w:r w:rsidR="00E13F97" w:rsidRPr="00E13F97">
        <w:t xml:space="preserve">Приложение к главе </w:t>
      </w:r>
      <w:r w:rsidR="00E13F97" w:rsidRPr="00E13F97">
        <w:rPr>
          <w:lang w:val="en-US"/>
        </w:rPr>
        <w:t>VII</w:t>
      </w:r>
      <w:bookmarkEnd w:id="174"/>
    </w:p>
    <w:p w:rsidR="006E6A52" w:rsidRPr="00A2158C" w:rsidRDefault="006E6A52" w:rsidP="00B02B71">
      <w:pPr>
        <w:pStyle w:val="28"/>
      </w:pPr>
    </w:p>
    <w:p w:rsidR="006E6A52" w:rsidRPr="00B3136E" w:rsidRDefault="006E6A52" w:rsidP="006E6A52">
      <w:pPr>
        <w:pStyle w:val="28"/>
      </w:pPr>
      <w:bookmarkStart w:id="175" w:name="_Toc505260941"/>
      <w:bookmarkStart w:id="176" w:name="_Toc506492045"/>
      <w:r w:rsidRPr="006E6A52">
        <w:t xml:space="preserve">Приложение </w:t>
      </w:r>
      <w:r w:rsidRPr="00A2158C">
        <w:t>4</w:t>
      </w:r>
      <w:r w:rsidRPr="006E6A52">
        <w:t>. Сведения о границах территориальных зон</w:t>
      </w:r>
      <w:bookmarkEnd w:id="175"/>
      <w:bookmarkEnd w:id="176"/>
    </w:p>
    <w:p w:rsidR="006E6A52" w:rsidRPr="00E13F97" w:rsidRDefault="006E6A52" w:rsidP="00B02B71">
      <w:pPr>
        <w:pStyle w:val="28"/>
      </w:pPr>
    </w:p>
    <w:p w:rsidR="005A3F75" w:rsidRDefault="005A3F75" w:rsidP="005A3F75">
      <w:pPr>
        <w:pStyle w:val="41"/>
      </w:pPr>
    </w:p>
    <w:p w:rsidR="00B02B71" w:rsidRDefault="00B02B71" w:rsidP="00E13F97">
      <w:pPr>
        <w:pStyle w:val="41"/>
        <w:jc w:val="center"/>
      </w:pPr>
    </w:p>
    <w:p w:rsidR="00B02B71" w:rsidRDefault="00B02B71" w:rsidP="005A3F75">
      <w:pPr>
        <w:pStyle w:val="41"/>
      </w:pPr>
    </w:p>
    <w:p w:rsidR="00B02B71" w:rsidRDefault="00B02B71" w:rsidP="005A3F75">
      <w:pPr>
        <w:pStyle w:val="41"/>
      </w:pPr>
    </w:p>
    <w:p w:rsidR="00B02B71" w:rsidRDefault="00B02B71" w:rsidP="005A3F75">
      <w:pPr>
        <w:pStyle w:val="41"/>
      </w:pPr>
    </w:p>
    <w:p w:rsidR="00B02B71" w:rsidRDefault="00B02B71" w:rsidP="005A3F75">
      <w:pPr>
        <w:pStyle w:val="41"/>
      </w:pPr>
    </w:p>
    <w:p w:rsidR="00B02B71" w:rsidRDefault="00B02B71" w:rsidP="005A3F75">
      <w:pPr>
        <w:pStyle w:val="41"/>
      </w:pPr>
    </w:p>
    <w:sectPr w:rsidR="00B02B71" w:rsidSect="00D14E0F">
      <w:headerReference w:type="default" r:id="rId8"/>
      <w:footerReference w:type="default" r:id="rId9"/>
      <w:footnotePr>
        <w:numFmt w:val="chicago"/>
      </w:footnotePr>
      <w:endnotePr>
        <w:numFmt w:val="decimal"/>
      </w:endnotePr>
      <w:type w:val="continuous"/>
      <w:pgSz w:w="11906" w:h="16838"/>
      <w:pgMar w:top="805" w:right="566" w:bottom="851" w:left="1134" w:header="426" w:footer="48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49A3" w:rsidRDefault="00A549A3" w:rsidP="00942112">
      <w:r>
        <w:separator/>
      </w:r>
    </w:p>
  </w:endnote>
  <w:endnote w:type="continuationSeparator" w:id="0">
    <w:p w:rsidR="00A549A3" w:rsidRDefault="00A549A3" w:rsidP="0094211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1A77" w:rsidRPr="006001FB" w:rsidRDefault="002E0F62">
    <w:pPr>
      <w:pStyle w:val="af7"/>
      <w:rPr>
        <w:color w:val="333333"/>
      </w:rPr>
    </w:pPr>
    <w:r w:rsidRPr="002E0F62">
      <w:rPr>
        <w:rFonts w:ascii="Times New Roman" w:hAnsi="Times New Roman"/>
        <w:i/>
        <w:color w:val="333333"/>
        <w:lang w:eastAsia="zh-TW"/>
      </w:rPr>
      <w:pict>
        <v:rect id="_x0000_s2049" style="position:absolute;left:0;text-align:left;margin-left:545.35pt;margin-top:808.5pt;width:35.95pt;height:22.5pt;rotation:-180;flip:x;z-index:251657728;mso-position-horizontal-relative:page;mso-position-vertical-relative:page;mso-height-relative:bottom-margin-area" filled="f" fillcolor="#c0504d" stroked="f" strokecolor="#4f81bd" strokeweight="2.25pt">
          <v:textbox style="mso-next-textbox:#_x0000_s2049" inset=",0,,0">
            <w:txbxContent>
              <w:p w:rsidR="00E81A77" w:rsidRPr="00A55ADD" w:rsidRDefault="002E0F62" w:rsidP="005A5494">
                <w:pPr>
                  <w:pBdr>
                    <w:top w:val="single" w:sz="4" w:space="1" w:color="7F7F7F"/>
                  </w:pBdr>
                  <w:ind w:right="-64"/>
                  <w:jc w:val="center"/>
                  <w:rPr>
                    <w:rFonts w:ascii="Times New Roman" w:hAnsi="Times New Roman"/>
                    <w:b/>
                    <w:color w:val="4F81BD" w:themeColor="accent1"/>
                    <w:sz w:val="24"/>
                    <w:szCs w:val="24"/>
                  </w:rPr>
                </w:pPr>
                <w:r w:rsidRPr="00A55ADD">
                  <w:rPr>
                    <w:rFonts w:ascii="Times New Roman" w:hAnsi="Times New Roman"/>
                    <w:b/>
                    <w:color w:val="4F81BD" w:themeColor="accent1"/>
                    <w:sz w:val="24"/>
                    <w:szCs w:val="24"/>
                  </w:rPr>
                  <w:fldChar w:fldCharType="begin"/>
                </w:r>
                <w:r w:rsidR="00E81A77" w:rsidRPr="00A55ADD">
                  <w:rPr>
                    <w:rFonts w:ascii="Times New Roman" w:hAnsi="Times New Roman"/>
                    <w:b/>
                    <w:color w:val="4F81BD" w:themeColor="accent1"/>
                    <w:sz w:val="24"/>
                    <w:szCs w:val="24"/>
                  </w:rPr>
                  <w:instrText xml:space="preserve"> PAGE   \* MERGEFORMAT </w:instrText>
                </w:r>
                <w:r w:rsidRPr="00A55ADD">
                  <w:rPr>
                    <w:rFonts w:ascii="Times New Roman" w:hAnsi="Times New Roman"/>
                    <w:b/>
                    <w:color w:val="4F81BD" w:themeColor="accent1"/>
                    <w:sz w:val="24"/>
                    <w:szCs w:val="24"/>
                  </w:rPr>
                  <w:fldChar w:fldCharType="separate"/>
                </w:r>
                <w:r w:rsidR="00365FA8">
                  <w:rPr>
                    <w:rFonts w:ascii="Times New Roman" w:hAnsi="Times New Roman"/>
                    <w:b/>
                    <w:noProof/>
                    <w:color w:val="4F81BD" w:themeColor="accent1"/>
                    <w:sz w:val="24"/>
                    <w:szCs w:val="24"/>
                  </w:rPr>
                  <w:t>74</w:t>
                </w:r>
                <w:r w:rsidRPr="00A55ADD">
                  <w:rPr>
                    <w:rFonts w:ascii="Times New Roman" w:hAnsi="Times New Roman"/>
                    <w:b/>
                    <w:color w:val="4F81BD" w:themeColor="accent1"/>
                    <w:sz w:val="24"/>
                    <w:szCs w:val="24"/>
                  </w:rPr>
                  <w:fldChar w:fldCharType="end"/>
                </w:r>
              </w:p>
            </w:txbxContent>
          </v:textbox>
          <w10:wrap anchorx="page" anchory="page"/>
        </v:rec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49A3" w:rsidRDefault="00A549A3" w:rsidP="00942112">
      <w:r>
        <w:separator/>
      </w:r>
    </w:p>
  </w:footnote>
  <w:footnote w:type="continuationSeparator" w:id="0">
    <w:p w:rsidR="00A549A3" w:rsidRDefault="00A549A3" w:rsidP="0094211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1A77" w:rsidRPr="00D14E0F" w:rsidRDefault="00E81A77" w:rsidP="00815A77">
    <w:pPr>
      <w:pStyle w:val="af1"/>
      <w:numPr>
        <w:ilvl w:val="0"/>
        <w:numId w:val="1"/>
      </w:numPr>
      <w:spacing w:after="0" w:line="240" w:lineRule="auto"/>
      <w:jc w:val="center"/>
      <w:rPr>
        <w:rFonts w:ascii="Times New Roman" w:eastAsia="Times New Roman" w:hAnsi="Times New Roman"/>
        <w:i/>
        <w:color w:val="4F81BD" w:themeColor="accent1"/>
        <w:sz w:val="20"/>
        <w:szCs w:val="20"/>
      </w:rPr>
    </w:pPr>
    <w:r w:rsidRPr="00D14E0F">
      <w:rPr>
        <w:rFonts w:ascii="Times New Roman" w:eastAsia="Times New Roman" w:hAnsi="Times New Roman"/>
        <w:i/>
        <w:color w:val="4F81BD" w:themeColor="accent1"/>
        <w:sz w:val="20"/>
        <w:szCs w:val="20"/>
      </w:rPr>
      <w:t>ПРАВИЛА ЗЕМЛЕПОЛЬЗОВАНИЯ И ЗАСТРОЙКИ</w:t>
    </w:r>
  </w:p>
  <w:p w:rsidR="00E81A77" w:rsidRPr="00D14E0F" w:rsidRDefault="00E81A77" w:rsidP="00815A77">
    <w:pPr>
      <w:pStyle w:val="af1"/>
      <w:spacing w:after="0" w:line="240" w:lineRule="auto"/>
      <w:jc w:val="center"/>
      <w:rPr>
        <w:rFonts w:ascii="Times New Roman" w:eastAsia="Times New Roman" w:hAnsi="Times New Roman"/>
        <w:i/>
        <w:color w:val="4F81BD" w:themeColor="accent1"/>
        <w:sz w:val="20"/>
        <w:szCs w:val="20"/>
      </w:rPr>
    </w:pPr>
    <w:r w:rsidRPr="00D14E0F">
      <w:rPr>
        <w:rFonts w:ascii="Times New Roman" w:eastAsia="Times New Roman" w:hAnsi="Times New Roman"/>
        <w:i/>
        <w:color w:val="4F81BD" w:themeColor="accent1"/>
        <w:sz w:val="20"/>
        <w:szCs w:val="20"/>
      </w:rPr>
      <w:t>МУНИЦИПАЛЬНОГО ОБРАЗОВАНИЯ «</w:t>
    </w:r>
    <w:r w:rsidRPr="00E81A77">
      <w:rPr>
        <w:rFonts w:ascii="Times New Roman" w:hAnsi="Times New Roman"/>
        <w:i/>
        <w:color w:val="4F81BD" w:themeColor="accent1"/>
        <w:sz w:val="20"/>
        <w:szCs w:val="20"/>
      </w:rPr>
      <w:t>ГОРОД АРСК</w:t>
    </w:r>
    <w:r w:rsidRPr="00D14E0F">
      <w:rPr>
        <w:rFonts w:ascii="Times New Roman" w:eastAsia="Times New Roman" w:hAnsi="Times New Roman"/>
        <w:i/>
        <w:color w:val="4F81BD" w:themeColor="accent1"/>
        <w:sz w:val="20"/>
        <w:szCs w:val="20"/>
      </w:rPr>
      <w:t>»</w:t>
    </w:r>
  </w:p>
  <w:p w:rsidR="00E81A77" w:rsidRPr="00D14E0F" w:rsidRDefault="00E81A77" w:rsidP="00815A77">
    <w:pPr>
      <w:pStyle w:val="af1"/>
      <w:spacing w:after="0" w:line="240" w:lineRule="auto"/>
      <w:jc w:val="center"/>
      <w:rPr>
        <w:rFonts w:ascii="Times New Roman" w:eastAsia="Times New Roman" w:hAnsi="Times New Roman"/>
        <w:i/>
        <w:color w:val="4F81BD" w:themeColor="accent1"/>
        <w:sz w:val="20"/>
        <w:szCs w:val="20"/>
      </w:rPr>
    </w:pPr>
    <w:r w:rsidRPr="00D14E0F">
      <w:rPr>
        <w:rFonts w:ascii="Times New Roman" w:eastAsia="Times New Roman" w:hAnsi="Times New Roman"/>
        <w:i/>
        <w:color w:val="4F81BD" w:themeColor="accent1"/>
        <w:sz w:val="20"/>
        <w:szCs w:val="20"/>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EEAA8F28"/>
    <w:lvl w:ilvl="0">
      <w:start w:val="1"/>
      <w:numFmt w:val="bullet"/>
      <w:pStyle w:val="a"/>
      <w:lvlText w:val=""/>
      <w:lvlJc w:val="left"/>
      <w:pPr>
        <w:tabs>
          <w:tab w:val="num" w:pos="360"/>
        </w:tabs>
        <w:ind w:left="360" w:hanging="360"/>
      </w:pPr>
      <w:rPr>
        <w:rFonts w:ascii="Symbol" w:hAnsi="Symbol" w:hint="default"/>
      </w:rPr>
    </w:lvl>
  </w:abstractNum>
  <w:abstractNum w:abstractNumId="1">
    <w:nsid w:val="00000001"/>
    <w:multiLevelType w:val="multilevel"/>
    <w:tmpl w:val="4726FD7E"/>
    <w:lvl w:ilvl="0">
      <w:start w:val="1"/>
      <w:numFmt w:val="none"/>
      <w:pStyle w:val="a0"/>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7823594"/>
    <w:multiLevelType w:val="multilevel"/>
    <w:tmpl w:val="B1127346"/>
    <w:lvl w:ilvl="0">
      <w:start w:val="1"/>
      <w:numFmt w:val="decimal"/>
      <w:lvlText w:val="%1."/>
      <w:lvlJc w:val="left"/>
      <w:pPr>
        <w:ind w:left="1080" w:hanging="360"/>
      </w:pPr>
      <w:rPr>
        <w:rFonts w:hint="default"/>
      </w:rPr>
    </w:lvl>
    <w:lvl w:ilvl="1">
      <w:start w:val="1"/>
      <w:numFmt w:val="decimal"/>
      <w:isLgl/>
      <w:lvlText w:val="%1.%2."/>
      <w:lvlJc w:val="left"/>
      <w:pPr>
        <w:ind w:left="2487"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nsid w:val="0A616349"/>
    <w:multiLevelType w:val="hybridMultilevel"/>
    <w:tmpl w:val="80B2C434"/>
    <w:lvl w:ilvl="0" w:tplc="AFC4637C">
      <w:start w:val="29"/>
      <w:numFmt w:val="bullet"/>
      <w:lvlText w:val="-"/>
      <w:lvlJc w:val="left"/>
      <w:pPr>
        <w:tabs>
          <w:tab w:val="num" w:pos="2329"/>
        </w:tabs>
        <w:ind w:left="2329" w:hanging="900"/>
      </w:pPr>
      <w:rPr>
        <w:rFonts w:ascii="Times New Roman" w:eastAsia="Times New Roman" w:hAnsi="Times New Roman" w:cs="Times New Roman" w:hint="default"/>
      </w:rPr>
    </w:lvl>
    <w:lvl w:ilvl="1" w:tplc="0419000F">
      <w:start w:val="1"/>
      <w:numFmt w:val="decimal"/>
      <w:lvlText w:val="%2."/>
      <w:lvlJc w:val="left"/>
      <w:pPr>
        <w:tabs>
          <w:tab w:val="num" w:pos="2160"/>
        </w:tabs>
        <w:ind w:left="2160" w:hanging="360"/>
      </w:pPr>
    </w:lvl>
    <w:lvl w:ilvl="2" w:tplc="04190005" w:tentative="1">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
    <w:nsid w:val="11C97CE7"/>
    <w:multiLevelType w:val="hybridMultilevel"/>
    <w:tmpl w:val="1E16B062"/>
    <w:lvl w:ilvl="0" w:tplc="5D10B30C">
      <w:start w:val="1"/>
      <w:numFmt w:val="bullet"/>
      <w:lvlText w:val="-"/>
      <w:lvlJc w:val="left"/>
      <w:pPr>
        <w:tabs>
          <w:tab w:val="num" w:pos="1702"/>
        </w:tabs>
        <w:ind w:left="851" w:firstLine="851"/>
      </w:pPr>
      <w:rPr>
        <w:rFonts w:ascii="Arial" w:hAnsi="Arial" w:hint="default"/>
      </w:rPr>
    </w:lvl>
    <w:lvl w:ilvl="1" w:tplc="04190003" w:tentative="1">
      <w:start w:val="1"/>
      <w:numFmt w:val="bullet"/>
      <w:lvlText w:val="o"/>
      <w:lvlJc w:val="left"/>
      <w:pPr>
        <w:tabs>
          <w:tab w:val="num" w:pos="2291"/>
        </w:tabs>
        <w:ind w:left="2291" w:hanging="360"/>
      </w:pPr>
      <w:rPr>
        <w:rFonts w:ascii="Courier New" w:hAnsi="Courier New" w:cs="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cs="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cs="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5">
    <w:nsid w:val="24E35FA4"/>
    <w:multiLevelType w:val="hybridMultilevel"/>
    <w:tmpl w:val="26608F22"/>
    <w:lvl w:ilvl="0" w:tplc="86D63410">
      <w:start w:val="1"/>
      <w:numFmt w:val="bullet"/>
      <w:pStyle w:val="1"/>
      <w:lvlText w:val=""/>
      <w:lvlJc w:val="left"/>
      <w:pPr>
        <w:ind w:left="4876" w:hanging="556"/>
      </w:pPr>
      <w:rPr>
        <w:rFonts w:ascii="Symbol" w:hAnsi="Symbol" w:hint="default"/>
        <w:color w:val="000000"/>
      </w:rPr>
    </w:lvl>
    <w:lvl w:ilvl="1" w:tplc="04190003">
      <w:start w:val="1"/>
      <w:numFmt w:val="bullet"/>
      <w:pStyle w:val="a1"/>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61F3998"/>
    <w:multiLevelType w:val="multilevel"/>
    <w:tmpl w:val="99666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AB93CDE"/>
    <w:multiLevelType w:val="multilevel"/>
    <w:tmpl w:val="9F96C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3306716"/>
    <w:multiLevelType w:val="hybridMultilevel"/>
    <w:tmpl w:val="8648D9CE"/>
    <w:lvl w:ilvl="0" w:tplc="8A426DE8">
      <w:start w:val="1"/>
      <w:numFmt w:val="decimal"/>
      <w:pStyle w:val="123"/>
      <w:lvlText w:val="%1)"/>
      <w:lvlJc w:val="right"/>
      <w:pPr>
        <w:tabs>
          <w:tab w:val="num" w:pos="1003"/>
        </w:tabs>
        <w:ind w:left="1003" w:hanging="283"/>
      </w:pPr>
      <w:rPr>
        <w:rFonts w:hint="default"/>
      </w:rPr>
    </w:lvl>
    <w:lvl w:ilvl="1" w:tplc="04190003" w:tentative="1">
      <w:start w:val="1"/>
      <w:numFmt w:val="lowerLetter"/>
      <w:lvlText w:val="%2."/>
      <w:lvlJc w:val="left"/>
      <w:pPr>
        <w:ind w:left="1789" w:hanging="360"/>
      </w:pPr>
    </w:lvl>
    <w:lvl w:ilvl="2" w:tplc="04190005" w:tentative="1">
      <w:start w:val="1"/>
      <w:numFmt w:val="lowerRoman"/>
      <w:lvlText w:val="%3."/>
      <w:lvlJc w:val="right"/>
      <w:pPr>
        <w:ind w:left="2509" w:hanging="180"/>
      </w:pPr>
    </w:lvl>
    <w:lvl w:ilvl="3" w:tplc="04190001" w:tentative="1">
      <w:start w:val="1"/>
      <w:numFmt w:val="decimal"/>
      <w:lvlText w:val="%4."/>
      <w:lvlJc w:val="left"/>
      <w:pPr>
        <w:ind w:left="3229" w:hanging="360"/>
      </w:pPr>
    </w:lvl>
    <w:lvl w:ilvl="4" w:tplc="04190003" w:tentative="1">
      <w:start w:val="1"/>
      <w:numFmt w:val="lowerLetter"/>
      <w:lvlText w:val="%5."/>
      <w:lvlJc w:val="left"/>
      <w:pPr>
        <w:ind w:left="3949" w:hanging="360"/>
      </w:pPr>
    </w:lvl>
    <w:lvl w:ilvl="5" w:tplc="04190005" w:tentative="1">
      <w:start w:val="1"/>
      <w:numFmt w:val="lowerRoman"/>
      <w:lvlText w:val="%6."/>
      <w:lvlJc w:val="right"/>
      <w:pPr>
        <w:ind w:left="4669" w:hanging="180"/>
      </w:pPr>
    </w:lvl>
    <w:lvl w:ilvl="6" w:tplc="04190001" w:tentative="1">
      <w:start w:val="1"/>
      <w:numFmt w:val="decimal"/>
      <w:lvlText w:val="%7."/>
      <w:lvlJc w:val="left"/>
      <w:pPr>
        <w:ind w:left="5389" w:hanging="360"/>
      </w:pPr>
    </w:lvl>
    <w:lvl w:ilvl="7" w:tplc="04190003" w:tentative="1">
      <w:start w:val="1"/>
      <w:numFmt w:val="lowerLetter"/>
      <w:lvlText w:val="%8."/>
      <w:lvlJc w:val="left"/>
      <w:pPr>
        <w:ind w:left="6109" w:hanging="360"/>
      </w:pPr>
    </w:lvl>
    <w:lvl w:ilvl="8" w:tplc="04190005" w:tentative="1">
      <w:start w:val="1"/>
      <w:numFmt w:val="lowerRoman"/>
      <w:lvlText w:val="%9."/>
      <w:lvlJc w:val="right"/>
      <w:pPr>
        <w:ind w:left="6829" w:hanging="180"/>
      </w:pPr>
    </w:lvl>
  </w:abstractNum>
  <w:abstractNum w:abstractNumId="9">
    <w:nsid w:val="34F4308B"/>
    <w:multiLevelType w:val="multilevel"/>
    <w:tmpl w:val="F3ACA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61571EF"/>
    <w:multiLevelType w:val="multilevel"/>
    <w:tmpl w:val="731ECB50"/>
    <w:lvl w:ilvl="0">
      <w:start w:val="10"/>
      <w:numFmt w:val="decimal"/>
      <w:lvlText w:val="%1........"/>
      <w:lvlJc w:val="left"/>
      <w:pPr>
        <w:ind w:left="2160" w:hanging="2160"/>
      </w:pPr>
      <w:rPr>
        <w:rFonts w:hint="default"/>
        <w:color w:val="auto"/>
        <w:sz w:val="28"/>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7112" w:hanging="1440"/>
      </w:pPr>
      <w:rPr>
        <w:rFonts w:hint="default"/>
        <w:color w:val="auto"/>
        <w:sz w:val="28"/>
      </w:rPr>
    </w:lvl>
  </w:abstractNum>
  <w:abstractNum w:abstractNumId="11">
    <w:nsid w:val="3B4A3C88"/>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3CE551EF"/>
    <w:multiLevelType w:val="multilevel"/>
    <w:tmpl w:val="B1127346"/>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3">
    <w:nsid w:val="3E1C0059"/>
    <w:multiLevelType w:val="hybridMultilevel"/>
    <w:tmpl w:val="7A72C282"/>
    <w:lvl w:ilvl="0" w:tplc="C7D824E2">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0C638F9"/>
    <w:multiLevelType w:val="multilevel"/>
    <w:tmpl w:val="CDC6DFFA"/>
    <w:lvl w:ilvl="0">
      <w:start w:val="1"/>
      <w:numFmt w:val="bullet"/>
      <w:lvlText w:val=""/>
      <w:lvlJc w:val="left"/>
      <w:pPr>
        <w:tabs>
          <w:tab w:val="num" w:pos="0"/>
        </w:tabs>
        <w:ind w:left="0" w:firstLine="0"/>
      </w:pPr>
      <w:rPr>
        <w:rFonts w:ascii="Symbol" w:hAnsi="Symbol" w:hint="default"/>
        <w:sz w:val="16"/>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5">
    <w:nsid w:val="41E93D87"/>
    <w:multiLevelType w:val="multilevel"/>
    <w:tmpl w:val="B1127346"/>
    <w:lvl w:ilvl="0">
      <w:start w:val="1"/>
      <w:numFmt w:val="decimal"/>
      <w:lvlText w:val="%1."/>
      <w:lvlJc w:val="left"/>
      <w:pPr>
        <w:ind w:left="1080" w:hanging="360"/>
      </w:pPr>
      <w:rPr>
        <w:rFonts w:hint="default"/>
      </w:rPr>
    </w:lvl>
    <w:lvl w:ilvl="1">
      <w:start w:val="1"/>
      <w:numFmt w:val="decimal"/>
      <w:isLgl/>
      <w:lvlText w:val="%1.%2."/>
      <w:lvlJc w:val="left"/>
      <w:pPr>
        <w:ind w:left="2487"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6">
    <w:nsid w:val="46044DA6"/>
    <w:multiLevelType w:val="multilevel"/>
    <w:tmpl w:val="F3A0DED4"/>
    <w:lvl w:ilvl="0">
      <w:start w:val="1"/>
      <w:numFmt w:val="decimal"/>
      <w:lvlText w:val="%1."/>
      <w:lvlJc w:val="left"/>
      <w:pPr>
        <w:tabs>
          <w:tab w:val="num" w:pos="709"/>
        </w:tabs>
        <w:ind w:left="1134" w:hanging="425"/>
      </w:pPr>
      <w:rPr>
        <w:rFonts w:hint="default"/>
      </w:rPr>
    </w:lvl>
    <w:lvl w:ilvl="1">
      <w:start w:val="1"/>
      <w:numFmt w:val="decimal"/>
      <w:lvlText w:val="%1.%2."/>
      <w:lvlJc w:val="left"/>
      <w:pPr>
        <w:tabs>
          <w:tab w:val="num" w:pos="1418"/>
        </w:tabs>
        <w:ind w:left="1134" w:hanging="425"/>
      </w:pPr>
      <w:rPr>
        <w:rFonts w:hint="default"/>
      </w:rPr>
    </w:lvl>
    <w:lvl w:ilvl="2">
      <w:start w:val="1"/>
      <w:numFmt w:val="decimal"/>
      <w:pStyle w:val="3"/>
      <w:lvlText w:val="%1.%2.%3."/>
      <w:lvlJc w:val="left"/>
      <w:pPr>
        <w:tabs>
          <w:tab w:val="num" w:pos="4242"/>
        </w:tabs>
        <w:ind w:left="3845" w:hanging="425"/>
      </w:pPr>
      <w:rPr>
        <w:rFonts w:hint="default"/>
      </w:rPr>
    </w:lvl>
    <w:lvl w:ilvl="3">
      <w:start w:val="1"/>
      <w:numFmt w:val="decimal"/>
      <w:pStyle w:val="4"/>
      <w:lvlText w:val="%1.%2.%3.%4."/>
      <w:lvlJc w:val="left"/>
      <w:pPr>
        <w:tabs>
          <w:tab w:val="num" w:pos="1277"/>
        </w:tabs>
        <w:ind w:left="1419" w:hanging="851"/>
      </w:pPr>
      <w:rPr>
        <w:rFonts w:hint="default"/>
      </w:rPr>
    </w:lvl>
    <w:lvl w:ilvl="4">
      <w:start w:val="1"/>
      <w:numFmt w:val="decimal"/>
      <w:pStyle w:val="5"/>
      <w:lvlText w:val="%1.%2.%3.%4.%5"/>
      <w:lvlJc w:val="left"/>
      <w:pPr>
        <w:tabs>
          <w:tab w:val="num" w:pos="709"/>
        </w:tabs>
        <w:ind w:left="1134" w:hanging="425"/>
      </w:pPr>
      <w:rPr>
        <w:rFonts w:hint="default"/>
      </w:rPr>
    </w:lvl>
    <w:lvl w:ilvl="5">
      <w:start w:val="1"/>
      <w:numFmt w:val="decimal"/>
      <w:pStyle w:val="6"/>
      <w:lvlText w:val="%1.%2.%3.%4.%5.%6"/>
      <w:lvlJc w:val="left"/>
      <w:pPr>
        <w:tabs>
          <w:tab w:val="num" w:pos="709"/>
        </w:tabs>
        <w:ind w:left="1134" w:hanging="425"/>
      </w:pPr>
      <w:rPr>
        <w:rFonts w:hint="default"/>
      </w:rPr>
    </w:lvl>
    <w:lvl w:ilvl="6">
      <w:start w:val="1"/>
      <w:numFmt w:val="decimal"/>
      <w:lvlText w:val="%1.%2.%3.%4.%5.%6.%7"/>
      <w:lvlJc w:val="left"/>
      <w:pPr>
        <w:tabs>
          <w:tab w:val="num" w:pos="709"/>
        </w:tabs>
        <w:ind w:left="1134" w:hanging="425"/>
      </w:pPr>
      <w:rPr>
        <w:rFonts w:hint="default"/>
      </w:rPr>
    </w:lvl>
    <w:lvl w:ilvl="7">
      <w:start w:val="1"/>
      <w:numFmt w:val="decimal"/>
      <w:lvlText w:val="%1.%2.%3.%4.%5.%6.%7.%8"/>
      <w:lvlJc w:val="left"/>
      <w:pPr>
        <w:tabs>
          <w:tab w:val="num" w:pos="709"/>
        </w:tabs>
        <w:ind w:left="1134" w:hanging="425"/>
      </w:pPr>
      <w:rPr>
        <w:rFonts w:hint="default"/>
      </w:rPr>
    </w:lvl>
    <w:lvl w:ilvl="8">
      <w:start w:val="1"/>
      <w:numFmt w:val="decimal"/>
      <w:lvlText w:val="%1.%2.%3.%4.%5.%6.%7.%8.%9"/>
      <w:lvlJc w:val="left"/>
      <w:pPr>
        <w:tabs>
          <w:tab w:val="num" w:pos="709"/>
        </w:tabs>
        <w:ind w:left="1134" w:hanging="425"/>
      </w:pPr>
      <w:rPr>
        <w:rFonts w:hint="default"/>
      </w:rPr>
    </w:lvl>
  </w:abstractNum>
  <w:abstractNum w:abstractNumId="17">
    <w:nsid w:val="46487007"/>
    <w:multiLevelType w:val="multilevel"/>
    <w:tmpl w:val="352A1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77A6361"/>
    <w:multiLevelType w:val="hybridMultilevel"/>
    <w:tmpl w:val="A12C9E34"/>
    <w:lvl w:ilvl="0" w:tplc="FFFFFFFF">
      <w:start w:val="1"/>
      <w:numFmt w:val="bullet"/>
      <w:lvlText w:val=""/>
      <w:lvlJc w:val="left"/>
      <w:pPr>
        <w:tabs>
          <w:tab w:val="num" w:pos="2541"/>
        </w:tabs>
        <w:ind w:left="2541" w:hanging="360"/>
      </w:pPr>
      <w:rPr>
        <w:rFonts w:ascii="Symbol" w:hAnsi="Symbol" w:hint="default"/>
      </w:rPr>
    </w:lvl>
    <w:lvl w:ilvl="1" w:tplc="FFFFFFFF" w:tentative="1">
      <w:start w:val="1"/>
      <w:numFmt w:val="bullet"/>
      <w:lvlText w:val="o"/>
      <w:lvlJc w:val="left"/>
      <w:pPr>
        <w:tabs>
          <w:tab w:val="num" w:pos="1870"/>
        </w:tabs>
        <w:ind w:left="1870" w:hanging="360"/>
      </w:pPr>
      <w:rPr>
        <w:rFonts w:ascii="Courier New" w:hAnsi="Courier New" w:cs="Courier New" w:hint="default"/>
      </w:rPr>
    </w:lvl>
    <w:lvl w:ilvl="2" w:tplc="FFFFFFFF" w:tentative="1">
      <w:start w:val="1"/>
      <w:numFmt w:val="bullet"/>
      <w:lvlText w:val=""/>
      <w:lvlJc w:val="left"/>
      <w:pPr>
        <w:tabs>
          <w:tab w:val="num" w:pos="2590"/>
        </w:tabs>
        <w:ind w:left="2590" w:hanging="360"/>
      </w:pPr>
      <w:rPr>
        <w:rFonts w:ascii="Wingdings" w:hAnsi="Wingdings" w:hint="default"/>
      </w:rPr>
    </w:lvl>
    <w:lvl w:ilvl="3" w:tplc="FFFFFFFF" w:tentative="1">
      <w:start w:val="1"/>
      <w:numFmt w:val="bullet"/>
      <w:lvlText w:val=""/>
      <w:lvlJc w:val="left"/>
      <w:pPr>
        <w:tabs>
          <w:tab w:val="num" w:pos="3310"/>
        </w:tabs>
        <w:ind w:left="3310" w:hanging="360"/>
      </w:pPr>
      <w:rPr>
        <w:rFonts w:ascii="Symbol" w:hAnsi="Symbol" w:hint="default"/>
      </w:rPr>
    </w:lvl>
    <w:lvl w:ilvl="4" w:tplc="FFFFFFFF" w:tentative="1">
      <w:start w:val="1"/>
      <w:numFmt w:val="bullet"/>
      <w:lvlText w:val="o"/>
      <w:lvlJc w:val="left"/>
      <w:pPr>
        <w:tabs>
          <w:tab w:val="num" w:pos="4030"/>
        </w:tabs>
        <w:ind w:left="4030" w:hanging="360"/>
      </w:pPr>
      <w:rPr>
        <w:rFonts w:ascii="Courier New" w:hAnsi="Courier New" w:cs="Courier New" w:hint="default"/>
      </w:rPr>
    </w:lvl>
    <w:lvl w:ilvl="5" w:tplc="FFFFFFFF" w:tentative="1">
      <w:start w:val="1"/>
      <w:numFmt w:val="bullet"/>
      <w:lvlText w:val=""/>
      <w:lvlJc w:val="left"/>
      <w:pPr>
        <w:tabs>
          <w:tab w:val="num" w:pos="4750"/>
        </w:tabs>
        <w:ind w:left="4750" w:hanging="360"/>
      </w:pPr>
      <w:rPr>
        <w:rFonts w:ascii="Wingdings" w:hAnsi="Wingdings" w:hint="default"/>
      </w:rPr>
    </w:lvl>
    <w:lvl w:ilvl="6" w:tplc="FFFFFFFF" w:tentative="1">
      <w:start w:val="1"/>
      <w:numFmt w:val="bullet"/>
      <w:lvlText w:val=""/>
      <w:lvlJc w:val="left"/>
      <w:pPr>
        <w:tabs>
          <w:tab w:val="num" w:pos="5470"/>
        </w:tabs>
        <w:ind w:left="5470" w:hanging="360"/>
      </w:pPr>
      <w:rPr>
        <w:rFonts w:ascii="Symbol" w:hAnsi="Symbol" w:hint="default"/>
      </w:rPr>
    </w:lvl>
    <w:lvl w:ilvl="7" w:tplc="FFFFFFFF" w:tentative="1">
      <w:start w:val="1"/>
      <w:numFmt w:val="bullet"/>
      <w:lvlText w:val="o"/>
      <w:lvlJc w:val="left"/>
      <w:pPr>
        <w:tabs>
          <w:tab w:val="num" w:pos="6190"/>
        </w:tabs>
        <w:ind w:left="6190" w:hanging="360"/>
      </w:pPr>
      <w:rPr>
        <w:rFonts w:ascii="Courier New" w:hAnsi="Courier New" w:cs="Courier New" w:hint="default"/>
      </w:rPr>
    </w:lvl>
    <w:lvl w:ilvl="8" w:tplc="FFFFFFFF" w:tentative="1">
      <w:start w:val="1"/>
      <w:numFmt w:val="bullet"/>
      <w:lvlText w:val=""/>
      <w:lvlJc w:val="left"/>
      <w:pPr>
        <w:tabs>
          <w:tab w:val="num" w:pos="6910"/>
        </w:tabs>
        <w:ind w:left="6910" w:hanging="360"/>
      </w:pPr>
      <w:rPr>
        <w:rFonts w:ascii="Wingdings" w:hAnsi="Wingdings" w:hint="default"/>
      </w:rPr>
    </w:lvl>
  </w:abstractNum>
  <w:abstractNum w:abstractNumId="19">
    <w:nsid w:val="4E961B39"/>
    <w:multiLevelType w:val="multilevel"/>
    <w:tmpl w:val="2C3A1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0C43183"/>
    <w:multiLevelType w:val="hybridMultilevel"/>
    <w:tmpl w:val="73701EE8"/>
    <w:lvl w:ilvl="0" w:tplc="04190001">
      <w:start w:val="29"/>
      <w:numFmt w:val="bullet"/>
      <w:lvlText w:val="-"/>
      <w:lvlJc w:val="left"/>
      <w:pPr>
        <w:tabs>
          <w:tab w:val="num" w:pos="1609"/>
        </w:tabs>
        <w:ind w:left="1609" w:hanging="90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55574228"/>
    <w:multiLevelType w:val="hybridMultilevel"/>
    <w:tmpl w:val="799005E6"/>
    <w:lvl w:ilvl="0" w:tplc="AFC4637C">
      <w:start w:val="29"/>
      <w:numFmt w:val="bullet"/>
      <w:lvlText w:val="-"/>
      <w:lvlJc w:val="left"/>
      <w:pPr>
        <w:tabs>
          <w:tab w:val="num" w:pos="1609"/>
        </w:tabs>
        <w:ind w:left="1609" w:hanging="90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55987429"/>
    <w:multiLevelType w:val="multilevel"/>
    <w:tmpl w:val="67C42A74"/>
    <w:lvl w:ilvl="0">
      <w:start w:val="1"/>
      <w:numFmt w:val="decimal"/>
      <w:lvlText w:val="%1."/>
      <w:lvlJc w:val="left"/>
      <w:pPr>
        <w:ind w:left="920" w:hanging="360"/>
      </w:pPr>
      <w:rPr>
        <w:rFonts w:hint="default"/>
      </w:rPr>
    </w:lvl>
    <w:lvl w:ilvl="1">
      <w:start w:val="1"/>
      <w:numFmt w:val="decimal"/>
      <w:isLgl/>
      <w:lvlText w:val="%1.%2."/>
      <w:lvlJc w:val="left"/>
      <w:pPr>
        <w:ind w:left="920" w:hanging="360"/>
      </w:pPr>
      <w:rPr>
        <w:rFonts w:hint="default"/>
        <w:b w:val="0"/>
      </w:rPr>
    </w:lvl>
    <w:lvl w:ilvl="2">
      <w:start w:val="1"/>
      <w:numFmt w:val="decimal"/>
      <w:isLgl/>
      <w:lvlText w:val="%1.%2.%3."/>
      <w:lvlJc w:val="left"/>
      <w:pPr>
        <w:ind w:left="1280" w:hanging="720"/>
      </w:pPr>
      <w:rPr>
        <w:rFonts w:hint="default"/>
      </w:rPr>
    </w:lvl>
    <w:lvl w:ilvl="3">
      <w:start w:val="1"/>
      <w:numFmt w:val="decimal"/>
      <w:isLgl/>
      <w:lvlText w:val="%1.%2.%3.%4."/>
      <w:lvlJc w:val="left"/>
      <w:pPr>
        <w:ind w:left="1280" w:hanging="720"/>
      </w:pPr>
      <w:rPr>
        <w:rFonts w:hint="default"/>
      </w:rPr>
    </w:lvl>
    <w:lvl w:ilvl="4">
      <w:start w:val="1"/>
      <w:numFmt w:val="decimal"/>
      <w:isLgl/>
      <w:lvlText w:val="%1.%2.%3.%4.%5."/>
      <w:lvlJc w:val="left"/>
      <w:pPr>
        <w:ind w:left="1640" w:hanging="1080"/>
      </w:pPr>
      <w:rPr>
        <w:rFonts w:hint="default"/>
      </w:rPr>
    </w:lvl>
    <w:lvl w:ilvl="5">
      <w:start w:val="1"/>
      <w:numFmt w:val="decimal"/>
      <w:isLgl/>
      <w:lvlText w:val="%1.%2.%3.%4.%5.%6."/>
      <w:lvlJc w:val="left"/>
      <w:pPr>
        <w:ind w:left="1640" w:hanging="1080"/>
      </w:pPr>
      <w:rPr>
        <w:rFonts w:hint="default"/>
      </w:rPr>
    </w:lvl>
    <w:lvl w:ilvl="6">
      <w:start w:val="1"/>
      <w:numFmt w:val="decimal"/>
      <w:isLgl/>
      <w:lvlText w:val="%1.%2.%3.%4.%5.%6.%7."/>
      <w:lvlJc w:val="left"/>
      <w:pPr>
        <w:ind w:left="2000" w:hanging="1440"/>
      </w:pPr>
      <w:rPr>
        <w:rFonts w:hint="default"/>
      </w:rPr>
    </w:lvl>
    <w:lvl w:ilvl="7">
      <w:start w:val="1"/>
      <w:numFmt w:val="decimal"/>
      <w:isLgl/>
      <w:lvlText w:val="%1.%2.%3.%4.%5.%6.%7.%8."/>
      <w:lvlJc w:val="left"/>
      <w:pPr>
        <w:ind w:left="2000" w:hanging="1440"/>
      </w:pPr>
      <w:rPr>
        <w:rFonts w:hint="default"/>
      </w:rPr>
    </w:lvl>
    <w:lvl w:ilvl="8">
      <w:start w:val="1"/>
      <w:numFmt w:val="decimal"/>
      <w:isLgl/>
      <w:lvlText w:val="%1.%2.%3.%4.%5.%6.%7.%8.%9."/>
      <w:lvlJc w:val="left"/>
      <w:pPr>
        <w:ind w:left="2360" w:hanging="1800"/>
      </w:pPr>
      <w:rPr>
        <w:rFonts w:hint="default"/>
      </w:rPr>
    </w:lvl>
  </w:abstractNum>
  <w:abstractNum w:abstractNumId="23">
    <w:nsid w:val="5D27776D"/>
    <w:multiLevelType w:val="hybridMultilevel"/>
    <w:tmpl w:val="5A2A639E"/>
    <w:lvl w:ilvl="0" w:tplc="04190001">
      <w:start w:val="1"/>
      <w:numFmt w:val="bullet"/>
      <w:pStyle w:val="2"/>
      <w:lvlText w:val=""/>
      <w:lvlJc w:val="left"/>
      <w:pPr>
        <w:ind w:left="1800" w:hanging="666"/>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nsid w:val="601B4828"/>
    <w:multiLevelType w:val="multilevel"/>
    <w:tmpl w:val="E59C3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03D3CBB"/>
    <w:multiLevelType w:val="multilevel"/>
    <w:tmpl w:val="31561116"/>
    <w:lvl w:ilvl="0">
      <w:start w:val="1"/>
      <w:numFmt w:val="decimal"/>
      <w:lvlText w:val="%1."/>
      <w:lvlJc w:val="left"/>
      <w:pPr>
        <w:ind w:left="1080" w:hanging="360"/>
      </w:pPr>
      <w:rPr>
        <w:rFonts w:hint="default"/>
      </w:rPr>
    </w:lvl>
    <w:lvl w:ilvl="1">
      <w:start w:val="1"/>
      <w:numFmt w:val="decimal"/>
      <w:isLgl/>
      <w:lvlText w:val="%1.%2."/>
      <w:lvlJc w:val="left"/>
      <w:pPr>
        <w:ind w:left="1212"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6">
    <w:nsid w:val="60C77B16"/>
    <w:multiLevelType w:val="multilevel"/>
    <w:tmpl w:val="102226C6"/>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7">
    <w:nsid w:val="64D338E8"/>
    <w:multiLevelType w:val="multilevel"/>
    <w:tmpl w:val="31561116"/>
    <w:lvl w:ilvl="0">
      <w:start w:val="1"/>
      <w:numFmt w:val="decimal"/>
      <w:lvlText w:val="%1."/>
      <w:lvlJc w:val="left"/>
      <w:pPr>
        <w:ind w:left="1080" w:hanging="360"/>
      </w:pPr>
      <w:rPr>
        <w:rFonts w:hint="default"/>
      </w:rPr>
    </w:lvl>
    <w:lvl w:ilvl="1">
      <w:start w:val="1"/>
      <w:numFmt w:val="decimal"/>
      <w:isLgl/>
      <w:lvlText w:val="%1.%2."/>
      <w:lvlJc w:val="left"/>
      <w:pPr>
        <w:ind w:left="1212"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8">
    <w:nsid w:val="6A2D07D7"/>
    <w:multiLevelType w:val="hybridMultilevel"/>
    <w:tmpl w:val="17D47718"/>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9">
    <w:nsid w:val="70BC2EA3"/>
    <w:multiLevelType w:val="multilevel"/>
    <w:tmpl w:val="D164A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5BD344E"/>
    <w:multiLevelType w:val="multilevel"/>
    <w:tmpl w:val="B1127346"/>
    <w:lvl w:ilvl="0">
      <w:start w:val="1"/>
      <w:numFmt w:val="decimal"/>
      <w:lvlText w:val="%1."/>
      <w:lvlJc w:val="left"/>
      <w:pPr>
        <w:ind w:left="1080"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1">
    <w:nsid w:val="78744C2F"/>
    <w:multiLevelType w:val="multilevel"/>
    <w:tmpl w:val="0419001F"/>
    <w:lvl w:ilvl="0">
      <w:start w:val="1"/>
      <w:numFmt w:val="decimal"/>
      <w:lvlText w:val="%1."/>
      <w:lvlJc w:val="left"/>
      <w:pPr>
        <w:ind w:left="360" w:hanging="360"/>
      </w:pPr>
    </w:lvl>
    <w:lvl w:ilvl="1">
      <w:start w:val="1"/>
      <w:numFmt w:val="decimal"/>
      <w:lvlText w:val="%1.%2."/>
      <w:lvlJc w:val="left"/>
      <w:pPr>
        <w:ind w:left="100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7A4D36AB"/>
    <w:multiLevelType w:val="multilevel"/>
    <w:tmpl w:val="DE60B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A571DB5"/>
    <w:multiLevelType w:val="multilevel"/>
    <w:tmpl w:val="109A4C66"/>
    <w:lvl w:ilvl="0">
      <w:start w:val="1"/>
      <w:numFmt w:val="decimal"/>
      <w:lvlText w:val="%1."/>
      <w:lvlJc w:val="left"/>
      <w:pPr>
        <w:ind w:left="1080" w:hanging="360"/>
      </w:pPr>
      <w:rPr>
        <w:rFonts w:hint="default"/>
        <w:b w:val="0"/>
      </w:rPr>
    </w:lvl>
    <w:lvl w:ilvl="1">
      <w:start w:val="1"/>
      <w:numFmt w:val="decimal"/>
      <w:isLgl/>
      <w:lvlText w:val="%1.%2."/>
      <w:lvlJc w:val="left"/>
      <w:pPr>
        <w:ind w:left="1212"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4">
    <w:nsid w:val="7F397928"/>
    <w:multiLevelType w:val="hybridMultilevel"/>
    <w:tmpl w:val="C73CC792"/>
    <w:lvl w:ilvl="0" w:tplc="151AE0E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1"/>
  </w:num>
  <w:num w:numId="3">
    <w:abstractNumId w:val="1"/>
  </w:num>
  <w:num w:numId="4">
    <w:abstractNumId w:val="1"/>
  </w:num>
  <w:num w:numId="5">
    <w:abstractNumId w:val="16"/>
  </w:num>
  <w:num w:numId="6">
    <w:abstractNumId w:val="0"/>
  </w:num>
  <w:num w:numId="7">
    <w:abstractNumId w:val="5"/>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21"/>
  </w:num>
  <w:num w:numId="12">
    <w:abstractNumId w:val="20"/>
  </w:num>
  <w:num w:numId="13">
    <w:abstractNumId w:val="28"/>
  </w:num>
  <w:num w:numId="14">
    <w:abstractNumId w:val="14"/>
  </w:num>
  <w:num w:numId="15">
    <w:abstractNumId w:val="8"/>
  </w:num>
  <w:num w:numId="16">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4"/>
  </w:num>
  <w:num w:numId="18">
    <w:abstractNumId w:val="4"/>
  </w:num>
  <w:num w:numId="19">
    <w:abstractNumId w:val="13"/>
  </w:num>
  <w:num w:numId="20">
    <w:abstractNumId w:val="18"/>
  </w:num>
  <w:num w:numId="21">
    <w:abstractNumId w:val="22"/>
  </w:num>
  <w:num w:numId="22">
    <w:abstractNumId w:val="10"/>
  </w:num>
  <w:num w:numId="23">
    <w:abstractNumId w:val="31"/>
  </w:num>
  <w:num w:numId="24">
    <w:abstractNumId w:val="2"/>
  </w:num>
  <w:num w:numId="25">
    <w:abstractNumId w:val="11"/>
  </w:num>
  <w:num w:numId="26">
    <w:abstractNumId w:val="12"/>
  </w:num>
  <w:num w:numId="27">
    <w:abstractNumId w:val="30"/>
  </w:num>
  <w:num w:numId="28">
    <w:abstractNumId w:val="15"/>
  </w:num>
  <w:num w:numId="29">
    <w:abstractNumId w:val="27"/>
  </w:num>
  <w:num w:numId="30">
    <w:abstractNumId w:val="33"/>
  </w:num>
  <w:num w:numId="31">
    <w:abstractNumId w:val="25"/>
  </w:num>
  <w:num w:numId="32">
    <w:abstractNumId w:val="26"/>
  </w:num>
  <w:num w:numId="33">
    <w:abstractNumId w:val="7"/>
  </w:num>
  <w:num w:numId="34">
    <w:abstractNumId w:val="29"/>
  </w:num>
  <w:num w:numId="35">
    <w:abstractNumId w:val="19"/>
  </w:num>
  <w:num w:numId="36">
    <w:abstractNumId w:val="9"/>
  </w:num>
  <w:num w:numId="37">
    <w:abstractNumId w:val="6"/>
  </w:num>
  <w:num w:numId="38">
    <w:abstractNumId w:val="32"/>
  </w:num>
  <w:num w:numId="39">
    <w:abstractNumId w:val="17"/>
  </w:num>
  <w:num w:numId="40">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stylePaneFormatFilter w:val="1028"/>
  <w:stylePaneSortMethod w:val="0000"/>
  <w:defaultTabStop w:val="708"/>
  <w:drawingGridHorizontalSpacing w:val="100"/>
  <w:displayHorizontalDrawingGridEvery w:val="2"/>
  <w:characterSpacingControl w:val="doNotCompress"/>
  <w:hdrShapeDefaults>
    <o:shapedefaults v:ext="edit" spidmax="30722"/>
    <o:shapelayout v:ext="edit">
      <o:idmap v:ext="edit" data="2"/>
    </o:shapelayout>
  </w:hdrShapeDefaults>
  <w:footnotePr>
    <w:numFmt w:val="chicago"/>
    <w:footnote w:id="-1"/>
    <w:footnote w:id="0"/>
  </w:footnotePr>
  <w:endnotePr>
    <w:numFmt w:val="decimal"/>
    <w:endnote w:id="-1"/>
    <w:endnote w:id="0"/>
  </w:endnotePr>
  <w:compat/>
  <w:rsids>
    <w:rsidRoot w:val="00A0021D"/>
    <w:rsid w:val="00001A10"/>
    <w:rsid w:val="00002FA2"/>
    <w:rsid w:val="0000355C"/>
    <w:rsid w:val="0000471B"/>
    <w:rsid w:val="00007054"/>
    <w:rsid w:val="0001093C"/>
    <w:rsid w:val="00010D9D"/>
    <w:rsid w:val="000115C9"/>
    <w:rsid w:val="000119BC"/>
    <w:rsid w:val="00012289"/>
    <w:rsid w:val="000123DC"/>
    <w:rsid w:val="00012407"/>
    <w:rsid w:val="00015D98"/>
    <w:rsid w:val="000209EE"/>
    <w:rsid w:val="0002130D"/>
    <w:rsid w:val="00022881"/>
    <w:rsid w:val="00023291"/>
    <w:rsid w:val="00024DBA"/>
    <w:rsid w:val="00025B0E"/>
    <w:rsid w:val="00025E69"/>
    <w:rsid w:val="0003185C"/>
    <w:rsid w:val="00032184"/>
    <w:rsid w:val="0003301D"/>
    <w:rsid w:val="0003365F"/>
    <w:rsid w:val="000339AF"/>
    <w:rsid w:val="00035930"/>
    <w:rsid w:val="00035B3D"/>
    <w:rsid w:val="0003609E"/>
    <w:rsid w:val="00037920"/>
    <w:rsid w:val="000400C8"/>
    <w:rsid w:val="000404A3"/>
    <w:rsid w:val="00041C2E"/>
    <w:rsid w:val="00042F5C"/>
    <w:rsid w:val="000434C8"/>
    <w:rsid w:val="0004373D"/>
    <w:rsid w:val="00050033"/>
    <w:rsid w:val="00050BFA"/>
    <w:rsid w:val="000515A0"/>
    <w:rsid w:val="00052769"/>
    <w:rsid w:val="0005354B"/>
    <w:rsid w:val="00053E3B"/>
    <w:rsid w:val="0005494D"/>
    <w:rsid w:val="00055846"/>
    <w:rsid w:val="00060D93"/>
    <w:rsid w:val="00061160"/>
    <w:rsid w:val="00062B55"/>
    <w:rsid w:val="00066D3D"/>
    <w:rsid w:val="00067AD1"/>
    <w:rsid w:val="00070362"/>
    <w:rsid w:val="0007037D"/>
    <w:rsid w:val="00072036"/>
    <w:rsid w:val="00072875"/>
    <w:rsid w:val="000739AB"/>
    <w:rsid w:val="00073B35"/>
    <w:rsid w:val="00074601"/>
    <w:rsid w:val="0007478C"/>
    <w:rsid w:val="00075175"/>
    <w:rsid w:val="00077A51"/>
    <w:rsid w:val="00077AED"/>
    <w:rsid w:val="00077E19"/>
    <w:rsid w:val="00081585"/>
    <w:rsid w:val="000819A7"/>
    <w:rsid w:val="00081EA5"/>
    <w:rsid w:val="0008237B"/>
    <w:rsid w:val="00083886"/>
    <w:rsid w:val="0008420F"/>
    <w:rsid w:val="0008492A"/>
    <w:rsid w:val="00086767"/>
    <w:rsid w:val="00087418"/>
    <w:rsid w:val="00090B6C"/>
    <w:rsid w:val="00090C20"/>
    <w:rsid w:val="00091047"/>
    <w:rsid w:val="000913ED"/>
    <w:rsid w:val="00092391"/>
    <w:rsid w:val="000931BA"/>
    <w:rsid w:val="00093788"/>
    <w:rsid w:val="00096877"/>
    <w:rsid w:val="00097A00"/>
    <w:rsid w:val="000A04FF"/>
    <w:rsid w:val="000A197B"/>
    <w:rsid w:val="000A4110"/>
    <w:rsid w:val="000A42B4"/>
    <w:rsid w:val="000A5046"/>
    <w:rsid w:val="000A50FC"/>
    <w:rsid w:val="000A7D5D"/>
    <w:rsid w:val="000B0C28"/>
    <w:rsid w:val="000B354E"/>
    <w:rsid w:val="000B4239"/>
    <w:rsid w:val="000B4365"/>
    <w:rsid w:val="000B4438"/>
    <w:rsid w:val="000B4B63"/>
    <w:rsid w:val="000B4BB4"/>
    <w:rsid w:val="000B6F6B"/>
    <w:rsid w:val="000C0BFB"/>
    <w:rsid w:val="000C1A37"/>
    <w:rsid w:val="000C243A"/>
    <w:rsid w:val="000D3046"/>
    <w:rsid w:val="000D39C0"/>
    <w:rsid w:val="000D4C44"/>
    <w:rsid w:val="000D4E29"/>
    <w:rsid w:val="000E1F5B"/>
    <w:rsid w:val="000E3E69"/>
    <w:rsid w:val="000E4A7D"/>
    <w:rsid w:val="000E5BD2"/>
    <w:rsid w:val="000E6C97"/>
    <w:rsid w:val="000E7462"/>
    <w:rsid w:val="000F0868"/>
    <w:rsid w:val="000F0FC2"/>
    <w:rsid w:val="000F249E"/>
    <w:rsid w:val="000F3FB5"/>
    <w:rsid w:val="000F51FB"/>
    <w:rsid w:val="000F6E7E"/>
    <w:rsid w:val="000F70CB"/>
    <w:rsid w:val="00101008"/>
    <w:rsid w:val="00101034"/>
    <w:rsid w:val="001023FC"/>
    <w:rsid w:val="00102F8D"/>
    <w:rsid w:val="0010499A"/>
    <w:rsid w:val="00105152"/>
    <w:rsid w:val="00105C68"/>
    <w:rsid w:val="00112011"/>
    <w:rsid w:val="001123F9"/>
    <w:rsid w:val="0011268B"/>
    <w:rsid w:val="00113436"/>
    <w:rsid w:val="001158D9"/>
    <w:rsid w:val="00116084"/>
    <w:rsid w:val="0011675C"/>
    <w:rsid w:val="001200E6"/>
    <w:rsid w:val="00120400"/>
    <w:rsid w:val="00122BC3"/>
    <w:rsid w:val="00122D83"/>
    <w:rsid w:val="00122E2B"/>
    <w:rsid w:val="00124539"/>
    <w:rsid w:val="0012621F"/>
    <w:rsid w:val="001265FA"/>
    <w:rsid w:val="00126D53"/>
    <w:rsid w:val="0012760C"/>
    <w:rsid w:val="00127DE5"/>
    <w:rsid w:val="001300D3"/>
    <w:rsid w:val="0013163D"/>
    <w:rsid w:val="00132679"/>
    <w:rsid w:val="00135B0A"/>
    <w:rsid w:val="001370BB"/>
    <w:rsid w:val="0013797E"/>
    <w:rsid w:val="00143D30"/>
    <w:rsid w:val="001442B2"/>
    <w:rsid w:val="00150555"/>
    <w:rsid w:val="001511FB"/>
    <w:rsid w:val="00151E12"/>
    <w:rsid w:val="00155C1C"/>
    <w:rsid w:val="001577F4"/>
    <w:rsid w:val="00161380"/>
    <w:rsid w:val="0016150C"/>
    <w:rsid w:val="00162811"/>
    <w:rsid w:val="00163329"/>
    <w:rsid w:val="00163A62"/>
    <w:rsid w:val="00164863"/>
    <w:rsid w:val="001649E3"/>
    <w:rsid w:val="00164B59"/>
    <w:rsid w:val="00165776"/>
    <w:rsid w:val="001659C0"/>
    <w:rsid w:val="00166B4E"/>
    <w:rsid w:val="00167759"/>
    <w:rsid w:val="00173382"/>
    <w:rsid w:val="00173939"/>
    <w:rsid w:val="00173D5B"/>
    <w:rsid w:val="00174F12"/>
    <w:rsid w:val="00175BAA"/>
    <w:rsid w:val="00182E40"/>
    <w:rsid w:val="00183B8C"/>
    <w:rsid w:val="00184A68"/>
    <w:rsid w:val="00184D4F"/>
    <w:rsid w:val="00185988"/>
    <w:rsid w:val="00186BA9"/>
    <w:rsid w:val="00187BB5"/>
    <w:rsid w:val="00190D25"/>
    <w:rsid w:val="00190FF2"/>
    <w:rsid w:val="001912B1"/>
    <w:rsid w:val="0019213C"/>
    <w:rsid w:val="00192EC1"/>
    <w:rsid w:val="001941E9"/>
    <w:rsid w:val="0019457E"/>
    <w:rsid w:val="00194BAD"/>
    <w:rsid w:val="00196042"/>
    <w:rsid w:val="0019617F"/>
    <w:rsid w:val="00196AAF"/>
    <w:rsid w:val="00197840"/>
    <w:rsid w:val="00197F80"/>
    <w:rsid w:val="001A05FD"/>
    <w:rsid w:val="001A2979"/>
    <w:rsid w:val="001A40AE"/>
    <w:rsid w:val="001A537A"/>
    <w:rsid w:val="001B2412"/>
    <w:rsid w:val="001B6578"/>
    <w:rsid w:val="001B6F12"/>
    <w:rsid w:val="001C12DE"/>
    <w:rsid w:val="001C2058"/>
    <w:rsid w:val="001C2DB4"/>
    <w:rsid w:val="001C4256"/>
    <w:rsid w:val="001C5061"/>
    <w:rsid w:val="001C71FC"/>
    <w:rsid w:val="001C77FD"/>
    <w:rsid w:val="001C79EC"/>
    <w:rsid w:val="001D123E"/>
    <w:rsid w:val="001D4A4D"/>
    <w:rsid w:val="001D5BD6"/>
    <w:rsid w:val="001D654E"/>
    <w:rsid w:val="001E07ED"/>
    <w:rsid w:val="001E0E50"/>
    <w:rsid w:val="001E1028"/>
    <w:rsid w:val="001E2F5E"/>
    <w:rsid w:val="001E3915"/>
    <w:rsid w:val="001E3D4E"/>
    <w:rsid w:val="001E3E39"/>
    <w:rsid w:val="001E5FB1"/>
    <w:rsid w:val="001E6554"/>
    <w:rsid w:val="001E7345"/>
    <w:rsid w:val="001E7AE6"/>
    <w:rsid w:val="001F0BF4"/>
    <w:rsid w:val="001F1A96"/>
    <w:rsid w:val="001F42EF"/>
    <w:rsid w:val="001F5002"/>
    <w:rsid w:val="00200917"/>
    <w:rsid w:val="00201D5A"/>
    <w:rsid w:val="002040C5"/>
    <w:rsid w:val="00204B69"/>
    <w:rsid w:val="00205FD2"/>
    <w:rsid w:val="0020617A"/>
    <w:rsid w:val="00206C0B"/>
    <w:rsid w:val="00206CEB"/>
    <w:rsid w:val="00206E17"/>
    <w:rsid w:val="00211410"/>
    <w:rsid w:val="002146DF"/>
    <w:rsid w:val="00214CF8"/>
    <w:rsid w:val="002150E9"/>
    <w:rsid w:val="002157A5"/>
    <w:rsid w:val="00216844"/>
    <w:rsid w:val="002168C3"/>
    <w:rsid w:val="002209C8"/>
    <w:rsid w:val="00220C23"/>
    <w:rsid w:val="00221573"/>
    <w:rsid w:val="002226B3"/>
    <w:rsid w:val="00222753"/>
    <w:rsid w:val="002242D6"/>
    <w:rsid w:val="002265BA"/>
    <w:rsid w:val="002268E0"/>
    <w:rsid w:val="00226968"/>
    <w:rsid w:val="0022721A"/>
    <w:rsid w:val="002277F0"/>
    <w:rsid w:val="00230535"/>
    <w:rsid w:val="00230566"/>
    <w:rsid w:val="00230BC2"/>
    <w:rsid w:val="0023416D"/>
    <w:rsid w:val="00234F82"/>
    <w:rsid w:val="00236424"/>
    <w:rsid w:val="00236F46"/>
    <w:rsid w:val="002372C6"/>
    <w:rsid w:val="00237547"/>
    <w:rsid w:val="00237DEB"/>
    <w:rsid w:val="00244732"/>
    <w:rsid w:val="0024572B"/>
    <w:rsid w:val="00245E6E"/>
    <w:rsid w:val="00247F62"/>
    <w:rsid w:val="002521EA"/>
    <w:rsid w:val="00252A06"/>
    <w:rsid w:val="0025680D"/>
    <w:rsid w:val="00257B3F"/>
    <w:rsid w:val="0026051D"/>
    <w:rsid w:val="002632B2"/>
    <w:rsid w:val="00264A73"/>
    <w:rsid w:val="00265304"/>
    <w:rsid w:val="00266730"/>
    <w:rsid w:val="00272DBC"/>
    <w:rsid w:val="00274FB4"/>
    <w:rsid w:val="00277F28"/>
    <w:rsid w:val="00280A74"/>
    <w:rsid w:val="00282989"/>
    <w:rsid w:val="00283AF5"/>
    <w:rsid w:val="00284D1E"/>
    <w:rsid w:val="00287D32"/>
    <w:rsid w:val="002902FF"/>
    <w:rsid w:val="00290398"/>
    <w:rsid w:val="0029085D"/>
    <w:rsid w:val="002911FB"/>
    <w:rsid w:val="00291DC4"/>
    <w:rsid w:val="00293B66"/>
    <w:rsid w:val="00293C33"/>
    <w:rsid w:val="002942BF"/>
    <w:rsid w:val="0029734C"/>
    <w:rsid w:val="002A26BE"/>
    <w:rsid w:val="002A3895"/>
    <w:rsid w:val="002A4860"/>
    <w:rsid w:val="002A5DBA"/>
    <w:rsid w:val="002A6F68"/>
    <w:rsid w:val="002B10B9"/>
    <w:rsid w:val="002B1289"/>
    <w:rsid w:val="002B3566"/>
    <w:rsid w:val="002B3CE8"/>
    <w:rsid w:val="002B4041"/>
    <w:rsid w:val="002B4223"/>
    <w:rsid w:val="002B485C"/>
    <w:rsid w:val="002B4E34"/>
    <w:rsid w:val="002B56CF"/>
    <w:rsid w:val="002B5723"/>
    <w:rsid w:val="002B5D42"/>
    <w:rsid w:val="002B61B1"/>
    <w:rsid w:val="002C025A"/>
    <w:rsid w:val="002C02DD"/>
    <w:rsid w:val="002C318D"/>
    <w:rsid w:val="002C3D7F"/>
    <w:rsid w:val="002C407C"/>
    <w:rsid w:val="002C4300"/>
    <w:rsid w:val="002C4EFB"/>
    <w:rsid w:val="002C543E"/>
    <w:rsid w:val="002C59B7"/>
    <w:rsid w:val="002C6841"/>
    <w:rsid w:val="002C70E1"/>
    <w:rsid w:val="002D00D1"/>
    <w:rsid w:val="002D0838"/>
    <w:rsid w:val="002D3B81"/>
    <w:rsid w:val="002D4050"/>
    <w:rsid w:val="002D4D62"/>
    <w:rsid w:val="002D7548"/>
    <w:rsid w:val="002E0243"/>
    <w:rsid w:val="002E0CA6"/>
    <w:rsid w:val="002E0F62"/>
    <w:rsid w:val="002E212D"/>
    <w:rsid w:val="002E24B8"/>
    <w:rsid w:val="002E2844"/>
    <w:rsid w:val="002E2C77"/>
    <w:rsid w:val="002E3DE8"/>
    <w:rsid w:val="002E5B8D"/>
    <w:rsid w:val="002E5F06"/>
    <w:rsid w:val="002E6AFC"/>
    <w:rsid w:val="002F0452"/>
    <w:rsid w:val="002F1C28"/>
    <w:rsid w:val="002F238E"/>
    <w:rsid w:val="002F26B9"/>
    <w:rsid w:val="002F2938"/>
    <w:rsid w:val="002F57A9"/>
    <w:rsid w:val="002F5FA2"/>
    <w:rsid w:val="002F6172"/>
    <w:rsid w:val="002F72B4"/>
    <w:rsid w:val="002F7857"/>
    <w:rsid w:val="00300049"/>
    <w:rsid w:val="00301809"/>
    <w:rsid w:val="00302AAE"/>
    <w:rsid w:val="00302FD5"/>
    <w:rsid w:val="003045B6"/>
    <w:rsid w:val="00305B03"/>
    <w:rsid w:val="00305C66"/>
    <w:rsid w:val="00306A1C"/>
    <w:rsid w:val="00306B0E"/>
    <w:rsid w:val="00306F67"/>
    <w:rsid w:val="00306F87"/>
    <w:rsid w:val="00311C31"/>
    <w:rsid w:val="00311F63"/>
    <w:rsid w:val="00312476"/>
    <w:rsid w:val="003127FE"/>
    <w:rsid w:val="003129C9"/>
    <w:rsid w:val="003138D3"/>
    <w:rsid w:val="003142E2"/>
    <w:rsid w:val="00314FE0"/>
    <w:rsid w:val="00315694"/>
    <w:rsid w:val="00315986"/>
    <w:rsid w:val="00315D67"/>
    <w:rsid w:val="00316C77"/>
    <w:rsid w:val="0031716C"/>
    <w:rsid w:val="003177F6"/>
    <w:rsid w:val="0032122F"/>
    <w:rsid w:val="003218FD"/>
    <w:rsid w:val="0032197E"/>
    <w:rsid w:val="00322115"/>
    <w:rsid w:val="00322EB9"/>
    <w:rsid w:val="00324012"/>
    <w:rsid w:val="00324FB3"/>
    <w:rsid w:val="00325A0F"/>
    <w:rsid w:val="00326A43"/>
    <w:rsid w:val="00327DC3"/>
    <w:rsid w:val="00331801"/>
    <w:rsid w:val="003323CB"/>
    <w:rsid w:val="0033318F"/>
    <w:rsid w:val="0033339D"/>
    <w:rsid w:val="003357A6"/>
    <w:rsid w:val="00335ECF"/>
    <w:rsid w:val="0033786E"/>
    <w:rsid w:val="00337AE9"/>
    <w:rsid w:val="00340B65"/>
    <w:rsid w:val="0034436A"/>
    <w:rsid w:val="0034675A"/>
    <w:rsid w:val="0034707C"/>
    <w:rsid w:val="00347E4B"/>
    <w:rsid w:val="0035004A"/>
    <w:rsid w:val="003506E6"/>
    <w:rsid w:val="003509B5"/>
    <w:rsid w:val="003516FB"/>
    <w:rsid w:val="00352438"/>
    <w:rsid w:val="0035261C"/>
    <w:rsid w:val="003536EB"/>
    <w:rsid w:val="00353D42"/>
    <w:rsid w:val="00353F9D"/>
    <w:rsid w:val="00354135"/>
    <w:rsid w:val="00355084"/>
    <w:rsid w:val="00362965"/>
    <w:rsid w:val="00362B54"/>
    <w:rsid w:val="0036309E"/>
    <w:rsid w:val="0036383B"/>
    <w:rsid w:val="00364D46"/>
    <w:rsid w:val="00365FA8"/>
    <w:rsid w:val="00372829"/>
    <w:rsid w:val="003732E3"/>
    <w:rsid w:val="0037341D"/>
    <w:rsid w:val="00373B1D"/>
    <w:rsid w:val="003742D0"/>
    <w:rsid w:val="00376133"/>
    <w:rsid w:val="0037781F"/>
    <w:rsid w:val="00380878"/>
    <w:rsid w:val="00380FCA"/>
    <w:rsid w:val="00381160"/>
    <w:rsid w:val="0038490F"/>
    <w:rsid w:val="00384B3C"/>
    <w:rsid w:val="00385A92"/>
    <w:rsid w:val="003867D4"/>
    <w:rsid w:val="00386EEF"/>
    <w:rsid w:val="0039036A"/>
    <w:rsid w:val="003909BE"/>
    <w:rsid w:val="00392165"/>
    <w:rsid w:val="00392789"/>
    <w:rsid w:val="00394DEA"/>
    <w:rsid w:val="0039538B"/>
    <w:rsid w:val="0039630F"/>
    <w:rsid w:val="00396D23"/>
    <w:rsid w:val="003A3700"/>
    <w:rsid w:val="003A4B28"/>
    <w:rsid w:val="003A5F50"/>
    <w:rsid w:val="003A5F83"/>
    <w:rsid w:val="003A65F0"/>
    <w:rsid w:val="003A6B5C"/>
    <w:rsid w:val="003A6B7F"/>
    <w:rsid w:val="003A6D9A"/>
    <w:rsid w:val="003A74F3"/>
    <w:rsid w:val="003B07F2"/>
    <w:rsid w:val="003B47CA"/>
    <w:rsid w:val="003B5055"/>
    <w:rsid w:val="003B6C4C"/>
    <w:rsid w:val="003C0055"/>
    <w:rsid w:val="003C024E"/>
    <w:rsid w:val="003C0B8A"/>
    <w:rsid w:val="003C17E7"/>
    <w:rsid w:val="003C3002"/>
    <w:rsid w:val="003C45B6"/>
    <w:rsid w:val="003C4D41"/>
    <w:rsid w:val="003C5386"/>
    <w:rsid w:val="003C6382"/>
    <w:rsid w:val="003C6699"/>
    <w:rsid w:val="003D2780"/>
    <w:rsid w:val="003D2C40"/>
    <w:rsid w:val="003D3BFE"/>
    <w:rsid w:val="003D3D48"/>
    <w:rsid w:val="003D6F6A"/>
    <w:rsid w:val="003D786F"/>
    <w:rsid w:val="003E287D"/>
    <w:rsid w:val="003E2D75"/>
    <w:rsid w:val="003E3CCE"/>
    <w:rsid w:val="003E43FE"/>
    <w:rsid w:val="003E4415"/>
    <w:rsid w:val="003E55BF"/>
    <w:rsid w:val="003E59C3"/>
    <w:rsid w:val="003E647C"/>
    <w:rsid w:val="003F0149"/>
    <w:rsid w:val="003F02CD"/>
    <w:rsid w:val="003F062F"/>
    <w:rsid w:val="003F11AD"/>
    <w:rsid w:val="003F19AD"/>
    <w:rsid w:val="003F1DAC"/>
    <w:rsid w:val="003F24CE"/>
    <w:rsid w:val="003F2E2A"/>
    <w:rsid w:val="003F31CE"/>
    <w:rsid w:val="003F402A"/>
    <w:rsid w:val="003F4C91"/>
    <w:rsid w:val="003F5B5D"/>
    <w:rsid w:val="003F5D89"/>
    <w:rsid w:val="003F72F1"/>
    <w:rsid w:val="00406F27"/>
    <w:rsid w:val="004071D4"/>
    <w:rsid w:val="004072D6"/>
    <w:rsid w:val="00410526"/>
    <w:rsid w:val="004107DD"/>
    <w:rsid w:val="00410D0B"/>
    <w:rsid w:val="00411DD4"/>
    <w:rsid w:val="004125BA"/>
    <w:rsid w:val="00412F70"/>
    <w:rsid w:val="00413390"/>
    <w:rsid w:val="00414286"/>
    <w:rsid w:val="00414D9E"/>
    <w:rsid w:val="0041500A"/>
    <w:rsid w:val="00415050"/>
    <w:rsid w:val="00416383"/>
    <w:rsid w:val="00417C2C"/>
    <w:rsid w:val="00421987"/>
    <w:rsid w:val="0042255F"/>
    <w:rsid w:val="00423012"/>
    <w:rsid w:val="00423521"/>
    <w:rsid w:val="004239CE"/>
    <w:rsid w:val="00425390"/>
    <w:rsid w:val="00425C3F"/>
    <w:rsid w:val="004274A7"/>
    <w:rsid w:val="004276AD"/>
    <w:rsid w:val="004306C2"/>
    <w:rsid w:val="00431ADA"/>
    <w:rsid w:val="00432B84"/>
    <w:rsid w:val="004345B1"/>
    <w:rsid w:val="00437A1F"/>
    <w:rsid w:val="00440097"/>
    <w:rsid w:val="00440600"/>
    <w:rsid w:val="00441D44"/>
    <w:rsid w:val="00442DF2"/>
    <w:rsid w:val="00444320"/>
    <w:rsid w:val="00445909"/>
    <w:rsid w:val="00446749"/>
    <w:rsid w:val="00446DBE"/>
    <w:rsid w:val="004474DC"/>
    <w:rsid w:val="0044793D"/>
    <w:rsid w:val="00450910"/>
    <w:rsid w:val="00450F2A"/>
    <w:rsid w:val="00452A46"/>
    <w:rsid w:val="0045386B"/>
    <w:rsid w:val="004542B3"/>
    <w:rsid w:val="00455232"/>
    <w:rsid w:val="004567B3"/>
    <w:rsid w:val="0045774D"/>
    <w:rsid w:val="00457A13"/>
    <w:rsid w:val="00457ABB"/>
    <w:rsid w:val="00457B64"/>
    <w:rsid w:val="0046053F"/>
    <w:rsid w:val="00460944"/>
    <w:rsid w:val="004634D1"/>
    <w:rsid w:val="00464EE7"/>
    <w:rsid w:val="0046520D"/>
    <w:rsid w:val="00465803"/>
    <w:rsid w:val="00466BB3"/>
    <w:rsid w:val="004676F5"/>
    <w:rsid w:val="0047235E"/>
    <w:rsid w:val="00472DF0"/>
    <w:rsid w:val="00473FCA"/>
    <w:rsid w:val="0047403A"/>
    <w:rsid w:val="00480FF6"/>
    <w:rsid w:val="00481226"/>
    <w:rsid w:val="00481C0C"/>
    <w:rsid w:val="00484F0B"/>
    <w:rsid w:val="00485311"/>
    <w:rsid w:val="00485C41"/>
    <w:rsid w:val="0048646A"/>
    <w:rsid w:val="00487192"/>
    <w:rsid w:val="00487EE2"/>
    <w:rsid w:val="004903DB"/>
    <w:rsid w:val="004903DC"/>
    <w:rsid w:val="004909DF"/>
    <w:rsid w:val="00490F9A"/>
    <w:rsid w:val="00491130"/>
    <w:rsid w:val="0049505F"/>
    <w:rsid w:val="00495888"/>
    <w:rsid w:val="004971FA"/>
    <w:rsid w:val="004A0F60"/>
    <w:rsid w:val="004A1819"/>
    <w:rsid w:val="004A3B95"/>
    <w:rsid w:val="004A5192"/>
    <w:rsid w:val="004A54FF"/>
    <w:rsid w:val="004A5850"/>
    <w:rsid w:val="004A6166"/>
    <w:rsid w:val="004A6648"/>
    <w:rsid w:val="004A6846"/>
    <w:rsid w:val="004A6921"/>
    <w:rsid w:val="004A7344"/>
    <w:rsid w:val="004A7F7D"/>
    <w:rsid w:val="004B0D86"/>
    <w:rsid w:val="004B2215"/>
    <w:rsid w:val="004B3D7F"/>
    <w:rsid w:val="004B4F0E"/>
    <w:rsid w:val="004B5A9A"/>
    <w:rsid w:val="004B64B3"/>
    <w:rsid w:val="004B6A65"/>
    <w:rsid w:val="004B78FD"/>
    <w:rsid w:val="004B7B43"/>
    <w:rsid w:val="004C0D40"/>
    <w:rsid w:val="004C1163"/>
    <w:rsid w:val="004C14E6"/>
    <w:rsid w:val="004C4A2D"/>
    <w:rsid w:val="004C5430"/>
    <w:rsid w:val="004C63F1"/>
    <w:rsid w:val="004C73F7"/>
    <w:rsid w:val="004C7E64"/>
    <w:rsid w:val="004D04F2"/>
    <w:rsid w:val="004D0F67"/>
    <w:rsid w:val="004D414A"/>
    <w:rsid w:val="004D437D"/>
    <w:rsid w:val="004D72EA"/>
    <w:rsid w:val="004E0325"/>
    <w:rsid w:val="004E2CB0"/>
    <w:rsid w:val="004E2D60"/>
    <w:rsid w:val="004E2DDA"/>
    <w:rsid w:val="004E4F54"/>
    <w:rsid w:val="004E5656"/>
    <w:rsid w:val="004E7414"/>
    <w:rsid w:val="004E7B02"/>
    <w:rsid w:val="004F18AE"/>
    <w:rsid w:val="004F2B9D"/>
    <w:rsid w:val="004F3B83"/>
    <w:rsid w:val="004F3BF6"/>
    <w:rsid w:val="004F4A8F"/>
    <w:rsid w:val="004F648A"/>
    <w:rsid w:val="004F66DE"/>
    <w:rsid w:val="004F6A3D"/>
    <w:rsid w:val="004F710D"/>
    <w:rsid w:val="004F7933"/>
    <w:rsid w:val="0050019E"/>
    <w:rsid w:val="005001AD"/>
    <w:rsid w:val="00500E4D"/>
    <w:rsid w:val="0050181C"/>
    <w:rsid w:val="0050294F"/>
    <w:rsid w:val="00502FB4"/>
    <w:rsid w:val="00504510"/>
    <w:rsid w:val="0050562F"/>
    <w:rsid w:val="005100E3"/>
    <w:rsid w:val="00510249"/>
    <w:rsid w:val="00510996"/>
    <w:rsid w:val="00510C39"/>
    <w:rsid w:val="00511E88"/>
    <w:rsid w:val="00512825"/>
    <w:rsid w:val="005139BC"/>
    <w:rsid w:val="00513C7F"/>
    <w:rsid w:val="00513FB2"/>
    <w:rsid w:val="00514178"/>
    <w:rsid w:val="005142F4"/>
    <w:rsid w:val="00514314"/>
    <w:rsid w:val="00514511"/>
    <w:rsid w:val="00514D4A"/>
    <w:rsid w:val="00515677"/>
    <w:rsid w:val="00517254"/>
    <w:rsid w:val="0051740E"/>
    <w:rsid w:val="005208D7"/>
    <w:rsid w:val="00523678"/>
    <w:rsid w:val="00523DE2"/>
    <w:rsid w:val="0052462A"/>
    <w:rsid w:val="00524BE3"/>
    <w:rsid w:val="00526574"/>
    <w:rsid w:val="005266F4"/>
    <w:rsid w:val="0052747E"/>
    <w:rsid w:val="00527D96"/>
    <w:rsid w:val="005306ED"/>
    <w:rsid w:val="00531EB2"/>
    <w:rsid w:val="00534771"/>
    <w:rsid w:val="00534DEC"/>
    <w:rsid w:val="00534F51"/>
    <w:rsid w:val="005354FC"/>
    <w:rsid w:val="00541C19"/>
    <w:rsid w:val="00542CC2"/>
    <w:rsid w:val="005430AD"/>
    <w:rsid w:val="0054355D"/>
    <w:rsid w:val="00544C9C"/>
    <w:rsid w:val="005473DA"/>
    <w:rsid w:val="005514FC"/>
    <w:rsid w:val="005517FF"/>
    <w:rsid w:val="005522A4"/>
    <w:rsid w:val="0055329A"/>
    <w:rsid w:val="005533F6"/>
    <w:rsid w:val="00554264"/>
    <w:rsid w:val="00554654"/>
    <w:rsid w:val="00557E4E"/>
    <w:rsid w:val="0056270B"/>
    <w:rsid w:val="00562D2E"/>
    <w:rsid w:val="0056356F"/>
    <w:rsid w:val="00563FBE"/>
    <w:rsid w:val="005642AF"/>
    <w:rsid w:val="00564C1B"/>
    <w:rsid w:val="005650EC"/>
    <w:rsid w:val="00566E9F"/>
    <w:rsid w:val="00570064"/>
    <w:rsid w:val="00570AA4"/>
    <w:rsid w:val="00570AAC"/>
    <w:rsid w:val="005712D6"/>
    <w:rsid w:val="00571DCC"/>
    <w:rsid w:val="00573733"/>
    <w:rsid w:val="00575CBE"/>
    <w:rsid w:val="00576318"/>
    <w:rsid w:val="005765EC"/>
    <w:rsid w:val="00577A4A"/>
    <w:rsid w:val="005817BD"/>
    <w:rsid w:val="0058185A"/>
    <w:rsid w:val="00582A2D"/>
    <w:rsid w:val="00583F90"/>
    <w:rsid w:val="00584740"/>
    <w:rsid w:val="0058577F"/>
    <w:rsid w:val="00585E69"/>
    <w:rsid w:val="00586037"/>
    <w:rsid w:val="00586D1F"/>
    <w:rsid w:val="00587394"/>
    <w:rsid w:val="005901BF"/>
    <w:rsid w:val="005903CE"/>
    <w:rsid w:val="00590728"/>
    <w:rsid w:val="00590C51"/>
    <w:rsid w:val="005912E8"/>
    <w:rsid w:val="0059389D"/>
    <w:rsid w:val="0059468F"/>
    <w:rsid w:val="005949D9"/>
    <w:rsid w:val="00594EB8"/>
    <w:rsid w:val="00596E06"/>
    <w:rsid w:val="00597774"/>
    <w:rsid w:val="005A06F1"/>
    <w:rsid w:val="005A16AD"/>
    <w:rsid w:val="005A275E"/>
    <w:rsid w:val="005A3F75"/>
    <w:rsid w:val="005A437F"/>
    <w:rsid w:val="005A5494"/>
    <w:rsid w:val="005A5590"/>
    <w:rsid w:val="005A76D2"/>
    <w:rsid w:val="005B1277"/>
    <w:rsid w:val="005B1B91"/>
    <w:rsid w:val="005B250B"/>
    <w:rsid w:val="005B2980"/>
    <w:rsid w:val="005B30CD"/>
    <w:rsid w:val="005B3ECB"/>
    <w:rsid w:val="005B5958"/>
    <w:rsid w:val="005B69FB"/>
    <w:rsid w:val="005C01D4"/>
    <w:rsid w:val="005C057E"/>
    <w:rsid w:val="005C1861"/>
    <w:rsid w:val="005C3A37"/>
    <w:rsid w:val="005D284B"/>
    <w:rsid w:val="005D4420"/>
    <w:rsid w:val="005D4DA6"/>
    <w:rsid w:val="005D663B"/>
    <w:rsid w:val="005D6A09"/>
    <w:rsid w:val="005D73A3"/>
    <w:rsid w:val="005E059A"/>
    <w:rsid w:val="005E0FF9"/>
    <w:rsid w:val="005E16A5"/>
    <w:rsid w:val="005E3B9F"/>
    <w:rsid w:val="005E3C32"/>
    <w:rsid w:val="005E5972"/>
    <w:rsid w:val="005E641F"/>
    <w:rsid w:val="005E6915"/>
    <w:rsid w:val="005E77E5"/>
    <w:rsid w:val="005F0AA3"/>
    <w:rsid w:val="005F1EE0"/>
    <w:rsid w:val="005F37F9"/>
    <w:rsid w:val="005F3C30"/>
    <w:rsid w:val="00600040"/>
    <w:rsid w:val="006001FB"/>
    <w:rsid w:val="00600E02"/>
    <w:rsid w:val="006012C0"/>
    <w:rsid w:val="006014EC"/>
    <w:rsid w:val="0060305E"/>
    <w:rsid w:val="006033FD"/>
    <w:rsid w:val="00604150"/>
    <w:rsid w:val="00605C74"/>
    <w:rsid w:val="00605EC9"/>
    <w:rsid w:val="00606A22"/>
    <w:rsid w:val="00607A6A"/>
    <w:rsid w:val="00607D10"/>
    <w:rsid w:val="00607E8D"/>
    <w:rsid w:val="00611588"/>
    <w:rsid w:val="006127A5"/>
    <w:rsid w:val="00612AEA"/>
    <w:rsid w:val="00613164"/>
    <w:rsid w:val="00613910"/>
    <w:rsid w:val="00613F10"/>
    <w:rsid w:val="006141F7"/>
    <w:rsid w:val="00615112"/>
    <w:rsid w:val="006206E5"/>
    <w:rsid w:val="0062109D"/>
    <w:rsid w:val="006210E3"/>
    <w:rsid w:val="00621374"/>
    <w:rsid w:val="0062211F"/>
    <w:rsid w:val="006233A0"/>
    <w:rsid w:val="006239A6"/>
    <w:rsid w:val="0062538E"/>
    <w:rsid w:val="00625FC4"/>
    <w:rsid w:val="006268F1"/>
    <w:rsid w:val="006307B9"/>
    <w:rsid w:val="00631FB9"/>
    <w:rsid w:val="006326B4"/>
    <w:rsid w:val="00632B51"/>
    <w:rsid w:val="006335D8"/>
    <w:rsid w:val="006335EC"/>
    <w:rsid w:val="00635309"/>
    <w:rsid w:val="006369A2"/>
    <w:rsid w:val="00637845"/>
    <w:rsid w:val="00637B8A"/>
    <w:rsid w:val="00640D39"/>
    <w:rsid w:val="006417E3"/>
    <w:rsid w:val="006422AE"/>
    <w:rsid w:val="006426CA"/>
    <w:rsid w:val="006455AF"/>
    <w:rsid w:val="006461CE"/>
    <w:rsid w:val="00646327"/>
    <w:rsid w:val="006471F0"/>
    <w:rsid w:val="006475E0"/>
    <w:rsid w:val="0064768D"/>
    <w:rsid w:val="006477A8"/>
    <w:rsid w:val="0065208D"/>
    <w:rsid w:val="006530FD"/>
    <w:rsid w:val="006535E2"/>
    <w:rsid w:val="006543AE"/>
    <w:rsid w:val="006564B4"/>
    <w:rsid w:val="0065655B"/>
    <w:rsid w:val="006571BA"/>
    <w:rsid w:val="00657747"/>
    <w:rsid w:val="0066012A"/>
    <w:rsid w:val="0066156F"/>
    <w:rsid w:val="006637F1"/>
    <w:rsid w:val="00664240"/>
    <w:rsid w:val="00664730"/>
    <w:rsid w:val="0066563C"/>
    <w:rsid w:val="0066597D"/>
    <w:rsid w:val="00665F1E"/>
    <w:rsid w:val="00666432"/>
    <w:rsid w:val="00666657"/>
    <w:rsid w:val="00666718"/>
    <w:rsid w:val="006672CE"/>
    <w:rsid w:val="00671961"/>
    <w:rsid w:val="00671B8D"/>
    <w:rsid w:val="006731E0"/>
    <w:rsid w:val="00675356"/>
    <w:rsid w:val="00675A06"/>
    <w:rsid w:val="00677695"/>
    <w:rsid w:val="00677A89"/>
    <w:rsid w:val="00680065"/>
    <w:rsid w:val="00683724"/>
    <w:rsid w:val="00685ABD"/>
    <w:rsid w:val="00685BE5"/>
    <w:rsid w:val="00685D26"/>
    <w:rsid w:val="0068669F"/>
    <w:rsid w:val="00687791"/>
    <w:rsid w:val="00690FBF"/>
    <w:rsid w:val="00691374"/>
    <w:rsid w:val="006916DE"/>
    <w:rsid w:val="006924BC"/>
    <w:rsid w:val="00692C1F"/>
    <w:rsid w:val="0069481D"/>
    <w:rsid w:val="006951D2"/>
    <w:rsid w:val="00695D9F"/>
    <w:rsid w:val="006A12A6"/>
    <w:rsid w:val="006A1F15"/>
    <w:rsid w:val="006A3B85"/>
    <w:rsid w:val="006A49CC"/>
    <w:rsid w:val="006A752A"/>
    <w:rsid w:val="006B0120"/>
    <w:rsid w:val="006B1B84"/>
    <w:rsid w:val="006B2A56"/>
    <w:rsid w:val="006C015A"/>
    <w:rsid w:val="006C02E7"/>
    <w:rsid w:val="006C1F44"/>
    <w:rsid w:val="006C2535"/>
    <w:rsid w:val="006C36FC"/>
    <w:rsid w:val="006C59B1"/>
    <w:rsid w:val="006D3990"/>
    <w:rsid w:val="006D4CE1"/>
    <w:rsid w:val="006D64A9"/>
    <w:rsid w:val="006E1D9E"/>
    <w:rsid w:val="006E207E"/>
    <w:rsid w:val="006E22C4"/>
    <w:rsid w:val="006E2B37"/>
    <w:rsid w:val="006E383D"/>
    <w:rsid w:val="006E4219"/>
    <w:rsid w:val="006E489A"/>
    <w:rsid w:val="006E4F55"/>
    <w:rsid w:val="006E5276"/>
    <w:rsid w:val="006E6A52"/>
    <w:rsid w:val="006E741B"/>
    <w:rsid w:val="006F050F"/>
    <w:rsid w:val="006F104E"/>
    <w:rsid w:val="006F122C"/>
    <w:rsid w:val="006F2674"/>
    <w:rsid w:val="006F427E"/>
    <w:rsid w:val="006F4606"/>
    <w:rsid w:val="006F6118"/>
    <w:rsid w:val="006F6195"/>
    <w:rsid w:val="006F6652"/>
    <w:rsid w:val="006F6A72"/>
    <w:rsid w:val="006F7978"/>
    <w:rsid w:val="0070203A"/>
    <w:rsid w:val="00703484"/>
    <w:rsid w:val="00703661"/>
    <w:rsid w:val="00703F51"/>
    <w:rsid w:val="00707368"/>
    <w:rsid w:val="0070792A"/>
    <w:rsid w:val="00711ED6"/>
    <w:rsid w:val="00713ECB"/>
    <w:rsid w:val="00714ADE"/>
    <w:rsid w:val="0071689F"/>
    <w:rsid w:val="00717C40"/>
    <w:rsid w:val="00721C24"/>
    <w:rsid w:val="00721D51"/>
    <w:rsid w:val="00723466"/>
    <w:rsid w:val="00725C15"/>
    <w:rsid w:val="00725FE6"/>
    <w:rsid w:val="00727F3B"/>
    <w:rsid w:val="00727FDB"/>
    <w:rsid w:val="007302B4"/>
    <w:rsid w:val="00730A1A"/>
    <w:rsid w:val="00731F3E"/>
    <w:rsid w:val="00733B12"/>
    <w:rsid w:val="007351C5"/>
    <w:rsid w:val="00735459"/>
    <w:rsid w:val="007359FF"/>
    <w:rsid w:val="00736342"/>
    <w:rsid w:val="00736480"/>
    <w:rsid w:val="00737608"/>
    <w:rsid w:val="0074046B"/>
    <w:rsid w:val="00741253"/>
    <w:rsid w:val="00741E28"/>
    <w:rsid w:val="00742F02"/>
    <w:rsid w:val="0074351C"/>
    <w:rsid w:val="00743F6B"/>
    <w:rsid w:val="00744FE4"/>
    <w:rsid w:val="00746755"/>
    <w:rsid w:val="00746E3A"/>
    <w:rsid w:val="00750643"/>
    <w:rsid w:val="00751854"/>
    <w:rsid w:val="0075203A"/>
    <w:rsid w:val="00752FFF"/>
    <w:rsid w:val="007542B9"/>
    <w:rsid w:val="007543FE"/>
    <w:rsid w:val="0075496E"/>
    <w:rsid w:val="0075505F"/>
    <w:rsid w:val="0075580F"/>
    <w:rsid w:val="007636C3"/>
    <w:rsid w:val="00763D03"/>
    <w:rsid w:val="00764222"/>
    <w:rsid w:val="00765BE0"/>
    <w:rsid w:val="00766AD6"/>
    <w:rsid w:val="007716A0"/>
    <w:rsid w:val="00775639"/>
    <w:rsid w:val="007762BB"/>
    <w:rsid w:val="00776D4D"/>
    <w:rsid w:val="00777E0D"/>
    <w:rsid w:val="007814EB"/>
    <w:rsid w:val="00781E58"/>
    <w:rsid w:val="00783532"/>
    <w:rsid w:val="007836C6"/>
    <w:rsid w:val="0078387E"/>
    <w:rsid w:val="00783CCD"/>
    <w:rsid w:val="00783DC7"/>
    <w:rsid w:val="00784178"/>
    <w:rsid w:val="007843F4"/>
    <w:rsid w:val="0078613B"/>
    <w:rsid w:val="00786C7A"/>
    <w:rsid w:val="00787030"/>
    <w:rsid w:val="0078797D"/>
    <w:rsid w:val="0079045A"/>
    <w:rsid w:val="0079090C"/>
    <w:rsid w:val="00791DA8"/>
    <w:rsid w:val="00792B50"/>
    <w:rsid w:val="00793193"/>
    <w:rsid w:val="007958EE"/>
    <w:rsid w:val="00795950"/>
    <w:rsid w:val="00797EEB"/>
    <w:rsid w:val="007A14D8"/>
    <w:rsid w:val="007A1D58"/>
    <w:rsid w:val="007A2779"/>
    <w:rsid w:val="007A28F7"/>
    <w:rsid w:val="007A2E05"/>
    <w:rsid w:val="007A6307"/>
    <w:rsid w:val="007A710F"/>
    <w:rsid w:val="007A77F4"/>
    <w:rsid w:val="007B118D"/>
    <w:rsid w:val="007B2A7D"/>
    <w:rsid w:val="007B35CF"/>
    <w:rsid w:val="007B3CA3"/>
    <w:rsid w:val="007B56CE"/>
    <w:rsid w:val="007B5F46"/>
    <w:rsid w:val="007B6A4F"/>
    <w:rsid w:val="007C0553"/>
    <w:rsid w:val="007C1F7E"/>
    <w:rsid w:val="007C2265"/>
    <w:rsid w:val="007C384F"/>
    <w:rsid w:val="007C448C"/>
    <w:rsid w:val="007C566A"/>
    <w:rsid w:val="007C5AF7"/>
    <w:rsid w:val="007C64F3"/>
    <w:rsid w:val="007C6D95"/>
    <w:rsid w:val="007C6FF1"/>
    <w:rsid w:val="007C784D"/>
    <w:rsid w:val="007D2057"/>
    <w:rsid w:val="007D279A"/>
    <w:rsid w:val="007D56DC"/>
    <w:rsid w:val="007D6E83"/>
    <w:rsid w:val="007D7B2C"/>
    <w:rsid w:val="007D7C68"/>
    <w:rsid w:val="007E0D7A"/>
    <w:rsid w:val="007E10B8"/>
    <w:rsid w:val="007E18AD"/>
    <w:rsid w:val="007E1C5D"/>
    <w:rsid w:val="007E2F60"/>
    <w:rsid w:val="007E4E64"/>
    <w:rsid w:val="007E5473"/>
    <w:rsid w:val="007E5AA0"/>
    <w:rsid w:val="007E62C6"/>
    <w:rsid w:val="007F3D09"/>
    <w:rsid w:val="007F4397"/>
    <w:rsid w:val="007F5C21"/>
    <w:rsid w:val="007F5D6E"/>
    <w:rsid w:val="007F6C8B"/>
    <w:rsid w:val="00800ED3"/>
    <w:rsid w:val="00801A2B"/>
    <w:rsid w:val="008021AD"/>
    <w:rsid w:val="00803C9E"/>
    <w:rsid w:val="00804F2F"/>
    <w:rsid w:val="008052D4"/>
    <w:rsid w:val="008059CD"/>
    <w:rsid w:val="0080618A"/>
    <w:rsid w:val="00806DBE"/>
    <w:rsid w:val="00810EB3"/>
    <w:rsid w:val="0081215A"/>
    <w:rsid w:val="008140A4"/>
    <w:rsid w:val="0081433A"/>
    <w:rsid w:val="008148F6"/>
    <w:rsid w:val="00815A77"/>
    <w:rsid w:val="00817CA8"/>
    <w:rsid w:val="00817D25"/>
    <w:rsid w:val="008200B4"/>
    <w:rsid w:val="0082126C"/>
    <w:rsid w:val="00821346"/>
    <w:rsid w:val="00821CC7"/>
    <w:rsid w:val="00821DA0"/>
    <w:rsid w:val="008223FE"/>
    <w:rsid w:val="008228E7"/>
    <w:rsid w:val="008241B9"/>
    <w:rsid w:val="00826E4A"/>
    <w:rsid w:val="00832D48"/>
    <w:rsid w:val="008330A3"/>
    <w:rsid w:val="008334C4"/>
    <w:rsid w:val="0083364F"/>
    <w:rsid w:val="00834BA8"/>
    <w:rsid w:val="0083642B"/>
    <w:rsid w:val="00836CC1"/>
    <w:rsid w:val="0083706D"/>
    <w:rsid w:val="00841BF2"/>
    <w:rsid w:val="00843842"/>
    <w:rsid w:val="00845C69"/>
    <w:rsid w:val="008502F7"/>
    <w:rsid w:val="00851CDF"/>
    <w:rsid w:val="00855AC6"/>
    <w:rsid w:val="008568BC"/>
    <w:rsid w:val="00857339"/>
    <w:rsid w:val="00857C1C"/>
    <w:rsid w:val="00862DE7"/>
    <w:rsid w:val="00870FA1"/>
    <w:rsid w:val="00872898"/>
    <w:rsid w:val="00875640"/>
    <w:rsid w:val="00876A0C"/>
    <w:rsid w:val="00876B27"/>
    <w:rsid w:val="008816B4"/>
    <w:rsid w:val="008820A9"/>
    <w:rsid w:val="00882AF7"/>
    <w:rsid w:val="00884A99"/>
    <w:rsid w:val="008868AF"/>
    <w:rsid w:val="00887602"/>
    <w:rsid w:val="008933F4"/>
    <w:rsid w:val="0089356C"/>
    <w:rsid w:val="008965CC"/>
    <w:rsid w:val="00896A74"/>
    <w:rsid w:val="00897D64"/>
    <w:rsid w:val="008A0D85"/>
    <w:rsid w:val="008A1D4E"/>
    <w:rsid w:val="008A1E7A"/>
    <w:rsid w:val="008A2498"/>
    <w:rsid w:val="008A3867"/>
    <w:rsid w:val="008A474F"/>
    <w:rsid w:val="008A5D2B"/>
    <w:rsid w:val="008A5F0E"/>
    <w:rsid w:val="008B0487"/>
    <w:rsid w:val="008B0D3F"/>
    <w:rsid w:val="008B3614"/>
    <w:rsid w:val="008B4888"/>
    <w:rsid w:val="008B6F4F"/>
    <w:rsid w:val="008B6FBA"/>
    <w:rsid w:val="008C0A43"/>
    <w:rsid w:val="008C3265"/>
    <w:rsid w:val="008C47CA"/>
    <w:rsid w:val="008D059C"/>
    <w:rsid w:val="008D0ED5"/>
    <w:rsid w:val="008D1240"/>
    <w:rsid w:val="008D4402"/>
    <w:rsid w:val="008D45EE"/>
    <w:rsid w:val="008D474A"/>
    <w:rsid w:val="008D54EE"/>
    <w:rsid w:val="008D5BA7"/>
    <w:rsid w:val="008D60C3"/>
    <w:rsid w:val="008D6A67"/>
    <w:rsid w:val="008D6EA3"/>
    <w:rsid w:val="008D74B5"/>
    <w:rsid w:val="008E004C"/>
    <w:rsid w:val="008E164D"/>
    <w:rsid w:val="008E16F4"/>
    <w:rsid w:val="008E1FBF"/>
    <w:rsid w:val="008E26DA"/>
    <w:rsid w:val="008E2BC6"/>
    <w:rsid w:val="008E364C"/>
    <w:rsid w:val="008E543B"/>
    <w:rsid w:val="008E5E16"/>
    <w:rsid w:val="008F03CC"/>
    <w:rsid w:val="008F05DF"/>
    <w:rsid w:val="008F0AEF"/>
    <w:rsid w:val="008F1062"/>
    <w:rsid w:val="008F1F05"/>
    <w:rsid w:val="008F259D"/>
    <w:rsid w:val="008F27CE"/>
    <w:rsid w:val="008F29A5"/>
    <w:rsid w:val="008F31A6"/>
    <w:rsid w:val="008F5BA3"/>
    <w:rsid w:val="008F7952"/>
    <w:rsid w:val="009014AB"/>
    <w:rsid w:val="0090163A"/>
    <w:rsid w:val="00903D16"/>
    <w:rsid w:val="00904F29"/>
    <w:rsid w:val="00905346"/>
    <w:rsid w:val="009057DF"/>
    <w:rsid w:val="00906175"/>
    <w:rsid w:val="009071BE"/>
    <w:rsid w:val="00911FED"/>
    <w:rsid w:val="00912913"/>
    <w:rsid w:val="00914376"/>
    <w:rsid w:val="0091456E"/>
    <w:rsid w:val="009152AF"/>
    <w:rsid w:val="0091536A"/>
    <w:rsid w:val="009160F0"/>
    <w:rsid w:val="009164DE"/>
    <w:rsid w:val="0092047B"/>
    <w:rsid w:val="0092064C"/>
    <w:rsid w:val="00920C3E"/>
    <w:rsid w:val="00920F1D"/>
    <w:rsid w:val="00922585"/>
    <w:rsid w:val="009239A6"/>
    <w:rsid w:val="00924285"/>
    <w:rsid w:val="00925E84"/>
    <w:rsid w:val="0092727D"/>
    <w:rsid w:val="00930604"/>
    <w:rsid w:val="009310BE"/>
    <w:rsid w:val="00931339"/>
    <w:rsid w:val="00934238"/>
    <w:rsid w:val="009353A6"/>
    <w:rsid w:val="0093636D"/>
    <w:rsid w:val="00942112"/>
    <w:rsid w:val="00942F16"/>
    <w:rsid w:val="0094451E"/>
    <w:rsid w:val="00945E8E"/>
    <w:rsid w:val="00946E85"/>
    <w:rsid w:val="00951905"/>
    <w:rsid w:val="00954021"/>
    <w:rsid w:val="00955BCE"/>
    <w:rsid w:val="009576BC"/>
    <w:rsid w:val="00957E69"/>
    <w:rsid w:val="00961FEE"/>
    <w:rsid w:val="00970ABB"/>
    <w:rsid w:val="009744E2"/>
    <w:rsid w:val="00974585"/>
    <w:rsid w:val="00975910"/>
    <w:rsid w:val="00980445"/>
    <w:rsid w:val="00980603"/>
    <w:rsid w:val="009807D8"/>
    <w:rsid w:val="009807E6"/>
    <w:rsid w:val="00981522"/>
    <w:rsid w:val="00981E46"/>
    <w:rsid w:val="00982459"/>
    <w:rsid w:val="0098630B"/>
    <w:rsid w:val="00987A42"/>
    <w:rsid w:val="00987D7C"/>
    <w:rsid w:val="00987FCD"/>
    <w:rsid w:val="00991685"/>
    <w:rsid w:val="00992107"/>
    <w:rsid w:val="00992F8D"/>
    <w:rsid w:val="009968DA"/>
    <w:rsid w:val="00996CAE"/>
    <w:rsid w:val="00997CA7"/>
    <w:rsid w:val="00997CC9"/>
    <w:rsid w:val="009A1BF1"/>
    <w:rsid w:val="009A2112"/>
    <w:rsid w:val="009A28FD"/>
    <w:rsid w:val="009A5159"/>
    <w:rsid w:val="009A554C"/>
    <w:rsid w:val="009A655A"/>
    <w:rsid w:val="009A6823"/>
    <w:rsid w:val="009A6EDC"/>
    <w:rsid w:val="009A7C73"/>
    <w:rsid w:val="009B0511"/>
    <w:rsid w:val="009B083A"/>
    <w:rsid w:val="009B1299"/>
    <w:rsid w:val="009B1429"/>
    <w:rsid w:val="009B14CC"/>
    <w:rsid w:val="009B1F7D"/>
    <w:rsid w:val="009B23C6"/>
    <w:rsid w:val="009B27CD"/>
    <w:rsid w:val="009B30D6"/>
    <w:rsid w:val="009B50F6"/>
    <w:rsid w:val="009B5F87"/>
    <w:rsid w:val="009B6243"/>
    <w:rsid w:val="009B6B4C"/>
    <w:rsid w:val="009B7784"/>
    <w:rsid w:val="009C1438"/>
    <w:rsid w:val="009C187E"/>
    <w:rsid w:val="009C1F0F"/>
    <w:rsid w:val="009C23B3"/>
    <w:rsid w:val="009C401F"/>
    <w:rsid w:val="009C48F6"/>
    <w:rsid w:val="009C6097"/>
    <w:rsid w:val="009C7942"/>
    <w:rsid w:val="009D0D1D"/>
    <w:rsid w:val="009D1CEC"/>
    <w:rsid w:val="009D4C31"/>
    <w:rsid w:val="009D5E1A"/>
    <w:rsid w:val="009D605C"/>
    <w:rsid w:val="009D6AA1"/>
    <w:rsid w:val="009D7280"/>
    <w:rsid w:val="009D732B"/>
    <w:rsid w:val="009D7864"/>
    <w:rsid w:val="009E1835"/>
    <w:rsid w:val="009E2400"/>
    <w:rsid w:val="009E2AA7"/>
    <w:rsid w:val="009E47F4"/>
    <w:rsid w:val="009E6419"/>
    <w:rsid w:val="009E6A3F"/>
    <w:rsid w:val="009E7B65"/>
    <w:rsid w:val="009F0D1D"/>
    <w:rsid w:val="009F3280"/>
    <w:rsid w:val="009F417D"/>
    <w:rsid w:val="009F5AB9"/>
    <w:rsid w:val="009F6116"/>
    <w:rsid w:val="009F64C8"/>
    <w:rsid w:val="009F71B7"/>
    <w:rsid w:val="00A0021D"/>
    <w:rsid w:val="00A00B57"/>
    <w:rsid w:val="00A00DB6"/>
    <w:rsid w:val="00A035EC"/>
    <w:rsid w:val="00A0379D"/>
    <w:rsid w:val="00A03A00"/>
    <w:rsid w:val="00A03F7F"/>
    <w:rsid w:val="00A04080"/>
    <w:rsid w:val="00A06896"/>
    <w:rsid w:val="00A0712C"/>
    <w:rsid w:val="00A076A0"/>
    <w:rsid w:val="00A07769"/>
    <w:rsid w:val="00A07804"/>
    <w:rsid w:val="00A11A42"/>
    <w:rsid w:val="00A11D42"/>
    <w:rsid w:val="00A155DF"/>
    <w:rsid w:val="00A1645F"/>
    <w:rsid w:val="00A20169"/>
    <w:rsid w:val="00A2158C"/>
    <w:rsid w:val="00A248C9"/>
    <w:rsid w:val="00A24FFA"/>
    <w:rsid w:val="00A2520A"/>
    <w:rsid w:val="00A2590E"/>
    <w:rsid w:val="00A26934"/>
    <w:rsid w:val="00A30A1A"/>
    <w:rsid w:val="00A32BCF"/>
    <w:rsid w:val="00A36671"/>
    <w:rsid w:val="00A36854"/>
    <w:rsid w:val="00A3714D"/>
    <w:rsid w:val="00A37525"/>
    <w:rsid w:val="00A37C53"/>
    <w:rsid w:val="00A411AE"/>
    <w:rsid w:val="00A426CC"/>
    <w:rsid w:val="00A43C4C"/>
    <w:rsid w:val="00A448A3"/>
    <w:rsid w:val="00A4696B"/>
    <w:rsid w:val="00A46A48"/>
    <w:rsid w:val="00A50ED3"/>
    <w:rsid w:val="00A51179"/>
    <w:rsid w:val="00A520E2"/>
    <w:rsid w:val="00A525CF"/>
    <w:rsid w:val="00A53085"/>
    <w:rsid w:val="00A549A3"/>
    <w:rsid w:val="00A55ADD"/>
    <w:rsid w:val="00A56802"/>
    <w:rsid w:val="00A57B46"/>
    <w:rsid w:val="00A6066E"/>
    <w:rsid w:val="00A6201F"/>
    <w:rsid w:val="00A62673"/>
    <w:rsid w:val="00A629C5"/>
    <w:rsid w:val="00A636E8"/>
    <w:rsid w:val="00A64949"/>
    <w:rsid w:val="00A65EC5"/>
    <w:rsid w:val="00A668DE"/>
    <w:rsid w:val="00A67888"/>
    <w:rsid w:val="00A717A9"/>
    <w:rsid w:val="00A74225"/>
    <w:rsid w:val="00A74704"/>
    <w:rsid w:val="00A74754"/>
    <w:rsid w:val="00A757A3"/>
    <w:rsid w:val="00A75CE6"/>
    <w:rsid w:val="00A764D8"/>
    <w:rsid w:val="00A77A60"/>
    <w:rsid w:val="00A77B2A"/>
    <w:rsid w:val="00A802E2"/>
    <w:rsid w:val="00A80C27"/>
    <w:rsid w:val="00A814E7"/>
    <w:rsid w:val="00A82302"/>
    <w:rsid w:val="00A8240D"/>
    <w:rsid w:val="00A82CCF"/>
    <w:rsid w:val="00A852A5"/>
    <w:rsid w:val="00A927EE"/>
    <w:rsid w:val="00A92F2E"/>
    <w:rsid w:val="00A93B58"/>
    <w:rsid w:val="00A95DA4"/>
    <w:rsid w:val="00A9648D"/>
    <w:rsid w:val="00A97A88"/>
    <w:rsid w:val="00AA00D3"/>
    <w:rsid w:val="00AA03D5"/>
    <w:rsid w:val="00AA1096"/>
    <w:rsid w:val="00AA1D2D"/>
    <w:rsid w:val="00AA227D"/>
    <w:rsid w:val="00AA3442"/>
    <w:rsid w:val="00AA5B3D"/>
    <w:rsid w:val="00AA64AA"/>
    <w:rsid w:val="00AA7CA4"/>
    <w:rsid w:val="00AB0F89"/>
    <w:rsid w:val="00AB1C9B"/>
    <w:rsid w:val="00AB2A37"/>
    <w:rsid w:val="00AB483B"/>
    <w:rsid w:val="00AB48AE"/>
    <w:rsid w:val="00AB6800"/>
    <w:rsid w:val="00AB6C6E"/>
    <w:rsid w:val="00AB6EAE"/>
    <w:rsid w:val="00AB7854"/>
    <w:rsid w:val="00AB785F"/>
    <w:rsid w:val="00AB78CC"/>
    <w:rsid w:val="00AC0F91"/>
    <w:rsid w:val="00AC2711"/>
    <w:rsid w:val="00AC2757"/>
    <w:rsid w:val="00AC2E78"/>
    <w:rsid w:val="00AC34BB"/>
    <w:rsid w:val="00AC4403"/>
    <w:rsid w:val="00AC56A7"/>
    <w:rsid w:val="00AC5A99"/>
    <w:rsid w:val="00AC5D35"/>
    <w:rsid w:val="00AD0CCE"/>
    <w:rsid w:val="00AD11CE"/>
    <w:rsid w:val="00AD2115"/>
    <w:rsid w:val="00AD2214"/>
    <w:rsid w:val="00AD2CAD"/>
    <w:rsid w:val="00AD328B"/>
    <w:rsid w:val="00AD39A0"/>
    <w:rsid w:val="00AD3ED0"/>
    <w:rsid w:val="00AD45B6"/>
    <w:rsid w:val="00AD4E20"/>
    <w:rsid w:val="00AD70FC"/>
    <w:rsid w:val="00AD74AA"/>
    <w:rsid w:val="00AD7809"/>
    <w:rsid w:val="00AD7B15"/>
    <w:rsid w:val="00AE17B8"/>
    <w:rsid w:val="00AE17DF"/>
    <w:rsid w:val="00AE2210"/>
    <w:rsid w:val="00AE287C"/>
    <w:rsid w:val="00AE32F0"/>
    <w:rsid w:val="00AE39C2"/>
    <w:rsid w:val="00AE405B"/>
    <w:rsid w:val="00AE4F99"/>
    <w:rsid w:val="00AE5273"/>
    <w:rsid w:val="00AE69E9"/>
    <w:rsid w:val="00AE7007"/>
    <w:rsid w:val="00AE7510"/>
    <w:rsid w:val="00AF042B"/>
    <w:rsid w:val="00AF109C"/>
    <w:rsid w:val="00AF2AEB"/>
    <w:rsid w:val="00AF4058"/>
    <w:rsid w:val="00AF59A4"/>
    <w:rsid w:val="00AF5E87"/>
    <w:rsid w:val="00AF7B2E"/>
    <w:rsid w:val="00B00B5D"/>
    <w:rsid w:val="00B026D4"/>
    <w:rsid w:val="00B02B22"/>
    <w:rsid w:val="00B02B71"/>
    <w:rsid w:val="00B03F08"/>
    <w:rsid w:val="00B03F92"/>
    <w:rsid w:val="00B04154"/>
    <w:rsid w:val="00B04CCE"/>
    <w:rsid w:val="00B06CD9"/>
    <w:rsid w:val="00B07EFA"/>
    <w:rsid w:val="00B12AB7"/>
    <w:rsid w:val="00B130FA"/>
    <w:rsid w:val="00B137F9"/>
    <w:rsid w:val="00B14604"/>
    <w:rsid w:val="00B15C5C"/>
    <w:rsid w:val="00B171B2"/>
    <w:rsid w:val="00B172C5"/>
    <w:rsid w:val="00B20AF3"/>
    <w:rsid w:val="00B2107B"/>
    <w:rsid w:val="00B2212D"/>
    <w:rsid w:val="00B2378D"/>
    <w:rsid w:val="00B24F7D"/>
    <w:rsid w:val="00B2795C"/>
    <w:rsid w:val="00B30203"/>
    <w:rsid w:val="00B30645"/>
    <w:rsid w:val="00B30FFD"/>
    <w:rsid w:val="00B3178F"/>
    <w:rsid w:val="00B32110"/>
    <w:rsid w:val="00B3273B"/>
    <w:rsid w:val="00B32D5D"/>
    <w:rsid w:val="00B356BC"/>
    <w:rsid w:val="00B36E3A"/>
    <w:rsid w:val="00B3785C"/>
    <w:rsid w:val="00B421D0"/>
    <w:rsid w:val="00B42C7E"/>
    <w:rsid w:val="00B430B5"/>
    <w:rsid w:val="00B4558F"/>
    <w:rsid w:val="00B45865"/>
    <w:rsid w:val="00B46829"/>
    <w:rsid w:val="00B47E82"/>
    <w:rsid w:val="00B51553"/>
    <w:rsid w:val="00B531D8"/>
    <w:rsid w:val="00B54AAD"/>
    <w:rsid w:val="00B54E50"/>
    <w:rsid w:val="00B5744E"/>
    <w:rsid w:val="00B57B39"/>
    <w:rsid w:val="00B61F6F"/>
    <w:rsid w:val="00B63BCE"/>
    <w:rsid w:val="00B6595D"/>
    <w:rsid w:val="00B66B9B"/>
    <w:rsid w:val="00B67B8B"/>
    <w:rsid w:val="00B67C55"/>
    <w:rsid w:val="00B70D42"/>
    <w:rsid w:val="00B70D80"/>
    <w:rsid w:val="00B71006"/>
    <w:rsid w:val="00B71D2B"/>
    <w:rsid w:val="00B71F87"/>
    <w:rsid w:val="00B72374"/>
    <w:rsid w:val="00B73158"/>
    <w:rsid w:val="00B733DA"/>
    <w:rsid w:val="00B770CC"/>
    <w:rsid w:val="00B80AE4"/>
    <w:rsid w:val="00B81600"/>
    <w:rsid w:val="00B833A6"/>
    <w:rsid w:val="00B83A6F"/>
    <w:rsid w:val="00B83EDF"/>
    <w:rsid w:val="00B85D2F"/>
    <w:rsid w:val="00B8720A"/>
    <w:rsid w:val="00B90BBB"/>
    <w:rsid w:val="00B90D3B"/>
    <w:rsid w:val="00B9146E"/>
    <w:rsid w:val="00B922B4"/>
    <w:rsid w:val="00B92797"/>
    <w:rsid w:val="00B936DC"/>
    <w:rsid w:val="00B9463F"/>
    <w:rsid w:val="00B950EE"/>
    <w:rsid w:val="00B9528D"/>
    <w:rsid w:val="00B96362"/>
    <w:rsid w:val="00BA30B7"/>
    <w:rsid w:val="00BA6CB0"/>
    <w:rsid w:val="00BA6D3F"/>
    <w:rsid w:val="00BB06EF"/>
    <w:rsid w:val="00BB0E43"/>
    <w:rsid w:val="00BB123C"/>
    <w:rsid w:val="00BB1463"/>
    <w:rsid w:val="00BB33AF"/>
    <w:rsid w:val="00BB4B9D"/>
    <w:rsid w:val="00BB4DE4"/>
    <w:rsid w:val="00BB5809"/>
    <w:rsid w:val="00BB5A7C"/>
    <w:rsid w:val="00BB6391"/>
    <w:rsid w:val="00BB6450"/>
    <w:rsid w:val="00BB6EB9"/>
    <w:rsid w:val="00BB7B32"/>
    <w:rsid w:val="00BC0428"/>
    <w:rsid w:val="00BC187B"/>
    <w:rsid w:val="00BC31E6"/>
    <w:rsid w:val="00BC3690"/>
    <w:rsid w:val="00BC49EF"/>
    <w:rsid w:val="00BC6D16"/>
    <w:rsid w:val="00BC6EF6"/>
    <w:rsid w:val="00BD0B07"/>
    <w:rsid w:val="00BD15FB"/>
    <w:rsid w:val="00BD2B59"/>
    <w:rsid w:val="00BD4B67"/>
    <w:rsid w:val="00BD4F20"/>
    <w:rsid w:val="00BD66C2"/>
    <w:rsid w:val="00BD6E2C"/>
    <w:rsid w:val="00BD72AB"/>
    <w:rsid w:val="00BE14A2"/>
    <w:rsid w:val="00BE26EE"/>
    <w:rsid w:val="00BE39F0"/>
    <w:rsid w:val="00BE3F2B"/>
    <w:rsid w:val="00BE49EC"/>
    <w:rsid w:val="00BE4DAB"/>
    <w:rsid w:val="00BE5A41"/>
    <w:rsid w:val="00BE65CB"/>
    <w:rsid w:val="00BF263E"/>
    <w:rsid w:val="00BF266C"/>
    <w:rsid w:val="00BF273E"/>
    <w:rsid w:val="00BF3490"/>
    <w:rsid w:val="00BF48CE"/>
    <w:rsid w:val="00BF5D2F"/>
    <w:rsid w:val="00BF62F0"/>
    <w:rsid w:val="00BF6F8E"/>
    <w:rsid w:val="00C0037A"/>
    <w:rsid w:val="00C029AE"/>
    <w:rsid w:val="00C034EA"/>
    <w:rsid w:val="00C03BD4"/>
    <w:rsid w:val="00C060E3"/>
    <w:rsid w:val="00C10CBB"/>
    <w:rsid w:val="00C137BB"/>
    <w:rsid w:val="00C13B4D"/>
    <w:rsid w:val="00C14DC6"/>
    <w:rsid w:val="00C15ED4"/>
    <w:rsid w:val="00C16B1D"/>
    <w:rsid w:val="00C17F0B"/>
    <w:rsid w:val="00C203C6"/>
    <w:rsid w:val="00C20849"/>
    <w:rsid w:val="00C220B0"/>
    <w:rsid w:val="00C23911"/>
    <w:rsid w:val="00C25515"/>
    <w:rsid w:val="00C26306"/>
    <w:rsid w:val="00C2645A"/>
    <w:rsid w:val="00C30153"/>
    <w:rsid w:val="00C30292"/>
    <w:rsid w:val="00C30FE3"/>
    <w:rsid w:val="00C32A73"/>
    <w:rsid w:val="00C34787"/>
    <w:rsid w:val="00C37ACC"/>
    <w:rsid w:val="00C40D25"/>
    <w:rsid w:val="00C41EB9"/>
    <w:rsid w:val="00C42BE4"/>
    <w:rsid w:val="00C46969"/>
    <w:rsid w:val="00C47B9D"/>
    <w:rsid w:val="00C50025"/>
    <w:rsid w:val="00C503A1"/>
    <w:rsid w:val="00C508E2"/>
    <w:rsid w:val="00C513F2"/>
    <w:rsid w:val="00C51959"/>
    <w:rsid w:val="00C53729"/>
    <w:rsid w:val="00C54939"/>
    <w:rsid w:val="00C56106"/>
    <w:rsid w:val="00C56221"/>
    <w:rsid w:val="00C57DDE"/>
    <w:rsid w:val="00C60ADA"/>
    <w:rsid w:val="00C61FAE"/>
    <w:rsid w:val="00C61FB5"/>
    <w:rsid w:val="00C6211C"/>
    <w:rsid w:val="00C62CF7"/>
    <w:rsid w:val="00C6548D"/>
    <w:rsid w:val="00C65630"/>
    <w:rsid w:val="00C666A3"/>
    <w:rsid w:val="00C67A9E"/>
    <w:rsid w:val="00C70607"/>
    <w:rsid w:val="00C71669"/>
    <w:rsid w:val="00C74624"/>
    <w:rsid w:val="00C746F1"/>
    <w:rsid w:val="00C7487E"/>
    <w:rsid w:val="00C74957"/>
    <w:rsid w:val="00C752D6"/>
    <w:rsid w:val="00C76613"/>
    <w:rsid w:val="00C8043D"/>
    <w:rsid w:val="00C806CC"/>
    <w:rsid w:val="00C821A9"/>
    <w:rsid w:val="00C828F3"/>
    <w:rsid w:val="00C83908"/>
    <w:rsid w:val="00C83D53"/>
    <w:rsid w:val="00C84776"/>
    <w:rsid w:val="00C85A94"/>
    <w:rsid w:val="00C86126"/>
    <w:rsid w:val="00C8617C"/>
    <w:rsid w:val="00C861E5"/>
    <w:rsid w:val="00C870E5"/>
    <w:rsid w:val="00C9094E"/>
    <w:rsid w:val="00C928B2"/>
    <w:rsid w:val="00C92F38"/>
    <w:rsid w:val="00C9309A"/>
    <w:rsid w:val="00C94E6C"/>
    <w:rsid w:val="00C9626A"/>
    <w:rsid w:val="00C962C8"/>
    <w:rsid w:val="00C96498"/>
    <w:rsid w:val="00C97245"/>
    <w:rsid w:val="00C97708"/>
    <w:rsid w:val="00CA0531"/>
    <w:rsid w:val="00CA3524"/>
    <w:rsid w:val="00CA3A86"/>
    <w:rsid w:val="00CA4E2E"/>
    <w:rsid w:val="00CA50E7"/>
    <w:rsid w:val="00CA57C6"/>
    <w:rsid w:val="00CA5983"/>
    <w:rsid w:val="00CA7425"/>
    <w:rsid w:val="00CB0C70"/>
    <w:rsid w:val="00CB45BC"/>
    <w:rsid w:val="00CB5634"/>
    <w:rsid w:val="00CB5697"/>
    <w:rsid w:val="00CB7159"/>
    <w:rsid w:val="00CC11C9"/>
    <w:rsid w:val="00CC1D1D"/>
    <w:rsid w:val="00CC21CA"/>
    <w:rsid w:val="00CC258A"/>
    <w:rsid w:val="00CC2B35"/>
    <w:rsid w:val="00CC3162"/>
    <w:rsid w:val="00CC3970"/>
    <w:rsid w:val="00CC42B7"/>
    <w:rsid w:val="00CC577C"/>
    <w:rsid w:val="00CC5CC3"/>
    <w:rsid w:val="00CC6595"/>
    <w:rsid w:val="00CC69A3"/>
    <w:rsid w:val="00CD1797"/>
    <w:rsid w:val="00CD2947"/>
    <w:rsid w:val="00CD29B0"/>
    <w:rsid w:val="00CD2F5E"/>
    <w:rsid w:val="00CD30BB"/>
    <w:rsid w:val="00CD39D9"/>
    <w:rsid w:val="00CD3F9B"/>
    <w:rsid w:val="00CD4C96"/>
    <w:rsid w:val="00CD4F5D"/>
    <w:rsid w:val="00CD62E1"/>
    <w:rsid w:val="00CD6CE7"/>
    <w:rsid w:val="00CD72E3"/>
    <w:rsid w:val="00CE245F"/>
    <w:rsid w:val="00CE2F25"/>
    <w:rsid w:val="00CE3AAB"/>
    <w:rsid w:val="00CE5566"/>
    <w:rsid w:val="00CE7296"/>
    <w:rsid w:val="00CF0C0E"/>
    <w:rsid w:val="00CF1714"/>
    <w:rsid w:val="00CF1ACE"/>
    <w:rsid w:val="00CF3749"/>
    <w:rsid w:val="00CF4980"/>
    <w:rsid w:val="00CF6490"/>
    <w:rsid w:val="00CF734A"/>
    <w:rsid w:val="00CF7625"/>
    <w:rsid w:val="00D02CE8"/>
    <w:rsid w:val="00D037B7"/>
    <w:rsid w:val="00D06439"/>
    <w:rsid w:val="00D06AF7"/>
    <w:rsid w:val="00D14E0F"/>
    <w:rsid w:val="00D14EFF"/>
    <w:rsid w:val="00D15191"/>
    <w:rsid w:val="00D16096"/>
    <w:rsid w:val="00D233E6"/>
    <w:rsid w:val="00D2374A"/>
    <w:rsid w:val="00D2428C"/>
    <w:rsid w:val="00D26CCD"/>
    <w:rsid w:val="00D278A8"/>
    <w:rsid w:val="00D30167"/>
    <w:rsid w:val="00D30971"/>
    <w:rsid w:val="00D30A85"/>
    <w:rsid w:val="00D30EDF"/>
    <w:rsid w:val="00D3190A"/>
    <w:rsid w:val="00D32592"/>
    <w:rsid w:val="00D343EA"/>
    <w:rsid w:val="00D35537"/>
    <w:rsid w:val="00D3585D"/>
    <w:rsid w:val="00D36D0C"/>
    <w:rsid w:val="00D36DB3"/>
    <w:rsid w:val="00D407AC"/>
    <w:rsid w:val="00D42002"/>
    <w:rsid w:val="00D42BBF"/>
    <w:rsid w:val="00D42E19"/>
    <w:rsid w:val="00D43A95"/>
    <w:rsid w:val="00D45134"/>
    <w:rsid w:val="00D45666"/>
    <w:rsid w:val="00D4579F"/>
    <w:rsid w:val="00D46F81"/>
    <w:rsid w:val="00D47ADE"/>
    <w:rsid w:val="00D501A0"/>
    <w:rsid w:val="00D5046B"/>
    <w:rsid w:val="00D51249"/>
    <w:rsid w:val="00D53606"/>
    <w:rsid w:val="00D553F0"/>
    <w:rsid w:val="00D60300"/>
    <w:rsid w:val="00D60FE8"/>
    <w:rsid w:val="00D61115"/>
    <w:rsid w:val="00D6279F"/>
    <w:rsid w:val="00D63A4B"/>
    <w:rsid w:val="00D66CCA"/>
    <w:rsid w:val="00D67965"/>
    <w:rsid w:val="00D67CE8"/>
    <w:rsid w:val="00D70167"/>
    <w:rsid w:val="00D70A30"/>
    <w:rsid w:val="00D71417"/>
    <w:rsid w:val="00D716CC"/>
    <w:rsid w:val="00D7190A"/>
    <w:rsid w:val="00D71A19"/>
    <w:rsid w:val="00D72894"/>
    <w:rsid w:val="00D72FA2"/>
    <w:rsid w:val="00D73F63"/>
    <w:rsid w:val="00D74B1D"/>
    <w:rsid w:val="00D74C51"/>
    <w:rsid w:val="00D76107"/>
    <w:rsid w:val="00D763F2"/>
    <w:rsid w:val="00D76EF0"/>
    <w:rsid w:val="00D778E3"/>
    <w:rsid w:val="00D81C36"/>
    <w:rsid w:val="00D839BF"/>
    <w:rsid w:val="00D83E77"/>
    <w:rsid w:val="00D87B12"/>
    <w:rsid w:val="00D87FC3"/>
    <w:rsid w:val="00D90E1D"/>
    <w:rsid w:val="00D91615"/>
    <w:rsid w:val="00D91EF5"/>
    <w:rsid w:val="00D92377"/>
    <w:rsid w:val="00D927D7"/>
    <w:rsid w:val="00D92BA3"/>
    <w:rsid w:val="00D92EC8"/>
    <w:rsid w:val="00D93CB5"/>
    <w:rsid w:val="00D94E5B"/>
    <w:rsid w:val="00D95E8E"/>
    <w:rsid w:val="00D95EC5"/>
    <w:rsid w:val="00D96599"/>
    <w:rsid w:val="00D96F52"/>
    <w:rsid w:val="00D9726E"/>
    <w:rsid w:val="00DA1D6A"/>
    <w:rsid w:val="00DA1FAF"/>
    <w:rsid w:val="00DA43A7"/>
    <w:rsid w:val="00DA44ED"/>
    <w:rsid w:val="00DA4E1C"/>
    <w:rsid w:val="00DA76D4"/>
    <w:rsid w:val="00DA7F21"/>
    <w:rsid w:val="00DB0F70"/>
    <w:rsid w:val="00DB16B1"/>
    <w:rsid w:val="00DB2A89"/>
    <w:rsid w:val="00DB2CE2"/>
    <w:rsid w:val="00DB2D93"/>
    <w:rsid w:val="00DB3B4D"/>
    <w:rsid w:val="00DB6468"/>
    <w:rsid w:val="00DB76AA"/>
    <w:rsid w:val="00DB773A"/>
    <w:rsid w:val="00DB7A59"/>
    <w:rsid w:val="00DC1345"/>
    <w:rsid w:val="00DC3D29"/>
    <w:rsid w:val="00DC4562"/>
    <w:rsid w:val="00DC46A6"/>
    <w:rsid w:val="00DC5455"/>
    <w:rsid w:val="00DC5A05"/>
    <w:rsid w:val="00DC5D57"/>
    <w:rsid w:val="00DC62F5"/>
    <w:rsid w:val="00DC7B5F"/>
    <w:rsid w:val="00DD0347"/>
    <w:rsid w:val="00DD0359"/>
    <w:rsid w:val="00DD0F4E"/>
    <w:rsid w:val="00DD1C09"/>
    <w:rsid w:val="00DD1F4C"/>
    <w:rsid w:val="00DD423A"/>
    <w:rsid w:val="00DD46C9"/>
    <w:rsid w:val="00DD5672"/>
    <w:rsid w:val="00DD63F4"/>
    <w:rsid w:val="00DE0564"/>
    <w:rsid w:val="00DE0707"/>
    <w:rsid w:val="00DE2E19"/>
    <w:rsid w:val="00DE2E47"/>
    <w:rsid w:val="00DE42C9"/>
    <w:rsid w:val="00DE4D9D"/>
    <w:rsid w:val="00DE6C7B"/>
    <w:rsid w:val="00DE7935"/>
    <w:rsid w:val="00DE7F6B"/>
    <w:rsid w:val="00DF0E40"/>
    <w:rsid w:val="00DF2302"/>
    <w:rsid w:val="00DF39F8"/>
    <w:rsid w:val="00DF4868"/>
    <w:rsid w:val="00DF54BC"/>
    <w:rsid w:val="00DF6F8A"/>
    <w:rsid w:val="00E0085F"/>
    <w:rsid w:val="00E01AAD"/>
    <w:rsid w:val="00E0202A"/>
    <w:rsid w:val="00E03876"/>
    <w:rsid w:val="00E05A86"/>
    <w:rsid w:val="00E0621B"/>
    <w:rsid w:val="00E070E6"/>
    <w:rsid w:val="00E071D1"/>
    <w:rsid w:val="00E10A85"/>
    <w:rsid w:val="00E12383"/>
    <w:rsid w:val="00E131B1"/>
    <w:rsid w:val="00E13F97"/>
    <w:rsid w:val="00E148E6"/>
    <w:rsid w:val="00E1540C"/>
    <w:rsid w:val="00E16694"/>
    <w:rsid w:val="00E178E1"/>
    <w:rsid w:val="00E17F6D"/>
    <w:rsid w:val="00E22B6A"/>
    <w:rsid w:val="00E22CCB"/>
    <w:rsid w:val="00E265FA"/>
    <w:rsid w:val="00E26D58"/>
    <w:rsid w:val="00E31FFF"/>
    <w:rsid w:val="00E324F0"/>
    <w:rsid w:val="00E336A6"/>
    <w:rsid w:val="00E34DB6"/>
    <w:rsid w:val="00E35312"/>
    <w:rsid w:val="00E37B66"/>
    <w:rsid w:val="00E37E53"/>
    <w:rsid w:val="00E37E6E"/>
    <w:rsid w:val="00E40750"/>
    <w:rsid w:val="00E40771"/>
    <w:rsid w:val="00E407AF"/>
    <w:rsid w:val="00E40B77"/>
    <w:rsid w:val="00E41987"/>
    <w:rsid w:val="00E41FC2"/>
    <w:rsid w:val="00E42AC6"/>
    <w:rsid w:val="00E42BC1"/>
    <w:rsid w:val="00E43B4B"/>
    <w:rsid w:val="00E44465"/>
    <w:rsid w:val="00E46B1B"/>
    <w:rsid w:val="00E470F2"/>
    <w:rsid w:val="00E47DF0"/>
    <w:rsid w:val="00E50792"/>
    <w:rsid w:val="00E53793"/>
    <w:rsid w:val="00E54746"/>
    <w:rsid w:val="00E5573A"/>
    <w:rsid w:val="00E56F2C"/>
    <w:rsid w:val="00E57185"/>
    <w:rsid w:val="00E57E60"/>
    <w:rsid w:val="00E625CF"/>
    <w:rsid w:val="00E630B3"/>
    <w:rsid w:val="00E639D1"/>
    <w:rsid w:val="00E6528E"/>
    <w:rsid w:val="00E65939"/>
    <w:rsid w:val="00E6681B"/>
    <w:rsid w:val="00E669CE"/>
    <w:rsid w:val="00E71FEA"/>
    <w:rsid w:val="00E743A7"/>
    <w:rsid w:val="00E74E39"/>
    <w:rsid w:val="00E757C0"/>
    <w:rsid w:val="00E76CE6"/>
    <w:rsid w:val="00E818AE"/>
    <w:rsid w:val="00E81A77"/>
    <w:rsid w:val="00E81F2C"/>
    <w:rsid w:val="00E8283A"/>
    <w:rsid w:val="00E84229"/>
    <w:rsid w:val="00E84C5A"/>
    <w:rsid w:val="00E84CC2"/>
    <w:rsid w:val="00E85B53"/>
    <w:rsid w:val="00E909C9"/>
    <w:rsid w:val="00E91368"/>
    <w:rsid w:val="00E91AD1"/>
    <w:rsid w:val="00E9288E"/>
    <w:rsid w:val="00E93D2E"/>
    <w:rsid w:val="00E93E0C"/>
    <w:rsid w:val="00E9490C"/>
    <w:rsid w:val="00E963FF"/>
    <w:rsid w:val="00E9729B"/>
    <w:rsid w:val="00E97F12"/>
    <w:rsid w:val="00EA0211"/>
    <w:rsid w:val="00EA04CB"/>
    <w:rsid w:val="00EA05BD"/>
    <w:rsid w:val="00EA0E41"/>
    <w:rsid w:val="00EA155D"/>
    <w:rsid w:val="00EA24F9"/>
    <w:rsid w:val="00EA34A2"/>
    <w:rsid w:val="00EA584D"/>
    <w:rsid w:val="00EA7ED3"/>
    <w:rsid w:val="00EB0F63"/>
    <w:rsid w:val="00EB0FAF"/>
    <w:rsid w:val="00EB1F03"/>
    <w:rsid w:val="00EB2BFB"/>
    <w:rsid w:val="00EB4FD7"/>
    <w:rsid w:val="00EB5ABF"/>
    <w:rsid w:val="00EB7AF0"/>
    <w:rsid w:val="00EC08A0"/>
    <w:rsid w:val="00EC2535"/>
    <w:rsid w:val="00EC2733"/>
    <w:rsid w:val="00EC2C24"/>
    <w:rsid w:val="00EC4E8F"/>
    <w:rsid w:val="00EC51B7"/>
    <w:rsid w:val="00EC62EE"/>
    <w:rsid w:val="00ED0874"/>
    <w:rsid w:val="00ED0C99"/>
    <w:rsid w:val="00ED172A"/>
    <w:rsid w:val="00ED2D2B"/>
    <w:rsid w:val="00ED2EA8"/>
    <w:rsid w:val="00ED3896"/>
    <w:rsid w:val="00ED466F"/>
    <w:rsid w:val="00ED4A78"/>
    <w:rsid w:val="00ED4E5A"/>
    <w:rsid w:val="00ED668B"/>
    <w:rsid w:val="00ED68A6"/>
    <w:rsid w:val="00ED68B4"/>
    <w:rsid w:val="00ED73E7"/>
    <w:rsid w:val="00ED7584"/>
    <w:rsid w:val="00ED7F97"/>
    <w:rsid w:val="00EE1368"/>
    <w:rsid w:val="00EE3058"/>
    <w:rsid w:val="00EE43CC"/>
    <w:rsid w:val="00EE6514"/>
    <w:rsid w:val="00EE7475"/>
    <w:rsid w:val="00EE782F"/>
    <w:rsid w:val="00EF022E"/>
    <w:rsid w:val="00EF1965"/>
    <w:rsid w:val="00EF4454"/>
    <w:rsid w:val="00EF4767"/>
    <w:rsid w:val="00EF4D4F"/>
    <w:rsid w:val="00F004B7"/>
    <w:rsid w:val="00F03F30"/>
    <w:rsid w:val="00F04CBA"/>
    <w:rsid w:val="00F06D2C"/>
    <w:rsid w:val="00F06DB7"/>
    <w:rsid w:val="00F078CC"/>
    <w:rsid w:val="00F07A92"/>
    <w:rsid w:val="00F11FC9"/>
    <w:rsid w:val="00F1260F"/>
    <w:rsid w:val="00F126D7"/>
    <w:rsid w:val="00F12DBB"/>
    <w:rsid w:val="00F12ED5"/>
    <w:rsid w:val="00F14383"/>
    <w:rsid w:val="00F20359"/>
    <w:rsid w:val="00F2102B"/>
    <w:rsid w:val="00F214C0"/>
    <w:rsid w:val="00F2217F"/>
    <w:rsid w:val="00F228A4"/>
    <w:rsid w:val="00F23584"/>
    <w:rsid w:val="00F235D9"/>
    <w:rsid w:val="00F23E98"/>
    <w:rsid w:val="00F2482A"/>
    <w:rsid w:val="00F26D6D"/>
    <w:rsid w:val="00F2789C"/>
    <w:rsid w:val="00F27D7D"/>
    <w:rsid w:val="00F300EF"/>
    <w:rsid w:val="00F31834"/>
    <w:rsid w:val="00F31E51"/>
    <w:rsid w:val="00F3400F"/>
    <w:rsid w:val="00F3475E"/>
    <w:rsid w:val="00F36B1A"/>
    <w:rsid w:val="00F40CA4"/>
    <w:rsid w:val="00F4138C"/>
    <w:rsid w:val="00F41505"/>
    <w:rsid w:val="00F4161D"/>
    <w:rsid w:val="00F4206F"/>
    <w:rsid w:val="00F42235"/>
    <w:rsid w:val="00F42669"/>
    <w:rsid w:val="00F444C8"/>
    <w:rsid w:val="00F45F54"/>
    <w:rsid w:val="00F46D64"/>
    <w:rsid w:val="00F470C7"/>
    <w:rsid w:val="00F51D70"/>
    <w:rsid w:val="00F52930"/>
    <w:rsid w:val="00F56B80"/>
    <w:rsid w:val="00F60063"/>
    <w:rsid w:val="00F60BE7"/>
    <w:rsid w:val="00F62408"/>
    <w:rsid w:val="00F63A80"/>
    <w:rsid w:val="00F64E07"/>
    <w:rsid w:val="00F65E69"/>
    <w:rsid w:val="00F65F7A"/>
    <w:rsid w:val="00F701B3"/>
    <w:rsid w:val="00F707B6"/>
    <w:rsid w:val="00F7223C"/>
    <w:rsid w:val="00F72BB7"/>
    <w:rsid w:val="00F801EB"/>
    <w:rsid w:val="00F806C1"/>
    <w:rsid w:val="00F811EC"/>
    <w:rsid w:val="00F81577"/>
    <w:rsid w:val="00F8211F"/>
    <w:rsid w:val="00F82423"/>
    <w:rsid w:val="00F82C13"/>
    <w:rsid w:val="00F83B8F"/>
    <w:rsid w:val="00F85296"/>
    <w:rsid w:val="00F87030"/>
    <w:rsid w:val="00F8710A"/>
    <w:rsid w:val="00F9100F"/>
    <w:rsid w:val="00F919FE"/>
    <w:rsid w:val="00F92532"/>
    <w:rsid w:val="00F92C93"/>
    <w:rsid w:val="00F933D8"/>
    <w:rsid w:val="00F95EE8"/>
    <w:rsid w:val="00F968B0"/>
    <w:rsid w:val="00F9693D"/>
    <w:rsid w:val="00F9739E"/>
    <w:rsid w:val="00FA00FB"/>
    <w:rsid w:val="00FA2F99"/>
    <w:rsid w:val="00FA4471"/>
    <w:rsid w:val="00FA4A54"/>
    <w:rsid w:val="00FB0072"/>
    <w:rsid w:val="00FB009E"/>
    <w:rsid w:val="00FB05E7"/>
    <w:rsid w:val="00FB2D5A"/>
    <w:rsid w:val="00FB34ED"/>
    <w:rsid w:val="00FB4FFE"/>
    <w:rsid w:val="00FB5282"/>
    <w:rsid w:val="00FB5D73"/>
    <w:rsid w:val="00FB7344"/>
    <w:rsid w:val="00FB73FF"/>
    <w:rsid w:val="00FC0DCE"/>
    <w:rsid w:val="00FC15F9"/>
    <w:rsid w:val="00FC376C"/>
    <w:rsid w:val="00FC566E"/>
    <w:rsid w:val="00FC6ED2"/>
    <w:rsid w:val="00FC7D34"/>
    <w:rsid w:val="00FD3F53"/>
    <w:rsid w:val="00FD4A6A"/>
    <w:rsid w:val="00FD53C6"/>
    <w:rsid w:val="00FD5523"/>
    <w:rsid w:val="00FD6637"/>
    <w:rsid w:val="00FD74C2"/>
    <w:rsid w:val="00FD7C56"/>
    <w:rsid w:val="00FE03FF"/>
    <w:rsid w:val="00FE04C1"/>
    <w:rsid w:val="00FE0876"/>
    <w:rsid w:val="00FE131A"/>
    <w:rsid w:val="00FE14AB"/>
    <w:rsid w:val="00FE1E42"/>
    <w:rsid w:val="00FE3785"/>
    <w:rsid w:val="00FE4C75"/>
    <w:rsid w:val="00FE5E59"/>
    <w:rsid w:val="00FE6E88"/>
    <w:rsid w:val="00FE74D2"/>
    <w:rsid w:val="00FF055A"/>
    <w:rsid w:val="00FF0726"/>
    <w:rsid w:val="00FF1475"/>
    <w:rsid w:val="00FF2144"/>
    <w:rsid w:val="00FF22FD"/>
    <w:rsid w:val="00FF24F0"/>
    <w:rsid w:val="00FF27BD"/>
    <w:rsid w:val="00FF34CD"/>
    <w:rsid w:val="00FF366B"/>
    <w:rsid w:val="00FF4DD0"/>
    <w:rsid w:val="00FF5A79"/>
    <w:rsid w:val="00FF604F"/>
    <w:rsid w:val="00FF72DB"/>
    <w:rsid w:val="00FF762E"/>
    <w:rsid w:val="00FF7C8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22"/>
    <o:shapelayout v:ext="edit">
      <o:idmap v:ext="edit" data="1"/>
      <o:rules v:ext="edit">
        <o:r id="V:Rule2" type="connector" idref="#_x0000_s103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EF4767"/>
    <w:pPr>
      <w:numPr>
        <w:numId w:val="4"/>
      </w:numPr>
    </w:pPr>
    <w:rPr>
      <w:lang w:eastAsia="en-US"/>
    </w:rPr>
  </w:style>
  <w:style w:type="paragraph" w:styleId="10">
    <w:name w:val="heading 1"/>
    <w:aliases w:val="Заголовок 1 Знак Знак Знак,Заголовок 1 Знак Знак"/>
    <w:next w:val="a2"/>
    <w:link w:val="11"/>
    <w:uiPriority w:val="9"/>
    <w:qFormat/>
    <w:rsid w:val="00480FF6"/>
    <w:pPr>
      <w:keepNext/>
      <w:pageBreakBefore/>
      <w:spacing w:after="240"/>
      <w:ind w:left="709"/>
      <w:outlineLvl w:val="0"/>
    </w:pPr>
    <w:rPr>
      <w:rFonts w:ascii="Times New Roman" w:hAnsi="Times New Roman"/>
      <w:b/>
      <w:bCs/>
      <w:caps/>
      <w:kern w:val="32"/>
      <w:sz w:val="28"/>
      <w:szCs w:val="32"/>
    </w:rPr>
  </w:style>
  <w:style w:type="paragraph" w:styleId="20">
    <w:name w:val="heading 2"/>
    <w:next w:val="a2"/>
    <w:link w:val="21"/>
    <w:autoRedefine/>
    <w:uiPriority w:val="9"/>
    <w:qFormat/>
    <w:rsid w:val="00311F63"/>
    <w:pPr>
      <w:keepNext/>
      <w:ind w:firstLine="709"/>
      <w:jc w:val="both"/>
      <w:outlineLvl w:val="1"/>
    </w:pPr>
    <w:rPr>
      <w:rFonts w:ascii="Times New Roman" w:hAnsi="Times New Roman"/>
      <w:b/>
      <w:bCs/>
      <w:iCs/>
      <w:color w:val="000000"/>
      <w:sz w:val="24"/>
      <w:szCs w:val="24"/>
    </w:rPr>
  </w:style>
  <w:style w:type="paragraph" w:styleId="3">
    <w:name w:val="heading 3"/>
    <w:aliases w:val="ПодЗаголовок"/>
    <w:next w:val="a2"/>
    <w:link w:val="30"/>
    <w:qFormat/>
    <w:rsid w:val="00A0021D"/>
    <w:pPr>
      <w:keepNext/>
      <w:numPr>
        <w:ilvl w:val="2"/>
        <w:numId w:val="5"/>
      </w:numPr>
      <w:tabs>
        <w:tab w:val="left" w:pos="1701"/>
        <w:tab w:val="left" w:pos="2835"/>
      </w:tabs>
      <w:spacing w:before="240" w:after="120" w:line="360" w:lineRule="auto"/>
      <w:outlineLvl w:val="2"/>
    </w:pPr>
    <w:rPr>
      <w:rFonts w:ascii="Arial" w:hAnsi="Arial" w:cs="Arial"/>
      <w:b/>
      <w:bCs/>
      <w:i/>
      <w:sz w:val="24"/>
      <w:szCs w:val="26"/>
    </w:rPr>
  </w:style>
  <w:style w:type="paragraph" w:styleId="4">
    <w:name w:val="heading 4"/>
    <w:basedOn w:val="3"/>
    <w:next w:val="a0"/>
    <w:link w:val="40"/>
    <w:uiPriority w:val="9"/>
    <w:qFormat/>
    <w:rsid w:val="00A0021D"/>
    <w:pPr>
      <w:numPr>
        <w:ilvl w:val="3"/>
      </w:numPr>
      <w:spacing w:line="312" w:lineRule="auto"/>
      <w:outlineLvl w:val="3"/>
    </w:pPr>
    <w:rPr>
      <w:rFonts w:ascii="Calibri" w:hAnsi="Calibri" w:cs="Times New Roman"/>
      <w:bCs w:val="0"/>
      <w:i w:val="0"/>
      <w:sz w:val="26"/>
      <w:szCs w:val="28"/>
    </w:rPr>
  </w:style>
  <w:style w:type="paragraph" w:styleId="5">
    <w:name w:val="heading 5"/>
    <w:basedOn w:val="a0"/>
    <w:next w:val="a0"/>
    <w:link w:val="50"/>
    <w:uiPriority w:val="9"/>
    <w:qFormat/>
    <w:rsid w:val="00A0021D"/>
    <w:pPr>
      <w:numPr>
        <w:ilvl w:val="4"/>
        <w:numId w:val="5"/>
      </w:numPr>
      <w:suppressAutoHyphens/>
      <w:spacing w:before="240" w:after="60" w:line="360" w:lineRule="auto"/>
      <w:outlineLvl w:val="4"/>
    </w:pPr>
    <w:rPr>
      <w:b/>
      <w:bCs/>
      <w:i/>
      <w:iCs/>
      <w:sz w:val="24"/>
      <w:szCs w:val="26"/>
    </w:rPr>
  </w:style>
  <w:style w:type="paragraph" w:styleId="6">
    <w:name w:val="heading 6"/>
    <w:basedOn w:val="a0"/>
    <w:next w:val="a0"/>
    <w:link w:val="60"/>
    <w:uiPriority w:val="9"/>
    <w:qFormat/>
    <w:rsid w:val="00A0021D"/>
    <w:pPr>
      <w:keepNext/>
      <w:numPr>
        <w:ilvl w:val="5"/>
        <w:numId w:val="5"/>
      </w:numPr>
      <w:spacing w:before="120" w:after="240"/>
      <w:outlineLvl w:val="5"/>
    </w:pPr>
    <w:rPr>
      <w:bCs/>
      <w:i/>
      <w:sz w:val="24"/>
      <w:szCs w:val="24"/>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2">
    <w:name w:val="Body Text"/>
    <w:aliases w:val="Основной текст Знак Знак"/>
    <w:basedOn w:val="a0"/>
    <w:link w:val="a6"/>
    <w:qFormat/>
    <w:rsid w:val="00A0021D"/>
    <w:pPr>
      <w:numPr>
        <w:numId w:val="0"/>
      </w:numPr>
      <w:suppressAutoHyphens/>
      <w:spacing w:line="312" w:lineRule="auto"/>
      <w:ind w:firstLine="720"/>
      <w:jc w:val="both"/>
    </w:pPr>
    <w:rPr>
      <w:sz w:val="24"/>
      <w:szCs w:val="24"/>
    </w:rPr>
  </w:style>
  <w:style w:type="character" w:customStyle="1" w:styleId="a6">
    <w:name w:val="Основной текст Знак"/>
    <w:aliases w:val="Основной текст Знак Знак Знак"/>
    <w:basedOn w:val="a3"/>
    <w:link w:val="a2"/>
    <w:rsid w:val="00A0021D"/>
    <w:rPr>
      <w:rFonts w:eastAsia="Calibri"/>
      <w:sz w:val="24"/>
      <w:szCs w:val="24"/>
    </w:rPr>
  </w:style>
  <w:style w:type="character" w:customStyle="1" w:styleId="11">
    <w:name w:val="Заголовок 1 Знак"/>
    <w:aliases w:val="Заголовок 1 Знак Знак Знак Знак,Заголовок 1 Знак Знак Знак1"/>
    <w:basedOn w:val="a3"/>
    <w:link w:val="10"/>
    <w:uiPriority w:val="9"/>
    <w:rsid w:val="00480FF6"/>
    <w:rPr>
      <w:rFonts w:ascii="Times New Roman" w:hAnsi="Times New Roman"/>
      <w:b/>
      <w:bCs/>
      <w:caps/>
      <w:kern w:val="32"/>
      <w:sz w:val="28"/>
      <w:szCs w:val="32"/>
      <w:lang w:val="ru-RU" w:eastAsia="ru-RU" w:bidi="ar-SA"/>
    </w:rPr>
  </w:style>
  <w:style w:type="character" w:customStyle="1" w:styleId="21">
    <w:name w:val="Заголовок 2 Знак"/>
    <w:basedOn w:val="a3"/>
    <w:link w:val="20"/>
    <w:uiPriority w:val="9"/>
    <w:rsid w:val="00311F63"/>
    <w:rPr>
      <w:rFonts w:ascii="Times New Roman" w:hAnsi="Times New Roman"/>
      <w:b/>
      <w:bCs/>
      <w:iCs/>
      <w:color w:val="000000"/>
      <w:sz w:val="24"/>
      <w:szCs w:val="24"/>
      <w:lang w:val="ru-RU" w:eastAsia="ru-RU" w:bidi="ar-SA"/>
    </w:rPr>
  </w:style>
  <w:style w:type="character" w:customStyle="1" w:styleId="30">
    <w:name w:val="Заголовок 3 Знак"/>
    <w:aliases w:val="ПодЗаголовок Знак"/>
    <w:basedOn w:val="a3"/>
    <w:link w:val="3"/>
    <w:rsid w:val="00A0021D"/>
    <w:rPr>
      <w:rFonts w:ascii="Arial" w:hAnsi="Arial" w:cs="Arial"/>
      <w:b/>
      <w:bCs/>
      <w:i/>
      <w:sz w:val="24"/>
      <w:szCs w:val="26"/>
      <w:lang w:val="ru-RU" w:eastAsia="ru-RU" w:bidi="ar-SA"/>
    </w:rPr>
  </w:style>
  <w:style w:type="character" w:customStyle="1" w:styleId="40">
    <w:name w:val="Заголовок 4 Знак"/>
    <w:basedOn w:val="a3"/>
    <w:link w:val="4"/>
    <w:uiPriority w:val="9"/>
    <w:rsid w:val="00A0021D"/>
    <w:rPr>
      <w:rFonts w:eastAsia="Calibri"/>
      <w:b/>
      <w:sz w:val="26"/>
      <w:szCs w:val="28"/>
    </w:rPr>
  </w:style>
  <w:style w:type="character" w:customStyle="1" w:styleId="50">
    <w:name w:val="Заголовок 5 Знак"/>
    <w:basedOn w:val="a3"/>
    <w:link w:val="5"/>
    <w:uiPriority w:val="9"/>
    <w:rsid w:val="00A0021D"/>
    <w:rPr>
      <w:rFonts w:eastAsia="Calibri"/>
      <w:b/>
      <w:bCs/>
      <w:i/>
      <w:iCs/>
      <w:sz w:val="24"/>
      <w:szCs w:val="26"/>
    </w:rPr>
  </w:style>
  <w:style w:type="character" w:customStyle="1" w:styleId="60">
    <w:name w:val="Заголовок 6 Знак"/>
    <w:basedOn w:val="a3"/>
    <w:link w:val="6"/>
    <w:uiPriority w:val="9"/>
    <w:rsid w:val="00A0021D"/>
    <w:rPr>
      <w:rFonts w:eastAsia="Calibri"/>
      <w:bCs/>
      <w:i/>
      <w:sz w:val="24"/>
      <w:szCs w:val="24"/>
    </w:rPr>
  </w:style>
  <w:style w:type="paragraph" w:styleId="22">
    <w:name w:val="toc 2"/>
    <w:basedOn w:val="a0"/>
    <w:next w:val="a0"/>
    <w:autoRedefine/>
    <w:uiPriority w:val="39"/>
    <w:unhideWhenUsed/>
    <w:qFormat/>
    <w:rsid w:val="00D36DB3"/>
    <w:pPr>
      <w:widowControl w:val="0"/>
      <w:numPr>
        <w:numId w:val="0"/>
      </w:numPr>
      <w:tabs>
        <w:tab w:val="right" w:leader="dot" w:pos="10206"/>
      </w:tabs>
      <w:suppressAutoHyphens/>
      <w:autoSpaceDE w:val="0"/>
      <w:spacing w:before="120" w:line="276" w:lineRule="auto"/>
      <w:ind w:left="284"/>
      <w:jc w:val="both"/>
    </w:pPr>
    <w:rPr>
      <w:rFonts w:ascii="Times New Roman" w:eastAsia="Lucida Sans Unicode" w:hAnsi="Times New Roman" w:cs="Calibri"/>
      <w:b/>
      <w:iCs/>
      <w:noProof/>
      <w:kern w:val="1"/>
      <w:sz w:val="24"/>
      <w:lang w:eastAsia="ar-SA"/>
    </w:rPr>
  </w:style>
  <w:style w:type="paragraph" w:styleId="31">
    <w:name w:val="toc 3"/>
    <w:basedOn w:val="a0"/>
    <w:next w:val="a0"/>
    <w:autoRedefine/>
    <w:uiPriority w:val="39"/>
    <w:unhideWhenUsed/>
    <w:qFormat/>
    <w:rsid w:val="006033FD"/>
    <w:pPr>
      <w:widowControl w:val="0"/>
      <w:tabs>
        <w:tab w:val="left" w:pos="240"/>
        <w:tab w:val="left" w:pos="9923"/>
      </w:tabs>
      <w:suppressAutoHyphens/>
      <w:autoSpaceDE w:val="0"/>
      <w:spacing w:line="264" w:lineRule="auto"/>
      <w:ind w:firstLine="561"/>
      <w:jc w:val="both"/>
    </w:pPr>
    <w:rPr>
      <w:rFonts w:ascii="Times New Roman" w:eastAsia="Lucida Sans Unicode" w:hAnsi="Times New Roman"/>
      <w:kern w:val="1"/>
      <w:sz w:val="24"/>
      <w:szCs w:val="24"/>
      <w:lang w:eastAsia="ar-SA"/>
    </w:rPr>
  </w:style>
  <w:style w:type="paragraph" w:styleId="12">
    <w:name w:val="toc 1"/>
    <w:basedOn w:val="22"/>
    <w:next w:val="a0"/>
    <w:autoRedefine/>
    <w:uiPriority w:val="39"/>
    <w:unhideWhenUsed/>
    <w:qFormat/>
    <w:rsid w:val="008C47CA"/>
    <w:pPr>
      <w:ind w:left="426" w:hanging="426"/>
    </w:pPr>
    <w:rPr>
      <w:iCs w:val="0"/>
    </w:rPr>
  </w:style>
  <w:style w:type="paragraph" w:styleId="51">
    <w:name w:val="toc 5"/>
    <w:basedOn w:val="a0"/>
    <w:next w:val="a0"/>
    <w:autoRedefine/>
    <w:uiPriority w:val="39"/>
    <w:unhideWhenUsed/>
    <w:rsid w:val="001D654E"/>
    <w:pPr>
      <w:widowControl w:val="0"/>
      <w:numPr>
        <w:numId w:val="0"/>
      </w:numPr>
      <w:suppressAutoHyphens/>
      <w:autoSpaceDE w:val="0"/>
      <w:spacing w:line="264" w:lineRule="auto"/>
    </w:pPr>
    <w:rPr>
      <w:rFonts w:ascii="Times New Roman" w:eastAsia="Lucida Sans Unicode" w:hAnsi="Times New Roman" w:cs="Calibri"/>
      <w:kern w:val="1"/>
      <w:sz w:val="24"/>
      <w:lang w:eastAsia="ar-SA"/>
    </w:rPr>
  </w:style>
  <w:style w:type="paragraph" w:styleId="a">
    <w:name w:val="List Bullet"/>
    <w:basedOn w:val="a0"/>
    <w:uiPriority w:val="99"/>
    <w:unhideWhenUsed/>
    <w:rsid w:val="00A0021D"/>
    <w:pPr>
      <w:numPr>
        <w:numId w:val="6"/>
      </w:numPr>
      <w:spacing w:after="200" w:line="276" w:lineRule="auto"/>
      <w:contextualSpacing/>
    </w:pPr>
    <w:rPr>
      <w:sz w:val="22"/>
      <w:szCs w:val="22"/>
    </w:rPr>
  </w:style>
  <w:style w:type="paragraph" w:customStyle="1" w:styleId="1">
    <w:name w:val="Список маркированный 1"/>
    <w:basedOn w:val="a0"/>
    <w:qFormat/>
    <w:rsid w:val="00A0021D"/>
    <w:pPr>
      <w:numPr>
        <w:numId w:val="7"/>
      </w:numPr>
      <w:tabs>
        <w:tab w:val="left" w:pos="1276"/>
      </w:tabs>
      <w:suppressAutoHyphens/>
      <w:spacing w:line="336" w:lineRule="auto"/>
      <w:jc w:val="both"/>
    </w:pPr>
    <w:rPr>
      <w:sz w:val="24"/>
      <w:szCs w:val="24"/>
    </w:rPr>
  </w:style>
  <w:style w:type="paragraph" w:customStyle="1" w:styleId="a1">
    <w:name w:val="Основной текст с точкой"/>
    <w:basedOn w:val="a0"/>
    <w:rsid w:val="00A0021D"/>
    <w:pPr>
      <w:numPr>
        <w:ilvl w:val="1"/>
        <w:numId w:val="7"/>
      </w:numPr>
      <w:tabs>
        <w:tab w:val="left" w:pos="709"/>
      </w:tabs>
      <w:spacing w:before="60" w:line="360" w:lineRule="auto"/>
      <w:jc w:val="both"/>
    </w:pPr>
    <w:rPr>
      <w:rFonts w:ascii="Times New Roman" w:eastAsia="Times New Roman" w:hAnsi="Times New Roman"/>
      <w:sz w:val="24"/>
      <w:szCs w:val="24"/>
      <w:lang w:eastAsia="ru-RU"/>
    </w:rPr>
  </w:style>
  <w:style w:type="paragraph" w:styleId="23">
    <w:name w:val="Body Text 2"/>
    <w:basedOn w:val="a0"/>
    <w:link w:val="24"/>
    <w:uiPriority w:val="99"/>
    <w:semiHidden/>
    <w:unhideWhenUsed/>
    <w:rsid w:val="00184D4F"/>
    <w:pPr>
      <w:spacing w:after="120" w:line="480" w:lineRule="auto"/>
    </w:pPr>
  </w:style>
  <w:style w:type="character" w:customStyle="1" w:styleId="24">
    <w:name w:val="Основной текст 2 Знак"/>
    <w:basedOn w:val="a3"/>
    <w:link w:val="23"/>
    <w:uiPriority w:val="99"/>
    <w:semiHidden/>
    <w:rsid w:val="00184D4F"/>
  </w:style>
  <w:style w:type="character" w:styleId="a7">
    <w:name w:val="Hyperlink"/>
    <w:basedOn w:val="a3"/>
    <w:uiPriority w:val="99"/>
    <w:unhideWhenUsed/>
    <w:rsid w:val="0052462A"/>
    <w:rPr>
      <w:color w:val="0000FF"/>
      <w:u w:val="single"/>
    </w:rPr>
  </w:style>
  <w:style w:type="paragraph" w:styleId="a8">
    <w:name w:val="Balloon Text"/>
    <w:basedOn w:val="a0"/>
    <w:link w:val="a9"/>
    <w:uiPriority w:val="99"/>
    <w:semiHidden/>
    <w:unhideWhenUsed/>
    <w:rsid w:val="009A6823"/>
    <w:rPr>
      <w:rFonts w:ascii="Tahoma" w:hAnsi="Tahoma" w:cs="Tahoma"/>
      <w:sz w:val="16"/>
      <w:szCs w:val="16"/>
    </w:rPr>
  </w:style>
  <w:style w:type="character" w:customStyle="1" w:styleId="a9">
    <w:name w:val="Текст выноски Знак"/>
    <w:basedOn w:val="a3"/>
    <w:link w:val="a8"/>
    <w:uiPriority w:val="99"/>
    <w:semiHidden/>
    <w:rsid w:val="009A6823"/>
    <w:rPr>
      <w:rFonts w:ascii="Tahoma" w:hAnsi="Tahoma" w:cs="Tahoma"/>
      <w:sz w:val="16"/>
      <w:szCs w:val="16"/>
    </w:rPr>
  </w:style>
  <w:style w:type="paragraph" w:styleId="aa">
    <w:name w:val="endnote text"/>
    <w:basedOn w:val="a0"/>
    <w:link w:val="ab"/>
    <w:uiPriority w:val="99"/>
    <w:semiHidden/>
    <w:unhideWhenUsed/>
    <w:rsid w:val="009A6823"/>
  </w:style>
  <w:style w:type="character" w:customStyle="1" w:styleId="ab">
    <w:name w:val="Текст концевой сноски Знак"/>
    <w:basedOn w:val="a3"/>
    <w:link w:val="aa"/>
    <w:uiPriority w:val="99"/>
    <w:semiHidden/>
    <w:rsid w:val="009A6823"/>
  </w:style>
  <w:style w:type="character" w:styleId="ac">
    <w:name w:val="endnote reference"/>
    <w:basedOn w:val="a3"/>
    <w:uiPriority w:val="99"/>
    <w:semiHidden/>
    <w:unhideWhenUsed/>
    <w:rsid w:val="009A6823"/>
    <w:rPr>
      <w:vertAlign w:val="superscript"/>
    </w:rPr>
  </w:style>
  <w:style w:type="paragraph" w:styleId="ad">
    <w:name w:val="footnote text"/>
    <w:basedOn w:val="a0"/>
    <w:link w:val="ae"/>
    <w:uiPriority w:val="99"/>
    <w:semiHidden/>
    <w:unhideWhenUsed/>
    <w:rsid w:val="009A6823"/>
  </w:style>
  <w:style w:type="character" w:customStyle="1" w:styleId="ae">
    <w:name w:val="Текст сноски Знак"/>
    <w:basedOn w:val="a3"/>
    <w:link w:val="ad"/>
    <w:uiPriority w:val="99"/>
    <w:semiHidden/>
    <w:rsid w:val="009A6823"/>
  </w:style>
  <w:style w:type="character" w:styleId="af">
    <w:name w:val="footnote reference"/>
    <w:basedOn w:val="a3"/>
    <w:uiPriority w:val="99"/>
    <w:semiHidden/>
    <w:unhideWhenUsed/>
    <w:rsid w:val="009A6823"/>
    <w:rPr>
      <w:vertAlign w:val="superscript"/>
    </w:rPr>
  </w:style>
  <w:style w:type="table" w:styleId="af0">
    <w:name w:val="Table Grid"/>
    <w:basedOn w:val="a4"/>
    <w:uiPriority w:val="59"/>
    <w:rsid w:val="008A1E7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3"/>
    <w:rsid w:val="008A1E7A"/>
  </w:style>
  <w:style w:type="paragraph" w:styleId="25">
    <w:name w:val="Body Text Indent 2"/>
    <w:basedOn w:val="a0"/>
    <w:link w:val="26"/>
    <w:uiPriority w:val="99"/>
    <w:semiHidden/>
    <w:unhideWhenUsed/>
    <w:rsid w:val="008A1E7A"/>
    <w:pPr>
      <w:spacing w:after="120" w:line="480" w:lineRule="auto"/>
      <w:ind w:left="283"/>
    </w:pPr>
  </w:style>
  <w:style w:type="character" w:customStyle="1" w:styleId="26">
    <w:name w:val="Основной текст с отступом 2 Знак"/>
    <w:basedOn w:val="a3"/>
    <w:link w:val="25"/>
    <w:uiPriority w:val="99"/>
    <w:semiHidden/>
    <w:rsid w:val="008A1E7A"/>
  </w:style>
  <w:style w:type="paragraph" w:customStyle="1" w:styleId="13">
    <w:name w:val="Абзац списка1"/>
    <w:basedOn w:val="a0"/>
    <w:rsid w:val="008A1E7A"/>
    <w:pPr>
      <w:widowControl w:val="0"/>
      <w:numPr>
        <w:numId w:val="0"/>
      </w:numPr>
      <w:adjustRightInd w:val="0"/>
      <w:spacing w:after="200" w:line="276" w:lineRule="auto"/>
      <w:ind w:left="720"/>
      <w:contextualSpacing/>
      <w:jc w:val="both"/>
      <w:textAlignment w:val="baseline"/>
    </w:pPr>
    <w:rPr>
      <w:rFonts w:eastAsia="Times New Roman"/>
      <w:sz w:val="22"/>
      <w:szCs w:val="22"/>
    </w:rPr>
  </w:style>
  <w:style w:type="character" w:customStyle="1" w:styleId="FontStyle193">
    <w:name w:val="Font Style193"/>
    <w:uiPriority w:val="99"/>
    <w:rsid w:val="00586D1F"/>
    <w:rPr>
      <w:rFonts w:ascii="Times New Roman" w:hAnsi="Times New Roman" w:cs="Times New Roman"/>
      <w:color w:val="000000"/>
      <w:sz w:val="24"/>
      <w:szCs w:val="24"/>
    </w:rPr>
  </w:style>
  <w:style w:type="paragraph" w:styleId="af1">
    <w:name w:val="header"/>
    <w:aliases w:val="ВерхКолонтитул,??????? ??????????,header-first,HeaderPort,??????? ?????????? Знак,??????? ??????????1,??????? ??????????2,??????? ??????????3,??????? ??????????11,??????? ??????????21,??????? ??????????4,??????? ??????????5"/>
    <w:basedOn w:val="a0"/>
    <w:link w:val="af2"/>
    <w:uiPriority w:val="99"/>
    <w:unhideWhenUsed/>
    <w:rsid w:val="008B4888"/>
    <w:pPr>
      <w:numPr>
        <w:numId w:val="0"/>
      </w:numPr>
      <w:tabs>
        <w:tab w:val="center" w:pos="4677"/>
        <w:tab w:val="right" w:pos="9355"/>
      </w:tabs>
      <w:spacing w:after="200" w:line="276" w:lineRule="auto"/>
    </w:pPr>
    <w:rPr>
      <w:sz w:val="22"/>
      <w:szCs w:val="22"/>
    </w:rPr>
  </w:style>
  <w:style w:type="character" w:customStyle="1" w:styleId="af2">
    <w:name w:val="Верхний колонтитул Знак"/>
    <w:aliases w:val="ВерхКолонтитул Знак,??????? ?????????? Знак1,header-first Знак,HeaderPort Знак,??????? ?????????? Знак Знак,??????? ??????????1 Знак,??????? ??????????2 Знак,??????? ??????????3 Знак,??????? ??????????11 Знак"/>
    <w:basedOn w:val="a3"/>
    <w:link w:val="af1"/>
    <w:uiPriority w:val="99"/>
    <w:rsid w:val="008B4888"/>
    <w:rPr>
      <w:rFonts w:eastAsia="Calibri"/>
      <w:sz w:val="22"/>
      <w:szCs w:val="22"/>
    </w:rPr>
  </w:style>
  <w:style w:type="paragraph" w:styleId="af3">
    <w:name w:val="Body Text Indent"/>
    <w:basedOn w:val="a0"/>
    <w:link w:val="af4"/>
    <w:uiPriority w:val="99"/>
    <w:unhideWhenUsed/>
    <w:rsid w:val="008B4888"/>
    <w:pPr>
      <w:numPr>
        <w:numId w:val="0"/>
      </w:numPr>
      <w:spacing w:after="120" w:line="276" w:lineRule="auto"/>
      <w:ind w:left="283"/>
    </w:pPr>
    <w:rPr>
      <w:sz w:val="22"/>
      <w:szCs w:val="22"/>
    </w:rPr>
  </w:style>
  <w:style w:type="character" w:customStyle="1" w:styleId="af4">
    <w:name w:val="Основной текст с отступом Знак"/>
    <w:basedOn w:val="a3"/>
    <w:link w:val="af3"/>
    <w:uiPriority w:val="99"/>
    <w:rsid w:val="008B4888"/>
    <w:rPr>
      <w:rFonts w:eastAsia="Calibri"/>
      <w:sz w:val="22"/>
      <w:szCs w:val="22"/>
    </w:rPr>
  </w:style>
  <w:style w:type="paragraph" w:customStyle="1" w:styleId="123">
    <w:name w:val="Список нумерованный 1)2)3)"/>
    <w:qFormat/>
    <w:rsid w:val="00B67B8B"/>
    <w:pPr>
      <w:numPr>
        <w:numId w:val="15"/>
      </w:numPr>
      <w:spacing w:line="360" w:lineRule="auto"/>
      <w:jc w:val="both"/>
    </w:pPr>
    <w:rPr>
      <w:rFonts w:ascii="Times New Roman" w:eastAsia="Times New Roman" w:hAnsi="Times New Roman"/>
      <w:sz w:val="24"/>
      <w:szCs w:val="24"/>
    </w:rPr>
  </w:style>
  <w:style w:type="paragraph" w:customStyle="1" w:styleId="0">
    <w:name w:val="Заг 0"/>
    <w:basedOn w:val="a0"/>
    <w:qFormat/>
    <w:rsid w:val="004E7414"/>
    <w:pPr>
      <w:numPr>
        <w:numId w:val="0"/>
      </w:numPr>
      <w:autoSpaceDE w:val="0"/>
      <w:autoSpaceDN w:val="0"/>
      <w:adjustRightInd w:val="0"/>
      <w:spacing w:before="240" w:after="240"/>
      <w:jc w:val="center"/>
    </w:pPr>
    <w:rPr>
      <w:rFonts w:ascii="Arial CYR" w:eastAsia="Times New Roman" w:hAnsi="Arial CYR"/>
      <w:b/>
      <w:sz w:val="32"/>
      <w:szCs w:val="32"/>
    </w:rPr>
  </w:style>
  <w:style w:type="paragraph" w:styleId="af5">
    <w:name w:val="No Spacing"/>
    <w:link w:val="af6"/>
    <w:uiPriority w:val="1"/>
    <w:qFormat/>
    <w:rsid w:val="00D407AC"/>
    <w:rPr>
      <w:rFonts w:eastAsia="Times New Roman"/>
      <w:sz w:val="22"/>
      <w:szCs w:val="22"/>
      <w:lang w:eastAsia="en-US"/>
    </w:rPr>
  </w:style>
  <w:style w:type="character" w:customStyle="1" w:styleId="af6">
    <w:name w:val="Без интервала Знак"/>
    <w:basedOn w:val="a3"/>
    <w:link w:val="af5"/>
    <w:uiPriority w:val="1"/>
    <w:rsid w:val="00D407AC"/>
    <w:rPr>
      <w:rFonts w:eastAsia="Times New Roman"/>
      <w:sz w:val="22"/>
      <w:szCs w:val="22"/>
      <w:lang w:val="ru-RU" w:eastAsia="en-US" w:bidi="ar-SA"/>
    </w:rPr>
  </w:style>
  <w:style w:type="paragraph" w:styleId="af7">
    <w:name w:val="footer"/>
    <w:basedOn w:val="a0"/>
    <w:link w:val="af8"/>
    <w:uiPriority w:val="99"/>
    <w:unhideWhenUsed/>
    <w:rsid w:val="00D407AC"/>
    <w:pPr>
      <w:tabs>
        <w:tab w:val="clear" w:pos="0"/>
        <w:tab w:val="center" w:pos="4677"/>
        <w:tab w:val="right" w:pos="9355"/>
      </w:tabs>
    </w:pPr>
  </w:style>
  <w:style w:type="character" w:customStyle="1" w:styleId="af8">
    <w:name w:val="Нижний колонтитул Знак"/>
    <w:basedOn w:val="a3"/>
    <w:link w:val="af7"/>
    <w:uiPriority w:val="99"/>
    <w:rsid w:val="00D407AC"/>
  </w:style>
  <w:style w:type="paragraph" w:customStyle="1" w:styleId="2">
    <w:name w:val="Список маркированный 2"/>
    <w:basedOn w:val="a0"/>
    <w:link w:val="27"/>
    <w:qFormat/>
    <w:rsid w:val="00364D46"/>
    <w:pPr>
      <w:numPr>
        <w:numId w:val="16"/>
      </w:numPr>
      <w:tabs>
        <w:tab w:val="left" w:pos="1560"/>
      </w:tabs>
      <w:spacing w:line="360" w:lineRule="auto"/>
      <w:jc w:val="both"/>
    </w:pPr>
    <w:rPr>
      <w:rFonts w:ascii="Arial" w:hAnsi="Arial"/>
      <w:sz w:val="24"/>
      <w:szCs w:val="24"/>
    </w:rPr>
  </w:style>
  <w:style w:type="character" w:customStyle="1" w:styleId="27">
    <w:name w:val="Список маркированный 2 Знак"/>
    <w:link w:val="2"/>
    <w:rsid w:val="00364D46"/>
    <w:rPr>
      <w:rFonts w:ascii="Arial" w:eastAsia="Calibri" w:hAnsi="Arial"/>
      <w:sz w:val="24"/>
      <w:szCs w:val="24"/>
    </w:rPr>
  </w:style>
  <w:style w:type="paragraph" w:customStyle="1" w:styleId="-">
    <w:name w:val="Таблица - Текст основной"/>
    <w:basedOn w:val="a0"/>
    <w:link w:val="-0"/>
    <w:qFormat/>
    <w:rsid w:val="007E4E64"/>
    <w:pPr>
      <w:widowControl w:val="0"/>
      <w:numPr>
        <w:numId w:val="0"/>
      </w:numPr>
      <w:spacing w:line="312" w:lineRule="auto"/>
    </w:pPr>
    <w:rPr>
      <w:rFonts w:ascii="Arial" w:eastAsia="Times New Roman" w:hAnsi="Arial" w:cs="Arial"/>
      <w:sz w:val="18"/>
      <w:lang w:eastAsia="ru-RU"/>
    </w:rPr>
  </w:style>
  <w:style w:type="character" w:customStyle="1" w:styleId="-0">
    <w:name w:val="Таблица - Текст основной Знак"/>
    <w:basedOn w:val="a3"/>
    <w:link w:val="-"/>
    <w:rsid w:val="00DC1345"/>
    <w:rPr>
      <w:rFonts w:ascii="Arial" w:eastAsia="Times New Roman" w:hAnsi="Arial" w:cs="Arial"/>
      <w:sz w:val="18"/>
    </w:rPr>
  </w:style>
  <w:style w:type="paragraph" w:customStyle="1" w:styleId="-1">
    <w:name w:val="Таблица - Текст центр"/>
    <w:basedOn w:val="-"/>
    <w:qFormat/>
    <w:rsid w:val="007E4E64"/>
    <w:pPr>
      <w:jc w:val="center"/>
    </w:pPr>
  </w:style>
  <w:style w:type="paragraph" w:styleId="af9">
    <w:name w:val="TOC Heading"/>
    <w:basedOn w:val="10"/>
    <w:next w:val="a0"/>
    <w:uiPriority w:val="39"/>
    <w:semiHidden/>
    <w:unhideWhenUsed/>
    <w:qFormat/>
    <w:rsid w:val="00480FF6"/>
    <w:pPr>
      <w:keepLines/>
      <w:pageBreakBefore w:val="0"/>
      <w:spacing w:before="480" w:after="0" w:line="276" w:lineRule="auto"/>
      <w:ind w:left="0"/>
      <w:outlineLvl w:val="9"/>
    </w:pPr>
    <w:rPr>
      <w:rFonts w:ascii="Cambria" w:eastAsia="Times New Roman" w:hAnsi="Cambria"/>
      <w:caps w:val="0"/>
      <w:color w:val="365F91"/>
      <w:kern w:val="0"/>
      <w:szCs w:val="28"/>
      <w:lang w:eastAsia="en-US"/>
    </w:rPr>
  </w:style>
  <w:style w:type="paragraph" w:customStyle="1" w:styleId="ConsPlusNormal">
    <w:name w:val="ConsPlusNormal"/>
    <w:rsid w:val="00024DBA"/>
    <w:pPr>
      <w:widowControl w:val="0"/>
      <w:autoSpaceDE w:val="0"/>
      <w:autoSpaceDN w:val="0"/>
      <w:adjustRightInd w:val="0"/>
      <w:ind w:firstLine="720"/>
    </w:pPr>
    <w:rPr>
      <w:rFonts w:ascii="Arial" w:eastAsia="Times New Roman" w:hAnsi="Arial" w:cs="Arial"/>
    </w:rPr>
  </w:style>
  <w:style w:type="paragraph" w:styleId="afa">
    <w:name w:val="List Paragraph"/>
    <w:basedOn w:val="a0"/>
    <w:link w:val="afb"/>
    <w:uiPriority w:val="34"/>
    <w:qFormat/>
    <w:rsid w:val="00FE0876"/>
    <w:pPr>
      <w:ind w:left="720"/>
      <w:contextualSpacing/>
    </w:pPr>
  </w:style>
  <w:style w:type="character" w:customStyle="1" w:styleId="afb">
    <w:name w:val="Абзац списка Знак"/>
    <w:basedOn w:val="a3"/>
    <w:link w:val="afa"/>
    <w:uiPriority w:val="34"/>
    <w:rsid w:val="006B2A56"/>
    <w:rPr>
      <w:lang w:eastAsia="en-US"/>
    </w:rPr>
  </w:style>
  <w:style w:type="character" w:styleId="afc">
    <w:name w:val="FollowedHyperlink"/>
    <w:basedOn w:val="a3"/>
    <w:uiPriority w:val="99"/>
    <w:semiHidden/>
    <w:unhideWhenUsed/>
    <w:rsid w:val="0000355C"/>
    <w:rPr>
      <w:color w:val="800080"/>
      <w:u w:val="single"/>
    </w:rPr>
  </w:style>
  <w:style w:type="paragraph" w:customStyle="1" w:styleId="afd">
    <w:name w:val="Стиль_таблица"/>
    <w:basedOn w:val="-"/>
    <w:link w:val="14"/>
    <w:qFormat/>
    <w:rsid w:val="00DC1345"/>
    <w:pPr>
      <w:spacing w:line="240" w:lineRule="auto"/>
      <w:jc w:val="right"/>
    </w:pPr>
    <w:rPr>
      <w:rFonts w:ascii="Times New Roman" w:hAnsi="Times New Roman" w:cs="Times New Roman"/>
      <w:sz w:val="24"/>
      <w:szCs w:val="24"/>
    </w:rPr>
  </w:style>
  <w:style w:type="character" w:customStyle="1" w:styleId="14">
    <w:name w:val="Стиль_таблица Знак1"/>
    <w:basedOn w:val="-0"/>
    <w:link w:val="afd"/>
    <w:rsid w:val="00EF4767"/>
    <w:rPr>
      <w:rFonts w:ascii="Times New Roman" w:hAnsi="Times New Roman"/>
      <w:sz w:val="24"/>
      <w:szCs w:val="24"/>
    </w:rPr>
  </w:style>
  <w:style w:type="character" w:styleId="afe">
    <w:name w:val="annotation reference"/>
    <w:basedOn w:val="a3"/>
    <w:uiPriority w:val="99"/>
    <w:semiHidden/>
    <w:unhideWhenUsed/>
    <w:rsid w:val="009576BC"/>
    <w:rPr>
      <w:sz w:val="16"/>
      <w:szCs w:val="16"/>
    </w:rPr>
  </w:style>
  <w:style w:type="character" w:customStyle="1" w:styleId="aff">
    <w:name w:val="Стиль_таблица Знак"/>
    <w:basedOn w:val="-0"/>
    <w:link w:val="afd"/>
    <w:rsid w:val="00DC1345"/>
  </w:style>
  <w:style w:type="paragraph" w:styleId="aff0">
    <w:name w:val="annotation text"/>
    <w:basedOn w:val="a0"/>
    <w:link w:val="aff1"/>
    <w:uiPriority w:val="99"/>
    <w:semiHidden/>
    <w:unhideWhenUsed/>
    <w:rsid w:val="009576BC"/>
  </w:style>
  <w:style w:type="character" w:customStyle="1" w:styleId="aff1">
    <w:name w:val="Текст примечания Знак"/>
    <w:basedOn w:val="a3"/>
    <w:link w:val="aff0"/>
    <w:uiPriority w:val="99"/>
    <w:semiHidden/>
    <w:rsid w:val="009576BC"/>
    <w:rPr>
      <w:lang w:eastAsia="en-US"/>
    </w:rPr>
  </w:style>
  <w:style w:type="paragraph" w:styleId="aff2">
    <w:name w:val="annotation subject"/>
    <w:basedOn w:val="aff0"/>
    <w:next w:val="aff0"/>
    <w:link w:val="aff3"/>
    <w:uiPriority w:val="99"/>
    <w:semiHidden/>
    <w:unhideWhenUsed/>
    <w:rsid w:val="009576BC"/>
    <w:rPr>
      <w:b/>
      <w:bCs/>
    </w:rPr>
  </w:style>
  <w:style w:type="character" w:customStyle="1" w:styleId="aff3">
    <w:name w:val="Тема примечания Знак"/>
    <w:basedOn w:val="aff1"/>
    <w:link w:val="aff2"/>
    <w:uiPriority w:val="99"/>
    <w:semiHidden/>
    <w:rsid w:val="009576BC"/>
    <w:rPr>
      <w:b/>
      <w:bCs/>
    </w:rPr>
  </w:style>
  <w:style w:type="paragraph" w:styleId="aff4">
    <w:name w:val="caption"/>
    <w:basedOn w:val="a0"/>
    <w:next w:val="a0"/>
    <w:uiPriority w:val="35"/>
    <w:unhideWhenUsed/>
    <w:qFormat/>
    <w:rsid w:val="00BF263E"/>
    <w:rPr>
      <w:b/>
      <w:bCs/>
    </w:rPr>
  </w:style>
  <w:style w:type="paragraph" w:customStyle="1" w:styleId="110">
    <w:name w:val="Раздел 1.1."/>
    <w:basedOn w:val="20"/>
    <w:link w:val="111"/>
    <w:qFormat/>
    <w:rsid w:val="00D30A85"/>
    <w:pPr>
      <w:keepNext w:val="0"/>
      <w:tabs>
        <w:tab w:val="num" w:pos="0"/>
      </w:tabs>
    </w:pPr>
    <w:rPr>
      <w:bCs w:val="0"/>
      <w:iCs w:val="0"/>
      <w:color w:val="auto"/>
      <w:lang w:eastAsia="en-US"/>
    </w:rPr>
  </w:style>
  <w:style w:type="character" w:customStyle="1" w:styleId="111">
    <w:name w:val="Раздел 1.1. Знак"/>
    <w:basedOn w:val="21"/>
    <w:link w:val="110"/>
    <w:rsid w:val="00D30A85"/>
    <w:rPr>
      <w:b/>
      <w:lang w:eastAsia="en-US"/>
    </w:rPr>
  </w:style>
  <w:style w:type="paragraph" w:customStyle="1" w:styleId="aff5">
    <w:name w:val="текст"/>
    <w:basedOn w:val="afa"/>
    <w:link w:val="aff6"/>
    <w:qFormat/>
    <w:rsid w:val="006B2A56"/>
    <w:pPr>
      <w:ind w:left="0" w:firstLine="709"/>
      <w:jc w:val="both"/>
    </w:pPr>
    <w:rPr>
      <w:rFonts w:ascii="Times New Roman" w:hAnsi="Times New Roman"/>
      <w:sz w:val="24"/>
      <w:szCs w:val="24"/>
    </w:rPr>
  </w:style>
  <w:style w:type="character" w:customStyle="1" w:styleId="aff6">
    <w:name w:val="текст Знак"/>
    <w:basedOn w:val="afb"/>
    <w:link w:val="aff5"/>
    <w:rsid w:val="006B2A56"/>
    <w:rPr>
      <w:rFonts w:ascii="Times New Roman" w:hAnsi="Times New Roman"/>
      <w:sz w:val="24"/>
      <w:szCs w:val="24"/>
    </w:rPr>
  </w:style>
  <w:style w:type="paragraph" w:customStyle="1" w:styleId="15">
    <w:name w:val="ЧАСТЬ 1"/>
    <w:basedOn w:val="10"/>
    <w:link w:val="16"/>
    <w:qFormat/>
    <w:rsid w:val="009C401F"/>
    <w:pPr>
      <w:ind w:left="0" w:firstLine="709"/>
      <w:jc w:val="both"/>
    </w:pPr>
  </w:style>
  <w:style w:type="character" w:customStyle="1" w:styleId="16">
    <w:name w:val="ЧАСТЬ 1 Знак"/>
    <w:basedOn w:val="11"/>
    <w:link w:val="15"/>
    <w:rsid w:val="009C401F"/>
  </w:style>
  <w:style w:type="paragraph" w:customStyle="1" w:styleId="17">
    <w:name w:val="1_ЧАСТЬ"/>
    <w:basedOn w:val="10"/>
    <w:link w:val="18"/>
    <w:qFormat/>
    <w:rsid w:val="00EF4767"/>
    <w:pPr>
      <w:jc w:val="both"/>
    </w:pPr>
  </w:style>
  <w:style w:type="character" w:customStyle="1" w:styleId="18">
    <w:name w:val="1_ЧАСТЬ Знак"/>
    <w:basedOn w:val="11"/>
    <w:link w:val="17"/>
    <w:rsid w:val="00EF4767"/>
  </w:style>
  <w:style w:type="paragraph" w:customStyle="1" w:styleId="52">
    <w:name w:val="5_текст"/>
    <w:basedOn w:val="a2"/>
    <w:link w:val="53"/>
    <w:qFormat/>
    <w:rsid w:val="00EF4767"/>
    <w:pPr>
      <w:spacing w:line="240" w:lineRule="auto"/>
    </w:pPr>
    <w:rPr>
      <w:rFonts w:ascii="Times New Roman" w:hAnsi="Times New Roman"/>
    </w:rPr>
  </w:style>
  <w:style w:type="character" w:customStyle="1" w:styleId="53">
    <w:name w:val="5_текст Знак"/>
    <w:basedOn w:val="a6"/>
    <w:link w:val="52"/>
    <w:rsid w:val="00EF4767"/>
    <w:rPr>
      <w:rFonts w:ascii="Times New Roman" w:hAnsi="Times New Roman"/>
      <w:lang w:eastAsia="en-US"/>
    </w:rPr>
  </w:style>
  <w:style w:type="paragraph" w:customStyle="1" w:styleId="28">
    <w:name w:val="2_Раздел"/>
    <w:basedOn w:val="20"/>
    <w:link w:val="29"/>
    <w:qFormat/>
    <w:rsid w:val="00EF4767"/>
  </w:style>
  <w:style w:type="character" w:customStyle="1" w:styleId="29">
    <w:name w:val="2_Раздел Знак"/>
    <w:basedOn w:val="21"/>
    <w:link w:val="28"/>
    <w:rsid w:val="00EF4767"/>
  </w:style>
  <w:style w:type="paragraph" w:customStyle="1" w:styleId="41">
    <w:name w:val="4_таблица"/>
    <w:basedOn w:val="afd"/>
    <w:link w:val="42"/>
    <w:qFormat/>
    <w:rsid w:val="00EF4767"/>
  </w:style>
  <w:style w:type="character" w:customStyle="1" w:styleId="42">
    <w:name w:val="4_таблица Знак"/>
    <w:basedOn w:val="14"/>
    <w:link w:val="41"/>
    <w:rsid w:val="00EF4767"/>
  </w:style>
  <w:style w:type="paragraph" w:customStyle="1" w:styleId="32">
    <w:name w:val="3_Подраздел"/>
    <w:basedOn w:val="aff5"/>
    <w:link w:val="33"/>
    <w:qFormat/>
    <w:rsid w:val="00EF4767"/>
    <w:rPr>
      <w:b/>
      <w:i/>
    </w:rPr>
  </w:style>
  <w:style w:type="character" w:customStyle="1" w:styleId="33">
    <w:name w:val="3_Подраздел Знак"/>
    <w:basedOn w:val="aff6"/>
    <w:link w:val="32"/>
    <w:rsid w:val="00EF4767"/>
    <w:rPr>
      <w:b/>
      <w:i/>
    </w:rPr>
  </w:style>
  <w:style w:type="paragraph" w:customStyle="1" w:styleId="aff7">
    <w:name w:val="Осн_текст"/>
    <w:basedOn w:val="a2"/>
    <w:link w:val="aff8"/>
    <w:rsid w:val="006210E3"/>
    <w:pPr>
      <w:suppressAutoHyphens w:val="0"/>
      <w:spacing w:line="240" w:lineRule="auto"/>
      <w:ind w:firstLine="539"/>
    </w:pPr>
    <w:rPr>
      <w:rFonts w:ascii="Times New Roman" w:hAnsi="Times New Roman"/>
      <w:sz w:val="28"/>
    </w:rPr>
  </w:style>
  <w:style w:type="character" w:customStyle="1" w:styleId="aff8">
    <w:name w:val="Осн_текст Знак"/>
    <w:link w:val="aff7"/>
    <w:locked/>
    <w:rsid w:val="006210E3"/>
    <w:rPr>
      <w:rFonts w:ascii="Times New Roman" w:hAnsi="Times New Roman"/>
      <w:sz w:val="28"/>
      <w:szCs w:val="24"/>
    </w:rPr>
  </w:style>
  <w:style w:type="character" w:styleId="aff9">
    <w:name w:val="Placeholder Text"/>
    <w:basedOn w:val="a3"/>
    <w:uiPriority w:val="99"/>
    <w:semiHidden/>
    <w:rsid w:val="0070792A"/>
    <w:rPr>
      <w:color w:val="808080"/>
    </w:rPr>
  </w:style>
  <w:style w:type="paragraph" w:customStyle="1" w:styleId="Default">
    <w:name w:val="Default"/>
    <w:rsid w:val="006426CA"/>
    <w:pPr>
      <w:autoSpaceDE w:val="0"/>
      <w:autoSpaceDN w:val="0"/>
      <w:adjustRightInd w:val="0"/>
    </w:pPr>
    <w:rPr>
      <w:rFonts w:ascii="Times New Roman" w:hAnsi="Times New Roman"/>
      <w:color w:val="000000"/>
      <w:sz w:val="24"/>
      <w:szCs w:val="24"/>
      <w:lang w:eastAsia="en-US"/>
    </w:rPr>
  </w:style>
  <w:style w:type="paragraph" w:customStyle="1" w:styleId="style13222631300000000552consplusnormal">
    <w:name w:val="style_13222631300000000552consplusnormal"/>
    <w:basedOn w:val="a0"/>
    <w:rsid w:val="00605C74"/>
    <w:pPr>
      <w:numPr>
        <w:numId w:val="0"/>
      </w:numPr>
      <w:spacing w:before="100" w:beforeAutospacing="1" w:after="100" w:afterAutospacing="1"/>
    </w:pPr>
    <w:rPr>
      <w:rFonts w:ascii="Times New Roman" w:eastAsia="Times New Roman" w:hAnsi="Times New Roman"/>
      <w:sz w:val="24"/>
      <w:szCs w:val="24"/>
      <w:lang w:eastAsia="ru-RU"/>
    </w:rPr>
  </w:style>
  <w:style w:type="paragraph" w:customStyle="1" w:styleId="affa">
    <w:name w:val="Колонтитул верхний"/>
    <w:basedOn w:val="af5"/>
    <w:link w:val="affb"/>
    <w:qFormat/>
    <w:rsid w:val="00605C74"/>
    <w:pPr>
      <w:keepNext/>
      <w:keepLines/>
      <w:widowControl w:val="0"/>
      <w:tabs>
        <w:tab w:val="left" w:pos="240"/>
        <w:tab w:val="left" w:pos="560"/>
      </w:tabs>
      <w:suppressAutoHyphens/>
      <w:autoSpaceDE w:val="0"/>
      <w:ind w:left="561"/>
      <w:jc w:val="right"/>
      <w:outlineLvl w:val="0"/>
    </w:pPr>
    <w:rPr>
      <w:rFonts w:ascii="Cambria" w:hAnsi="Cambria"/>
      <w:bCs/>
      <w:color w:val="365F91"/>
      <w:kern w:val="1"/>
      <w:sz w:val="20"/>
      <w:szCs w:val="20"/>
      <w:lang w:eastAsia="ar-SA"/>
    </w:rPr>
  </w:style>
  <w:style w:type="character" w:customStyle="1" w:styleId="affb">
    <w:name w:val="Колонтитул верхний Знак"/>
    <w:link w:val="affa"/>
    <w:rsid w:val="00605C74"/>
    <w:rPr>
      <w:rFonts w:ascii="Cambria" w:eastAsia="Times New Roman" w:hAnsi="Cambria"/>
      <w:bCs/>
      <w:color w:val="365F91"/>
      <w:kern w:val="1"/>
      <w:lang w:eastAsia="ar-SA"/>
    </w:rPr>
  </w:style>
  <w:style w:type="character" w:customStyle="1" w:styleId="apple-style-span">
    <w:name w:val="apple-style-span"/>
    <w:basedOn w:val="a3"/>
    <w:rsid w:val="00C15ED4"/>
  </w:style>
  <w:style w:type="paragraph" w:customStyle="1" w:styleId="s1">
    <w:name w:val="s_1"/>
    <w:basedOn w:val="a0"/>
    <w:rsid w:val="00B54E50"/>
    <w:pPr>
      <w:numPr>
        <w:numId w:val="0"/>
      </w:numPr>
      <w:spacing w:before="100" w:beforeAutospacing="1" w:after="100" w:afterAutospacing="1"/>
    </w:pPr>
    <w:rPr>
      <w:rFonts w:ascii="Times New Roman" w:eastAsia="Times New Roman" w:hAnsi="Times New Roman"/>
      <w:sz w:val="24"/>
      <w:szCs w:val="24"/>
      <w:lang w:eastAsia="ru-RU"/>
    </w:rPr>
  </w:style>
  <w:style w:type="paragraph" w:styleId="z-">
    <w:name w:val="HTML Top of Form"/>
    <w:basedOn w:val="a0"/>
    <w:next w:val="a0"/>
    <w:link w:val="z-0"/>
    <w:hidden/>
    <w:uiPriority w:val="99"/>
    <w:semiHidden/>
    <w:unhideWhenUsed/>
    <w:rsid w:val="004A6166"/>
    <w:pPr>
      <w:numPr>
        <w:numId w:val="0"/>
      </w:numPr>
      <w:pBdr>
        <w:bottom w:val="single" w:sz="6" w:space="1" w:color="auto"/>
      </w:pBdr>
      <w:jc w:val="center"/>
    </w:pPr>
    <w:rPr>
      <w:rFonts w:ascii="Arial" w:eastAsia="Times New Roman" w:hAnsi="Arial" w:cs="Arial"/>
      <w:vanish/>
      <w:sz w:val="16"/>
      <w:szCs w:val="16"/>
      <w:lang w:eastAsia="ru-RU"/>
    </w:rPr>
  </w:style>
  <w:style w:type="character" w:customStyle="1" w:styleId="z-0">
    <w:name w:val="z-Начало формы Знак"/>
    <w:basedOn w:val="a3"/>
    <w:link w:val="z-"/>
    <w:uiPriority w:val="99"/>
    <w:semiHidden/>
    <w:rsid w:val="004A6166"/>
    <w:rPr>
      <w:rFonts w:ascii="Arial" w:eastAsia="Times New Roman" w:hAnsi="Arial" w:cs="Arial"/>
      <w:vanish/>
      <w:sz w:val="16"/>
      <w:szCs w:val="16"/>
    </w:rPr>
  </w:style>
  <w:style w:type="paragraph" w:styleId="z-1">
    <w:name w:val="HTML Bottom of Form"/>
    <w:basedOn w:val="a0"/>
    <w:next w:val="a0"/>
    <w:link w:val="z-2"/>
    <w:hidden/>
    <w:uiPriority w:val="99"/>
    <w:semiHidden/>
    <w:unhideWhenUsed/>
    <w:rsid w:val="004A6166"/>
    <w:pPr>
      <w:numPr>
        <w:numId w:val="0"/>
      </w:numPr>
      <w:pBdr>
        <w:top w:val="single" w:sz="6" w:space="1" w:color="auto"/>
      </w:pBdr>
      <w:jc w:val="center"/>
    </w:pPr>
    <w:rPr>
      <w:rFonts w:ascii="Arial" w:eastAsia="Times New Roman" w:hAnsi="Arial" w:cs="Arial"/>
      <w:vanish/>
      <w:sz w:val="16"/>
      <w:szCs w:val="16"/>
      <w:lang w:eastAsia="ru-RU"/>
    </w:rPr>
  </w:style>
  <w:style w:type="character" w:customStyle="1" w:styleId="z-2">
    <w:name w:val="z-Конец формы Знак"/>
    <w:basedOn w:val="a3"/>
    <w:link w:val="z-1"/>
    <w:uiPriority w:val="99"/>
    <w:semiHidden/>
    <w:rsid w:val="004A6166"/>
    <w:rPr>
      <w:rFonts w:ascii="Arial" w:eastAsia="Times New Roman" w:hAnsi="Arial" w:cs="Arial"/>
      <w:vanish/>
      <w:sz w:val="16"/>
      <w:szCs w:val="16"/>
    </w:rPr>
  </w:style>
  <w:style w:type="character" w:customStyle="1" w:styleId="headernametx">
    <w:name w:val="header_name_tx"/>
    <w:basedOn w:val="a3"/>
    <w:rsid w:val="004A6166"/>
  </w:style>
  <w:style w:type="character" w:customStyle="1" w:styleId="info-title">
    <w:name w:val="info-title"/>
    <w:basedOn w:val="a3"/>
    <w:rsid w:val="004A6166"/>
  </w:style>
  <w:style w:type="paragraph" w:customStyle="1" w:styleId="formattext">
    <w:name w:val="formattext"/>
    <w:basedOn w:val="a0"/>
    <w:rsid w:val="004A6166"/>
    <w:pPr>
      <w:numPr>
        <w:numId w:val="0"/>
      </w:numPr>
      <w:spacing w:before="100" w:beforeAutospacing="1" w:after="100" w:afterAutospacing="1"/>
    </w:pPr>
    <w:rPr>
      <w:rFonts w:ascii="Times New Roman" w:eastAsia="Times New Roman" w:hAnsi="Times New Roman"/>
      <w:sz w:val="24"/>
      <w:szCs w:val="24"/>
      <w:lang w:eastAsia="ru-RU"/>
    </w:rPr>
  </w:style>
  <w:style w:type="paragraph" w:customStyle="1" w:styleId="headertext">
    <w:name w:val="headertext"/>
    <w:basedOn w:val="a0"/>
    <w:rsid w:val="004A6166"/>
    <w:pPr>
      <w:numPr>
        <w:numId w:val="0"/>
      </w:numPr>
      <w:spacing w:before="100" w:beforeAutospacing="1" w:after="100" w:afterAutospacing="1"/>
    </w:pPr>
    <w:rPr>
      <w:rFonts w:ascii="Times New Roman" w:eastAsia="Times New Roman" w:hAnsi="Times New Roman"/>
      <w:sz w:val="24"/>
      <w:szCs w:val="24"/>
      <w:lang w:eastAsia="ru-RU"/>
    </w:rPr>
  </w:style>
  <w:style w:type="paragraph" w:styleId="affc">
    <w:name w:val="Normal (Web)"/>
    <w:basedOn w:val="a0"/>
    <w:uiPriority w:val="99"/>
    <w:semiHidden/>
    <w:unhideWhenUsed/>
    <w:rsid w:val="004A6166"/>
    <w:pPr>
      <w:numPr>
        <w:numId w:val="0"/>
      </w:numPr>
      <w:spacing w:before="100" w:beforeAutospacing="1" w:after="100" w:afterAutospacing="1"/>
    </w:pPr>
    <w:rPr>
      <w:rFonts w:ascii="Times New Roman" w:eastAsia="Times New Roman" w:hAnsi="Times New Roman"/>
      <w:sz w:val="24"/>
      <w:szCs w:val="24"/>
      <w:lang w:eastAsia="ru-RU"/>
    </w:rPr>
  </w:style>
  <w:style w:type="character" w:customStyle="1" w:styleId="sharebannerclose">
    <w:name w:val="sharebanner_close"/>
    <w:basedOn w:val="a3"/>
    <w:rsid w:val="004A6166"/>
  </w:style>
  <w:style w:type="paragraph" w:customStyle="1" w:styleId="copytitle">
    <w:name w:val="copytitle"/>
    <w:basedOn w:val="a0"/>
    <w:rsid w:val="004A6166"/>
    <w:pPr>
      <w:numPr>
        <w:numId w:val="0"/>
      </w:numPr>
      <w:spacing w:before="100" w:beforeAutospacing="1" w:after="100" w:afterAutospacing="1"/>
    </w:pPr>
    <w:rPr>
      <w:rFonts w:ascii="Times New Roman" w:eastAsia="Times New Roman" w:hAnsi="Times New Roman"/>
      <w:sz w:val="24"/>
      <w:szCs w:val="24"/>
      <w:lang w:eastAsia="ru-RU"/>
    </w:rPr>
  </w:style>
  <w:style w:type="character" w:styleId="affd">
    <w:name w:val="Strong"/>
    <w:basedOn w:val="a3"/>
    <w:uiPriority w:val="22"/>
    <w:qFormat/>
    <w:rsid w:val="004A6166"/>
    <w:rPr>
      <w:b/>
      <w:bCs/>
    </w:rPr>
  </w:style>
  <w:style w:type="paragraph" w:customStyle="1" w:styleId="copyright">
    <w:name w:val="copyright"/>
    <w:basedOn w:val="a0"/>
    <w:rsid w:val="004A6166"/>
    <w:pPr>
      <w:numPr>
        <w:numId w:val="0"/>
      </w:numPr>
      <w:spacing w:before="100" w:beforeAutospacing="1" w:after="100" w:afterAutospacing="1"/>
    </w:pPr>
    <w:rPr>
      <w:rFonts w:ascii="Times New Roman" w:eastAsia="Times New Roman" w:hAnsi="Times New Roman"/>
      <w:sz w:val="24"/>
      <w:szCs w:val="24"/>
      <w:lang w:eastAsia="ru-RU"/>
    </w:rPr>
  </w:style>
  <w:style w:type="paragraph" w:customStyle="1" w:styleId="version-site">
    <w:name w:val="version-site"/>
    <w:basedOn w:val="a0"/>
    <w:rsid w:val="004A6166"/>
    <w:pPr>
      <w:numPr>
        <w:numId w:val="0"/>
      </w:numPr>
      <w:spacing w:before="100" w:beforeAutospacing="1" w:after="100" w:afterAutospacing="1"/>
    </w:pPr>
    <w:rPr>
      <w:rFonts w:ascii="Times New Roman" w:eastAsia="Times New Roman" w:hAnsi="Times New Roman"/>
      <w:sz w:val="24"/>
      <w:szCs w:val="24"/>
      <w:lang w:eastAsia="ru-RU"/>
    </w:rPr>
  </w:style>
  <w:style w:type="character" w:customStyle="1" w:styleId="mobile-apptx">
    <w:name w:val="mobile-app_tx"/>
    <w:basedOn w:val="a3"/>
    <w:rsid w:val="004A6166"/>
  </w:style>
</w:styles>
</file>

<file path=word/webSettings.xml><?xml version="1.0" encoding="utf-8"?>
<w:webSettings xmlns:r="http://schemas.openxmlformats.org/officeDocument/2006/relationships" xmlns:w="http://schemas.openxmlformats.org/wordprocessingml/2006/main">
  <w:divs>
    <w:div w:id="55664611">
      <w:bodyDiv w:val="1"/>
      <w:marLeft w:val="0"/>
      <w:marRight w:val="0"/>
      <w:marTop w:val="0"/>
      <w:marBottom w:val="0"/>
      <w:divBdr>
        <w:top w:val="none" w:sz="0" w:space="0" w:color="auto"/>
        <w:left w:val="none" w:sz="0" w:space="0" w:color="auto"/>
        <w:bottom w:val="none" w:sz="0" w:space="0" w:color="auto"/>
        <w:right w:val="none" w:sz="0" w:space="0" w:color="auto"/>
      </w:divBdr>
    </w:div>
    <w:div w:id="130365314">
      <w:bodyDiv w:val="1"/>
      <w:marLeft w:val="0"/>
      <w:marRight w:val="0"/>
      <w:marTop w:val="0"/>
      <w:marBottom w:val="0"/>
      <w:divBdr>
        <w:top w:val="none" w:sz="0" w:space="0" w:color="auto"/>
        <w:left w:val="none" w:sz="0" w:space="0" w:color="auto"/>
        <w:bottom w:val="none" w:sz="0" w:space="0" w:color="auto"/>
        <w:right w:val="none" w:sz="0" w:space="0" w:color="auto"/>
      </w:divBdr>
    </w:div>
    <w:div w:id="147329288">
      <w:bodyDiv w:val="1"/>
      <w:marLeft w:val="0"/>
      <w:marRight w:val="0"/>
      <w:marTop w:val="0"/>
      <w:marBottom w:val="0"/>
      <w:divBdr>
        <w:top w:val="none" w:sz="0" w:space="0" w:color="auto"/>
        <w:left w:val="none" w:sz="0" w:space="0" w:color="auto"/>
        <w:bottom w:val="none" w:sz="0" w:space="0" w:color="auto"/>
        <w:right w:val="none" w:sz="0" w:space="0" w:color="auto"/>
      </w:divBdr>
    </w:div>
    <w:div w:id="182986863">
      <w:bodyDiv w:val="1"/>
      <w:marLeft w:val="0"/>
      <w:marRight w:val="0"/>
      <w:marTop w:val="0"/>
      <w:marBottom w:val="0"/>
      <w:divBdr>
        <w:top w:val="none" w:sz="0" w:space="0" w:color="auto"/>
        <w:left w:val="none" w:sz="0" w:space="0" w:color="auto"/>
        <w:bottom w:val="none" w:sz="0" w:space="0" w:color="auto"/>
        <w:right w:val="none" w:sz="0" w:space="0" w:color="auto"/>
      </w:divBdr>
    </w:div>
    <w:div w:id="203374252">
      <w:bodyDiv w:val="1"/>
      <w:marLeft w:val="0"/>
      <w:marRight w:val="0"/>
      <w:marTop w:val="0"/>
      <w:marBottom w:val="0"/>
      <w:divBdr>
        <w:top w:val="none" w:sz="0" w:space="0" w:color="auto"/>
        <w:left w:val="none" w:sz="0" w:space="0" w:color="auto"/>
        <w:bottom w:val="none" w:sz="0" w:space="0" w:color="auto"/>
        <w:right w:val="none" w:sz="0" w:space="0" w:color="auto"/>
      </w:divBdr>
    </w:div>
    <w:div w:id="204029910">
      <w:bodyDiv w:val="1"/>
      <w:marLeft w:val="0"/>
      <w:marRight w:val="0"/>
      <w:marTop w:val="0"/>
      <w:marBottom w:val="0"/>
      <w:divBdr>
        <w:top w:val="none" w:sz="0" w:space="0" w:color="auto"/>
        <w:left w:val="none" w:sz="0" w:space="0" w:color="auto"/>
        <w:bottom w:val="none" w:sz="0" w:space="0" w:color="auto"/>
        <w:right w:val="none" w:sz="0" w:space="0" w:color="auto"/>
      </w:divBdr>
    </w:div>
    <w:div w:id="209459957">
      <w:bodyDiv w:val="1"/>
      <w:marLeft w:val="0"/>
      <w:marRight w:val="0"/>
      <w:marTop w:val="0"/>
      <w:marBottom w:val="0"/>
      <w:divBdr>
        <w:top w:val="none" w:sz="0" w:space="0" w:color="auto"/>
        <w:left w:val="none" w:sz="0" w:space="0" w:color="auto"/>
        <w:bottom w:val="none" w:sz="0" w:space="0" w:color="auto"/>
        <w:right w:val="none" w:sz="0" w:space="0" w:color="auto"/>
      </w:divBdr>
    </w:div>
    <w:div w:id="219439330">
      <w:bodyDiv w:val="1"/>
      <w:marLeft w:val="0"/>
      <w:marRight w:val="0"/>
      <w:marTop w:val="0"/>
      <w:marBottom w:val="0"/>
      <w:divBdr>
        <w:top w:val="none" w:sz="0" w:space="0" w:color="auto"/>
        <w:left w:val="none" w:sz="0" w:space="0" w:color="auto"/>
        <w:bottom w:val="none" w:sz="0" w:space="0" w:color="auto"/>
        <w:right w:val="none" w:sz="0" w:space="0" w:color="auto"/>
      </w:divBdr>
    </w:div>
    <w:div w:id="240724120">
      <w:bodyDiv w:val="1"/>
      <w:marLeft w:val="0"/>
      <w:marRight w:val="0"/>
      <w:marTop w:val="0"/>
      <w:marBottom w:val="0"/>
      <w:divBdr>
        <w:top w:val="none" w:sz="0" w:space="0" w:color="auto"/>
        <w:left w:val="none" w:sz="0" w:space="0" w:color="auto"/>
        <w:bottom w:val="none" w:sz="0" w:space="0" w:color="auto"/>
        <w:right w:val="none" w:sz="0" w:space="0" w:color="auto"/>
      </w:divBdr>
    </w:div>
    <w:div w:id="254947149">
      <w:bodyDiv w:val="1"/>
      <w:marLeft w:val="0"/>
      <w:marRight w:val="0"/>
      <w:marTop w:val="0"/>
      <w:marBottom w:val="0"/>
      <w:divBdr>
        <w:top w:val="none" w:sz="0" w:space="0" w:color="auto"/>
        <w:left w:val="none" w:sz="0" w:space="0" w:color="auto"/>
        <w:bottom w:val="none" w:sz="0" w:space="0" w:color="auto"/>
        <w:right w:val="none" w:sz="0" w:space="0" w:color="auto"/>
      </w:divBdr>
    </w:div>
    <w:div w:id="311833350">
      <w:bodyDiv w:val="1"/>
      <w:marLeft w:val="0"/>
      <w:marRight w:val="0"/>
      <w:marTop w:val="0"/>
      <w:marBottom w:val="0"/>
      <w:divBdr>
        <w:top w:val="none" w:sz="0" w:space="0" w:color="auto"/>
        <w:left w:val="none" w:sz="0" w:space="0" w:color="auto"/>
        <w:bottom w:val="none" w:sz="0" w:space="0" w:color="auto"/>
        <w:right w:val="none" w:sz="0" w:space="0" w:color="auto"/>
      </w:divBdr>
    </w:div>
    <w:div w:id="345984821">
      <w:bodyDiv w:val="1"/>
      <w:marLeft w:val="0"/>
      <w:marRight w:val="0"/>
      <w:marTop w:val="0"/>
      <w:marBottom w:val="0"/>
      <w:divBdr>
        <w:top w:val="none" w:sz="0" w:space="0" w:color="auto"/>
        <w:left w:val="none" w:sz="0" w:space="0" w:color="auto"/>
        <w:bottom w:val="none" w:sz="0" w:space="0" w:color="auto"/>
        <w:right w:val="none" w:sz="0" w:space="0" w:color="auto"/>
      </w:divBdr>
    </w:div>
    <w:div w:id="351340973">
      <w:bodyDiv w:val="1"/>
      <w:marLeft w:val="0"/>
      <w:marRight w:val="0"/>
      <w:marTop w:val="0"/>
      <w:marBottom w:val="0"/>
      <w:divBdr>
        <w:top w:val="none" w:sz="0" w:space="0" w:color="auto"/>
        <w:left w:val="none" w:sz="0" w:space="0" w:color="auto"/>
        <w:bottom w:val="none" w:sz="0" w:space="0" w:color="auto"/>
        <w:right w:val="none" w:sz="0" w:space="0" w:color="auto"/>
      </w:divBdr>
    </w:div>
    <w:div w:id="387805434">
      <w:bodyDiv w:val="1"/>
      <w:marLeft w:val="0"/>
      <w:marRight w:val="0"/>
      <w:marTop w:val="0"/>
      <w:marBottom w:val="0"/>
      <w:divBdr>
        <w:top w:val="none" w:sz="0" w:space="0" w:color="auto"/>
        <w:left w:val="none" w:sz="0" w:space="0" w:color="auto"/>
        <w:bottom w:val="none" w:sz="0" w:space="0" w:color="auto"/>
        <w:right w:val="none" w:sz="0" w:space="0" w:color="auto"/>
      </w:divBdr>
    </w:div>
    <w:div w:id="392119167">
      <w:bodyDiv w:val="1"/>
      <w:marLeft w:val="0"/>
      <w:marRight w:val="0"/>
      <w:marTop w:val="0"/>
      <w:marBottom w:val="0"/>
      <w:divBdr>
        <w:top w:val="none" w:sz="0" w:space="0" w:color="auto"/>
        <w:left w:val="none" w:sz="0" w:space="0" w:color="auto"/>
        <w:bottom w:val="none" w:sz="0" w:space="0" w:color="auto"/>
        <w:right w:val="none" w:sz="0" w:space="0" w:color="auto"/>
      </w:divBdr>
    </w:div>
    <w:div w:id="394209229">
      <w:bodyDiv w:val="1"/>
      <w:marLeft w:val="0"/>
      <w:marRight w:val="0"/>
      <w:marTop w:val="0"/>
      <w:marBottom w:val="0"/>
      <w:divBdr>
        <w:top w:val="none" w:sz="0" w:space="0" w:color="auto"/>
        <w:left w:val="none" w:sz="0" w:space="0" w:color="auto"/>
        <w:bottom w:val="none" w:sz="0" w:space="0" w:color="auto"/>
        <w:right w:val="none" w:sz="0" w:space="0" w:color="auto"/>
      </w:divBdr>
    </w:div>
    <w:div w:id="439573306">
      <w:bodyDiv w:val="1"/>
      <w:marLeft w:val="0"/>
      <w:marRight w:val="0"/>
      <w:marTop w:val="0"/>
      <w:marBottom w:val="0"/>
      <w:divBdr>
        <w:top w:val="none" w:sz="0" w:space="0" w:color="auto"/>
        <w:left w:val="none" w:sz="0" w:space="0" w:color="auto"/>
        <w:bottom w:val="none" w:sz="0" w:space="0" w:color="auto"/>
        <w:right w:val="none" w:sz="0" w:space="0" w:color="auto"/>
      </w:divBdr>
    </w:div>
    <w:div w:id="464861268">
      <w:bodyDiv w:val="1"/>
      <w:marLeft w:val="0"/>
      <w:marRight w:val="0"/>
      <w:marTop w:val="0"/>
      <w:marBottom w:val="0"/>
      <w:divBdr>
        <w:top w:val="none" w:sz="0" w:space="0" w:color="auto"/>
        <w:left w:val="none" w:sz="0" w:space="0" w:color="auto"/>
        <w:bottom w:val="none" w:sz="0" w:space="0" w:color="auto"/>
        <w:right w:val="none" w:sz="0" w:space="0" w:color="auto"/>
      </w:divBdr>
    </w:div>
    <w:div w:id="468715687">
      <w:bodyDiv w:val="1"/>
      <w:marLeft w:val="0"/>
      <w:marRight w:val="0"/>
      <w:marTop w:val="0"/>
      <w:marBottom w:val="0"/>
      <w:divBdr>
        <w:top w:val="none" w:sz="0" w:space="0" w:color="auto"/>
        <w:left w:val="none" w:sz="0" w:space="0" w:color="auto"/>
        <w:bottom w:val="none" w:sz="0" w:space="0" w:color="auto"/>
        <w:right w:val="none" w:sz="0" w:space="0" w:color="auto"/>
      </w:divBdr>
    </w:div>
    <w:div w:id="469442504">
      <w:bodyDiv w:val="1"/>
      <w:marLeft w:val="0"/>
      <w:marRight w:val="0"/>
      <w:marTop w:val="0"/>
      <w:marBottom w:val="0"/>
      <w:divBdr>
        <w:top w:val="none" w:sz="0" w:space="0" w:color="auto"/>
        <w:left w:val="none" w:sz="0" w:space="0" w:color="auto"/>
        <w:bottom w:val="none" w:sz="0" w:space="0" w:color="auto"/>
        <w:right w:val="none" w:sz="0" w:space="0" w:color="auto"/>
      </w:divBdr>
    </w:div>
    <w:div w:id="483590273">
      <w:bodyDiv w:val="1"/>
      <w:marLeft w:val="0"/>
      <w:marRight w:val="0"/>
      <w:marTop w:val="0"/>
      <w:marBottom w:val="0"/>
      <w:divBdr>
        <w:top w:val="none" w:sz="0" w:space="0" w:color="auto"/>
        <w:left w:val="none" w:sz="0" w:space="0" w:color="auto"/>
        <w:bottom w:val="none" w:sz="0" w:space="0" w:color="auto"/>
        <w:right w:val="none" w:sz="0" w:space="0" w:color="auto"/>
      </w:divBdr>
    </w:div>
    <w:div w:id="494422298">
      <w:bodyDiv w:val="1"/>
      <w:marLeft w:val="0"/>
      <w:marRight w:val="0"/>
      <w:marTop w:val="0"/>
      <w:marBottom w:val="0"/>
      <w:divBdr>
        <w:top w:val="none" w:sz="0" w:space="0" w:color="auto"/>
        <w:left w:val="none" w:sz="0" w:space="0" w:color="auto"/>
        <w:bottom w:val="none" w:sz="0" w:space="0" w:color="auto"/>
        <w:right w:val="none" w:sz="0" w:space="0" w:color="auto"/>
      </w:divBdr>
    </w:div>
    <w:div w:id="528252566">
      <w:bodyDiv w:val="1"/>
      <w:marLeft w:val="0"/>
      <w:marRight w:val="0"/>
      <w:marTop w:val="0"/>
      <w:marBottom w:val="0"/>
      <w:divBdr>
        <w:top w:val="none" w:sz="0" w:space="0" w:color="auto"/>
        <w:left w:val="none" w:sz="0" w:space="0" w:color="auto"/>
        <w:bottom w:val="none" w:sz="0" w:space="0" w:color="auto"/>
        <w:right w:val="none" w:sz="0" w:space="0" w:color="auto"/>
      </w:divBdr>
    </w:div>
    <w:div w:id="544608959">
      <w:bodyDiv w:val="1"/>
      <w:marLeft w:val="0"/>
      <w:marRight w:val="0"/>
      <w:marTop w:val="0"/>
      <w:marBottom w:val="0"/>
      <w:divBdr>
        <w:top w:val="none" w:sz="0" w:space="0" w:color="auto"/>
        <w:left w:val="none" w:sz="0" w:space="0" w:color="auto"/>
        <w:bottom w:val="none" w:sz="0" w:space="0" w:color="auto"/>
        <w:right w:val="none" w:sz="0" w:space="0" w:color="auto"/>
      </w:divBdr>
    </w:div>
    <w:div w:id="551385248">
      <w:bodyDiv w:val="1"/>
      <w:marLeft w:val="0"/>
      <w:marRight w:val="0"/>
      <w:marTop w:val="0"/>
      <w:marBottom w:val="0"/>
      <w:divBdr>
        <w:top w:val="none" w:sz="0" w:space="0" w:color="auto"/>
        <w:left w:val="none" w:sz="0" w:space="0" w:color="auto"/>
        <w:bottom w:val="none" w:sz="0" w:space="0" w:color="auto"/>
        <w:right w:val="none" w:sz="0" w:space="0" w:color="auto"/>
      </w:divBdr>
    </w:div>
    <w:div w:id="568662195">
      <w:bodyDiv w:val="1"/>
      <w:marLeft w:val="0"/>
      <w:marRight w:val="0"/>
      <w:marTop w:val="0"/>
      <w:marBottom w:val="0"/>
      <w:divBdr>
        <w:top w:val="none" w:sz="0" w:space="0" w:color="auto"/>
        <w:left w:val="none" w:sz="0" w:space="0" w:color="auto"/>
        <w:bottom w:val="none" w:sz="0" w:space="0" w:color="auto"/>
        <w:right w:val="none" w:sz="0" w:space="0" w:color="auto"/>
      </w:divBdr>
    </w:div>
    <w:div w:id="604314672">
      <w:bodyDiv w:val="1"/>
      <w:marLeft w:val="0"/>
      <w:marRight w:val="0"/>
      <w:marTop w:val="0"/>
      <w:marBottom w:val="0"/>
      <w:divBdr>
        <w:top w:val="none" w:sz="0" w:space="0" w:color="auto"/>
        <w:left w:val="none" w:sz="0" w:space="0" w:color="auto"/>
        <w:bottom w:val="none" w:sz="0" w:space="0" w:color="auto"/>
        <w:right w:val="none" w:sz="0" w:space="0" w:color="auto"/>
      </w:divBdr>
    </w:div>
    <w:div w:id="633291383">
      <w:bodyDiv w:val="1"/>
      <w:marLeft w:val="0"/>
      <w:marRight w:val="0"/>
      <w:marTop w:val="0"/>
      <w:marBottom w:val="0"/>
      <w:divBdr>
        <w:top w:val="none" w:sz="0" w:space="0" w:color="auto"/>
        <w:left w:val="none" w:sz="0" w:space="0" w:color="auto"/>
        <w:bottom w:val="none" w:sz="0" w:space="0" w:color="auto"/>
        <w:right w:val="none" w:sz="0" w:space="0" w:color="auto"/>
      </w:divBdr>
    </w:div>
    <w:div w:id="641350253">
      <w:bodyDiv w:val="1"/>
      <w:marLeft w:val="0"/>
      <w:marRight w:val="0"/>
      <w:marTop w:val="0"/>
      <w:marBottom w:val="0"/>
      <w:divBdr>
        <w:top w:val="none" w:sz="0" w:space="0" w:color="auto"/>
        <w:left w:val="none" w:sz="0" w:space="0" w:color="auto"/>
        <w:bottom w:val="none" w:sz="0" w:space="0" w:color="auto"/>
        <w:right w:val="none" w:sz="0" w:space="0" w:color="auto"/>
      </w:divBdr>
    </w:div>
    <w:div w:id="644432629">
      <w:bodyDiv w:val="1"/>
      <w:marLeft w:val="0"/>
      <w:marRight w:val="0"/>
      <w:marTop w:val="0"/>
      <w:marBottom w:val="0"/>
      <w:divBdr>
        <w:top w:val="none" w:sz="0" w:space="0" w:color="auto"/>
        <w:left w:val="none" w:sz="0" w:space="0" w:color="auto"/>
        <w:bottom w:val="none" w:sz="0" w:space="0" w:color="auto"/>
        <w:right w:val="none" w:sz="0" w:space="0" w:color="auto"/>
      </w:divBdr>
    </w:div>
    <w:div w:id="665091541">
      <w:bodyDiv w:val="1"/>
      <w:marLeft w:val="0"/>
      <w:marRight w:val="0"/>
      <w:marTop w:val="0"/>
      <w:marBottom w:val="0"/>
      <w:divBdr>
        <w:top w:val="none" w:sz="0" w:space="0" w:color="auto"/>
        <w:left w:val="none" w:sz="0" w:space="0" w:color="auto"/>
        <w:bottom w:val="none" w:sz="0" w:space="0" w:color="auto"/>
        <w:right w:val="none" w:sz="0" w:space="0" w:color="auto"/>
      </w:divBdr>
    </w:div>
    <w:div w:id="668021917">
      <w:bodyDiv w:val="1"/>
      <w:marLeft w:val="0"/>
      <w:marRight w:val="0"/>
      <w:marTop w:val="0"/>
      <w:marBottom w:val="0"/>
      <w:divBdr>
        <w:top w:val="none" w:sz="0" w:space="0" w:color="auto"/>
        <w:left w:val="none" w:sz="0" w:space="0" w:color="auto"/>
        <w:bottom w:val="none" w:sz="0" w:space="0" w:color="auto"/>
        <w:right w:val="none" w:sz="0" w:space="0" w:color="auto"/>
      </w:divBdr>
    </w:div>
    <w:div w:id="681319934">
      <w:bodyDiv w:val="1"/>
      <w:marLeft w:val="0"/>
      <w:marRight w:val="0"/>
      <w:marTop w:val="0"/>
      <w:marBottom w:val="0"/>
      <w:divBdr>
        <w:top w:val="none" w:sz="0" w:space="0" w:color="auto"/>
        <w:left w:val="none" w:sz="0" w:space="0" w:color="auto"/>
        <w:bottom w:val="none" w:sz="0" w:space="0" w:color="auto"/>
        <w:right w:val="none" w:sz="0" w:space="0" w:color="auto"/>
      </w:divBdr>
    </w:div>
    <w:div w:id="700588340">
      <w:bodyDiv w:val="1"/>
      <w:marLeft w:val="0"/>
      <w:marRight w:val="0"/>
      <w:marTop w:val="0"/>
      <w:marBottom w:val="0"/>
      <w:divBdr>
        <w:top w:val="none" w:sz="0" w:space="0" w:color="auto"/>
        <w:left w:val="none" w:sz="0" w:space="0" w:color="auto"/>
        <w:bottom w:val="none" w:sz="0" w:space="0" w:color="auto"/>
        <w:right w:val="none" w:sz="0" w:space="0" w:color="auto"/>
      </w:divBdr>
    </w:div>
    <w:div w:id="726614365">
      <w:bodyDiv w:val="1"/>
      <w:marLeft w:val="0"/>
      <w:marRight w:val="0"/>
      <w:marTop w:val="0"/>
      <w:marBottom w:val="0"/>
      <w:divBdr>
        <w:top w:val="none" w:sz="0" w:space="0" w:color="auto"/>
        <w:left w:val="none" w:sz="0" w:space="0" w:color="auto"/>
        <w:bottom w:val="none" w:sz="0" w:space="0" w:color="auto"/>
        <w:right w:val="none" w:sz="0" w:space="0" w:color="auto"/>
      </w:divBdr>
    </w:div>
    <w:div w:id="729496975">
      <w:bodyDiv w:val="1"/>
      <w:marLeft w:val="0"/>
      <w:marRight w:val="0"/>
      <w:marTop w:val="0"/>
      <w:marBottom w:val="0"/>
      <w:divBdr>
        <w:top w:val="none" w:sz="0" w:space="0" w:color="auto"/>
        <w:left w:val="none" w:sz="0" w:space="0" w:color="auto"/>
        <w:bottom w:val="none" w:sz="0" w:space="0" w:color="auto"/>
        <w:right w:val="none" w:sz="0" w:space="0" w:color="auto"/>
      </w:divBdr>
    </w:div>
    <w:div w:id="738986630">
      <w:bodyDiv w:val="1"/>
      <w:marLeft w:val="0"/>
      <w:marRight w:val="0"/>
      <w:marTop w:val="0"/>
      <w:marBottom w:val="0"/>
      <w:divBdr>
        <w:top w:val="none" w:sz="0" w:space="0" w:color="auto"/>
        <w:left w:val="none" w:sz="0" w:space="0" w:color="auto"/>
        <w:bottom w:val="none" w:sz="0" w:space="0" w:color="auto"/>
        <w:right w:val="none" w:sz="0" w:space="0" w:color="auto"/>
      </w:divBdr>
    </w:div>
    <w:div w:id="742413612">
      <w:bodyDiv w:val="1"/>
      <w:marLeft w:val="0"/>
      <w:marRight w:val="0"/>
      <w:marTop w:val="0"/>
      <w:marBottom w:val="0"/>
      <w:divBdr>
        <w:top w:val="none" w:sz="0" w:space="0" w:color="auto"/>
        <w:left w:val="none" w:sz="0" w:space="0" w:color="auto"/>
        <w:bottom w:val="none" w:sz="0" w:space="0" w:color="auto"/>
        <w:right w:val="none" w:sz="0" w:space="0" w:color="auto"/>
      </w:divBdr>
    </w:div>
    <w:div w:id="832259150">
      <w:bodyDiv w:val="1"/>
      <w:marLeft w:val="0"/>
      <w:marRight w:val="0"/>
      <w:marTop w:val="0"/>
      <w:marBottom w:val="0"/>
      <w:divBdr>
        <w:top w:val="none" w:sz="0" w:space="0" w:color="auto"/>
        <w:left w:val="none" w:sz="0" w:space="0" w:color="auto"/>
        <w:bottom w:val="none" w:sz="0" w:space="0" w:color="auto"/>
        <w:right w:val="none" w:sz="0" w:space="0" w:color="auto"/>
      </w:divBdr>
    </w:div>
    <w:div w:id="846096812">
      <w:bodyDiv w:val="1"/>
      <w:marLeft w:val="0"/>
      <w:marRight w:val="0"/>
      <w:marTop w:val="0"/>
      <w:marBottom w:val="0"/>
      <w:divBdr>
        <w:top w:val="none" w:sz="0" w:space="0" w:color="auto"/>
        <w:left w:val="none" w:sz="0" w:space="0" w:color="auto"/>
        <w:bottom w:val="none" w:sz="0" w:space="0" w:color="auto"/>
        <w:right w:val="none" w:sz="0" w:space="0" w:color="auto"/>
      </w:divBdr>
    </w:div>
    <w:div w:id="867521937">
      <w:bodyDiv w:val="1"/>
      <w:marLeft w:val="0"/>
      <w:marRight w:val="0"/>
      <w:marTop w:val="0"/>
      <w:marBottom w:val="0"/>
      <w:divBdr>
        <w:top w:val="none" w:sz="0" w:space="0" w:color="auto"/>
        <w:left w:val="none" w:sz="0" w:space="0" w:color="auto"/>
        <w:bottom w:val="none" w:sz="0" w:space="0" w:color="auto"/>
        <w:right w:val="none" w:sz="0" w:space="0" w:color="auto"/>
      </w:divBdr>
      <w:divsChild>
        <w:div w:id="22097791">
          <w:marLeft w:val="0"/>
          <w:marRight w:val="0"/>
          <w:marTop w:val="0"/>
          <w:marBottom w:val="0"/>
          <w:divBdr>
            <w:top w:val="none" w:sz="0" w:space="0" w:color="auto"/>
            <w:left w:val="none" w:sz="0" w:space="0" w:color="auto"/>
            <w:bottom w:val="none" w:sz="0" w:space="0" w:color="auto"/>
            <w:right w:val="none" w:sz="0" w:space="0" w:color="auto"/>
          </w:divBdr>
        </w:div>
        <w:div w:id="808858172">
          <w:marLeft w:val="0"/>
          <w:marRight w:val="0"/>
          <w:marTop w:val="0"/>
          <w:marBottom w:val="0"/>
          <w:divBdr>
            <w:top w:val="none" w:sz="0" w:space="0" w:color="auto"/>
            <w:left w:val="none" w:sz="0" w:space="0" w:color="auto"/>
            <w:bottom w:val="none" w:sz="0" w:space="0" w:color="auto"/>
            <w:right w:val="none" w:sz="0" w:space="0" w:color="auto"/>
          </w:divBdr>
        </w:div>
      </w:divsChild>
    </w:div>
    <w:div w:id="922759097">
      <w:bodyDiv w:val="1"/>
      <w:marLeft w:val="0"/>
      <w:marRight w:val="0"/>
      <w:marTop w:val="0"/>
      <w:marBottom w:val="0"/>
      <w:divBdr>
        <w:top w:val="none" w:sz="0" w:space="0" w:color="auto"/>
        <w:left w:val="none" w:sz="0" w:space="0" w:color="auto"/>
        <w:bottom w:val="none" w:sz="0" w:space="0" w:color="auto"/>
        <w:right w:val="none" w:sz="0" w:space="0" w:color="auto"/>
      </w:divBdr>
    </w:div>
    <w:div w:id="932205838">
      <w:bodyDiv w:val="1"/>
      <w:marLeft w:val="0"/>
      <w:marRight w:val="0"/>
      <w:marTop w:val="0"/>
      <w:marBottom w:val="0"/>
      <w:divBdr>
        <w:top w:val="none" w:sz="0" w:space="0" w:color="auto"/>
        <w:left w:val="none" w:sz="0" w:space="0" w:color="auto"/>
        <w:bottom w:val="none" w:sz="0" w:space="0" w:color="auto"/>
        <w:right w:val="none" w:sz="0" w:space="0" w:color="auto"/>
      </w:divBdr>
    </w:div>
    <w:div w:id="966008396">
      <w:bodyDiv w:val="1"/>
      <w:marLeft w:val="0"/>
      <w:marRight w:val="0"/>
      <w:marTop w:val="0"/>
      <w:marBottom w:val="0"/>
      <w:divBdr>
        <w:top w:val="none" w:sz="0" w:space="0" w:color="auto"/>
        <w:left w:val="none" w:sz="0" w:space="0" w:color="auto"/>
        <w:bottom w:val="none" w:sz="0" w:space="0" w:color="auto"/>
        <w:right w:val="none" w:sz="0" w:space="0" w:color="auto"/>
      </w:divBdr>
    </w:div>
    <w:div w:id="978920273">
      <w:bodyDiv w:val="1"/>
      <w:marLeft w:val="0"/>
      <w:marRight w:val="0"/>
      <w:marTop w:val="0"/>
      <w:marBottom w:val="0"/>
      <w:divBdr>
        <w:top w:val="none" w:sz="0" w:space="0" w:color="auto"/>
        <w:left w:val="none" w:sz="0" w:space="0" w:color="auto"/>
        <w:bottom w:val="none" w:sz="0" w:space="0" w:color="auto"/>
        <w:right w:val="none" w:sz="0" w:space="0" w:color="auto"/>
      </w:divBdr>
    </w:div>
    <w:div w:id="985234323">
      <w:bodyDiv w:val="1"/>
      <w:marLeft w:val="0"/>
      <w:marRight w:val="0"/>
      <w:marTop w:val="0"/>
      <w:marBottom w:val="0"/>
      <w:divBdr>
        <w:top w:val="none" w:sz="0" w:space="0" w:color="auto"/>
        <w:left w:val="none" w:sz="0" w:space="0" w:color="auto"/>
        <w:bottom w:val="none" w:sz="0" w:space="0" w:color="auto"/>
        <w:right w:val="none" w:sz="0" w:space="0" w:color="auto"/>
      </w:divBdr>
    </w:div>
    <w:div w:id="995576000">
      <w:bodyDiv w:val="1"/>
      <w:marLeft w:val="0"/>
      <w:marRight w:val="0"/>
      <w:marTop w:val="0"/>
      <w:marBottom w:val="0"/>
      <w:divBdr>
        <w:top w:val="none" w:sz="0" w:space="0" w:color="auto"/>
        <w:left w:val="none" w:sz="0" w:space="0" w:color="auto"/>
        <w:bottom w:val="none" w:sz="0" w:space="0" w:color="auto"/>
        <w:right w:val="none" w:sz="0" w:space="0" w:color="auto"/>
      </w:divBdr>
    </w:div>
    <w:div w:id="1005598345">
      <w:bodyDiv w:val="1"/>
      <w:marLeft w:val="0"/>
      <w:marRight w:val="0"/>
      <w:marTop w:val="0"/>
      <w:marBottom w:val="0"/>
      <w:divBdr>
        <w:top w:val="none" w:sz="0" w:space="0" w:color="auto"/>
        <w:left w:val="none" w:sz="0" w:space="0" w:color="auto"/>
        <w:bottom w:val="none" w:sz="0" w:space="0" w:color="auto"/>
        <w:right w:val="none" w:sz="0" w:space="0" w:color="auto"/>
      </w:divBdr>
    </w:div>
    <w:div w:id="1020010081">
      <w:bodyDiv w:val="1"/>
      <w:marLeft w:val="0"/>
      <w:marRight w:val="0"/>
      <w:marTop w:val="0"/>
      <w:marBottom w:val="0"/>
      <w:divBdr>
        <w:top w:val="none" w:sz="0" w:space="0" w:color="auto"/>
        <w:left w:val="none" w:sz="0" w:space="0" w:color="auto"/>
        <w:bottom w:val="none" w:sz="0" w:space="0" w:color="auto"/>
        <w:right w:val="none" w:sz="0" w:space="0" w:color="auto"/>
      </w:divBdr>
    </w:div>
    <w:div w:id="1043017282">
      <w:bodyDiv w:val="1"/>
      <w:marLeft w:val="0"/>
      <w:marRight w:val="0"/>
      <w:marTop w:val="0"/>
      <w:marBottom w:val="0"/>
      <w:divBdr>
        <w:top w:val="none" w:sz="0" w:space="0" w:color="auto"/>
        <w:left w:val="none" w:sz="0" w:space="0" w:color="auto"/>
        <w:bottom w:val="none" w:sz="0" w:space="0" w:color="auto"/>
        <w:right w:val="none" w:sz="0" w:space="0" w:color="auto"/>
      </w:divBdr>
    </w:div>
    <w:div w:id="1071733038">
      <w:bodyDiv w:val="1"/>
      <w:marLeft w:val="0"/>
      <w:marRight w:val="0"/>
      <w:marTop w:val="0"/>
      <w:marBottom w:val="0"/>
      <w:divBdr>
        <w:top w:val="none" w:sz="0" w:space="0" w:color="auto"/>
        <w:left w:val="none" w:sz="0" w:space="0" w:color="auto"/>
        <w:bottom w:val="none" w:sz="0" w:space="0" w:color="auto"/>
        <w:right w:val="none" w:sz="0" w:space="0" w:color="auto"/>
      </w:divBdr>
    </w:div>
    <w:div w:id="1076711320">
      <w:bodyDiv w:val="1"/>
      <w:marLeft w:val="0"/>
      <w:marRight w:val="0"/>
      <w:marTop w:val="0"/>
      <w:marBottom w:val="0"/>
      <w:divBdr>
        <w:top w:val="none" w:sz="0" w:space="0" w:color="auto"/>
        <w:left w:val="none" w:sz="0" w:space="0" w:color="auto"/>
        <w:bottom w:val="none" w:sz="0" w:space="0" w:color="auto"/>
        <w:right w:val="none" w:sz="0" w:space="0" w:color="auto"/>
      </w:divBdr>
    </w:div>
    <w:div w:id="1089274884">
      <w:bodyDiv w:val="1"/>
      <w:marLeft w:val="0"/>
      <w:marRight w:val="0"/>
      <w:marTop w:val="0"/>
      <w:marBottom w:val="0"/>
      <w:divBdr>
        <w:top w:val="none" w:sz="0" w:space="0" w:color="auto"/>
        <w:left w:val="none" w:sz="0" w:space="0" w:color="auto"/>
        <w:bottom w:val="none" w:sz="0" w:space="0" w:color="auto"/>
        <w:right w:val="none" w:sz="0" w:space="0" w:color="auto"/>
      </w:divBdr>
    </w:div>
    <w:div w:id="1129477552">
      <w:bodyDiv w:val="1"/>
      <w:marLeft w:val="0"/>
      <w:marRight w:val="0"/>
      <w:marTop w:val="0"/>
      <w:marBottom w:val="0"/>
      <w:divBdr>
        <w:top w:val="none" w:sz="0" w:space="0" w:color="auto"/>
        <w:left w:val="none" w:sz="0" w:space="0" w:color="auto"/>
        <w:bottom w:val="none" w:sz="0" w:space="0" w:color="auto"/>
        <w:right w:val="none" w:sz="0" w:space="0" w:color="auto"/>
      </w:divBdr>
    </w:div>
    <w:div w:id="1135830640">
      <w:bodyDiv w:val="1"/>
      <w:marLeft w:val="0"/>
      <w:marRight w:val="0"/>
      <w:marTop w:val="0"/>
      <w:marBottom w:val="0"/>
      <w:divBdr>
        <w:top w:val="none" w:sz="0" w:space="0" w:color="auto"/>
        <w:left w:val="none" w:sz="0" w:space="0" w:color="auto"/>
        <w:bottom w:val="none" w:sz="0" w:space="0" w:color="auto"/>
        <w:right w:val="none" w:sz="0" w:space="0" w:color="auto"/>
      </w:divBdr>
    </w:div>
    <w:div w:id="1141390208">
      <w:bodyDiv w:val="1"/>
      <w:marLeft w:val="0"/>
      <w:marRight w:val="0"/>
      <w:marTop w:val="0"/>
      <w:marBottom w:val="0"/>
      <w:divBdr>
        <w:top w:val="none" w:sz="0" w:space="0" w:color="auto"/>
        <w:left w:val="none" w:sz="0" w:space="0" w:color="auto"/>
        <w:bottom w:val="none" w:sz="0" w:space="0" w:color="auto"/>
        <w:right w:val="none" w:sz="0" w:space="0" w:color="auto"/>
      </w:divBdr>
    </w:div>
    <w:div w:id="1168860866">
      <w:bodyDiv w:val="1"/>
      <w:marLeft w:val="0"/>
      <w:marRight w:val="0"/>
      <w:marTop w:val="0"/>
      <w:marBottom w:val="0"/>
      <w:divBdr>
        <w:top w:val="none" w:sz="0" w:space="0" w:color="auto"/>
        <w:left w:val="none" w:sz="0" w:space="0" w:color="auto"/>
        <w:bottom w:val="none" w:sz="0" w:space="0" w:color="auto"/>
        <w:right w:val="none" w:sz="0" w:space="0" w:color="auto"/>
      </w:divBdr>
    </w:div>
    <w:div w:id="1220819705">
      <w:bodyDiv w:val="1"/>
      <w:marLeft w:val="0"/>
      <w:marRight w:val="0"/>
      <w:marTop w:val="0"/>
      <w:marBottom w:val="0"/>
      <w:divBdr>
        <w:top w:val="none" w:sz="0" w:space="0" w:color="auto"/>
        <w:left w:val="none" w:sz="0" w:space="0" w:color="auto"/>
        <w:bottom w:val="none" w:sz="0" w:space="0" w:color="auto"/>
        <w:right w:val="none" w:sz="0" w:space="0" w:color="auto"/>
      </w:divBdr>
    </w:div>
    <w:div w:id="1301839326">
      <w:bodyDiv w:val="1"/>
      <w:marLeft w:val="0"/>
      <w:marRight w:val="0"/>
      <w:marTop w:val="0"/>
      <w:marBottom w:val="0"/>
      <w:divBdr>
        <w:top w:val="none" w:sz="0" w:space="0" w:color="auto"/>
        <w:left w:val="none" w:sz="0" w:space="0" w:color="auto"/>
        <w:bottom w:val="none" w:sz="0" w:space="0" w:color="auto"/>
        <w:right w:val="none" w:sz="0" w:space="0" w:color="auto"/>
      </w:divBdr>
    </w:div>
    <w:div w:id="1318650458">
      <w:bodyDiv w:val="1"/>
      <w:marLeft w:val="0"/>
      <w:marRight w:val="0"/>
      <w:marTop w:val="0"/>
      <w:marBottom w:val="0"/>
      <w:divBdr>
        <w:top w:val="none" w:sz="0" w:space="0" w:color="auto"/>
        <w:left w:val="none" w:sz="0" w:space="0" w:color="auto"/>
        <w:bottom w:val="none" w:sz="0" w:space="0" w:color="auto"/>
        <w:right w:val="none" w:sz="0" w:space="0" w:color="auto"/>
      </w:divBdr>
    </w:div>
    <w:div w:id="1328093081">
      <w:bodyDiv w:val="1"/>
      <w:marLeft w:val="0"/>
      <w:marRight w:val="0"/>
      <w:marTop w:val="0"/>
      <w:marBottom w:val="0"/>
      <w:divBdr>
        <w:top w:val="none" w:sz="0" w:space="0" w:color="auto"/>
        <w:left w:val="none" w:sz="0" w:space="0" w:color="auto"/>
        <w:bottom w:val="none" w:sz="0" w:space="0" w:color="auto"/>
        <w:right w:val="none" w:sz="0" w:space="0" w:color="auto"/>
      </w:divBdr>
    </w:div>
    <w:div w:id="1342197575">
      <w:bodyDiv w:val="1"/>
      <w:marLeft w:val="0"/>
      <w:marRight w:val="0"/>
      <w:marTop w:val="0"/>
      <w:marBottom w:val="0"/>
      <w:divBdr>
        <w:top w:val="none" w:sz="0" w:space="0" w:color="auto"/>
        <w:left w:val="none" w:sz="0" w:space="0" w:color="auto"/>
        <w:bottom w:val="none" w:sz="0" w:space="0" w:color="auto"/>
        <w:right w:val="none" w:sz="0" w:space="0" w:color="auto"/>
      </w:divBdr>
    </w:div>
    <w:div w:id="1349915873">
      <w:bodyDiv w:val="1"/>
      <w:marLeft w:val="0"/>
      <w:marRight w:val="0"/>
      <w:marTop w:val="0"/>
      <w:marBottom w:val="0"/>
      <w:divBdr>
        <w:top w:val="none" w:sz="0" w:space="0" w:color="auto"/>
        <w:left w:val="none" w:sz="0" w:space="0" w:color="auto"/>
        <w:bottom w:val="none" w:sz="0" w:space="0" w:color="auto"/>
        <w:right w:val="none" w:sz="0" w:space="0" w:color="auto"/>
      </w:divBdr>
    </w:div>
    <w:div w:id="1353386389">
      <w:bodyDiv w:val="1"/>
      <w:marLeft w:val="0"/>
      <w:marRight w:val="0"/>
      <w:marTop w:val="0"/>
      <w:marBottom w:val="0"/>
      <w:divBdr>
        <w:top w:val="none" w:sz="0" w:space="0" w:color="auto"/>
        <w:left w:val="none" w:sz="0" w:space="0" w:color="auto"/>
        <w:bottom w:val="none" w:sz="0" w:space="0" w:color="auto"/>
        <w:right w:val="none" w:sz="0" w:space="0" w:color="auto"/>
      </w:divBdr>
    </w:div>
    <w:div w:id="1384794134">
      <w:bodyDiv w:val="1"/>
      <w:marLeft w:val="0"/>
      <w:marRight w:val="0"/>
      <w:marTop w:val="0"/>
      <w:marBottom w:val="0"/>
      <w:divBdr>
        <w:top w:val="none" w:sz="0" w:space="0" w:color="auto"/>
        <w:left w:val="none" w:sz="0" w:space="0" w:color="auto"/>
        <w:bottom w:val="none" w:sz="0" w:space="0" w:color="auto"/>
        <w:right w:val="none" w:sz="0" w:space="0" w:color="auto"/>
      </w:divBdr>
    </w:div>
    <w:div w:id="1416324226">
      <w:bodyDiv w:val="1"/>
      <w:marLeft w:val="0"/>
      <w:marRight w:val="0"/>
      <w:marTop w:val="0"/>
      <w:marBottom w:val="0"/>
      <w:divBdr>
        <w:top w:val="none" w:sz="0" w:space="0" w:color="auto"/>
        <w:left w:val="none" w:sz="0" w:space="0" w:color="auto"/>
        <w:bottom w:val="none" w:sz="0" w:space="0" w:color="auto"/>
        <w:right w:val="none" w:sz="0" w:space="0" w:color="auto"/>
      </w:divBdr>
    </w:div>
    <w:div w:id="1421297445">
      <w:bodyDiv w:val="1"/>
      <w:marLeft w:val="0"/>
      <w:marRight w:val="0"/>
      <w:marTop w:val="0"/>
      <w:marBottom w:val="0"/>
      <w:divBdr>
        <w:top w:val="none" w:sz="0" w:space="0" w:color="auto"/>
        <w:left w:val="none" w:sz="0" w:space="0" w:color="auto"/>
        <w:bottom w:val="none" w:sz="0" w:space="0" w:color="auto"/>
        <w:right w:val="none" w:sz="0" w:space="0" w:color="auto"/>
      </w:divBdr>
    </w:div>
    <w:div w:id="1423069962">
      <w:bodyDiv w:val="1"/>
      <w:marLeft w:val="0"/>
      <w:marRight w:val="0"/>
      <w:marTop w:val="0"/>
      <w:marBottom w:val="0"/>
      <w:divBdr>
        <w:top w:val="none" w:sz="0" w:space="0" w:color="auto"/>
        <w:left w:val="none" w:sz="0" w:space="0" w:color="auto"/>
        <w:bottom w:val="none" w:sz="0" w:space="0" w:color="auto"/>
        <w:right w:val="none" w:sz="0" w:space="0" w:color="auto"/>
      </w:divBdr>
    </w:div>
    <w:div w:id="1426807174">
      <w:bodyDiv w:val="1"/>
      <w:marLeft w:val="0"/>
      <w:marRight w:val="0"/>
      <w:marTop w:val="0"/>
      <w:marBottom w:val="0"/>
      <w:divBdr>
        <w:top w:val="none" w:sz="0" w:space="0" w:color="auto"/>
        <w:left w:val="none" w:sz="0" w:space="0" w:color="auto"/>
        <w:bottom w:val="none" w:sz="0" w:space="0" w:color="auto"/>
        <w:right w:val="none" w:sz="0" w:space="0" w:color="auto"/>
      </w:divBdr>
    </w:div>
    <w:div w:id="1441342776">
      <w:bodyDiv w:val="1"/>
      <w:marLeft w:val="0"/>
      <w:marRight w:val="0"/>
      <w:marTop w:val="0"/>
      <w:marBottom w:val="0"/>
      <w:divBdr>
        <w:top w:val="none" w:sz="0" w:space="0" w:color="auto"/>
        <w:left w:val="none" w:sz="0" w:space="0" w:color="auto"/>
        <w:bottom w:val="none" w:sz="0" w:space="0" w:color="auto"/>
        <w:right w:val="none" w:sz="0" w:space="0" w:color="auto"/>
      </w:divBdr>
    </w:div>
    <w:div w:id="1480339481">
      <w:bodyDiv w:val="1"/>
      <w:marLeft w:val="0"/>
      <w:marRight w:val="0"/>
      <w:marTop w:val="0"/>
      <w:marBottom w:val="0"/>
      <w:divBdr>
        <w:top w:val="none" w:sz="0" w:space="0" w:color="auto"/>
        <w:left w:val="none" w:sz="0" w:space="0" w:color="auto"/>
        <w:bottom w:val="none" w:sz="0" w:space="0" w:color="auto"/>
        <w:right w:val="none" w:sz="0" w:space="0" w:color="auto"/>
      </w:divBdr>
    </w:div>
    <w:div w:id="1493568693">
      <w:bodyDiv w:val="1"/>
      <w:marLeft w:val="0"/>
      <w:marRight w:val="0"/>
      <w:marTop w:val="0"/>
      <w:marBottom w:val="0"/>
      <w:divBdr>
        <w:top w:val="none" w:sz="0" w:space="0" w:color="auto"/>
        <w:left w:val="none" w:sz="0" w:space="0" w:color="auto"/>
        <w:bottom w:val="none" w:sz="0" w:space="0" w:color="auto"/>
        <w:right w:val="none" w:sz="0" w:space="0" w:color="auto"/>
      </w:divBdr>
    </w:div>
    <w:div w:id="1528836549">
      <w:bodyDiv w:val="1"/>
      <w:marLeft w:val="0"/>
      <w:marRight w:val="0"/>
      <w:marTop w:val="0"/>
      <w:marBottom w:val="0"/>
      <w:divBdr>
        <w:top w:val="none" w:sz="0" w:space="0" w:color="auto"/>
        <w:left w:val="none" w:sz="0" w:space="0" w:color="auto"/>
        <w:bottom w:val="none" w:sz="0" w:space="0" w:color="auto"/>
        <w:right w:val="none" w:sz="0" w:space="0" w:color="auto"/>
      </w:divBdr>
    </w:div>
    <w:div w:id="1536111929">
      <w:bodyDiv w:val="1"/>
      <w:marLeft w:val="0"/>
      <w:marRight w:val="0"/>
      <w:marTop w:val="0"/>
      <w:marBottom w:val="0"/>
      <w:divBdr>
        <w:top w:val="none" w:sz="0" w:space="0" w:color="auto"/>
        <w:left w:val="none" w:sz="0" w:space="0" w:color="auto"/>
        <w:bottom w:val="none" w:sz="0" w:space="0" w:color="auto"/>
        <w:right w:val="none" w:sz="0" w:space="0" w:color="auto"/>
      </w:divBdr>
    </w:div>
    <w:div w:id="1537741923">
      <w:bodyDiv w:val="1"/>
      <w:marLeft w:val="0"/>
      <w:marRight w:val="0"/>
      <w:marTop w:val="0"/>
      <w:marBottom w:val="0"/>
      <w:divBdr>
        <w:top w:val="none" w:sz="0" w:space="0" w:color="auto"/>
        <w:left w:val="none" w:sz="0" w:space="0" w:color="auto"/>
        <w:bottom w:val="none" w:sz="0" w:space="0" w:color="auto"/>
        <w:right w:val="none" w:sz="0" w:space="0" w:color="auto"/>
      </w:divBdr>
    </w:div>
    <w:div w:id="1540050274">
      <w:bodyDiv w:val="1"/>
      <w:marLeft w:val="0"/>
      <w:marRight w:val="0"/>
      <w:marTop w:val="0"/>
      <w:marBottom w:val="0"/>
      <w:divBdr>
        <w:top w:val="none" w:sz="0" w:space="0" w:color="auto"/>
        <w:left w:val="none" w:sz="0" w:space="0" w:color="auto"/>
        <w:bottom w:val="none" w:sz="0" w:space="0" w:color="auto"/>
        <w:right w:val="none" w:sz="0" w:space="0" w:color="auto"/>
      </w:divBdr>
    </w:div>
    <w:div w:id="1571117012">
      <w:bodyDiv w:val="1"/>
      <w:marLeft w:val="0"/>
      <w:marRight w:val="0"/>
      <w:marTop w:val="0"/>
      <w:marBottom w:val="0"/>
      <w:divBdr>
        <w:top w:val="none" w:sz="0" w:space="0" w:color="auto"/>
        <w:left w:val="none" w:sz="0" w:space="0" w:color="auto"/>
        <w:bottom w:val="none" w:sz="0" w:space="0" w:color="auto"/>
        <w:right w:val="none" w:sz="0" w:space="0" w:color="auto"/>
      </w:divBdr>
    </w:div>
    <w:div w:id="1572736384">
      <w:bodyDiv w:val="1"/>
      <w:marLeft w:val="0"/>
      <w:marRight w:val="0"/>
      <w:marTop w:val="0"/>
      <w:marBottom w:val="0"/>
      <w:divBdr>
        <w:top w:val="none" w:sz="0" w:space="0" w:color="auto"/>
        <w:left w:val="none" w:sz="0" w:space="0" w:color="auto"/>
        <w:bottom w:val="none" w:sz="0" w:space="0" w:color="auto"/>
        <w:right w:val="none" w:sz="0" w:space="0" w:color="auto"/>
      </w:divBdr>
    </w:div>
    <w:div w:id="1598711385">
      <w:bodyDiv w:val="1"/>
      <w:marLeft w:val="0"/>
      <w:marRight w:val="0"/>
      <w:marTop w:val="0"/>
      <w:marBottom w:val="0"/>
      <w:divBdr>
        <w:top w:val="none" w:sz="0" w:space="0" w:color="auto"/>
        <w:left w:val="none" w:sz="0" w:space="0" w:color="auto"/>
        <w:bottom w:val="none" w:sz="0" w:space="0" w:color="auto"/>
        <w:right w:val="none" w:sz="0" w:space="0" w:color="auto"/>
      </w:divBdr>
    </w:div>
    <w:div w:id="1626420692">
      <w:bodyDiv w:val="1"/>
      <w:marLeft w:val="0"/>
      <w:marRight w:val="0"/>
      <w:marTop w:val="0"/>
      <w:marBottom w:val="0"/>
      <w:divBdr>
        <w:top w:val="none" w:sz="0" w:space="0" w:color="auto"/>
        <w:left w:val="none" w:sz="0" w:space="0" w:color="auto"/>
        <w:bottom w:val="none" w:sz="0" w:space="0" w:color="auto"/>
        <w:right w:val="none" w:sz="0" w:space="0" w:color="auto"/>
      </w:divBdr>
    </w:div>
    <w:div w:id="1631738194">
      <w:bodyDiv w:val="1"/>
      <w:marLeft w:val="0"/>
      <w:marRight w:val="0"/>
      <w:marTop w:val="0"/>
      <w:marBottom w:val="0"/>
      <w:divBdr>
        <w:top w:val="none" w:sz="0" w:space="0" w:color="auto"/>
        <w:left w:val="none" w:sz="0" w:space="0" w:color="auto"/>
        <w:bottom w:val="none" w:sz="0" w:space="0" w:color="auto"/>
        <w:right w:val="none" w:sz="0" w:space="0" w:color="auto"/>
      </w:divBdr>
    </w:div>
    <w:div w:id="1657758905">
      <w:bodyDiv w:val="1"/>
      <w:marLeft w:val="0"/>
      <w:marRight w:val="0"/>
      <w:marTop w:val="0"/>
      <w:marBottom w:val="0"/>
      <w:divBdr>
        <w:top w:val="none" w:sz="0" w:space="0" w:color="auto"/>
        <w:left w:val="none" w:sz="0" w:space="0" w:color="auto"/>
        <w:bottom w:val="none" w:sz="0" w:space="0" w:color="auto"/>
        <w:right w:val="none" w:sz="0" w:space="0" w:color="auto"/>
      </w:divBdr>
    </w:div>
    <w:div w:id="1679505443">
      <w:bodyDiv w:val="1"/>
      <w:marLeft w:val="0"/>
      <w:marRight w:val="0"/>
      <w:marTop w:val="0"/>
      <w:marBottom w:val="0"/>
      <w:divBdr>
        <w:top w:val="none" w:sz="0" w:space="0" w:color="auto"/>
        <w:left w:val="none" w:sz="0" w:space="0" w:color="auto"/>
        <w:bottom w:val="none" w:sz="0" w:space="0" w:color="auto"/>
        <w:right w:val="none" w:sz="0" w:space="0" w:color="auto"/>
      </w:divBdr>
    </w:div>
    <w:div w:id="1711761301">
      <w:bodyDiv w:val="1"/>
      <w:marLeft w:val="0"/>
      <w:marRight w:val="0"/>
      <w:marTop w:val="0"/>
      <w:marBottom w:val="0"/>
      <w:divBdr>
        <w:top w:val="none" w:sz="0" w:space="0" w:color="auto"/>
        <w:left w:val="none" w:sz="0" w:space="0" w:color="auto"/>
        <w:bottom w:val="none" w:sz="0" w:space="0" w:color="auto"/>
        <w:right w:val="none" w:sz="0" w:space="0" w:color="auto"/>
      </w:divBdr>
    </w:div>
    <w:div w:id="1718623661">
      <w:bodyDiv w:val="1"/>
      <w:marLeft w:val="0"/>
      <w:marRight w:val="0"/>
      <w:marTop w:val="0"/>
      <w:marBottom w:val="0"/>
      <w:divBdr>
        <w:top w:val="none" w:sz="0" w:space="0" w:color="auto"/>
        <w:left w:val="none" w:sz="0" w:space="0" w:color="auto"/>
        <w:bottom w:val="none" w:sz="0" w:space="0" w:color="auto"/>
        <w:right w:val="none" w:sz="0" w:space="0" w:color="auto"/>
      </w:divBdr>
    </w:div>
    <w:div w:id="1735465314">
      <w:bodyDiv w:val="1"/>
      <w:marLeft w:val="0"/>
      <w:marRight w:val="0"/>
      <w:marTop w:val="0"/>
      <w:marBottom w:val="0"/>
      <w:divBdr>
        <w:top w:val="none" w:sz="0" w:space="0" w:color="auto"/>
        <w:left w:val="none" w:sz="0" w:space="0" w:color="auto"/>
        <w:bottom w:val="none" w:sz="0" w:space="0" w:color="auto"/>
        <w:right w:val="none" w:sz="0" w:space="0" w:color="auto"/>
      </w:divBdr>
    </w:div>
    <w:div w:id="1738361016">
      <w:bodyDiv w:val="1"/>
      <w:marLeft w:val="0"/>
      <w:marRight w:val="0"/>
      <w:marTop w:val="0"/>
      <w:marBottom w:val="0"/>
      <w:divBdr>
        <w:top w:val="none" w:sz="0" w:space="0" w:color="auto"/>
        <w:left w:val="none" w:sz="0" w:space="0" w:color="auto"/>
        <w:bottom w:val="none" w:sz="0" w:space="0" w:color="auto"/>
        <w:right w:val="none" w:sz="0" w:space="0" w:color="auto"/>
      </w:divBdr>
    </w:div>
    <w:div w:id="1790783180">
      <w:bodyDiv w:val="1"/>
      <w:marLeft w:val="0"/>
      <w:marRight w:val="0"/>
      <w:marTop w:val="0"/>
      <w:marBottom w:val="0"/>
      <w:divBdr>
        <w:top w:val="none" w:sz="0" w:space="0" w:color="auto"/>
        <w:left w:val="none" w:sz="0" w:space="0" w:color="auto"/>
        <w:bottom w:val="none" w:sz="0" w:space="0" w:color="auto"/>
        <w:right w:val="none" w:sz="0" w:space="0" w:color="auto"/>
      </w:divBdr>
    </w:div>
    <w:div w:id="1800301805">
      <w:bodyDiv w:val="1"/>
      <w:marLeft w:val="0"/>
      <w:marRight w:val="0"/>
      <w:marTop w:val="0"/>
      <w:marBottom w:val="0"/>
      <w:divBdr>
        <w:top w:val="none" w:sz="0" w:space="0" w:color="auto"/>
        <w:left w:val="none" w:sz="0" w:space="0" w:color="auto"/>
        <w:bottom w:val="none" w:sz="0" w:space="0" w:color="auto"/>
        <w:right w:val="none" w:sz="0" w:space="0" w:color="auto"/>
      </w:divBdr>
    </w:div>
    <w:div w:id="1801924415">
      <w:bodyDiv w:val="1"/>
      <w:marLeft w:val="0"/>
      <w:marRight w:val="0"/>
      <w:marTop w:val="0"/>
      <w:marBottom w:val="0"/>
      <w:divBdr>
        <w:top w:val="none" w:sz="0" w:space="0" w:color="auto"/>
        <w:left w:val="none" w:sz="0" w:space="0" w:color="auto"/>
        <w:bottom w:val="none" w:sz="0" w:space="0" w:color="auto"/>
        <w:right w:val="none" w:sz="0" w:space="0" w:color="auto"/>
      </w:divBdr>
    </w:div>
    <w:div w:id="1812090995">
      <w:bodyDiv w:val="1"/>
      <w:marLeft w:val="0"/>
      <w:marRight w:val="0"/>
      <w:marTop w:val="0"/>
      <w:marBottom w:val="0"/>
      <w:divBdr>
        <w:top w:val="none" w:sz="0" w:space="0" w:color="auto"/>
        <w:left w:val="none" w:sz="0" w:space="0" w:color="auto"/>
        <w:bottom w:val="none" w:sz="0" w:space="0" w:color="auto"/>
        <w:right w:val="none" w:sz="0" w:space="0" w:color="auto"/>
      </w:divBdr>
    </w:div>
    <w:div w:id="1821576604">
      <w:bodyDiv w:val="1"/>
      <w:marLeft w:val="0"/>
      <w:marRight w:val="0"/>
      <w:marTop w:val="0"/>
      <w:marBottom w:val="0"/>
      <w:divBdr>
        <w:top w:val="none" w:sz="0" w:space="0" w:color="auto"/>
        <w:left w:val="none" w:sz="0" w:space="0" w:color="auto"/>
        <w:bottom w:val="none" w:sz="0" w:space="0" w:color="auto"/>
        <w:right w:val="none" w:sz="0" w:space="0" w:color="auto"/>
      </w:divBdr>
    </w:div>
    <w:div w:id="1833325632">
      <w:bodyDiv w:val="1"/>
      <w:marLeft w:val="0"/>
      <w:marRight w:val="0"/>
      <w:marTop w:val="0"/>
      <w:marBottom w:val="0"/>
      <w:divBdr>
        <w:top w:val="none" w:sz="0" w:space="0" w:color="auto"/>
        <w:left w:val="none" w:sz="0" w:space="0" w:color="auto"/>
        <w:bottom w:val="none" w:sz="0" w:space="0" w:color="auto"/>
        <w:right w:val="none" w:sz="0" w:space="0" w:color="auto"/>
      </w:divBdr>
    </w:div>
    <w:div w:id="1847859123">
      <w:bodyDiv w:val="1"/>
      <w:marLeft w:val="0"/>
      <w:marRight w:val="0"/>
      <w:marTop w:val="0"/>
      <w:marBottom w:val="0"/>
      <w:divBdr>
        <w:top w:val="none" w:sz="0" w:space="0" w:color="auto"/>
        <w:left w:val="none" w:sz="0" w:space="0" w:color="auto"/>
        <w:bottom w:val="none" w:sz="0" w:space="0" w:color="auto"/>
        <w:right w:val="none" w:sz="0" w:space="0" w:color="auto"/>
      </w:divBdr>
    </w:div>
    <w:div w:id="1859153359">
      <w:bodyDiv w:val="1"/>
      <w:marLeft w:val="0"/>
      <w:marRight w:val="0"/>
      <w:marTop w:val="0"/>
      <w:marBottom w:val="0"/>
      <w:divBdr>
        <w:top w:val="none" w:sz="0" w:space="0" w:color="auto"/>
        <w:left w:val="none" w:sz="0" w:space="0" w:color="auto"/>
        <w:bottom w:val="none" w:sz="0" w:space="0" w:color="auto"/>
        <w:right w:val="none" w:sz="0" w:space="0" w:color="auto"/>
      </w:divBdr>
    </w:div>
    <w:div w:id="1874927656">
      <w:bodyDiv w:val="1"/>
      <w:marLeft w:val="0"/>
      <w:marRight w:val="0"/>
      <w:marTop w:val="0"/>
      <w:marBottom w:val="0"/>
      <w:divBdr>
        <w:top w:val="none" w:sz="0" w:space="0" w:color="auto"/>
        <w:left w:val="none" w:sz="0" w:space="0" w:color="auto"/>
        <w:bottom w:val="none" w:sz="0" w:space="0" w:color="auto"/>
        <w:right w:val="none" w:sz="0" w:space="0" w:color="auto"/>
      </w:divBdr>
    </w:div>
    <w:div w:id="1875772522">
      <w:bodyDiv w:val="1"/>
      <w:marLeft w:val="0"/>
      <w:marRight w:val="0"/>
      <w:marTop w:val="0"/>
      <w:marBottom w:val="0"/>
      <w:divBdr>
        <w:top w:val="none" w:sz="0" w:space="0" w:color="auto"/>
        <w:left w:val="none" w:sz="0" w:space="0" w:color="auto"/>
        <w:bottom w:val="none" w:sz="0" w:space="0" w:color="auto"/>
        <w:right w:val="none" w:sz="0" w:space="0" w:color="auto"/>
      </w:divBdr>
    </w:div>
    <w:div w:id="1897934125">
      <w:bodyDiv w:val="1"/>
      <w:marLeft w:val="0"/>
      <w:marRight w:val="0"/>
      <w:marTop w:val="0"/>
      <w:marBottom w:val="0"/>
      <w:divBdr>
        <w:top w:val="none" w:sz="0" w:space="0" w:color="auto"/>
        <w:left w:val="none" w:sz="0" w:space="0" w:color="auto"/>
        <w:bottom w:val="none" w:sz="0" w:space="0" w:color="auto"/>
        <w:right w:val="none" w:sz="0" w:space="0" w:color="auto"/>
      </w:divBdr>
    </w:div>
    <w:div w:id="1903522995">
      <w:bodyDiv w:val="1"/>
      <w:marLeft w:val="0"/>
      <w:marRight w:val="0"/>
      <w:marTop w:val="0"/>
      <w:marBottom w:val="0"/>
      <w:divBdr>
        <w:top w:val="none" w:sz="0" w:space="0" w:color="auto"/>
        <w:left w:val="none" w:sz="0" w:space="0" w:color="auto"/>
        <w:bottom w:val="none" w:sz="0" w:space="0" w:color="auto"/>
        <w:right w:val="none" w:sz="0" w:space="0" w:color="auto"/>
      </w:divBdr>
    </w:div>
    <w:div w:id="1907373835">
      <w:bodyDiv w:val="1"/>
      <w:marLeft w:val="0"/>
      <w:marRight w:val="0"/>
      <w:marTop w:val="0"/>
      <w:marBottom w:val="0"/>
      <w:divBdr>
        <w:top w:val="none" w:sz="0" w:space="0" w:color="auto"/>
        <w:left w:val="none" w:sz="0" w:space="0" w:color="auto"/>
        <w:bottom w:val="none" w:sz="0" w:space="0" w:color="auto"/>
        <w:right w:val="none" w:sz="0" w:space="0" w:color="auto"/>
      </w:divBdr>
    </w:div>
    <w:div w:id="1937590407">
      <w:bodyDiv w:val="1"/>
      <w:marLeft w:val="0"/>
      <w:marRight w:val="0"/>
      <w:marTop w:val="0"/>
      <w:marBottom w:val="0"/>
      <w:divBdr>
        <w:top w:val="none" w:sz="0" w:space="0" w:color="auto"/>
        <w:left w:val="none" w:sz="0" w:space="0" w:color="auto"/>
        <w:bottom w:val="none" w:sz="0" w:space="0" w:color="auto"/>
        <w:right w:val="none" w:sz="0" w:space="0" w:color="auto"/>
      </w:divBdr>
    </w:div>
    <w:div w:id="1967345900">
      <w:bodyDiv w:val="1"/>
      <w:marLeft w:val="0"/>
      <w:marRight w:val="0"/>
      <w:marTop w:val="0"/>
      <w:marBottom w:val="0"/>
      <w:divBdr>
        <w:top w:val="none" w:sz="0" w:space="0" w:color="auto"/>
        <w:left w:val="none" w:sz="0" w:space="0" w:color="auto"/>
        <w:bottom w:val="none" w:sz="0" w:space="0" w:color="auto"/>
        <w:right w:val="none" w:sz="0" w:space="0" w:color="auto"/>
      </w:divBdr>
    </w:div>
    <w:div w:id="1970549386">
      <w:bodyDiv w:val="1"/>
      <w:marLeft w:val="0"/>
      <w:marRight w:val="0"/>
      <w:marTop w:val="0"/>
      <w:marBottom w:val="0"/>
      <w:divBdr>
        <w:top w:val="none" w:sz="0" w:space="0" w:color="auto"/>
        <w:left w:val="none" w:sz="0" w:space="0" w:color="auto"/>
        <w:bottom w:val="none" w:sz="0" w:space="0" w:color="auto"/>
        <w:right w:val="none" w:sz="0" w:space="0" w:color="auto"/>
      </w:divBdr>
    </w:div>
    <w:div w:id="1991011010">
      <w:bodyDiv w:val="1"/>
      <w:marLeft w:val="0"/>
      <w:marRight w:val="0"/>
      <w:marTop w:val="0"/>
      <w:marBottom w:val="0"/>
      <w:divBdr>
        <w:top w:val="none" w:sz="0" w:space="0" w:color="auto"/>
        <w:left w:val="none" w:sz="0" w:space="0" w:color="auto"/>
        <w:bottom w:val="none" w:sz="0" w:space="0" w:color="auto"/>
        <w:right w:val="none" w:sz="0" w:space="0" w:color="auto"/>
      </w:divBdr>
    </w:div>
    <w:div w:id="2001689665">
      <w:bodyDiv w:val="1"/>
      <w:marLeft w:val="0"/>
      <w:marRight w:val="0"/>
      <w:marTop w:val="0"/>
      <w:marBottom w:val="0"/>
      <w:divBdr>
        <w:top w:val="none" w:sz="0" w:space="0" w:color="auto"/>
        <w:left w:val="none" w:sz="0" w:space="0" w:color="auto"/>
        <w:bottom w:val="none" w:sz="0" w:space="0" w:color="auto"/>
        <w:right w:val="none" w:sz="0" w:space="0" w:color="auto"/>
      </w:divBdr>
    </w:div>
    <w:div w:id="2009139367">
      <w:bodyDiv w:val="1"/>
      <w:marLeft w:val="0"/>
      <w:marRight w:val="0"/>
      <w:marTop w:val="0"/>
      <w:marBottom w:val="0"/>
      <w:divBdr>
        <w:top w:val="none" w:sz="0" w:space="0" w:color="auto"/>
        <w:left w:val="none" w:sz="0" w:space="0" w:color="auto"/>
        <w:bottom w:val="none" w:sz="0" w:space="0" w:color="auto"/>
        <w:right w:val="none" w:sz="0" w:space="0" w:color="auto"/>
      </w:divBdr>
      <w:divsChild>
        <w:div w:id="1223638040">
          <w:marLeft w:val="0"/>
          <w:marRight w:val="0"/>
          <w:marTop w:val="176"/>
          <w:marBottom w:val="246"/>
          <w:divBdr>
            <w:top w:val="none" w:sz="0" w:space="0" w:color="auto"/>
            <w:left w:val="none" w:sz="0" w:space="0" w:color="auto"/>
            <w:bottom w:val="none" w:sz="0" w:space="0" w:color="auto"/>
            <w:right w:val="none" w:sz="0" w:space="0" w:color="auto"/>
          </w:divBdr>
          <w:divsChild>
            <w:div w:id="1434741266">
              <w:marLeft w:val="18"/>
              <w:marRight w:val="18"/>
              <w:marTop w:val="18"/>
              <w:marBottom w:val="18"/>
              <w:divBdr>
                <w:top w:val="none" w:sz="0" w:space="0" w:color="auto"/>
                <w:left w:val="none" w:sz="0" w:space="0" w:color="auto"/>
                <w:bottom w:val="none" w:sz="0" w:space="0" w:color="auto"/>
                <w:right w:val="none" w:sz="0" w:space="0" w:color="auto"/>
              </w:divBdr>
              <w:divsChild>
                <w:div w:id="413012314">
                  <w:marLeft w:val="0"/>
                  <w:marRight w:val="0"/>
                  <w:marTop w:val="0"/>
                  <w:marBottom w:val="0"/>
                  <w:divBdr>
                    <w:top w:val="none" w:sz="0" w:space="0" w:color="auto"/>
                    <w:left w:val="none" w:sz="0" w:space="0" w:color="auto"/>
                    <w:bottom w:val="none" w:sz="0" w:space="0" w:color="auto"/>
                    <w:right w:val="none" w:sz="0" w:space="0" w:color="auto"/>
                  </w:divBdr>
                </w:div>
                <w:div w:id="1148016952">
                  <w:marLeft w:val="0"/>
                  <w:marRight w:val="0"/>
                  <w:marTop w:val="0"/>
                  <w:marBottom w:val="0"/>
                  <w:divBdr>
                    <w:top w:val="none" w:sz="0" w:space="0" w:color="auto"/>
                    <w:left w:val="none" w:sz="0" w:space="0" w:color="auto"/>
                    <w:bottom w:val="none" w:sz="0" w:space="0" w:color="auto"/>
                    <w:right w:val="none" w:sz="0" w:space="0" w:color="auto"/>
                  </w:divBdr>
                </w:div>
              </w:divsChild>
            </w:div>
            <w:div w:id="210843896">
              <w:marLeft w:val="0"/>
              <w:marRight w:val="0"/>
              <w:marTop w:val="0"/>
              <w:marBottom w:val="0"/>
              <w:divBdr>
                <w:top w:val="none" w:sz="0" w:space="0" w:color="auto"/>
                <w:left w:val="none" w:sz="0" w:space="0" w:color="auto"/>
                <w:bottom w:val="none" w:sz="0" w:space="0" w:color="auto"/>
                <w:right w:val="none" w:sz="0" w:space="0" w:color="auto"/>
              </w:divBdr>
              <w:divsChild>
                <w:div w:id="1250693482">
                  <w:marLeft w:val="0"/>
                  <w:marRight w:val="0"/>
                  <w:marTop w:val="0"/>
                  <w:marBottom w:val="0"/>
                  <w:divBdr>
                    <w:top w:val="none" w:sz="0" w:space="0" w:color="auto"/>
                    <w:left w:val="none" w:sz="0" w:space="0" w:color="auto"/>
                    <w:bottom w:val="none" w:sz="0" w:space="0" w:color="auto"/>
                    <w:right w:val="none" w:sz="0" w:space="0" w:color="auto"/>
                  </w:divBdr>
                  <w:divsChild>
                    <w:div w:id="1709529666">
                      <w:marLeft w:val="0"/>
                      <w:marRight w:val="0"/>
                      <w:marTop w:val="0"/>
                      <w:marBottom w:val="0"/>
                      <w:divBdr>
                        <w:top w:val="none" w:sz="0" w:space="0" w:color="auto"/>
                        <w:left w:val="none" w:sz="0" w:space="0" w:color="auto"/>
                        <w:bottom w:val="none" w:sz="0" w:space="0" w:color="auto"/>
                        <w:right w:val="none" w:sz="0" w:space="0" w:color="auto"/>
                      </w:divBdr>
                      <w:divsChild>
                        <w:div w:id="1682469395">
                          <w:marLeft w:val="9255"/>
                          <w:marRight w:val="0"/>
                          <w:marTop w:val="0"/>
                          <w:marBottom w:val="0"/>
                          <w:divBdr>
                            <w:top w:val="none" w:sz="0" w:space="0" w:color="auto"/>
                            <w:left w:val="none" w:sz="0" w:space="0" w:color="auto"/>
                            <w:bottom w:val="none" w:sz="0" w:space="0" w:color="auto"/>
                            <w:right w:val="none" w:sz="0" w:space="0" w:color="auto"/>
                          </w:divBdr>
                        </w:div>
                      </w:divsChild>
                    </w:div>
                    <w:div w:id="1092507456">
                      <w:marLeft w:val="-18281"/>
                      <w:marRight w:val="527"/>
                      <w:marTop w:val="615"/>
                      <w:marBottom w:val="0"/>
                      <w:divBdr>
                        <w:top w:val="none" w:sz="0" w:space="0" w:color="auto"/>
                        <w:left w:val="none" w:sz="0" w:space="0" w:color="auto"/>
                        <w:bottom w:val="none" w:sz="0" w:space="0" w:color="auto"/>
                        <w:right w:val="none" w:sz="0" w:space="0" w:color="auto"/>
                      </w:divBdr>
                    </w:div>
                    <w:div w:id="156063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077410">
              <w:marLeft w:val="18"/>
              <w:marRight w:val="18"/>
              <w:marTop w:val="0"/>
              <w:marBottom w:val="0"/>
              <w:divBdr>
                <w:top w:val="none" w:sz="0" w:space="0" w:color="auto"/>
                <w:left w:val="none" w:sz="0" w:space="0" w:color="auto"/>
                <w:bottom w:val="none" w:sz="0" w:space="0" w:color="auto"/>
                <w:right w:val="none" w:sz="0" w:space="0" w:color="auto"/>
              </w:divBdr>
            </w:div>
          </w:divsChild>
        </w:div>
        <w:div w:id="1053847568">
          <w:marLeft w:val="0"/>
          <w:marRight w:val="0"/>
          <w:marTop w:val="0"/>
          <w:marBottom w:val="808"/>
          <w:divBdr>
            <w:top w:val="none" w:sz="0" w:space="0" w:color="auto"/>
            <w:left w:val="none" w:sz="0" w:space="0" w:color="auto"/>
            <w:bottom w:val="none" w:sz="0" w:space="0" w:color="auto"/>
            <w:right w:val="none" w:sz="0" w:space="0" w:color="auto"/>
          </w:divBdr>
          <w:divsChild>
            <w:div w:id="913591259">
              <w:marLeft w:val="0"/>
              <w:marRight w:val="0"/>
              <w:marTop w:val="0"/>
              <w:marBottom w:val="527"/>
              <w:divBdr>
                <w:top w:val="none" w:sz="0" w:space="0" w:color="auto"/>
                <w:left w:val="none" w:sz="0" w:space="0" w:color="auto"/>
                <w:bottom w:val="none" w:sz="0" w:space="0" w:color="auto"/>
                <w:right w:val="none" w:sz="0" w:space="0" w:color="auto"/>
              </w:divBdr>
              <w:divsChild>
                <w:div w:id="1425809363">
                  <w:marLeft w:val="0"/>
                  <w:marRight w:val="0"/>
                  <w:marTop w:val="0"/>
                  <w:marBottom w:val="0"/>
                  <w:divBdr>
                    <w:top w:val="none" w:sz="0" w:space="0" w:color="auto"/>
                    <w:left w:val="none" w:sz="0" w:space="0" w:color="auto"/>
                    <w:bottom w:val="none" w:sz="0" w:space="0" w:color="auto"/>
                    <w:right w:val="none" w:sz="0" w:space="0" w:color="auto"/>
                  </w:divBdr>
                </w:div>
                <w:div w:id="367072345">
                  <w:marLeft w:val="0"/>
                  <w:marRight w:val="0"/>
                  <w:marTop w:val="1124"/>
                  <w:marBottom w:val="527"/>
                  <w:divBdr>
                    <w:top w:val="single" w:sz="6" w:space="9" w:color="CDCDCD"/>
                    <w:left w:val="single" w:sz="6" w:space="0" w:color="CDCDCD"/>
                    <w:bottom w:val="single" w:sz="6" w:space="31" w:color="CDCDCD"/>
                    <w:right w:val="single" w:sz="6" w:space="0" w:color="CDCDCD"/>
                  </w:divBdr>
                  <w:divsChild>
                    <w:div w:id="819619501">
                      <w:marLeft w:val="0"/>
                      <w:marRight w:val="0"/>
                      <w:marTop w:val="0"/>
                      <w:marBottom w:val="1229"/>
                      <w:divBdr>
                        <w:top w:val="none" w:sz="0" w:space="0" w:color="auto"/>
                        <w:left w:val="none" w:sz="0" w:space="0" w:color="auto"/>
                        <w:bottom w:val="none" w:sz="0" w:space="0" w:color="auto"/>
                        <w:right w:val="none" w:sz="0" w:space="0" w:color="auto"/>
                      </w:divBdr>
                      <w:divsChild>
                        <w:div w:id="2073262405">
                          <w:marLeft w:val="0"/>
                          <w:marRight w:val="0"/>
                          <w:marTop w:val="0"/>
                          <w:marBottom w:val="0"/>
                          <w:divBdr>
                            <w:top w:val="none" w:sz="0" w:space="0" w:color="auto"/>
                            <w:left w:val="none" w:sz="0" w:space="0" w:color="auto"/>
                            <w:bottom w:val="none" w:sz="0" w:space="0" w:color="auto"/>
                            <w:right w:val="none" w:sz="0" w:space="0" w:color="auto"/>
                          </w:divBdr>
                        </w:div>
                        <w:div w:id="324015316">
                          <w:marLeft w:val="0"/>
                          <w:marRight w:val="0"/>
                          <w:marTop w:val="0"/>
                          <w:marBottom w:val="0"/>
                          <w:divBdr>
                            <w:top w:val="none" w:sz="0" w:space="0" w:color="auto"/>
                            <w:left w:val="none" w:sz="0" w:space="0" w:color="auto"/>
                            <w:bottom w:val="none" w:sz="0" w:space="0" w:color="auto"/>
                            <w:right w:val="none" w:sz="0" w:space="0" w:color="auto"/>
                          </w:divBdr>
                          <w:divsChild>
                            <w:div w:id="2049602258">
                              <w:marLeft w:val="0"/>
                              <w:marRight w:val="0"/>
                              <w:marTop w:val="0"/>
                              <w:marBottom w:val="0"/>
                              <w:divBdr>
                                <w:top w:val="none" w:sz="0" w:space="0" w:color="auto"/>
                                <w:left w:val="none" w:sz="0" w:space="0" w:color="auto"/>
                                <w:bottom w:val="none" w:sz="0" w:space="0" w:color="auto"/>
                                <w:right w:val="none" w:sz="0" w:space="0" w:color="auto"/>
                              </w:divBdr>
                              <w:divsChild>
                                <w:div w:id="2010794753">
                                  <w:marLeft w:val="0"/>
                                  <w:marRight w:val="0"/>
                                  <w:marTop w:val="0"/>
                                  <w:marBottom w:val="0"/>
                                  <w:divBdr>
                                    <w:top w:val="none" w:sz="0" w:space="0" w:color="auto"/>
                                    <w:left w:val="none" w:sz="0" w:space="0" w:color="auto"/>
                                    <w:bottom w:val="none" w:sz="0" w:space="0" w:color="auto"/>
                                    <w:right w:val="none" w:sz="0" w:space="0" w:color="auto"/>
                                  </w:divBdr>
                                  <w:divsChild>
                                    <w:div w:id="703210758">
                                      <w:marLeft w:val="0"/>
                                      <w:marRight w:val="0"/>
                                      <w:marTop w:val="0"/>
                                      <w:marBottom w:val="0"/>
                                      <w:divBdr>
                                        <w:top w:val="none" w:sz="0" w:space="0" w:color="auto"/>
                                        <w:left w:val="none" w:sz="0" w:space="0" w:color="auto"/>
                                        <w:bottom w:val="none" w:sz="0" w:space="0" w:color="auto"/>
                                        <w:right w:val="none" w:sz="0" w:space="0" w:color="auto"/>
                                      </w:divBdr>
                                      <w:divsChild>
                                        <w:div w:id="1977176324">
                                          <w:marLeft w:val="0"/>
                                          <w:marRight w:val="0"/>
                                          <w:marTop w:val="0"/>
                                          <w:marBottom w:val="0"/>
                                          <w:divBdr>
                                            <w:top w:val="inset" w:sz="2" w:space="0" w:color="auto"/>
                                            <w:left w:val="inset" w:sz="2" w:space="1" w:color="auto"/>
                                            <w:bottom w:val="inset" w:sz="2" w:space="0" w:color="auto"/>
                                            <w:right w:val="inset" w:sz="2" w:space="1" w:color="auto"/>
                                          </w:divBdr>
                                        </w:div>
                                      </w:divsChild>
                                    </w:div>
                                  </w:divsChild>
                                </w:div>
                              </w:divsChild>
                            </w:div>
                          </w:divsChild>
                        </w:div>
                        <w:div w:id="403382389">
                          <w:marLeft w:val="0"/>
                          <w:marRight w:val="0"/>
                          <w:marTop w:val="0"/>
                          <w:marBottom w:val="0"/>
                          <w:divBdr>
                            <w:top w:val="none" w:sz="0" w:space="0" w:color="auto"/>
                            <w:left w:val="none" w:sz="0" w:space="0" w:color="auto"/>
                            <w:bottom w:val="none" w:sz="0" w:space="0" w:color="auto"/>
                            <w:right w:val="none" w:sz="0" w:space="0" w:color="auto"/>
                          </w:divBdr>
                          <w:divsChild>
                            <w:div w:id="2118207690">
                              <w:marLeft w:val="0"/>
                              <w:marRight w:val="0"/>
                              <w:marTop w:val="0"/>
                              <w:marBottom w:val="0"/>
                              <w:divBdr>
                                <w:top w:val="none" w:sz="0" w:space="0" w:color="auto"/>
                                <w:left w:val="none" w:sz="0" w:space="0" w:color="auto"/>
                                <w:bottom w:val="none" w:sz="0" w:space="0" w:color="auto"/>
                                <w:right w:val="none" w:sz="0" w:space="0" w:color="auto"/>
                              </w:divBdr>
                              <w:divsChild>
                                <w:div w:id="1088117433">
                                  <w:marLeft w:val="0"/>
                                  <w:marRight w:val="0"/>
                                  <w:marTop w:val="0"/>
                                  <w:marBottom w:val="0"/>
                                  <w:divBdr>
                                    <w:top w:val="none" w:sz="0" w:space="0" w:color="auto"/>
                                    <w:left w:val="none" w:sz="0" w:space="0" w:color="auto"/>
                                    <w:bottom w:val="none" w:sz="0" w:space="0" w:color="auto"/>
                                    <w:right w:val="none" w:sz="0" w:space="0" w:color="auto"/>
                                  </w:divBdr>
                                  <w:divsChild>
                                    <w:div w:id="22703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7055338">
          <w:marLeft w:val="0"/>
          <w:marRight w:val="0"/>
          <w:marTop w:val="0"/>
          <w:marBottom w:val="263"/>
          <w:divBdr>
            <w:top w:val="single" w:sz="6" w:space="0" w:color="E0E0E0"/>
            <w:left w:val="single" w:sz="6" w:space="0" w:color="E0E0E0"/>
            <w:bottom w:val="single" w:sz="6" w:space="0" w:color="E0E0E0"/>
            <w:right w:val="single" w:sz="6" w:space="0" w:color="E0E0E0"/>
          </w:divBdr>
          <w:divsChild>
            <w:div w:id="1932423427">
              <w:marLeft w:val="0"/>
              <w:marRight w:val="0"/>
              <w:marTop w:val="0"/>
              <w:marBottom w:val="0"/>
              <w:divBdr>
                <w:top w:val="none" w:sz="0" w:space="0" w:color="auto"/>
                <w:left w:val="none" w:sz="0" w:space="0" w:color="auto"/>
                <w:bottom w:val="none" w:sz="0" w:space="0" w:color="auto"/>
                <w:right w:val="none" w:sz="0" w:space="0" w:color="auto"/>
              </w:divBdr>
            </w:div>
            <w:div w:id="1570770119">
              <w:marLeft w:val="0"/>
              <w:marRight w:val="0"/>
              <w:marTop w:val="0"/>
              <w:marBottom w:val="0"/>
              <w:divBdr>
                <w:top w:val="none" w:sz="0" w:space="0" w:color="auto"/>
                <w:left w:val="none" w:sz="0" w:space="0" w:color="auto"/>
                <w:bottom w:val="none" w:sz="0" w:space="0" w:color="auto"/>
                <w:right w:val="none" w:sz="0" w:space="0" w:color="auto"/>
              </w:divBdr>
            </w:div>
          </w:divsChild>
        </w:div>
        <w:div w:id="448667740">
          <w:marLeft w:val="0"/>
          <w:marRight w:val="0"/>
          <w:marTop w:val="0"/>
          <w:marBottom w:val="0"/>
          <w:divBdr>
            <w:top w:val="none" w:sz="0" w:space="0" w:color="auto"/>
            <w:left w:val="none" w:sz="0" w:space="0" w:color="auto"/>
            <w:bottom w:val="none" w:sz="0" w:space="0" w:color="auto"/>
            <w:right w:val="none" w:sz="0" w:space="0" w:color="auto"/>
          </w:divBdr>
          <w:divsChild>
            <w:div w:id="758210566">
              <w:marLeft w:val="0"/>
              <w:marRight w:val="0"/>
              <w:marTop w:val="0"/>
              <w:marBottom w:val="0"/>
              <w:divBdr>
                <w:top w:val="none" w:sz="0" w:space="0" w:color="auto"/>
                <w:left w:val="none" w:sz="0" w:space="0" w:color="auto"/>
                <w:bottom w:val="none" w:sz="0" w:space="0" w:color="auto"/>
                <w:right w:val="none" w:sz="0" w:space="0" w:color="auto"/>
              </w:divBdr>
            </w:div>
            <w:div w:id="1948853753">
              <w:marLeft w:val="0"/>
              <w:marRight w:val="0"/>
              <w:marTop w:val="0"/>
              <w:marBottom w:val="0"/>
              <w:divBdr>
                <w:top w:val="none" w:sz="0" w:space="0" w:color="auto"/>
                <w:left w:val="none" w:sz="0" w:space="0" w:color="auto"/>
                <w:bottom w:val="none" w:sz="0" w:space="0" w:color="auto"/>
                <w:right w:val="none" w:sz="0" w:space="0" w:color="auto"/>
              </w:divBdr>
            </w:div>
            <w:div w:id="985931435">
              <w:marLeft w:val="0"/>
              <w:marRight w:val="0"/>
              <w:marTop w:val="88"/>
              <w:marBottom w:val="0"/>
              <w:divBdr>
                <w:top w:val="none" w:sz="0" w:space="0" w:color="auto"/>
                <w:left w:val="none" w:sz="0" w:space="0" w:color="auto"/>
                <w:bottom w:val="none" w:sz="0" w:space="0" w:color="auto"/>
                <w:right w:val="none" w:sz="0" w:space="0" w:color="auto"/>
              </w:divBdr>
            </w:div>
          </w:divsChild>
        </w:div>
      </w:divsChild>
    </w:div>
    <w:div w:id="2034305956">
      <w:bodyDiv w:val="1"/>
      <w:marLeft w:val="0"/>
      <w:marRight w:val="0"/>
      <w:marTop w:val="0"/>
      <w:marBottom w:val="0"/>
      <w:divBdr>
        <w:top w:val="none" w:sz="0" w:space="0" w:color="auto"/>
        <w:left w:val="none" w:sz="0" w:space="0" w:color="auto"/>
        <w:bottom w:val="none" w:sz="0" w:space="0" w:color="auto"/>
        <w:right w:val="none" w:sz="0" w:space="0" w:color="auto"/>
      </w:divBdr>
      <w:divsChild>
        <w:div w:id="126436501">
          <w:marLeft w:val="0"/>
          <w:marRight w:val="0"/>
          <w:marTop w:val="0"/>
          <w:marBottom w:val="0"/>
          <w:divBdr>
            <w:top w:val="none" w:sz="0" w:space="0" w:color="auto"/>
            <w:left w:val="none" w:sz="0" w:space="0" w:color="auto"/>
            <w:bottom w:val="none" w:sz="0" w:space="0" w:color="auto"/>
            <w:right w:val="none" w:sz="0" w:space="0" w:color="auto"/>
          </w:divBdr>
        </w:div>
        <w:div w:id="1686129967">
          <w:marLeft w:val="0"/>
          <w:marRight w:val="0"/>
          <w:marTop w:val="0"/>
          <w:marBottom w:val="0"/>
          <w:divBdr>
            <w:top w:val="none" w:sz="0" w:space="0" w:color="auto"/>
            <w:left w:val="none" w:sz="0" w:space="0" w:color="auto"/>
            <w:bottom w:val="none" w:sz="0" w:space="0" w:color="auto"/>
            <w:right w:val="none" w:sz="0" w:space="0" w:color="auto"/>
          </w:divBdr>
        </w:div>
        <w:div w:id="460659951">
          <w:marLeft w:val="0"/>
          <w:marRight w:val="0"/>
          <w:marTop w:val="0"/>
          <w:marBottom w:val="0"/>
          <w:divBdr>
            <w:top w:val="none" w:sz="0" w:space="0" w:color="auto"/>
            <w:left w:val="none" w:sz="0" w:space="0" w:color="auto"/>
            <w:bottom w:val="none" w:sz="0" w:space="0" w:color="auto"/>
            <w:right w:val="none" w:sz="0" w:space="0" w:color="auto"/>
          </w:divBdr>
        </w:div>
        <w:div w:id="93594406">
          <w:marLeft w:val="0"/>
          <w:marRight w:val="0"/>
          <w:marTop w:val="0"/>
          <w:marBottom w:val="0"/>
          <w:divBdr>
            <w:top w:val="none" w:sz="0" w:space="0" w:color="auto"/>
            <w:left w:val="none" w:sz="0" w:space="0" w:color="auto"/>
            <w:bottom w:val="none" w:sz="0" w:space="0" w:color="auto"/>
            <w:right w:val="none" w:sz="0" w:space="0" w:color="auto"/>
          </w:divBdr>
        </w:div>
        <w:div w:id="1515879877">
          <w:marLeft w:val="0"/>
          <w:marRight w:val="0"/>
          <w:marTop w:val="0"/>
          <w:marBottom w:val="0"/>
          <w:divBdr>
            <w:top w:val="none" w:sz="0" w:space="0" w:color="auto"/>
            <w:left w:val="none" w:sz="0" w:space="0" w:color="auto"/>
            <w:bottom w:val="none" w:sz="0" w:space="0" w:color="auto"/>
            <w:right w:val="none" w:sz="0" w:space="0" w:color="auto"/>
          </w:divBdr>
        </w:div>
        <w:div w:id="2071464117">
          <w:marLeft w:val="0"/>
          <w:marRight w:val="0"/>
          <w:marTop w:val="0"/>
          <w:marBottom w:val="0"/>
          <w:divBdr>
            <w:top w:val="none" w:sz="0" w:space="0" w:color="auto"/>
            <w:left w:val="none" w:sz="0" w:space="0" w:color="auto"/>
            <w:bottom w:val="none" w:sz="0" w:space="0" w:color="auto"/>
            <w:right w:val="none" w:sz="0" w:space="0" w:color="auto"/>
          </w:divBdr>
        </w:div>
        <w:div w:id="2001542107">
          <w:marLeft w:val="0"/>
          <w:marRight w:val="0"/>
          <w:marTop w:val="0"/>
          <w:marBottom w:val="0"/>
          <w:divBdr>
            <w:top w:val="none" w:sz="0" w:space="0" w:color="auto"/>
            <w:left w:val="none" w:sz="0" w:space="0" w:color="auto"/>
            <w:bottom w:val="none" w:sz="0" w:space="0" w:color="auto"/>
            <w:right w:val="none" w:sz="0" w:space="0" w:color="auto"/>
          </w:divBdr>
        </w:div>
      </w:divsChild>
    </w:div>
    <w:div w:id="2067676862">
      <w:bodyDiv w:val="1"/>
      <w:marLeft w:val="0"/>
      <w:marRight w:val="0"/>
      <w:marTop w:val="0"/>
      <w:marBottom w:val="0"/>
      <w:divBdr>
        <w:top w:val="none" w:sz="0" w:space="0" w:color="auto"/>
        <w:left w:val="none" w:sz="0" w:space="0" w:color="auto"/>
        <w:bottom w:val="none" w:sz="0" w:space="0" w:color="auto"/>
        <w:right w:val="none" w:sz="0" w:space="0" w:color="auto"/>
      </w:divBdr>
    </w:div>
    <w:div w:id="2070569161">
      <w:bodyDiv w:val="1"/>
      <w:marLeft w:val="0"/>
      <w:marRight w:val="0"/>
      <w:marTop w:val="0"/>
      <w:marBottom w:val="0"/>
      <w:divBdr>
        <w:top w:val="none" w:sz="0" w:space="0" w:color="auto"/>
        <w:left w:val="none" w:sz="0" w:space="0" w:color="auto"/>
        <w:bottom w:val="none" w:sz="0" w:space="0" w:color="auto"/>
        <w:right w:val="none" w:sz="0" w:space="0" w:color="auto"/>
      </w:divBdr>
    </w:div>
    <w:div w:id="2078631423">
      <w:bodyDiv w:val="1"/>
      <w:marLeft w:val="0"/>
      <w:marRight w:val="0"/>
      <w:marTop w:val="0"/>
      <w:marBottom w:val="0"/>
      <w:divBdr>
        <w:top w:val="none" w:sz="0" w:space="0" w:color="auto"/>
        <w:left w:val="none" w:sz="0" w:space="0" w:color="auto"/>
        <w:bottom w:val="none" w:sz="0" w:space="0" w:color="auto"/>
        <w:right w:val="none" w:sz="0" w:space="0" w:color="auto"/>
      </w:divBdr>
    </w:div>
    <w:div w:id="2079815396">
      <w:bodyDiv w:val="1"/>
      <w:marLeft w:val="0"/>
      <w:marRight w:val="0"/>
      <w:marTop w:val="0"/>
      <w:marBottom w:val="0"/>
      <w:divBdr>
        <w:top w:val="none" w:sz="0" w:space="0" w:color="auto"/>
        <w:left w:val="none" w:sz="0" w:space="0" w:color="auto"/>
        <w:bottom w:val="none" w:sz="0" w:space="0" w:color="auto"/>
        <w:right w:val="none" w:sz="0" w:space="0" w:color="auto"/>
      </w:divBdr>
    </w:div>
    <w:div w:id="2088140366">
      <w:bodyDiv w:val="1"/>
      <w:marLeft w:val="0"/>
      <w:marRight w:val="0"/>
      <w:marTop w:val="0"/>
      <w:marBottom w:val="0"/>
      <w:divBdr>
        <w:top w:val="none" w:sz="0" w:space="0" w:color="auto"/>
        <w:left w:val="none" w:sz="0" w:space="0" w:color="auto"/>
        <w:bottom w:val="none" w:sz="0" w:space="0" w:color="auto"/>
        <w:right w:val="none" w:sz="0" w:space="0" w:color="auto"/>
      </w:divBdr>
    </w:div>
    <w:div w:id="2111852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660939-9BA9-45ED-B724-624A32A5FC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74</Pages>
  <Words>32081</Words>
  <Characters>182868</Characters>
  <Application>Microsoft Office Word</Application>
  <DocSecurity>0</DocSecurity>
  <Lines>1523</Lines>
  <Paragraphs>429</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214520</CharactersWithSpaces>
  <SharedDoc>false</SharedDoc>
  <HLinks>
    <vt:vector size="144" baseType="variant">
      <vt:variant>
        <vt:i4>2031677</vt:i4>
      </vt:variant>
      <vt:variant>
        <vt:i4>170</vt:i4>
      </vt:variant>
      <vt:variant>
        <vt:i4>0</vt:i4>
      </vt:variant>
      <vt:variant>
        <vt:i4>5</vt:i4>
      </vt:variant>
      <vt:variant>
        <vt:lpwstr/>
      </vt:variant>
      <vt:variant>
        <vt:lpwstr>_Toc433822810</vt:lpwstr>
      </vt:variant>
      <vt:variant>
        <vt:i4>1966141</vt:i4>
      </vt:variant>
      <vt:variant>
        <vt:i4>164</vt:i4>
      </vt:variant>
      <vt:variant>
        <vt:i4>0</vt:i4>
      </vt:variant>
      <vt:variant>
        <vt:i4>5</vt:i4>
      </vt:variant>
      <vt:variant>
        <vt:lpwstr/>
      </vt:variant>
      <vt:variant>
        <vt:lpwstr>_Toc433822809</vt:lpwstr>
      </vt:variant>
      <vt:variant>
        <vt:i4>1966141</vt:i4>
      </vt:variant>
      <vt:variant>
        <vt:i4>158</vt:i4>
      </vt:variant>
      <vt:variant>
        <vt:i4>0</vt:i4>
      </vt:variant>
      <vt:variant>
        <vt:i4>5</vt:i4>
      </vt:variant>
      <vt:variant>
        <vt:lpwstr/>
      </vt:variant>
      <vt:variant>
        <vt:lpwstr>_Toc433822808</vt:lpwstr>
      </vt:variant>
      <vt:variant>
        <vt:i4>1966141</vt:i4>
      </vt:variant>
      <vt:variant>
        <vt:i4>152</vt:i4>
      </vt:variant>
      <vt:variant>
        <vt:i4>0</vt:i4>
      </vt:variant>
      <vt:variant>
        <vt:i4>5</vt:i4>
      </vt:variant>
      <vt:variant>
        <vt:lpwstr/>
      </vt:variant>
      <vt:variant>
        <vt:lpwstr>_Toc433822807</vt:lpwstr>
      </vt:variant>
      <vt:variant>
        <vt:i4>1966141</vt:i4>
      </vt:variant>
      <vt:variant>
        <vt:i4>146</vt:i4>
      </vt:variant>
      <vt:variant>
        <vt:i4>0</vt:i4>
      </vt:variant>
      <vt:variant>
        <vt:i4>5</vt:i4>
      </vt:variant>
      <vt:variant>
        <vt:lpwstr/>
      </vt:variant>
      <vt:variant>
        <vt:lpwstr>_Toc433822806</vt:lpwstr>
      </vt:variant>
      <vt:variant>
        <vt:i4>1966141</vt:i4>
      </vt:variant>
      <vt:variant>
        <vt:i4>140</vt:i4>
      </vt:variant>
      <vt:variant>
        <vt:i4>0</vt:i4>
      </vt:variant>
      <vt:variant>
        <vt:i4>5</vt:i4>
      </vt:variant>
      <vt:variant>
        <vt:lpwstr/>
      </vt:variant>
      <vt:variant>
        <vt:lpwstr>_Toc433822805</vt:lpwstr>
      </vt:variant>
      <vt:variant>
        <vt:i4>1966141</vt:i4>
      </vt:variant>
      <vt:variant>
        <vt:i4>134</vt:i4>
      </vt:variant>
      <vt:variant>
        <vt:i4>0</vt:i4>
      </vt:variant>
      <vt:variant>
        <vt:i4>5</vt:i4>
      </vt:variant>
      <vt:variant>
        <vt:lpwstr/>
      </vt:variant>
      <vt:variant>
        <vt:lpwstr>_Toc433822804</vt:lpwstr>
      </vt:variant>
      <vt:variant>
        <vt:i4>1966141</vt:i4>
      </vt:variant>
      <vt:variant>
        <vt:i4>128</vt:i4>
      </vt:variant>
      <vt:variant>
        <vt:i4>0</vt:i4>
      </vt:variant>
      <vt:variant>
        <vt:i4>5</vt:i4>
      </vt:variant>
      <vt:variant>
        <vt:lpwstr/>
      </vt:variant>
      <vt:variant>
        <vt:lpwstr>_Toc433822803</vt:lpwstr>
      </vt:variant>
      <vt:variant>
        <vt:i4>1966141</vt:i4>
      </vt:variant>
      <vt:variant>
        <vt:i4>122</vt:i4>
      </vt:variant>
      <vt:variant>
        <vt:i4>0</vt:i4>
      </vt:variant>
      <vt:variant>
        <vt:i4>5</vt:i4>
      </vt:variant>
      <vt:variant>
        <vt:lpwstr/>
      </vt:variant>
      <vt:variant>
        <vt:lpwstr>_Toc433822802</vt:lpwstr>
      </vt:variant>
      <vt:variant>
        <vt:i4>1966141</vt:i4>
      </vt:variant>
      <vt:variant>
        <vt:i4>116</vt:i4>
      </vt:variant>
      <vt:variant>
        <vt:i4>0</vt:i4>
      </vt:variant>
      <vt:variant>
        <vt:i4>5</vt:i4>
      </vt:variant>
      <vt:variant>
        <vt:lpwstr/>
      </vt:variant>
      <vt:variant>
        <vt:lpwstr>_Toc433822801</vt:lpwstr>
      </vt:variant>
      <vt:variant>
        <vt:i4>1966141</vt:i4>
      </vt:variant>
      <vt:variant>
        <vt:i4>110</vt:i4>
      </vt:variant>
      <vt:variant>
        <vt:i4>0</vt:i4>
      </vt:variant>
      <vt:variant>
        <vt:i4>5</vt:i4>
      </vt:variant>
      <vt:variant>
        <vt:lpwstr/>
      </vt:variant>
      <vt:variant>
        <vt:lpwstr>_Toc433822800</vt:lpwstr>
      </vt:variant>
      <vt:variant>
        <vt:i4>1507378</vt:i4>
      </vt:variant>
      <vt:variant>
        <vt:i4>104</vt:i4>
      </vt:variant>
      <vt:variant>
        <vt:i4>0</vt:i4>
      </vt:variant>
      <vt:variant>
        <vt:i4>5</vt:i4>
      </vt:variant>
      <vt:variant>
        <vt:lpwstr/>
      </vt:variant>
      <vt:variant>
        <vt:lpwstr>_Toc433822799</vt:lpwstr>
      </vt:variant>
      <vt:variant>
        <vt:i4>1507378</vt:i4>
      </vt:variant>
      <vt:variant>
        <vt:i4>98</vt:i4>
      </vt:variant>
      <vt:variant>
        <vt:i4>0</vt:i4>
      </vt:variant>
      <vt:variant>
        <vt:i4>5</vt:i4>
      </vt:variant>
      <vt:variant>
        <vt:lpwstr/>
      </vt:variant>
      <vt:variant>
        <vt:lpwstr>_Toc433822798</vt:lpwstr>
      </vt:variant>
      <vt:variant>
        <vt:i4>1507378</vt:i4>
      </vt:variant>
      <vt:variant>
        <vt:i4>92</vt:i4>
      </vt:variant>
      <vt:variant>
        <vt:i4>0</vt:i4>
      </vt:variant>
      <vt:variant>
        <vt:i4>5</vt:i4>
      </vt:variant>
      <vt:variant>
        <vt:lpwstr/>
      </vt:variant>
      <vt:variant>
        <vt:lpwstr>_Toc433822797</vt:lpwstr>
      </vt:variant>
      <vt:variant>
        <vt:i4>1507378</vt:i4>
      </vt:variant>
      <vt:variant>
        <vt:i4>86</vt:i4>
      </vt:variant>
      <vt:variant>
        <vt:i4>0</vt:i4>
      </vt:variant>
      <vt:variant>
        <vt:i4>5</vt:i4>
      </vt:variant>
      <vt:variant>
        <vt:lpwstr/>
      </vt:variant>
      <vt:variant>
        <vt:lpwstr>_Toc433822796</vt:lpwstr>
      </vt:variant>
      <vt:variant>
        <vt:i4>1507378</vt:i4>
      </vt:variant>
      <vt:variant>
        <vt:i4>80</vt:i4>
      </vt:variant>
      <vt:variant>
        <vt:i4>0</vt:i4>
      </vt:variant>
      <vt:variant>
        <vt:i4>5</vt:i4>
      </vt:variant>
      <vt:variant>
        <vt:lpwstr/>
      </vt:variant>
      <vt:variant>
        <vt:lpwstr>_Toc433822795</vt:lpwstr>
      </vt:variant>
      <vt:variant>
        <vt:i4>1507378</vt:i4>
      </vt:variant>
      <vt:variant>
        <vt:i4>74</vt:i4>
      </vt:variant>
      <vt:variant>
        <vt:i4>0</vt:i4>
      </vt:variant>
      <vt:variant>
        <vt:i4>5</vt:i4>
      </vt:variant>
      <vt:variant>
        <vt:lpwstr/>
      </vt:variant>
      <vt:variant>
        <vt:lpwstr>_Toc433822794</vt:lpwstr>
      </vt:variant>
      <vt:variant>
        <vt:i4>1507378</vt:i4>
      </vt:variant>
      <vt:variant>
        <vt:i4>68</vt:i4>
      </vt:variant>
      <vt:variant>
        <vt:i4>0</vt:i4>
      </vt:variant>
      <vt:variant>
        <vt:i4>5</vt:i4>
      </vt:variant>
      <vt:variant>
        <vt:lpwstr/>
      </vt:variant>
      <vt:variant>
        <vt:lpwstr>_Toc433822793</vt:lpwstr>
      </vt:variant>
      <vt:variant>
        <vt:i4>1507378</vt:i4>
      </vt:variant>
      <vt:variant>
        <vt:i4>62</vt:i4>
      </vt:variant>
      <vt:variant>
        <vt:i4>0</vt:i4>
      </vt:variant>
      <vt:variant>
        <vt:i4>5</vt:i4>
      </vt:variant>
      <vt:variant>
        <vt:lpwstr/>
      </vt:variant>
      <vt:variant>
        <vt:lpwstr>_Toc433822792</vt:lpwstr>
      </vt:variant>
      <vt:variant>
        <vt:i4>1507378</vt:i4>
      </vt:variant>
      <vt:variant>
        <vt:i4>56</vt:i4>
      </vt:variant>
      <vt:variant>
        <vt:i4>0</vt:i4>
      </vt:variant>
      <vt:variant>
        <vt:i4>5</vt:i4>
      </vt:variant>
      <vt:variant>
        <vt:lpwstr/>
      </vt:variant>
      <vt:variant>
        <vt:lpwstr>_Toc433822791</vt:lpwstr>
      </vt:variant>
      <vt:variant>
        <vt:i4>1507378</vt:i4>
      </vt:variant>
      <vt:variant>
        <vt:i4>50</vt:i4>
      </vt:variant>
      <vt:variant>
        <vt:i4>0</vt:i4>
      </vt:variant>
      <vt:variant>
        <vt:i4>5</vt:i4>
      </vt:variant>
      <vt:variant>
        <vt:lpwstr/>
      </vt:variant>
      <vt:variant>
        <vt:lpwstr>_Toc433822790</vt:lpwstr>
      </vt:variant>
      <vt:variant>
        <vt:i4>1441842</vt:i4>
      </vt:variant>
      <vt:variant>
        <vt:i4>44</vt:i4>
      </vt:variant>
      <vt:variant>
        <vt:i4>0</vt:i4>
      </vt:variant>
      <vt:variant>
        <vt:i4>5</vt:i4>
      </vt:variant>
      <vt:variant>
        <vt:lpwstr/>
      </vt:variant>
      <vt:variant>
        <vt:lpwstr>_Toc433822789</vt:lpwstr>
      </vt:variant>
      <vt:variant>
        <vt:i4>1441842</vt:i4>
      </vt:variant>
      <vt:variant>
        <vt:i4>38</vt:i4>
      </vt:variant>
      <vt:variant>
        <vt:i4>0</vt:i4>
      </vt:variant>
      <vt:variant>
        <vt:i4>5</vt:i4>
      </vt:variant>
      <vt:variant>
        <vt:lpwstr/>
      </vt:variant>
      <vt:variant>
        <vt:lpwstr>_Toc433822788</vt:lpwstr>
      </vt:variant>
      <vt:variant>
        <vt:i4>1441842</vt:i4>
      </vt:variant>
      <vt:variant>
        <vt:i4>32</vt:i4>
      </vt:variant>
      <vt:variant>
        <vt:i4>0</vt:i4>
      </vt:variant>
      <vt:variant>
        <vt:i4>5</vt:i4>
      </vt:variant>
      <vt:variant>
        <vt:lpwstr/>
      </vt:variant>
      <vt:variant>
        <vt:lpwstr>_Toc433822787</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ShN</dc:creator>
  <cp:lastModifiedBy>Владелец</cp:lastModifiedBy>
  <cp:revision>3</cp:revision>
  <cp:lastPrinted>2017-02-21T10:19:00Z</cp:lastPrinted>
  <dcterms:created xsi:type="dcterms:W3CDTF">2018-03-05T07:52:00Z</dcterms:created>
  <dcterms:modified xsi:type="dcterms:W3CDTF">2018-03-05T07:53:00Z</dcterms:modified>
</cp:coreProperties>
</file>