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4350"/>
        <w:gridCol w:w="650"/>
        <w:gridCol w:w="4463"/>
      </w:tblGrid>
      <w:tr w:rsidR="002C35E6" w:rsidTr="002C35E6"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C35E6" w:rsidRDefault="002C35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ТАТАРСТАН РЕСПУБЛИКАСЫ</w:t>
            </w:r>
          </w:p>
          <w:p w:rsidR="002C35E6" w:rsidRDefault="002C35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Арча </w:t>
            </w:r>
            <w:proofErr w:type="spellStart"/>
            <w:r>
              <w:rPr>
                <w:b/>
                <w:sz w:val="24"/>
                <w:szCs w:val="24"/>
              </w:rPr>
              <w:t>муниципаль</w:t>
            </w:r>
            <w:proofErr w:type="spellEnd"/>
            <w:r>
              <w:rPr>
                <w:b/>
                <w:sz w:val="24"/>
                <w:szCs w:val="24"/>
              </w:rPr>
              <w:t xml:space="preserve"> районы</w:t>
            </w:r>
          </w:p>
          <w:p w:rsidR="002C35E6" w:rsidRDefault="002C35E6">
            <w:pPr>
              <w:jc w:val="center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Утар Аты авыл </w:t>
            </w:r>
            <w:r>
              <w:rPr>
                <w:b/>
                <w:sz w:val="24"/>
                <w:szCs w:val="24"/>
              </w:rPr>
              <w:t>ж</w:t>
            </w:r>
            <w:r>
              <w:rPr>
                <w:b/>
                <w:sz w:val="24"/>
                <w:szCs w:val="24"/>
                <w:lang w:val="tt-RU"/>
              </w:rPr>
              <w:t>ирлеге Советы</w:t>
            </w:r>
          </w:p>
          <w:p w:rsidR="002C35E6" w:rsidRDefault="002C35E6">
            <w:pPr>
              <w:jc w:val="center"/>
              <w:rPr>
                <w:b/>
                <w:sz w:val="24"/>
                <w:szCs w:val="24"/>
                <w:lang w:val="tt-RU"/>
              </w:rPr>
            </w:pPr>
          </w:p>
          <w:p w:rsidR="002C35E6" w:rsidRDefault="002C35E6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422017, Арча муниципаль районы</w:t>
            </w:r>
          </w:p>
          <w:p w:rsidR="002C35E6" w:rsidRDefault="002C35E6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Утар Аты авылы, Кооператив урамы, 22</w:t>
            </w:r>
          </w:p>
          <w:p w:rsidR="002C35E6" w:rsidRDefault="002C35E6">
            <w:pPr>
              <w:widowControl w:val="0"/>
              <w:ind w:firstLine="720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тел. 50-4-22, 50-3-31</w:t>
            </w:r>
          </w:p>
        </w:tc>
        <w:tc>
          <w:tcPr>
            <w:tcW w:w="7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C35E6" w:rsidRDefault="002C35E6">
            <w:pPr>
              <w:widowControl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C35E6" w:rsidRDefault="002C35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РЕСПУБЛИКА ТАТАРСТАН</w:t>
            </w:r>
          </w:p>
          <w:p w:rsidR="002C35E6" w:rsidRDefault="002C35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Арский муниципальный район </w:t>
            </w:r>
          </w:p>
          <w:p w:rsidR="002C35E6" w:rsidRDefault="002C35E6">
            <w:pPr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b/>
                <w:spacing w:val="-6"/>
                <w:sz w:val="24"/>
                <w:szCs w:val="24"/>
              </w:rPr>
              <w:t>Утар-Атынского</w:t>
            </w:r>
            <w:proofErr w:type="spellEnd"/>
            <w:r>
              <w:rPr>
                <w:b/>
                <w:spacing w:val="-6"/>
                <w:sz w:val="24"/>
                <w:szCs w:val="24"/>
              </w:rPr>
              <w:t xml:space="preserve"> сельского поселения</w:t>
            </w:r>
          </w:p>
          <w:p w:rsidR="002C35E6" w:rsidRDefault="002C35E6">
            <w:pPr>
              <w:jc w:val="center"/>
              <w:rPr>
                <w:sz w:val="24"/>
                <w:szCs w:val="24"/>
              </w:rPr>
            </w:pPr>
          </w:p>
          <w:p w:rsidR="002C35E6" w:rsidRDefault="002C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422017, Арский муниципальный район </w:t>
            </w:r>
          </w:p>
          <w:p w:rsidR="002C35E6" w:rsidRDefault="002C35E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тар-Аты</w:t>
            </w:r>
            <w:proofErr w:type="spellEnd"/>
            <w:r>
              <w:rPr>
                <w:sz w:val="24"/>
                <w:szCs w:val="24"/>
              </w:rPr>
              <w:t>, ул. Кооперативная, 22</w:t>
            </w:r>
          </w:p>
          <w:p w:rsidR="002C35E6" w:rsidRDefault="002C35E6">
            <w:pPr>
              <w:widowControl w:val="0"/>
              <w:spacing w:line="36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50-4-22, 50-3-31</w:t>
            </w:r>
          </w:p>
        </w:tc>
      </w:tr>
    </w:tbl>
    <w:p w:rsidR="002C35E6" w:rsidRDefault="002C35E6" w:rsidP="002C35E6">
      <w:pPr>
        <w:rPr>
          <w:b/>
          <w:sz w:val="28"/>
          <w:szCs w:val="28"/>
          <w:lang w:val="en-US"/>
        </w:rPr>
      </w:pPr>
    </w:p>
    <w:p w:rsidR="002C35E6" w:rsidRDefault="002C35E6" w:rsidP="002C35E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C35E6" w:rsidRDefault="002C35E6" w:rsidP="002C35E6">
      <w:pPr>
        <w:jc w:val="center"/>
        <w:rPr>
          <w:b/>
          <w:sz w:val="28"/>
          <w:szCs w:val="28"/>
        </w:rPr>
      </w:pPr>
    </w:p>
    <w:p w:rsidR="002C35E6" w:rsidRDefault="002C35E6" w:rsidP="002C35E6">
      <w:pPr>
        <w:pStyle w:val="1"/>
      </w:pPr>
      <w:r>
        <w:t xml:space="preserve">Совета </w:t>
      </w:r>
      <w:proofErr w:type="spellStart"/>
      <w:r>
        <w:t>Утар-Атынского</w:t>
      </w:r>
      <w:proofErr w:type="spellEnd"/>
      <w:r>
        <w:t xml:space="preserve"> сельского поселения</w:t>
      </w:r>
    </w:p>
    <w:p w:rsidR="002C35E6" w:rsidRDefault="002C35E6" w:rsidP="002C35E6">
      <w:pPr>
        <w:jc w:val="center"/>
        <w:rPr>
          <w:sz w:val="28"/>
          <w:szCs w:val="28"/>
        </w:rPr>
      </w:pPr>
    </w:p>
    <w:p w:rsidR="002C35E6" w:rsidRDefault="002C35E6" w:rsidP="002C35E6">
      <w:pPr>
        <w:rPr>
          <w:sz w:val="28"/>
          <w:szCs w:val="28"/>
        </w:rPr>
      </w:pPr>
      <w:r>
        <w:rPr>
          <w:sz w:val="28"/>
          <w:szCs w:val="28"/>
        </w:rPr>
        <w:t xml:space="preserve">15 февраля 2013г.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№37.1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2C35E6" w:rsidRDefault="002C35E6" w:rsidP="002C35E6">
      <w:pPr>
        <w:pStyle w:val="ConsPlusTitle"/>
        <w:widowControl/>
        <w:jc w:val="center"/>
        <w:rPr>
          <w:sz w:val="28"/>
          <w:szCs w:val="28"/>
        </w:rPr>
      </w:pPr>
    </w:p>
    <w:p w:rsidR="002C35E6" w:rsidRDefault="002C35E6" w:rsidP="002C35E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Об определении прилегающих территорий к некоторым организациям и объектам территорий, на которых не допускается розничная продажа алкогольной продукции</w:t>
      </w:r>
    </w:p>
    <w:p w:rsidR="002C35E6" w:rsidRDefault="002C35E6" w:rsidP="002C35E6">
      <w:pPr>
        <w:jc w:val="center"/>
        <w:rPr>
          <w:sz w:val="28"/>
          <w:szCs w:val="28"/>
        </w:rPr>
      </w:pPr>
    </w:p>
    <w:p w:rsidR="002C35E6" w:rsidRDefault="002C35E6" w:rsidP="002C35E6">
      <w:pPr>
        <w:overflowPunct/>
        <w:autoSpaceDE/>
        <w:adjustRightInd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>с Федеральным законом от 22.11.1995 N 171-ФЗ "О государственном регулировании производства и оборота этилового спирта, алкогольной и спиртосодержащей продукции"</w:t>
      </w:r>
      <w:r>
        <w:rPr>
          <w:sz w:val="28"/>
          <w:szCs w:val="28"/>
        </w:rPr>
        <w:t>, Постановлением Правительства Российской федерации от 27.12.2012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 же определении органами местного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Кабинета Министров РТ от 29.10.2010 N 867 "О дополнительных мерах по снижению злоупотребления алкогольной продукцией, пивом, табаком и формированию здорового образа жизни среди населения в Республике Татарстан" Совет </w:t>
      </w:r>
      <w:proofErr w:type="spellStart"/>
      <w:r>
        <w:rPr>
          <w:sz w:val="28"/>
          <w:szCs w:val="28"/>
        </w:rPr>
        <w:t>Утар-Атынского</w:t>
      </w:r>
      <w:proofErr w:type="spellEnd"/>
      <w:r>
        <w:rPr>
          <w:sz w:val="28"/>
          <w:szCs w:val="28"/>
        </w:rPr>
        <w:t xml:space="preserve"> сельского поселения Арского муниципального района Республики Татарстан РЕШИЛ:</w:t>
      </w:r>
      <w:proofErr w:type="gramEnd"/>
    </w:p>
    <w:p w:rsidR="002C35E6" w:rsidRDefault="002C35E6" w:rsidP="002C35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Решение Совета </w:t>
      </w:r>
      <w:proofErr w:type="spellStart"/>
      <w:r>
        <w:rPr>
          <w:sz w:val="28"/>
          <w:szCs w:val="28"/>
        </w:rPr>
        <w:t>Утар-Атынского</w:t>
      </w:r>
      <w:proofErr w:type="spellEnd"/>
      <w:r>
        <w:rPr>
          <w:sz w:val="28"/>
          <w:szCs w:val="28"/>
        </w:rPr>
        <w:t xml:space="preserve"> сельского поселения от 23.03.2011 №7 «Об определении прилегающих территорий к местам расположения социально-культурных объектов, местам массового скопления граждан и местам нахождения источников повышенной опасности, в которых не разрешается розничная продажа алкогольной продукции с содержанием этилового спирта более 15 процентов объема готовой продукции» признать утратившим силу.</w:t>
      </w:r>
    </w:p>
    <w:p w:rsidR="002C35E6" w:rsidRDefault="002C35E6" w:rsidP="002C35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в пределах  </w:t>
      </w:r>
      <w:proofErr w:type="spellStart"/>
      <w:r>
        <w:rPr>
          <w:sz w:val="28"/>
          <w:szCs w:val="28"/>
        </w:rPr>
        <w:t>Утар-Атынского</w:t>
      </w:r>
      <w:proofErr w:type="spellEnd"/>
      <w:r>
        <w:rPr>
          <w:sz w:val="28"/>
          <w:szCs w:val="28"/>
        </w:rPr>
        <w:t xml:space="preserve"> сельского поселения следующие территории, прилегающие к местам расположения социально-культурных объектов, местам массового скопления граждан и местам </w:t>
      </w:r>
      <w:r>
        <w:rPr>
          <w:sz w:val="28"/>
          <w:szCs w:val="28"/>
        </w:rPr>
        <w:lastRenderedPageBreak/>
        <w:t>нахождения источников повышенной опасности, в которых не разрешается розничная продажа алкогольной продукции:</w:t>
      </w:r>
    </w:p>
    <w:p w:rsidR="002C35E6" w:rsidRDefault="002C35E6" w:rsidP="002C35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- 30 метров от входа для посетителей в здание (строение, сооружение), занимаемых детскими, образовательными, медицинскими организациями и объектами спорта до входа для посетителей в стационарный торговый объект, а при наличии обособленной территории - от входа для посетителей на обособленную территорию до входа для посетителей в стационарный торговый объект;</w:t>
      </w:r>
    </w:p>
    <w:p w:rsidR="002C35E6" w:rsidRDefault="002C35E6" w:rsidP="002C35E6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- 50 метров от входа для посетителей в здание (строение, сооружение), занимаемое оптовыми и розничными рынками и иными местами массового скопления граждан и местами нахождения источников повышенной опасности, определенными Постановлением КМ РТ от 29.10.2010 г. № 867, а при наличии обособленной территории - от входа для посетителей на обособленную территорию до входа для посетителей в стационарный торговый объект.</w:t>
      </w:r>
      <w:proofErr w:type="gramEnd"/>
    </w:p>
    <w:p w:rsidR="002C35E6" w:rsidRDefault="002C35E6" w:rsidP="002C35E6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Расчет расстояния осуществляется по пешеходным дорожкам.</w:t>
      </w:r>
    </w:p>
    <w:p w:rsidR="002C35E6" w:rsidRDefault="002C35E6" w:rsidP="002C35E6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Утвердить схемы границ территорий, прилегающих:</w:t>
      </w:r>
    </w:p>
    <w:p w:rsidR="002C35E6" w:rsidRDefault="002C35E6" w:rsidP="002C35E6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 детским, образовательным, медицинским организациям и объектам спорта (приложение №1);</w:t>
      </w:r>
    </w:p>
    <w:p w:rsidR="002C35E6" w:rsidRDefault="002C35E6" w:rsidP="002C35E6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к оптовым и розничным рынкам и иным местам массового скопления граждан и местам нахождения источников повышенной опасности, определенными Постановлением </w:t>
      </w:r>
      <w:r w:rsidRPr="002C35E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 РТ от 29.10.2010 г. № 867 (приложение №2).</w:t>
      </w:r>
    </w:p>
    <w:p w:rsidR="002C35E6" w:rsidRDefault="002C35E6" w:rsidP="002C35E6">
      <w:pPr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В дни проведения массовых народных гуляний, зрелищных и спортивных мероприятий прилегающие территории определяются расстоянием, обеспечивающим безопасность проведения таких мероприятий, и оформляются отдельным постановлением исполнительного комитета </w:t>
      </w:r>
      <w:proofErr w:type="spellStart"/>
      <w:r>
        <w:rPr>
          <w:sz w:val="28"/>
          <w:szCs w:val="28"/>
        </w:rPr>
        <w:t>Утар-Атынского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C35E6" w:rsidRDefault="002C35E6" w:rsidP="002C3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</w:t>
      </w:r>
      <w:proofErr w:type="gramStart"/>
      <w:r>
        <w:rPr>
          <w:sz w:val="28"/>
          <w:szCs w:val="28"/>
        </w:rPr>
        <w:t xml:space="preserve">Обнародовать настоящее решение на информационных стендах в местах массового скопления граждан по адресам: в с. </w:t>
      </w:r>
      <w:proofErr w:type="spellStart"/>
      <w:r>
        <w:rPr>
          <w:sz w:val="28"/>
          <w:szCs w:val="28"/>
        </w:rPr>
        <w:t>Утар-Аты</w:t>
      </w:r>
      <w:proofErr w:type="spellEnd"/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 xml:space="preserve">(административное здание </w:t>
      </w:r>
      <w:proofErr w:type="spellStart"/>
      <w:r>
        <w:rPr>
          <w:sz w:val="28"/>
          <w:szCs w:val="28"/>
        </w:rPr>
        <w:t>Утар-Атынского</w:t>
      </w:r>
      <w:proofErr w:type="spellEnd"/>
      <w:r>
        <w:rPr>
          <w:sz w:val="28"/>
          <w:szCs w:val="28"/>
        </w:rPr>
        <w:t xml:space="preserve"> дома культуры  по адресу: с. </w:t>
      </w:r>
      <w:r>
        <w:rPr>
          <w:sz w:val="28"/>
          <w:szCs w:val="28"/>
          <w:lang w:val="tt-RU"/>
        </w:rPr>
        <w:t>Утар-Аты</w:t>
      </w:r>
      <w:r>
        <w:rPr>
          <w:sz w:val="28"/>
          <w:szCs w:val="28"/>
        </w:rPr>
        <w:t xml:space="preserve">, ул. </w:t>
      </w:r>
      <w:r>
        <w:rPr>
          <w:sz w:val="28"/>
          <w:szCs w:val="28"/>
          <w:lang w:val="tt-RU"/>
        </w:rPr>
        <w:t>Кооперативная</w:t>
      </w:r>
      <w:r>
        <w:rPr>
          <w:sz w:val="28"/>
          <w:szCs w:val="28"/>
        </w:rPr>
        <w:t xml:space="preserve">, д. 22), с. </w:t>
      </w:r>
      <w:proofErr w:type="spellStart"/>
      <w:r>
        <w:rPr>
          <w:sz w:val="28"/>
          <w:szCs w:val="28"/>
        </w:rPr>
        <w:t>Урнашбаш</w:t>
      </w:r>
      <w:proofErr w:type="spellEnd"/>
      <w:r>
        <w:rPr>
          <w:sz w:val="28"/>
          <w:szCs w:val="28"/>
        </w:rPr>
        <w:t xml:space="preserve"> (на стенде </w:t>
      </w:r>
      <w:r>
        <w:rPr>
          <w:sz w:val="28"/>
          <w:szCs w:val="28"/>
          <w:lang w:val="tt-RU"/>
        </w:rPr>
        <w:t xml:space="preserve">Урнашбашского сельского дома культуры </w:t>
      </w:r>
      <w:r>
        <w:rPr>
          <w:sz w:val="28"/>
          <w:szCs w:val="28"/>
        </w:rPr>
        <w:t xml:space="preserve">по адресу: с. </w:t>
      </w:r>
      <w:proofErr w:type="spellStart"/>
      <w:r>
        <w:rPr>
          <w:sz w:val="28"/>
          <w:szCs w:val="28"/>
        </w:rPr>
        <w:t>Урнашбаш</w:t>
      </w:r>
      <w:proofErr w:type="spellEnd"/>
      <w:r>
        <w:rPr>
          <w:sz w:val="28"/>
          <w:szCs w:val="28"/>
        </w:rPr>
        <w:t xml:space="preserve">, ул. </w:t>
      </w:r>
      <w:r>
        <w:rPr>
          <w:sz w:val="28"/>
          <w:szCs w:val="28"/>
          <w:lang w:val="tt-RU"/>
        </w:rPr>
        <w:t>Молодежная</w:t>
      </w:r>
      <w:r>
        <w:rPr>
          <w:sz w:val="28"/>
          <w:szCs w:val="28"/>
        </w:rPr>
        <w:t>, д. 6) и разместить на официальном сайте поселения.</w:t>
      </w:r>
      <w:proofErr w:type="gramEnd"/>
    </w:p>
    <w:p w:rsidR="002C35E6" w:rsidRDefault="002C35E6" w:rsidP="002C3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 Настоящее Решение вступает в силу со дня принятия.</w:t>
      </w:r>
    </w:p>
    <w:p w:rsidR="002C35E6" w:rsidRDefault="002C35E6" w:rsidP="002C3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2C35E6" w:rsidRDefault="002C35E6" w:rsidP="002C35E6">
      <w:pPr>
        <w:jc w:val="center"/>
        <w:rPr>
          <w:sz w:val="28"/>
          <w:szCs w:val="28"/>
        </w:rPr>
      </w:pPr>
    </w:p>
    <w:p w:rsidR="002C35E6" w:rsidRDefault="002C35E6" w:rsidP="002C35E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Утар-Атынского</w:t>
      </w:r>
      <w:proofErr w:type="spellEnd"/>
      <w:r>
        <w:rPr>
          <w:sz w:val="28"/>
          <w:szCs w:val="28"/>
        </w:rPr>
        <w:t xml:space="preserve"> </w:t>
      </w:r>
    </w:p>
    <w:p w:rsidR="002C35E6" w:rsidRDefault="002C35E6" w:rsidP="002C35E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А.Г.Хакимзянов</w:t>
      </w:r>
      <w:proofErr w:type="spellEnd"/>
    </w:p>
    <w:p w:rsidR="002C35E6" w:rsidRDefault="002C35E6" w:rsidP="002C35E6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br w:type="page"/>
      </w:r>
    </w:p>
    <w:tbl>
      <w:tblPr>
        <w:tblW w:w="0" w:type="auto"/>
        <w:tblLook w:val="04A0"/>
      </w:tblPr>
      <w:tblGrid>
        <w:gridCol w:w="5271"/>
        <w:gridCol w:w="4300"/>
      </w:tblGrid>
      <w:tr w:rsidR="002C35E6" w:rsidTr="002C35E6">
        <w:tc>
          <w:tcPr>
            <w:tcW w:w="5637" w:type="dxa"/>
          </w:tcPr>
          <w:p w:rsidR="002C35E6" w:rsidRDefault="002C35E6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4500" w:type="dxa"/>
            <w:hideMark/>
          </w:tcPr>
          <w:p w:rsidR="002C35E6" w:rsidRDefault="002C35E6">
            <w:pPr>
              <w:rPr>
                <w:i/>
                <w:sz w:val="24"/>
                <w:szCs w:val="24"/>
                <w:lang w:val="tt-RU"/>
              </w:rPr>
            </w:pPr>
            <w:r>
              <w:rPr>
                <w:i/>
                <w:sz w:val="24"/>
                <w:szCs w:val="24"/>
                <w:lang w:val="tt-RU"/>
              </w:rPr>
              <w:t>Приложение №1 к решению Совета</w:t>
            </w:r>
          </w:p>
          <w:p w:rsidR="002C35E6" w:rsidRDefault="002C35E6">
            <w:pPr>
              <w:rPr>
                <w:i/>
                <w:sz w:val="24"/>
                <w:szCs w:val="24"/>
                <w:lang w:val="tt-RU"/>
              </w:rPr>
            </w:pPr>
            <w:r>
              <w:rPr>
                <w:i/>
                <w:sz w:val="24"/>
                <w:szCs w:val="24"/>
                <w:lang w:val="tt-RU"/>
              </w:rPr>
              <w:t xml:space="preserve">Утар-Атынского сельского поселения </w:t>
            </w:r>
          </w:p>
          <w:p w:rsidR="002C35E6" w:rsidRDefault="002C35E6">
            <w:pPr>
              <w:rPr>
                <w:i/>
                <w:sz w:val="24"/>
                <w:szCs w:val="24"/>
                <w:lang w:val="tt-RU"/>
              </w:rPr>
            </w:pPr>
            <w:r>
              <w:rPr>
                <w:i/>
                <w:sz w:val="24"/>
                <w:szCs w:val="24"/>
                <w:lang w:val="tt-RU"/>
              </w:rPr>
              <w:t xml:space="preserve">от </w:t>
            </w:r>
            <w:r>
              <w:rPr>
                <w:i/>
                <w:sz w:val="24"/>
                <w:szCs w:val="24"/>
              </w:rPr>
              <w:t>15</w:t>
            </w:r>
            <w:r>
              <w:rPr>
                <w:i/>
                <w:sz w:val="24"/>
                <w:szCs w:val="24"/>
                <w:lang w:val="tt-RU"/>
              </w:rPr>
              <w:t xml:space="preserve"> февраля 2013 года №</w:t>
            </w:r>
            <w:r>
              <w:rPr>
                <w:i/>
                <w:sz w:val="24"/>
                <w:szCs w:val="24"/>
                <w:lang w:val="en-US"/>
              </w:rPr>
              <w:t>37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>1</w:t>
            </w:r>
          </w:p>
        </w:tc>
      </w:tr>
    </w:tbl>
    <w:p w:rsidR="002C35E6" w:rsidRDefault="002C35E6" w:rsidP="002C35E6">
      <w:pPr>
        <w:ind w:left="6372" w:firstLine="708"/>
        <w:jc w:val="center"/>
        <w:rPr>
          <w:sz w:val="24"/>
          <w:szCs w:val="24"/>
          <w:lang w:val="tt-RU"/>
        </w:rPr>
      </w:pPr>
    </w:p>
    <w:p w:rsidR="002C35E6" w:rsidRDefault="002C35E6" w:rsidP="002C35E6">
      <w:pPr>
        <w:ind w:firstLine="5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Схема границ территорий прилегающих к детским, образовательным, медицинским организациям и объектам спорта</w:t>
      </w:r>
    </w:p>
    <w:p w:rsidR="002C35E6" w:rsidRDefault="002C35E6" w:rsidP="002C35E6">
      <w:pPr>
        <w:ind w:firstLine="540"/>
        <w:jc w:val="center"/>
        <w:outlineLvl w:val="0"/>
        <w:rPr>
          <w:sz w:val="24"/>
          <w:szCs w:val="24"/>
        </w:rPr>
      </w:pPr>
    </w:p>
    <w:p w:rsidR="002C35E6" w:rsidRDefault="002C35E6" w:rsidP="002C35E6">
      <w:pPr>
        <w:ind w:firstLine="5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а) при наличии обособленной территории</w:t>
      </w:r>
    </w:p>
    <w:p w:rsidR="002C35E6" w:rsidRDefault="005E5EF1" w:rsidP="002C35E6">
      <w:pPr>
        <w:ind w:firstLine="540"/>
        <w:jc w:val="center"/>
        <w:outlineLvl w:val="0"/>
        <w:rPr>
          <w:sz w:val="28"/>
          <w:szCs w:val="28"/>
        </w:rPr>
      </w:pPr>
      <w:r w:rsidRPr="005E5EF1">
        <w:pict>
          <v:rect id="_x0000_s1026" style="position:absolute;left:0;text-align:left;margin-left:285.35pt;margin-top:15.3pt;width:206.25pt;height:162pt;z-index:251640832" fillcolor="#92d050">
            <v:fill r:id="rId5" o:title="Сферы" type="pattern"/>
          </v:rect>
        </w:pict>
      </w:r>
    </w:p>
    <w:p w:rsidR="002C35E6" w:rsidRDefault="005E5EF1" w:rsidP="002C35E6">
      <w:pPr>
        <w:ind w:firstLine="540"/>
        <w:outlineLvl w:val="0"/>
        <w:rPr>
          <w:sz w:val="28"/>
          <w:szCs w:val="28"/>
        </w:rPr>
      </w:pPr>
      <w:r w:rsidRPr="005E5EF1">
        <w:pict>
          <v:rect id="_x0000_s1027" style="position:absolute;left:0;text-align:left;margin-left:401.6pt;margin-top:11.95pt;width:68.25pt;height:137.25pt;z-index:251641856" fillcolor="#ffc000" stroked="f" strokecolor="#f2f2f2" strokeweight="3pt">
            <v:fill r:id="rId6" o:title="Крупная клетка" type="pattern"/>
            <v:shadow on="t" type="perspective" color="#205867" opacity=".5" offset="1pt" offset2="-1pt"/>
          </v:rect>
        </w:pict>
      </w:r>
      <w:r w:rsidR="002C35E6">
        <w:rPr>
          <w:sz w:val="28"/>
          <w:szCs w:val="28"/>
        </w:rPr>
        <w:tab/>
      </w:r>
      <w:r w:rsidR="002C35E6">
        <w:rPr>
          <w:sz w:val="28"/>
          <w:szCs w:val="28"/>
        </w:rPr>
        <w:tab/>
      </w:r>
      <w:r w:rsidR="002C35E6">
        <w:rPr>
          <w:sz w:val="28"/>
          <w:szCs w:val="28"/>
        </w:rPr>
        <w:tab/>
      </w:r>
      <w:r w:rsidR="002C35E6">
        <w:rPr>
          <w:sz w:val="28"/>
          <w:szCs w:val="28"/>
        </w:rPr>
        <w:tab/>
      </w:r>
      <w:r w:rsidR="002C35E6">
        <w:rPr>
          <w:sz w:val="28"/>
          <w:szCs w:val="28"/>
        </w:rPr>
        <w:tab/>
      </w:r>
      <w:r w:rsidR="002C35E6">
        <w:rPr>
          <w:sz w:val="28"/>
          <w:szCs w:val="28"/>
        </w:rPr>
        <w:tab/>
        <w:t>(</w:t>
      </w:r>
      <w:r w:rsidR="00FE20FF" w:rsidRPr="00FE20FF">
        <w:rPr>
          <w:sz w:val="28"/>
          <w:szCs w:val="28"/>
        </w:rPr>
        <w:t>15</w:t>
      </w:r>
      <w:r w:rsidR="002C35E6">
        <w:rPr>
          <w:sz w:val="28"/>
          <w:szCs w:val="28"/>
        </w:rPr>
        <w:t xml:space="preserve"> м)</w:t>
      </w:r>
    </w:p>
    <w:p w:rsidR="002C35E6" w:rsidRDefault="005E5EF1" w:rsidP="002C35E6">
      <w:pPr>
        <w:ind w:firstLine="540"/>
        <w:jc w:val="center"/>
        <w:outlineLvl w:val="0"/>
        <w:rPr>
          <w:sz w:val="28"/>
          <w:szCs w:val="28"/>
        </w:rPr>
      </w:pPr>
      <w:r w:rsidRPr="005E5EF1">
        <w:pict>
          <v:rect id="_x0000_s1030" style="position:absolute;left:0;text-align:left;margin-left:401.6pt;margin-top:86.35pt;width:7.15pt;height:34.5pt;z-index:251642880" fillcolor="#c00000"/>
        </w:pict>
      </w:r>
      <w:r w:rsidRPr="005E5EF1">
        <w:pict>
          <v:rect id="_x0000_s1028" style="position:absolute;left:0;text-align:left;margin-left:12.35pt;margin-top:4.1pt;width:77.25pt;height:92.25pt;z-index:251643904" fillcolor="#002060">
            <v:fill r:id="rId7" o:title="Широкий диагональный 1" type="pattern"/>
          </v:rect>
        </w:pict>
      </w:r>
      <w:r w:rsidRPr="005E5EF1">
        <w:pict>
          <v:rect id="_x0000_s1029" style="position:absolute;left:0;text-align:left;margin-left:82.85pt;margin-top:31.9pt;width:7.15pt;height:34.5pt;z-index:251644928" fillcolor="#c00000"/>
        </w:pict>
      </w:r>
      <w:r w:rsidRPr="005E5EF1">
        <w:pict>
          <v:rect id="_x0000_s1031" style="position:absolute;left:0;text-align:left;margin-left:285.35pt;margin-top:4.1pt;width:7.15pt;height:34.5pt;z-index:251645952" fillcolor="#c00000"/>
        </w:pict>
      </w:r>
      <w:r w:rsidRPr="005E5EF1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2" type="#_x0000_t34" style="position:absolute;left:0;text-align:left;margin-left:90pt;margin-top:9.4pt;width:195.35pt;height:29.2pt;flip:y;z-index:251646976" o:connectortype="elbow" adj="10797,144801,-17791"/>
        </w:pict>
      </w:r>
    </w:p>
    <w:p w:rsidR="002C35E6" w:rsidRDefault="002C35E6" w:rsidP="002C35E6">
      <w:pPr>
        <w:ind w:firstLine="540"/>
        <w:jc w:val="center"/>
        <w:outlineLvl w:val="0"/>
        <w:rPr>
          <w:sz w:val="28"/>
          <w:szCs w:val="28"/>
        </w:rPr>
      </w:pPr>
    </w:p>
    <w:p w:rsidR="002C35E6" w:rsidRDefault="002C35E6" w:rsidP="002C35E6">
      <w:pPr>
        <w:ind w:firstLine="540"/>
        <w:jc w:val="center"/>
        <w:outlineLvl w:val="0"/>
        <w:rPr>
          <w:sz w:val="28"/>
          <w:szCs w:val="28"/>
        </w:rPr>
      </w:pPr>
    </w:p>
    <w:p w:rsidR="002C35E6" w:rsidRDefault="002C35E6" w:rsidP="002C35E6">
      <w:pPr>
        <w:ind w:firstLine="540"/>
        <w:jc w:val="center"/>
        <w:outlineLvl w:val="0"/>
        <w:rPr>
          <w:sz w:val="28"/>
          <w:szCs w:val="28"/>
        </w:rPr>
      </w:pPr>
    </w:p>
    <w:p w:rsidR="002C35E6" w:rsidRDefault="002C35E6" w:rsidP="002C35E6">
      <w:pPr>
        <w:ind w:firstLine="540"/>
        <w:jc w:val="center"/>
        <w:outlineLvl w:val="0"/>
        <w:rPr>
          <w:sz w:val="28"/>
          <w:szCs w:val="28"/>
        </w:rPr>
      </w:pPr>
    </w:p>
    <w:p w:rsidR="002C35E6" w:rsidRDefault="002C35E6" w:rsidP="002C35E6">
      <w:pPr>
        <w:ind w:firstLine="540"/>
        <w:jc w:val="center"/>
        <w:outlineLvl w:val="0"/>
        <w:rPr>
          <w:sz w:val="28"/>
          <w:szCs w:val="28"/>
        </w:rPr>
      </w:pPr>
    </w:p>
    <w:p w:rsidR="002C35E6" w:rsidRDefault="002C35E6" w:rsidP="002C35E6">
      <w:pPr>
        <w:ind w:firstLine="540"/>
        <w:jc w:val="center"/>
        <w:outlineLvl w:val="0"/>
        <w:rPr>
          <w:sz w:val="28"/>
          <w:szCs w:val="28"/>
        </w:rPr>
      </w:pPr>
    </w:p>
    <w:p w:rsidR="002C35E6" w:rsidRDefault="002C35E6" w:rsidP="002C35E6">
      <w:pPr>
        <w:ind w:firstLine="540"/>
        <w:jc w:val="center"/>
        <w:outlineLvl w:val="0"/>
        <w:rPr>
          <w:sz w:val="28"/>
          <w:szCs w:val="28"/>
        </w:rPr>
      </w:pPr>
    </w:p>
    <w:p w:rsidR="002C35E6" w:rsidRDefault="002C35E6" w:rsidP="002C35E6">
      <w:pPr>
        <w:ind w:firstLine="540"/>
        <w:jc w:val="center"/>
        <w:outlineLvl w:val="0"/>
        <w:rPr>
          <w:sz w:val="28"/>
          <w:szCs w:val="28"/>
        </w:rPr>
      </w:pPr>
    </w:p>
    <w:p w:rsidR="002C35E6" w:rsidRDefault="002C35E6" w:rsidP="002C35E6">
      <w:pPr>
        <w:ind w:firstLine="540"/>
        <w:jc w:val="center"/>
        <w:outlineLvl w:val="0"/>
        <w:rPr>
          <w:sz w:val="28"/>
          <w:szCs w:val="28"/>
        </w:rPr>
      </w:pPr>
    </w:p>
    <w:p w:rsidR="002C35E6" w:rsidRDefault="002C35E6" w:rsidP="002C35E6">
      <w:pPr>
        <w:ind w:firstLine="5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б) при отсутствии обособленной территории</w:t>
      </w:r>
    </w:p>
    <w:p w:rsidR="002C35E6" w:rsidRDefault="005E5EF1" w:rsidP="002C35E6">
      <w:pPr>
        <w:ind w:firstLine="540"/>
        <w:jc w:val="center"/>
        <w:outlineLvl w:val="0"/>
        <w:rPr>
          <w:sz w:val="28"/>
          <w:szCs w:val="28"/>
        </w:rPr>
      </w:pPr>
      <w:r w:rsidRPr="005E5EF1">
        <w:pict>
          <v:rect id="_x0000_s1033" style="position:absolute;left:0;text-align:left;margin-left:12.75pt;margin-top:16.8pt;width:77.25pt;height:92.25pt;z-index:251648000" fillcolor="#002060">
            <v:fill r:id="rId7" o:title="Широкий диагональный 1" type="pattern"/>
          </v:rect>
        </w:pict>
      </w:r>
      <w:r w:rsidRPr="005E5EF1">
        <w:pict>
          <v:rect id="_x0000_s1034" style="position:absolute;left:0;text-align:left;margin-left:82.85pt;margin-top:48.75pt;width:7.15pt;height:34.5pt;z-index:251649024" fillcolor="#c00000"/>
        </w:pict>
      </w:r>
      <w:r w:rsidRPr="005E5EF1">
        <w:pict>
          <v:rect id="_x0000_s1035" style="position:absolute;left:0;text-align:left;margin-left:351.35pt;margin-top:10pt;width:68.25pt;height:137.25pt;z-index:251650048" fillcolor="#ffc000" stroked="f" strokecolor="#f2f2f2" strokeweight="3pt">
            <v:fill r:id="rId6" o:title="Крупная клетка" type="pattern"/>
            <v:shadow on="t" type="perspective" color="#205867" opacity=".5" offset="1pt" offset2="-1pt"/>
          </v:rect>
        </w:pict>
      </w:r>
      <w:r w:rsidRPr="005E5EF1">
        <w:pict>
          <v:shape id="_x0000_s1037" type="#_x0000_t34" style="position:absolute;left:0;text-align:left;margin-left:90pt;margin-top:63.3pt;width:261.75pt;height:53.65pt;z-index:251651072" o:connectortype="elbow" adj="10798,-190334,-13278"/>
        </w:pict>
      </w:r>
    </w:p>
    <w:p w:rsidR="002C35E6" w:rsidRDefault="002C35E6" w:rsidP="002C35E6">
      <w:pPr>
        <w:ind w:firstLine="540"/>
        <w:jc w:val="center"/>
        <w:outlineLvl w:val="0"/>
        <w:rPr>
          <w:sz w:val="28"/>
          <w:szCs w:val="28"/>
        </w:rPr>
      </w:pPr>
    </w:p>
    <w:p w:rsidR="002C35E6" w:rsidRDefault="002C35E6" w:rsidP="002C35E6">
      <w:pPr>
        <w:ind w:firstLine="540"/>
        <w:jc w:val="center"/>
        <w:outlineLvl w:val="0"/>
        <w:rPr>
          <w:sz w:val="28"/>
          <w:szCs w:val="28"/>
        </w:rPr>
      </w:pPr>
    </w:p>
    <w:p w:rsidR="002C35E6" w:rsidRDefault="002C35E6" w:rsidP="002C35E6">
      <w:pPr>
        <w:ind w:firstLine="540"/>
        <w:jc w:val="center"/>
        <w:outlineLvl w:val="0"/>
        <w:rPr>
          <w:sz w:val="28"/>
          <w:szCs w:val="28"/>
        </w:rPr>
      </w:pPr>
    </w:p>
    <w:p w:rsidR="002C35E6" w:rsidRDefault="002C35E6" w:rsidP="002C35E6">
      <w:pPr>
        <w:ind w:firstLine="540"/>
        <w:jc w:val="center"/>
        <w:outlineLvl w:val="0"/>
        <w:rPr>
          <w:sz w:val="28"/>
          <w:szCs w:val="28"/>
        </w:rPr>
      </w:pPr>
    </w:p>
    <w:p w:rsidR="002C35E6" w:rsidRDefault="002C35E6" w:rsidP="002C35E6">
      <w:pPr>
        <w:ind w:firstLine="540"/>
        <w:jc w:val="center"/>
        <w:outlineLvl w:val="0"/>
        <w:rPr>
          <w:sz w:val="28"/>
          <w:szCs w:val="28"/>
        </w:rPr>
      </w:pPr>
    </w:p>
    <w:p w:rsidR="002C35E6" w:rsidRDefault="005E5EF1" w:rsidP="002C35E6">
      <w:pPr>
        <w:ind w:firstLine="540"/>
        <w:jc w:val="center"/>
        <w:outlineLvl w:val="0"/>
        <w:rPr>
          <w:sz w:val="28"/>
          <w:szCs w:val="28"/>
        </w:rPr>
      </w:pPr>
      <w:r w:rsidRPr="005E5EF1">
        <w:pict>
          <v:rect id="_x0000_s1036" style="position:absolute;left:0;text-align:left;margin-left:351.35pt;margin-top:1.25pt;width:7.15pt;height:34.5pt;z-index:251652096" fillcolor="#c00000"/>
        </w:pict>
      </w:r>
      <w:r w:rsidR="002C35E6">
        <w:rPr>
          <w:sz w:val="28"/>
          <w:szCs w:val="28"/>
        </w:rPr>
        <w:t>(</w:t>
      </w:r>
      <w:r w:rsidR="00FE20FF">
        <w:rPr>
          <w:sz w:val="28"/>
          <w:szCs w:val="28"/>
          <w:lang w:val="en-US"/>
        </w:rPr>
        <w:t>15</w:t>
      </w:r>
      <w:r w:rsidR="002C35E6">
        <w:rPr>
          <w:sz w:val="28"/>
          <w:szCs w:val="28"/>
        </w:rPr>
        <w:t xml:space="preserve"> м)</w:t>
      </w:r>
    </w:p>
    <w:p w:rsidR="002C35E6" w:rsidRDefault="002C35E6" w:rsidP="002C35E6">
      <w:pPr>
        <w:ind w:firstLine="540"/>
        <w:jc w:val="center"/>
        <w:outlineLvl w:val="0"/>
        <w:rPr>
          <w:sz w:val="28"/>
          <w:szCs w:val="28"/>
        </w:rPr>
      </w:pPr>
    </w:p>
    <w:p w:rsidR="002C35E6" w:rsidRDefault="005E5EF1" w:rsidP="002C35E6">
      <w:pPr>
        <w:ind w:firstLine="540"/>
        <w:jc w:val="center"/>
        <w:outlineLvl w:val="0"/>
        <w:rPr>
          <w:sz w:val="28"/>
          <w:szCs w:val="28"/>
        </w:rPr>
      </w:pPr>
      <w:r w:rsidRPr="005E5EF1">
        <w:pict>
          <v:rect id="_x0000_s1038" style="position:absolute;left:0;text-align:left;margin-left:14.2pt;margin-top:12.35pt;width:41.4pt;height:55.55pt;z-index:251653120" fillcolor="#ffc000" stroked="f" strokecolor="#f2f2f2" strokeweight="3pt">
            <v:fill r:id="rId6" o:title="Крупная клетка" type="pattern"/>
            <v:shadow on="t" type="perspective" color="#205867" opacity=".5" offset="1pt" offset2="-1pt"/>
          </v:rect>
        </w:pict>
      </w:r>
    </w:p>
    <w:p w:rsidR="002C35E6" w:rsidRDefault="002C35E6" w:rsidP="002C35E6">
      <w:pPr>
        <w:ind w:firstLine="540"/>
        <w:jc w:val="center"/>
        <w:outlineLvl w:val="0"/>
        <w:rPr>
          <w:sz w:val="28"/>
          <w:szCs w:val="28"/>
        </w:rPr>
      </w:pPr>
    </w:p>
    <w:p w:rsidR="002C35E6" w:rsidRDefault="002C35E6" w:rsidP="002C35E6">
      <w:pPr>
        <w:ind w:firstLine="540"/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- детские, образовательные, медицинские организации и объекты спорта</w:t>
      </w:r>
    </w:p>
    <w:p w:rsidR="002C35E6" w:rsidRDefault="002C35E6" w:rsidP="002C35E6">
      <w:pPr>
        <w:ind w:firstLine="540"/>
        <w:jc w:val="center"/>
        <w:outlineLvl w:val="0"/>
        <w:rPr>
          <w:sz w:val="28"/>
          <w:szCs w:val="28"/>
        </w:rPr>
      </w:pPr>
    </w:p>
    <w:p w:rsidR="002C35E6" w:rsidRDefault="002C35E6" w:rsidP="002C35E6">
      <w:pPr>
        <w:ind w:firstLine="540"/>
        <w:jc w:val="center"/>
        <w:outlineLvl w:val="0"/>
        <w:rPr>
          <w:sz w:val="28"/>
          <w:szCs w:val="28"/>
        </w:rPr>
      </w:pPr>
    </w:p>
    <w:p w:rsidR="002C35E6" w:rsidRDefault="005E5EF1" w:rsidP="002C35E6">
      <w:pPr>
        <w:ind w:firstLine="540"/>
        <w:jc w:val="center"/>
        <w:outlineLvl w:val="0"/>
        <w:rPr>
          <w:sz w:val="28"/>
          <w:szCs w:val="28"/>
        </w:rPr>
      </w:pPr>
      <w:r w:rsidRPr="005E5EF1">
        <w:pict>
          <v:rect id="_x0000_s1039" style="position:absolute;left:0;text-align:left;margin-left:14.2pt;margin-top:4.65pt;width:7.15pt;height:34.5pt;z-index:251654144" fillcolor="#c00000"/>
        </w:pict>
      </w:r>
    </w:p>
    <w:p w:rsidR="002C35E6" w:rsidRDefault="002C35E6" w:rsidP="002C35E6">
      <w:pPr>
        <w:ind w:firstLine="540"/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- вход</w:t>
      </w:r>
    </w:p>
    <w:p w:rsidR="002C35E6" w:rsidRDefault="002C35E6" w:rsidP="002C35E6">
      <w:pPr>
        <w:ind w:firstLine="540"/>
        <w:jc w:val="center"/>
        <w:outlineLvl w:val="0"/>
        <w:rPr>
          <w:sz w:val="28"/>
          <w:szCs w:val="28"/>
        </w:rPr>
      </w:pPr>
    </w:p>
    <w:p w:rsidR="002C35E6" w:rsidRDefault="005E5EF1" w:rsidP="002C35E6">
      <w:pPr>
        <w:ind w:firstLine="540"/>
        <w:jc w:val="center"/>
        <w:outlineLvl w:val="0"/>
        <w:rPr>
          <w:sz w:val="28"/>
          <w:szCs w:val="28"/>
        </w:rPr>
      </w:pPr>
      <w:r w:rsidRPr="005E5EF1">
        <w:pict>
          <v:rect id="_x0000_s1040" style="position:absolute;left:0;text-align:left;margin-left:12.75pt;margin-top:5.25pt;width:42.85pt;height:40.55pt;z-index:251655168" fillcolor="#002060">
            <v:fill r:id="rId7" o:title="Широкий диагональный 1" type="pattern"/>
          </v:rect>
        </w:pict>
      </w:r>
    </w:p>
    <w:p w:rsidR="002C35E6" w:rsidRDefault="002C35E6" w:rsidP="002C35E6">
      <w:pPr>
        <w:outlineLvl w:val="0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- </w:t>
      </w:r>
      <w:r>
        <w:t>стационарный торговый объект</w:t>
      </w:r>
    </w:p>
    <w:p w:rsidR="002C35E6" w:rsidRDefault="002C35E6" w:rsidP="002C35E6">
      <w:pPr>
        <w:ind w:firstLine="540"/>
        <w:jc w:val="center"/>
        <w:outlineLvl w:val="0"/>
        <w:rPr>
          <w:sz w:val="28"/>
          <w:szCs w:val="28"/>
        </w:rPr>
      </w:pPr>
    </w:p>
    <w:p w:rsidR="002C35E6" w:rsidRDefault="005E5EF1" w:rsidP="002C35E6">
      <w:pPr>
        <w:ind w:firstLine="540"/>
        <w:jc w:val="center"/>
        <w:outlineLvl w:val="0"/>
        <w:rPr>
          <w:sz w:val="28"/>
          <w:szCs w:val="28"/>
        </w:rPr>
      </w:pPr>
      <w:r w:rsidRPr="005E5EF1">
        <w:pict>
          <v:rect id="_x0000_s1041" style="position:absolute;left:0;text-align:left;margin-left:12.35pt;margin-top:15.4pt;width:102.75pt;height:79.4pt;z-index:251656192" fillcolor="#92d050">
            <v:fill r:id="rId5" o:title="Сферы" type="pattern"/>
          </v:rect>
        </w:pict>
      </w:r>
    </w:p>
    <w:p w:rsidR="002C35E6" w:rsidRDefault="002C35E6" w:rsidP="002C35E6">
      <w:pPr>
        <w:ind w:firstLine="540"/>
        <w:jc w:val="center"/>
        <w:outlineLvl w:val="0"/>
        <w:rPr>
          <w:sz w:val="28"/>
          <w:szCs w:val="28"/>
        </w:rPr>
      </w:pPr>
    </w:p>
    <w:p w:rsidR="002C35E6" w:rsidRDefault="002C35E6" w:rsidP="002C35E6">
      <w:pPr>
        <w:ind w:firstLine="540"/>
        <w:jc w:val="center"/>
        <w:outlineLvl w:val="0"/>
        <w:rPr>
          <w:sz w:val="28"/>
          <w:szCs w:val="28"/>
        </w:rPr>
      </w:pPr>
    </w:p>
    <w:p w:rsidR="002C35E6" w:rsidRDefault="002C35E6" w:rsidP="002C35E6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- обособленная территория</w:t>
      </w:r>
    </w:p>
    <w:p w:rsidR="002C35E6" w:rsidRDefault="002C35E6" w:rsidP="002C35E6">
      <w:pPr>
        <w:ind w:firstLine="540"/>
        <w:jc w:val="center"/>
        <w:outlineLvl w:val="0"/>
        <w:rPr>
          <w:sz w:val="28"/>
          <w:szCs w:val="28"/>
        </w:rPr>
      </w:pPr>
    </w:p>
    <w:p w:rsidR="002C35E6" w:rsidRDefault="002C35E6" w:rsidP="002C35E6">
      <w:pPr>
        <w:ind w:firstLine="540"/>
        <w:jc w:val="center"/>
        <w:outlineLvl w:val="0"/>
        <w:rPr>
          <w:sz w:val="28"/>
          <w:szCs w:val="28"/>
        </w:rPr>
      </w:pPr>
    </w:p>
    <w:p w:rsidR="002C35E6" w:rsidRDefault="002C35E6" w:rsidP="002C35E6">
      <w:pPr>
        <w:ind w:firstLine="540"/>
        <w:jc w:val="center"/>
        <w:outlineLvl w:val="0"/>
        <w:rPr>
          <w:sz w:val="28"/>
          <w:szCs w:val="28"/>
        </w:rPr>
      </w:pPr>
    </w:p>
    <w:p w:rsidR="002C35E6" w:rsidRDefault="002C35E6" w:rsidP="002C35E6">
      <w:pPr>
        <w:ind w:firstLine="540"/>
        <w:jc w:val="center"/>
        <w:outlineLvl w:val="0"/>
        <w:rPr>
          <w:sz w:val="28"/>
          <w:szCs w:val="28"/>
        </w:rPr>
      </w:pPr>
    </w:p>
    <w:p w:rsidR="002C35E6" w:rsidRDefault="005E5EF1" w:rsidP="002C35E6">
      <w:pPr>
        <w:ind w:firstLine="540"/>
        <w:outlineLvl w:val="0"/>
      </w:pPr>
      <w:r>
        <w:pict>
          <v:shape id="_x0000_s1042" type="#_x0000_t34" style="position:absolute;left:0;text-align:left;margin-left:12.35pt;margin-top:.7pt;width:106.95pt;height:16.95pt;z-index:251657216" o:connectortype="elbow" adj="10795,-980729,-16813"/>
        </w:pict>
      </w:r>
      <w:r w:rsidR="002C35E6">
        <w:rPr>
          <w:sz w:val="28"/>
          <w:szCs w:val="28"/>
        </w:rPr>
        <w:tab/>
      </w:r>
      <w:r w:rsidR="002C35E6">
        <w:rPr>
          <w:sz w:val="28"/>
          <w:szCs w:val="28"/>
        </w:rPr>
        <w:tab/>
      </w:r>
      <w:r w:rsidR="002C35E6">
        <w:rPr>
          <w:sz w:val="28"/>
          <w:szCs w:val="28"/>
        </w:rPr>
        <w:tab/>
      </w:r>
      <w:r w:rsidR="002C35E6">
        <w:rPr>
          <w:sz w:val="28"/>
          <w:szCs w:val="28"/>
        </w:rPr>
        <w:tab/>
      </w:r>
      <w:r w:rsidR="002C35E6">
        <w:t>- пешеходная дорожка</w:t>
      </w:r>
    </w:p>
    <w:p w:rsidR="002C35E6" w:rsidRDefault="002C35E6" w:rsidP="002C35E6">
      <w:pPr>
        <w:outlineLvl w:val="0"/>
        <w:rPr>
          <w:sz w:val="28"/>
          <w:szCs w:val="28"/>
          <w:lang w:val="en-US"/>
        </w:rPr>
      </w:pPr>
    </w:p>
    <w:p w:rsidR="002C35E6" w:rsidRDefault="002C35E6" w:rsidP="002C35E6">
      <w:pPr>
        <w:outlineLvl w:val="0"/>
        <w:rPr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5271"/>
        <w:gridCol w:w="4300"/>
      </w:tblGrid>
      <w:tr w:rsidR="002C35E6" w:rsidTr="002C35E6">
        <w:tc>
          <w:tcPr>
            <w:tcW w:w="5637" w:type="dxa"/>
          </w:tcPr>
          <w:p w:rsidR="002C35E6" w:rsidRDefault="002C35E6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4500" w:type="dxa"/>
            <w:hideMark/>
          </w:tcPr>
          <w:p w:rsidR="002C35E6" w:rsidRDefault="002C35E6">
            <w:pPr>
              <w:rPr>
                <w:i/>
                <w:sz w:val="24"/>
                <w:szCs w:val="24"/>
                <w:lang w:val="tt-RU"/>
              </w:rPr>
            </w:pPr>
            <w:r>
              <w:rPr>
                <w:i/>
                <w:sz w:val="24"/>
                <w:szCs w:val="24"/>
                <w:lang w:val="tt-RU"/>
              </w:rPr>
              <w:t>Приложение №2 к решению Совета</w:t>
            </w:r>
          </w:p>
          <w:p w:rsidR="002C35E6" w:rsidRDefault="002C35E6">
            <w:pPr>
              <w:rPr>
                <w:i/>
                <w:sz w:val="24"/>
                <w:szCs w:val="24"/>
                <w:lang w:val="tt-RU"/>
              </w:rPr>
            </w:pPr>
            <w:r>
              <w:rPr>
                <w:i/>
                <w:sz w:val="24"/>
                <w:szCs w:val="24"/>
                <w:lang w:val="tt-RU"/>
              </w:rPr>
              <w:t xml:space="preserve">Утар-Атынского сельского поселения </w:t>
            </w:r>
          </w:p>
          <w:p w:rsidR="002C35E6" w:rsidRDefault="002C35E6">
            <w:pPr>
              <w:rPr>
                <w:i/>
                <w:sz w:val="24"/>
                <w:szCs w:val="24"/>
                <w:lang w:val="tt-RU"/>
              </w:rPr>
            </w:pPr>
            <w:r>
              <w:rPr>
                <w:i/>
                <w:sz w:val="24"/>
                <w:szCs w:val="24"/>
                <w:lang w:val="tt-RU"/>
              </w:rPr>
              <w:t>от 15 февраля 2013 года №37.1</w:t>
            </w:r>
          </w:p>
        </w:tc>
      </w:tr>
    </w:tbl>
    <w:p w:rsidR="002C35E6" w:rsidRDefault="002C35E6" w:rsidP="002C35E6">
      <w:pPr>
        <w:jc w:val="center"/>
        <w:outlineLvl w:val="0"/>
        <w:rPr>
          <w:sz w:val="24"/>
          <w:szCs w:val="24"/>
        </w:rPr>
      </w:pPr>
    </w:p>
    <w:p w:rsidR="002C35E6" w:rsidRDefault="002C35E6" w:rsidP="002C35E6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Схема границ территорий прилегающих к оптовым и розничным рынкам и иным местам массового скопления граждан и местам нахождения источников повышенной опасности, определенными Постановлением </w:t>
      </w:r>
      <w:proofErr w:type="gramStart"/>
      <w:r>
        <w:rPr>
          <w:sz w:val="24"/>
          <w:szCs w:val="24"/>
        </w:rPr>
        <w:t>КМ</w:t>
      </w:r>
      <w:proofErr w:type="gramEnd"/>
      <w:r>
        <w:rPr>
          <w:sz w:val="24"/>
          <w:szCs w:val="24"/>
        </w:rPr>
        <w:t xml:space="preserve"> РТ от 29.10.2010 г. № 867</w:t>
      </w:r>
    </w:p>
    <w:p w:rsidR="002C35E6" w:rsidRDefault="002C35E6" w:rsidP="002C35E6">
      <w:pPr>
        <w:ind w:firstLine="540"/>
        <w:jc w:val="center"/>
        <w:outlineLvl w:val="0"/>
        <w:rPr>
          <w:sz w:val="24"/>
          <w:szCs w:val="24"/>
        </w:rPr>
      </w:pPr>
    </w:p>
    <w:p w:rsidR="002C35E6" w:rsidRDefault="002C35E6" w:rsidP="002C35E6">
      <w:pPr>
        <w:ind w:firstLine="540"/>
        <w:jc w:val="center"/>
        <w:outlineLvl w:val="0"/>
        <w:rPr>
          <w:sz w:val="24"/>
          <w:szCs w:val="24"/>
        </w:rPr>
      </w:pPr>
    </w:p>
    <w:p w:rsidR="002C35E6" w:rsidRDefault="002C35E6" w:rsidP="002C35E6">
      <w:pPr>
        <w:ind w:firstLine="5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а) при наличии обособленной территории</w:t>
      </w:r>
    </w:p>
    <w:p w:rsidR="002C35E6" w:rsidRDefault="005E5EF1" w:rsidP="002C35E6">
      <w:pPr>
        <w:ind w:firstLine="540"/>
        <w:jc w:val="center"/>
        <w:outlineLvl w:val="0"/>
        <w:rPr>
          <w:sz w:val="28"/>
          <w:szCs w:val="28"/>
        </w:rPr>
      </w:pPr>
      <w:r w:rsidRPr="005E5EF1">
        <w:pict>
          <v:rect id="_x0000_s1043" style="position:absolute;left:0;text-align:left;margin-left:285.35pt;margin-top:15.3pt;width:206.25pt;height:162pt;z-index:251658240" fillcolor="#92d050">
            <v:fill r:id="rId5" o:title="Сферы" type="pattern"/>
          </v:rect>
        </w:pict>
      </w:r>
    </w:p>
    <w:p w:rsidR="002C35E6" w:rsidRDefault="005E5EF1" w:rsidP="002C35E6">
      <w:pPr>
        <w:ind w:firstLine="540"/>
        <w:outlineLvl w:val="0"/>
        <w:rPr>
          <w:sz w:val="28"/>
          <w:szCs w:val="28"/>
        </w:rPr>
      </w:pPr>
      <w:r w:rsidRPr="005E5EF1">
        <w:pict>
          <v:rect id="_x0000_s1044" style="position:absolute;left:0;text-align:left;margin-left:401.6pt;margin-top:11.95pt;width:68.25pt;height:137.25pt;z-index:251659264" fillcolor="#ffc000" stroked="f" strokecolor="#f2f2f2" strokeweight="3pt">
            <v:fill r:id="rId6" o:title="Крупная клетка" type="pattern"/>
            <v:shadow on="t" type="perspective" color="#205867" opacity=".5" offset="1pt" offset2="-1pt"/>
          </v:rect>
        </w:pict>
      </w:r>
      <w:r w:rsidR="002C35E6">
        <w:rPr>
          <w:sz w:val="28"/>
          <w:szCs w:val="28"/>
        </w:rPr>
        <w:tab/>
      </w:r>
      <w:r w:rsidR="002C35E6">
        <w:rPr>
          <w:sz w:val="28"/>
          <w:szCs w:val="28"/>
        </w:rPr>
        <w:tab/>
      </w:r>
      <w:r w:rsidR="002C35E6">
        <w:rPr>
          <w:sz w:val="28"/>
          <w:szCs w:val="28"/>
        </w:rPr>
        <w:tab/>
      </w:r>
      <w:r w:rsidR="002C35E6">
        <w:rPr>
          <w:sz w:val="28"/>
          <w:szCs w:val="28"/>
        </w:rPr>
        <w:tab/>
      </w:r>
      <w:r w:rsidR="002C35E6">
        <w:rPr>
          <w:sz w:val="28"/>
          <w:szCs w:val="28"/>
        </w:rPr>
        <w:tab/>
      </w:r>
      <w:r w:rsidR="002C35E6">
        <w:rPr>
          <w:sz w:val="28"/>
          <w:szCs w:val="28"/>
        </w:rPr>
        <w:tab/>
        <w:t>(</w:t>
      </w:r>
      <w:r w:rsidR="00FE20FF">
        <w:rPr>
          <w:sz w:val="28"/>
          <w:szCs w:val="28"/>
          <w:lang w:val="en-US"/>
        </w:rPr>
        <w:t>15</w:t>
      </w:r>
      <w:r w:rsidR="002C35E6">
        <w:rPr>
          <w:sz w:val="28"/>
          <w:szCs w:val="28"/>
        </w:rPr>
        <w:t xml:space="preserve"> м)</w:t>
      </w:r>
    </w:p>
    <w:p w:rsidR="002C35E6" w:rsidRDefault="005E5EF1" w:rsidP="002C35E6">
      <w:pPr>
        <w:ind w:firstLine="540"/>
        <w:jc w:val="center"/>
        <w:outlineLvl w:val="0"/>
        <w:rPr>
          <w:sz w:val="28"/>
          <w:szCs w:val="28"/>
        </w:rPr>
      </w:pPr>
      <w:r w:rsidRPr="005E5EF1">
        <w:pict>
          <v:rect id="_x0000_s1047" style="position:absolute;left:0;text-align:left;margin-left:401.6pt;margin-top:86.35pt;width:7.15pt;height:34.5pt;z-index:251660288" fillcolor="#c00000"/>
        </w:pict>
      </w:r>
      <w:r w:rsidRPr="005E5EF1">
        <w:pict>
          <v:rect id="_x0000_s1045" style="position:absolute;left:0;text-align:left;margin-left:12.35pt;margin-top:4.1pt;width:77.25pt;height:92.25pt;z-index:251661312" fillcolor="#002060">
            <v:fill r:id="rId7" o:title="Широкий диагональный 1" type="pattern"/>
          </v:rect>
        </w:pict>
      </w:r>
      <w:r w:rsidRPr="005E5EF1">
        <w:pict>
          <v:rect id="_x0000_s1046" style="position:absolute;left:0;text-align:left;margin-left:82.85pt;margin-top:31.9pt;width:7.15pt;height:34.5pt;z-index:251662336" fillcolor="#c00000"/>
        </w:pict>
      </w:r>
      <w:r w:rsidRPr="005E5EF1">
        <w:pict>
          <v:rect id="_x0000_s1048" style="position:absolute;left:0;text-align:left;margin-left:285.35pt;margin-top:4.1pt;width:7.15pt;height:34.5pt;z-index:251663360" fillcolor="#c00000"/>
        </w:pict>
      </w:r>
      <w:r w:rsidRPr="005E5EF1">
        <w:pict>
          <v:shape id="_x0000_s1049" type="#_x0000_t34" style="position:absolute;left:0;text-align:left;margin-left:90pt;margin-top:9.4pt;width:195.35pt;height:29.2pt;flip:y;z-index:251664384" o:connectortype="elbow" adj="10797,144801,-17791"/>
        </w:pict>
      </w:r>
    </w:p>
    <w:p w:rsidR="002C35E6" w:rsidRDefault="002C35E6" w:rsidP="002C35E6">
      <w:pPr>
        <w:ind w:firstLine="540"/>
        <w:jc w:val="center"/>
        <w:outlineLvl w:val="0"/>
        <w:rPr>
          <w:sz w:val="28"/>
          <w:szCs w:val="28"/>
        </w:rPr>
      </w:pPr>
    </w:p>
    <w:p w:rsidR="002C35E6" w:rsidRDefault="002C35E6" w:rsidP="002C35E6">
      <w:pPr>
        <w:ind w:firstLine="540"/>
        <w:jc w:val="center"/>
        <w:outlineLvl w:val="0"/>
        <w:rPr>
          <w:sz w:val="28"/>
          <w:szCs w:val="28"/>
        </w:rPr>
      </w:pPr>
    </w:p>
    <w:p w:rsidR="002C35E6" w:rsidRDefault="002C35E6" w:rsidP="002C35E6">
      <w:pPr>
        <w:ind w:firstLine="540"/>
        <w:jc w:val="center"/>
        <w:outlineLvl w:val="0"/>
        <w:rPr>
          <w:sz w:val="28"/>
          <w:szCs w:val="28"/>
        </w:rPr>
      </w:pPr>
    </w:p>
    <w:p w:rsidR="002C35E6" w:rsidRDefault="002C35E6" w:rsidP="002C35E6">
      <w:pPr>
        <w:ind w:firstLine="540"/>
        <w:jc w:val="center"/>
        <w:outlineLvl w:val="0"/>
        <w:rPr>
          <w:sz w:val="28"/>
          <w:szCs w:val="28"/>
        </w:rPr>
      </w:pPr>
    </w:p>
    <w:p w:rsidR="002C35E6" w:rsidRDefault="002C35E6" w:rsidP="002C35E6">
      <w:pPr>
        <w:ind w:firstLine="540"/>
        <w:jc w:val="center"/>
        <w:outlineLvl w:val="0"/>
        <w:rPr>
          <w:sz w:val="28"/>
          <w:szCs w:val="28"/>
        </w:rPr>
      </w:pPr>
    </w:p>
    <w:p w:rsidR="002C35E6" w:rsidRDefault="002C35E6" w:rsidP="002C35E6">
      <w:pPr>
        <w:ind w:firstLine="540"/>
        <w:jc w:val="center"/>
        <w:outlineLvl w:val="0"/>
        <w:rPr>
          <w:sz w:val="28"/>
          <w:szCs w:val="28"/>
        </w:rPr>
      </w:pPr>
    </w:p>
    <w:p w:rsidR="002C35E6" w:rsidRDefault="002C35E6" w:rsidP="002C35E6">
      <w:pPr>
        <w:ind w:firstLine="540"/>
        <w:jc w:val="center"/>
        <w:outlineLvl w:val="0"/>
        <w:rPr>
          <w:sz w:val="28"/>
          <w:szCs w:val="28"/>
        </w:rPr>
      </w:pPr>
    </w:p>
    <w:p w:rsidR="002C35E6" w:rsidRDefault="002C35E6" w:rsidP="002C35E6">
      <w:pPr>
        <w:ind w:firstLine="540"/>
        <w:jc w:val="center"/>
        <w:outlineLvl w:val="0"/>
        <w:rPr>
          <w:sz w:val="28"/>
          <w:szCs w:val="28"/>
        </w:rPr>
      </w:pPr>
    </w:p>
    <w:p w:rsidR="002C35E6" w:rsidRDefault="002C35E6" w:rsidP="002C35E6">
      <w:pPr>
        <w:ind w:firstLine="540"/>
        <w:jc w:val="center"/>
        <w:outlineLvl w:val="0"/>
        <w:rPr>
          <w:sz w:val="28"/>
          <w:szCs w:val="28"/>
        </w:rPr>
      </w:pPr>
    </w:p>
    <w:p w:rsidR="002C35E6" w:rsidRDefault="002C35E6" w:rsidP="002C35E6">
      <w:pPr>
        <w:ind w:firstLine="5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б) при отсутствии обособленной территории</w:t>
      </w:r>
    </w:p>
    <w:p w:rsidR="002C35E6" w:rsidRDefault="005E5EF1" w:rsidP="002C35E6">
      <w:pPr>
        <w:ind w:firstLine="540"/>
        <w:jc w:val="center"/>
        <w:outlineLvl w:val="0"/>
        <w:rPr>
          <w:sz w:val="28"/>
          <w:szCs w:val="28"/>
        </w:rPr>
      </w:pPr>
      <w:r w:rsidRPr="005E5EF1">
        <w:pict>
          <v:rect id="_x0000_s1050" style="position:absolute;left:0;text-align:left;margin-left:12.75pt;margin-top:16.8pt;width:77.25pt;height:92.25pt;z-index:251665408" fillcolor="#002060">
            <v:fill r:id="rId7" o:title="Широкий диагональный 1" type="pattern"/>
          </v:rect>
        </w:pict>
      </w:r>
      <w:r w:rsidRPr="005E5EF1">
        <w:pict>
          <v:rect id="_x0000_s1051" style="position:absolute;left:0;text-align:left;margin-left:82.85pt;margin-top:48.75pt;width:7.15pt;height:34.5pt;z-index:251666432" fillcolor="#c00000"/>
        </w:pict>
      </w:r>
      <w:r w:rsidRPr="005E5EF1">
        <w:pict>
          <v:rect id="_x0000_s1052" style="position:absolute;left:0;text-align:left;margin-left:351.35pt;margin-top:10pt;width:68.25pt;height:137.25pt;z-index:251667456" fillcolor="#ffc000" stroked="f" strokecolor="#f2f2f2" strokeweight="3pt">
            <v:fill r:id="rId6" o:title="Крупная клетка" type="pattern"/>
            <v:shadow on="t" type="perspective" color="#205867" opacity=".5" offset="1pt" offset2="-1pt"/>
          </v:rect>
        </w:pict>
      </w:r>
      <w:r w:rsidRPr="005E5EF1">
        <w:pict>
          <v:shape id="_x0000_s1054" type="#_x0000_t34" style="position:absolute;left:0;text-align:left;margin-left:90pt;margin-top:63.3pt;width:261.75pt;height:53.65pt;z-index:251668480" o:connectortype="elbow" adj="10798,-190334,-13278"/>
        </w:pict>
      </w:r>
    </w:p>
    <w:p w:rsidR="002C35E6" w:rsidRDefault="002C35E6" w:rsidP="002C35E6">
      <w:pPr>
        <w:ind w:firstLine="540"/>
        <w:jc w:val="center"/>
        <w:outlineLvl w:val="0"/>
        <w:rPr>
          <w:sz w:val="28"/>
          <w:szCs w:val="28"/>
        </w:rPr>
      </w:pPr>
    </w:p>
    <w:p w:rsidR="002C35E6" w:rsidRDefault="002C35E6" w:rsidP="002C35E6">
      <w:pPr>
        <w:ind w:firstLine="540"/>
        <w:jc w:val="center"/>
        <w:outlineLvl w:val="0"/>
        <w:rPr>
          <w:sz w:val="28"/>
          <w:szCs w:val="28"/>
        </w:rPr>
      </w:pPr>
    </w:p>
    <w:p w:rsidR="002C35E6" w:rsidRDefault="002C35E6" w:rsidP="002C35E6">
      <w:pPr>
        <w:ind w:firstLine="540"/>
        <w:jc w:val="center"/>
        <w:outlineLvl w:val="0"/>
        <w:rPr>
          <w:sz w:val="28"/>
          <w:szCs w:val="28"/>
        </w:rPr>
      </w:pPr>
    </w:p>
    <w:p w:rsidR="002C35E6" w:rsidRDefault="002C35E6" w:rsidP="002C35E6">
      <w:pPr>
        <w:ind w:firstLine="540"/>
        <w:jc w:val="center"/>
        <w:outlineLvl w:val="0"/>
        <w:rPr>
          <w:sz w:val="28"/>
          <w:szCs w:val="28"/>
        </w:rPr>
      </w:pPr>
    </w:p>
    <w:p w:rsidR="002C35E6" w:rsidRDefault="002C35E6" w:rsidP="002C35E6">
      <w:pPr>
        <w:ind w:firstLine="540"/>
        <w:jc w:val="center"/>
        <w:outlineLvl w:val="0"/>
        <w:rPr>
          <w:sz w:val="28"/>
          <w:szCs w:val="28"/>
        </w:rPr>
      </w:pPr>
    </w:p>
    <w:p w:rsidR="002C35E6" w:rsidRDefault="005E5EF1" w:rsidP="002C35E6">
      <w:pPr>
        <w:ind w:firstLine="540"/>
        <w:jc w:val="center"/>
        <w:outlineLvl w:val="0"/>
        <w:rPr>
          <w:sz w:val="28"/>
          <w:szCs w:val="28"/>
        </w:rPr>
      </w:pPr>
      <w:r w:rsidRPr="005E5EF1">
        <w:pict>
          <v:rect id="_x0000_s1053" style="position:absolute;left:0;text-align:left;margin-left:351.35pt;margin-top:1.25pt;width:7.15pt;height:34.5pt;z-index:251669504" fillcolor="#c00000"/>
        </w:pict>
      </w:r>
      <w:r w:rsidR="002C35E6">
        <w:rPr>
          <w:sz w:val="28"/>
          <w:szCs w:val="28"/>
        </w:rPr>
        <w:t>(</w:t>
      </w:r>
      <w:r w:rsidR="00FE20FF">
        <w:rPr>
          <w:sz w:val="28"/>
          <w:szCs w:val="28"/>
          <w:lang w:val="en-US"/>
        </w:rPr>
        <w:t>15</w:t>
      </w:r>
      <w:r w:rsidR="002C35E6">
        <w:rPr>
          <w:sz w:val="28"/>
          <w:szCs w:val="28"/>
        </w:rPr>
        <w:t xml:space="preserve"> м)</w:t>
      </w:r>
    </w:p>
    <w:p w:rsidR="002C35E6" w:rsidRDefault="002C35E6" w:rsidP="002C35E6">
      <w:pPr>
        <w:ind w:firstLine="540"/>
        <w:jc w:val="center"/>
        <w:outlineLvl w:val="0"/>
        <w:rPr>
          <w:sz w:val="28"/>
          <w:szCs w:val="28"/>
        </w:rPr>
      </w:pPr>
    </w:p>
    <w:p w:rsidR="002C35E6" w:rsidRDefault="005E5EF1" w:rsidP="002C35E6">
      <w:pPr>
        <w:ind w:firstLine="540"/>
        <w:jc w:val="center"/>
        <w:outlineLvl w:val="0"/>
        <w:rPr>
          <w:sz w:val="28"/>
          <w:szCs w:val="28"/>
        </w:rPr>
      </w:pPr>
      <w:r w:rsidRPr="005E5EF1">
        <w:pict>
          <v:rect id="_x0000_s1055" style="position:absolute;left:0;text-align:left;margin-left:14.2pt;margin-top:12.35pt;width:41.4pt;height:55.55pt;z-index:251670528" fillcolor="#ffc000" stroked="f" strokecolor="#f2f2f2" strokeweight="3pt">
            <v:fill r:id="rId6" o:title="Крупная клетка" type="pattern"/>
            <v:shadow on="t" type="perspective" color="#205867" opacity=".5" offset="1pt" offset2="-1pt"/>
          </v:rect>
        </w:pict>
      </w:r>
    </w:p>
    <w:p w:rsidR="002C35E6" w:rsidRDefault="002C35E6" w:rsidP="002C35E6">
      <w:pPr>
        <w:ind w:firstLine="540"/>
        <w:jc w:val="center"/>
        <w:outlineLvl w:val="0"/>
        <w:rPr>
          <w:sz w:val="28"/>
          <w:szCs w:val="28"/>
        </w:rPr>
      </w:pPr>
    </w:p>
    <w:p w:rsidR="002C35E6" w:rsidRDefault="002C35E6" w:rsidP="002C35E6">
      <w:pPr>
        <w:ind w:left="2832"/>
        <w:outlineLvl w:val="0"/>
      </w:pPr>
      <w:r>
        <w:t>- оптовые и розничные рынки и иные места массового скопления граждан и места нахождения источников повышенной опасности</w:t>
      </w:r>
    </w:p>
    <w:p w:rsidR="002C35E6" w:rsidRDefault="002C35E6" w:rsidP="002C35E6">
      <w:pPr>
        <w:ind w:firstLine="540"/>
        <w:jc w:val="center"/>
        <w:outlineLvl w:val="0"/>
        <w:rPr>
          <w:sz w:val="28"/>
          <w:szCs w:val="28"/>
        </w:rPr>
      </w:pPr>
    </w:p>
    <w:p w:rsidR="002C35E6" w:rsidRDefault="002C35E6" w:rsidP="002C35E6">
      <w:pPr>
        <w:ind w:firstLine="540"/>
        <w:jc w:val="center"/>
        <w:outlineLvl w:val="0"/>
        <w:rPr>
          <w:sz w:val="28"/>
          <w:szCs w:val="28"/>
        </w:rPr>
      </w:pPr>
    </w:p>
    <w:p w:rsidR="002C35E6" w:rsidRDefault="005E5EF1" w:rsidP="002C35E6">
      <w:pPr>
        <w:ind w:firstLine="540"/>
        <w:jc w:val="center"/>
        <w:outlineLvl w:val="0"/>
        <w:rPr>
          <w:sz w:val="28"/>
          <w:szCs w:val="28"/>
        </w:rPr>
      </w:pPr>
      <w:r w:rsidRPr="005E5EF1">
        <w:pict>
          <v:rect id="_x0000_s1056" style="position:absolute;left:0;text-align:left;margin-left:14.2pt;margin-top:4.65pt;width:7.15pt;height:34.5pt;z-index:251671552" fillcolor="#c00000"/>
        </w:pict>
      </w:r>
    </w:p>
    <w:p w:rsidR="002C35E6" w:rsidRDefault="002C35E6" w:rsidP="002C35E6">
      <w:pPr>
        <w:ind w:firstLine="540"/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- вход</w:t>
      </w:r>
    </w:p>
    <w:p w:rsidR="002C35E6" w:rsidRDefault="002C35E6" w:rsidP="002C35E6">
      <w:pPr>
        <w:ind w:firstLine="540"/>
        <w:jc w:val="center"/>
        <w:outlineLvl w:val="0"/>
        <w:rPr>
          <w:sz w:val="28"/>
          <w:szCs w:val="28"/>
        </w:rPr>
      </w:pPr>
    </w:p>
    <w:p w:rsidR="002C35E6" w:rsidRDefault="005E5EF1" w:rsidP="002C35E6">
      <w:pPr>
        <w:ind w:firstLine="540"/>
        <w:jc w:val="center"/>
        <w:outlineLvl w:val="0"/>
        <w:rPr>
          <w:sz w:val="28"/>
          <w:szCs w:val="28"/>
        </w:rPr>
      </w:pPr>
      <w:r w:rsidRPr="005E5EF1">
        <w:pict>
          <v:rect id="_x0000_s1057" style="position:absolute;left:0;text-align:left;margin-left:12.75pt;margin-top:5.25pt;width:42.85pt;height:40.55pt;z-index:251672576" fillcolor="#002060">
            <v:fill r:id="rId7" o:title="Широкий диагональный 1" type="pattern"/>
          </v:rect>
        </w:pict>
      </w:r>
    </w:p>
    <w:p w:rsidR="002C35E6" w:rsidRPr="00FE20FF" w:rsidRDefault="002C35E6" w:rsidP="002C35E6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- </w:t>
      </w:r>
      <w:r>
        <w:t>стационарный торговый объект</w:t>
      </w:r>
    </w:p>
    <w:p w:rsidR="002C35E6" w:rsidRPr="00FE20FF" w:rsidRDefault="002C35E6" w:rsidP="002C35E6">
      <w:pPr>
        <w:outlineLvl w:val="0"/>
        <w:rPr>
          <w:sz w:val="24"/>
          <w:szCs w:val="24"/>
        </w:rPr>
      </w:pPr>
    </w:p>
    <w:p w:rsidR="002C35E6" w:rsidRDefault="002C35E6" w:rsidP="002C35E6">
      <w:pPr>
        <w:ind w:firstLine="540"/>
        <w:jc w:val="center"/>
        <w:outlineLvl w:val="0"/>
        <w:rPr>
          <w:sz w:val="28"/>
          <w:szCs w:val="28"/>
        </w:rPr>
      </w:pPr>
    </w:p>
    <w:p w:rsidR="002C35E6" w:rsidRDefault="005E5EF1" w:rsidP="002C35E6">
      <w:pPr>
        <w:ind w:firstLine="540"/>
        <w:jc w:val="center"/>
        <w:outlineLvl w:val="0"/>
        <w:rPr>
          <w:sz w:val="28"/>
          <w:szCs w:val="28"/>
        </w:rPr>
      </w:pPr>
      <w:r w:rsidRPr="005E5EF1">
        <w:lastRenderedPageBreak/>
        <w:pict>
          <v:rect id="_x0000_s1058" style="position:absolute;left:0;text-align:left;margin-left:12.35pt;margin-top:15.4pt;width:102.75pt;height:79.4pt;z-index:251673600" fillcolor="#92d050">
            <v:fill r:id="rId5" o:title="Сферы" type="pattern"/>
          </v:rect>
        </w:pict>
      </w:r>
    </w:p>
    <w:p w:rsidR="002C35E6" w:rsidRDefault="002C35E6" w:rsidP="002C35E6">
      <w:pPr>
        <w:ind w:firstLine="540"/>
        <w:jc w:val="center"/>
        <w:outlineLvl w:val="0"/>
        <w:rPr>
          <w:sz w:val="28"/>
          <w:szCs w:val="28"/>
        </w:rPr>
      </w:pPr>
    </w:p>
    <w:p w:rsidR="002C35E6" w:rsidRDefault="002C35E6" w:rsidP="002C35E6">
      <w:pPr>
        <w:ind w:firstLine="540"/>
        <w:jc w:val="center"/>
        <w:outlineLvl w:val="0"/>
        <w:rPr>
          <w:sz w:val="28"/>
          <w:szCs w:val="28"/>
        </w:rPr>
      </w:pPr>
    </w:p>
    <w:p w:rsidR="002C35E6" w:rsidRDefault="002C35E6" w:rsidP="002C35E6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- обособленная территория</w:t>
      </w:r>
    </w:p>
    <w:p w:rsidR="002C35E6" w:rsidRDefault="002C35E6" w:rsidP="002C35E6">
      <w:pPr>
        <w:ind w:firstLine="540"/>
        <w:jc w:val="center"/>
        <w:outlineLvl w:val="0"/>
        <w:rPr>
          <w:sz w:val="28"/>
          <w:szCs w:val="28"/>
        </w:rPr>
      </w:pPr>
    </w:p>
    <w:p w:rsidR="002C35E6" w:rsidRDefault="002C35E6" w:rsidP="002C35E6">
      <w:pPr>
        <w:ind w:firstLine="540"/>
        <w:jc w:val="center"/>
        <w:outlineLvl w:val="0"/>
        <w:rPr>
          <w:sz w:val="28"/>
          <w:szCs w:val="28"/>
        </w:rPr>
      </w:pPr>
    </w:p>
    <w:p w:rsidR="002C35E6" w:rsidRDefault="002C35E6" w:rsidP="002C35E6">
      <w:pPr>
        <w:ind w:firstLine="540"/>
        <w:jc w:val="center"/>
        <w:outlineLvl w:val="0"/>
        <w:rPr>
          <w:sz w:val="28"/>
          <w:szCs w:val="28"/>
        </w:rPr>
      </w:pPr>
    </w:p>
    <w:p w:rsidR="002C35E6" w:rsidRDefault="002C35E6" w:rsidP="002C35E6">
      <w:pPr>
        <w:ind w:firstLine="540"/>
        <w:jc w:val="center"/>
        <w:outlineLvl w:val="0"/>
        <w:rPr>
          <w:sz w:val="28"/>
          <w:szCs w:val="28"/>
        </w:rPr>
      </w:pPr>
    </w:p>
    <w:p w:rsidR="002C35E6" w:rsidRDefault="005E5EF1" w:rsidP="002C35E6">
      <w:pPr>
        <w:ind w:firstLine="540"/>
        <w:outlineLvl w:val="0"/>
      </w:pPr>
      <w:r>
        <w:pict>
          <v:shape id="_x0000_s1059" type="#_x0000_t34" style="position:absolute;left:0;text-align:left;margin-left:12.35pt;margin-top:.7pt;width:106.95pt;height:16.95pt;z-index:251674624" o:connectortype="elbow" adj="10795,-980729,-16813"/>
        </w:pict>
      </w:r>
      <w:r w:rsidR="002C35E6">
        <w:rPr>
          <w:sz w:val="28"/>
          <w:szCs w:val="28"/>
        </w:rPr>
        <w:tab/>
      </w:r>
      <w:r w:rsidR="002C35E6">
        <w:rPr>
          <w:sz w:val="28"/>
          <w:szCs w:val="28"/>
        </w:rPr>
        <w:tab/>
      </w:r>
      <w:r w:rsidR="002C35E6">
        <w:rPr>
          <w:sz w:val="28"/>
          <w:szCs w:val="28"/>
        </w:rPr>
        <w:tab/>
      </w:r>
      <w:r w:rsidR="002C35E6">
        <w:rPr>
          <w:sz w:val="28"/>
          <w:szCs w:val="28"/>
        </w:rPr>
        <w:tab/>
      </w:r>
      <w:r w:rsidR="002C35E6">
        <w:t>- пешеходная дорожка</w:t>
      </w:r>
    </w:p>
    <w:p w:rsidR="00FB4646" w:rsidRDefault="00FB4646"/>
    <w:sectPr w:rsidR="00FB4646" w:rsidSect="00FB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5E6"/>
    <w:rsid w:val="002C35E6"/>
    <w:rsid w:val="0036336B"/>
    <w:rsid w:val="005E5EF1"/>
    <w:rsid w:val="00FB4646"/>
    <w:rsid w:val="00FE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32"/>
        <o:r id="V:Rule8" type="connector" idref="#_x0000_s1037"/>
        <o:r id="V:Rule9" type="connector" idref="#_x0000_s1042"/>
        <o:r id="V:Rule10" type="connector" idref="#_x0000_s1054"/>
        <o:r id="V:Rule11" type="connector" idref="#_x0000_s1059"/>
        <o:r id="V:Rule12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E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35E6"/>
    <w:pPr>
      <w:keepNext/>
      <w:overflowPunct/>
      <w:autoSpaceDE/>
      <w:autoSpaceDN/>
      <w:adjustRightInd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5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C3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35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hyperlink" Target="consultantplus://offline/main?base=RLAW363;n=54448;fld=134;dst=10001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850</Words>
  <Characters>4847</Characters>
  <Application>Microsoft Office Word</Application>
  <DocSecurity>0</DocSecurity>
  <Lines>40</Lines>
  <Paragraphs>11</Paragraphs>
  <ScaleCrop>false</ScaleCrop>
  <Company>Microsoft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2013-04-23T08:08:00Z</dcterms:created>
  <dcterms:modified xsi:type="dcterms:W3CDTF">2013-05-13T06:39:00Z</dcterms:modified>
</cp:coreProperties>
</file>