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656" w:rsidRPr="00303AC0" w:rsidRDefault="00F633DB" w:rsidP="00303A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Опытный виноградарь из Татарстана </w:t>
      </w:r>
      <w:r w:rsidR="0099362D" w:rsidRPr="00303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поделился</w:t>
      </w:r>
      <w:r w:rsidRPr="00303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секретами успеха</w:t>
      </w:r>
    </w:p>
    <w:p w:rsidR="00C50656" w:rsidRPr="00303AC0" w:rsidRDefault="005D67DD" w:rsidP="00303A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3A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Каждую неделю мы пишем о людях, открывших свое дело на селе, семейных фермах и молодых предпринимателях, крепко стоящих на ногах, и занимающихся люби</w:t>
      </w:r>
      <w:r w:rsidR="00303A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мым делом. Один из таких людей —</w:t>
      </w:r>
      <w:r w:rsidRPr="00303A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виноградарь Александр Зверев</w:t>
      </w:r>
      <w:r w:rsidR="00C50656" w:rsidRPr="00303A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который на своем участке в 25 соток выращивае</w:t>
      </w:r>
      <w:r w:rsidR="000310DC" w:rsidRPr="00303A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 100 различных сортов </w:t>
      </w:r>
      <w:r w:rsidR="00F633DB" w:rsidRPr="00303A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винограда.</w:t>
      </w:r>
    </w:p>
    <w:p w:rsidR="004606F1" w:rsidRPr="00E344A2" w:rsidRDefault="004606F1" w:rsidP="00303A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Занимается выращиванием этой не</w:t>
      </w:r>
      <w:r w:rsidR="00C50656" w:rsidRPr="00E3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привычной для нашего региона культуры Александр Зверев уже около 40 лет и на вопрос, успевает ли </w:t>
      </w:r>
      <w:r w:rsidRPr="00E3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созреть</w:t>
      </w:r>
      <w:r w:rsidR="005D67DD" w:rsidRPr="00E3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лето виноград, только улыбается. </w:t>
      </w:r>
      <w:r w:rsidR="007B679F" w:rsidRPr="00E3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из 100 сортов у </w:t>
      </w:r>
      <w:r w:rsidR="00FF78DE" w:rsidRPr="00E34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опытного виноградаря вызревает, а яг</w:t>
      </w:r>
      <w:r w:rsidR="00031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оды  в грозди вырастают до 32 грамм</w:t>
      </w:r>
      <w:r w:rsidR="00303AC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приобретают сладкий и каждая —</w:t>
      </w:r>
      <w:r w:rsidR="00FF78DE" w:rsidRPr="00E3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уникальный вкус с оттенками муската, шалфея, земляники и </w:t>
      </w:r>
      <w:r w:rsidR="00F633DB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r w:rsidR="00FF78DE" w:rsidRPr="00E344A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 Александр Зверев может сорт</w:t>
      </w:r>
      <w:r w:rsidR="00F633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F78DE" w:rsidRPr="00E3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винограда определить на вкус даже с завязанными глазами.</w:t>
      </w:r>
    </w:p>
    <w:p w:rsidR="00FF78DE" w:rsidRPr="00E344A2" w:rsidRDefault="00FF78DE" w:rsidP="00303A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4A2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сладкого винограда нет. Таким делаем его мы, неправильным уходом или, пуская все на самотек</w:t>
      </w:r>
      <w:r w:rsidR="00E344A2" w:rsidRPr="00E3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Секретов тут никаких нет. </w:t>
      </w:r>
      <w:r w:rsidR="0069413D" w:rsidRPr="00E3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</w:t>
      </w:r>
      <w:r w:rsidR="00E344A2" w:rsidRPr="00E3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 </w:t>
      </w:r>
      <w:r w:rsidR="0069413D" w:rsidRPr="00E3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подойти к выращиванию винограда с умом</w:t>
      </w:r>
      <w:r w:rsidR="00E344A2" w:rsidRPr="00E344A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изучить все особенности и относиться к деревьям с должной заботой</w:t>
      </w:r>
      <w:r w:rsidR="00303AC0">
        <w:rPr>
          <w:rFonts w:ascii="Times New Roman" w:eastAsia="Times New Roman" w:hAnsi="Times New Roman" w:cs="Times New Roman"/>
          <w:sz w:val="28"/>
          <w:szCs w:val="28"/>
          <w:lang w:eastAsia="ru-RU"/>
        </w:rPr>
        <w:t>», —</w:t>
      </w:r>
      <w:r w:rsidRPr="00E3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 он. </w:t>
      </w:r>
    </w:p>
    <w:p w:rsidR="00E344A2" w:rsidRDefault="00E15507" w:rsidP="00303A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отметить, что</w:t>
      </w:r>
      <w:r w:rsidR="00F633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говоря о заботе и постоянном труде</w:t>
      </w:r>
      <w:r w:rsidR="00F633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 Зверев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лукавит, работа у него кипит даже зимой, необходимо заготовить и укоренить черенки на весну, а это тоже не просто.</w:t>
      </w:r>
    </w:p>
    <w:p w:rsidR="00E15507" w:rsidRDefault="00E15507" w:rsidP="00303A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«Если черенок даст</w:t>
      </w:r>
      <w:r w:rsidR="0030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вначале корни, а потом листья 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крепкое жизнеспособное дерево. </w:t>
      </w:r>
      <w:r w:rsidR="000310D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если первы</w:t>
      </w:r>
      <w:r w:rsidR="00303AC0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пойдут листья, то погибнет, —</w:t>
      </w:r>
      <w:r w:rsidR="00031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рассказывает </w:t>
      </w:r>
      <w:r w:rsidR="000310DC" w:rsidRPr="00E3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 Зверев</w:t>
      </w:r>
      <w:r w:rsidR="00031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все питательные вещества из черенка уходят на образование листьев, на корни силы уже не остаются». Как добиться </w:t>
      </w:r>
      <w:r w:rsidR="00303A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появления корней раньше листвы —</w:t>
      </w:r>
      <w:r w:rsidR="00031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целая наука. Но поделиться своим опытом и знаниями он готов с любым желающим.</w:t>
      </w:r>
    </w:p>
    <w:p w:rsidR="000310DC" w:rsidRDefault="00F633DB" w:rsidP="00303A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приезжают в гости за советом, а </w:t>
      </w:r>
      <w:r w:rsidR="0030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по осени, попробовать виноград, а весной уже за черенками полюбившегося сорта. </w:t>
      </w:r>
      <w:r w:rsidRPr="00E3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 Зверев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 всем. Кроме того, б</w:t>
      </w:r>
      <w:r w:rsidR="000310DC" w:rsidRPr="00E34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удуч</w:t>
      </w:r>
      <w:r w:rsidR="000310D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</w:t>
      </w:r>
      <w:r w:rsidR="000310DC" w:rsidRPr="00E344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редседателем клуба «Казанская лоза»</w:t>
      </w:r>
      <w:r w:rsidR="00E57B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10DC" w:rsidRPr="00E3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Казанским государственным аграрным университетом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="000310DC" w:rsidRPr="00E3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 Школу начинающего виноградаря, а еще </w:t>
      </w:r>
      <w:r w:rsidR="000310DC" w:rsidRPr="00E344A2">
        <w:rPr>
          <w:rFonts w:ascii="Times New Roman" w:hAnsi="Times New Roman" w:cs="Times New Roman"/>
          <w:sz w:val="28"/>
          <w:szCs w:val="28"/>
          <w:shd w:val="clear" w:color="auto" w:fill="FFFFFF"/>
        </w:rPr>
        <w:t>приглашает всех жела</w:t>
      </w:r>
      <w:r w:rsidR="00303A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ющих принять участие в конкурсе — </w:t>
      </w:r>
      <w:r w:rsidR="000310DC" w:rsidRPr="00E344A2">
        <w:rPr>
          <w:rFonts w:ascii="Times New Roman" w:hAnsi="Times New Roman" w:cs="Times New Roman"/>
          <w:sz w:val="28"/>
          <w:szCs w:val="28"/>
          <w:shd w:val="clear" w:color="auto" w:fill="FFFFFF"/>
        </w:rPr>
        <w:t>выставке продуктов перера</w:t>
      </w:r>
      <w:r w:rsidR="00303A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ботки винограда и других садово — </w:t>
      </w:r>
      <w:r w:rsidR="000310DC" w:rsidRPr="00E344A2">
        <w:rPr>
          <w:rFonts w:ascii="Times New Roman" w:hAnsi="Times New Roman" w:cs="Times New Roman"/>
          <w:sz w:val="28"/>
          <w:szCs w:val="28"/>
          <w:shd w:val="clear" w:color="auto" w:fill="FFFFFF"/>
        </w:rPr>
        <w:t>огородных культур, которая состоится 24 марта 2019г. в 10.00</w:t>
      </w:r>
      <w:r w:rsidR="00303AC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310DC" w:rsidRPr="00E344A2">
        <w:rPr>
          <w:rFonts w:ascii="Times New Roman" w:hAnsi="Times New Roman" w:cs="Times New Roman"/>
          <w:sz w:val="28"/>
          <w:szCs w:val="28"/>
          <w:shd w:val="clear" w:color="auto" w:fill="FFFFFF"/>
        </w:rPr>
        <w:t> Выставка будет проходить по адресу: г.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310DC" w:rsidRPr="00E34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Казань, ул. Гареева 62. </w:t>
      </w:r>
    </w:p>
    <w:p w:rsidR="00303AC0" w:rsidRPr="00303AC0" w:rsidRDefault="00303AC0" w:rsidP="00303A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r w:rsidRPr="00303AC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Министерство сельского хозяйства и продовольствия РТ</w:t>
      </w:r>
    </w:p>
    <w:bookmarkEnd w:id="0"/>
    <w:p w:rsidR="000310DC" w:rsidRPr="00E344A2" w:rsidRDefault="000310DC" w:rsidP="00E344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310DC" w:rsidRPr="00E34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DD"/>
    <w:rsid w:val="000310DC"/>
    <w:rsid w:val="00240A4F"/>
    <w:rsid w:val="00303AC0"/>
    <w:rsid w:val="004606F1"/>
    <w:rsid w:val="005D67DD"/>
    <w:rsid w:val="0069413D"/>
    <w:rsid w:val="007B679F"/>
    <w:rsid w:val="0099362D"/>
    <w:rsid w:val="00C50656"/>
    <w:rsid w:val="00DE1E02"/>
    <w:rsid w:val="00E15507"/>
    <w:rsid w:val="00E344A2"/>
    <w:rsid w:val="00E57B9D"/>
    <w:rsid w:val="00F633DB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67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7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6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6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67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7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6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6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1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92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9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3369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432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Pressa</cp:lastModifiedBy>
  <cp:revision>4</cp:revision>
  <dcterms:created xsi:type="dcterms:W3CDTF">2019-02-27T10:24:00Z</dcterms:created>
  <dcterms:modified xsi:type="dcterms:W3CDTF">2019-02-27T13:06:00Z</dcterms:modified>
</cp:coreProperties>
</file>