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FA" w:rsidRDefault="005448FA" w:rsidP="005448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48FA" w:rsidRDefault="005448FA" w:rsidP="005448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48FA" w:rsidRDefault="005448FA" w:rsidP="005448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48FA" w:rsidRDefault="005448FA" w:rsidP="005448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48FA" w:rsidRDefault="005448FA" w:rsidP="005448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48FA" w:rsidRPr="005448FA" w:rsidRDefault="005448FA" w:rsidP="005448F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6"/>
        <w:gridCol w:w="4843"/>
      </w:tblGrid>
      <w:tr w:rsidR="00097F69" w:rsidRPr="00097F69" w:rsidTr="005448FA">
        <w:tc>
          <w:tcPr>
            <w:tcW w:w="5046" w:type="dxa"/>
            <w:hideMark/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4843" w:type="dxa"/>
            <w:hideMark/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КАРАР</w:t>
            </w:r>
          </w:p>
        </w:tc>
      </w:tr>
    </w:tbl>
    <w:p w:rsidR="00097F69" w:rsidRPr="00097F69" w:rsidRDefault="00097F69" w:rsidP="00097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3"/>
        <w:gridCol w:w="283"/>
        <w:gridCol w:w="567"/>
        <w:gridCol w:w="284"/>
        <w:gridCol w:w="1417"/>
        <w:gridCol w:w="1134"/>
        <w:gridCol w:w="3544"/>
        <w:gridCol w:w="1277"/>
        <w:gridCol w:w="850"/>
      </w:tblGrid>
      <w:tr w:rsidR="00097F69" w:rsidRPr="00097F69" w:rsidTr="00C157B7">
        <w:tc>
          <w:tcPr>
            <w:tcW w:w="533" w:type="dxa"/>
            <w:hideMark/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097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hideMark/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F69" w:rsidRPr="00097F69" w:rsidRDefault="005F2577" w:rsidP="00097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284" w:type="dxa"/>
            <w:hideMark/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F69" w:rsidRPr="00097F69" w:rsidRDefault="005F2577" w:rsidP="00097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мая</w:t>
            </w:r>
            <w:bookmarkStart w:id="0" w:name="_GoBack"/>
            <w:bookmarkEnd w:id="0"/>
          </w:p>
        </w:tc>
        <w:tc>
          <w:tcPr>
            <w:tcW w:w="1134" w:type="dxa"/>
            <w:hideMark/>
          </w:tcPr>
          <w:p w:rsidR="00097F69" w:rsidRPr="00097F69" w:rsidRDefault="00CB6406" w:rsidP="00097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2019</w:t>
            </w:r>
            <w:r w:rsidR="00097F69" w:rsidRPr="00097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г.</w:t>
            </w:r>
          </w:p>
        </w:tc>
        <w:tc>
          <w:tcPr>
            <w:tcW w:w="3544" w:type="dxa"/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277" w:type="dxa"/>
            <w:hideMark/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097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F69" w:rsidRPr="00097F69" w:rsidRDefault="005F2577" w:rsidP="00097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337</w:t>
            </w:r>
          </w:p>
        </w:tc>
      </w:tr>
    </w:tbl>
    <w:p w:rsidR="00097F69" w:rsidRPr="00097F69" w:rsidRDefault="00097F69" w:rsidP="00097F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F69" w:rsidRPr="00097F69" w:rsidRDefault="00097F69" w:rsidP="00097F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07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097F69" w:rsidRPr="00097F69" w:rsidTr="00C157B7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097F69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О внесении изменений в постановление Арского районного исполнительного комитета от 01.04.2013 №429 «Об утверждении Перечня государственных и муниципальных услуг, предоставляемых органами местного самоуправления Арского муниципального района Республики Татарстан»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(в редакции от 01.07.2016 № 724</w:t>
            </w:r>
            <w:r w:rsidR="00CB6406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, от 09.08.2018 № 667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)</w:t>
            </w:r>
            <w:r w:rsidRPr="00097F69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97F69" w:rsidRPr="00097F69" w:rsidRDefault="00097F69" w:rsidP="00097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97F69" w:rsidRPr="00097F69" w:rsidRDefault="00097F69" w:rsidP="00097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69" w:rsidRPr="00097F69" w:rsidRDefault="00097F69" w:rsidP="00097F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69" w:rsidRPr="00097F69" w:rsidRDefault="00097F69" w:rsidP="00097F69">
      <w:pPr>
        <w:keepNext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Исполнительный комитет Арского муниципального района ПОСТАНОВЛЯЕТ:</w:t>
      </w:r>
    </w:p>
    <w:p w:rsidR="00097F69" w:rsidRPr="00097F69" w:rsidRDefault="00097F69" w:rsidP="00097F69">
      <w:pPr>
        <w:keepNext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Перечень государственных и муниципальных услуг, предоставляемых органами местного самоуправления   Арского муниципального района Республики Татарстан, утвержденный постановлением Арского районного исполнительного комитета от 01.04.2013 № 429 «Об утверждении Перечня государственных и муниципальных услуг, предоставляемых органами местного самоуправления Арского муниципального района Республики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01.07.2016 № 724</w:t>
      </w:r>
      <w:r w:rsidR="00CB6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6406" w:rsidRPr="00CB6406">
        <w:t xml:space="preserve"> </w:t>
      </w:r>
      <w:r w:rsidR="00CB6406" w:rsidRPr="00CB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09.08.2018 № 667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его в новой редакции, согласно приложению.</w:t>
      </w:r>
      <w:proofErr w:type="gramEnd"/>
    </w:p>
    <w:p w:rsidR="00097F69" w:rsidRPr="00097F69" w:rsidRDefault="00097F69" w:rsidP="00097F69">
      <w:pPr>
        <w:keepNext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путем размещения на Официальном портале правовой информации Республики Татарстан (http:pravo.tatarstan.ru)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Арского муниципального района (</w:t>
      </w: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arsk</w:t>
      </w:r>
      <w:proofErr w:type="spellEnd"/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.tatarstan.ru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F69" w:rsidRPr="00097F69" w:rsidRDefault="00097F69" w:rsidP="00097F69">
      <w:pPr>
        <w:keepNext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исполнительного комитета Арского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Р.И.Гарифзянова</w:t>
      </w:r>
      <w:proofErr w:type="spellEnd"/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F69" w:rsidRPr="00097F69" w:rsidRDefault="00097F69" w:rsidP="00097F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69" w:rsidRPr="00097F69" w:rsidRDefault="00097F69" w:rsidP="00097F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69" w:rsidRPr="00097F69" w:rsidRDefault="00097F69" w:rsidP="00097F69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097F69" w:rsidRPr="00097F69" w:rsidRDefault="00097F69" w:rsidP="00097F69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9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И.А.Галимуллин</w:t>
      </w:r>
      <w:proofErr w:type="spellEnd"/>
    </w:p>
    <w:p w:rsidR="00097F69" w:rsidRPr="00097F69" w:rsidRDefault="00097F69" w:rsidP="00097F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3"/>
      </w:tblGrid>
      <w:tr w:rsidR="00097F69" w:rsidRPr="00097F69" w:rsidTr="00C157B7">
        <w:tc>
          <w:tcPr>
            <w:tcW w:w="6062" w:type="dxa"/>
          </w:tcPr>
          <w:p w:rsidR="00097F69" w:rsidRPr="00097F69" w:rsidRDefault="00097F69" w:rsidP="00097F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097F69" w:rsidRPr="00097F69" w:rsidRDefault="00097F69" w:rsidP="00097F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7F69">
              <w:rPr>
                <w:bCs/>
                <w:sz w:val="24"/>
                <w:szCs w:val="24"/>
              </w:rPr>
              <w:t>Приложение к постановлению исполнительного комитета Арского муниципального района</w:t>
            </w:r>
          </w:p>
          <w:p w:rsidR="00097F69" w:rsidRPr="00097F69" w:rsidRDefault="00097F69" w:rsidP="00097F6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097F69">
              <w:rPr>
                <w:bCs/>
                <w:sz w:val="24"/>
                <w:szCs w:val="24"/>
              </w:rPr>
              <w:t>от ____________ №____</w:t>
            </w:r>
          </w:p>
        </w:tc>
      </w:tr>
    </w:tbl>
    <w:p w:rsidR="00097F69" w:rsidRPr="00097F69" w:rsidRDefault="00097F69" w:rsidP="00097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406" w:rsidRPr="0040006B" w:rsidRDefault="00CB6406" w:rsidP="00CB64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6406" w:rsidRPr="0040006B" w:rsidRDefault="00CB6406" w:rsidP="00CB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6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B6406" w:rsidRDefault="00CB6406" w:rsidP="00C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государственных и муниципальных услуг, </w:t>
      </w:r>
    </w:p>
    <w:p w:rsidR="00CB6406" w:rsidRDefault="00CB6406" w:rsidP="00C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органами местного самоуправления </w:t>
      </w:r>
    </w:p>
    <w:p w:rsidR="00CB6406" w:rsidRPr="0040006B" w:rsidRDefault="00CB6406" w:rsidP="00C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Арского муниципального района Республики Татарстан</w:t>
      </w:r>
    </w:p>
    <w:tbl>
      <w:tblPr>
        <w:tblW w:w="9957" w:type="dxa"/>
        <w:tblInd w:w="279" w:type="dxa"/>
        <w:tblLook w:val="04A0" w:firstRow="1" w:lastRow="0" w:firstColumn="1" w:lastColumn="0" w:noHBand="0" w:noVBand="1"/>
      </w:tblPr>
      <w:tblGrid>
        <w:gridCol w:w="582"/>
        <w:gridCol w:w="5797"/>
        <w:gridCol w:w="992"/>
        <w:gridCol w:w="1574"/>
        <w:gridCol w:w="992"/>
        <w:gridCol w:w="20"/>
      </w:tblGrid>
      <w:tr w:rsidR="00CB6406" w:rsidRPr="0040006B" w:rsidTr="004B1D8C">
        <w:trPr>
          <w:gridAfter w:val="1"/>
          <w:wAfter w:w="20" w:type="dxa"/>
          <w:trHeight w:val="71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E75"/>
            <w:r w:rsidRPr="0040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bookmarkEnd w:id="1"/>
          </w:p>
        </w:tc>
        <w:tc>
          <w:tcPr>
            <w:tcW w:w="57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услуги в перечне </w:t>
            </w:r>
          </w:p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bCs/>
                <w:lang w:eastAsia="ru-RU"/>
              </w:rPr>
              <w:t>для МФЦ</w:t>
            </w:r>
          </w:p>
        </w:tc>
      </w:tr>
      <w:tr w:rsidR="00CB6406" w:rsidRPr="0040006B" w:rsidTr="004B1D8C">
        <w:trPr>
          <w:gridAfter w:val="1"/>
          <w:wAfter w:w="20" w:type="dxa"/>
          <w:trHeight w:val="73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ind w:left="-93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bCs/>
                <w:lang w:eastAsia="ru-RU"/>
              </w:rPr>
              <w:t>в МФЦ по комплексному запросу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bCs/>
                <w:lang w:eastAsia="ru-RU"/>
              </w:rPr>
              <w:t>в МФЦ для бизнеса</w:t>
            </w:r>
          </w:p>
        </w:tc>
      </w:tr>
      <w:tr w:rsidR="00CB6406" w:rsidRPr="0040006B" w:rsidTr="004B1D8C">
        <w:trPr>
          <w:trHeight w:val="501"/>
        </w:trPr>
        <w:tc>
          <w:tcPr>
            <w:tcW w:w="99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услуги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предварительного разрешения на совершение сделок по отчуждению движимого имущества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разрешения на изменение имени и (или) фамилии ребенка, не достигшего четырнадцатилетнего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решения об эмансипации несовершеннолетнего (объявление несовершеннолетнего полностью дееспособным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предварительного разрешения на осуществление сделок по отчуждению недвижимого имущества, принадлежащего несовершеннолетнему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предварительного разрешения на приобретение жилья с использованием кредитных денежных средств и передаче его под залог (ипотеку) с участием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разрешения законному представителю на получение денежного вклада несовершеннолетнего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предварительного разрешения на отказ от преимущественного права покупки от имени несовершеннолетнего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опеки (попечительства) над детьми-сиротами и детьми, оставшимися без попечения родителей, гражданами (на возмездных или безвозмездных условиях), постоянно проживающими на территории Российской Федерации, или выдаче заключения о возможности быть опекуном (попечителем)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заключения о возможности быть усыновителями гражданам Российской Федерации, постоянно проживающим на территории Российской Федерации, и постановке на учет в качестве кандидата в усыновители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заключения о возможности временной передачи детей, находящихся в организациях для детей-сирот, и детей, оставшихся без попечения родителей, в семьи совершеннолетних граждан, постоянно проживающих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решений о направлении подопечных в организации социального обслуживания, предоставляющие социальные услуги в стационарной форме на стационарное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Установление опеки или попечительства и назначение опекуна или попечителя над совершеннолетним лицом, признанным в судебном порядке недееспособным или ограниченно дееспособным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разрешения на заключение договора пожизненной ренты в интересах подопечного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разрешения опекуну на приватизацию жилья в интересах совершеннолетнего недееспособного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разрешения опекуну на сдачу жилья, принадлежащего подопечному, в наем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разрешения на совершение сделок с имуществом подопечных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разрешения опекуну на снятие подопечного с регистрационного учета по месту жительства, в связи со сменой места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разрешения опекуну или попечителю на вступление в наследственные права подопечного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разрешения опекуну или попечителю на пользование сберегательным счетом подопечного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/>
                <w:sz w:val="24"/>
                <w:szCs w:val="24"/>
              </w:rPr>
              <w:t>Выдача заключения о временной передаче недееспособных граждан, находящихся в организациях, оказывающих социальные услуги в стационарной форме, в семьи граждан, постоянно проживающих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3C1EC4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EC4" w:rsidRPr="00C91FF6" w:rsidRDefault="003C1EC4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EC4" w:rsidRPr="00DC6182" w:rsidRDefault="00AD3A4D" w:rsidP="004B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</w:t>
            </w:r>
            <w:r w:rsidR="003C1EC4" w:rsidRPr="00DC6182">
              <w:rPr>
                <w:rFonts w:ascii="Times New Roman" w:hAnsi="Times New Roman"/>
                <w:sz w:val="24"/>
                <w:szCs w:val="24"/>
              </w:rPr>
              <w:t xml:space="preserve"> предварительного разрешения</w:t>
            </w:r>
          </w:p>
          <w:p w:rsidR="003C1EC4" w:rsidRPr="005867D0" w:rsidRDefault="003C1EC4" w:rsidP="004B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182">
              <w:rPr>
                <w:rFonts w:ascii="Times New Roman" w:hAnsi="Times New Roman"/>
                <w:sz w:val="24"/>
                <w:szCs w:val="24"/>
              </w:rPr>
              <w:t xml:space="preserve"> на переоформление (рефинансирование) залога  жилья с участием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1EC4" w:rsidRPr="0040006B" w:rsidRDefault="003C1EC4" w:rsidP="00183C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1EC4" w:rsidRPr="0040006B" w:rsidRDefault="003C1EC4" w:rsidP="00183C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1EC4" w:rsidRPr="0040006B" w:rsidRDefault="003C1EC4" w:rsidP="00183C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Государственная регистрация рождения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Государственная регистрация усыновления (удочерения)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Государственная регистрация установления отцовства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bCs/>
                <w:sz w:val="24"/>
                <w:szCs w:val="24"/>
              </w:rPr>
              <w:t>Внесение исправлений или изменений в запись акта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Выдача повторных свидетельств о государственной регистрации актов гражданского состояния и иных документов (справок), подтверждающих факт государственной регистрации акта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67D0">
              <w:rPr>
                <w:rFonts w:ascii="Times New Roman" w:eastAsia="Calibri" w:hAnsi="Times New Roman"/>
                <w:sz w:val="24"/>
                <w:szCs w:val="24"/>
              </w:rPr>
              <w:t>Восстановление (аннулирование) записи акта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DC6182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архивных справок, архивных выписок, копий архивных документов по архивным фондам, отнесенным к государственной собственности и хранящимся в муниципальном архиве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местонахождения архивных документов, отнесенных к государственной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hAnsi="Times New Roman" w:cs="Times New Roman"/>
                <w:sz w:val="24"/>
                <w:szCs w:val="24"/>
              </w:rPr>
              <w:t>Выдача архивных  документов, отнесенных к государственной собственности и хранящихся в архивном отделе</w:t>
            </w:r>
            <w:r w:rsidRPr="00586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Исполнительного комитета</w:t>
            </w:r>
            <w:r w:rsidRPr="005867D0">
              <w:rPr>
                <w:rFonts w:ascii="Times New Roman" w:hAnsi="Times New Roman" w:cs="Times New Roman"/>
                <w:sz w:val="24"/>
                <w:szCs w:val="24"/>
              </w:rPr>
              <w:t xml:space="preserve">, пользователю для работы в читальном зале </w:t>
            </w:r>
            <w:r w:rsidRPr="00586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архивного отдела Исполнительного комитета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7535AD" w:rsidTr="004B1D8C">
        <w:trPr>
          <w:trHeight w:val="520"/>
        </w:trPr>
        <w:tc>
          <w:tcPr>
            <w:tcW w:w="99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услуги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C91FF6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согласовании (несогласовании) переустройства и (или) перепланировки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уведомления о соответствии (несоответствии) </w:t>
            </w:r>
            <w:proofErr w:type="gramStart"/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выдача градостроительного плана земельного участка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схемы трасс инженерных сетей и коммуникаций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представлении разрешения на условно разрешенный вид использования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выписки из Генерального плана поселения (городского округа)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содержащихся в информационной системе обеспечения градостроительной деятельности сведений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ордера (разрешения) на производство земляных работ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Присвоение, изменение и аннулирование адресов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Свидетельствование верности копий документов и выписок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нотариальных действий: удостоверение завещания или удостоверение доверенности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5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(выписки)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вырубку, </w:t>
            </w:r>
            <w:proofErr w:type="spellStart"/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посадку деревьев и кустарников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собственности, в постоянное (бессрочное) пользование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земельного участка, находящегося в муниципальной собственности, без проведения торгов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собственности, в аренду без проведения торгов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 или в аренду земельного участка, находящегося в муниципальной собственности, собственникам зданий, сооружений, расположенных на земельном участке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аренду на торгах, проводимых в форме аукциона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собственности, в собственность путем продажи земельного участка на торгах, проводимых в форме аукциона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перераспределении земель и (или) земельных участков, находящихся в 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(аренду)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(аренду) гражданам для ведения личного подсобного хозяйства в границах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(аренду) гражданам для ведения садоводства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переводе земельного участка, находящегося в частной или муниципальной собственности, из земель одной категории (за исключением земель сельскохозяйственного назначения) в другую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выкупе земельного участка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договор аренды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лиц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(аренду) гражданам для индивидуального 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при передаче жилых помещений муниципального жилищного фонда в собственность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ранее приватизированных жилых помещений в муниципальную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(закрепление) муниципального имущества на праве оперативного управления за муниципальными учреждениями, муниципальными казенными предприятиями и на праве хозяйственного ведения за муниципальными унитарными предприятиями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реестра муниципального имущества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аренду имущества, составляющего муниципальную казну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муниципального имущества, входящего в реестр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безвозмездное пользование муниципального имущества муниципального образования без проведения торгов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безвозмездного пользования муниципальным имуществом по результатам торгов на право заключения такого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действующего договора аренды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предоставлении поверхностного водного объекта, находящегося в муниципальной собственности, или его части в пользование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во владение и (или) в пользование муниципального имущества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жилых помещений в муниципальном жилищном фонде по договорам найма служебного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Default="00CB6406" w:rsidP="004B1D8C"/>
          <w:p w:rsidR="00CB6406" w:rsidRPr="00454CAD" w:rsidRDefault="00CB6406" w:rsidP="004B1D8C">
            <w:r w:rsidRPr="00454CAD">
              <w:t>61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обмену жилых помещений муниципального жилищного фонда, предоставленных по договору социального найма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454CAD" w:rsidRDefault="00CB6406" w:rsidP="004B1D8C">
            <w:r w:rsidRPr="00454CAD">
              <w:t>62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жилого помещения муниципального жилищного фонда гражданину по договору социального найма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454CAD" w:rsidRDefault="00CB6406" w:rsidP="004B1D8C">
            <w:r w:rsidRPr="00454CAD">
              <w:t>63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нуждающихся в улучшении жилищных условий в системе социальной ипотеки в Республике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454CAD" w:rsidRDefault="00CB6406" w:rsidP="004B1D8C">
            <w:r w:rsidRPr="00454CAD">
              <w:t>64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социальных выплат на строительство (приобретение) жилья гражданам, проживающим в сельской местности, в том числе молодым семьям и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454CAD" w:rsidRDefault="00CB6406" w:rsidP="004B1D8C">
            <w:r w:rsidRPr="00454CAD">
              <w:t>65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и выдача свидетельства о праве на получение социальной выплаты на приобретение (строительства) жилья по подпрограмме «Обеспечение жильем молодых семей в Республике Татарстан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454CAD" w:rsidRDefault="00CB6406" w:rsidP="004B1D8C">
            <w:r w:rsidRPr="00454CAD">
              <w:t>66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архивных справок, архивных выписок, копий архивных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454CAD" w:rsidRDefault="00CB6406" w:rsidP="004B1D8C">
            <w:r w:rsidRPr="00454CAD">
              <w:t>67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8072B7" w:rsidRDefault="00CB6406" w:rsidP="004B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2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 местонахождения архивных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8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454CAD" w:rsidRDefault="00CB6406" w:rsidP="004B1D8C">
            <w:r w:rsidRPr="00454CAD">
              <w:t>68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юридическим лицам методической </w:t>
            </w:r>
            <w:r w:rsidRPr="005867D0">
              <w:rPr>
                <w:rStyle w:val="bt1br"/>
                <w:bCs/>
                <w:sz w:val="24"/>
                <w:szCs w:val="24"/>
              </w:rPr>
              <w:t>и практической помощи в работе архивов и по организации документов в делопроизводстве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5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454CAD" w:rsidRDefault="00CB6406" w:rsidP="004B1D8C">
            <w:r w:rsidRPr="00454CAD">
              <w:t>69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06" w:rsidRPr="005867D0" w:rsidRDefault="00CB6406" w:rsidP="004B1D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архивных  документов пользователю для работы в читальном зале </w:t>
            </w:r>
            <w:r w:rsidRPr="00F918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архива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</w:pPr>
            <w:r w:rsidRPr="0040006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</w:t>
            </w:r>
          </w:p>
        </w:tc>
      </w:tr>
      <w:tr w:rsidR="00CB6406" w:rsidRPr="0040006B" w:rsidTr="004B1D8C">
        <w:trPr>
          <w:gridAfter w:val="1"/>
          <w:wAfter w:w="20" w:type="dxa"/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Default="00CB6406" w:rsidP="004B1D8C">
            <w:r w:rsidRPr="00454CAD">
              <w:t>70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406" w:rsidRPr="00CB6406" w:rsidRDefault="00CB6406" w:rsidP="004B1D8C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B6406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Постановка на учет и зачисление детей в образовательные организации, реализующие основную общеобразовательную программу </w:t>
            </w:r>
            <w:proofErr w:type="gramStart"/>
            <w:r w:rsidRPr="00CB6406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дошкольного</w:t>
            </w:r>
            <w:proofErr w:type="gramEnd"/>
            <w:r w:rsidRPr="00CB6406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образования (детские сады)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406" w:rsidRPr="0040006B" w:rsidRDefault="00CB6406" w:rsidP="004B1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40006B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_</w:t>
            </w:r>
          </w:p>
        </w:tc>
      </w:tr>
      <w:tr w:rsidR="00CB6406" w:rsidRPr="0040006B" w:rsidTr="004B1D8C">
        <w:trPr>
          <w:gridAfter w:val="1"/>
          <w:wAfter w:w="20" w:type="dxa"/>
          <w:trHeight w:val="7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6406" w:rsidRPr="0040006B" w:rsidRDefault="00CB6406" w:rsidP="004B1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услуг, предоставляемых в МФЦ: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406" w:rsidRPr="005867D0" w:rsidRDefault="00CB6406" w:rsidP="004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50</w:t>
            </w:r>
          </w:p>
        </w:tc>
      </w:tr>
    </w:tbl>
    <w:p w:rsidR="00CB6406" w:rsidRDefault="00CB6406" w:rsidP="00CB6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406" w:rsidRPr="0040006B" w:rsidRDefault="00CB6406" w:rsidP="00CB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F2D" w:rsidRDefault="00E90F2D" w:rsidP="00CB6406">
      <w:pPr>
        <w:autoSpaceDE w:val="0"/>
        <w:autoSpaceDN w:val="0"/>
        <w:adjustRightInd w:val="0"/>
        <w:spacing w:after="0" w:line="240" w:lineRule="auto"/>
        <w:jc w:val="center"/>
      </w:pPr>
    </w:p>
    <w:sectPr w:rsidR="00E90F2D" w:rsidSect="00B12938">
      <w:pgSz w:w="11906" w:h="16838"/>
      <w:pgMar w:top="1134" w:right="850" w:bottom="993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F3" w:rsidRDefault="00543EF3" w:rsidP="00B12938">
      <w:pPr>
        <w:spacing w:after="0" w:line="240" w:lineRule="auto"/>
      </w:pPr>
      <w:r>
        <w:separator/>
      </w:r>
    </w:p>
  </w:endnote>
  <w:endnote w:type="continuationSeparator" w:id="0">
    <w:p w:rsidR="00543EF3" w:rsidRDefault="00543EF3" w:rsidP="00B1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F3" w:rsidRDefault="00543EF3" w:rsidP="00B12938">
      <w:pPr>
        <w:spacing w:after="0" w:line="240" w:lineRule="auto"/>
      </w:pPr>
      <w:r>
        <w:separator/>
      </w:r>
    </w:p>
  </w:footnote>
  <w:footnote w:type="continuationSeparator" w:id="0">
    <w:p w:rsidR="00543EF3" w:rsidRDefault="00543EF3" w:rsidP="00B1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3D48"/>
    <w:multiLevelType w:val="hybridMultilevel"/>
    <w:tmpl w:val="8804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BA"/>
    <w:rsid w:val="00030FD0"/>
    <w:rsid w:val="00071AE8"/>
    <w:rsid w:val="00097F69"/>
    <w:rsid w:val="001107BA"/>
    <w:rsid w:val="0033442B"/>
    <w:rsid w:val="0038765F"/>
    <w:rsid w:val="003900E9"/>
    <w:rsid w:val="003C1EC4"/>
    <w:rsid w:val="00543EF3"/>
    <w:rsid w:val="005448FA"/>
    <w:rsid w:val="005D6894"/>
    <w:rsid w:val="005F2577"/>
    <w:rsid w:val="00771CEB"/>
    <w:rsid w:val="008D57F8"/>
    <w:rsid w:val="00933FE7"/>
    <w:rsid w:val="00957668"/>
    <w:rsid w:val="009E712D"/>
    <w:rsid w:val="00A002CA"/>
    <w:rsid w:val="00A46A17"/>
    <w:rsid w:val="00A66A32"/>
    <w:rsid w:val="00AD3A4D"/>
    <w:rsid w:val="00AE6A68"/>
    <w:rsid w:val="00B12938"/>
    <w:rsid w:val="00B174AB"/>
    <w:rsid w:val="00BB712C"/>
    <w:rsid w:val="00CB6406"/>
    <w:rsid w:val="00E90F2D"/>
    <w:rsid w:val="00F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938"/>
  </w:style>
  <w:style w:type="paragraph" w:styleId="a5">
    <w:name w:val="footer"/>
    <w:basedOn w:val="a"/>
    <w:link w:val="a6"/>
    <w:uiPriority w:val="99"/>
    <w:unhideWhenUsed/>
    <w:rsid w:val="00B1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938"/>
  </w:style>
  <w:style w:type="table" w:styleId="a7">
    <w:name w:val="Table Grid"/>
    <w:basedOn w:val="a1"/>
    <w:uiPriority w:val="59"/>
    <w:rsid w:val="00097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uiPriority w:val="99"/>
    <w:rsid w:val="008D57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4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8FA"/>
    <w:rPr>
      <w:rFonts w:ascii="Tahoma" w:hAnsi="Tahoma" w:cs="Tahoma"/>
      <w:sz w:val="16"/>
      <w:szCs w:val="16"/>
    </w:rPr>
  </w:style>
  <w:style w:type="character" w:customStyle="1" w:styleId="bt1br">
    <w:name w:val="bt1br"/>
    <w:uiPriority w:val="99"/>
    <w:rsid w:val="00CB6406"/>
    <w:rPr>
      <w:rFonts w:ascii="Times New Roman" w:hAnsi="Times New Roman" w:cs="Times New Roman" w:hint="default"/>
    </w:rPr>
  </w:style>
  <w:style w:type="character" w:styleId="ab">
    <w:name w:val="Subtle Emphasis"/>
    <w:basedOn w:val="a0"/>
    <w:uiPriority w:val="19"/>
    <w:qFormat/>
    <w:rsid w:val="00CB640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938"/>
  </w:style>
  <w:style w:type="paragraph" w:styleId="a5">
    <w:name w:val="footer"/>
    <w:basedOn w:val="a"/>
    <w:link w:val="a6"/>
    <w:uiPriority w:val="99"/>
    <w:unhideWhenUsed/>
    <w:rsid w:val="00B1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938"/>
  </w:style>
  <w:style w:type="table" w:styleId="a7">
    <w:name w:val="Table Grid"/>
    <w:basedOn w:val="a1"/>
    <w:uiPriority w:val="59"/>
    <w:rsid w:val="00097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uiPriority w:val="99"/>
    <w:rsid w:val="008D57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4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8FA"/>
    <w:rPr>
      <w:rFonts w:ascii="Tahoma" w:hAnsi="Tahoma" w:cs="Tahoma"/>
      <w:sz w:val="16"/>
      <w:szCs w:val="16"/>
    </w:rPr>
  </w:style>
  <w:style w:type="character" w:customStyle="1" w:styleId="bt1br">
    <w:name w:val="bt1br"/>
    <w:uiPriority w:val="99"/>
    <w:rsid w:val="00CB6406"/>
    <w:rPr>
      <w:rFonts w:ascii="Times New Roman" w:hAnsi="Times New Roman" w:cs="Times New Roman" w:hint="default"/>
    </w:rPr>
  </w:style>
  <w:style w:type="character" w:styleId="ab">
    <w:name w:val="Subtle Emphasis"/>
    <w:basedOn w:val="a0"/>
    <w:uiPriority w:val="19"/>
    <w:qFormat/>
    <w:rsid w:val="00CB64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2D0E-E411-4544-80B0-CDF21A45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Ширеев</dc:creator>
  <cp:lastModifiedBy>Оля</cp:lastModifiedBy>
  <cp:revision>6</cp:revision>
  <cp:lastPrinted>2019-05-06T10:25:00Z</cp:lastPrinted>
  <dcterms:created xsi:type="dcterms:W3CDTF">2019-05-06T05:39:00Z</dcterms:created>
  <dcterms:modified xsi:type="dcterms:W3CDTF">2019-05-08T13:49:00Z</dcterms:modified>
</cp:coreProperties>
</file>