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4D" w:rsidRPr="001211C2" w:rsidRDefault="0076224D" w:rsidP="00762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EB7011" wp14:editId="7B3742F8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76224D" w:rsidRPr="001211C2" w:rsidRDefault="0076224D" w:rsidP="00762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76224D" w:rsidRDefault="0076224D" w:rsidP="00762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24D" w:rsidRDefault="0076224D" w:rsidP="007622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76224D" w:rsidRDefault="0076224D" w:rsidP="00762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24D" w:rsidRPr="0076224D" w:rsidRDefault="0076224D" w:rsidP="0051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FEF" w:rsidRDefault="00515FEF" w:rsidP="0051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EF">
        <w:rPr>
          <w:rFonts w:ascii="Times New Roman" w:hAnsi="Times New Roman" w:cs="Times New Roman"/>
          <w:b/>
          <w:sz w:val="28"/>
          <w:szCs w:val="28"/>
        </w:rPr>
        <w:t>Марат Ахметов:</w:t>
      </w:r>
      <w:r w:rsidRPr="005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EF">
        <w:rPr>
          <w:rFonts w:ascii="Times New Roman" w:hAnsi="Times New Roman" w:cs="Times New Roman"/>
          <w:b/>
          <w:sz w:val="28"/>
          <w:szCs w:val="28"/>
        </w:rPr>
        <w:t xml:space="preserve">Денежная выручка аграриев за первое полугодие выросла на 13% и достигла 45 </w:t>
      </w:r>
      <w:proofErr w:type="gramStart"/>
      <w:r w:rsidRPr="00515FEF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515FE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76224D" w:rsidRPr="00515FEF" w:rsidRDefault="0076224D" w:rsidP="0051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FEF" w:rsidRPr="00515FEF" w:rsidRDefault="00515FEF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224D">
        <w:rPr>
          <w:rFonts w:ascii="Times New Roman" w:hAnsi="Times New Roman" w:cs="Times New Roman"/>
          <w:sz w:val="28"/>
          <w:szCs w:val="28"/>
        </w:rPr>
        <w:t>Об итогах производства продукции животноводства и экономических показателях за первое полугодие 2019 года доложил сегодня на совещании в Доме Правительства РТ заместитель Премьер-министра РТ — министр сельского хозяйства и продовольствия РТ Марат Ахметов.</w:t>
      </w:r>
      <w:r w:rsidRPr="0076224D">
        <w:rPr>
          <w:rFonts w:ascii="Times New Roman" w:hAnsi="Times New Roman" w:cs="Times New Roman"/>
          <w:sz w:val="28"/>
          <w:szCs w:val="28"/>
        </w:rPr>
        <w:cr/>
      </w:r>
      <w:r w:rsidRPr="00515FEF">
        <w:rPr>
          <w:rFonts w:ascii="Times New Roman" w:hAnsi="Times New Roman" w:cs="Times New Roman"/>
          <w:sz w:val="28"/>
          <w:szCs w:val="28"/>
        </w:rPr>
        <w:t xml:space="preserve">Совещание в режиме видеоконференцсвязи провел Президент Республики Татарстан Рустам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. В работе принял участие первый заместитель Премьер-министра Татарстана Рустам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>.</w:t>
      </w:r>
    </w:p>
    <w:p w:rsidR="00515FEF" w:rsidRPr="00515FEF" w:rsidRDefault="00515FEF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FEF">
        <w:rPr>
          <w:rFonts w:ascii="Times New Roman" w:hAnsi="Times New Roman" w:cs="Times New Roman"/>
          <w:sz w:val="28"/>
          <w:szCs w:val="28"/>
        </w:rPr>
        <w:t xml:space="preserve">Марат Ахметов сообщил, что за 6 месяцев текущего года в республике произведено валовой продукции сельского хозяйства на 93 </w:t>
      </w:r>
      <w:proofErr w:type="gramStart"/>
      <w:r w:rsidRPr="00515F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15FEF">
        <w:rPr>
          <w:rFonts w:ascii="Times New Roman" w:hAnsi="Times New Roman" w:cs="Times New Roman"/>
          <w:sz w:val="28"/>
          <w:szCs w:val="28"/>
        </w:rPr>
        <w:t xml:space="preserve"> рублей. По сравнению с аналогичным периодом прошлого года рост составил 2%. </w:t>
      </w:r>
    </w:p>
    <w:p w:rsidR="00515FEF" w:rsidRPr="00515FEF" w:rsidRDefault="00515FEF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FEF">
        <w:rPr>
          <w:rFonts w:ascii="Times New Roman" w:hAnsi="Times New Roman" w:cs="Times New Roman"/>
          <w:sz w:val="28"/>
          <w:szCs w:val="28"/>
        </w:rPr>
        <w:t xml:space="preserve">Денежная выручка аграриев за первое полугодие выросла на 13% и достигла 45 </w:t>
      </w:r>
      <w:proofErr w:type="gramStart"/>
      <w:r w:rsidRPr="00515F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15FEF">
        <w:rPr>
          <w:rFonts w:ascii="Times New Roman" w:hAnsi="Times New Roman" w:cs="Times New Roman"/>
          <w:sz w:val="28"/>
          <w:szCs w:val="28"/>
        </w:rPr>
        <w:t xml:space="preserve"> рублей. Продукция животноводства принесла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сельхозформированиям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35 </w:t>
      </w:r>
      <w:proofErr w:type="gramStart"/>
      <w:r w:rsidRPr="00515F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15FEF">
        <w:rPr>
          <w:rFonts w:ascii="Times New Roman" w:hAnsi="Times New Roman" w:cs="Times New Roman"/>
          <w:sz w:val="28"/>
          <w:szCs w:val="28"/>
        </w:rPr>
        <w:t xml:space="preserve"> рублей: 14 млрд - молоко, 19 млрд - мясо скота и птицы, 2,4 млрд - реализация яиц.</w:t>
      </w:r>
    </w:p>
    <w:p w:rsidR="00515FEF" w:rsidRPr="00515FEF" w:rsidRDefault="00515FEF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FEF">
        <w:rPr>
          <w:rFonts w:ascii="Times New Roman" w:hAnsi="Times New Roman" w:cs="Times New Roman"/>
          <w:sz w:val="28"/>
          <w:szCs w:val="28"/>
        </w:rPr>
        <w:t xml:space="preserve">«Высокие темпы роста денежной выручки в животноводстве достигнуты за счет системной работы в районах.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район реализовал животноводческой продукции на 8,4 </w:t>
      </w:r>
      <w:proofErr w:type="gramStart"/>
      <w:r w:rsidRPr="00515F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15FEF"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– на 2,3 млрд,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- также на 2,3 млрд.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Пестречинский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районы имеют почти 1,5 млрд рублей. Сабинский,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районы выручили по 1,3 </w:t>
      </w:r>
      <w:proofErr w:type="gramStart"/>
      <w:r w:rsidRPr="00515F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15FEF">
        <w:rPr>
          <w:rFonts w:ascii="Times New Roman" w:hAnsi="Times New Roman" w:cs="Times New Roman"/>
          <w:sz w:val="28"/>
          <w:szCs w:val="28"/>
        </w:rPr>
        <w:t xml:space="preserve"> рублей. Также высокие темпы роста отмечены в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FEF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Pr="00515FEF">
        <w:rPr>
          <w:rFonts w:ascii="Times New Roman" w:hAnsi="Times New Roman" w:cs="Times New Roman"/>
          <w:sz w:val="28"/>
          <w:szCs w:val="28"/>
        </w:rPr>
        <w:t xml:space="preserve"> и Арском районах», - сказал министр. </w:t>
      </w:r>
    </w:p>
    <w:p w:rsidR="00CF00C6" w:rsidRDefault="00515FEF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FEF">
        <w:rPr>
          <w:rFonts w:ascii="Times New Roman" w:hAnsi="Times New Roman" w:cs="Times New Roman"/>
          <w:sz w:val="28"/>
          <w:szCs w:val="28"/>
        </w:rPr>
        <w:t>Что касается натуральных объемов производства, то по всем категориям хозяй</w:t>
      </w:r>
      <w:proofErr w:type="gramStart"/>
      <w:r w:rsidRPr="00515F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15FEF">
        <w:rPr>
          <w:rFonts w:ascii="Times New Roman" w:hAnsi="Times New Roman" w:cs="Times New Roman"/>
          <w:sz w:val="28"/>
          <w:szCs w:val="28"/>
        </w:rPr>
        <w:t>оизведено 931 тыс. тонн молока, выращено 264 тыс. тонн скота и птицы.</w:t>
      </w:r>
    </w:p>
    <w:p w:rsidR="0076224D" w:rsidRDefault="0076224D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версия: </w:t>
      </w:r>
      <w:hyperlink r:id="rId6" w:history="1">
        <w:r w:rsidRPr="00F74072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http://agro.tatarstan.ru/tat/index.htm/news/1520977.htm</w:t>
        </w:r>
      </w:hyperlink>
    </w:p>
    <w:p w:rsidR="0076224D" w:rsidRPr="0076224D" w:rsidRDefault="0076224D" w:rsidP="0076224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4D">
        <w:rPr>
          <w:rFonts w:ascii="Times New Roman" w:hAnsi="Times New Roman" w:cs="Times New Roman"/>
          <w:i/>
          <w:sz w:val="28"/>
          <w:szCs w:val="28"/>
        </w:rPr>
        <w:t>Пресс – служба Минсельхозпрода РТ</w:t>
      </w:r>
    </w:p>
    <w:p w:rsidR="00F1744A" w:rsidRPr="00515FEF" w:rsidRDefault="00F1744A" w:rsidP="0051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44A" w:rsidRPr="0051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F"/>
    <w:rsid w:val="00515FEF"/>
    <w:rsid w:val="0076224D"/>
    <w:rsid w:val="00CF00C6"/>
    <w:rsid w:val="00F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20977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2019-07-22T06:03:00Z</dcterms:created>
  <dcterms:modified xsi:type="dcterms:W3CDTF">2019-07-22T06:03:00Z</dcterms:modified>
</cp:coreProperties>
</file>