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DF136F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0A0973" w:rsidP="00DF136F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A406FF" w:rsidRPr="006777FC" w:rsidRDefault="00A406FF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r w:rsidRPr="006777FC">
              <w:rPr>
                <w:b/>
                <w:szCs w:val="22"/>
              </w:rPr>
              <w:t>д.Нижние Аты</w:t>
            </w:r>
            <w:r w:rsidR="00DF136F" w:rsidRPr="006777FC">
              <w:rPr>
                <w:b/>
                <w:szCs w:val="22"/>
              </w:rPr>
              <w:t xml:space="preserve">, </w:t>
            </w:r>
          </w:p>
          <w:p w:rsidR="00DF136F" w:rsidRPr="006777FC" w:rsidRDefault="00DF136F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5B2CB1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DF136F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DF136F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  <w:r w:rsidR="000A0973" w:rsidRPr="006777F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351F6" w:rsidRPr="006777FC" w:rsidRDefault="00325533" w:rsidP="00325533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325533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325533" w:rsidP="00E95DA4">
            <w:pPr>
              <w:spacing w:line="22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Pr="006777FC">
              <w:rPr>
                <w:b/>
                <w:spacing w:val="2"/>
                <w:szCs w:val="22"/>
                <w:lang w:val="en-US"/>
              </w:rPr>
              <w:t>E</w:t>
            </w:r>
            <w:r w:rsidRPr="006777FC">
              <w:rPr>
                <w:b/>
                <w:spacing w:val="2"/>
                <w:szCs w:val="22"/>
              </w:rPr>
              <w:t>-</w:t>
            </w:r>
            <w:r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Pr="006777FC">
              <w:rPr>
                <w:b/>
              </w:rPr>
              <w:t xml:space="preserve"> </w:t>
            </w:r>
            <w:r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DA6A2B" w:rsidRPr="00D902BE" w:rsidRDefault="00DA6A2B" w:rsidP="00DA6A2B">
      <w:pPr>
        <w:keepNext/>
        <w:widowControl w:val="0"/>
        <w:overflowPunct/>
        <w:autoSpaceDE/>
        <w:autoSpaceDN/>
        <w:adjustRightInd/>
        <w:snapToGrid w:val="0"/>
        <w:ind w:firstLine="540"/>
        <w:jc w:val="center"/>
        <w:textAlignment w:val="auto"/>
        <w:outlineLvl w:val="0"/>
        <w:rPr>
          <w:b/>
          <w:spacing w:val="36"/>
          <w:sz w:val="28"/>
          <w:szCs w:val="28"/>
        </w:rPr>
      </w:pPr>
      <w:r w:rsidRPr="00D902BE">
        <w:rPr>
          <w:b/>
          <w:spacing w:val="36"/>
          <w:sz w:val="28"/>
          <w:szCs w:val="28"/>
        </w:rPr>
        <w:t>РЕШЕНИЕ</w:t>
      </w:r>
    </w:p>
    <w:p w:rsidR="00DA6A2B" w:rsidRPr="00D902BE" w:rsidRDefault="00DA6A2B" w:rsidP="00DA6A2B">
      <w:pPr>
        <w:keepNext/>
        <w:overflowPunct/>
        <w:autoSpaceDE/>
        <w:autoSpaceDN/>
        <w:adjustRightInd/>
        <w:ind w:firstLine="540"/>
        <w:jc w:val="center"/>
        <w:textAlignment w:val="auto"/>
        <w:outlineLvl w:val="2"/>
        <w:rPr>
          <w:b/>
          <w:sz w:val="28"/>
          <w:szCs w:val="28"/>
        </w:rPr>
      </w:pPr>
      <w:r w:rsidRPr="00D902BE">
        <w:rPr>
          <w:b/>
          <w:sz w:val="28"/>
          <w:szCs w:val="28"/>
        </w:rPr>
        <w:t xml:space="preserve">Совета </w:t>
      </w:r>
      <w:r w:rsidR="004B7042">
        <w:rPr>
          <w:b/>
          <w:sz w:val="28"/>
          <w:szCs w:val="28"/>
        </w:rPr>
        <w:t xml:space="preserve">Среднеатынского сельского </w:t>
      </w:r>
      <w:r>
        <w:rPr>
          <w:b/>
          <w:sz w:val="28"/>
          <w:szCs w:val="28"/>
        </w:rPr>
        <w:t>поселения</w:t>
      </w:r>
    </w:p>
    <w:p w:rsidR="00DA6A2B" w:rsidRPr="00D902BE" w:rsidRDefault="00DA6A2B" w:rsidP="00DA6A2B">
      <w:pPr>
        <w:overflowPunct/>
        <w:autoSpaceDE/>
        <w:autoSpaceDN/>
        <w:adjustRightInd/>
        <w:ind w:firstLine="540"/>
        <w:textAlignment w:val="auto"/>
        <w:rPr>
          <w:sz w:val="28"/>
          <w:szCs w:val="28"/>
        </w:rPr>
      </w:pPr>
    </w:p>
    <w:tbl>
      <w:tblPr>
        <w:tblW w:w="9885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DA6A2B" w:rsidRPr="00D902BE" w:rsidTr="000200D6">
        <w:tc>
          <w:tcPr>
            <w:tcW w:w="534" w:type="dxa"/>
            <w:hideMark/>
          </w:tcPr>
          <w:p w:rsidR="00DA6A2B" w:rsidRPr="00D902BE" w:rsidRDefault="00DA6A2B" w:rsidP="003B262B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8"/>
                <w:szCs w:val="28"/>
                <w:lang w:val="tt-RU"/>
              </w:rPr>
            </w:pPr>
            <w:r w:rsidRPr="00D902BE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DA6A2B" w:rsidRPr="00D902BE" w:rsidRDefault="00DA6A2B" w:rsidP="003B262B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D902BE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A2B" w:rsidRPr="00D902BE" w:rsidRDefault="007431F2" w:rsidP="003B262B">
            <w:pPr>
              <w:widowControl w:val="0"/>
              <w:overflowPunct/>
              <w:textAlignment w:val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</w:t>
            </w:r>
            <w:r w:rsidR="00104AE3">
              <w:rPr>
                <w:b/>
                <w:bCs/>
                <w:sz w:val="28"/>
                <w:szCs w:val="28"/>
                <w:lang w:val="tt-RU"/>
              </w:rPr>
              <w:t>1</w:t>
            </w:r>
          </w:p>
        </w:tc>
        <w:tc>
          <w:tcPr>
            <w:tcW w:w="284" w:type="dxa"/>
            <w:hideMark/>
          </w:tcPr>
          <w:p w:rsidR="00DA6A2B" w:rsidRPr="00D902BE" w:rsidRDefault="00DA6A2B" w:rsidP="003B262B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D902B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A2B" w:rsidRPr="00D902BE" w:rsidRDefault="007431F2" w:rsidP="003B262B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августа</w:t>
            </w:r>
          </w:p>
        </w:tc>
        <w:tc>
          <w:tcPr>
            <w:tcW w:w="1134" w:type="dxa"/>
            <w:hideMark/>
          </w:tcPr>
          <w:p w:rsidR="00DA6A2B" w:rsidRPr="00D902BE" w:rsidRDefault="00DA6A2B" w:rsidP="003B262B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8"/>
                <w:szCs w:val="28"/>
                <w:lang w:val="tt-RU"/>
              </w:rPr>
            </w:pPr>
            <w:r w:rsidRPr="00D902BE">
              <w:rPr>
                <w:b/>
                <w:bCs/>
                <w:sz w:val="28"/>
                <w:szCs w:val="28"/>
                <w:lang w:val="tt-RU"/>
              </w:rPr>
              <w:t>201</w:t>
            </w:r>
            <w:r>
              <w:rPr>
                <w:b/>
                <w:bCs/>
                <w:sz w:val="28"/>
                <w:szCs w:val="28"/>
                <w:lang w:val="tt-RU"/>
              </w:rPr>
              <w:t>9</w:t>
            </w:r>
            <w:r w:rsidRPr="00D902BE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</w:tcPr>
          <w:p w:rsidR="00DA6A2B" w:rsidRPr="00D902BE" w:rsidRDefault="00DA6A2B" w:rsidP="003B262B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29" w:type="dxa"/>
            <w:hideMark/>
          </w:tcPr>
          <w:p w:rsidR="00DA6A2B" w:rsidRPr="00D902BE" w:rsidRDefault="00DA6A2B" w:rsidP="003B262B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8"/>
                <w:szCs w:val="28"/>
                <w:lang w:val="tt-RU"/>
              </w:rPr>
            </w:pPr>
            <w:r w:rsidRPr="00D902BE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A2B" w:rsidRPr="00D902BE" w:rsidRDefault="007431F2" w:rsidP="003B262B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8"/>
                <w:szCs w:val="28"/>
                <w:lang w:val="tt-RU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tt-RU"/>
              </w:rPr>
              <w:t>102</w:t>
            </w:r>
          </w:p>
        </w:tc>
      </w:tr>
    </w:tbl>
    <w:p w:rsidR="000200D6" w:rsidRDefault="000200D6" w:rsidP="000200D6">
      <w:pPr>
        <w:pStyle w:val="FORMATTEXT"/>
        <w:jc w:val="right"/>
      </w:pPr>
      <w:r>
        <w:t xml:space="preserve">       </w:t>
      </w:r>
    </w:p>
    <w:p w:rsidR="000200D6" w:rsidRDefault="000200D6" w:rsidP="000200D6">
      <w:pPr>
        <w:pStyle w:val="FORMATTEXT"/>
        <w:ind w:firstLine="568"/>
        <w:jc w:val="both"/>
      </w:pPr>
    </w:p>
    <w:p w:rsidR="00F627E5" w:rsidRDefault="00F627E5" w:rsidP="00F627E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14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Положение "О порядке подготовки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Среднеатынского </w:t>
      </w:r>
      <w:r w:rsidRPr="005914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Арского муниципального района Республики Татарстан" </w:t>
      </w:r>
    </w:p>
    <w:p w:rsidR="00F627E5" w:rsidRPr="00591485" w:rsidRDefault="00F627E5" w:rsidP="00F627E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264BA" w:rsidRPr="00591485">
        <w:rPr>
          <w:rFonts w:ascii="Times New Roman" w:hAnsi="Times New Roman" w:cs="Times New Roman"/>
          <w:sz w:val="28"/>
          <w:szCs w:val="28"/>
        </w:rPr>
        <w:fldChar w:fldCharType="begin"/>
      </w:r>
      <w:r w:rsidRPr="00591485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на 3 июля 2019 года)’’</w:instrTex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05.07.2019)"</w:instrText>
      </w:r>
      <w:r w:rsidR="00C264BA" w:rsidRPr="0059148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485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статьи 25.1 Федерального закона от 6 октября 2003 года N 131-ФЗ "Об общих принципах организации местного самоуправления в Российской Федерации"</w:t>
      </w:r>
      <w:r w:rsidRPr="005914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C264BA" w:rsidRPr="00591485">
        <w:rPr>
          <w:rFonts w:ascii="Times New Roman" w:hAnsi="Times New Roman" w:cs="Times New Roman"/>
          <w:sz w:val="28"/>
          <w:szCs w:val="28"/>
        </w:rPr>
        <w:fldChar w:fldCharType="end"/>
      </w:r>
      <w:r w:rsidRPr="00591485">
        <w:rPr>
          <w:rFonts w:ascii="Times New Roman" w:hAnsi="Times New Roman" w:cs="Times New Roman"/>
          <w:sz w:val="28"/>
          <w:szCs w:val="28"/>
        </w:rPr>
        <w:t xml:space="preserve">, </w:t>
      </w:r>
      <w:r w:rsidR="00C264BA" w:rsidRPr="00591485">
        <w:rPr>
          <w:rFonts w:ascii="Times New Roman" w:hAnsi="Times New Roman" w:cs="Times New Roman"/>
          <w:sz w:val="28"/>
          <w:szCs w:val="28"/>
        </w:rPr>
        <w:fldChar w:fldCharType="begin"/>
      </w:r>
      <w:r w:rsidRPr="00591485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F627E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C264BA" w:rsidRPr="0059148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485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статьи 35 Закона Республики Татарстан от 28.07.2004 N 45-ЗРТ "О местном самоуправлении в Республике Татарстан"</w:t>
      </w:r>
      <w:r w:rsidRPr="005914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C264BA" w:rsidRPr="00591485">
        <w:rPr>
          <w:rFonts w:ascii="Times New Roman" w:hAnsi="Times New Roman" w:cs="Times New Roman"/>
          <w:sz w:val="28"/>
          <w:szCs w:val="28"/>
        </w:rPr>
        <w:fldChar w:fldCharType="end"/>
      </w:r>
      <w:r w:rsidRPr="00591485">
        <w:rPr>
          <w:rFonts w:ascii="Times New Roman" w:hAnsi="Times New Roman" w:cs="Times New Roman"/>
          <w:sz w:val="28"/>
          <w:szCs w:val="28"/>
        </w:rPr>
        <w:t xml:space="preserve"> и статьи Устава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Среднеатынского сельского поселения</w:t>
      </w:r>
      <w:r w:rsidRPr="00591485">
        <w:rPr>
          <w:rFonts w:ascii="Times New Roman" w:hAnsi="Times New Roman" w:cs="Times New Roman"/>
          <w:sz w:val="28"/>
          <w:szCs w:val="28"/>
        </w:rPr>
        <w:t xml:space="preserve"> " Арского муниципального района Республики Татарстан Совет </w:t>
      </w:r>
      <w:r>
        <w:rPr>
          <w:rFonts w:ascii="Times New Roman" w:hAnsi="Times New Roman" w:cs="Times New Roman"/>
          <w:sz w:val="28"/>
          <w:szCs w:val="28"/>
        </w:rPr>
        <w:t xml:space="preserve">Среднеатынского </w: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Среднеатынского сельского поселения РЕШИЛ:</w: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>1. В Положение "О порядке подготовки и проведения схо</w:t>
      </w:r>
      <w:r>
        <w:rPr>
          <w:rFonts w:ascii="Times New Roman" w:hAnsi="Times New Roman" w:cs="Times New Roman"/>
          <w:sz w:val="28"/>
          <w:szCs w:val="28"/>
        </w:rPr>
        <w:t xml:space="preserve">да граждан в населенных пунктах Среднеатынского </w:t>
      </w:r>
      <w:r w:rsidRPr="0059148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Республики Татарстан, </w:t>
      </w:r>
      <w:r>
        <w:rPr>
          <w:rFonts w:ascii="Times New Roman" w:hAnsi="Times New Roman" w:cs="Times New Roman"/>
          <w:sz w:val="28"/>
          <w:szCs w:val="28"/>
        </w:rPr>
        <w:t>утвержденное решением Совета Среднеатынского</w:t>
      </w:r>
      <w:r w:rsidRPr="00591485">
        <w:rPr>
          <w:rFonts w:ascii="Times New Roman" w:hAnsi="Times New Roman" w:cs="Times New Roman"/>
          <w:sz w:val="28"/>
          <w:szCs w:val="28"/>
        </w:rPr>
        <w:t xml:space="preserve"> сель</w:t>
      </w:r>
      <w:r w:rsidR="002208A8">
        <w:rPr>
          <w:rFonts w:ascii="Times New Roman" w:hAnsi="Times New Roman" w:cs="Times New Roman"/>
          <w:sz w:val="28"/>
          <w:szCs w:val="28"/>
        </w:rPr>
        <w:t xml:space="preserve">ского поселения от 22 октября 2019 №73 </w:t>
      </w:r>
      <w:r w:rsidRPr="00591485">
        <w:rPr>
          <w:rFonts w:ascii="Times New Roman" w:hAnsi="Times New Roman" w:cs="Times New Roman"/>
          <w:sz w:val="28"/>
          <w:szCs w:val="28"/>
        </w:rPr>
        <w:t>«Об утверждении Положения "О порядке подготовки проведения схода граждан в населенных пунктах, входя</w:t>
      </w:r>
      <w:r>
        <w:rPr>
          <w:rFonts w:ascii="Times New Roman" w:hAnsi="Times New Roman" w:cs="Times New Roman"/>
          <w:sz w:val="28"/>
          <w:szCs w:val="28"/>
        </w:rPr>
        <w:t>щих в состав Среднеатынского</w:t>
      </w:r>
      <w:r w:rsidRPr="00591485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Татарстан" внести следующие изменения:</w: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>1) Абзац 7 пункта 1.6. изложить в следующей редакции:</w: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>«в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вновь образованного поселения</w:t>
      </w:r>
      <w:r w:rsidRPr="00591485">
        <w:rPr>
          <w:rFonts w:ascii="Times New Roman" w:hAnsi="Times New Roman" w:cs="Times New Roman"/>
          <w:sz w:val="28"/>
          <w:szCs w:val="28"/>
        </w:rPr>
        <w:t>»;</w: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>2) пункт 3.5. изложить в следующей редакции:</w: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 xml:space="preserve">« 3.5. Сход граждан,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</w:t>
      </w:r>
      <w:r w:rsidRPr="00591485">
        <w:rPr>
          <w:rFonts w:ascii="Times New Roman" w:hAnsi="Times New Roman" w:cs="Times New Roman"/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7431F2">
        <w:rPr>
          <w:rFonts w:ascii="Times New Roman" w:hAnsi="Times New Roman" w:cs="Times New Roman"/>
          <w:sz w:val="28"/>
          <w:szCs w:val="28"/>
        </w:rPr>
        <w:t xml:space="preserve">ловины участников схода граждан </w:t>
      </w:r>
      <w:r w:rsidRPr="00591485">
        <w:rPr>
          <w:rFonts w:ascii="Times New Roman" w:hAnsi="Times New Roman" w:cs="Times New Roman"/>
          <w:sz w:val="28"/>
          <w:szCs w:val="28"/>
        </w:rPr>
        <w:t>».</w: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>3. Обнародовать настоящее решение путем размещения на официальном сайте Арского муниципального района в информационно-телекоммуникационной сети Интернет по веб-адресу: http://arsk.tatarstan.ru и на официальном портале правовой информации Республики Татарстан http://pravо.tatarstan.ru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F627E5" w:rsidRPr="00FD711C" w:rsidRDefault="00F627E5" w:rsidP="00F627E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485">
        <w:rPr>
          <w:rFonts w:ascii="Times New Roman" w:hAnsi="Times New Roman" w:cs="Times New Roman"/>
          <w:sz w:val="28"/>
          <w:szCs w:val="28"/>
        </w:rPr>
        <w:t>4.</w:t>
      </w:r>
      <w:r w:rsidR="002208A8">
        <w:rPr>
          <w:rFonts w:ascii="Times New Roman" w:hAnsi="Times New Roman" w:cs="Times New Roman"/>
          <w:sz w:val="28"/>
          <w:szCs w:val="28"/>
        </w:rPr>
        <w:t xml:space="preserve"> </w:t>
      </w:r>
      <w:r w:rsidRPr="00FD711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431F2">
        <w:rPr>
          <w:rFonts w:ascii="Times New Roman" w:hAnsi="Times New Roman" w:cs="Times New Roman"/>
          <w:sz w:val="28"/>
          <w:szCs w:val="28"/>
        </w:rPr>
        <w:t xml:space="preserve"> </w:t>
      </w:r>
      <w:r w:rsidRPr="00FD711C">
        <w:rPr>
          <w:rFonts w:ascii="Times New Roman" w:hAnsi="Times New Roman" w:cs="Times New Roman"/>
          <w:sz w:val="28"/>
          <w:szCs w:val="28"/>
        </w:rPr>
        <w:t>за исполнением настоящего решения оставляю за собой.</w:t>
      </w:r>
    </w:p>
    <w:p w:rsidR="00F627E5" w:rsidRPr="00591485" w:rsidRDefault="00F627E5" w:rsidP="00F627E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627E5" w:rsidRPr="00591485" w:rsidRDefault="00F627E5" w:rsidP="00F627E5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F627E5" w:rsidRDefault="00F627E5" w:rsidP="00F627E5">
      <w:pPr>
        <w:pStyle w:val="FORMATTEXT"/>
        <w:jc w:val="right"/>
      </w:pPr>
      <w:r>
        <w:t xml:space="preserve">       </w:t>
      </w:r>
    </w:p>
    <w:p w:rsidR="00F627E5" w:rsidRPr="00591485" w:rsidRDefault="00F627E5" w:rsidP="00F627E5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Глава  Среднеатынского</w:t>
      </w:r>
    </w:p>
    <w:p w:rsidR="00F627E5" w:rsidRPr="00591485" w:rsidRDefault="00F627E5" w:rsidP="00F627E5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1485">
        <w:rPr>
          <w:rFonts w:ascii="Times New Roman" w:hAnsi="Times New Roman" w:cs="Times New Roman"/>
          <w:sz w:val="28"/>
          <w:szCs w:val="28"/>
        </w:rPr>
        <w:t>  сельского поселения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Р.Х.Батталова</w:t>
      </w:r>
    </w:p>
    <w:p w:rsidR="00F627E5" w:rsidRDefault="00F627E5" w:rsidP="00F627E5">
      <w:pPr>
        <w:pStyle w:val="FORMATTEXT"/>
        <w:ind w:firstLine="568"/>
        <w:jc w:val="both"/>
      </w:pPr>
    </w:p>
    <w:p w:rsidR="00DA6A2B" w:rsidRPr="00D902BE" w:rsidRDefault="00DA6A2B" w:rsidP="00DA6A2B">
      <w:pPr>
        <w:shd w:val="clear" w:color="auto" w:fill="FFFFFF"/>
        <w:overflowPunct/>
        <w:autoSpaceDE/>
        <w:autoSpaceDN/>
        <w:adjustRightInd/>
        <w:spacing w:line="274" w:lineRule="exact"/>
        <w:ind w:firstLine="540"/>
        <w:jc w:val="both"/>
        <w:textAlignment w:val="auto"/>
        <w:rPr>
          <w:color w:val="000000"/>
          <w:sz w:val="28"/>
          <w:szCs w:val="28"/>
        </w:rPr>
      </w:pPr>
    </w:p>
    <w:sectPr w:rsidR="00DA6A2B" w:rsidRPr="00D902BE" w:rsidSect="002C0261">
      <w:pgSz w:w="11907" w:h="16840" w:code="9"/>
      <w:pgMar w:top="284" w:right="1134" w:bottom="28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0D" w:rsidRDefault="00B7730D">
      <w:r>
        <w:separator/>
      </w:r>
    </w:p>
  </w:endnote>
  <w:endnote w:type="continuationSeparator" w:id="1">
    <w:p w:rsidR="00B7730D" w:rsidRDefault="00B7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0D" w:rsidRDefault="00B7730D">
      <w:r>
        <w:separator/>
      </w:r>
    </w:p>
  </w:footnote>
  <w:footnote w:type="continuationSeparator" w:id="1">
    <w:p w:rsidR="00B7730D" w:rsidRDefault="00B77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C7C2F0C"/>
    <w:multiLevelType w:val="hybridMultilevel"/>
    <w:tmpl w:val="111CB03E"/>
    <w:lvl w:ilvl="0" w:tplc="397CBA5C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5E5C75"/>
    <w:multiLevelType w:val="hybridMultilevel"/>
    <w:tmpl w:val="111CB03E"/>
    <w:lvl w:ilvl="0" w:tplc="397CBA5C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8">
    <w:nsid w:val="4FE41209"/>
    <w:multiLevelType w:val="hybridMultilevel"/>
    <w:tmpl w:val="A022DA94"/>
    <w:lvl w:ilvl="0" w:tplc="411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3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1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4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20"/>
  </w:num>
  <w:num w:numId="4">
    <w:abstractNumId w:val="13"/>
  </w:num>
  <w:num w:numId="5">
    <w:abstractNumId w:val="44"/>
  </w:num>
  <w:num w:numId="6">
    <w:abstractNumId w:val="10"/>
  </w:num>
  <w:num w:numId="7">
    <w:abstractNumId w:val="15"/>
  </w:num>
  <w:num w:numId="8">
    <w:abstractNumId w:val="25"/>
  </w:num>
  <w:num w:numId="9">
    <w:abstractNumId w:val="26"/>
  </w:num>
  <w:num w:numId="10">
    <w:abstractNumId w:val="42"/>
  </w:num>
  <w:num w:numId="11">
    <w:abstractNumId w:val="29"/>
  </w:num>
  <w:num w:numId="12">
    <w:abstractNumId w:val="5"/>
  </w:num>
  <w:num w:numId="13">
    <w:abstractNumId w:val="1"/>
  </w:num>
  <w:num w:numId="14">
    <w:abstractNumId w:val="3"/>
  </w:num>
  <w:num w:numId="15">
    <w:abstractNumId w:val="18"/>
  </w:num>
  <w:num w:numId="16">
    <w:abstractNumId w:val="4"/>
  </w:num>
  <w:num w:numId="17">
    <w:abstractNumId w:val="40"/>
  </w:num>
  <w:num w:numId="18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8"/>
  </w:num>
  <w:num w:numId="20">
    <w:abstractNumId w:val="33"/>
  </w:num>
  <w:num w:numId="21">
    <w:abstractNumId w:val="7"/>
  </w:num>
  <w:num w:numId="22">
    <w:abstractNumId w:val="38"/>
  </w:num>
  <w:num w:numId="23">
    <w:abstractNumId w:val="11"/>
  </w:num>
  <w:num w:numId="24">
    <w:abstractNumId w:val="21"/>
  </w:num>
  <w:num w:numId="25">
    <w:abstractNumId w:val="39"/>
  </w:num>
  <w:num w:numId="26">
    <w:abstractNumId w:val="12"/>
  </w:num>
  <w:num w:numId="27">
    <w:abstractNumId w:val="43"/>
  </w:num>
  <w:num w:numId="28">
    <w:abstractNumId w:val="32"/>
  </w:num>
  <w:num w:numId="29">
    <w:abstractNumId w:val="27"/>
  </w:num>
  <w:num w:numId="30">
    <w:abstractNumId w:val="2"/>
  </w:num>
  <w:num w:numId="31">
    <w:abstractNumId w:val="22"/>
  </w:num>
  <w:num w:numId="32">
    <w:abstractNumId w:val="0"/>
  </w:num>
  <w:num w:numId="33">
    <w:abstractNumId w:val="30"/>
  </w:num>
  <w:num w:numId="34">
    <w:abstractNumId w:val="16"/>
  </w:num>
  <w:num w:numId="35">
    <w:abstractNumId w:val="14"/>
  </w:num>
  <w:num w:numId="36">
    <w:abstractNumId w:val="19"/>
  </w:num>
  <w:num w:numId="37">
    <w:abstractNumId w:val="34"/>
  </w:num>
  <w:num w:numId="38">
    <w:abstractNumId w:val="31"/>
  </w:num>
  <w:num w:numId="39">
    <w:abstractNumId w:val="37"/>
  </w:num>
  <w:num w:numId="40">
    <w:abstractNumId w:val="17"/>
  </w:num>
  <w:num w:numId="41">
    <w:abstractNumId w:val="24"/>
  </w:num>
  <w:num w:numId="42">
    <w:abstractNumId w:val="45"/>
  </w:num>
  <w:num w:numId="43">
    <w:abstractNumId w:val="2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8"/>
  </w:num>
  <w:num w:numId="47">
    <w:abstractNumId w:val="9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A7"/>
    <w:rsid w:val="000026A8"/>
    <w:rsid w:val="000200D6"/>
    <w:rsid w:val="00034E45"/>
    <w:rsid w:val="000648C1"/>
    <w:rsid w:val="00090556"/>
    <w:rsid w:val="00096D22"/>
    <w:rsid w:val="000A0973"/>
    <w:rsid w:val="000B0EB1"/>
    <w:rsid w:val="000B1664"/>
    <w:rsid w:val="000B500F"/>
    <w:rsid w:val="000C19C2"/>
    <w:rsid w:val="000E2172"/>
    <w:rsid w:val="000E30DB"/>
    <w:rsid w:val="00102068"/>
    <w:rsid w:val="0010298B"/>
    <w:rsid w:val="00104136"/>
    <w:rsid w:val="00104AE3"/>
    <w:rsid w:val="00137F90"/>
    <w:rsid w:val="00161675"/>
    <w:rsid w:val="001932C5"/>
    <w:rsid w:val="001C3AD5"/>
    <w:rsid w:val="001C7324"/>
    <w:rsid w:val="001E0E63"/>
    <w:rsid w:val="00200573"/>
    <w:rsid w:val="00207E19"/>
    <w:rsid w:val="0021114C"/>
    <w:rsid w:val="002208A8"/>
    <w:rsid w:val="00236E37"/>
    <w:rsid w:val="00262B86"/>
    <w:rsid w:val="00272321"/>
    <w:rsid w:val="002B6637"/>
    <w:rsid w:val="002C0261"/>
    <w:rsid w:val="002C2124"/>
    <w:rsid w:val="002D424A"/>
    <w:rsid w:val="002E0921"/>
    <w:rsid w:val="002F5169"/>
    <w:rsid w:val="002F53D6"/>
    <w:rsid w:val="00323F0A"/>
    <w:rsid w:val="00325533"/>
    <w:rsid w:val="0033020F"/>
    <w:rsid w:val="003351F6"/>
    <w:rsid w:val="003503E1"/>
    <w:rsid w:val="003505CD"/>
    <w:rsid w:val="0036206D"/>
    <w:rsid w:val="00383C25"/>
    <w:rsid w:val="00390770"/>
    <w:rsid w:val="003970A8"/>
    <w:rsid w:val="003A70AA"/>
    <w:rsid w:val="003B7537"/>
    <w:rsid w:val="003C1DAC"/>
    <w:rsid w:val="003D7065"/>
    <w:rsid w:val="003F5D65"/>
    <w:rsid w:val="00401E21"/>
    <w:rsid w:val="0041129D"/>
    <w:rsid w:val="00416721"/>
    <w:rsid w:val="00451F39"/>
    <w:rsid w:val="00476A5C"/>
    <w:rsid w:val="00482A98"/>
    <w:rsid w:val="00491A9D"/>
    <w:rsid w:val="004B2EB3"/>
    <w:rsid w:val="004B7042"/>
    <w:rsid w:val="004C316A"/>
    <w:rsid w:val="004C4F63"/>
    <w:rsid w:val="004D0FF2"/>
    <w:rsid w:val="004D2397"/>
    <w:rsid w:val="004E2F28"/>
    <w:rsid w:val="004F2793"/>
    <w:rsid w:val="00517F29"/>
    <w:rsid w:val="00524E9E"/>
    <w:rsid w:val="00560BCC"/>
    <w:rsid w:val="005613D1"/>
    <w:rsid w:val="00563808"/>
    <w:rsid w:val="005734DD"/>
    <w:rsid w:val="00580098"/>
    <w:rsid w:val="00586E27"/>
    <w:rsid w:val="00592B62"/>
    <w:rsid w:val="005A65B8"/>
    <w:rsid w:val="005A727C"/>
    <w:rsid w:val="005B2CB1"/>
    <w:rsid w:val="005D1EB6"/>
    <w:rsid w:val="006263A7"/>
    <w:rsid w:val="00656421"/>
    <w:rsid w:val="006750FC"/>
    <w:rsid w:val="006777FC"/>
    <w:rsid w:val="006B1313"/>
    <w:rsid w:val="006B3B6E"/>
    <w:rsid w:val="006E022D"/>
    <w:rsid w:val="007129EF"/>
    <w:rsid w:val="00725C3B"/>
    <w:rsid w:val="00734B3A"/>
    <w:rsid w:val="007431F2"/>
    <w:rsid w:val="00744F74"/>
    <w:rsid w:val="0074630B"/>
    <w:rsid w:val="00752E38"/>
    <w:rsid w:val="00761AAB"/>
    <w:rsid w:val="007649FA"/>
    <w:rsid w:val="0076535F"/>
    <w:rsid w:val="007C2D2F"/>
    <w:rsid w:val="007C3907"/>
    <w:rsid w:val="007C393F"/>
    <w:rsid w:val="007D49EE"/>
    <w:rsid w:val="007D54D4"/>
    <w:rsid w:val="007E2552"/>
    <w:rsid w:val="007E2E60"/>
    <w:rsid w:val="007E2E9C"/>
    <w:rsid w:val="007F1908"/>
    <w:rsid w:val="0080037E"/>
    <w:rsid w:val="0080161F"/>
    <w:rsid w:val="008047E4"/>
    <w:rsid w:val="00815FBD"/>
    <w:rsid w:val="00825753"/>
    <w:rsid w:val="008316D9"/>
    <w:rsid w:val="00852CE5"/>
    <w:rsid w:val="00852F15"/>
    <w:rsid w:val="00854D42"/>
    <w:rsid w:val="00896E5F"/>
    <w:rsid w:val="008E05D8"/>
    <w:rsid w:val="008E407B"/>
    <w:rsid w:val="008F0A57"/>
    <w:rsid w:val="008F3F8D"/>
    <w:rsid w:val="008F7C02"/>
    <w:rsid w:val="00903658"/>
    <w:rsid w:val="009079FF"/>
    <w:rsid w:val="00910770"/>
    <w:rsid w:val="00920800"/>
    <w:rsid w:val="00934B70"/>
    <w:rsid w:val="00950C4D"/>
    <w:rsid w:val="0096750F"/>
    <w:rsid w:val="00984C4B"/>
    <w:rsid w:val="009862A3"/>
    <w:rsid w:val="009B2595"/>
    <w:rsid w:val="009D607B"/>
    <w:rsid w:val="009E35E3"/>
    <w:rsid w:val="00A00A15"/>
    <w:rsid w:val="00A119BC"/>
    <w:rsid w:val="00A176C9"/>
    <w:rsid w:val="00A35E23"/>
    <w:rsid w:val="00A406FF"/>
    <w:rsid w:val="00A73921"/>
    <w:rsid w:val="00A775F8"/>
    <w:rsid w:val="00A804BF"/>
    <w:rsid w:val="00A9607E"/>
    <w:rsid w:val="00AC7506"/>
    <w:rsid w:val="00AE206A"/>
    <w:rsid w:val="00AE39A7"/>
    <w:rsid w:val="00AF4DF6"/>
    <w:rsid w:val="00B07953"/>
    <w:rsid w:val="00B10081"/>
    <w:rsid w:val="00B14CE9"/>
    <w:rsid w:val="00B20E7D"/>
    <w:rsid w:val="00B4277D"/>
    <w:rsid w:val="00B54027"/>
    <w:rsid w:val="00B54F9A"/>
    <w:rsid w:val="00B7730D"/>
    <w:rsid w:val="00BE237A"/>
    <w:rsid w:val="00BE697E"/>
    <w:rsid w:val="00BF2A7C"/>
    <w:rsid w:val="00C16DD6"/>
    <w:rsid w:val="00C264BA"/>
    <w:rsid w:val="00C5215E"/>
    <w:rsid w:val="00C524F8"/>
    <w:rsid w:val="00C63DC2"/>
    <w:rsid w:val="00C85DE7"/>
    <w:rsid w:val="00C872FA"/>
    <w:rsid w:val="00C91B26"/>
    <w:rsid w:val="00CE0D44"/>
    <w:rsid w:val="00CF0872"/>
    <w:rsid w:val="00D079C2"/>
    <w:rsid w:val="00D24814"/>
    <w:rsid w:val="00D3767C"/>
    <w:rsid w:val="00D401FC"/>
    <w:rsid w:val="00D5742C"/>
    <w:rsid w:val="00D65F5A"/>
    <w:rsid w:val="00D74D0A"/>
    <w:rsid w:val="00D77088"/>
    <w:rsid w:val="00DA3173"/>
    <w:rsid w:val="00DA6A2B"/>
    <w:rsid w:val="00DE5390"/>
    <w:rsid w:val="00DF136F"/>
    <w:rsid w:val="00E02D62"/>
    <w:rsid w:val="00E137EA"/>
    <w:rsid w:val="00E144DD"/>
    <w:rsid w:val="00E15654"/>
    <w:rsid w:val="00E30E77"/>
    <w:rsid w:val="00E3622F"/>
    <w:rsid w:val="00E37863"/>
    <w:rsid w:val="00E44323"/>
    <w:rsid w:val="00E527FB"/>
    <w:rsid w:val="00E92D87"/>
    <w:rsid w:val="00E93066"/>
    <w:rsid w:val="00E95DA4"/>
    <w:rsid w:val="00EB412B"/>
    <w:rsid w:val="00ED12E3"/>
    <w:rsid w:val="00ED2151"/>
    <w:rsid w:val="00ED7052"/>
    <w:rsid w:val="00EF751B"/>
    <w:rsid w:val="00F077E5"/>
    <w:rsid w:val="00F124D2"/>
    <w:rsid w:val="00F1412C"/>
    <w:rsid w:val="00F37CAD"/>
    <w:rsid w:val="00F46A22"/>
    <w:rsid w:val="00F52D24"/>
    <w:rsid w:val="00F627E5"/>
    <w:rsid w:val="00F67AEC"/>
    <w:rsid w:val="00F73919"/>
    <w:rsid w:val="00F871C7"/>
    <w:rsid w:val="00F96167"/>
    <w:rsid w:val="00FA6834"/>
    <w:rsid w:val="00FA76CA"/>
    <w:rsid w:val="00FD711C"/>
    <w:rsid w:val="00FF5A5E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36206D"/>
    <w:rPr>
      <w:rFonts w:ascii="Calibri" w:hAnsi="Calibri"/>
      <w:sz w:val="22"/>
      <w:szCs w:val="22"/>
      <w:lang w:eastAsia="en-US"/>
    </w:rPr>
  </w:style>
  <w:style w:type="paragraph" w:customStyle="1" w:styleId="16">
    <w:name w:val="Без интервала1"/>
    <w:rsid w:val="003505CD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0200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0200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E75D-A692-41FC-BDF5-5E755767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jfb</dc:creator>
  <cp:lastModifiedBy>Лилия</cp:lastModifiedBy>
  <cp:revision>4</cp:revision>
  <cp:lastPrinted>2019-08-23T12:18:00Z</cp:lastPrinted>
  <dcterms:created xsi:type="dcterms:W3CDTF">2019-08-23T06:51:00Z</dcterms:created>
  <dcterms:modified xsi:type="dcterms:W3CDTF">2019-08-23T12:19:00Z</dcterms:modified>
</cp:coreProperties>
</file>