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5A3DAA" w:rsidTr="00A2548A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3DAA" w:rsidRDefault="005A3DAA" w:rsidP="00A2548A">
            <w:pPr>
              <w:pStyle w:val="1"/>
              <w:rPr>
                <w:rFonts w:ascii="Times New Roman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5A3DAA" w:rsidRDefault="005A3DAA" w:rsidP="00A2548A">
            <w:pPr>
              <w:jc w:val="center"/>
            </w:pPr>
            <w:r>
              <w:t>НОВОКИШИТСКОГО</w:t>
            </w:r>
          </w:p>
          <w:p w:rsidR="005A3DAA" w:rsidRDefault="005A3DAA" w:rsidP="00A2548A">
            <w:pPr>
              <w:jc w:val="center"/>
            </w:pPr>
            <w:r>
              <w:t>СЕЛЬСКОГО ПОСЕЛЕНИЯ</w:t>
            </w:r>
          </w:p>
          <w:p w:rsidR="005A3DAA" w:rsidRDefault="005A3DAA" w:rsidP="00A2548A">
            <w:pPr>
              <w:pStyle w:val="1"/>
              <w:rPr>
                <w:rFonts w:ascii="Times New Roman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5A3DAA" w:rsidRDefault="005A3DAA" w:rsidP="00A2548A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5A3DAA" w:rsidRDefault="005A3DAA" w:rsidP="00A2548A">
            <w:pPr>
              <w:jc w:val="center"/>
            </w:pPr>
            <w:r>
              <w:rPr>
                <w:szCs w:val="22"/>
                <w:lang w:val="tt-RU"/>
              </w:rPr>
              <w:t>ул.Дружба, д. 100а</w:t>
            </w:r>
            <w:r>
              <w:rPr>
                <w:szCs w:val="22"/>
              </w:rPr>
              <w:t>, с. Новый</w:t>
            </w:r>
            <w:proofErr w:type="gramStart"/>
            <w:r>
              <w:rPr>
                <w:szCs w:val="22"/>
              </w:rPr>
              <w:t xml:space="preserve"> К</w:t>
            </w:r>
            <w:proofErr w:type="gramEnd"/>
            <w:r>
              <w:rPr>
                <w:szCs w:val="22"/>
              </w:rPr>
              <w:t xml:space="preserve">ишит, </w:t>
            </w:r>
          </w:p>
          <w:p w:rsidR="005A3DAA" w:rsidRDefault="005A3DAA" w:rsidP="00A2548A">
            <w:pPr>
              <w:jc w:val="center"/>
            </w:pPr>
            <w:r>
              <w:rPr>
                <w:szCs w:val="22"/>
              </w:rPr>
              <w:t>Арский муниципальный район, 422034</w:t>
            </w:r>
          </w:p>
          <w:p w:rsidR="005A3DAA" w:rsidRDefault="005A3DAA" w:rsidP="00A2548A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3DAA" w:rsidRDefault="005A3DAA" w:rsidP="00A2548A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A3DAA" w:rsidRDefault="005A3DAA" w:rsidP="00A2548A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5A3DAA" w:rsidRDefault="005A3DAA" w:rsidP="00A2548A">
            <w:pPr>
              <w:jc w:val="center"/>
              <w:rPr>
                <w:caps/>
              </w:rPr>
            </w:pPr>
            <w:r>
              <w:rPr>
                <w:caps/>
              </w:rPr>
              <w:t>Арча муниципаль районы</w:t>
            </w:r>
          </w:p>
          <w:p w:rsidR="005A3DAA" w:rsidRDefault="005A3DAA" w:rsidP="00A2548A">
            <w:pPr>
              <w:jc w:val="center"/>
              <w:rPr>
                <w:caps/>
                <w:lang w:val="tt-RU"/>
              </w:rPr>
            </w:pPr>
            <w:r>
              <w:rPr>
                <w:caps/>
                <w:lang w:val="tt-RU"/>
              </w:rPr>
              <w:t>ЯҢА КИШЕТ</w:t>
            </w:r>
          </w:p>
          <w:p w:rsidR="005A3DAA" w:rsidRDefault="005A3DAA" w:rsidP="00A2548A">
            <w:pPr>
              <w:jc w:val="center"/>
              <w:rPr>
                <w:caps/>
                <w:lang w:val="tt-RU"/>
              </w:rPr>
            </w:pPr>
            <w:r>
              <w:rPr>
                <w:caps/>
              </w:rPr>
              <w:t>авыл җ</w:t>
            </w:r>
            <w:r>
              <w:rPr>
                <w:caps/>
                <w:lang w:val="tt-RU"/>
              </w:rPr>
              <w:t>ирлеге</w:t>
            </w:r>
          </w:p>
          <w:p w:rsidR="005A3DAA" w:rsidRDefault="005A3DAA" w:rsidP="00A2548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5A3DAA" w:rsidRDefault="005A3DAA" w:rsidP="00A2548A">
            <w:pPr>
              <w:jc w:val="center"/>
              <w:rPr>
                <w:spacing w:val="-6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Дуслык урамы, 100а йорт, Яңа Кишет авылы, </w:t>
            </w:r>
          </w:p>
          <w:p w:rsidR="005A3DAA" w:rsidRDefault="005A3DAA" w:rsidP="00A2548A">
            <w:pPr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5A3DAA" w:rsidTr="00A2548A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3DAA" w:rsidRDefault="005A3DAA" w:rsidP="00A2548A">
            <w:pPr>
              <w:spacing w:line="220" w:lineRule="exact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szCs w:val="22"/>
              </w:rPr>
              <w:t xml:space="preserve">Тел. (84366)55-4-42, факс (84366)55-4-42.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/>
                </w:rPr>
                <w:t>Nvk</w:t>
              </w:r>
              <w:r>
                <w:rPr>
                  <w:rStyle w:val="a3"/>
                </w:rPr>
                <w:t>.Ars@tatar.ru</w:t>
              </w:r>
            </w:hyperlink>
          </w:p>
        </w:tc>
      </w:tr>
    </w:tbl>
    <w:p w:rsidR="005A3DAA" w:rsidRDefault="005A3DAA" w:rsidP="005A3DA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1E0"/>
      </w:tblPr>
      <w:tblGrid>
        <w:gridCol w:w="4984"/>
        <w:gridCol w:w="4479"/>
      </w:tblGrid>
      <w:tr w:rsidR="005A3DAA" w:rsidRPr="00D92006" w:rsidTr="00A2548A">
        <w:tc>
          <w:tcPr>
            <w:tcW w:w="5167" w:type="dxa"/>
          </w:tcPr>
          <w:p w:rsidR="005A3DAA" w:rsidRPr="00D92006" w:rsidRDefault="005A3DAA" w:rsidP="00A254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D92006">
              <w:rPr>
                <w:rFonts w:ascii="Arial" w:hAnsi="Arial" w:cs="Arial"/>
                <w:b/>
                <w:bCs/>
              </w:rPr>
              <w:t>ПОСТАНОВЛЕНИЕ</w:t>
            </w:r>
          </w:p>
        </w:tc>
        <w:tc>
          <w:tcPr>
            <w:tcW w:w="4722" w:type="dxa"/>
          </w:tcPr>
          <w:p w:rsidR="005A3DAA" w:rsidRPr="00D92006" w:rsidRDefault="005A3DAA" w:rsidP="00A2548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D92006">
              <w:rPr>
                <w:rFonts w:ascii="Arial" w:hAnsi="Arial" w:cs="Arial"/>
                <w:b/>
                <w:bCs/>
              </w:rPr>
              <w:t xml:space="preserve">                                            КАРАР</w:t>
            </w:r>
          </w:p>
        </w:tc>
      </w:tr>
    </w:tbl>
    <w:p w:rsidR="005A3DAA" w:rsidRPr="00D92006" w:rsidRDefault="005A3DAA" w:rsidP="005A3DAA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1134"/>
        <w:gridCol w:w="992"/>
      </w:tblGrid>
      <w:tr w:rsidR="005A3DAA" w:rsidRPr="00D92006" w:rsidTr="00A2548A">
        <w:tc>
          <w:tcPr>
            <w:tcW w:w="534" w:type="dxa"/>
          </w:tcPr>
          <w:p w:rsidR="005A3DAA" w:rsidRPr="00D92006" w:rsidRDefault="005A3DAA" w:rsidP="00A2548A">
            <w:pPr>
              <w:autoSpaceDE w:val="0"/>
              <w:autoSpaceDN w:val="0"/>
              <w:rPr>
                <w:rFonts w:ascii="Arial" w:hAnsi="Arial" w:cs="Arial"/>
                <w:b/>
                <w:bCs/>
                <w:lang w:val="tt-RU"/>
              </w:rPr>
            </w:pPr>
            <w:r w:rsidRPr="00D92006">
              <w:rPr>
                <w:rFonts w:ascii="Arial" w:hAnsi="Arial" w:cs="Arial"/>
                <w:b/>
                <w:bCs/>
                <w:lang w:val="tt-RU"/>
              </w:rPr>
              <w:t>от</w:t>
            </w:r>
          </w:p>
        </w:tc>
        <w:tc>
          <w:tcPr>
            <w:tcW w:w="283" w:type="dxa"/>
          </w:tcPr>
          <w:p w:rsidR="005A3DAA" w:rsidRPr="00D92006" w:rsidRDefault="005A3DAA" w:rsidP="00A2548A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</w:rPr>
            </w:pPr>
            <w:r w:rsidRPr="00D92006">
              <w:rPr>
                <w:rFonts w:ascii="Arial" w:hAnsi="Arial" w:cs="Arial"/>
                <w:b/>
                <w:bCs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DAA" w:rsidRPr="00D92006" w:rsidRDefault="005A3DAA" w:rsidP="00A2548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D92006">
              <w:rPr>
                <w:rFonts w:ascii="Arial" w:hAnsi="Arial" w:cs="Arial"/>
                <w:b/>
                <w:bCs/>
                <w:lang w:val="tt-RU"/>
              </w:rPr>
              <w:t>24</w:t>
            </w:r>
          </w:p>
        </w:tc>
        <w:tc>
          <w:tcPr>
            <w:tcW w:w="284" w:type="dxa"/>
          </w:tcPr>
          <w:p w:rsidR="005A3DAA" w:rsidRPr="00D92006" w:rsidRDefault="005A3DAA" w:rsidP="00A2548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D92006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DAA" w:rsidRPr="00D92006" w:rsidRDefault="005A3DAA" w:rsidP="00A2548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D92006">
              <w:rPr>
                <w:rFonts w:ascii="Arial" w:hAnsi="Arial" w:cs="Arial"/>
                <w:b/>
                <w:bCs/>
                <w:lang w:val="tt-RU"/>
              </w:rPr>
              <w:t>марта</w:t>
            </w:r>
          </w:p>
        </w:tc>
        <w:tc>
          <w:tcPr>
            <w:tcW w:w="1134" w:type="dxa"/>
          </w:tcPr>
          <w:p w:rsidR="005A3DAA" w:rsidRPr="00D92006" w:rsidRDefault="005A3DAA" w:rsidP="00A2548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D92006">
              <w:rPr>
                <w:rFonts w:ascii="Arial" w:hAnsi="Arial" w:cs="Arial"/>
                <w:b/>
                <w:bCs/>
                <w:lang w:val="tt-RU"/>
              </w:rPr>
              <w:t>2020г.</w:t>
            </w:r>
          </w:p>
        </w:tc>
        <w:tc>
          <w:tcPr>
            <w:tcW w:w="3402" w:type="dxa"/>
          </w:tcPr>
          <w:p w:rsidR="005A3DAA" w:rsidRPr="00D92006" w:rsidRDefault="005A3DAA" w:rsidP="00A2548A">
            <w:pPr>
              <w:autoSpaceDE w:val="0"/>
              <w:autoSpaceDN w:val="0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1134" w:type="dxa"/>
          </w:tcPr>
          <w:p w:rsidR="005A3DAA" w:rsidRPr="00D92006" w:rsidRDefault="005A3DAA" w:rsidP="00A2548A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lang w:val="tt-RU"/>
              </w:rPr>
            </w:pPr>
            <w:r w:rsidRPr="00D92006">
              <w:rPr>
                <w:rFonts w:ascii="Arial" w:hAnsi="Arial" w:cs="Arial"/>
                <w:b/>
                <w:bCs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DAA" w:rsidRPr="00D92006" w:rsidRDefault="005A3DAA" w:rsidP="00A2548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D92006">
              <w:rPr>
                <w:rFonts w:ascii="Arial" w:hAnsi="Arial" w:cs="Arial"/>
                <w:b/>
                <w:bCs/>
                <w:lang w:val="tt-RU"/>
              </w:rPr>
              <w:t>6</w:t>
            </w:r>
          </w:p>
        </w:tc>
      </w:tr>
    </w:tbl>
    <w:p w:rsidR="005A3DAA" w:rsidRPr="00D92006" w:rsidRDefault="005A3DAA" w:rsidP="005A3DAA">
      <w:pPr>
        <w:rPr>
          <w:rFonts w:ascii="Arial" w:hAnsi="Arial" w:cs="Arial"/>
          <w:b/>
        </w:rPr>
      </w:pPr>
    </w:p>
    <w:p w:rsidR="005A3DAA" w:rsidRPr="00D92006" w:rsidRDefault="005A3DAA" w:rsidP="005A3DAA">
      <w:pPr>
        <w:tabs>
          <w:tab w:val="left" w:pos="4820"/>
        </w:tabs>
        <w:ind w:right="4535"/>
        <w:jc w:val="both"/>
        <w:rPr>
          <w:rFonts w:ascii="Arial" w:hAnsi="Arial" w:cs="Arial"/>
        </w:rPr>
      </w:pPr>
    </w:p>
    <w:p w:rsidR="005A3DAA" w:rsidRPr="00D92006" w:rsidRDefault="005A3DAA" w:rsidP="005A3DAA">
      <w:pPr>
        <w:tabs>
          <w:tab w:val="left" w:pos="5387"/>
          <w:tab w:val="left" w:pos="5670"/>
        </w:tabs>
        <w:ind w:right="4535"/>
        <w:jc w:val="both"/>
        <w:rPr>
          <w:rFonts w:ascii="Arial" w:hAnsi="Arial" w:cs="Arial"/>
          <w:b/>
        </w:rPr>
      </w:pPr>
      <w:r w:rsidRPr="00D92006">
        <w:rPr>
          <w:rFonts w:ascii="Arial" w:hAnsi="Arial" w:cs="Arial"/>
          <w:b/>
        </w:rPr>
        <w:t>Об утверждении Порядка формирования перечня налоговых расходов и оценки налоговых расходов Новокишитского сельского поселения Арского муниципального района Республики Татарстан в 2020 году</w:t>
      </w:r>
    </w:p>
    <w:p w:rsidR="005A3DAA" w:rsidRPr="00D92006" w:rsidRDefault="005A3DAA" w:rsidP="005A3DAA">
      <w:pPr>
        <w:ind w:firstLine="708"/>
        <w:jc w:val="both"/>
        <w:rPr>
          <w:rFonts w:ascii="Arial" w:hAnsi="Arial" w:cs="Arial"/>
        </w:rPr>
      </w:pPr>
    </w:p>
    <w:p w:rsidR="005A3DAA" w:rsidRPr="00D92006" w:rsidRDefault="005A3DAA" w:rsidP="005A3DAA">
      <w:pPr>
        <w:ind w:firstLine="708"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В соответствии со статьей 174</w:t>
      </w:r>
      <w:r w:rsidRPr="00D92006">
        <w:rPr>
          <w:rFonts w:ascii="Arial" w:hAnsi="Arial" w:cs="Arial"/>
          <w:vertAlign w:val="superscript"/>
        </w:rPr>
        <w:t>3</w:t>
      </w:r>
      <w:r w:rsidRPr="00D92006">
        <w:rPr>
          <w:rFonts w:ascii="Arial" w:hAnsi="Arial" w:cs="Arial"/>
        </w:rPr>
        <w:t xml:space="preserve"> Бюджетного кодекса Российской Федерации, постановлением Правительства Российской Федерации от 22 июня 2019 г. №796 «Об общих требованиях к оценке налоговых расходов субъектов Российской Федерации и муниципальных образований», Исполнительный комитет Новокишитского сельского поселения Арского муниципального района Республики Татарстан  ПОСТАНОВЛЯЕТ:</w:t>
      </w:r>
    </w:p>
    <w:p w:rsidR="005A3DAA" w:rsidRPr="00D92006" w:rsidRDefault="005A3DAA" w:rsidP="005A3DA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5A3DAA" w:rsidRPr="00D92006" w:rsidRDefault="005A3DAA" w:rsidP="005A3DA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1. Утвердить прилагаемый Порядок формирования перечня налоговых расходов, и порядок проведения оценки налоговых расходов Новокишитского сельского поселения Арского муниципального района Республики Татарстан в 2020 году.</w:t>
      </w:r>
    </w:p>
    <w:p w:rsidR="005A3DAA" w:rsidRPr="00D92006" w:rsidRDefault="005A3DAA" w:rsidP="005A3DA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 2. Предложить Управлению Федеральной налоговой службы по Республике Татарстан до 1 сентября направить в исполнительный комитет Новокишитского сельского поселения Арского муниципального района Республики Татарстан сведения за отчетный год, за год, предшествующий отчетному году:</w:t>
      </w:r>
    </w:p>
    <w:p w:rsidR="005A3DAA" w:rsidRPr="00D92006" w:rsidRDefault="005A3DAA" w:rsidP="005A3DA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о количестве плательщиков, воспользовавшихся льготами;</w:t>
      </w:r>
    </w:p>
    <w:p w:rsidR="005A3DAA" w:rsidRPr="00D92006" w:rsidRDefault="005A3DAA" w:rsidP="005A3DA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о суммах выпадающих доходов бюджета Новокишитского сельского поселения Арского муниципального района Республики Татарстан по каждому налоговому расходу  Новокишитского сельского поселения Арского муниципального района Республики Татарстан.</w:t>
      </w:r>
    </w:p>
    <w:p w:rsidR="005A3DAA" w:rsidRPr="00D92006" w:rsidRDefault="005A3DAA" w:rsidP="005A3DAA">
      <w:pPr>
        <w:keepNext/>
        <w:keepLines/>
        <w:ind w:firstLine="540"/>
        <w:jc w:val="both"/>
        <w:outlineLvl w:val="0"/>
        <w:rPr>
          <w:rFonts w:ascii="Arial" w:eastAsiaTheme="majorEastAsia" w:hAnsi="Arial" w:cs="Arial"/>
          <w:bCs/>
        </w:rPr>
      </w:pPr>
      <w:r w:rsidRPr="00D92006">
        <w:rPr>
          <w:rFonts w:ascii="Arial" w:eastAsiaTheme="majorEastAsia" w:hAnsi="Arial" w:cs="Arial"/>
          <w:bCs/>
        </w:rPr>
        <w:t xml:space="preserve">     3. Опубликовать настоящее постановление на «Официальном портале правовой информации Республики Татарстан» (http://pravo.tatarstan.ru/) и обнародовать путем размещения на официальном сайте Арского муниципального района (</w:t>
      </w:r>
      <w:hyperlink r:id="rId6" w:history="1">
        <w:r w:rsidRPr="00D92006">
          <w:rPr>
            <w:rStyle w:val="a3"/>
            <w:rFonts w:ascii="Arial" w:eastAsiaTheme="majorEastAsia" w:hAnsi="Arial" w:cs="Arial"/>
            <w:bCs/>
            <w:color w:val="auto"/>
          </w:rPr>
          <w:t>http://arsk.tatarstan.ru/</w:t>
        </w:r>
      </w:hyperlink>
      <w:r w:rsidRPr="00D92006">
        <w:rPr>
          <w:rFonts w:ascii="Arial" w:eastAsiaTheme="majorEastAsia" w:hAnsi="Arial" w:cs="Arial"/>
          <w:bCs/>
        </w:rPr>
        <w:t>).</w:t>
      </w:r>
    </w:p>
    <w:p w:rsidR="005A3DAA" w:rsidRPr="00D92006" w:rsidRDefault="005A3DAA" w:rsidP="005A3DAA">
      <w:pPr>
        <w:keepNext/>
        <w:keepLines/>
        <w:ind w:firstLine="540"/>
        <w:jc w:val="both"/>
        <w:outlineLvl w:val="0"/>
        <w:rPr>
          <w:rFonts w:ascii="Arial" w:eastAsiaTheme="majorEastAsia" w:hAnsi="Arial" w:cs="Arial"/>
          <w:bCs/>
        </w:rPr>
      </w:pPr>
      <w:bookmarkStart w:id="0" w:name="_GoBack"/>
      <w:bookmarkEnd w:id="0"/>
      <w:r w:rsidRPr="00D92006">
        <w:rPr>
          <w:rFonts w:ascii="Arial" w:eastAsiaTheme="majorEastAsia" w:hAnsi="Arial" w:cs="Arial"/>
          <w:bCs/>
        </w:rPr>
        <w:t xml:space="preserve"> 4.  Настоящее постановление вступает в силу со дня его официального опубликования. </w:t>
      </w:r>
    </w:p>
    <w:p w:rsidR="005A3DAA" w:rsidRPr="00D92006" w:rsidRDefault="005A3DAA" w:rsidP="005A3DA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Cs/>
        </w:rPr>
      </w:pPr>
      <w:r w:rsidRPr="00D92006">
        <w:rPr>
          <w:rFonts w:ascii="Arial" w:hAnsi="Arial" w:cs="Arial"/>
          <w:bCs/>
        </w:rPr>
        <w:t xml:space="preserve">5.  </w:t>
      </w:r>
      <w:proofErr w:type="gramStart"/>
      <w:r w:rsidRPr="00D92006">
        <w:rPr>
          <w:rFonts w:ascii="Arial" w:hAnsi="Arial" w:cs="Arial"/>
        </w:rPr>
        <w:t>Контроль за</w:t>
      </w:r>
      <w:proofErr w:type="gramEnd"/>
      <w:r w:rsidRPr="00D9200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A3DAA" w:rsidRPr="00D92006" w:rsidRDefault="005A3DAA" w:rsidP="005A3DAA">
      <w:pPr>
        <w:widowControl w:val="0"/>
        <w:autoSpaceDE w:val="0"/>
        <w:autoSpaceDN w:val="0"/>
        <w:ind w:firstLine="540"/>
        <w:jc w:val="right"/>
        <w:rPr>
          <w:rFonts w:ascii="Arial" w:hAnsi="Arial" w:cs="Arial"/>
          <w:bCs/>
          <w:highlight w:val="lightGray"/>
        </w:rPr>
      </w:pPr>
    </w:p>
    <w:p w:rsidR="005A3DAA" w:rsidRPr="00D92006" w:rsidRDefault="005A3DAA" w:rsidP="00D92006">
      <w:pPr>
        <w:widowControl w:val="0"/>
        <w:autoSpaceDE w:val="0"/>
        <w:autoSpaceDN w:val="0"/>
        <w:ind w:right="1275"/>
        <w:rPr>
          <w:rFonts w:ascii="Arial" w:hAnsi="Arial" w:cs="Arial"/>
        </w:rPr>
      </w:pPr>
      <w:r w:rsidRPr="00D92006">
        <w:rPr>
          <w:rFonts w:ascii="Arial" w:hAnsi="Arial" w:cs="Arial"/>
          <w:bCs/>
        </w:rPr>
        <w:t xml:space="preserve">  Глава </w:t>
      </w:r>
      <w:r w:rsidRPr="00D92006">
        <w:rPr>
          <w:rFonts w:ascii="Arial" w:hAnsi="Arial" w:cs="Arial"/>
        </w:rPr>
        <w:t>Новокишитского</w:t>
      </w:r>
    </w:p>
    <w:p w:rsidR="00D92006" w:rsidRPr="00D92006" w:rsidRDefault="005A3DAA" w:rsidP="00D92006">
      <w:pPr>
        <w:widowControl w:val="0"/>
        <w:tabs>
          <w:tab w:val="left" w:pos="2552"/>
          <w:tab w:val="left" w:pos="7513"/>
        </w:tabs>
        <w:autoSpaceDE w:val="0"/>
        <w:autoSpaceDN w:val="0"/>
        <w:ind w:right="2267"/>
        <w:rPr>
          <w:rFonts w:ascii="Arial" w:hAnsi="Arial" w:cs="Arial"/>
          <w:bCs/>
        </w:rPr>
      </w:pPr>
      <w:r w:rsidRPr="00D92006">
        <w:rPr>
          <w:rFonts w:ascii="Arial" w:hAnsi="Arial" w:cs="Arial"/>
          <w:bCs/>
        </w:rPr>
        <w:t xml:space="preserve"> сельского поселения                                         Т.А.Арсланов</w:t>
      </w:r>
    </w:p>
    <w:p w:rsidR="00D92006" w:rsidRPr="00D92006" w:rsidRDefault="00D92006" w:rsidP="005A3DAA">
      <w:pPr>
        <w:widowControl w:val="0"/>
        <w:autoSpaceDE w:val="0"/>
        <w:autoSpaceDN w:val="0"/>
        <w:ind w:right="4392"/>
        <w:rPr>
          <w:rFonts w:ascii="Arial" w:hAnsi="Arial" w:cs="Arial"/>
          <w:bCs/>
        </w:rPr>
      </w:pPr>
    </w:p>
    <w:p w:rsidR="005A3DAA" w:rsidRPr="00D92006" w:rsidRDefault="005A3DAA" w:rsidP="005A3DAA">
      <w:pPr>
        <w:ind w:left="7092" w:firstLine="696"/>
        <w:contextualSpacing/>
        <w:jc w:val="center"/>
        <w:rPr>
          <w:rFonts w:ascii="Arial" w:hAnsi="Arial" w:cs="Arial"/>
        </w:rPr>
      </w:pPr>
      <w:r w:rsidRPr="00D92006">
        <w:rPr>
          <w:rFonts w:ascii="Arial" w:hAnsi="Arial" w:cs="Arial"/>
        </w:rPr>
        <w:lastRenderedPageBreak/>
        <w:t xml:space="preserve">Утвержден </w:t>
      </w:r>
    </w:p>
    <w:p w:rsidR="005A3DAA" w:rsidRPr="00D92006" w:rsidRDefault="005A3DAA" w:rsidP="005A3DAA">
      <w:pPr>
        <w:ind w:firstLine="708"/>
        <w:jc w:val="right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постановлением </w:t>
      </w:r>
    </w:p>
    <w:p w:rsidR="005A3DAA" w:rsidRPr="00D92006" w:rsidRDefault="005A3DAA" w:rsidP="005A3DAA">
      <w:pPr>
        <w:ind w:firstLine="708"/>
        <w:jc w:val="right"/>
        <w:rPr>
          <w:rFonts w:ascii="Arial" w:hAnsi="Arial" w:cs="Arial"/>
        </w:rPr>
      </w:pPr>
      <w:r w:rsidRPr="00D92006">
        <w:rPr>
          <w:rFonts w:ascii="Arial" w:hAnsi="Arial" w:cs="Arial"/>
        </w:rPr>
        <w:t>исполнительного комитета</w:t>
      </w:r>
    </w:p>
    <w:p w:rsidR="005A3DAA" w:rsidRPr="00D92006" w:rsidRDefault="005A3DAA" w:rsidP="005A3DAA">
      <w:pPr>
        <w:ind w:firstLine="708"/>
        <w:jc w:val="right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Новокишитского  сельского поселения </w:t>
      </w:r>
    </w:p>
    <w:p w:rsidR="005A3DAA" w:rsidRPr="00D92006" w:rsidRDefault="005A3DAA" w:rsidP="005A3DAA">
      <w:pPr>
        <w:ind w:firstLine="708"/>
        <w:jc w:val="right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Арского муниципального района </w:t>
      </w:r>
    </w:p>
    <w:p w:rsidR="005A3DAA" w:rsidRPr="00D92006" w:rsidRDefault="005A3DAA" w:rsidP="005A3DAA">
      <w:pPr>
        <w:ind w:firstLine="708"/>
        <w:jc w:val="right"/>
        <w:rPr>
          <w:rFonts w:ascii="Arial" w:hAnsi="Arial" w:cs="Arial"/>
        </w:rPr>
      </w:pPr>
      <w:r w:rsidRPr="00D92006">
        <w:rPr>
          <w:rFonts w:ascii="Arial" w:hAnsi="Arial" w:cs="Arial"/>
        </w:rPr>
        <w:t>Республики Татарстан</w:t>
      </w:r>
    </w:p>
    <w:p w:rsidR="005A3DAA" w:rsidRPr="00D92006" w:rsidRDefault="005A3DAA" w:rsidP="005A3DAA">
      <w:pPr>
        <w:ind w:firstLine="708"/>
        <w:jc w:val="right"/>
        <w:rPr>
          <w:rFonts w:ascii="Arial" w:hAnsi="Arial" w:cs="Arial"/>
        </w:rPr>
      </w:pPr>
      <w:r w:rsidRPr="00D92006">
        <w:rPr>
          <w:rFonts w:ascii="Arial" w:hAnsi="Arial" w:cs="Arial"/>
        </w:rPr>
        <w:t>от 24 марта 2020г. № 6</w:t>
      </w:r>
    </w:p>
    <w:p w:rsidR="005A3DAA" w:rsidRPr="00D92006" w:rsidRDefault="005A3DAA" w:rsidP="005A3DAA">
      <w:pPr>
        <w:ind w:firstLine="708"/>
        <w:jc w:val="right"/>
        <w:rPr>
          <w:rFonts w:ascii="Arial" w:hAnsi="Arial" w:cs="Arial"/>
        </w:rPr>
      </w:pPr>
    </w:p>
    <w:p w:rsidR="005A3DAA" w:rsidRPr="00D92006" w:rsidRDefault="005A3DAA" w:rsidP="005A3DAA">
      <w:pPr>
        <w:ind w:firstLine="708"/>
        <w:jc w:val="center"/>
        <w:rPr>
          <w:rFonts w:ascii="Arial" w:hAnsi="Arial" w:cs="Arial"/>
          <w:b/>
        </w:rPr>
      </w:pPr>
      <w:r w:rsidRPr="00D92006">
        <w:rPr>
          <w:rFonts w:ascii="Arial" w:hAnsi="Arial" w:cs="Arial"/>
          <w:b/>
        </w:rPr>
        <w:t>Порядок</w:t>
      </w:r>
    </w:p>
    <w:p w:rsidR="005A3DAA" w:rsidRPr="00D92006" w:rsidRDefault="005A3DAA" w:rsidP="005A3DAA">
      <w:pPr>
        <w:ind w:firstLine="708"/>
        <w:jc w:val="center"/>
        <w:rPr>
          <w:rFonts w:ascii="Arial" w:hAnsi="Arial" w:cs="Arial"/>
        </w:rPr>
      </w:pPr>
      <w:r w:rsidRPr="00D92006">
        <w:rPr>
          <w:rFonts w:ascii="Arial" w:hAnsi="Arial" w:cs="Arial"/>
        </w:rPr>
        <w:t>формирования перечня налоговых расходов и проведения</w:t>
      </w:r>
    </w:p>
    <w:p w:rsidR="005A3DAA" w:rsidRPr="00D92006" w:rsidRDefault="005A3DAA" w:rsidP="005A3DAA">
      <w:pPr>
        <w:tabs>
          <w:tab w:val="left" w:pos="4962"/>
        </w:tabs>
        <w:jc w:val="center"/>
        <w:rPr>
          <w:rFonts w:ascii="Arial" w:hAnsi="Arial" w:cs="Arial"/>
        </w:rPr>
      </w:pPr>
      <w:r w:rsidRPr="00D92006">
        <w:rPr>
          <w:rFonts w:ascii="Arial" w:hAnsi="Arial" w:cs="Arial"/>
        </w:rPr>
        <w:t>оценки налоговых расходов Новокишитского сельского поселения Арского муниципального района Республики Татарстан в 2020 году</w:t>
      </w:r>
    </w:p>
    <w:p w:rsidR="005A3DAA" w:rsidRPr="00D92006" w:rsidRDefault="005A3DAA" w:rsidP="005A3DAA">
      <w:pPr>
        <w:tabs>
          <w:tab w:val="left" w:pos="4962"/>
        </w:tabs>
        <w:jc w:val="center"/>
        <w:rPr>
          <w:rFonts w:ascii="Arial" w:hAnsi="Arial" w:cs="Arial"/>
        </w:rPr>
      </w:pPr>
    </w:p>
    <w:p w:rsidR="005A3DAA" w:rsidRPr="00D92006" w:rsidRDefault="005A3DAA" w:rsidP="005A3DAA">
      <w:pPr>
        <w:tabs>
          <w:tab w:val="left" w:pos="4962"/>
        </w:tabs>
        <w:jc w:val="center"/>
        <w:rPr>
          <w:rFonts w:ascii="Arial" w:hAnsi="Arial" w:cs="Arial"/>
          <w:b/>
        </w:rPr>
      </w:pPr>
      <w:r w:rsidRPr="00D92006">
        <w:rPr>
          <w:rFonts w:ascii="Arial" w:hAnsi="Arial" w:cs="Arial"/>
          <w:b/>
          <w:lang w:val="en-US"/>
        </w:rPr>
        <w:t>I</w:t>
      </w:r>
      <w:r w:rsidRPr="00D92006">
        <w:rPr>
          <w:rFonts w:ascii="Arial" w:hAnsi="Arial" w:cs="Arial"/>
          <w:b/>
        </w:rPr>
        <w:t>. Общие положения</w:t>
      </w:r>
    </w:p>
    <w:p w:rsidR="005A3DAA" w:rsidRPr="00D92006" w:rsidRDefault="005A3DAA" w:rsidP="005A3DAA">
      <w:pPr>
        <w:ind w:left="708"/>
        <w:contextualSpacing/>
        <w:jc w:val="both"/>
        <w:rPr>
          <w:rFonts w:ascii="Arial" w:hAnsi="Arial" w:cs="Arial"/>
        </w:rPr>
      </w:pPr>
    </w:p>
    <w:p w:rsidR="005A3DAA" w:rsidRPr="00D92006" w:rsidRDefault="005A3DAA" w:rsidP="005A3DAA">
      <w:pPr>
        <w:ind w:firstLine="708"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1. Настоящий Порядок определяет правила формирования перечня н</w:t>
      </w:r>
      <w:r w:rsidR="00D92006" w:rsidRPr="00D92006">
        <w:rPr>
          <w:rFonts w:ascii="Arial" w:hAnsi="Arial" w:cs="Arial"/>
        </w:rPr>
        <w:t>алоговых расходов Новокишитского</w:t>
      </w:r>
      <w:r w:rsidRPr="00D92006">
        <w:rPr>
          <w:rFonts w:ascii="Arial" w:hAnsi="Arial" w:cs="Arial"/>
        </w:rPr>
        <w:t xml:space="preserve"> сельского поселения Арского муниципального района Республики Татарстан  и оценки </w:t>
      </w:r>
      <w:r w:rsidR="00D92006" w:rsidRPr="00D92006">
        <w:rPr>
          <w:rFonts w:ascii="Arial" w:hAnsi="Arial" w:cs="Arial"/>
        </w:rPr>
        <w:t>налоговых расходов Новокишитского</w:t>
      </w:r>
      <w:r w:rsidRPr="00D92006">
        <w:rPr>
          <w:rFonts w:ascii="Arial" w:hAnsi="Arial" w:cs="Arial"/>
        </w:rPr>
        <w:t xml:space="preserve"> сельского поселения Арского муниципального района Республики Татарстан (далее – Порядок, муниципальное  образование).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2. В настоящем Порядке используются термины и понятия, установленные</w:t>
      </w:r>
      <w:r w:rsidRPr="00D92006">
        <w:rPr>
          <w:rFonts w:ascii="Arial" w:hAnsi="Arial" w:cs="Arial"/>
          <w:i/>
        </w:rPr>
        <w:t xml:space="preserve"> </w:t>
      </w:r>
      <w:r w:rsidRPr="00D92006">
        <w:rPr>
          <w:rFonts w:ascii="Arial" w:hAnsi="Arial" w:cs="Arial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 (далее </w:t>
      </w:r>
      <w:proofErr w:type="gramStart"/>
      <w:r w:rsidRPr="00D92006">
        <w:rPr>
          <w:rFonts w:ascii="Arial" w:hAnsi="Arial" w:cs="Arial"/>
        </w:rPr>
        <w:t>-О</w:t>
      </w:r>
      <w:proofErr w:type="gramEnd"/>
      <w:r w:rsidRPr="00D92006">
        <w:rPr>
          <w:rFonts w:ascii="Arial" w:hAnsi="Arial" w:cs="Arial"/>
        </w:rPr>
        <w:t>бщие требования).</w:t>
      </w:r>
    </w:p>
    <w:p w:rsidR="005A3DAA" w:rsidRPr="00D92006" w:rsidRDefault="005A3DAA" w:rsidP="005A3D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4"/>
      <w:r w:rsidRPr="00D92006">
        <w:rPr>
          <w:rFonts w:ascii="Arial" w:hAnsi="Arial" w:cs="Arial"/>
        </w:rPr>
        <w:t>3. Отнесение налоговых расходов муниципального образования к муниципальным программам осуществляется исходя из целей муниципальных программ, структурных элементов муниципальных программ и (или) целей социально-экономической политики муниципального образования, не относящихся к муниципальным программам.</w:t>
      </w:r>
    </w:p>
    <w:bookmarkEnd w:id="1"/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4. В целях оценки налоговых расходов муниципального образования исполнительный комитет муниципального образования: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формирует перечень налоговых расходов </w:t>
      </w:r>
      <w:proofErr w:type="gramStart"/>
      <w:r w:rsidRPr="00D92006">
        <w:rPr>
          <w:rFonts w:ascii="Arial" w:hAnsi="Arial" w:cs="Arial"/>
        </w:rPr>
        <w:t>муниципального</w:t>
      </w:r>
      <w:proofErr w:type="gramEnd"/>
      <w:r w:rsidRPr="00D92006">
        <w:rPr>
          <w:rFonts w:ascii="Arial" w:hAnsi="Arial" w:cs="Arial"/>
        </w:rPr>
        <w:t xml:space="preserve"> образования;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осуществляет анализ и обобщение результатов оценки налоговых расходов </w:t>
      </w:r>
      <w:proofErr w:type="gramStart"/>
      <w:r w:rsidRPr="00D92006">
        <w:rPr>
          <w:rFonts w:ascii="Arial" w:hAnsi="Arial" w:cs="Arial"/>
        </w:rPr>
        <w:t>муниципального</w:t>
      </w:r>
      <w:proofErr w:type="gramEnd"/>
      <w:r w:rsidRPr="00D92006">
        <w:rPr>
          <w:rFonts w:ascii="Arial" w:hAnsi="Arial" w:cs="Arial"/>
        </w:rPr>
        <w:t xml:space="preserve"> образования.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  <w:highlight w:val="lightGray"/>
        </w:rPr>
      </w:pPr>
    </w:p>
    <w:p w:rsidR="005A3DAA" w:rsidRPr="00D92006" w:rsidRDefault="005A3DAA" w:rsidP="005A3DAA">
      <w:pPr>
        <w:ind w:firstLine="708"/>
        <w:contextualSpacing/>
        <w:jc w:val="center"/>
        <w:rPr>
          <w:rFonts w:ascii="Arial" w:hAnsi="Arial" w:cs="Arial"/>
          <w:b/>
        </w:rPr>
      </w:pPr>
      <w:r w:rsidRPr="00D92006">
        <w:rPr>
          <w:rFonts w:ascii="Arial" w:hAnsi="Arial" w:cs="Arial"/>
          <w:b/>
          <w:lang w:val="en-US"/>
        </w:rPr>
        <w:t>II</w:t>
      </w:r>
      <w:r w:rsidRPr="00D92006">
        <w:rPr>
          <w:rFonts w:ascii="Arial" w:hAnsi="Arial" w:cs="Arial"/>
          <w:b/>
        </w:rPr>
        <w:t>. Формирование перечня налоговых расходов муниципального образования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5. Перечень налоговых расходов муниципального образования на очередной финансовый год и плановый период </w:t>
      </w:r>
      <w:proofErr w:type="gramStart"/>
      <w:r w:rsidRPr="00D92006">
        <w:rPr>
          <w:rFonts w:ascii="Arial" w:hAnsi="Arial" w:cs="Arial"/>
        </w:rPr>
        <w:t>формируется исполнительным комитетом муниципального образования и утверждается</w:t>
      </w:r>
      <w:proofErr w:type="gramEnd"/>
      <w:r w:rsidRPr="00D92006">
        <w:rPr>
          <w:rFonts w:ascii="Arial" w:hAnsi="Arial" w:cs="Arial"/>
        </w:rPr>
        <w:t xml:space="preserve"> до 1 июня текущего года.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6. Утвержденный Перечень налоговых расходов муниципального образования  размещается на официальном сайте муниципального образования не позднее  1 июля текущего года.</w:t>
      </w:r>
    </w:p>
    <w:p w:rsidR="005A3DAA" w:rsidRPr="00D92006" w:rsidRDefault="005A3DAA" w:rsidP="005A3D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7. В целях оценки налоговых расходов </w:t>
      </w:r>
      <w:proofErr w:type="gramStart"/>
      <w:r w:rsidRPr="00D92006">
        <w:rPr>
          <w:rFonts w:ascii="Arial" w:hAnsi="Arial" w:cs="Arial"/>
        </w:rPr>
        <w:t>муниципального</w:t>
      </w:r>
      <w:proofErr w:type="gramEnd"/>
      <w:r w:rsidRPr="00D92006">
        <w:rPr>
          <w:rFonts w:ascii="Arial" w:hAnsi="Arial" w:cs="Arial"/>
        </w:rPr>
        <w:t xml:space="preserve"> образования Управление Федеральной налоговой службы по Республике Татарстан представляет в исполнительный комитет муниципального образования информацию о фискальных характеристиках налоговых расходов муниципального образования за отчетный финансовый год и за год, предшествующий отчетному.</w:t>
      </w:r>
    </w:p>
    <w:p w:rsidR="005A3DAA" w:rsidRPr="00D92006" w:rsidRDefault="005A3DAA" w:rsidP="005A3D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8. В целях проведения оценки налоговых расходов муниципального образования исполнительный комитет муниципального образования ежегодно, до 1 августа, направляет в Управление Федеральной налоговой службы по Республике Татарстан сведения о категориях </w:t>
      </w:r>
      <w:proofErr w:type="gramStart"/>
      <w:r w:rsidRPr="00D92006">
        <w:rPr>
          <w:rFonts w:ascii="Arial" w:hAnsi="Arial" w:cs="Arial"/>
        </w:rPr>
        <w:t>плательщиков</w:t>
      </w:r>
      <w:proofErr w:type="gramEnd"/>
      <w:r w:rsidRPr="00D92006">
        <w:rPr>
          <w:rFonts w:ascii="Arial" w:hAnsi="Arial" w:cs="Arial"/>
        </w:rPr>
        <w:t xml:space="preserve"> 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r:id="rId7" w:history="1">
        <w:r w:rsidRPr="00D92006">
          <w:rPr>
            <w:rFonts w:ascii="Arial" w:hAnsi="Arial" w:cs="Arial"/>
          </w:rPr>
          <w:t>приложением</w:t>
        </w:r>
      </w:hyperlink>
      <w:r w:rsidRPr="00D92006">
        <w:rPr>
          <w:rFonts w:ascii="Arial" w:hAnsi="Arial" w:cs="Arial"/>
        </w:rPr>
        <w:t xml:space="preserve"> к настоящему Порядку.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9. 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образования, исполнительный комитет муниципального образования в течение 10 рабочих дней </w:t>
      </w:r>
      <w:proofErr w:type="gramStart"/>
      <w:r w:rsidRPr="00D92006">
        <w:rPr>
          <w:rFonts w:ascii="Arial" w:hAnsi="Arial" w:cs="Arial"/>
        </w:rPr>
        <w:t>с даты вступления</w:t>
      </w:r>
      <w:proofErr w:type="gramEnd"/>
      <w:r w:rsidRPr="00D92006">
        <w:rPr>
          <w:rFonts w:ascii="Arial" w:hAnsi="Arial" w:cs="Arial"/>
        </w:rPr>
        <w:t xml:space="preserve"> в силу соответствующего нормативного правового акта, вносит соответствующие изменения в Перечень налоговых расходов муниципального образования.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bookmarkStart w:id="2" w:name="P53"/>
      <w:bookmarkEnd w:id="2"/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  <w:b/>
        </w:rPr>
      </w:pPr>
      <w:bookmarkStart w:id="3" w:name="P55"/>
      <w:bookmarkEnd w:id="3"/>
      <w:r w:rsidRPr="00D92006">
        <w:rPr>
          <w:rFonts w:ascii="Arial" w:hAnsi="Arial" w:cs="Arial"/>
          <w:b/>
          <w:lang w:val="en-US"/>
        </w:rPr>
        <w:t>III</w:t>
      </w:r>
      <w:r w:rsidRPr="00D92006">
        <w:rPr>
          <w:rFonts w:ascii="Arial" w:hAnsi="Arial" w:cs="Arial"/>
          <w:b/>
        </w:rPr>
        <w:t>. Порядок оценки налоговых расходов муниципального образования.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10. Оценка налоговых расходов осуществляется исполнительным комитетом </w:t>
      </w:r>
      <w:proofErr w:type="gramStart"/>
      <w:r w:rsidRPr="00D92006">
        <w:rPr>
          <w:rFonts w:ascii="Arial" w:hAnsi="Arial" w:cs="Arial"/>
        </w:rPr>
        <w:t>муниципального</w:t>
      </w:r>
      <w:proofErr w:type="gramEnd"/>
      <w:r w:rsidRPr="00D92006">
        <w:rPr>
          <w:rFonts w:ascii="Arial" w:hAnsi="Arial" w:cs="Arial"/>
        </w:rPr>
        <w:t xml:space="preserve"> образования и включает: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-оценку объемов налоговых расходов </w:t>
      </w:r>
      <w:proofErr w:type="gramStart"/>
      <w:r w:rsidRPr="00D92006">
        <w:rPr>
          <w:rFonts w:ascii="Arial" w:hAnsi="Arial" w:cs="Arial"/>
        </w:rPr>
        <w:t>муниципального</w:t>
      </w:r>
      <w:proofErr w:type="gramEnd"/>
      <w:r w:rsidRPr="00D92006">
        <w:rPr>
          <w:rFonts w:ascii="Arial" w:hAnsi="Arial" w:cs="Arial"/>
        </w:rPr>
        <w:t xml:space="preserve"> образования;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-оценку эффективности налоговых расходов </w:t>
      </w:r>
      <w:proofErr w:type="gramStart"/>
      <w:r w:rsidRPr="00D92006">
        <w:rPr>
          <w:rFonts w:ascii="Arial" w:hAnsi="Arial" w:cs="Arial"/>
        </w:rPr>
        <w:t>муниципального</w:t>
      </w:r>
      <w:proofErr w:type="gramEnd"/>
      <w:r w:rsidRPr="00D92006">
        <w:rPr>
          <w:rFonts w:ascii="Arial" w:hAnsi="Arial" w:cs="Arial"/>
        </w:rPr>
        <w:t xml:space="preserve"> образования.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11. Оценка эффективности налоговых расходов </w:t>
      </w:r>
      <w:proofErr w:type="gramStart"/>
      <w:r w:rsidRPr="00D92006">
        <w:rPr>
          <w:rFonts w:ascii="Arial" w:hAnsi="Arial" w:cs="Arial"/>
        </w:rPr>
        <w:t>муниципального</w:t>
      </w:r>
      <w:proofErr w:type="gramEnd"/>
      <w:r w:rsidRPr="00D92006">
        <w:rPr>
          <w:rFonts w:ascii="Arial" w:hAnsi="Arial" w:cs="Arial"/>
        </w:rPr>
        <w:t xml:space="preserve"> образования включает: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- оценку целесообразности налоговых расходов </w:t>
      </w:r>
      <w:proofErr w:type="gramStart"/>
      <w:r w:rsidRPr="00D92006">
        <w:rPr>
          <w:rFonts w:ascii="Arial" w:hAnsi="Arial" w:cs="Arial"/>
        </w:rPr>
        <w:t>муниципального</w:t>
      </w:r>
      <w:proofErr w:type="gramEnd"/>
      <w:r w:rsidRPr="00D92006">
        <w:rPr>
          <w:rFonts w:ascii="Arial" w:hAnsi="Arial" w:cs="Arial"/>
        </w:rPr>
        <w:t xml:space="preserve"> образования;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- оценку результативности налоговых расходов </w:t>
      </w:r>
      <w:proofErr w:type="gramStart"/>
      <w:r w:rsidRPr="00D92006">
        <w:rPr>
          <w:rFonts w:ascii="Arial" w:hAnsi="Arial" w:cs="Arial"/>
        </w:rPr>
        <w:t>муниципального</w:t>
      </w:r>
      <w:proofErr w:type="gramEnd"/>
      <w:r w:rsidRPr="00D92006">
        <w:rPr>
          <w:rFonts w:ascii="Arial" w:hAnsi="Arial" w:cs="Arial"/>
        </w:rPr>
        <w:t xml:space="preserve"> образования.</w:t>
      </w:r>
    </w:p>
    <w:p w:rsidR="005A3DAA" w:rsidRPr="00D92006" w:rsidRDefault="005A3DAA" w:rsidP="005A3DAA">
      <w:pPr>
        <w:ind w:firstLine="709"/>
        <w:jc w:val="both"/>
        <w:rPr>
          <w:rFonts w:ascii="Arial" w:eastAsia="Calibri" w:hAnsi="Arial" w:cs="Arial"/>
        </w:rPr>
      </w:pPr>
      <w:r w:rsidRPr="00D92006">
        <w:rPr>
          <w:rFonts w:ascii="Arial" w:eastAsia="Calibri" w:hAnsi="Arial" w:cs="Arial"/>
        </w:rPr>
        <w:t xml:space="preserve">12. Критериями целесообразности налоговых расходов </w:t>
      </w:r>
      <w:proofErr w:type="gramStart"/>
      <w:r w:rsidRPr="00D92006">
        <w:rPr>
          <w:rFonts w:ascii="Arial" w:eastAsia="Calibri" w:hAnsi="Arial" w:cs="Arial"/>
        </w:rPr>
        <w:t>муниципального</w:t>
      </w:r>
      <w:proofErr w:type="gramEnd"/>
      <w:r w:rsidRPr="00D92006">
        <w:rPr>
          <w:rFonts w:ascii="Arial" w:eastAsia="Calibri" w:hAnsi="Arial" w:cs="Arial"/>
        </w:rPr>
        <w:t xml:space="preserve"> образования являются:</w:t>
      </w:r>
    </w:p>
    <w:p w:rsidR="005A3DAA" w:rsidRPr="00D92006" w:rsidRDefault="005A3DAA" w:rsidP="005A3DAA">
      <w:pPr>
        <w:ind w:firstLine="709"/>
        <w:jc w:val="both"/>
        <w:rPr>
          <w:rFonts w:ascii="Arial" w:eastAsia="Calibri" w:hAnsi="Arial" w:cs="Arial"/>
        </w:rPr>
      </w:pPr>
      <w:r w:rsidRPr="00D92006">
        <w:rPr>
          <w:rFonts w:ascii="Arial" w:eastAsia="Calibri" w:hAnsi="Arial" w:cs="Arial"/>
        </w:rPr>
        <w:t>соответствие налоговых расходов муниципального образования целям муниципальных программ</w:t>
      </w:r>
      <w:r w:rsidRPr="00D92006">
        <w:rPr>
          <w:rFonts w:ascii="Arial" w:hAnsi="Arial" w:cs="Arial"/>
        </w:rPr>
        <w:t>,</w:t>
      </w:r>
      <w:r w:rsidRPr="00D92006">
        <w:rPr>
          <w:rFonts w:ascii="Arial" w:eastAsia="Calibri" w:hAnsi="Arial" w:cs="Arial"/>
        </w:rPr>
        <w:t xml:space="preserve"> 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5A3DAA" w:rsidRPr="00D92006" w:rsidRDefault="005A3DAA" w:rsidP="005A3DAA">
      <w:pPr>
        <w:ind w:firstLine="709"/>
        <w:jc w:val="both"/>
        <w:rPr>
          <w:rFonts w:ascii="Arial" w:eastAsia="Calibri" w:hAnsi="Arial" w:cs="Arial"/>
        </w:rPr>
      </w:pPr>
      <w:proofErr w:type="spellStart"/>
      <w:r w:rsidRPr="00D92006">
        <w:rPr>
          <w:rFonts w:ascii="Arial" w:eastAsia="Calibri" w:hAnsi="Arial" w:cs="Arial"/>
        </w:rPr>
        <w:t>востребованность</w:t>
      </w:r>
      <w:proofErr w:type="spellEnd"/>
      <w:r w:rsidRPr="00D92006">
        <w:rPr>
          <w:rFonts w:ascii="Arial" w:eastAsia="Calibri" w:hAnsi="Arial" w:cs="Arial"/>
        </w:rPr>
        <w:t xml:space="preserve">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 за пятилетний период.</w:t>
      </w:r>
    </w:p>
    <w:p w:rsidR="005A3DAA" w:rsidRPr="00D92006" w:rsidRDefault="005A3DAA" w:rsidP="005A3DAA">
      <w:pPr>
        <w:ind w:firstLine="709"/>
        <w:jc w:val="both"/>
        <w:rPr>
          <w:rFonts w:ascii="Arial" w:eastAsia="Calibri" w:hAnsi="Arial" w:cs="Arial"/>
        </w:rPr>
      </w:pPr>
      <w:r w:rsidRPr="00D92006">
        <w:rPr>
          <w:rFonts w:ascii="Arial" w:eastAsia="Calibri" w:hAnsi="Arial" w:cs="Arial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Pr="00D92006">
        <w:rPr>
          <w:rFonts w:ascii="Arial" w:hAnsi="Arial" w:cs="Arial"/>
        </w:rPr>
        <w:t xml:space="preserve">исполнительному комитету муниципального образования </w:t>
      </w:r>
      <w:r w:rsidRPr="00D92006">
        <w:rPr>
          <w:rFonts w:ascii="Arial" w:eastAsia="Calibri" w:hAnsi="Arial" w:cs="Arial"/>
        </w:rPr>
        <w:t>надлежит представить предложения о сохранении (уточнении, отмене)  льгот для плательщиков.</w:t>
      </w:r>
    </w:p>
    <w:p w:rsidR="005A3DAA" w:rsidRPr="00D92006" w:rsidRDefault="005A3DAA" w:rsidP="005A3DAA">
      <w:pPr>
        <w:ind w:firstLine="709"/>
        <w:jc w:val="both"/>
        <w:rPr>
          <w:rFonts w:ascii="Arial" w:eastAsia="Calibri" w:hAnsi="Arial" w:cs="Arial"/>
        </w:rPr>
      </w:pPr>
      <w:r w:rsidRPr="00D92006">
        <w:rPr>
          <w:rFonts w:ascii="Arial" w:eastAsia="Calibri" w:hAnsi="Arial" w:cs="Arial"/>
        </w:rPr>
        <w:t>13. </w:t>
      </w:r>
      <w:proofErr w:type="gramStart"/>
      <w:r w:rsidRPr="00D92006">
        <w:rPr>
          <w:rFonts w:ascii="Arial" w:eastAsia="Calibri" w:hAnsi="Arial" w:cs="Arial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proofErr w:type="gramEnd"/>
      <w:r w:rsidRPr="00D92006">
        <w:rPr>
          <w:rFonts w:ascii="Arial" w:eastAsia="Calibri" w:hAnsi="Arial" w:cs="Arial"/>
        </w:rPr>
        <w:t xml:space="preserve"> Данный показатель (показатели) определяется за отчетный год, год, предшествующий </w:t>
      </w:r>
      <w:proofErr w:type="gramStart"/>
      <w:r w:rsidRPr="00D92006">
        <w:rPr>
          <w:rFonts w:ascii="Arial" w:eastAsia="Calibri" w:hAnsi="Arial" w:cs="Arial"/>
        </w:rPr>
        <w:t>отчетному</w:t>
      </w:r>
      <w:proofErr w:type="gramEnd"/>
      <w:r w:rsidRPr="00D92006">
        <w:rPr>
          <w:rFonts w:ascii="Arial" w:eastAsia="Calibri" w:hAnsi="Arial" w:cs="Arial"/>
        </w:rPr>
        <w:t xml:space="preserve">, на текущий финансовый год, очередной финансовый год и плановый период. </w:t>
      </w:r>
    </w:p>
    <w:p w:rsidR="005A3DAA" w:rsidRPr="00D92006" w:rsidRDefault="005A3DAA" w:rsidP="005A3DA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D92006">
        <w:rPr>
          <w:rFonts w:ascii="Arial" w:eastAsia="Calibri" w:hAnsi="Arial" w:cs="Arial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5A3DAA" w:rsidRPr="00D92006" w:rsidRDefault="005A3DAA" w:rsidP="005A3DA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D92006">
        <w:rPr>
          <w:rFonts w:ascii="Arial" w:eastAsia="Calibri" w:hAnsi="Arial" w:cs="Arial"/>
        </w:rPr>
        <w:t>14.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5A3DAA" w:rsidRPr="00D92006" w:rsidRDefault="005A3DAA" w:rsidP="005A3DA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D92006">
        <w:rPr>
          <w:rFonts w:ascii="Arial" w:eastAsia="Calibri" w:hAnsi="Arial" w:cs="Arial"/>
        </w:rPr>
        <w:t>15. </w:t>
      </w:r>
      <w:proofErr w:type="gramStart"/>
      <w:r w:rsidRPr="00D92006">
        <w:rPr>
          <w:rFonts w:ascii="Arial" w:eastAsia="Calibri" w:hAnsi="Arial" w:cs="Arial"/>
        </w:rPr>
        <w:t>В целях проведения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5A3DAA" w:rsidRPr="00D92006" w:rsidRDefault="005A3DAA" w:rsidP="005A3DA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D92006">
        <w:rPr>
          <w:rFonts w:ascii="Arial" w:eastAsia="Calibri" w:hAnsi="Arial" w:cs="Arial"/>
        </w:rPr>
        <w:t>16. </w:t>
      </w:r>
      <w:proofErr w:type="gramStart"/>
      <w:r w:rsidRPr="00D92006">
        <w:rPr>
          <w:rFonts w:ascii="Arial" w:eastAsia="Calibri" w:hAnsi="Arial" w:cs="Arial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и объёмом предоставленных льгот 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proofErr w:type="gramEnd"/>
      <w:r w:rsidRPr="00D92006">
        <w:rPr>
          <w:rFonts w:ascii="Arial" w:eastAsia="Calibri" w:hAnsi="Arial" w:cs="Arial"/>
        </w:rPr>
        <w:t xml:space="preserve">, на 1 рубль налоговых расходов муниципальных программ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 </w:t>
      </w:r>
    </w:p>
    <w:p w:rsidR="005A3DAA" w:rsidRPr="00D92006" w:rsidRDefault="005A3DAA" w:rsidP="005A3DA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D92006">
        <w:rPr>
          <w:rFonts w:ascii="Arial" w:eastAsia="Calibri" w:hAnsi="Arial" w:cs="Arial"/>
        </w:rPr>
        <w:t>В качестве альтернативных механизмов достижения целей муниципальной программы муниципального образования и (или) целей социально-экономической политики муниципального образования, не относящихся к муниципальным программам, муниципального образования могут учитываться в том числе:</w:t>
      </w:r>
      <w:proofErr w:type="gramEnd"/>
    </w:p>
    <w:p w:rsidR="005A3DAA" w:rsidRPr="00D92006" w:rsidRDefault="005A3DAA" w:rsidP="005A3DA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D92006">
        <w:rPr>
          <w:rFonts w:ascii="Arial" w:eastAsia="Calibri" w:hAnsi="Arial" w:cs="Arial"/>
        </w:rPr>
        <w:t>а) 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образования;</w:t>
      </w:r>
    </w:p>
    <w:p w:rsidR="005A3DAA" w:rsidRPr="00D92006" w:rsidRDefault="005A3DAA" w:rsidP="005A3DA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D92006">
        <w:rPr>
          <w:rFonts w:ascii="Arial" w:eastAsia="Calibri" w:hAnsi="Arial" w:cs="Arial"/>
        </w:rPr>
        <w:t>б) предоставление муниципальных гарантий по обязательствам плательщиков, имеющих право на льготы;</w:t>
      </w:r>
    </w:p>
    <w:p w:rsidR="005A3DAA" w:rsidRPr="00D92006" w:rsidRDefault="005A3DAA" w:rsidP="005A3DA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D92006">
        <w:rPr>
          <w:rFonts w:ascii="Arial" w:eastAsia="Calibri" w:hAnsi="Arial" w:cs="Arial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A3DAA" w:rsidRPr="00D92006" w:rsidRDefault="005A3DAA" w:rsidP="005A3DA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17. Оценка налоговых расходов муниципального образования </w:t>
      </w:r>
      <w:proofErr w:type="gramStart"/>
      <w:r w:rsidRPr="00D92006">
        <w:rPr>
          <w:rFonts w:ascii="Arial" w:hAnsi="Arial" w:cs="Arial"/>
        </w:rPr>
        <w:t>осуществляется до 1 ок</w:t>
      </w:r>
      <w:r w:rsidR="00D92006" w:rsidRPr="00D92006">
        <w:rPr>
          <w:rFonts w:ascii="Arial" w:hAnsi="Arial" w:cs="Arial"/>
        </w:rPr>
        <w:t>т</w:t>
      </w:r>
      <w:r w:rsidRPr="00D92006">
        <w:rPr>
          <w:rFonts w:ascii="Arial" w:hAnsi="Arial" w:cs="Arial"/>
        </w:rPr>
        <w:t>ября и содержит</w:t>
      </w:r>
      <w:proofErr w:type="gramEnd"/>
      <w:r w:rsidRPr="00D92006">
        <w:rPr>
          <w:rFonts w:ascii="Arial" w:hAnsi="Arial" w:cs="Arial"/>
        </w:rPr>
        <w:t>: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- информацию по Перечню показателей для проведения оценки налоговых расходов;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 xml:space="preserve"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политики; 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- предложения о наличии (отсутствии) более результативных альтернативных механизмов их достижения;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5A3DAA" w:rsidRPr="00D92006" w:rsidRDefault="005A3DAA" w:rsidP="005A3DAA">
      <w:pPr>
        <w:ind w:firstLine="708"/>
        <w:contextualSpacing/>
        <w:jc w:val="both"/>
        <w:rPr>
          <w:rFonts w:ascii="Arial" w:hAnsi="Arial" w:cs="Arial"/>
        </w:rPr>
      </w:pPr>
      <w:r w:rsidRPr="00D92006">
        <w:rPr>
          <w:rFonts w:ascii="Arial" w:hAnsi="Arial" w:cs="Arial"/>
        </w:rPr>
        <w:t>18. 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</w:t>
      </w:r>
      <w:proofErr w:type="gramStart"/>
      <w:r w:rsidRPr="00D92006">
        <w:rPr>
          <w:rFonts w:ascii="Arial" w:hAnsi="Arial" w:cs="Arial"/>
        </w:rPr>
        <w:t xml:space="preserve"> ,</w:t>
      </w:r>
      <w:proofErr w:type="gramEnd"/>
      <w:r w:rsidRPr="00D92006">
        <w:rPr>
          <w:rFonts w:ascii="Arial" w:hAnsi="Arial" w:cs="Arial"/>
        </w:rPr>
        <w:t xml:space="preserve"> а также при проведении оценки эффективности реализации муниципальных программ.</w:t>
      </w:r>
    </w:p>
    <w:p w:rsidR="005A3DAA" w:rsidRPr="00D92006" w:rsidRDefault="005A3DAA" w:rsidP="005A3DAA">
      <w:pPr>
        <w:ind w:firstLine="709"/>
        <w:jc w:val="both"/>
        <w:rPr>
          <w:rFonts w:ascii="Arial" w:eastAsia="Calibri" w:hAnsi="Arial" w:cs="Arial"/>
        </w:rPr>
      </w:pPr>
    </w:p>
    <w:p w:rsidR="00D92006" w:rsidRPr="00D92006" w:rsidRDefault="00D92006" w:rsidP="00D92006">
      <w:pPr>
        <w:autoSpaceDE w:val="0"/>
        <w:autoSpaceDN w:val="0"/>
        <w:adjustRightInd w:val="0"/>
        <w:rPr>
          <w:rFonts w:ascii="Arial" w:hAnsi="Arial" w:cs="Arial"/>
          <w:spacing w:val="-4"/>
        </w:rPr>
      </w:pPr>
    </w:p>
    <w:p w:rsidR="00D92006" w:rsidRPr="00D92006" w:rsidRDefault="00D92006" w:rsidP="005A3DA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</w:p>
    <w:p w:rsidR="00D92006" w:rsidRPr="00D92006" w:rsidRDefault="00D92006" w:rsidP="005A3DA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</w:p>
    <w:p w:rsidR="00D92006" w:rsidRPr="00D92006" w:rsidRDefault="00D92006" w:rsidP="00D92006">
      <w:pPr>
        <w:autoSpaceDE w:val="0"/>
        <w:autoSpaceDN w:val="0"/>
        <w:adjustRightInd w:val="0"/>
        <w:rPr>
          <w:rFonts w:ascii="Arial" w:hAnsi="Arial" w:cs="Arial"/>
          <w:spacing w:val="-4"/>
        </w:rPr>
      </w:pPr>
    </w:p>
    <w:p w:rsidR="005A3DAA" w:rsidRPr="00D92006" w:rsidRDefault="005A3DAA" w:rsidP="005A3DA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  <w:r w:rsidRPr="00D92006">
        <w:rPr>
          <w:rFonts w:ascii="Arial" w:hAnsi="Arial" w:cs="Arial"/>
          <w:spacing w:val="-4"/>
        </w:rPr>
        <w:t>Приложение</w:t>
      </w:r>
    </w:p>
    <w:p w:rsidR="005A3DAA" w:rsidRPr="00D92006" w:rsidRDefault="005A3DAA" w:rsidP="005A3DA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  <w:r w:rsidRPr="00D92006">
        <w:rPr>
          <w:rFonts w:ascii="Arial" w:hAnsi="Arial" w:cs="Arial"/>
          <w:spacing w:val="-4"/>
        </w:rPr>
        <w:t xml:space="preserve">к Порядку формирования </w:t>
      </w:r>
    </w:p>
    <w:p w:rsidR="005A3DAA" w:rsidRPr="00D92006" w:rsidRDefault="005A3DAA" w:rsidP="005A3DA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  <w:r w:rsidRPr="00D92006">
        <w:rPr>
          <w:rFonts w:ascii="Arial" w:hAnsi="Arial" w:cs="Arial"/>
          <w:spacing w:val="-4"/>
        </w:rPr>
        <w:t>перечня налоговых расходов</w:t>
      </w:r>
    </w:p>
    <w:p w:rsidR="005A3DAA" w:rsidRPr="00D92006" w:rsidRDefault="00D92006" w:rsidP="005A3DA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  <w:r w:rsidRPr="00D92006">
        <w:rPr>
          <w:rFonts w:ascii="Arial" w:hAnsi="Arial" w:cs="Arial"/>
          <w:spacing w:val="-4"/>
        </w:rPr>
        <w:t xml:space="preserve"> Новокишитского</w:t>
      </w:r>
      <w:r w:rsidR="005A3DAA" w:rsidRPr="00D92006">
        <w:rPr>
          <w:rFonts w:ascii="Arial" w:hAnsi="Arial" w:cs="Arial"/>
          <w:spacing w:val="-4"/>
        </w:rPr>
        <w:t xml:space="preserve"> сельского поселения</w:t>
      </w:r>
    </w:p>
    <w:p w:rsidR="005A3DAA" w:rsidRPr="00D92006" w:rsidRDefault="005A3DAA" w:rsidP="005A3DA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  <w:r w:rsidRPr="00D92006">
        <w:rPr>
          <w:rFonts w:ascii="Arial" w:hAnsi="Arial" w:cs="Arial"/>
          <w:spacing w:val="-4"/>
        </w:rPr>
        <w:t xml:space="preserve"> Арского муниципального района </w:t>
      </w:r>
    </w:p>
    <w:p w:rsidR="005A3DAA" w:rsidRPr="00D92006" w:rsidRDefault="005A3DAA" w:rsidP="005A3DA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  <w:r w:rsidRPr="00D92006">
        <w:rPr>
          <w:rFonts w:ascii="Arial" w:hAnsi="Arial" w:cs="Arial"/>
          <w:spacing w:val="-4"/>
        </w:rPr>
        <w:t>Республики Татарстан</w:t>
      </w:r>
    </w:p>
    <w:p w:rsidR="005A3DAA" w:rsidRPr="00D92006" w:rsidRDefault="005A3DAA" w:rsidP="005A3DA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</w:p>
    <w:p w:rsidR="005A3DAA" w:rsidRPr="00D92006" w:rsidRDefault="005A3DAA" w:rsidP="005A3DA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</w:p>
    <w:p w:rsidR="005A3DAA" w:rsidRPr="00D92006" w:rsidRDefault="005A3DAA" w:rsidP="005A3DAA">
      <w:pPr>
        <w:autoSpaceDE w:val="0"/>
        <w:autoSpaceDN w:val="0"/>
        <w:adjustRightInd w:val="0"/>
        <w:jc w:val="center"/>
        <w:rPr>
          <w:rFonts w:ascii="Arial" w:hAnsi="Arial" w:cs="Arial"/>
          <w:spacing w:val="-4"/>
        </w:rPr>
      </w:pPr>
      <w:r w:rsidRPr="00D92006">
        <w:rPr>
          <w:rFonts w:ascii="Arial" w:hAnsi="Arial" w:cs="Arial"/>
          <w:spacing w:val="-4"/>
        </w:rPr>
        <w:t>Перечень показателей для проведения оценки налоговых расходов</w:t>
      </w:r>
    </w:p>
    <w:p w:rsidR="005A3DAA" w:rsidRPr="00D92006" w:rsidRDefault="00D92006" w:rsidP="005A3DAA">
      <w:pPr>
        <w:autoSpaceDE w:val="0"/>
        <w:autoSpaceDN w:val="0"/>
        <w:adjustRightInd w:val="0"/>
        <w:jc w:val="center"/>
        <w:rPr>
          <w:rFonts w:ascii="Arial" w:hAnsi="Arial" w:cs="Arial"/>
          <w:spacing w:val="-4"/>
        </w:rPr>
      </w:pPr>
      <w:r w:rsidRPr="00D92006">
        <w:rPr>
          <w:rFonts w:ascii="Arial" w:hAnsi="Arial" w:cs="Arial"/>
        </w:rPr>
        <w:t>Новокишитского</w:t>
      </w:r>
      <w:r w:rsidR="005A3DAA" w:rsidRPr="00D92006">
        <w:rPr>
          <w:rFonts w:ascii="Arial" w:hAnsi="Arial" w:cs="Arial"/>
          <w:spacing w:val="-4"/>
        </w:rPr>
        <w:t xml:space="preserve"> сельского поселения Арского муниципального района Республики Татарстан</w:t>
      </w:r>
    </w:p>
    <w:p w:rsidR="005A3DAA" w:rsidRPr="00D92006" w:rsidRDefault="005A3DAA" w:rsidP="005A3DAA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5A3DAA" w:rsidRPr="00D92006" w:rsidTr="00A2548A">
        <w:tc>
          <w:tcPr>
            <w:tcW w:w="6805" w:type="dxa"/>
            <w:gridSpan w:val="2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Источник данных</w:t>
            </w:r>
          </w:p>
        </w:tc>
      </w:tr>
      <w:tr w:rsidR="005A3DAA" w:rsidRPr="00D92006" w:rsidTr="00A2548A">
        <w:tc>
          <w:tcPr>
            <w:tcW w:w="10065" w:type="dxa"/>
            <w:gridSpan w:val="3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  <w:lang w:val="en-US"/>
              </w:rPr>
              <w:t>I</w:t>
            </w:r>
            <w:r w:rsidRPr="00D92006">
              <w:rPr>
                <w:rFonts w:ascii="Arial" w:hAnsi="Arial" w:cs="Arial"/>
              </w:rPr>
              <w:t>.Нормативные и целевые характеристики налогового расхода муниципального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D92006">
              <w:rPr>
                <w:rFonts w:ascii="Arial" w:hAnsi="Arial" w:cs="Arial"/>
              </w:rPr>
              <w:t>Нормативный правовой акт муниципального образования, устанавливающий налоговые</w:t>
            </w:r>
            <w:r w:rsidRPr="00D92006">
              <w:rPr>
                <w:rFonts w:ascii="Arial" w:eastAsia="Calibri" w:hAnsi="Arial" w:cs="Arial"/>
              </w:rPr>
              <w:t xml:space="preserve"> льготы, освобождения и иные преференции</w:t>
            </w:r>
            <w:r w:rsidRPr="00D92006">
              <w:rPr>
                <w:rFonts w:ascii="Arial" w:hAnsi="Arial" w:cs="Arial"/>
              </w:rPr>
              <w:t xml:space="preserve"> по налогам</w:t>
            </w:r>
            <w:proofErr w:type="gramEnd"/>
          </w:p>
        </w:tc>
        <w:tc>
          <w:tcPr>
            <w:tcW w:w="3260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Условия предоставления налоговых</w:t>
            </w:r>
            <w:r w:rsidRPr="00D92006">
              <w:rPr>
                <w:rFonts w:ascii="Arial" w:eastAsia="Calibri" w:hAnsi="Arial" w:cs="Arial"/>
              </w:rPr>
              <w:t xml:space="preserve"> льгот, освобождений и иных преференций, установленных </w:t>
            </w:r>
            <w:r w:rsidRPr="00D92006">
              <w:rPr>
                <w:rFonts w:ascii="Arial" w:hAnsi="Arial" w:cs="Arial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4.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D92006">
              <w:rPr>
                <w:rFonts w:ascii="Arial" w:hAnsi="Arial" w:cs="Arial"/>
              </w:rPr>
              <w:t>Дата вступления в силу положений  нормативных правовых актов муниципального образования, устанавливающих налоговые</w:t>
            </w:r>
            <w:r w:rsidRPr="00D92006">
              <w:rPr>
                <w:rFonts w:ascii="Arial" w:eastAsia="Calibri" w:hAnsi="Arial" w:cs="Arial"/>
              </w:rPr>
              <w:t xml:space="preserve"> льготы, освобождения и иные преференции</w:t>
            </w:r>
            <w:r w:rsidRPr="00D92006">
              <w:rPr>
                <w:rFonts w:ascii="Arial" w:hAnsi="Arial" w:cs="Arial"/>
              </w:rPr>
              <w:t xml:space="preserve"> по налогам</w:t>
            </w:r>
            <w:proofErr w:type="gramEnd"/>
          </w:p>
        </w:tc>
        <w:tc>
          <w:tcPr>
            <w:tcW w:w="3260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5.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Дата начала </w:t>
            </w:r>
            <w:proofErr w:type="gramStart"/>
            <w:r w:rsidRPr="00D92006">
              <w:rPr>
                <w:rFonts w:ascii="Arial" w:hAnsi="Arial" w:cs="Arial"/>
              </w:rPr>
              <w:t>действия</w:t>
            </w:r>
            <w:proofErr w:type="gramEnd"/>
            <w:r w:rsidRPr="00D92006">
              <w:rPr>
                <w:rFonts w:ascii="Arial" w:hAnsi="Arial" w:cs="Arial"/>
              </w:rPr>
              <w:t xml:space="preserve"> предоставленного нормативными правовыми актами муниципального образования права на налоговые</w:t>
            </w:r>
            <w:r w:rsidRPr="00D92006">
              <w:rPr>
                <w:rFonts w:ascii="Arial" w:eastAsia="Calibri" w:hAnsi="Arial" w:cs="Arial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6.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Период действия налоговых </w:t>
            </w:r>
            <w:r w:rsidRPr="00D92006">
              <w:rPr>
                <w:rFonts w:ascii="Arial" w:eastAsia="Calibri" w:hAnsi="Arial" w:cs="Arial"/>
              </w:rPr>
              <w:t>льгот, освобождений и иных преференций</w:t>
            </w:r>
            <w:r w:rsidRPr="00D92006">
              <w:rPr>
                <w:rFonts w:ascii="Arial" w:hAnsi="Arial" w:cs="Arial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7.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D92006">
              <w:rPr>
                <w:rFonts w:ascii="Arial" w:hAnsi="Arial" w:cs="Arial"/>
              </w:rPr>
              <w:t>Дата прекращения действия налоговых</w:t>
            </w:r>
            <w:r w:rsidRPr="00D92006">
              <w:rPr>
                <w:rFonts w:ascii="Arial" w:eastAsia="Calibri" w:hAnsi="Arial" w:cs="Arial"/>
              </w:rPr>
              <w:t xml:space="preserve"> льгот, освобождений и иных преференций по налогам, установленная</w:t>
            </w:r>
            <w:r w:rsidRPr="00D92006">
              <w:rPr>
                <w:rFonts w:ascii="Arial" w:hAnsi="Arial" w:cs="Arial"/>
              </w:rPr>
              <w:t xml:space="preserve"> нормативными правовыми актами муниципального образования</w:t>
            </w:r>
            <w:proofErr w:type="gramEnd"/>
          </w:p>
        </w:tc>
        <w:tc>
          <w:tcPr>
            <w:tcW w:w="3260" w:type="dxa"/>
          </w:tcPr>
          <w:p w:rsidR="005A3DAA" w:rsidRPr="00D92006" w:rsidRDefault="005A3DAA" w:rsidP="00A2548A">
            <w:pPr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8.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Наименование налоговых</w:t>
            </w:r>
            <w:r w:rsidRPr="00D92006">
              <w:rPr>
                <w:rFonts w:ascii="Arial" w:eastAsia="Calibri" w:hAnsi="Arial" w:cs="Arial"/>
              </w:rPr>
              <w:t xml:space="preserve"> льгот, освобождений и иных преференций по налогам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9.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10.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Цели предоставления  налоговых</w:t>
            </w:r>
            <w:r w:rsidRPr="00D92006">
              <w:rPr>
                <w:rFonts w:ascii="Arial" w:eastAsia="Calibri" w:hAnsi="Arial" w:cs="Arial"/>
              </w:rPr>
              <w:t xml:space="preserve"> льгот, освобождений и иных преференций для плательщиков налогов, установленных </w:t>
            </w:r>
            <w:r w:rsidRPr="00D92006">
              <w:rPr>
                <w:rFonts w:ascii="Arial" w:hAnsi="Arial" w:cs="Arial"/>
              </w:rPr>
              <w:t>нормативными правовыми актами муниципального образования</w:t>
            </w:r>
            <w:r w:rsidRPr="00D9200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11.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Наименования налогов, по которым предусматриваются налоговые</w:t>
            </w:r>
            <w:r w:rsidRPr="00D92006">
              <w:rPr>
                <w:rFonts w:ascii="Arial" w:eastAsia="Calibri" w:hAnsi="Arial" w:cs="Arial"/>
              </w:rPr>
              <w:t xml:space="preserve"> льготы, освобождения и иные преференции, установленные  </w:t>
            </w:r>
            <w:r w:rsidRPr="00D92006">
              <w:rPr>
                <w:rFonts w:ascii="Arial" w:hAnsi="Arial" w:cs="Arial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12.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Вид налоговых</w:t>
            </w:r>
            <w:r w:rsidRPr="00D92006">
              <w:rPr>
                <w:rFonts w:ascii="Arial" w:eastAsia="Calibri" w:hAnsi="Arial" w:cs="Arial"/>
              </w:rPr>
              <w:t xml:space="preserve">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13.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Размер налоговой ставки, в пределах которой предоставляются налоговые льготы, освобождения и  иные преференции по налогам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14.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 и иных преференций по налогам 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rPr>
          <w:trHeight w:val="292"/>
        </w:trPr>
        <w:tc>
          <w:tcPr>
            <w:tcW w:w="10065" w:type="dxa"/>
            <w:gridSpan w:val="3"/>
          </w:tcPr>
          <w:p w:rsidR="005A3DAA" w:rsidRPr="00D92006" w:rsidRDefault="005A3DAA" w:rsidP="00A2548A">
            <w:pPr>
              <w:jc w:val="center"/>
              <w:rPr>
                <w:rFonts w:ascii="Arial" w:hAnsi="Arial" w:cs="Arial"/>
              </w:rPr>
            </w:pPr>
          </w:p>
          <w:p w:rsidR="005A3DAA" w:rsidRPr="00D92006" w:rsidRDefault="005A3DAA" w:rsidP="00A2548A">
            <w:pPr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  <w:lang w:val="en-US"/>
              </w:rPr>
              <w:t>II</w:t>
            </w:r>
            <w:r w:rsidRPr="00D92006">
              <w:rPr>
                <w:rFonts w:ascii="Arial" w:hAnsi="Arial" w:cs="Arial"/>
              </w:rPr>
              <w:t xml:space="preserve">. Фискальные характеристики налогового расхода 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15.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D92006">
              <w:rPr>
                <w:rFonts w:ascii="Arial" w:hAnsi="Arial" w:cs="Arial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</w:t>
            </w:r>
            <w:r w:rsidRPr="00D92006">
              <w:rPr>
                <w:rFonts w:ascii="Arial" w:hAnsi="Arial" w:cs="Arial"/>
                <w:i/>
              </w:rPr>
              <w:t xml:space="preserve"> </w:t>
            </w:r>
            <w:r w:rsidRPr="00D92006">
              <w:rPr>
                <w:rFonts w:ascii="Arial" w:hAnsi="Arial" w:cs="Arial"/>
              </w:rPr>
              <w:t>предшествующий отчетному году (тыс. рублей)</w:t>
            </w:r>
            <w:proofErr w:type="gramEnd"/>
          </w:p>
        </w:tc>
        <w:tc>
          <w:tcPr>
            <w:tcW w:w="3260" w:type="dxa"/>
          </w:tcPr>
          <w:p w:rsidR="005A3DAA" w:rsidRPr="00D92006" w:rsidRDefault="005A3DAA" w:rsidP="00A2548A">
            <w:pPr>
              <w:jc w:val="center"/>
              <w:rPr>
                <w:rFonts w:ascii="Arial" w:eastAsia="Calibri" w:hAnsi="Arial" w:cs="Arial"/>
              </w:rPr>
            </w:pPr>
            <w:r w:rsidRPr="00D92006">
              <w:rPr>
                <w:rFonts w:ascii="Arial" w:hAnsi="Arial" w:cs="Arial"/>
              </w:rPr>
              <w:t>Управление Федеральной налоговой службы по Республике Татарстан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16.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</w:t>
            </w:r>
            <w:proofErr w:type="gramStart"/>
            <w:r w:rsidRPr="00D92006">
              <w:rPr>
                <w:rFonts w:ascii="Arial" w:hAnsi="Arial" w:cs="Arial"/>
              </w:rPr>
              <w:t>.р</w:t>
            </w:r>
            <w:proofErr w:type="gramEnd"/>
            <w:r w:rsidRPr="00D92006">
              <w:rPr>
                <w:rFonts w:ascii="Arial" w:hAnsi="Arial" w:cs="Arial"/>
              </w:rPr>
              <w:t>ублей)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jc w:val="center"/>
              <w:rPr>
                <w:rFonts w:ascii="Arial" w:eastAsia="Calibri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17.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Численность плательщиков налогов, воспользовавшихся налоговой льготой, освобождением и иной преференцией (единиц),</w:t>
            </w:r>
            <w:r w:rsidRPr="00D92006">
              <w:rPr>
                <w:rFonts w:ascii="Arial" w:eastAsia="Calibri" w:hAnsi="Arial" w:cs="Arial"/>
              </w:rPr>
              <w:t xml:space="preserve"> установленных </w:t>
            </w:r>
            <w:r w:rsidRPr="00D92006">
              <w:rPr>
                <w:rFonts w:ascii="Arial" w:hAnsi="Arial" w:cs="Arial"/>
              </w:rPr>
              <w:t xml:space="preserve">правовыми актами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jc w:val="center"/>
              <w:rPr>
                <w:rFonts w:ascii="Arial" w:eastAsia="Calibri" w:hAnsi="Arial" w:cs="Arial"/>
              </w:rPr>
            </w:pPr>
            <w:r w:rsidRPr="00D92006">
              <w:rPr>
                <w:rFonts w:ascii="Arial" w:hAnsi="Arial" w:cs="Arial"/>
              </w:rPr>
              <w:t>Управление Федеральной налоговой службы по Республике Татарстан</w:t>
            </w:r>
          </w:p>
        </w:tc>
      </w:tr>
      <w:tr w:rsidR="005A3DAA" w:rsidRPr="00D92006" w:rsidTr="00A2548A">
        <w:tc>
          <w:tcPr>
            <w:tcW w:w="568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>18.</w:t>
            </w:r>
          </w:p>
        </w:tc>
        <w:tc>
          <w:tcPr>
            <w:tcW w:w="6237" w:type="dxa"/>
          </w:tcPr>
          <w:p w:rsidR="005A3DAA" w:rsidRPr="00D92006" w:rsidRDefault="005A3DAA" w:rsidP="00A254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2006">
              <w:rPr>
                <w:rFonts w:ascii="Arial" w:hAnsi="Arial" w:cs="Arial"/>
              </w:rPr>
              <w:t xml:space="preserve">Результат оценки эффективности налогового расхода </w:t>
            </w:r>
          </w:p>
        </w:tc>
        <w:tc>
          <w:tcPr>
            <w:tcW w:w="3260" w:type="dxa"/>
          </w:tcPr>
          <w:p w:rsidR="005A3DAA" w:rsidRPr="00D92006" w:rsidRDefault="005A3DAA" w:rsidP="00A2548A">
            <w:pPr>
              <w:jc w:val="center"/>
              <w:rPr>
                <w:rFonts w:ascii="Arial" w:eastAsia="Calibri" w:hAnsi="Arial" w:cs="Arial"/>
              </w:rPr>
            </w:pPr>
            <w:r w:rsidRPr="00D92006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D92006">
              <w:rPr>
                <w:rFonts w:ascii="Arial" w:hAnsi="Arial" w:cs="Arial"/>
              </w:rPr>
              <w:t>муниципального</w:t>
            </w:r>
            <w:proofErr w:type="gramEnd"/>
            <w:r w:rsidRPr="00D92006">
              <w:rPr>
                <w:rFonts w:ascii="Arial" w:hAnsi="Arial" w:cs="Arial"/>
              </w:rPr>
              <w:t xml:space="preserve"> образования </w:t>
            </w:r>
          </w:p>
        </w:tc>
      </w:tr>
    </w:tbl>
    <w:p w:rsidR="006F74D8" w:rsidRPr="00D92006" w:rsidRDefault="006F74D8">
      <w:pPr>
        <w:rPr>
          <w:rFonts w:ascii="Arial" w:hAnsi="Arial" w:cs="Arial"/>
        </w:rPr>
      </w:pPr>
    </w:p>
    <w:sectPr w:rsidR="006F74D8" w:rsidRPr="00D92006" w:rsidSect="00D920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3DAA"/>
    <w:rsid w:val="005A3DAA"/>
    <w:rsid w:val="006F74D8"/>
    <w:rsid w:val="00D9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DAA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atar Antiqua" w:hAnsi="Tatar Antiqua"/>
      <w:b/>
      <w:spacing w:val="-6"/>
      <w:szCs w:val="20"/>
    </w:rPr>
  </w:style>
  <w:style w:type="paragraph" w:styleId="2">
    <w:name w:val="heading 2"/>
    <w:basedOn w:val="a"/>
    <w:next w:val="a"/>
    <w:link w:val="20"/>
    <w:qFormat/>
    <w:rsid w:val="005A3DA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Tatar Antiqua" w:hAnsi="Tatar Antiqua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AA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3DAA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rsid w:val="005A3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5AC064E0D8DD765A7C2583F37C2AC53F3322099DAF8AB410A7B40A97C92F6516E2E76C209411772CD4D6B7542C5AE02EE637C6675A7BB02E9DD669f1I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/" TargetMode="External"/><Relationship Id="rId5" Type="http://schemas.openxmlformats.org/officeDocument/2006/relationships/hyperlink" Target="mailto:Nvk.Ars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C998-48DA-49D0-9950-5C04C505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2352</Words>
  <Characters>13411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3. Опубликовать настоящее постановление на «Официальном портале правовой ин</vt:lpstr>
      <vt:lpstr>4.  Настоящее постановление вступает в силу со дня его официального опубликован</vt:lpstr>
    </vt:vector>
  </TitlesOfParts>
  <Company/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1</cp:revision>
  <cp:lastPrinted>2020-03-25T05:34:00Z</cp:lastPrinted>
  <dcterms:created xsi:type="dcterms:W3CDTF">2020-03-25T05:15:00Z</dcterms:created>
  <dcterms:modified xsi:type="dcterms:W3CDTF">2020-03-25T05:36:00Z</dcterms:modified>
</cp:coreProperties>
</file>