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013" w:rsidRDefault="00612013" w:rsidP="00612013">
      <w:pPr>
        <w:shd w:val="clear" w:color="auto" w:fill="FFFFFF"/>
        <w:spacing w:after="240" w:line="240" w:lineRule="auto"/>
        <w:ind w:left="-180" w:firstLine="889"/>
        <w:jc w:val="center"/>
        <w:rPr>
          <w:rStyle w:val="a4"/>
          <w:rFonts w:ascii="Verdana" w:hAnsi="Verdana"/>
          <w:color w:val="4F4F4F"/>
          <w:sz w:val="21"/>
          <w:szCs w:val="21"/>
          <w:shd w:val="clear" w:color="auto" w:fill="FFFFFF"/>
        </w:rPr>
      </w:pPr>
      <w:r>
        <w:rPr>
          <w:rStyle w:val="a4"/>
          <w:rFonts w:ascii="Verdana" w:hAnsi="Verdana"/>
          <w:color w:val="4F4F4F"/>
          <w:sz w:val="21"/>
          <w:szCs w:val="21"/>
          <w:shd w:val="clear" w:color="auto" w:fill="FFFFFF"/>
        </w:rPr>
        <w:t xml:space="preserve">«Горячая линия» по </w:t>
      </w:r>
      <w:r>
        <w:rPr>
          <w:rStyle w:val="a4"/>
          <w:rFonts w:ascii="Verdana" w:hAnsi="Verdana"/>
          <w:color w:val="4F4F4F"/>
          <w:sz w:val="21"/>
          <w:szCs w:val="21"/>
          <w:shd w:val="clear" w:color="auto" w:fill="FFFFFF"/>
        </w:rPr>
        <w:t>вопросам организации питания в школах</w:t>
      </w:r>
    </w:p>
    <w:p w:rsidR="00612013" w:rsidRDefault="00612013" w:rsidP="00612013">
      <w:pPr>
        <w:shd w:val="clear" w:color="auto" w:fill="FFFFFF"/>
        <w:spacing w:after="240" w:line="240" w:lineRule="auto"/>
        <w:ind w:left="-180" w:firstLine="889"/>
        <w:jc w:val="center"/>
        <w:rPr>
          <w:rStyle w:val="a4"/>
          <w:rFonts w:ascii="Verdana" w:hAnsi="Verdana"/>
          <w:color w:val="4F4F4F"/>
          <w:sz w:val="21"/>
          <w:szCs w:val="21"/>
          <w:shd w:val="clear" w:color="auto" w:fill="FFFFFF"/>
        </w:rPr>
      </w:pPr>
      <w:r>
        <w:rPr>
          <w:rStyle w:val="a4"/>
          <w:rFonts w:ascii="Verdana" w:hAnsi="Verdana"/>
          <w:color w:val="4F4F4F"/>
          <w:sz w:val="21"/>
          <w:szCs w:val="21"/>
          <w:shd w:val="clear" w:color="auto" w:fill="FFFFFF"/>
        </w:rPr>
        <w:t xml:space="preserve"> с 1</w:t>
      </w:r>
      <w:r>
        <w:rPr>
          <w:rStyle w:val="a4"/>
          <w:rFonts w:ascii="Verdana" w:hAnsi="Verdana"/>
          <w:color w:val="4F4F4F"/>
          <w:sz w:val="21"/>
          <w:szCs w:val="21"/>
          <w:shd w:val="clear" w:color="auto" w:fill="FFFFFF"/>
        </w:rPr>
        <w:t>4</w:t>
      </w:r>
      <w:r>
        <w:rPr>
          <w:rStyle w:val="a4"/>
          <w:rFonts w:ascii="Verdana" w:hAnsi="Verdana"/>
          <w:color w:val="4F4F4F"/>
          <w:sz w:val="21"/>
          <w:szCs w:val="21"/>
          <w:shd w:val="clear" w:color="auto" w:fill="FFFFFF"/>
        </w:rPr>
        <w:t xml:space="preserve"> сентября до 5 </w:t>
      </w:r>
      <w:r>
        <w:rPr>
          <w:rStyle w:val="a4"/>
          <w:rFonts w:ascii="Verdana" w:hAnsi="Verdana"/>
          <w:color w:val="4F4F4F"/>
          <w:sz w:val="21"/>
          <w:szCs w:val="21"/>
          <w:shd w:val="clear" w:color="auto" w:fill="FFFFFF"/>
        </w:rPr>
        <w:t>октя</w:t>
      </w:r>
      <w:bookmarkStart w:id="0" w:name="_GoBack"/>
      <w:bookmarkEnd w:id="0"/>
      <w:r>
        <w:rPr>
          <w:rStyle w:val="a4"/>
          <w:rFonts w:ascii="Verdana" w:hAnsi="Verdana"/>
          <w:color w:val="4F4F4F"/>
          <w:sz w:val="21"/>
          <w:szCs w:val="21"/>
          <w:shd w:val="clear" w:color="auto" w:fill="FFFFFF"/>
        </w:rPr>
        <w:t>бря 2020 года</w:t>
      </w:r>
    </w:p>
    <w:p w:rsidR="00612013" w:rsidRDefault="00612013" w:rsidP="00612013">
      <w:pPr>
        <w:shd w:val="clear" w:color="auto" w:fill="FFFFFF"/>
        <w:spacing w:after="240" w:line="240" w:lineRule="auto"/>
        <w:ind w:left="-180" w:firstLine="606"/>
        <w:jc w:val="center"/>
        <w:rPr>
          <w:rStyle w:val="a4"/>
          <w:rFonts w:ascii="Verdana" w:hAnsi="Verdana"/>
          <w:color w:val="4F4F4F"/>
          <w:sz w:val="21"/>
          <w:szCs w:val="21"/>
          <w:shd w:val="clear" w:color="auto" w:fill="FFFFFF"/>
        </w:rPr>
      </w:pPr>
      <w:r>
        <w:rPr>
          <w:rStyle w:val="a4"/>
          <w:rFonts w:ascii="Verdana" w:hAnsi="Verdana"/>
          <w:color w:val="4F4F4F"/>
          <w:sz w:val="21"/>
          <w:szCs w:val="21"/>
          <w:shd w:val="clear" w:color="auto" w:fill="FFFFFF"/>
        </w:rPr>
        <w:t>Вопросы можно задать по телефону 8-84366-3-18-30, 8-84365-3-15-04</w:t>
      </w:r>
    </w:p>
    <w:p w:rsidR="00612013" w:rsidRDefault="00612013" w:rsidP="00612013">
      <w:pPr>
        <w:shd w:val="clear" w:color="auto" w:fill="FFFFFF"/>
        <w:spacing w:after="240" w:line="240" w:lineRule="auto"/>
        <w:ind w:left="-180" w:firstLine="889"/>
        <w:jc w:val="center"/>
        <w:rPr>
          <w:rStyle w:val="a4"/>
          <w:rFonts w:ascii="Verdana" w:hAnsi="Verdana"/>
          <w:color w:val="4F4F4F"/>
          <w:sz w:val="21"/>
          <w:szCs w:val="21"/>
          <w:shd w:val="clear" w:color="auto" w:fill="FFFFFF"/>
        </w:rPr>
      </w:pPr>
      <w:r>
        <w:rPr>
          <w:rStyle w:val="a4"/>
          <w:rFonts w:ascii="Verdana" w:hAnsi="Verdana"/>
          <w:color w:val="4F4F4F"/>
          <w:sz w:val="21"/>
          <w:szCs w:val="21"/>
          <w:shd w:val="clear" w:color="auto" w:fill="FFFFFF"/>
        </w:rPr>
        <w:t>ФБУЗ «Центр гигиены и эпидемиологии в РТ» в Арском, Высокогорском районах.</w:t>
      </w:r>
    </w:p>
    <w:p w:rsidR="00612013" w:rsidRDefault="00612013" w:rsidP="006F4998">
      <w:pPr>
        <w:spacing w:before="300" w:after="150" w:line="240" w:lineRule="auto"/>
        <w:outlineLvl w:val="2"/>
        <w:rPr>
          <w:rFonts w:ascii="Arial" w:eastAsia="Times New Roman" w:hAnsi="Arial" w:cs="Arial"/>
          <w:b/>
          <w:bCs/>
          <w:color w:val="114C6C"/>
          <w:sz w:val="28"/>
          <w:szCs w:val="28"/>
          <w:lang w:eastAsia="ru-RU"/>
        </w:rPr>
      </w:pPr>
    </w:p>
    <w:p w:rsidR="00794E43" w:rsidRDefault="006F4998" w:rsidP="006F4998">
      <w:pPr>
        <w:spacing w:before="300" w:after="150" w:line="240" w:lineRule="auto"/>
        <w:outlineLvl w:val="2"/>
        <w:rPr>
          <w:rFonts w:ascii="Arial" w:eastAsia="Times New Roman" w:hAnsi="Arial" w:cs="Arial"/>
          <w:b/>
          <w:bCs/>
          <w:color w:val="114C6C"/>
          <w:sz w:val="28"/>
          <w:szCs w:val="28"/>
          <w:lang w:eastAsia="ru-RU"/>
        </w:rPr>
      </w:pPr>
      <w:r w:rsidRPr="006F4998">
        <w:rPr>
          <w:rFonts w:ascii="Arial" w:eastAsia="Times New Roman" w:hAnsi="Arial" w:cs="Arial"/>
          <w:b/>
          <w:bCs/>
          <w:color w:val="114C6C"/>
          <w:sz w:val="28"/>
          <w:szCs w:val="28"/>
          <w:lang w:eastAsia="ru-RU"/>
        </w:rPr>
        <w:t xml:space="preserve">Здоровое питание в школе. </w:t>
      </w:r>
    </w:p>
    <w:p w:rsidR="006F4998" w:rsidRPr="006F4998" w:rsidRDefault="006F4998" w:rsidP="006F4998">
      <w:pPr>
        <w:spacing w:before="300" w:after="150" w:line="240" w:lineRule="auto"/>
        <w:outlineLvl w:val="2"/>
        <w:rPr>
          <w:rFonts w:ascii="Arial" w:eastAsia="Times New Roman" w:hAnsi="Arial" w:cs="Arial"/>
          <w:b/>
          <w:bCs/>
          <w:color w:val="114C6C"/>
          <w:sz w:val="28"/>
          <w:szCs w:val="28"/>
          <w:lang w:eastAsia="ru-RU"/>
        </w:rPr>
      </w:pPr>
      <w:r w:rsidRPr="006F4998">
        <w:rPr>
          <w:rFonts w:ascii="Arial" w:eastAsia="Times New Roman" w:hAnsi="Arial" w:cs="Arial"/>
          <w:b/>
          <w:bCs/>
          <w:color w:val="114C6C"/>
          <w:sz w:val="28"/>
          <w:szCs w:val="28"/>
          <w:lang w:eastAsia="ru-RU"/>
        </w:rPr>
        <w:t>Лекции для родителей детей подросткового возраста.</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Лекции для родителей подростков</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(Основные вопросы для обсуждения)</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Лекция 1. Организация рационального питания подростков</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Подростковый возраст (10 — 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w:t>
      </w:r>
      <w:proofErr w:type="gramStart"/>
      <w:r w:rsidRPr="006F4998">
        <w:rPr>
          <w:rFonts w:ascii="Arial" w:eastAsia="Times New Roman" w:hAnsi="Arial" w:cs="Arial"/>
          <w:color w:val="000000"/>
          <w:lang w:eastAsia="ru-RU"/>
        </w:rPr>
        <w:t>Важное значение</w:t>
      </w:r>
      <w:proofErr w:type="gramEnd"/>
      <w:r w:rsidRPr="006F4998">
        <w:rPr>
          <w:rFonts w:ascii="Arial" w:eastAsia="Times New Roman" w:hAnsi="Arial" w:cs="Arial"/>
          <w:color w:val="000000"/>
          <w:lang w:eastAsia="ru-RU"/>
        </w:rPr>
        <w:t xml:space="preserve"> имеет достаточное поступление всех необходимых питательных веществ, витаминов и минеральных веществ. В этом возрасте увеличивается распространенность 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анорексия. При этом одним из важнейших способов профилактики такого рода нарушений оказывается формирование полезных привычек и навыков поведения, связанных с питанием.</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Подростковый возраст — особенности социального, психического, физического развития.</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Особенности рациона питания в подростковом возрасте.</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Основные нарушения питания в подростковом возрасте, их профилактика.</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Подростковый возраст охватывает период от 10 — 11 до 13 — 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 Меняется социальная ситуация развития — подросток становится и ощущает себя более самостоятельным, претендуя на расширение своих прав в отношении </w:t>
      </w:r>
      <w:proofErr w:type="gramStart"/>
      <w:r w:rsidRPr="006F4998">
        <w:rPr>
          <w:rFonts w:ascii="Arial" w:eastAsia="Times New Roman" w:hAnsi="Arial" w:cs="Arial"/>
          <w:color w:val="000000"/>
          <w:lang w:eastAsia="ru-RU"/>
        </w:rPr>
        <w:t>со</w:t>
      </w:r>
      <w:proofErr w:type="gramEnd"/>
      <w:r w:rsidRPr="006F4998">
        <w:rPr>
          <w:rFonts w:ascii="Arial" w:eastAsia="Times New Roman" w:hAnsi="Arial" w:cs="Arial"/>
          <w:color w:val="000000"/>
          <w:lang w:eastAsia="ru-RU"/>
        </w:rPr>
        <w:t xml:space="preserve">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Именно сверстники становятся для подростка источником наиболее важной информации, образцом для поведения. Меняется поведение подростка —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системы организма — опорно-мышечную, сердечнососудистую, нервную. Происходят значительные гормональные перестройки, результатом которых оказывается половое созревание. Энергетические и пищевые потребности организма при этом оказываются весьма значительными. Во время </w:t>
      </w:r>
      <w:proofErr w:type="spellStart"/>
      <w:r w:rsidRPr="006F4998">
        <w:rPr>
          <w:rFonts w:ascii="Arial" w:eastAsia="Times New Roman" w:hAnsi="Arial" w:cs="Arial"/>
          <w:color w:val="000000"/>
          <w:lang w:eastAsia="ru-RU"/>
        </w:rPr>
        <w:t>пубертата</w:t>
      </w:r>
      <w:proofErr w:type="spellEnd"/>
      <w:r w:rsidRPr="006F4998">
        <w:rPr>
          <w:rFonts w:ascii="Arial" w:eastAsia="Times New Roman" w:hAnsi="Arial" w:cs="Arial"/>
          <w:color w:val="000000"/>
          <w:lang w:eastAsia="ru-RU"/>
        </w:rPr>
        <w:t xml:space="preserve"> девочки приобретают в среднем 7,4 кг жировой ткани и 15 кг мышечной и костной, 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w:t>
      </w:r>
      <w:proofErr w:type="spellStart"/>
      <w:r w:rsidRPr="006F4998">
        <w:rPr>
          <w:rFonts w:ascii="Arial" w:eastAsia="Times New Roman" w:hAnsi="Arial" w:cs="Arial"/>
          <w:color w:val="000000"/>
          <w:lang w:eastAsia="ru-RU"/>
        </w:rPr>
        <w:t>kcal</w:t>
      </w:r>
      <w:proofErr w:type="spellEnd"/>
      <w:r w:rsidRPr="006F4998">
        <w:rPr>
          <w:rFonts w:ascii="Arial" w:eastAsia="Times New Roman" w:hAnsi="Arial" w:cs="Arial"/>
          <w:color w:val="000000"/>
          <w:lang w:eastAsia="ru-RU"/>
        </w:rPr>
        <w:t>/в день с 15 до 18 лет — у мальчиков, для девочек — соответственно 2200 ккал/в день и 2300 ккал/в день.</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Для нормального роста и развития костной ткани требуется присутствие в </w:t>
      </w:r>
      <w:r w:rsidRPr="006F4998">
        <w:rPr>
          <w:rFonts w:ascii="Arial" w:eastAsia="Times New Roman" w:hAnsi="Arial" w:cs="Arial"/>
          <w:color w:val="000000"/>
          <w:lang w:eastAsia="ru-RU"/>
        </w:rPr>
        <w:lastRenderedPageBreak/>
        <w:t xml:space="preserve">рационе питания продуктов — 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w:t>
      </w:r>
      <w:proofErr w:type="spellStart"/>
      <w:r w:rsidRPr="006F4998">
        <w:rPr>
          <w:rFonts w:ascii="Arial" w:eastAsia="Times New Roman" w:hAnsi="Arial" w:cs="Arial"/>
          <w:color w:val="000000"/>
          <w:lang w:eastAsia="ru-RU"/>
        </w:rPr>
        <w:t>остеопорозов</w:t>
      </w:r>
      <w:proofErr w:type="spellEnd"/>
      <w:r w:rsidRPr="006F4998">
        <w:rPr>
          <w:rFonts w:ascii="Arial" w:eastAsia="Times New Roman" w:hAnsi="Arial" w:cs="Arial"/>
          <w:color w:val="000000"/>
          <w:lang w:eastAsia="ru-RU"/>
        </w:rPr>
        <w:t>. Его недостаток приводит к заболеваниям опорно-двигательного аппарата: сколиозу и нарушению осанки. Лучший источник кальция — молоко и кисломолочные продукты, особенно творог. В рационе подростка должны присутствовать и жиры.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Не стоит злоупотреблять быстрыми углеводами — их в меню подростка должно быть не более 20 — 30%,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зерновые, овощи и фрукты. В подростковом возрасте также увеличивается потребность организма в железе (из-за увеличения объема крови и 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это считается ожирением первой степени, на 20 — 50% — второй степени, а свыше 50 %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нарушение режима питания (когда ребенок «наедается» на ночь, ест в разное время и т.д.). Сегодня около 15% российских подростков имеют избыточный вес. Между тем, превышение нормы веса даже на 10% оказывается фактором риска развития целого спектра серьезных заболеваний.</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анорексией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 — 15 лет, однако специалисты отмечают дальнейшее снижение возрастной планки, когда, к примеру, признаки анорексии выявляются у 9-летних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анорексией, большая часть имела низкую самооценку и при этом завышенные требования к себе. У этих девушек отмечалось искаженное восприятие собственного тела как безобразного. Отказ от еды был попыткой исправить ситуацию. Анорексия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анорексии, носит социокультурный характер. Девушка стремится соответствовать современным стандартам красоты, быть похожей на популярные образы. Так же, как и анорексия, булимия преимущественно 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w:t>
      </w:r>
      <w:proofErr w:type="gramStart"/>
      <w:r w:rsidRPr="006F4998">
        <w:rPr>
          <w:rFonts w:ascii="Arial" w:eastAsia="Times New Roman" w:hAnsi="Arial" w:cs="Arial"/>
          <w:color w:val="000000"/>
          <w:lang w:eastAsia="ru-RU"/>
        </w:rPr>
        <w:t>Возникая как ответная реакция на какое-то</w:t>
      </w:r>
      <w:proofErr w:type="gramEnd"/>
      <w:r w:rsidRPr="006F4998">
        <w:rPr>
          <w:rFonts w:ascii="Arial" w:eastAsia="Times New Roman" w:hAnsi="Arial" w:cs="Arial"/>
          <w:color w:val="000000"/>
          <w:lang w:eastAsia="ru-RU"/>
        </w:rPr>
        <w:t xml:space="preserve"> внешнее воздействие, в дальнейшем такое нарушение пищевого поведения может закрепиться и вызвать необратимые последствия для организма.</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Лекция 2. Рацион и режим питания подростков</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Рацион питания подростков должен удовлетворять потребности организма в энергии и пластическом материале, быть здоровым и сбалансированным. В отличие от младшего школьного возраста соотношение белков, жиров и углеводов должно составлять 1-1-4. </w:t>
      </w:r>
      <w:proofErr w:type="gramStart"/>
      <w:r w:rsidRPr="006F4998">
        <w:rPr>
          <w:rFonts w:ascii="Arial" w:eastAsia="Times New Roman" w:hAnsi="Arial" w:cs="Arial"/>
          <w:color w:val="000000"/>
          <w:lang w:eastAsia="ru-RU"/>
        </w:rPr>
        <w:t>Важное значение</w:t>
      </w:r>
      <w:proofErr w:type="gramEnd"/>
      <w:r w:rsidRPr="006F4998">
        <w:rPr>
          <w:rFonts w:ascii="Arial" w:eastAsia="Times New Roman" w:hAnsi="Arial" w:cs="Arial"/>
          <w:color w:val="000000"/>
          <w:lang w:eastAsia="ru-RU"/>
        </w:rPr>
        <w:t xml:space="preserve"> имеет разнообразие питания, включение в ежедневное меню как растительных, так и животных продуктов, служащих источниками разнообразных пищевых веществ. При организации питания школьников важно сочетание школьного и домашнего питания, позволяющего обеспечить регулярное поступление пищи в течение дня.</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Особенности рациона питания подростков.</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Организация режима питания подростка.</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Особенности ежедневного меню подростков.</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Соотношение в рационе белков, жиров и углеводов в подростковом возрасте должно составлять 1:1:4. Средняя потребность в белке составляет у подростка около 100 г в сутки. При этом </w:t>
      </w:r>
      <w:r w:rsidRPr="006F4998">
        <w:rPr>
          <w:rFonts w:ascii="Arial" w:eastAsia="Times New Roman" w:hAnsi="Arial" w:cs="Arial"/>
          <w:color w:val="000000"/>
          <w:lang w:eastAsia="ru-RU"/>
        </w:rPr>
        <w:lastRenderedPageBreak/>
        <w:t>предпочтительно питаться белками животного происхождения, которые содержаться в мясе, птице, рыбе. Удельный вес животного белка в рационе детей и подростков школьного возраста должен быть не менее 60% от общего количества белка. Вегетарианство растущему молодому человеку категорически противопоказано — это может привести к железодефицитной анемии. Подросток должен получать ежедневно около 100 г жиров.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Подростку необходимо около 400 г углеводов в сутки. Если углеводов больше, чем необходимо организму, то из них образуются жиры — таким образом, появляются лишние жировые отложения в организме. Легкоусвояемые углеводы (сахар) должны составлять около 20 — 30% от общего количества углеводов. Рацион должен содержать достаточное количество пищевых волокон — не менее 15 — 20 г/сутки. Основная потребность в углеводах должна удовлетворяться за счет продуктов, богатых клетчаткой: зерновые, овощи и фрукты.</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В подростковом возрасте также сохраняется 4 — 5 кратное питание, когда между основными приемами пищи проходит не более 4 часов. Питание в школе желательно сочетать с домашним питанием, чтобы рацион не был однообразным или недостаточным. В первую половину дня лучше съедать богатые животным белком продукты, а на ужин — молочно-растительные блюда.</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Распределение калорийности питания в течение суток: завтрак — 25%, обед — 35 — 40%, школьный завтрак (полдник) — 10 — 15%, ужин — 25%.</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Завтрак должен состоять из закуски, горячего блюда, горячего напитка. В качестве закуски на завтрак подаются сыр, салат, порционные овощи, фрукты, салаты из свежих овощей и фруктов, колбасные изделия (в небольшом количестве).</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Варианты рекомендуемых блюд для подростков на завтрак:</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1. Каша геркулесовая, молочная с фруктами или ягодами</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2. Каша гречневая молочная, рассыпчатая или с овощами</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3. Каша пшенная молочная, рассыпчатая, с тыквой, бананом яблоком или изюмом</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4. Каша манная молочная, с фруктами из варенья или ягодами</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5. Яичница, омлет с сыром, мясом, зеленым горшком или овощами</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6. Сырники творожные со сметаной или вареньем</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7. Ленивые вареники с ягодами или фруктами</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8. Творожная запеканка с шоколадным соусом</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9. Овсяные хлопья с молоком, йогуртом, соком и фруктами</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Обед, как правило, состоит из закуски, первого, второго и третьего блюда (напитка). В обед обязательно горячее первое блюдо (суп), мясное или рыбное блюдо с гарниром (крупяным, овощным, комбинированным). На третье необходимо давать напиток (соки, кисели, компоты из свежих или сухих фруктов), целесообразно в обед предлагать детям свежие фрукты.</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Полдник обычно включает молоко или кисломолочный продукт и булочку.</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На ужин предпочтительно есть овощно-крупяные блюда, запеканки, сырники, вареники.</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Подростки употребляют примерно около двух литров воды в сутки: литр с питьем и литр с пищей. Полезно пить овощные и фруктовые соки. Употребление газированных напитков нежелательно, так как они не утоляют жажду, способствуют раздражению слизистой желудочно-кишечного тракта, могут стать причиной вымывания кальция из костей и зубов, часто вызывают аллергические реакции (консерванты, концентраты, красящие вещества, </w:t>
      </w:r>
      <w:proofErr w:type="spellStart"/>
      <w:r w:rsidRPr="006F4998">
        <w:rPr>
          <w:rFonts w:ascii="Arial" w:eastAsia="Times New Roman" w:hAnsi="Arial" w:cs="Arial"/>
          <w:color w:val="000000"/>
          <w:lang w:eastAsia="ru-RU"/>
        </w:rPr>
        <w:t>ароматизаторы</w:t>
      </w:r>
      <w:proofErr w:type="spellEnd"/>
      <w:r w:rsidRPr="006F4998">
        <w:rPr>
          <w:rFonts w:ascii="Arial" w:eastAsia="Times New Roman" w:hAnsi="Arial" w:cs="Arial"/>
          <w:color w:val="000000"/>
          <w:lang w:eastAsia="ru-RU"/>
        </w:rPr>
        <w:t xml:space="preserve">, подсластители), способны вызывать </w:t>
      </w:r>
      <w:proofErr w:type="spellStart"/>
      <w:r w:rsidRPr="006F4998">
        <w:rPr>
          <w:rFonts w:ascii="Arial" w:eastAsia="Times New Roman" w:hAnsi="Arial" w:cs="Arial"/>
          <w:color w:val="000000"/>
          <w:lang w:eastAsia="ru-RU"/>
        </w:rPr>
        <w:t>микроожоги</w:t>
      </w:r>
      <w:proofErr w:type="spellEnd"/>
      <w:r w:rsidRPr="006F4998">
        <w:rPr>
          <w:rFonts w:ascii="Arial" w:eastAsia="Times New Roman" w:hAnsi="Arial" w:cs="Arial"/>
          <w:color w:val="000000"/>
          <w:lang w:eastAsia="ru-RU"/>
        </w:rPr>
        <w:t xml:space="preserve"> слизистой пищевода и желудка. Можно использовать минеральную воду, которую добывают из глубоких подземных источников, в ней содержатся минеральные соли и она достаточно чистая.</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Лекция 3. Особенности питания подростков,</w:t>
      </w:r>
    </w:p>
    <w:p w:rsidR="006F4998" w:rsidRPr="006F4998" w:rsidRDefault="006F4998" w:rsidP="00794E43">
      <w:pPr>
        <w:spacing w:after="0" w:line="240" w:lineRule="auto"/>
        <w:jc w:val="both"/>
        <w:rPr>
          <w:rFonts w:ascii="Arial" w:eastAsia="Times New Roman" w:hAnsi="Arial" w:cs="Arial"/>
          <w:color w:val="000000"/>
          <w:lang w:eastAsia="ru-RU"/>
        </w:rPr>
      </w:pPr>
      <w:proofErr w:type="gramStart"/>
      <w:r w:rsidRPr="006F4998">
        <w:rPr>
          <w:rFonts w:ascii="Arial" w:eastAsia="Times New Roman" w:hAnsi="Arial" w:cs="Arial"/>
          <w:color w:val="000000"/>
          <w:lang w:eastAsia="ru-RU"/>
        </w:rPr>
        <w:t>занимающихся</w:t>
      </w:r>
      <w:proofErr w:type="gramEnd"/>
      <w:r w:rsidRPr="006F4998">
        <w:rPr>
          <w:rFonts w:ascii="Arial" w:eastAsia="Times New Roman" w:hAnsi="Arial" w:cs="Arial"/>
          <w:color w:val="000000"/>
          <w:lang w:eastAsia="ru-RU"/>
        </w:rPr>
        <w:t xml:space="preserve"> спортом</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Калорийность рациона должна соответствовать </w:t>
      </w:r>
      <w:proofErr w:type="spellStart"/>
      <w:r w:rsidRPr="006F4998">
        <w:rPr>
          <w:rFonts w:ascii="Arial" w:eastAsia="Times New Roman" w:hAnsi="Arial" w:cs="Arial"/>
          <w:color w:val="000000"/>
          <w:lang w:eastAsia="ru-RU"/>
        </w:rPr>
        <w:t>энерготратам</w:t>
      </w:r>
      <w:proofErr w:type="spellEnd"/>
      <w:r w:rsidRPr="006F4998">
        <w:rPr>
          <w:rFonts w:ascii="Arial" w:eastAsia="Times New Roman" w:hAnsi="Arial" w:cs="Arial"/>
          <w:color w:val="000000"/>
          <w:lang w:eastAsia="ru-RU"/>
        </w:rPr>
        <w:t xml:space="preserve"> организма. Избыточная или недостаточная калорийность рациона приводит к отклонению веса от нормы, что, в свою очередь, может стать причиной развития различных функциональных нарушений. Рацион и режим питания подростка-спортсмена выстраивается с учетом нагрузок на организм, вызванных систематическими тренировками. Подросток нуждается в большем количестве калорий, ему требуется большее количество белка, углеводов, витаминов.</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Адекватность как важное условие правильного питания. Переедание и недоедание.</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Продукты и блюда, рекомендованные для питания подростков, занимающихся спортом.</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Режим питания подростков, занимающихся спортом.</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Энергия, получаемая с пищей, должна обеспечивать </w:t>
      </w:r>
      <w:proofErr w:type="spellStart"/>
      <w:r w:rsidRPr="006F4998">
        <w:rPr>
          <w:rFonts w:ascii="Arial" w:eastAsia="Times New Roman" w:hAnsi="Arial" w:cs="Arial"/>
          <w:color w:val="000000"/>
          <w:lang w:eastAsia="ru-RU"/>
        </w:rPr>
        <w:t>энерготраты</w:t>
      </w:r>
      <w:proofErr w:type="spellEnd"/>
      <w:r w:rsidRPr="006F4998">
        <w:rPr>
          <w:rFonts w:ascii="Arial" w:eastAsia="Times New Roman" w:hAnsi="Arial" w:cs="Arial"/>
          <w:color w:val="000000"/>
          <w:lang w:eastAsia="ru-RU"/>
        </w:rPr>
        <w:t xml:space="preserve"> организма. Различают энергию, которая расходуется организмом для поддержания его базовой жизнедеятельности — основной обмен, который составляет в среднем четвертую часть всех </w:t>
      </w:r>
      <w:proofErr w:type="spellStart"/>
      <w:r w:rsidRPr="006F4998">
        <w:rPr>
          <w:rFonts w:ascii="Arial" w:eastAsia="Times New Roman" w:hAnsi="Arial" w:cs="Arial"/>
          <w:color w:val="000000"/>
          <w:lang w:eastAsia="ru-RU"/>
        </w:rPr>
        <w:t>энерготрат</w:t>
      </w:r>
      <w:proofErr w:type="spellEnd"/>
      <w:r w:rsidRPr="006F4998">
        <w:rPr>
          <w:rFonts w:ascii="Arial" w:eastAsia="Times New Roman" w:hAnsi="Arial" w:cs="Arial"/>
          <w:color w:val="000000"/>
          <w:lang w:eastAsia="ru-RU"/>
        </w:rPr>
        <w:t xml:space="preserve">, и энергию, расходуемую на многочисленные формы активности — работу мышц, мозга, переваривание пищи, терморегуляцию и т.д. Основной обмен и энергия, затрачиваемая человеком на различные </w:t>
      </w:r>
      <w:r w:rsidRPr="006F4998">
        <w:rPr>
          <w:rFonts w:ascii="Arial" w:eastAsia="Times New Roman" w:hAnsi="Arial" w:cs="Arial"/>
          <w:color w:val="000000"/>
          <w:lang w:eastAsia="ru-RU"/>
        </w:rPr>
        <w:lastRenderedPageBreak/>
        <w:t xml:space="preserve">формы деятельности в течение дня, составляет суточный расход энергии. Он зависит от возраста, образа жизни, типа телосложения человека. Калорийность рациона должна соответствовать </w:t>
      </w:r>
      <w:proofErr w:type="spellStart"/>
      <w:r w:rsidRPr="006F4998">
        <w:rPr>
          <w:rFonts w:ascii="Arial" w:eastAsia="Times New Roman" w:hAnsi="Arial" w:cs="Arial"/>
          <w:color w:val="000000"/>
          <w:lang w:eastAsia="ru-RU"/>
        </w:rPr>
        <w:t>энерготратам</w:t>
      </w:r>
      <w:proofErr w:type="spellEnd"/>
      <w:r w:rsidRPr="006F4998">
        <w:rPr>
          <w:rFonts w:ascii="Arial" w:eastAsia="Times New Roman" w:hAnsi="Arial" w:cs="Arial"/>
          <w:color w:val="000000"/>
          <w:lang w:eastAsia="ru-RU"/>
        </w:rPr>
        <w:t xml:space="preserve">. Если калорийность превышает </w:t>
      </w:r>
      <w:proofErr w:type="spellStart"/>
      <w:r w:rsidRPr="006F4998">
        <w:rPr>
          <w:rFonts w:ascii="Arial" w:eastAsia="Times New Roman" w:hAnsi="Arial" w:cs="Arial"/>
          <w:color w:val="000000"/>
          <w:lang w:eastAsia="ru-RU"/>
        </w:rPr>
        <w:t>энерготраты</w:t>
      </w:r>
      <w:proofErr w:type="spellEnd"/>
      <w:r w:rsidRPr="006F4998">
        <w:rPr>
          <w:rFonts w:ascii="Arial" w:eastAsia="Times New Roman" w:hAnsi="Arial" w:cs="Arial"/>
          <w:color w:val="000000"/>
          <w:lang w:eastAsia="ru-RU"/>
        </w:rPr>
        <w:t>, это приводит к появлению излишнего веса. Недостаток калорийности — к снижению веса. Избыток и недостаток веса являются почвой, на которой могут развиваться различные функциональные заболевания. При регулярных занятиях спортом организм подростка испытывает повышенную потребность в энергии, которая затрачивается на мышечную работу, поэтому калорийность питания школьников-спортсменов должна быть более высокой в зависимости от интенсивности физической нагрузки. В целом питание подростка, занимающегося спортом, должно отвечать следующим условиям: режим и дробность (5 — 7 раз в день), наличие 3-х-разового горячего питания, сбалансированность рациона по основным пищевым веществам и энергии (в зависимости от вида спорта и характера деятельности, состояния здоровья, поставленных задач). Ежедневно в рационе питания должны присутствовать мясо, рыба, птица, молочные каши, яйца, кисломолочные продукты, желательно с пр</w:t>
      </w:r>
      <w:proofErr w:type="gramStart"/>
      <w:r w:rsidRPr="006F4998">
        <w:rPr>
          <w:rFonts w:ascii="Arial" w:eastAsia="Times New Roman" w:hAnsi="Arial" w:cs="Arial"/>
          <w:color w:val="000000"/>
          <w:lang w:eastAsia="ru-RU"/>
        </w:rPr>
        <w:t>е-</w:t>
      </w:r>
      <w:proofErr w:type="gramEnd"/>
      <w:r w:rsidRPr="006F4998">
        <w:rPr>
          <w:rFonts w:ascii="Arial" w:eastAsia="Times New Roman" w:hAnsi="Arial" w:cs="Arial"/>
          <w:color w:val="000000"/>
          <w:lang w:eastAsia="ru-RU"/>
        </w:rPr>
        <w:t xml:space="preserve"> и </w:t>
      </w:r>
      <w:proofErr w:type="spellStart"/>
      <w:r w:rsidRPr="006F4998">
        <w:rPr>
          <w:rFonts w:ascii="Arial" w:eastAsia="Times New Roman" w:hAnsi="Arial" w:cs="Arial"/>
          <w:color w:val="000000"/>
          <w:lang w:eastAsia="ru-RU"/>
        </w:rPr>
        <w:t>пробиотическими</w:t>
      </w:r>
      <w:proofErr w:type="spellEnd"/>
      <w:r w:rsidRPr="006F4998">
        <w:rPr>
          <w:rFonts w:ascii="Arial" w:eastAsia="Times New Roman" w:hAnsi="Arial" w:cs="Arial"/>
          <w:color w:val="000000"/>
          <w:lang w:eastAsia="ru-RU"/>
        </w:rPr>
        <w:t xml:space="preserve"> свойствами, сыр, творог, свежие фрукты, зелень, овощи, растительное и сливочное масло, хлеб, соки.</w:t>
      </w:r>
    </w:p>
    <w:p w:rsidR="006F4998" w:rsidRPr="006F4998" w:rsidRDefault="006F4998" w:rsidP="00794E43">
      <w:pPr>
        <w:spacing w:after="0" w:line="240" w:lineRule="auto"/>
        <w:jc w:val="both"/>
        <w:rPr>
          <w:rFonts w:ascii="Arial" w:eastAsia="Times New Roman" w:hAnsi="Arial" w:cs="Arial"/>
          <w:color w:val="000000"/>
          <w:lang w:eastAsia="ru-RU"/>
        </w:rPr>
      </w:pPr>
      <w:proofErr w:type="gramStart"/>
      <w:r w:rsidRPr="006F4998">
        <w:rPr>
          <w:rFonts w:ascii="Arial" w:eastAsia="Times New Roman" w:hAnsi="Arial" w:cs="Arial"/>
          <w:color w:val="000000"/>
          <w:lang w:eastAsia="ru-RU"/>
        </w:rPr>
        <w:t>Детям в возрасте 7 — 12 лет, в отличие от взрослых, необходимо 2,5 — 3,0 г белка на 1 кг массы тела, в возрасте 12 — 16 лет — 2 г. Детям-спортсменам 11 — 13 лет — 3 г белка, а подросткам 2 — 2,5 г. Ежедневное меню должно содержать достаточное количество белка, который необходим для развития мускулатуры, увеличения массы мышц в процессе систематических тренировок.</w:t>
      </w:r>
      <w:proofErr w:type="gramEnd"/>
      <w:r w:rsidRPr="006F4998">
        <w:rPr>
          <w:rFonts w:ascii="Arial" w:eastAsia="Times New Roman" w:hAnsi="Arial" w:cs="Arial"/>
          <w:color w:val="000000"/>
          <w:lang w:eastAsia="ru-RU"/>
        </w:rPr>
        <w:t xml:space="preserve"> Так, если потребность в белке у подростка, не занимающегося спортом, составляет 100 г, то у подростка, регулярно тренирующегося — 120 — 140 г. Для обеспечения этой потребности в рацион питания школьников-спортсменов должны входить такие богатые белком продукты, как говядина, свинина, рыба, печень, молоко и молочные продукты. При этом количество жиров в рационе юных спортсменов увеличивается лишь в том случае, если подросток занимается зимними видами спорта. Большое значение имеет достаточное употребление растительных масел, содержащих вещества, предупреждающие развитие жировой инфильтрации печени и способствующие повышению мышечной деятельности. Количество растительного масла в рационе спортсмена должно составлять не менее 25% от общей суточной нормы жиров. Наиболее ценным источником мышечной энергии являются углеводы. В связи с тем, что при любом питании запасы углеводов в организме невелики (около 200 — 300 г, которые полностью расходуются в течение 3 — 4 часов тренировки), рекомендуется во время интенсивных занятий спортом периодически восполнять энергетические затраты за счет введения легкоусвояемых углеводов (сахара).</w:t>
      </w:r>
    </w:p>
    <w:p w:rsidR="006F4998" w:rsidRPr="006F4998" w:rsidRDefault="006F4998" w:rsidP="00794E43">
      <w:pPr>
        <w:spacing w:after="0" w:line="240" w:lineRule="auto"/>
        <w:jc w:val="both"/>
        <w:rPr>
          <w:rFonts w:ascii="Arial" w:eastAsia="Times New Roman" w:hAnsi="Arial" w:cs="Arial"/>
          <w:color w:val="000000"/>
          <w:lang w:eastAsia="ru-RU"/>
        </w:rPr>
      </w:pPr>
      <w:proofErr w:type="gramStart"/>
      <w:r w:rsidRPr="006F4998">
        <w:rPr>
          <w:rFonts w:ascii="Arial" w:eastAsia="Times New Roman" w:hAnsi="Arial" w:cs="Arial"/>
          <w:color w:val="000000"/>
          <w:lang w:eastAsia="ru-RU"/>
        </w:rPr>
        <w:t>Важное значение</w:t>
      </w:r>
      <w:proofErr w:type="gramEnd"/>
      <w:r w:rsidRPr="006F4998">
        <w:rPr>
          <w:rFonts w:ascii="Arial" w:eastAsia="Times New Roman" w:hAnsi="Arial" w:cs="Arial"/>
          <w:color w:val="000000"/>
          <w:lang w:eastAsia="ru-RU"/>
        </w:rPr>
        <w:t xml:space="preserve"> имеет достаточное обеспечение организма витамином C. Особое внимание должно уделяться питьевому режиму. Он не должен быть ограничен, при интенсивных тренировках в повседневных условиях количество свободной жидкости должно быть не менее 2 литров в сутки. Для утоления жажды может быть предложена минеральная вода, фруктовые и овощные соки и напитки, морсы, чай, тонизирующие напитки, свежие фрукты и овощи. Следует быть крайне осторожными при употреблении холодных напитков в жару и после интенсивных тренировок. В зависимости от вида спорта жидкость принимают после или во время тренировок, небольшими порциями, через определенные промежутки времени.</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Нередко подростки, занимающиеся спортом, для достижения наилучших результатов стремятся использовать спортивное питание. Это особая группа пищевых продуктов, </w:t>
      </w:r>
      <w:proofErr w:type="gramStart"/>
      <w:r w:rsidRPr="006F4998">
        <w:rPr>
          <w:rFonts w:ascii="Arial" w:eastAsia="Times New Roman" w:hAnsi="Arial" w:cs="Arial"/>
          <w:color w:val="000000"/>
          <w:lang w:eastAsia="ru-RU"/>
        </w:rPr>
        <w:t>представляющая</w:t>
      </w:r>
      <w:proofErr w:type="gramEnd"/>
      <w:r w:rsidRPr="006F4998">
        <w:rPr>
          <w:rFonts w:ascii="Arial" w:eastAsia="Times New Roman" w:hAnsi="Arial" w:cs="Arial"/>
          <w:color w:val="000000"/>
          <w:lang w:eastAsia="ru-RU"/>
        </w:rPr>
        <w:t xml:space="preserve"> собой концентрированные смеси основных пищевых элементов, включение в рацион питания которых направлено на повышение силы и выносливости, укрепление здоровья, увеличение объема мышц, достижение оптимальной массы тела. В питании спортсменов используются биологически активные добавки. Специалисты не рекомендуют использовать этот вид продуктов подросткам. Правильно сбалансированный рацион питания, состоящий из «обычных» продуктов, способен обеспечить организм подростка-спортсмена всем необходимым.</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Режим питания школьника-спортсмена может отличаться от режима, принятого для детей данного возраста. Дети не должны посещать тренировки в голодном состоянии, при этом не должно быть большого разрыва между физическими занятиями и последующим приемом пищи. В тех случаях, когда занятия спортом проводятся в утренние часы, энергетическая ценность завтрака должна быть повышена до 35% от общей суточной калорийности рациона. Если занятия, особенно соревнования, проводятся в вечерние часы, калорийность ужина повышается в 1,5 — 2 раза. Однако богатую клетчаткой пищу во время ужина принимать не следует, ее лучше распределить между завтраком и обедом. В дни усиленных тренировок пища должна быть не обильной, но достаточно калорийной, богатой белками и углеводами. При этом необходимо избегать употребления продуктов, содержащих большое количество жира. После плотной еды к тренировкам и соревнованиям следует приступать спустя 2,5 — 3 часа.</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Лекция 4. Питание подростков вне дома</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lastRenderedPageBreak/>
        <w:t>Питание подростка вне дома — в походе, на экскурсии, в поездке, в кафе или столовой должно отвечать тем же требованиям, что и питание в домашних условиях или в образовательном учреждении — то есть быть безопасным, вкусным и полноценным. Так как в подростковом возрасте контроль со стороны родителей за питанием становится менее строгим, важно сформировать у подростка готовность самостоятельно контролировать и организовывать свой режим питания, потребность в соблюдении правил рационального питания и умение правильно выбирать продукты и блюда, так, чтобы удовлетворить потребность своего организма.</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Питание в походе — рацион и режим питания, гигиена. Безопасность питания в походе.</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Питание в кафе. Соблюдение правил гигиены питания при посещении кафе. Правила поведения в кафе. Выбор блюд.</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Питание в поездке. Особенности режима и рациона питания. Гигиена питания. Осторожность при выборе новых блюд.</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В отличие от младших школьников, подростки более самостоятельны, контроль родителей, в том числе и связанный с питанием, становится менее строгим. Увеличивается число ситуаций, когда подросток питается вне дома. Одна из таких ситуаций — посещение кафе или столовой. Важно, чтобы подросток знал основные правила поведения, питаясь в системе общественного питания.</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При посещении кафе подросток должен соблюдать определенные правила поведения — не принято заранее занимать место за столиком до тех пор, пока еда не заказана, не принято слишком свободно сидеть за столиком в кафе, принимать чересчур вольные позы, не </w:t>
      </w:r>
      <w:proofErr w:type="gramStart"/>
      <w:r w:rsidRPr="006F4998">
        <w:rPr>
          <w:rFonts w:ascii="Arial" w:eastAsia="Times New Roman" w:hAnsi="Arial" w:cs="Arial"/>
          <w:color w:val="000000"/>
          <w:lang w:eastAsia="ru-RU"/>
        </w:rPr>
        <w:t>следует</w:t>
      </w:r>
      <w:proofErr w:type="gramEnd"/>
      <w:r w:rsidRPr="006F4998">
        <w:rPr>
          <w:rFonts w:ascii="Arial" w:eastAsia="Times New Roman" w:hAnsi="Arial" w:cs="Arial"/>
          <w:color w:val="000000"/>
          <w:lang w:eastAsia="ru-RU"/>
        </w:rPr>
        <w:t xml:space="preserve"> есть одетым, даже если в кафе нет гардероба (одежду можно повесить на спинку стула). Время пребывания за столиком составляет столько, сколько требуется для того, чтобы съесть свой заказ. При посещении кафе, столовой и т.д. необходимо соблюдать те же правила гигиены, что и при еде дома. Поэтому выбирать нужно такие заведения общественного питания, где соблюдаются чистота и безопасность питания — можно вымыть руки, используются индивидуальные приборы и т.д. Необходимо, чтобы подросток обращал внимание на внешние свойства продуктов перед использованием их в пищу — цвет, запах. Если есть какие-то признаки несвежести, использовать этот продукт в пищу не следует. Важный аспект, связанный с питанием подростка в кафе или столовой, — умение сделать правильный выбор блюд. Необходимо, чтобы подросток руководствовался при этом не только спонтанными желаниями, но и представлениями о пищевой ценности блюда.</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Второй вариант еды подростка вне дома — питание в походе. Существуют определенные правила выбора продуктов для длительного похода. При выборе продуктов необходимо учитывать следующее — калорийность, быстрота и несложность приготовления еды, сохранность продуктов в течение всего срока похода, удобная упаковка. В походе могут быть использованы продукты быстрого приготовления — </w:t>
      </w:r>
      <w:proofErr w:type="spellStart"/>
      <w:r w:rsidRPr="006F4998">
        <w:rPr>
          <w:rFonts w:ascii="Arial" w:eastAsia="Times New Roman" w:hAnsi="Arial" w:cs="Arial"/>
          <w:color w:val="000000"/>
          <w:lang w:eastAsia="ru-RU"/>
        </w:rPr>
        <w:t>дегидрированные</w:t>
      </w:r>
      <w:proofErr w:type="spellEnd"/>
      <w:r w:rsidRPr="006F4998">
        <w:rPr>
          <w:rFonts w:ascii="Arial" w:eastAsia="Times New Roman" w:hAnsi="Arial" w:cs="Arial"/>
          <w:color w:val="000000"/>
          <w:lang w:eastAsia="ru-RU"/>
        </w:rPr>
        <w:t xml:space="preserve"> и сублимированные. Для питья в походе используют только кипяченую воду. Если нет уверенности в чистоте водоемов, воду лучше захватить с собой или запастись портативным фильтром. На маршруте очень важно соблюдать правильный режим питания. Лучше всего сохранить тот режим, к которому подростки привыкли дома. Нерегулярное питание ухудшает самочувствие, снижает работоспособность. Обычно участники похода заранее распределяют, какие продукты нужно взять с собой. Для расчета общего количества можно воспользоваться следующими рекомендациями — в день на человека должно приходиться:</w:t>
      </w:r>
    </w:p>
    <w:p w:rsidR="006F4998" w:rsidRPr="006F4998" w:rsidRDefault="006F4998" w:rsidP="00794E43">
      <w:pPr>
        <w:spacing w:after="0" w:line="240" w:lineRule="auto"/>
        <w:jc w:val="both"/>
        <w:rPr>
          <w:rFonts w:ascii="Arial" w:eastAsia="Times New Roman" w:hAnsi="Arial" w:cs="Arial"/>
          <w:color w:val="000000"/>
          <w:lang w:eastAsia="ru-RU"/>
        </w:rPr>
      </w:pPr>
      <w:proofErr w:type="gramStart"/>
      <w:r w:rsidRPr="006F4998">
        <w:rPr>
          <w:rFonts w:ascii="Arial" w:eastAsia="Times New Roman" w:hAnsi="Arial" w:cs="Arial"/>
          <w:color w:val="000000"/>
          <w:lang w:eastAsia="ru-RU"/>
        </w:rPr>
        <w:t>хлеба — 500 г (или 250 г сухарей), крупы — 200 г, масла сливочного — 30 — 40 г, масло растительное — 10 г, мясные консервы — 125 г, сахар — 150 г, молоко сухое -15 г, сыр — 50 г, леденцы — 10 г, морковь и картофель — по 100 г, чай, соль, перец, лавровый лист и лук — всего 50 г.</w:t>
      </w:r>
      <w:proofErr w:type="gramEnd"/>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Одним из самых запоминающихся и интересных занятий во время похода может стать грибная, ягодная «охота», сбор лесных трав. Однако нужно помнить, что использование грибов и ягод требует очень большой осторожности. </w:t>
      </w:r>
      <w:proofErr w:type="gramStart"/>
      <w:r w:rsidRPr="006F4998">
        <w:rPr>
          <w:rFonts w:ascii="Arial" w:eastAsia="Times New Roman" w:hAnsi="Arial" w:cs="Arial"/>
          <w:color w:val="000000"/>
          <w:lang w:eastAsia="ru-RU"/>
        </w:rPr>
        <w:t>Грибы и ягоды могут накапливать много тяжелых металлов и других веществ, опасных для здоровья человека, поэтому их нельзя собирать в радиусе 250 м от магистрали федерального значения, в радиусе 50 м от автомобильных дорог местного значения, в радиусе 1 км от аэродромов, в радиусе 1 км от заводов, в радиусе 1 км от промышленных захоронений.</w:t>
      </w:r>
      <w:proofErr w:type="gramEnd"/>
      <w:r w:rsidRPr="006F4998">
        <w:rPr>
          <w:rFonts w:ascii="Arial" w:eastAsia="Times New Roman" w:hAnsi="Arial" w:cs="Arial"/>
          <w:color w:val="000000"/>
          <w:lang w:eastAsia="ru-RU"/>
        </w:rPr>
        <w:t xml:space="preserve"> Нельзя также собирать старые или червивые грибы, даже если они относятся к </w:t>
      </w:r>
      <w:proofErr w:type="gramStart"/>
      <w:r w:rsidRPr="006F4998">
        <w:rPr>
          <w:rFonts w:ascii="Arial" w:eastAsia="Times New Roman" w:hAnsi="Arial" w:cs="Arial"/>
          <w:color w:val="000000"/>
          <w:lang w:eastAsia="ru-RU"/>
        </w:rPr>
        <w:t>съедобным</w:t>
      </w:r>
      <w:proofErr w:type="gramEnd"/>
      <w:r w:rsidRPr="006F4998">
        <w:rPr>
          <w:rFonts w:ascii="Arial" w:eastAsia="Times New Roman" w:hAnsi="Arial" w:cs="Arial"/>
          <w:color w:val="000000"/>
          <w:lang w:eastAsia="ru-RU"/>
        </w:rPr>
        <w:t>. В них накапливается большое количество продуктов жизнедеятельности червей и продуктов разложения. Грибы — самый скоропортящийся продукт, уже через несколько часов после сбора они могут стать непригодными для употребления в пищу.</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Третий вариант еды вне дома — еда на отдыхе, в другом городе или стране. Здесь подросток может столкнуться с совершенно незнакомыми, непривычными блюдами, относящимися к другой традиционной кухне. При этом нужно соблюдать определенные правила. С осторожностью пробовать новые незнакомые блюда, продукты. В случае, если это блюдо используется первый раз, лучше съесть сначала небольшое количество, чтобы убедиться в том, что блюдо не вызывает аллергических реакций. Необходимо осторожно использовать незнакомые приправы и </w:t>
      </w:r>
      <w:r w:rsidRPr="006F4998">
        <w:rPr>
          <w:rFonts w:ascii="Arial" w:eastAsia="Times New Roman" w:hAnsi="Arial" w:cs="Arial"/>
          <w:color w:val="000000"/>
          <w:lang w:eastAsia="ru-RU"/>
        </w:rPr>
        <w:lastRenderedPageBreak/>
        <w:t>специи. Даже знакомые для подростка блюда в других традиционных кухнях могут иметь непривычный вкус — быть слишком солеными, острыми.</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Лекция 5. Воспитание культуры питания у подростков</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Формирование основ культуры питания у подростков — важная педагогическая задача, обеспечивающая условия для сохранения и укрепления здоровья детей. Содержание, формы и методы воспитания должны выбираться с учетом возрастных особенностей их физического, психического и социального развития.</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Формирование основ культуры питания как составляющей культуры здоровья. Государственный стандарт питания.</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Специфика работы по формированию культуры питания в подростковом возрасте.</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Основные задачи формирования культуры питания у подростков — что должен знать и уметь подросток, чтобы питаться правильно. Участие подростка в организации питания в семье — формирование навыков приготовления пищи.</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Сегодня в современном обществе для характеристики здоровья существует около 300 различных определений. Первая, самая распространенная группа определений, носит «</w:t>
      </w:r>
      <w:proofErr w:type="spellStart"/>
      <w:r w:rsidRPr="006F4998">
        <w:rPr>
          <w:rFonts w:ascii="Arial" w:eastAsia="Times New Roman" w:hAnsi="Arial" w:cs="Arial"/>
          <w:color w:val="000000"/>
          <w:lang w:eastAsia="ru-RU"/>
        </w:rPr>
        <w:t>нормоцентрический</w:t>
      </w:r>
      <w:proofErr w:type="spellEnd"/>
      <w:r w:rsidRPr="006F4998">
        <w:rPr>
          <w:rFonts w:ascii="Arial" w:eastAsia="Times New Roman" w:hAnsi="Arial" w:cs="Arial"/>
          <w:color w:val="000000"/>
          <w:lang w:eastAsia="ru-RU"/>
        </w:rPr>
        <w:t>» характер и описывает здоровье как «совокупность среднестатистических норм: восприятия, мышления, эмоционального реагирования и поведения в сочетании с нормальными показателями соматического состояния индивида». Вторая группа определений учитывает не только физические характеристики, но и характер социальных связей человека. Самое популярное среди них сегодня дано Всемирной организацией здравоохранения — «Состояния полного физического, душевного и социального благополучия». Сегодня же все чаще концепции здоровья включают в себя и сферу творческого, духовного развития личности. Здоровье — не столько цель, сколько условие для самореализации, совершенствования, раскрытия и преумножения собственных способностей и возможностей, расширению связей с окружающим миром. Именно последняя группа определений в наибольшей степени понятна и отвечает возрастным особенностям подросткам, а также специфике их восприятия здоровья как социокультурного феномена.</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Подростковый возраст — время серьезных физиологических перестроек. Субъективно это может переживаться как состояние «нездоровья», которое вызывает страх, опасения. Мальчики и девочки заметно меняются внешне. Высокие темпы роста, активное формирование уже «взрослой фигуры» часто проявляются как нескладность, неуклюжесть, угловатость. Еще одно важное физиологическое изменение подросткового возраста — начало менструаций у девочек и поллюций у мальчиков, развитие сексуальности. В связи с этим, информация, касающаяся устройства и работы организма, заботы о нем </w:t>
      </w:r>
      <w:proofErr w:type="gramStart"/>
      <w:r w:rsidRPr="006F4998">
        <w:rPr>
          <w:rFonts w:ascii="Arial" w:eastAsia="Times New Roman" w:hAnsi="Arial" w:cs="Arial"/>
          <w:color w:val="000000"/>
          <w:lang w:eastAsia="ru-RU"/>
        </w:rPr>
        <w:t>вызывает особое внимание</w:t>
      </w:r>
      <w:proofErr w:type="gramEnd"/>
      <w:r w:rsidRPr="006F4998">
        <w:rPr>
          <w:rFonts w:ascii="Arial" w:eastAsia="Times New Roman" w:hAnsi="Arial" w:cs="Arial"/>
          <w:color w:val="000000"/>
          <w:lang w:eastAsia="ru-RU"/>
        </w:rPr>
        <w:t>, интерес. Подростки начинают сами искать сведения о работе организма — в журналах, на сайтах и т.д. При этом далеко не всегда могут оценить достоверность, научность найденных сведений. Поэтому специальная работа, связанная с просвещением подростков, в том числе в сфере питания, приобретает особое значение.</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 xml:space="preserve">В подростковом возрасте происходит активный процесс осознания самого себя — поиск личной идентичности, формирование </w:t>
      </w:r>
      <w:proofErr w:type="gramStart"/>
      <w:r w:rsidRPr="006F4998">
        <w:rPr>
          <w:rFonts w:ascii="Arial" w:eastAsia="Times New Roman" w:hAnsi="Arial" w:cs="Arial"/>
          <w:color w:val="000000"/>
          <w:lang w:eastAsia="ru-RU"/>
        </w:rPr>
        <w:t>Я-концепции</w:t>
      </w:r>
      <w:proofErr w:type="gramEnd"/>
      <w:r w:rsidRPr="006F4998">
        <w:rPr>
          <w:rFonts w:ascii="Arial" w:eastAsia="Times New Roman" w:hAnsi="Arial" w:cs="Arial"/>
          <w:color w:val="000000"/>
          <w:lang w:eastAsia="ru-RU"/>
        </w:rPr>
        <w:t>, включающей представления о себе, оценку своих свойств и качеств, являющейся регулятором взаимоотношений с окружающим миром. При этом идеальный образ себя далеко не всегда совпадает с реальностью. Расхождение между «</w:t>
      </w:r>
      <w:proofErr w:type="gramStart"/>
      <w:r w:rsidRPr="006F4998">
        <w:rPr>
          <w:rFonts w:ascii="Arial" w:eastAsia="Times New Roman" w:hAnsi="Arial" w:cs="Arial"/>
          <w:color w:val="000000"/>
          <w:lang w:eastAsia="ru-RU"/>
        </w:rPr>
        <w:t>Я-идеальным</w:t>
      </w:r>
      <w:proofErr w:type="gramEnd"/>
      <w:r w:rsidRPr="006F4998">
        <w:rPr>
          <w:rFonts w:ascii="Arial" w:eastAsia="Times New Roman" w:hAnsi="Arial" w:cs="Arial"/>
          <w:color w:val="000000"/>
          <w:lang w:eastAsia="ru-RU"/>
        </w:rPr>
        <w:t xml:space="preserve">» и «Я-реальным» оказывается порой весьма значительным, что является причиной многочисленных переживаний для молодого человека. Ориентация подростка на внешние «идеальные» факторы может быть использована как эффективное подкрепление различных форм деятельности, связанных с заботой о здоровье. Здесь нужно продемонстрировать их связь с внешностью, показать, как эти формы деятельности помогут подростку добиться позитивных результатов. С другой стороны, важно, чтобы подросток осознал, что человек привлекателен не тем, что он похож на кого-то, а тем, что он отличается от других. Поэтому поведение, связанное с заботой о здоровье, направлено не на переделку самого себя, а на совершенствование своих индивидуальных свойств и качеств. Так, к примеру, в подростковом возрасте юноши и девушки стараются при помощи специальных диет, использования «чудо-добавок» приобрести «модельную» фигуру, гладкую чистую кожу и т.д. Очень важно своевременно рассказать молодым людям о возможных негативных последствиях таких способов, рассказать о том, как при помощи рационального питания можно решить свои проблемы. Ведущей деятельностью в подростковом возрасте оказывается общение. Поведение подростков в этот период оказывается коллективно-групповым. Оценки группы, ее нормы, традиции выполняют функцию регулятора и ориентира в выборе схемы поведения. Поэтому очень важно при организации работы по формированию основ культуры </w:t>
      </w:r>
      <w:proofErr w:type="gramStart"/>
      <w:r w:rsidRPr="006F4998">
        <w:rPr>
          <w:rFonts w:ascii="Arial" w:eastAsia="Times New Roman" w:hAnsi="Arial" w:cs="Arial"/>
          <w:color w:val="000000"/>
          <w:lang w:eastAsia="ru-RU"/>
        </w:rPr>
        <w:t>здоровья</w:t>
      </w:r>
      <w:proofErr w:type="gramEnd"/>
      <w:r w:rsidRPr="006F4998">
        <w:rPr>
          <w:rFonts w:ascii="Arial" w:eastAsia="Times New Roman" w:hAnsi="Arial" w:cs="Arial"/>
          <w:color w:val="000000"/>
          <w:lang w:eastAsia="ru-RU"/>
        </w:rPr>
        <w:t xml:space="preserve"> учитывать — </w:t>
      </w:r>
      <w:proofErr w:type="gramStart"/>
      <w:r w:rsidRPr="006F4998">
        <w:rPr>
          <w:rFonts w:ascii="Arial" w:eastAsia="Times New Roman" w:hAnsi="Arial" w:cs="Arial"/>
          <w:color w:val="000000"/>
          <w:lang w:eastAsia="ru-RU"/>
        </w:rPr>
        <w:t>какие</w:t>
      </w:r>
      <w:proofErr w:type="gramEnd"/>
      <w:r w:rsidRPr="006F4998">
        <w:rPr>
          <w:rFonts w:ascii="Arial" w:eastAsia="Times New Roman" w:hAnsi="Arial" w:cs="Arial"/>
          <w:color w:val="000000"/>
          <w:lang w:eastAsia="ru-RU"/>
        </w:rPr>
        <w:t xml:space="preserve"> ценности, идеи, идеалы популярны в молодежной среде. В качестве такого подкрепления могут выступить идеи социального успеха (здоровье, привлекательная внешность являются одними из признаков успешного человека), свободы самовыражения, признания окружающими и т.д.</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lastRenderedPageBreak/>
        <w:t>Как уже было сказано выше, одной из важных составляющих культуры здоровья является формирование культуры питания. Основными задачами родителей, связанными с формированием основ здорового питания у детей подросткового возраста, являются:</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формирование умения оценивать продукты и блюда с точки зрения их полезности для здоровья, в ситуации выбора отдавать предпочтение наиболее полезным продуктам и блюдам;</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формирование готовности и умения ограничивать себя в использовании определенной категории продуктов (сладости, фаст-фуд и т.п.);</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освоение кулинарных умений и навыков в приготовлении пищи. Важно сформировать у подростка понимание, что приготовление пищи для домашнего стола требует значительных затрат времени и сил. Этот труд заслуживает уважения и благодарности. Для того чтобы помочь взрослым членам семьи, часть обязанностей подросток может взять на себя. Приготовление пищи может превратиться в увлекательное занятие, позволяющее человеку проявить свою фантазию, творческие способности и т.д. Однако для этого нужно освоить ряд кулинарных навыков и умений;</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освоение навыков безопасного поведения на кухне. Необходимо объяснить подростку, что существует большое разнообразие средств бытовой техники, которые облегчают домашний труд и позволяют приготовить вкусную еду. У каждого из них свое назначение и определенные правила использования. Соблюдение таких правил не только продлит срок их эксплуатации, но и поможет избежать возможных опасностей для здоровья;</w:t>
      </w:r>
    </w:p>
    <w:p w:rsidR="00794E43"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дальнейшее расширение знаний об этикете, правилах поведения за столом, освоение норм поведения при посещении учреждений общественного питания, а также правила и нормы поведения в гостях и в ситуации, когда к тебе приходят гости. Важно, чтобы подросток понимал, что гостеприимство хозяина, приглашающего гостей в дом, заключается не только в том, чтобы приготовить еду и накрыть стол, но и в том, чтобы сделать домашний праздник интересным;</w:t>
      </w:r>
    </w:p>
    <w:p w:rsidR="006F4998" w:rsidRPr="006F4998" w:rsidRDefault="006F4998" w:rsidP="00794E43">
      <w:pPr>
        <w:spacing w:after="0" w:line="240" w:lineRule="auto"/>
        <w:jc w:val="both"/>
        <w:rPr>
          <w:rFonts w:ascii="Arial" w:eastAsia="Times New Roman" w:hAnsi="Arial" w:cs="Arial"/>
          <w:color w:val="000000"/>
          <w:lang w:eastAsia="ru-RU"/>
        </w:rPr>
      </w:pPr>
      <w:r w:rsidRPr="006F4998">
        <w:rPr>
          <w:rFonts w:ascii="Arial" w:eastAsia="Times New Roman" w:hAnsi="Arial" w:cs="Arial"/>
          <w:color w:val="000000"/>
          <w:lang w:eastAsia="ru-RU"/>
        </w:rPr>
        <w:t>формирование навыков безопасного питания — соблюдение правил гигиены, в том числе и во время питания вне дома, осторожность при употреблении новых видов продуктов и блюд, умение различать признаки несвежести продуктов и т.д.</w:t>
      </w:r>
    </w:p>
    <w:p w:rsidR="009F6A6C" w:rsidRDefault="009F6A6C"/>
    <w:sectPr w:rsidR="009F6A6C" w:rsidSect="00794E43">
      <w:pgSz w:w="11906" w:h="16838"/>
      <w:pgMar w:top="568"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B80"/>
    <w:rsid w:val="00073B80"/>
    <w:rsid w:val="00612013"/>
    <w:rsid w:val="006F4998"/>
    <w:rsid w:val="00794E43"/>
    <w:rsid w:val="009F6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F49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F499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F4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20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F49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F499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F4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20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74823">
      <w:bodyDiv w:val="1"/>
      <w:marLeft w:val="0"/>
      <w:marRight w:val="0"/>
      <w:marTop w:val="0"/>
      <w:marBottom w:val="0"/>
      <w:divBdr>
        <w:top w:val="none" w:sz="0" w:space="0" w:color="auto"/>
        <w:left w:val="none" w:sz="0" w:space="0" w:color="auto"/>
        <w:bottom w:val="none" w:sz="0" w:space="0" w:color="auto"/>
        <w:right w:val="none" w:sz="0" w:space="0" w:color="auto"/>
      </w:divBdr>
      <w:divsChild>
        <w:div w:id="1840001264">
          <w:marLeft w:val="0"/>
          <w:marRight w:val="0"/>
          <w:marTop w:val="0"/>
          <w:marBottom w:val="0"/>
          <w:divBdr>
            <w:top w:val="none" w:sz="0" w:space="0" w:color="auto"/>
            <w:left w:val="none" w:sz="0" w:space="0" w:color="auto"/>
            <w:bottom w:val="none" w:sz="0" w:space="0" w:color="auto"/>
            <w:right w:val="none" w:sz="0" w:space="0" w:color="auto"/>
          </w:divBdr>
        </w:div>
        <w:div w:id="2063207881">
          <w:marLeft w:val="0"/>
          <w:marRight w:val="0"/>
          <w:marTop w:val="0"/>
          <w:marBottom w:val="0"/>
          <w:divBdr>
            <w:top w:val="none" w:sz="0" w:space="0" w:color="auto"/>
            <w:left w:val="none" w:sz="0" w:space="0" w:color="auto"/>
            <w:bottom w:val="none" w:sz="0" w:space="0" w:color="auto"/>
            <w:right w:val="none" w:sz="0" w:space="0" w:color="auto"/>
          </w:divBdr>
        </w:div>
        <w:div w:id="1674646454">
          <w:marLeft w:val="0"/>
          <w:marRight w:val="0"/>
          <w:marTop w:val="0"/>
          <w:marBottom w:val="0"/>
          <w:divBdr>
            <w:top w:val="none" w:sz="0" w:space="0" w:color="auto"/>
            <w:left w:val="none" w:sz="0" w:space="0" w:color="auto"/>
            <w:bottom w:val="none" w:sz="0" w:space="0" w:color="auto"/>
            <w:right w:val="none" w:sz="0" w:space="0" w:color="auto"/>
          </w:divBdr>
        </w:div>
        <w:div w:id="874192176">
          <w:marLeft w:val="0"/>
          <w:marRight w:val="0"/>
          <w:marTop w:val="0"/>
          <w:marBottom w:val="0"/>
          <w:divBdr>
            <w:top w:val="none" w:sz="0" w:space="0" w:color="auto"/>
            <w:left w:val="none" w:sz="0" w:space="0" w:color="auto"/>
            <w:bottom w:val="none" w:sz="0" w:space="0" w:color="auto"/>
            <w:right w:val="none" w:sz="0" w:space="0" w:color="auto"/>
          </w:divBdr>
        </w:div>
        <w:div w:id="951743897">
          <w:marLeft w:val="0"/>
          <w:marRight w:val="0"/>
          <w:marTop w:val="0"/>
          <w:marBottom w:val="0"/>
          <w:divBdr>
            <w:top w:val="none" w:sz="0" w:space="0" w:color="auto"/>
            <w:left w:val="none" w:sz="0" w:space="0" w:color="auto"/>
            <w:bottom w:val="none" w:sz="0" w:space="0" w:color="auto"/>
            <w:right w:val="none" w:sz="0" w:space="0" w:color="auto"/>
          </w:divBdr>
        </w:div>
        <w:div w:id="189143909">
          <w:marLeft w:val="0"/>
          <w:marRight w:val="0"/>
          <w:marTop w:val="0"/>
          <w:marBottom w:val="0"/>
          <w:divBdr>
            <w:top w:val="none" w:sz="0" w:space="0" w:color="auto"/>
            <w:left w:val="none" w:sz="0" w:space="0" w:color="auto"/>
            <w:bottom w:val="none" w:sz="0" w:space="0" w:color="auto"/>
            <w:right w:val="none" w:sz="0" w:space="0" w:color="auto"/>
          </w:divBdr>
        </w:div>
        <w:div w:id="65150004">
          <w:marLeft w:val="0"/>
          <w:marRight w:val="0"/>
          <w:marTop w:val="0"/>
          <w:marBottom w:val="0"/>
          <w:divBdr>
            <w:top w:val="none" w:sz="0" w:space="0" w:color="auto"/>
            <w:left w:val="none" w:sz="0" w:space="0" w:color="auto"/>
            <w:bottom w:val="none" w:sz="0" w:space="0" w:color="auto"/>
            <w:right w:val="none" w:sz="0" w:space="0" w:color="auto"/>
          </w:divBdr>
        </w:div>
        <w:div w:id="303002702">
          <w:marLeft w:val="0"/>
          <w:marRight w:val="0"/>
          <w:marTop w:val="0"/>
          <w:marBottom w:val="0"/>
          <w:divBdr>
            <w:top w:val="none" w:sz="0" w:space="0" w:color="auto"/>
            <w:left w:val="none" w:sz="0" w:space="0" w:color="auto"/>
            <w:bottom w:val="none" w:sz="0" w:space="0" w:color="auto"/>
            <w:right w:val="none" w:sz="0" w:space="0" w:color="auto"/>
          </w:divBdr>
        </w:div>
        <w:div w:id="2027629891">
          <w:marLeft w:val="0"/>
          <w:marRight w:val="0"/>
          <w:marTop w:val="0"/>
          <w:marBottom w:val="0"/>
          <w:divBdr>
            <w:top w:val="none" w:sz="0" w:space="0" w:color="auto"/>
            <w:left w:val="none" w:sz="0" w:space="0" w:color="auto"/>
            <w:bottom w:val="none" w:sz="0" w:space="0" w:color="auto"/>
            <w:right w:val="none" w:sz="0" w:space="0" w:color="auto"/>
          </w:divBdr>
        </w:div>
        <w:div w:id="2021467624">
          <w:marLeft w:val="0"/>
          <w:marRight w:val="0"/>
          <w:marTop w:val="0"/>
          <w:marBottom w:val="0"/>
          <w:divBdr>
            <w:top w:val="none" w:sz="0" w:space="0" w:color="auto"/>
            <w:left w:val="none" w:sz="0" w:space="0" w:color="auto"/>
            <w:bottom w:val="none" w:sz="0" w:space="0" w:color="auto"/>
            <w:right w:val="none" w:sz="0" w:space="0" w:color="auto"/>
          </w:divBdr>
        </w:div>
        <w:div w:id="1088574033">
          <w:marLeft w:val="0"/>
          <w:marRight w:val="0"/>
          <w:marTop w:val="0"/>
          <w:marBottom w:val="0"/>
          <w:divBdr>
            <w:top w:val="none" w:sz="0" w:space="0" w:color="auto"/>
            <w:left w:val="none" w:sz="0" w:space="0" w:color="auto"/>
            <w:bottom w:val="none" w:sz="0" w:space="0" w:color="auto"/>
            <w:right w:val="none" w:sz="0" w:space="0" w:color="auto"/>
          </w:divBdr>
        </w:div>
        <w:div w:id="8457241">
          <w:marLeft w:val="0"/>
          <w:marRight w:val="0"/>
          <w:marTop w:val="0"/>
          <w:marBottom w:val="0"/>
          <w:divBdr>
            <w:top w:val="none" w:sz="0" w:space="0" w:color="auto"/>
            <w:left w:val="none" w:sz="0" w:space="0" w:color="auto"/>
            <w:bottom w:val="none" w:sz="0" w:space="0" w:color="auto"/>
            <w:right w:val="none" w:sz="0" w:space="0" w:color="auto"/>
          </w:divBdr>
        </w:div>
        <w:div w:id="812453436">
          <w:marLeft w:val="0"/>
          <w:marRight w:val="0"/>
          <w:marTop w:val="0"/>
          <w:marBottom w:val="0"/>
          <w:divBdr>
            <w:top w:val="none" w:sz="0" w:space="0" w:color="auto"/>
            <w:left w:val="none" w:sz="0" w:space="0" w:color="auto"/>
            <w:bottom w:val="none" w:sz="0" w:space="0" w:color="auto"/>
            <w:right w:val="none" w:sz="0" w:space="0" w:color="auto"/>
          </w:divBdr>
        </w:div>
        <w:div w:id="648249014">
          <w:marLeft w:val="0"/>
          <w:marRight w:val="0"/>
          <w:marTop w:val="0"/>
          <w:marBottom w:val="0"/>
          <w:divBdr>
            <w:top w:val="none" w:sz="0" w:space="0" w:color="auto"/>
            <w:left w:val="none" w:sz="0" w:space="0" w:color="auto"/>
            <w:bottom w:val="none" w:sz="0" w:space="0" w:color="auto"/>
            <w:right w:val="none" w:sz="0" w:space="0" w:color="auto"/>
          </w:divBdr>
        </w:div>
        <w:div w:id="752243353">
          <w:marLeft w:val="0"/>
          <w:marRight w:val="0"/>
          <w:marTop w:val="0"/>
          <w:marBottom w:val="0"/>
          <w:divBdr>
            <w:top w:val="none" w:sz="0" w:space="0" w:color="auto"/>
            <w:left w:val="none" w:sz="0" w:space="0" w:color="auto"/>
            <w:bottom w:val="none" w:sz="0" w:space="0" w:color="auto"/>
            <w:right w:val="none" w:sz="0" w:space="0" w:color="auto"/>
          </w:divBdr>
        </w:div>
        <w:div w:id="1306356463">
          <w:marLeft w:val="0"/>
          <w:marRight w:val="0"/>
          <w:marTop w:val="0"/>
          <w:marBottom w:val="0"/>
          <w:divBdr>
            <w:top w:val="none" w:sz="0" w:space="0" w:color="auto"/>
            <w:left w:val="none" w:sz="0" w:space="0" w:color="auto"/>
            <w:bottom w:val="none" w:sz="0" w:space="0" w:color="auto"/>
            <w:right w:val="none" w:sz="0" w:space="0" w:color="auto"/>
          </w:divBdr>
        </w:div>
        <w:div w:id="2089031084">
          <w:marLeft w:val="0"/>
          <w:marRight w:val="0"/>
          <w:marTop w:val="0"/>
          <w:marBottom w:val="0"/>
          <w:divBdr>
            <w:top w:val="none" w:sz="0" w:space="0" w:color="auto"/>
            <w:left w:val="none" w:sz="0" w:space="0" w:color="auto"/>
            <w:bottom w:val="none" w:sz="0" w:space="0" w:color="auto"/>
            <w:right w:val="none" w:sz="0" w:space="0" w:color="auto"/>
          </w:divBdr>
        </w:div>
        <w:div w:id="1847788952">
          <w:marLeft w:val="0"/>
          <w:marRight w:val="0"/>
          <w:marTop w:val="0"/>
          <w:marBottom w:val="0"/>
          <w:divBdr>
            <w:top w:val="none" w:sz="0" w:space="0" w:color="auto"/>
            <w:left w:val="none" w:sz="0" w:space="0" w:color="auto"/>
            <w:bottom w:val="none" w:sz="0" w:space="0" w:color="auto"/>
            <w:right w:val="none" w:sz="0" w:space="0" w:color="auto"/>
          </w:divBdr>
        </w:div>
        <w:div w:id="434525253">
          <w:marLeft w:val="0"/>
          <w:marRight w:val="0"/>
          <w:marTop w:val="0"/>
          <w:marBottom w:val="0"/>
          <w:divBdr>
            <w:top w:val="none" w:sz="0" w:space="0" w:color="auto"/>
            <w:left w:val="none" w:sz="0" w:space="0" w:color="auto"/>
            <w:bottom w:val="none" w:sz="0" w:space="0" w:color="auto"/>
            <w:right w:val="none" w:sz="0" w:space="0" w:color="auto"/>
          </w:divBdr>
        </w:div>
        <w:div w:id="119232009">
          <w:marLeft w:val="0"/>
          <w:marRight w:val="0"/>
          <w:marTop w:val="0"/>
          <w:marBottom w:val="0"/>
          <w:divBdr>
            <w:top w:val="none" w:sz="0" w:space="0" w:color="auto"/>
            <w:left w:val="none" w:sz="0" w:space="0" w:color="auto"/>
            <w:bottom w:val="none" w:sz="0" w:space="0" w:color="auto"/>
            <w:right w:val="none" w:sz="0" w:space="0" w:color="auto"/>
          </w:divBdr>
        </w:div>
        <w:div w:id="768046662">
          <w:marLeft w:val="0"/>
          <w:marRight w:val="0"/>
          <w:marTop w:val="0"/>
          <w:marBottom w:val="0"/>
          <w:divBdr>
            <w:top w:val="none" w:sz="0" w:space="0" w:color="auto"/>
            <w:left w:val="none" w:sz="0" w:space="0" w:color="auto"/>
            <w:bottom w:val="none" w:sz="0" w:space="0" w:color="auto"/>
            <w:right w:val="none" w:sz="0" w:space="0" w:color="auto"/>
          </w:divBdr>
        </w:div>
        <w:div w:id="348027680">
          <w:marLeft w:val="0"/>
          <w:marRight w:val="0"/>
          <w:marTop w:val="0"/>
          <w:marBottom w:val="0"/>
          <w:divBdr>
            <w:top w:val="none" w:sz="0" w:space="0" w:color="auto"/>
            <w:left w:val="none" w:sz="0" w:space="0" w:color="auto"/>
            <w:bottom w:val="none" w:sz="0" w:space="0" w:color="auto"/>
            <w:right w:val="none" w:sz="0" w:space="0" w:color="auto"/>
          </w:divBdr>
        </w:div>
        <w:div w:id="685713085">
          <w:marLeft w:val="0"/>
          <w:marRight w:val="0"/>
          <w:marTop w:val="0"/>
          <w:marBottom w:val="0"/>
          <w:divBdr>
            <w:top w:val="none" w:sz="0" w:space="0" w:color="auto"/>
            <w:left w:val="none" w:sz="0" w:space="0" w:color="auto"/>
            <w:bottom w:val="none" w:sz="0" w:space="0" w:color="auto"/>
            <w:right w:val="none" w:sz="0" w:space="0" w:color="auto"/>
          </w:divBdr>
        </w:div>
        <w:div w:id="896667514">
          <w:marLeft w:val="0"/>
          <w:marRight w:val="0"/>
          <w:marTop w:val="0"/>
          <w:marBottom w:val="0"/>
          <w:divBdr>
            <w:top w:val="none" w:sz="0" w:space="0" w:color="auto"/>
            <w:left w:val="none" w:sz="0" w:space="0" w:color="auto"/>
            <w:bottom w:val="none" w:sz="0" w:space="0" w:color="auto"/>
            <w:right w:val="none" w:sz="0" w:space="0" w:color="auto"/>
          </w:divBdr>
        </w:div>
        <w:div w:id="1052727193">
          <w:marLeft w:val="0"/>
          <w:marRight w:val="0"/>
          <w:marTop w:val="0"/>
          <w:marBottom w:val="0"/>
          <w:divBdr>
            <w:top w:val="none" w:sz="0" w:space="0" w:color="auto"/>
            <w:left w:val="none" w:sz="0" w:space="0" w:color="auto"/>
            <w:bottom w:val="none" w:sz="0" w:space="0" w:color="auto"/>
            <w:right w:val="none" w:sz="0" w:space="0" w:color="auto"/>
          </w:divBdr>
        </w:div>
        <w:div w:id="446899233">
          <w:marLeft w:val="0"/>
          <w:marRight w:val="0"/>
          <w:marTop w:val="0"/>
          <w:marBottom w:val="0"/>
          <w:divBdr>
            <w:top w:val="none" w:sz="0" w:space="0" w:color="auto"/>
            <w:left w:val="none" w:sz="0" w:space="0" w:color="auto"/>
            <w:bottom w:val="none" w:sz="0" w:space="0" w:color="auto"/>
            <w:right w:val="none" w:sz="0" w:space="0" w:color="auto"/>
          </w:divBdr>
        </w:div>
        <w:div w:id="439493954">
          <w:marLeft w:val="0"/>
          <w:marRight w:val="0"/>
          <w:marTop w:val="0"/>
          <w:marBottom w:val="0"/>
          <w:divBdr>
            <w:top w:val="none" w:sz="0" w:space="0" w:color="auto"/>
            <w:left w:val="none" w:sz="0" w:space="0" w:color="auto"/>
            <w:bottom w:val="none" w:sz="0" w:space="0" w:color="auto"/>
            <w:right w:val="none" w:sz="0" w:space="0" w:color="auto"/>
          </w:divBdr>
        </w:div>
        <w:div w:id="2046782276">
          <w:marLeft w:val="0"/>
          <w:marRight w:val="0"/>
          <w:marTop w:val="0"/>
          <w:marBottom w:val="0"/>
          <w:divBdr>
            <w:top w:val="none" w:sz="0" w:space="0" w:color="auto"/>
            <w:left w:val="none" w:sz="0" w:space="0" w:color="auto"/>
            <w:bottom w:val="none" w:sz="0" w:space="0" w:color="auto"/>
            <w:right w:val="none" w:sz="0" w:space="0" w:color="auto"/>
          </w:divBdr>
        </w:div>
        <w:div w:id="622149876">
          <w:marLeft w:val="0"/>
          <w:marRight w:val="0"/>
          <w:marTop w:val="0"/>
          <w:marBottom w:val="0"/>
          <w:divBdr>
            <w:top w:val="none" w:sz="0" w:space="0" w:color="auto"/>
            <w:left w:val="none" w:sz="0" w:space="0" w:color="auto"/>
            <w:bottom w:val="none" w:sz="0" w:space="0" w:color="auto"/>
            <w:right w:val="none" w:sz="0" w:space="0" w:color="auto"/>
          </w:divBdr>
        </w:div>
        <w:div w:id="2013408395">
          <w:marLeft w:val="0"/>
          <w:marRight w:val="0"/>
          <w:marTop w:val="0"/>
          <w:marBottom w:val="0"/>
          <w:divBdr>
            <w:top w:val="none" w:sz="0" w:space="0" w:color="auto"/>
            <w:left w:val="none" w:sz="0" w:space="0" w:color="auto"/>
            <w:bottom w:val="none" w:sz="0" w:space="0" w:color="auto"/>
            <w:right w:val="none" w:sz="0" w:space="0" w:color="auto"/>
          </w:divBdr>
        </w:div>
        <w:div w:id="1746759629">
          <w:marLeft w:val="0"/>
          <w:marRight w:val="0"/>
          <w:marTop w:val="0"/>
          <w:marBottom w:val="0"/>
          <w:divBdr>
            <w:top w:val="none" w:sz="0" w:space="0" w:color="auto"/>
            <w:left w:val="none" w:sz="0" w:space="0" w:color="auto"/>
            <w:bottom w:val="none" w:sz="0" w:space="0" w:color="auto"/>
            <w:right w:val="none" w:sz="0" w:space="0" w:color="auto"/>
          </w:divBdr>
        </w:div>
        <w:div w:id="912397458">
          <w:marLeft w:val="0"/>
          <w:marRight w:val="0"/>
          <w:marTop w:val="0"/>
          <w:marBottom w:val="0"/>
          <w:divBdr>
            <w:top w:val="none" w:sz="0" w:space="0" w:color="auto"/>
            <w:left w:val="none" w:sz="0" w:space="0" w:color="auto"/>
            <w:bottom w:val="none" w:sz="0" w:space="0" w:color="auto"/>
            <w:right w:val="none" w:sz="0" w:space="0" w:color="auto"/>
          </w:divBdr>
        </w:div>
        <w:div w:id="976298526">
          <w:marLeft w:val="0"/>
          <w:marRight w:val="0"/>
          <w:marTop w:val="0"/>
          <w:marBottom w:val="0"/>
          <w:divBdr>
            <w:top w:val="none" w:sz="0" w:space="0" w:color="auto"/>
            <w:left w:val="none" w:sz="0" w:space="0" w:color="auto"/>
            <w:bottom w:val="none" w:sz="0" w:space="0" w:color="auto"/>
            <w:right w:val="none" w:sz="0" w:space="0" w:color="auto"/>
          </w:divBdr>
        </w:div>
        <w:div w:id="1574661434">
          <w:marLeft w:val="0"/>
          <w:marRight w:val="0"/>
          <w:marTop w:val="0"/>
          <w:marBottom w:val="0"/>
          <w:divBdr>
            <w:top w:val="none" w:sz="0" w:space="0" w:color="auto"/>
            <w:left w:val="none" w:sz="0" w:space="0" w:color="auto"/>
            <w:bottom w:val="none" w:sz="0" w:space="0" w:color="auto"/>
            <w:right w:val="none" w:sz="0" w:space="0" w:color="auto"/>
          </w:divBdr>
        </w:div>
        <w:div w:id="1673995681">
          <w:marLeft w:val="0"/>
          <w:marRight w:val="0"/>
          <w:marTop w:val="0"/>
          <w:marBottom w:val="0"/>
          <w:divBdr>
            <w:top w:val="none" w:sz="0" w:space="0" w:color="auto"/>
            <w:left w:val="none" w:sz="0" w:space="0" w:color="auto"/>
            <w:bottom w:val="none" w:sz="0" w:space="0" w:color="auto"/>
            <w:right w:val="none" w:sz="0" w:space="0" w:color="auto"/>
          </w:divBdr>
        </w:div>
        <w:div w:id="614023054">
          <w:marLeft w:val="0"/>
          <w:marRight w:val="0"/>
          <w:marTop w:val="0"/>
          <w:marBottom w:val="0"/>
          <w:divBdr>
            <w:top w:val="none" w:sz="0" w:space="0" w:color="auto"/>
            <w:left w:val="none" w:sz="0" w:space="0" w:color="auto"/>
            <w:bottom w:val="none" w:sz="0" w:space="0" w:color="auto"/>
            <w:right w:val="none" w:sz="0" w:space="0" w:color="auto"/>
          </w:divBdr>
        </w:div>
        <w:div w:id="1242374231">
          <w:marLeft w:val="0"/>
          <w:marRight w:val="0"/>
          <w:marTop w:val="0"/>
          <w:marBottom w:val="0"/>
          <w:divBdr>
            <w:top w:val="none" w:sz="0" w:space="0" w:color="auto"/>
            <w:left w:val="none" w:sz="0" w:space="0" w:color="auto"/>
            <w:bottom w:val="none" w:sz="0" w:space="0" w:color="auto"/>
            <w:right w:val="none" w:sz="0" w:space="0" w:color="auto"/>
          </w:divBdr>
        </w:div>
        <w:div w:id="1105543264">
          <w:marLeft w:val="0"/>
          <w:marRight w:val="0"/>
          <w:marTop w:val="0"/>
          <w:marBottom w:val="0"/>
          <w:divBdr>
            <w:top w:val="none" w:sz="0" w:space="0" w:color="auto"/>
            <w:left w:val="none" w:sz="0" w:space="0" w:color="auto"/>
            <w:bottom w:val="none" w:sz="0" w:space="0" w:color="auto"/>
            <w:right w:val="none" w:sz="0" w:space="0" w:color="auto"/>
          </w:divBdr>
        </w:div>
        <w:div w:id="1062169567">
          <w:marLeft w:val="0"/>
          <w:marRight w:val="0"/>
          <w:marTop w:val="0"/>
          <w:marBottom w:val="0"/>
          <w:divBdr>
            <w:top w:val="none" w:sz="0" w:space="0" w:color="auto"/>
            <w:left w:val="none" w:sz="0" w:space="0" w:color="auto"/>
            <w:bottom w:val="none" w:sz="0" w:space="0" w:color="auto"/>
            <w:right w:val="none" w:sz="0" w:space="0" w:color="auto"/>
          </w:divBdr>
        </w:div>
        <w:div w:id="1660303963">
          <w:marLeft w:val="0"/>
          <w:marRight w:val="0"/>
          <w:marTop w:val="0"/>
          <w:marBottom w:val="0"/>
          <w:divBdr>
            <w:top w:val="none" w:sz="0" w:space="0" w:color="auto"/>
            <w:left w:val="none" w:sz="0" w:space="0" w:color="auto"/>
            <w:bottom w:val="none" w:sz="0" w:space="0" w:color="auto"/>
            <w:right w:val="none" w:sz="0" w:space="0" w:color="auto"/>
          </w:divBdr>
        </w:div>
        <w:div w:id="1039666909">
          <w:marLeft w:val="0"/>
          <w:marRight w:val="0"/>
          <w:marTop w:val="0"/>
          <w:marBottom w:val="0"/>
          <w:divBdr>
            <w:top w:val="none" w:sz="0" w:space="0" w:color="auto"/>
            <w:left w:val="none" w:sz="0" w:space="0" w:color="auto"/>
            <w:bottom w:val="none" w:sz="0" w:space="0" w:color="auto"/>
            <w:right w:val="none" w:sz="0" w:space="0" w:color="auto"/>
          </w:divBdr>
        </w:div>
        <w:div w:id="872883382">
          <w:marLeft w:val="0"/>
          <w:marRight w:val="0"/>
          <w:marTop w:val="0"/>
          <w:marBottom w:val="0"/>
          <w:divBdr>
            <w:top w:val="none" w:sz="0" w:space="0" w:color="auto"/>
            <w:left w:val="none" w:sz="0" w:space="0" w:color="auto"/>
            <w:bottom w:val="none" w:sz="0" w:space="0" w:color="auto"/>
            <w:right w:val="none" w:sz="0" w:space="0" w:color="auto"/>
          </w:divBdr>
        </w:div>
        <w:div w:id="1509518853">
          <w:marLeft w:val="0"/>
          <w:marRight w:val="0"/>
          <w:marTop w:val="0"/>
          <w:marBottom w:val="0"/>
          <w:divBdr>
            <w:top w:val="none" w:sz="0" w:space="0" w:color="auto"/>
            <w:left w:val="none" w:sz="0" w:space="0" w:color="auto"/>
            <w:bottom w:val="none" w:sz="0" w:space="0" w:color="auto"/>
            <w:right w:val="none" w:sz="0" w:space="0" w:color="auto"/>
          </w:divBdr>
        </w:div>
        <w:div w:id="1401517760">
          <w:marLeft w:val="0"/>
          <w:marRight w:val="0"/>
          <w:marTop w:val="0"/>
          <w:marBottom w:val="0"/>
          <w:divBdr>
            <w:top w:val="none" w:sz="0" w:space="0" w:color="auto"/>
            <w:left w:val="none" w:sz="0" w:space="0" w:color="auto"/>
            <w:bottom w:val="none" w:sz="0" w:space="0" w:color="auto"/>
            <w:right w:val="none" w:sz="0" w:space="0" w:color="auto"/>
          </w:divBdr>
        </w:div>
        <w:div w:id="1447192959">
          <w:marLeft w:val="0"/>
          <w:marRight w:val="0"/>
          <w:marTop w:val="0"/>
          <w:marBottom w:val="0"/>
          <w:divBdr>
            <w:top w:val="none" w:sz="0" w:space="0" w:color="auto"/>
            <w:left w:val="none" w:sz="0" w:space="0" w:color="auto"/>
            <w:bottom w:val="none" w:sz="0" w:space="0" w:color="auto"/>
            <w:right w:val="none" w:sz="0" w:space="0" w:color="auto"/>
          </w:divBdr>
        </w:div>
        <w:div w:id="1620259774">
          <w:marLeft w:val="0"/>
          <w:marRight w:val="0"/>
          <w:marTop w:val="0"/>
          <w:marBottom w:val="0"/>
          <w:divBdr>
            <w:top w:val="none" w:sz="0" w:space="0" w:color="auto"/>
            <w:left w:val="none" w:sz="0" w:space="0" w:color="auto"/>
            <w:bottom w:val="none" w:sz="0" w:space="0" w:color="auto"/>
            <w:right w:val="none" w:sz="0" w:space="0" w:color="auto"/>
          </w:divBdr>
        </w:div>
        <w:div w:id="538861912">
          <w:marLeft w:val="0"/>
          <w:marRight w:val="0"/>
          <w:marTop w:val="0"/>
          <w:marBottom w:val="0"/>
          <w:divBdr>
            <w:top w:val="none" w:sz="0" w:space="0" w:color="auto"/>
            <w:left w:val="none" w:sz="0" w:space="0" w:color="auto"/>
            <w:bottom w:val="none" w:sz="0" w:space="0" w:color="auto"/>
            <w:right w:val="none" w:sz="0" w:space="0" w:color="auto"/>
          </w:divBdr>
        </w:div>
        <w:div w:id="427628574">
          <w:marLeft w:val="0"/>
          <w:marRight w:val="0"/>
          <w:marTop w:val="0"/>
          <w:marBottom w:val="0"/>
          <w:divBdr>
            <w:top w:val="none" w:sz="0" w:space="0" w:color="auto"/>
            <w:left w:val="none" w:sz="0" w:space="0" w:color="auto"/>
            <w:bottom w:val="none" w:sz="0" w:space="0" w:color="auto"/>
            <w:right w:val="none" w:sz="0" w:space="0" w:color="auto"/>
          </w:divBdr>
        </w:div>
        <w:div w:id="1103040893">
          <w:marLeft w:val="0"/>
          <w:marRight w:val="0"/>
          <w:marTop w:val="0"/>
          <w:marBottom w:val="0"/>
          <w:divBdr>
            <w:top w:val="none" w:sz="0" w:space="0" w:color="auto"/>
            <w:left w:val="none" w:sz="0" w:space="0" w:color="auto"/>
            <w:bottom w:val="none" w:sz="0" w:space="0" w:color="auto"/>
            <w:right w:val="none" w:sz="0" w:space="0" w:color="auto"/>
          </w:divBdr>
        </w:div>
        <w:div w:id="2079786183">
          <w:marLeft w:val="0"/>
          <w:marRight w:val="0"/>
          <w:marTop w:val="0"/>
          <w:marBottom w:val="0"/>
          <w:divBdr>
            <w:top w:val="none" w:sz="0" w:space="0" w:color="auto"/>
            <w:left w:val="none" w:sz="0" w:space="0" w:color="auto"/>
            <w:bottom w:val="none" w:sz="0" w:space="0" w:color="auto"/>
            <w:right w:val="none" w:sz="0" w:space="0" w:color="auto"/>
          </w:divBdr>
        </w:div>
        <w:div w:id="1278223119">
          <w:marLeft w:val="0"/>
          <w:marRight w:val="0"/>
          <w:marTop w:val="0"/>
          <w:marBottom w:val="0"/>
          <w:divBdr>
            <w:top w:val="none" w:sz="0" w:space="0" w:color="auto"/>
            <w:left w:val="none" w:sz="0" w:space="0" w:color="auto"/>
            <w:bottom w:val="none" w:sz="0" w:space="0" w:color="auto"/>
            <w:right w:val="none" w:sz="0" w:space="0" w:color="auto"/>
          </w:divBdr>
        </w:div>
        <w:div w:id="112334911">
          <w:marLeft w:val="0"/>
          <w:marRight w:val="0"/>
          <w:marTop w:val="0"/>
          <w:marBottom w:val="0"/>
          <w:divBdr>
            <w:top w:val="none" w:sz="0" w:space="0" w:color="auto"/>
            <w:left w:val="none" w:sz="0" w:space="0" w:color="auto"/>
            <w:bottom w:val="none" w:sz="0" w:space="0" w:color="auto"/>
            <w:right w:val="none" w:sz="0" w:space="0" w:color="auto"/>
          </w:divBdr>
        </w:div>
        <w:div w:id="922488992">
          <w:marLeft w:val="0"/>
          <w:marRight w:val="0"/>
          <w:marTop w:val="0"/>
          <w:marBottom w:val="0"/>
          <w:divBdr>
            <w:top w:val="none" w:sz="0" w:space="0" w:color="auto"/>
            <w:left w:val="none" w:sz="0" w:space="0" w:color="auto"/>
            <w:bottom w:val="none" w:sz="0" w:space="0" w:color="auto"/>
            <w:right w:val="none" w:sz="0" w:space="0" w:color="auto"/>
          </w:divBdr>
        </w:div>
        <w:div w:id="1287009094">
          <w:marLeft w:val="0"/>
          <w:marRight w:val="0"/>
          <w:marTop w:val="0"/>
          <w:marBottom w:val="0"/>
          <w:divBdr>
            <w:top w:val="none" w:sz="0" w:space="0" w:color="auto"/>
            <w:left w:val="none" w:sz="0" w:space="0" w:color="auto"/>
            <w:bottom w:val="none" w:sz="0" w:space="0" w:color="auto"/>
            <w:right w:val="none" w:sz="0" w:space="0" w:color="auto"/>
          </w:divBdr>
        </w:div>
        <w:div w:id="584337044">
          <w:marLeft w:val="0"/>
          <w:marRight w:val="0"/>
          <w:marTop w:val="0"/>
          <w:marBottom w:val="0"/>
          <w:divBdr>
            <w:top w:val="none" w:sz="0" w:space="0" w:color="auto"/>
            <w:left w:val="none" w:sz="0" w:space="0" w:color="auto"/>
            <w:bottom w:val="none" w:sz="0" w:space="0" w:color="auto"/>
            <w:right w:val="none" w:sz="0" w:space="0" w:color="auto"/>
          </w:divBdr>
        </w:div>
        <w:div w:id="676352284">
          <w:marLeft w:val="0"/>
          <w:marRight w:val="0"/>
          <w:marTop w:val="0"/>
          <w:marBottom w:val="0"/>
          <w:divBdr>
            <w:top w:val="none" w:sz="0" w:space="0" w:color="auto"/>
            <w:left w:val="none" w:sz="0" w:space="0" w:color="auto"/>
            <w:bottom w:val="none" w:sz="0" w:space="0" w:color="auto"/>
            <w:right w:val="none" w:sz="0" w:space="0" w:color="auto"/>
          </w:divBdr>
        </w:div>
        <w:div w:id="1317294729">
          <w:marLeft w:val="0"/>
          <w:marRight w:val="0"/>
          <w:marTop w:val="0"/>
          <w:marBottom w:val="0"/>
          <w:divBdr>
            <w:top w:val="none" w:sz="0" w:space="0" w:color="auto"/>
            <w:left w:val="none" w:sz="0" w:space="0" w:color="auto"/>
            <w:bottom w:val="none" w:sz="0" w:space="0" w:color="auto"/>
            <w:right w:val="none" w:sz="0" w:space="0" w:color="auto"/>
          </w:divBdr>
        </w:div>
        <w:div w:id="1934120470">
          <w:marLeft w:val="0"/>
          <w:marRight w:val="0"/>
          <w:marTop w:val="0"/>
          <w:marBottom w:val="0"/>
          <w:divBdr>
            <w:top w:val="none" w:sz="0" w:space="0" w:color="auto"/>
            <w:left w:val="none" w:sz="0" w:space="0" w:color="auto"/>
            <w:bottom w:val="none" w:sz="0" w:space="0" w:color="auto"/>
            <w:right w:val="none" w:sz="0" w:space="0" w:color="auto"/>
          </w:divBdr>
        </w:div>
        <w:div w:id="577983904">
          <w:marLeft w:val="0"/>
          <w:marRight w:val="0"/>
          <w:marTop w:val="0"/>
          <w:marBottom w:val="0"/>
          <w:divBdr>
            <w:top w:val="none" w:sz="0" w:space="0" w:color="auto"/>
            <w:left w:val="none" w:sz="0" w:space="0" w:color="auto"/>
            <w:bottom w:val="none" w:sz="0" w:space="0" w:color="auto"/>
            <w:right w:val="none" w:sz="0" w:space="0" w:color="auto"/>
          </w:divBdr>
        </w:div>
        <w:div w:id="168645861">
          <w:marLeft w:val="0"/>
          <w:marRight w:val="0"/>
          <w:marTop w:val="0"/>
          <w:marBottom w:val="0"/>
          <w:divBdr>
            <w:top w:val="none" w:sz="0" w:space="0" w:color="auto"/>
            <w:left w:val="none" w:sz="0" w:space="0" w:color="auto"/>
            <w:bottom w:val="none" w:sz="0" w:space="0" w:color="auto"/>
            <w:right w:val="none" w:sz="0" w:space="0" w:color="auto"/>
          </w:divBdr>
        </w:div>
        <w:div w:id="2094474169">
          <w:marLeft w:val="0"/>
          <w:marRight w:val="0"/>
          <w:marTop w:val="0"/>
          <w:marBottom w:val="0"/>
          <w:divBdr>
            <w:top w:val="none" w:sz="0" w:space="0" w:color="auto"/>
            <w:left w:val="none" w:sz="0" w:space="0" w:color="auto"/>
            <w:bottom w:val="none" w:sz="0" w:space="0" w:color="auto"/>
            <w:right w:val="none" w:sz="0" w:space="0" w:color="auto"/>
          </w:divBdr>
        </w:div>
        <w:div w:id="313143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4633</Words>
  <Characters>26409</Characters>
  <Application>Microsoft Office Word</Application>
  <DocSecurity>0</DocSecurity>
  <Lines>220</Lines>
  <Paragraphs>61</Paragraphs>
  <ScaleCrop>false</ScaleCrop>
  <Company/>
  <LinksUpToDate>false</LinksUpToDate>
  <CharactersWithSpaces>30981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2020-09-17T13:03:00Z</dcterms:created>
  <dcterms:modified xsi:type="dcterms:W3CDTF">2020-09-17T13:09:00Z</dcterms:modified>
</cp:coreProperties>
</file>