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AA2139" w:rsidRPr="001F7823" w:rsidTr="001A5738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AA2139" w:rsidRPr="001F7823" w:rsidRDefault="00AA2139" w:rsidP="001A5738">
            <w:pPr>
              <w:pStyle w:val="1"/>
              <w:spacing w:line="276" w:lineRule="auto"/>
              <w:jc w:val="left"/>
              <w:rPr>
                <w:b w:val="0"/>
                <w:bCs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 xml:space="preserve">                  </w:t>
            </w:r>
            <w:r w:rsidRPr="001F7823">
              <w:rPr>
                <w:b w:val="0"/>
                <w:caps/>
                <w:sz w:val="22"/>
                <w:szCs w:val="22"/>
              </w:rPr>
              <w:t>СОВЕТ</w:t>
            </w:r>
          </w:p>
          <w:p w:rsidR="00AA2139" w:rsidRPr="001F7823" w:rsidRDefault="00AA2139" w:rsidP="001A5738">
            <w:pPr>
              <w:jc w:val="center"/>
            </w:pPr>
            <w:r w:rsidRPr="001F7823">
              <w:t>УТАР-АТЫНСКОГО</w:t>
            </w:r>
          </w:p>
          <w:p w:rsidR="00AA2139" w:rsidRPr="001F7823" w:rsidRDefault="00AA2139" w:rsidP="001A5738">
            <w:pPr>
              <w:jc w:val="center"/>
            </w:pPr>
            <w:r w:rsidRPr="001F7823">
              <w:t>СЕЛЬСКОГО ПОСЕЛЕНИЯ</w:t>
            </w:r>
          </w:p>
          <w:p w:rsidR="00AA2139" w:rsidRPr="001F7823" w:rsidRDefault="00AA2139" w:rsidP="001A5738">
            <w:pPr>
              <w:pStyle w:val="1"/>
              <w:spacing w:line="276" w:lineRule="auto"/>
              <w:jc w:val="both"/>
              <w:rPr>
                <w:b w:val="0"/>
                <w:bCs/>
                <w:caps/>
                <w:spacing w:val="-18"/>
                <w:sz w:val="22"/>
                <w:szCs w:val="22"/>
              </w:rPr>
            </w:pPr>
            <w:r w:rsidRPr="001F7823">
              <w:rPr>
                <w:b w:val="0"/>
                <w:caps/>
                <w:spacing w:val="-18"/>
                <w:sz w:val="22"/>
                <w:szCs w:val="22"/>
              </w:rPr>
              <w:t xml:space="preserve">        Арского  муниципального  района</w:t>
            </w:r>
          </w:p>
          <w:p w:rsidR="00AA2139" w:rsidRPr="001F7823" w:rsidRDefault="00AA2139" w:rsidP="001A5738">
            <w:pPr>
              <w:pStyle w:val="1"/>
              <w:spacing w:line="276" w:lineRule="auto"/>
              <w:jc w:val="both"/>
              <w:rPr>
                <w:b w:val="0"/>
                <w:bCs/>
                <w:caps/>
                <w:spacing w:val="-18"/>
                <w:sz w:val="22"/>
                <w:szCs w:val="22"/>
              </w:rPr>
            </w:pPr>
            <w:r>
              <w:rPr>
                <w:b w:val="0"/>
                <w:caps/>
                <w:spacing w:val="-18"/>
                <w:sz w:val="22"/>
                <w:szCs w:val="22"/>
              </w:rPr>
              <w:t xml:space="preserve">       </w:t>
            </w:r>
            <w:r w:rsidRPr="001F7823">
              <w:rPr>
                <w:b w:val="0"/>
                <w:caps/>
                <w:spacing w:val="-18"/>
                <w:sz w:val="22"/>
                <w:szCs w:val="22"/>
              </w:rPr>
              <w:t xml:space="preserve">  </w:t>
            </w:r>
            <w:r w:rsidRPr="001F7823">
              <w:rPr>
                <w:b w:val="0"/>
                <w:caps/>
                <w:sz w:val="22"/>
                <w:szCs w:val="22"/>
              </w:rPr>
              <w:t>РЕСПУБЛИКИ ТАТАРСТАН</w:t>
            </w:r>
          </w:p>
          <w:p w:rsidR="00AA2139" w:rsidRPr="001F7823" w:rsidRDefault="00AA2139" w:rsidP="001A5738">
            <w:r w:rsidRPr="001F7823">
              <w:rPr>
                <w:lang w:val="tt-RU"/>
              </w:rPr>
              <w:t xml:space="preserve">         ул.Кооперативная, д. 22</w:t>
            </w:r>
            <w:r w:rsidRPr="001F7823">
              <w:t xml:space="preserve">, с. </w:t>
            </w:r>
            <w:proofErr w:type="spellStart"/>
            <w:r w:rsidRPr="001F7823">
              <w:t>Утар-Аты</w:t>
            </w:r>
            <w:proofErr w:type="spellEnd"/>
            <w:r w:rsidRPr="001F7823">
              <w:t xml:space="preserve">, </w:t>
            </w:r>
          </w:p>
          <w:p w:rsidR="00AA2139" w:rsidRPr="001F7823" w:rsidRDefault="00AA2139" w:rsidP="001A5738">
            <w:r w:rsidRPr="001F7823">
              <w:t xml:space="preserve">        Арский муниципальный район, 422017</w:t>
            </w:r>
          </w:p>
          <w:p w:rsidR="00AA2139" w:rsidRPr="001F7823" w:rsidRDefault="00AA2139" w:rsidP="001A5738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A2139" w:rsidRPr="001F7823" w:rsidRDefault="00AA2139" w:rsidP="001A5738"/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139" w:rsidRPr="001F7823" w:rsidRDefault="00AA2139" w:rsidP="001A5738">
            <w:pPr>
              <w:pStyle w:val="2"/>
              <w:spacing w:line="276" w:lineRule="auto"/>
              <w:rPr>
                <w:b w:val="0"/>
                <w:bCs w:val="0"/>
                <w:caps/>
                <w:color w:val="auto"/>
                <w:spacing w:val="-4"/>
                <w:sz w:val="22"/>
                <w:szCs w:val="22"/>
              </w:rPr>
            </w:pPr>
            <w:r w:rsidRPr="001F7823">
              <w:rPr>
                <w:b w:val="0"/>
                <w:caps/>
                <w:color w:val="auto"/>
                <w:spacing w:val="-4"/>
                <w:sz w:val="22"/>
                <w:szCs w:val="22"/>
              </w:rPr>
              <w:t xml:space="preserve">          ТАТАРСТАН РЕСПУБЛИКАСЫ</w:t>
            </w:r>
          </w:p>
          <w:p w:rsidR="00AA2139" w:rsidRPr="001F7823" w:rsidRDefault="00AA2139" w:rsidP="001A5738">
            <w:pPr>
              <w:jc w:val="center"/>
              <w:rPr>
                <w:caps/>
              </w:rPr>
            </w:pPr>
            <w:r w:rsidRPr="001F7823">
              <w:rPr>
                <w:caps/>
              </w:rPr>
              <w:t>Арча муниципаль районы</w:t>
            </w:r>
          </w:p>
          <w:p w:rsidR="00AA2139" w:rsidRPr="001F7823" w:rsidRDefault="00AA2139" w:rsidP="001A5738">
            <w:pPr>
              <w:jc w:val="center"/>
              <w:rPr>
                <w:caps/>
              </w:rPr>
            </w:pPr>
            <w:r w:rsidRPr="001F7823">
              <w:rPr>
                <w:caps/>
              </w:rPr>
              <w:t>УТАР-АТЫ</w:t>
            </w:r>
          </w:p>
          <w:p w:rsidR="00AA2139" w:rsidRPr="001F7823" w:rsidRDefault="00AA2139" w:rsidP="001A5738">
            <w:pPr>
              <w:jc w:val="center"/>
              <w:rPr>
                <w:caps/>
                <w:lang w:val="tt-RU"/>
              </w:rPr>
            </w:pPr>
            <w:r w:rsidRPr="001F7823">
              <w:rPr>
                <w:caps/>
              </w:rPr>
              <w:t>авыл җирлеге</w:t>
            </w:r>
          </w:p>
          <w:p w:rsidR="00AA2139" w:rsidRPr="001F7823" w:rsidRDefault="00AA2139" w:rsidP="001A5738">
            <w:pPr>
              <w:jc w:val="center"/>
              <w:rPr>
                <w:caps/>
              </w:rPr>
            </w:pPr>
            <w:r w:rsidRPr="001F7823">
              <w:rPr>
                <w:caps/>
              </w:rPr>
              <w:t xml:space="preserve">СОВЕты </w:t>
            </w:r>
          </w:p>
          <w:p w:rsidR="00AA2139" w:rsidRPr="001F7823" w:rsidRDefault="00AA2139" w:rsidP="001A5738">
            <w:pPr>
              <w:jc w:val="center"/>
              <w:rPr>
                <w:spacing w:val="-6"/>
                <w:lang w:val="tt-RU"/>
              </w:rPr>
            </w:pPr>
            <w:r w:rsidRPr="001F7823">
              <w:rPr>
                <w:spacing w:val="-6"/>
                <w:lang w:val="tt-RU"/>
              </w:rPr>
              <w:t xml:space="preserve">Кооператив урамы, 22 йорт, Утар-Аты авылы, </w:t>
            </w:r>
          </w:p>
          <w:p w:rsidR="00AA2139" w:rsidRPr="001F7823" w:rsidRDefault="00AA2139" w:rsidP="001A5738">
            <w:pPr>
              <w:jc w:val="center"/>
              <w:rPr>
                <w:spacing w:val="-6"/>
              </w:rPr>
            </w:pPr>
            <w:r w:rsidRPr="001F7823">
              <w:rPr>
                <w:spacing w:val="-6"/>
                <w:lang w:val="tt-RU"/>
              </w:rPr>
              <w:t>Арча муниципаль районы, 422017</w:t>
            </w:r>
          </w:p>
        </w:tc>
      </w:tr>
      <w:tr w:rsidR="00AA2139" w:rsidTr="001A5738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2139" w:rsidRDefault="00AA2139" w:rsidP="001A5738">
            <w:pPr>
              <w:jc w:val="center"/>
              <w:rPr>
                <w:spacing w:val="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50-3-31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50-4-22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EA0A22" w:rsidRPr="00EA0A22" w:rsidRDefault="00EA0A22" w:rsidP="00AA2139">
      <w:pPr>
        <w:pStyle w:val="1"/>
        <w:jc w:val="left"/>
        <w:rPr>
          <w:spacing w:val="0"/>
          <w:sz w:val="28"/>
          <w:szCs w:val="27"/>
        </w:rPr>
      </w:pPr>
    </w:p>
    <w:p w:rsidR="00EA0A22" w:rsidRPr="00EA0A22" w:rsidRDefault="00EA0A22" w:rsidP="00AA2139">
      <w:pPr>
        <w:pStyle w:val="1"/>
        <w:jc w:val="left"/>
        <w:rPr>
          <w:spacing w:val="0"/>
          <w:sz w:val="28"/>
          <w:szCs w:val="27"/>
        </w:rPr>
      </w:pPr>
    </w:p>
    <w:p w:rsidR="00167BD1" w:rsidRPr="00C7649D" w:rsidRDefault="00167BD1" w:rsidP="00167BD1">
      <w:pPr>
        <w:pStyle w:val="1"/>
        <w:rPr>
          <w:spacing w:val="0"/>
          <w:sz w:val="27"/>
          <w:szCs w:val="27"/>
        </w:rPr>
      </w:pPr>
      <w:r w:rsidRPr="00C7649D">
        <w:rPr>
          <w:spacing w:val="0"/>
          <w:sz w:val="27"/>
          <w:szCs w:val="27"/>
        </w:rPr>
        <w:t>РЕШЕНИЕ</w:t>
      </w:r>
    </w:p>
    <w:p w:rsidR="001039DD" w:rsidRDefault="00167BD1" w:rsidP="00167BD1">
      <w:pPr>
        <w:pStyle w:val="3"/>
        <w:rPr>
          <w:sz w:val="27"/>
          <w:szCs w:val="27"/>
        </w:rPr>
      </w:pPr>
      <w:r w:rsidRPr="00C7649D">
        <w:rPr>
          <w:sz w:val="27"/>
          <w:szCs w:val="27"/>
        </w:rPr>
        <w:t>Совета</w:t>
      </w:r>
      <w:r w:rsidR="001039DD">
        <w:rPr>
          <w:sz w:val="27"/>
          <w:szCs w:val="27"/>
        </w:rPr>
        <w:t xml:space="preserve"> </w:t>
      </w:r>
      <w:proofErr w:type="spellStart"/>
      <w:r w:rsidR="00AA2139">
        <w:rPr>
          <w:sz w:val="27"/>
          <w:szCs w:val="27"/>
        </w:rPr>
        <w:t>Утар-Атынского</w:t>
      </w:r>
      <w:proofErr w:type="spellEnd"/>
      <w:r w:rsidR="001039DD">
        <w:rPr>
          <w:sz w:val="27"/>
          <w:szCs w:val="27"/>
        </w:rPr>
        <w:t xml:space="preserve"> сельского поселения </w:t>
      </w:r>
    </w:p>
    <w:p w:rsidR="00167BD1" w:rsidRDefault="001039DD" w:rsidP="00167BD1">
      <w:pPr>
        <w:pStyle w:val="3"/>
        <w:rPr>
          <w:sz w:val="27"/>
          <w:szCs w:val="27"/>
        </w:rPr>
      </w:pPr>
      <w:r>
        <w:rPr>
          <w:sz w:val="27"/>
          <w:szCs w:val="27"/>
        </w:rPr>
        <w:t>Арского муниципального района</w:t>
      </w:r>
    </w:p>
    <w:p w:rsidR="00167BD1" w:rsidRPr="00C7649D" w:rsidRDefault="00167BD1" w:rsidP="00167BD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559"/>
        <w:gridCol w:w="992"/>
      </w:tblGrid>
      <w:tr w:rsidR="00167BD1" w:rsidRPr="00B274BD" w:rsidTr="004A204A">
        <w:tc>
          <w:tcPr>
            <w:tcW w:w="534" w:type="dxa"/>
            <w:shd w:val="clear" w:color="auto" w:fill="auto"/>
          </w:tcPr>
          <w:p w:rsidR="00167BD1" w:rsidRPr="00B274BD" w:rsidRDefault="00167BD1" w:rsidP="004A204A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167BD1" w:rsidRPr="00B274BD" w:rsidRDefault="00167BD1" w:rsidP="004A204A">
            <w:pPr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7BD1" w:rsidRPr="00B274BD" w:rsidRDefault="00AA2139" w:rsidP="004A20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11</w:t>
            </w:r>
          </w:p>
        </w:tc>
        <w:tc>
          <w:tcPr>
            <w:tcW w:w="284" w:type="dxa"/>
            <w:shd w:val="clear" w:color="auto" w:fill="auto"/>
          </w:tcPr>
          <w:p w:rsidR="00167BD1" w:rsidRPr="00B274BD" w:rsidRDefault="00167BD1" w:rsidP="004A204A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D1" w:rsidRPr="00B274BD" w:rsidRDefault="00AA2139" w:rsidP="004A20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сентября</w:t>
            </w:r>
          </w:p>
        </w:tc>
        <w:tc>
          <w:tcPr>
            <w:tcW w:w="1134" w:type="dxa"/>
            <w:shd w:val="clear" w:color="auto" w:fill="auto"/>
          </w:tcPr>
          <w:p w:rsidR="00167BD1" w:rsidRPr="00B274BD" w:rsidRDefault="001039DD" w:rsidP="004A20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2020</w:t>
            </w:r>
            <w:r w:rsidR="00167BD1"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167BD1" w:rsidRPr="00B274BD" w:rsidRDefault="00167BD1" w:rsidP="004A204A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</w:tcPr>
          <w:p w:rsidR="00167BD1" w:rsidRPr="00B274BD" w:rsidRDefault="00167BD1" w:rsidP="004A204A">
            <w:pPr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7BD1" w:rsidRPr="00B274BD" w:rsidRDefault="005358AD" w:rsidP="00DF483C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129</w:t>
            </w:r>
          </w:p>
        </w:tc>
      </w:tr>
    </w:tbl>
    <w:p w:rsidR="00167BD1" w:rsidRDefault="00167BD1" w:rsidP="004A204A">
      <w:pPr>
        <w:jc w:val="center"/>
        <w:rPr>
          <w:rFonts w:ascii="Times New Roman" w:hAnsi="Times New Roman" w:cs="Times New Roman"/>
          <w:b/>
          <w:sz w:val="22"/>
          <w:szCs w:val="27"/>
        </w:rPr>
      </w:pPr>
    </w:p>
    <w:tbl>
      <w:tblPr>
        <w:tblW w:w="10173" w:type="dxa"/>
        <w:tblLayout w:type="fixed"/>
        <w:tblLook w:val="0000"/>
      </w:tblPr>
      <w:tblGrid>
        <w:gridCol w:w="250"/>
        <w:gridCol w:w="9923"/>
      </w:tblGrid>
      <w:tr w:rsidR="004A204A" w:rsidRPr="005023E0" w:rsidTr="004A204A">
        <w:tc>
          <w:tcPr>
            <w:tcW w:w="250" w:type="dxa"/>
          </w:tcPr>
          <w:p w:rsidR="004A204A" w:rsidRPr="005023E0" w:rsidRDefault="004A204A" w:rsidP="004A204A">
            <w:pPr>
              <w:widowControl/>
              <w:autoSpaceDE/>
              <w:autoSpaceDN/>
              <w:adjustRightInd/>
              <w:rPr>
                <w:b/>
                <w:spacing w:val="-6"/>
                <w:sz w:val="28"/>
              </w:rPr>
            </w:pPr>
          </w:p>
        </w:tc>
        <w:tc>
          <w:tcPr>
            <w:tcW w:w="9923" w:type="dxa"/>
          </w:tcPr>
          <w:p w:rsidR="004A204A" w:rsidRPr="00AE0B70" w:rsidRDefault="00AE0B70" w:rsidP="004A204A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</w:rPr>
            </w:pPr>
            <w:r w:rsidRPr="00AE0B70">
              <w:rPr>
                <w:rFonts w:ascii="Times New Roman" w:hAnsi="Times New Roman" w:cs="Times New Roman"/>
                <w:b/>
                <w:sz w:val="28"/>
                <w:szCs w:val="28"/>
              </w:rPr>
              <w:t>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</w:t>
            </w:r>
          </w:p>
        </w:tc>
      </w:tr>
    </w:tbl>
    <w:p w:rsidR="00EA0A22" w:rsidRDefault="00EA0A22" w:rsidP="00167BD1">
      <w:pPr>
        <w:jc w:val="center"/>
        <w:rPr>
          <w:rFonts w:ascii="Times New Roman" w:hAnsi="Times New Roman" w:cs="Times New Roman"/>
          <w:b/>
          <w:sz w:val="22"/>
          <w:szCs w:val="27"/>
        </w:rPr>
      </w:pPr>
    </w:p>
    <w:p w:rsidR="00EA0A22" w:rsidRPr="00EA0D63" w:rsidRDefault="00EA0A22" w:rsidP="00167BD1">
      <w:pPr>
        <w:jc w:val="center"/>
        <w:rPr>
          <w:rFonts w:ascii="Times New Roman" w:hAnsi="Times New Roman" w:cs="Times New Roman"/>
          <w:b/>
          <w:sz w:val="22"/>
          <w:szCs w:val="27"/>
        </w:rPr>
      </w:pPr>
    </w:p>
    <w:p w:rsidR="001039DD" w:rsidRDefault="001039DD" w:rsidP="00EA0A2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DD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упорядочения и совершенствования оплаты труда лицам, замещающим муниципальную должность на постоянной основе, стимулирования их профессиональной служебной деятельности, в соответствии с Федеральным законом от 2 марта 2007 г. N 25-ФЗ "О муниципальной службе в Российской Федерации"</w:t>
      </w:r>
      <w:proofErr w:type="gramStart"/>
      <w:r w:rsidRPr="001039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9DD">
        <w:rPr>
          <w:rFonts w:ascii="Times New Roman" w:hAnsi="Times New Roman" w:cs="Times New Roman"/>
          <w:sz w:val="28"/>
          <w:szCs w:val="28"/>
        </w:rPr>
        <w:t xml:space="preserve"> Законом Республики Татарстан от 12 февраля 2009 года N 15-ЗРТ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Татарстан", Кодексом Республики Татарстан о муниципальной службе от 25 июня 2013 года N 50-ЗРТ</w:t>
      </w:r>
      <w:proofErr w:type="gramStart"/>
      <w:r w:rsidRPr="001039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9DD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28 марта 2018 года N 182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Татарстан"  Уставом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Pr="001039DD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Совет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Pr="001039DD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 РЕШИЛ:</w:t>
      </w:r>
    </w:p>
    <w:p w:rsidR="004D6C6A" w:rsidRPr="004D6C6A" w:rsidRDefault="00EA0A22" w:rsidP="00EA0A2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6C6A" w:rsidRPr="004D6C6A">
        <w:rPr>
          <w:rFonts w:ascii="Times New Roman" w:hAnsi="Times New Roman" w:cs="Times New Roman"/>
          <w:sz w:val="28"/>
          <w:szCs w:val="28"/>
        </w:rPr>
        <w:t>Утвердить</w:t>
      </w:r>
      <w:r w:rsidR="004D6C6A">
        <w:rPr>
          <w:rFonts w:ascii="Times New Roman" w:hAnsi="Times New Roman" w:cs="Times New Roman"/>
          <w:sz w:val="28"/>
          <w:szCs w:val="28"/>
        </w:rPr>
        <w:t xml:space="preserve">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4D6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 xml:space="preserve">о порядке выплаты лицам, замещающим муниципальные должности в органах местного самоуправления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13035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7BD1">
        <w:rPr>
          <w:rFonts w:ascii="Times New Roman" w:hAnsi="Times New Roman" w:cs="Times New Roman"/>
          <w:bCs/>
          <w:sz w:val="28"/>
          <w:szCs w:val="28"/>
        </w:rPr>
        <w:t xml:space="preserve">Арского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>муниципального района на постоянной основе, единовременного денежного поощрения в связи с выходом на пенсию с муниципальной должности</w:t>
      </w:r>
      <w:r w:rsidR="004D6C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№1.</w:t>
      </w:r>
    </w:p>
    <w:p w:rsidR="004D6C6A" w:rsidRPr="004D6C6A" w:rsidRDefault="00EA0A22" w:rsidP="00EA0A22">
      <w:pPr>
        <w:pStyle w:val="a3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6C6A" w:rsidRPr="004D6C6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 xml:space="preserve">о порядке выплаты муниципальным служащим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органов местного самоуправления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13035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7BD1">
        <w:rPr>
          <w:rFonts w:ascii="Times New Roman" w:hAnsi="Times New Roman" w:cs="Times New Roman"/>
          <w:bCs/>
          <w:sz w:val="28"/>
          <w:szCs w:val="28"/>
        </w:rPr>
        <w:t xml:space="preserve">Арского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>муниципального района единовременного поощрения в связи с выходом на пенсию за выслугу лет</w:t>
      </w:r>
      <w:r w:rsidR="004D6C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№2. </w:t>
      </w:r>
    </w:p>
    <w:p w:rsidR="001F1BB8" w:rsidRPr="001F1BB8" w:rsidRDefault="001F1BB8" w:rsidP="001F1BB8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BB8">
        <w:rPr>
          <w:rFonts w:ascii="Times New Roman" w:eastAsia="Calibri" w:hAnsi="Times New Roman" w:cs="Times New Roman"/>
          <w:sz w:val="28"/>
          <w:szCs w:val="28"/>
          <w:lang w:eastAsia="en-US"/>
        </w:rPr>
        <w:t>3.Органы, предоставляющие меры социальной поддержки в соответствии с настоящим постановлением, обеспечивают предоставление информации о предоставлении указанных мерах социальной поддержки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1F1BB8" w:rsidRDefault="001F1BB8" w:rsidP="001F1BB8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BB8">
        <w:rPr>
          <w:rFonts w:ascii="Times New Roman" w:eastAsia="Calibri" w:hAnsi="Times New Roman" w:cs="Times New Roman"/>
          <w:sz w:val="28"/>
          <w:szCs w:val="28"/>
          <w:lang w:eastAsia="en-US"/>
        </w:rPr>
        <w:t>4.Информация о мерах социальной поддержки категориям граждан, указанных в настоящем постановлении,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13035E" w:rsidRPr="0013035E" w:rsidRDefault="001F1BB8" w:rsidP="001F1BB8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13035E" w:rsidRPr="001303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 </w:t>
      </w:r>
    </w:p>
    <w:p w:rsidR="0013035E" w:rsidRPr="0013035E" w:rsidRDefault="001F1BB8" w:rsidP="0013035E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="0013035E" w:rsidRPr="001303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13035E" w:rsidRPr="001303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="0013035E" w:rsidRPr="001303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AA0DAC" w:rsidRDefault="00AA0DAC" w:rsidP="00EA0A22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45BFB" w:rsidRPr="004D6C6A" w:rsidRDefault="00045BFB" w:rsidP="00EA0A22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A2139" w:rsidRDefault="00282602">
      <w:pPr>
        <w:widowControl/>
        <w:overflowPunct/>
        <w:autoSpaceDE/>
        <w:autoSpaceDN/>
        <w:adjustRightInd/>
        <w:textAlignment w:val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Глава </w:t>
      </w:r>
      <w:proofErr w:type="spellStart"/>
      <w:r w:rsidR="00AA21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Утар-Атынского</w:t>
      </w:r>
      <w:proofErr w:type="spellEnd"/>
    </w:p>
    <w:p w:rsidR="00EA0A22" w:rsidRDefault="0013035E">
      <w:pPr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21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="00AA21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Мухаметгалиева</w:t>
      </w:r>
      <w:proofErr w:type="spellEnd"/>
      <w:r w:rsidR="00AA21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А.Г.</w:t>
      </w:r>
      <w:r w:rsid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EA0A22" w:rsidTr="00EA0A22">
        <w:tc>
          <w:tcPr>
            <w:tcW w:w="6062" w:type="dxa"/>
          </w:tcPr>
          <w:p w:rsidR="00EA0A22" w:rsidRDefault="00EA0A22" w:rsidP="00FC38F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5F5D" w:rsidRDefault="00BD5F5D" w:rsidP="00FC38F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5F5D" w:rsidRDefault="00BD5F5D" w:rsidP="00FC38F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5F5D" w:rsidRDefault="00BD5F5D" w:rsidP="00FC38F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5F5D" w:rsidRDefault="00BD5F5D" w:rsidP="00FC38F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13035E" w:rsidRDefault="0013035E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3035E" w:rsidRDefault="0013035E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3035E" w:rsidRDefault="0013035E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3035E" w:rsidRDefault="0013035E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3035E" w:rsidRDefault="0013035E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3035E" w:rsidRDefault="0013035E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D5F5D" w:rsidRDefault="00BD5F5D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3035E" w:rsidRDefault="0013035E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AA2139" w:rsidRDefault="00AA2139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3035E" w:rsidRDefault="0013035E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EA0A22" w:rsidRPr="00EA0A22" w:rsidRDefault="00EA0A22" w:rsidP="005358AD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Приложение №1 к решению Совета </w:t>
            </w:r>
          </w:p>
          <w:p w:rsidR="00EA0A22" w:rsidRPr="00EA0A22" w:rsidRDefault="00AA2139" w:rsidP="005358AD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AA2139">
              <w:rPr>
                <w:rFonts w:ascii="Times New Roman" w:hAnsi="Times New Roman" w:cs="Times New Roman"/>
                <w:i/>
                <w:sz w:val="24"/>
                <w:szCs w:val="24"/>
              </w:rPr>
              <w:t>Утар-Атынского</w:t>
            </w:r>
            <w:proofErr w:type="spellEnd"/>
            <w:r w:rsidR="0013035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сельского поселения </w:t>
            </w:r>
            <w:r w:rsidR="00EA0A22"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Арского муниципального района</w:t>
            </w:r>
          </w:p>
          <w:p w:rsidR="00EA0A22" w:rsidRDefault="00EA0A22" w:rsidP="005358AD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от </w:t>
            </w:r>
            <w:r w:rsidR="0013035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0F31E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11 сентября </w:t>
            </w:r>
            <w:r w:rsidR="0013035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2020 года №</w:t>
            </w:r>
            <w:r w:rsidR="005358A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129</w:t>
            </w:r>
          </w:p>
        </w:tc>
      </w:tr>
    </w:tbl>
    <w:p w:rsidR="00FC38FF" w:rsidRDefault="00FC38FF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A22" w:rsidRDefault="00EA0A22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0B42" w:rsidRDefault="004D6C6A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FC38FF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выплаты лицам, замещающим муниципальные должности в органах местного самоуправления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13035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44140">
        <w:rPr>
          <w:rFonts w:ascii="Times New Roman" w:hAnsi="Times New Roman" w:cs="Times New Roman"/>
          <w:bCs/>
          <w:sz w:val="28"/>
          <w:szCs w:val="28"/>
        </w:rPr>
        <w:t>Арского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постоянной основе, единовременного денежного поощрения в связи с выходом на пенсию </w:t>
      </w:r>
    </w:p>
    <w:p w:rsidR="004D6C6A" w:rsidRPr="00FC38FF" w:rsidRDefault="004D6C6A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>с муниципальной должности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FC38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выплаты 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лицам, замещающим муниципальные должности в органах местного самоуправления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AA2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5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44140">
        <w:rPr>
          <w:rFonts w:ascii="Times New Roman" w:hAnsi="Times New Roman" w:cs="Times New Roman"/>
          <w:bCs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постоянной основе, единовременного денежного поощрения в связи с выходом на пенсию с муниципальной должности</w:t>
      </w:r>
      <w:r w:rsidRPr="00FC38FF">
        <w:rPr>
          <w:rFonts w:ascii="Times New Roman" w:hAnsi="Times New Roman" w:cs="Times New Roman"/>
          <w:sz w:val="28"/>
          <w:szCs w:val="28"/>
        </w:rPr>
        <w:t xml:space="preserve"> (далее - единовременное поощрение) разработано в соответствии с </w:t>
      </w:r>
      <w:hyperlink r:id="rId5" w:history="1">
        <w:r w:rsidRPr="00FC38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Республики Татарстан от 12.02.2009 № 15-ЗРТ «О гарантиях осуществления полномочий депутата представительного органа муниципального образования, члена выборного органа местного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самоуправления, выборного должностного лица местного самоуправления в Республике Татарстан».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органах местного самоуправления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13035E" w:rsidRPr="001303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414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 xml:space="preserve">муниципального района на постоянной основе (далее - муниципальная должность), при освобождении от должности (в том числе досрочно) в связи с выходом на пенсию, при наличии права на доплату к пенсии в соответствии с </w:t>
      </w:r>
      <w:hyperlink r:id="rId6" w:history="1">
        <w:r w:rsidRPr="00FC38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Республики Татарстан от 12.02.2009 № 15-ЗРТ «О гарантиях осуществления полномочий депутата представительного органа муниципального образования, члена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выборного должностного лица местного самоуправления в Республике Татарстан» выплачивается единовременное поощрение в размере десятикратного ежемесячного денежного </w:t>
      </w:r>
      <w:r w:rsidR="00E04B0D" w:rsidRPr="00E04B0D">
        <w:rPr>
          <w:rFonts w:ascii="Times New Roman" w:hAnsi="Times New Roman" w:cs="Times New Roman"/>
          <w:sz w:val="28"/>
          <w:szCs w:val="28"/>
        </w:rPr>
        <w:t>содержания</w:t>
      </w:r>
      <w:r w:rsidRPr="00FC38FF">
        <w:rPr>
          <w:rFonts w:ascii="Times New Roman" w:hAnsi="Times New Roman" w:cs="Times New Roman"/>
          <w:sz w:val="28"/>
          <w:szCs w:val="28"/>
        </w:rPr>
        <w:t>, установленного по замещаемой должности.</w:t>
      </w:r>
    </w:p>
    <w:p w:rsidR="004D6C6A" w:rsidRPr="004E7A5A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3. Лицам, замещающим муниципальную должность на постоянной основе, </w:t>
      </w:r>
      <w:r w:rsidRPr="004E7A5A">
        <w:rPr>
          <w:rFonts w:ascii="Times New Roman" w:hAnsi="Times New Roman" w:cs="Times New Roman"/>
          <w:sz w:val="28"/>
          <w:szCs w:val="28"/>
        </w:rPr>
        <w:t>единовременное поощрение выплачивается при условии:</w:t>
      </w:r>
    </w:p>
    <w:p w:rsidR="004D6C6A" w:rsidRPr="004E7A5A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A5A">
        <w:rPr>
          <w:rFonts w:ascii="Times New Roman" w:hAnsi="Times New Roman" w:cs="Times New Roman"/>
          <w:sz w:val="28"/>
          <w:szCs w:val="28"/>
        </w:rPr>
        <w:t>1) замещения муниципальной должности, в том числе должности депутата, члена выборного органа местного самоуправления, выборного должностного лица местного самоуправления в Республике Татарстан на постоянной основе с 5 марта 1995 года до 1 января 2006 года, не менее пяти лет либо одного полного срока полномочий органа местного самоуправления, но не менее трех лет;</w:t>
      </w:r>
      <w:proofErr w:type="gramEnd"/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>2) замещения муниципальной должности на 1 января 2006 года и (или) позднее;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3) назначения трудовой пенсии по старости (инвалидности) в соответствии с Федеральным </w:t>
      </w:r>
      <w:hyperlink r:id="rId7" w:history="1">
        <w:r w:rsidRPr="00FC38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от 17 декабря 2001 года N 173-ФЗ "О трудовых пенсиях в Российской Федерации" (далее - Федеральный закон "О трудовых пенсиях в Российской Федерации").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lastRenderedPageBreak/>
        <w:t xml:space="preserve">4. Единовременное поощрение не выплачивается в случае освобождения от должности в связи с прекращением полномочий (в том числе досрочно) в связи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>: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а) утратой доверия;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б) отрешением от должности;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в) удалением в отставку;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г) вступлением в законную силу обвинительного приговора суда;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д) отзывом избирателями;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е) несоблюдением ограничений и запретов, невыполнением обязательств, установленных федеральными законами;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ж) выявлением обстоятельств, препятствующих замещению муниципальной должности;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з) неисполнением или ненадлежащим исполнением полномочий, связанных с замещением муниципальной должности;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и) вступлением в законную силу решения (постановления) суда о назначении административного наказания за нарушение законодательства о выборах и референдумах.</w:t>
      </w:r>
    </w:p>
    <w:p w:rsidR="004D6C6A" w:rsidRPr="004E7A5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 xml:space="preserve">5. Решение о выплате единовременного поощрения лицу, замещающему муниципальную должность, в связи с выходом на пенсию, принимается Советом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3E4516" w:rsidRPr="004E7A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4140" w:rsidRPr="004E7A5A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4E7A5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bookmarkEnd w:id="0"/>
    <w:p w:rsidR="004D6C6A" w:rsidRPr="004E7A5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>6.</w:t>
      </w:r>
      <w:bookmarkStart w:id="1" w:name="sub_30"/>
      <w:r w:rsidRPr="004E7A5A">
        <w:rPr>
          <w:rFonts w:ascii="Times New Roman" w:hAnsi="Times New Roman" w:cs="Times New Roman"/>
          <w:sz w:val="28"/>
          <w:szCs w:val="28"/>
        </w:rPr>
        <w:t xml:space="preserve"> Единовременное поощрение выплачивается Советом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AA2139" w:rsidRPr="004E7A5A">
        <w:rPr>
          <w:rFonts w:ascii="Times New Roman" w:hAnsi="Times New Roman" w:cs="Times New Roman"/>
          <w:sz w:val="28"/>
          <w:szCs w:val="28"/>
        </w:rPr>
        <w:t xml:space="preserve"> </w:t>
      </w:r>
      <w:r w:rsidR="003E4516" w:rsidRPr="004E7A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4140" w:rsidRPr="004E7A5A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4E7A5A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Start w:id="2" w:name="sub_40"/>
      <w:bookmarkEnd w:id="1"/>
      <w:r w:rsidRPr="004E7A5A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принятия решения о выплате единовременного поощрения лицу, замещающему муниципальную должность, в связи с выходом на пенсию.</w:t>
      </w:r>
    </w:p>
    <w:p w:rsidR="00394C35" w:rsidRPr="004E7A5A" w:rsidRDefault="004D6C6A" w:rsidP="00394C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 xml:space="preserve">7. Для определения размера единовременного поощрения </w:t>
      </w:r>
      <w:r w:rsidR="00174168" w:rsidRPr="004E7A5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AA2139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3E4516" w:rsidRPr="004E7A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4140" w:rsidRPr="004E7A5A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="00174168" w:rsidRPr="004E7A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E7A5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bookmarkEnd w:id="2"/>
      <w:r w:rsidR="00394C35" w:rsidRPr="004E7A5A">
        <w:rPr>
          <w:rFonts w:ascii="Times New Roman" w:hAnsi="Times New Roman" w:cs="Times New Roman"/>
          <w:sz w:val="28"/>
          <w:szCs w:val="28"/>
        </w:rPr>
        <w:t>Муниципальное казенное учреждение «Финансово-бюджетная палата  Арского муниципального района Республики Татарстан» следующие документы:</w:t>
      </w:r>
    </w:p>
    <w:p w:rsidR="00394C35" w:rsidRPr="004E7A5A" w:rsidRDefault="00394C35" w:rsidP="00394C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>- заявление лица, замещающего выборную должность на постоянной основе, о выплате единовременного поощрения в связи с выходом на пенсию;</w:t>
      </w:r>
    </w:p>
    <w:p w:rsidR="004D6C6A" w:rsidRPr="004E7A5A" w:rsidRDefault="004D6C6A" w:rsidP="00394C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>решение о выплате единовременного поощрения лицу, замещающему муниципальную должность, в связи с выходом на пенсию;</w:t>
      </w:r>
    </w:p>
    <w:p w:rsidR="004D6C6A" w:rsidRPr="004E7A5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>справку о ежемесячном денежном вознаграждении лица, замещающего муниципальную должность;</w:t>
      </w:r>
    </w:p>
    <w:p w:rsidR="004D6C6A" w:rsidRPr="004E7A5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>справку об общем сроке (стаже) замещения муниципальной и (или) государственной должности, стаже государственной гражданской службы и (или) муниципальной службы, заверенную руководителем и кадровой службой органа местного самоуправления;</w:t>
      </w:r>
    </w:p>
    <w:p w:rsidR="00394C35" w:rsidRPr="004E7A5A" w:rsidRDefault="00394C35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0"/>
      <w:r w:rsidRPr="004E7A5A">
        <w:rPr>
          <w:rFonts w:ascii="Times New Roman" w:hAnsi="Times New Roman" w:cs="Times New Roman"/>
          <w:sz w:val="28"/>
          <w:szCs w:val="28"/>
        </w:rPr>
        <w:t xml:space="preserve"> копии трудовой книжки и (или) сведения о трудовой деятельности (статья 66_1 Трудового Кодекса Российской Федерации) и военного билета, заверенные кадровой службой органа местного самоуправления;</w:t>
      </w:r>
    </w:p>
    <w:p w:rsidR="004D6C6A" w:rsidRPr="004E7A5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>8. Единовременное поощрение выплачивается один раз. При замещении муниципальной должности или поступлении гражданина на муниципальную службу после выхода на пенсию и последующем прекращении полномочий лица, замещающего муниципальную должность, или увольнении с муниципальной службы единовременное поощрение в связи с выходом на пенсию за выслугу лет повторно не выплачивается.</w:t>
      </w:r>
    </w:p>
    <w:bookmarkEnd w:id="3"/>
    <w:p w:rsidR="004D6C6A" w:rsidRPr="004E7A5A" w:rsidRDefault="004D6C6A" w:rsidP="00FC38FF">
      <w:pPr>
        <w:rPr>
          <w:rFonts w:ascii="Times New Roman" w:hAnsi="Times New Roman" w:cs="Times New Roman"/>
          <w:sz w:val="28"/>
          <w:szCs w:val="28"/>
        </w:rPr>
      </w:pPr>
    </w:p>
    <w:p w:rsidR="00EA0A22" w:rsidRPr="004E7A5A" w:rsidRDefault="004D6C6A" w:rsidP="00FC38FF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7A5A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:rsidR="00EA0A22" w:rsidRPr="004E7A5A" w:rsidRDefault="00EA0A22">
      <w:pPr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4E7A5A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EA0A22" w:rsidRPr="004E7A5A" w:rsidTr="004A204A">
        <w:tc>
          <w:tcPr>
            <w:tcW w:w="6062" w:type="dxa"/>
          </w:tcPr>
          <w:p w:rsidR="00EA0A22" w:rsidRPr="004E7A5A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A22" w:rsidRPr="004E7A5A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E7A5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Приложение №2 к решению Совета </w:t>
            </w:r>
          </w:p>
          <w:p w:rsidR="00EA0A22" w:rsidRPr="004E7A5A" w:rsidRDefault="000F31E0" w:rsidP="000F31E0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Утар-Атынского</w:t>
            </w:r>
            <w:proofErr w:type="spellEnd"/>
            <w:r w:rsidR="003E4516" w:rsidRPr="004E7A5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сельского поселения </w:t>
            </w:r>
            <w:r w:rsidR="00EA0A22" w:rsidRPr="004E7A5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Арского муниципального района</w:t>
            </w:r>
            <w:r w:rsidR="003E4516" w:rsidRPr="004E7A5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</w:t>
            </w:r>
            <w:r w:rsidR="00EA0A22" w:rsidRPr="004E7A5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11 сентября </w:t>
            </w:r>
            <w:r w:rsidR="003E4516" w:rsidRPr="004E7A5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2020</w:t>
            </w:r>
            <w:r w:rsidR="00EA0A22" w:rsidRPr="004E7A5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года №</w:t>
            </w:r>
            <w:r w:rsidR="005358A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129</w:t>
            </w:r>
          </w:p>
        </w:tc>
      </w:tr>
    </w:tbl>
    <w:p w:rsidR="002C7436" w:rsidRPr="004E7A5A" w:rsidRDefault="002C7436" w:rsidP="002C7436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6C6A" w:rsidRPr="004E7A5A" w:rsidRDefault="004D6C6A" w:rsidP="002C7436">
      <w:pPr>
        <w:ind w:firstLine="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6C6A" w:rsidRPr="004E7A5A" w:rsidRDefault="004D6C6A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7A5A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4E7A5A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выплаты муниципальным служащим органов местного самоуправления </w:t>
      </w:r>
      <w:proofErr w:type="spellStart"/>
      <w:r w:rsidR="000F31E0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3E4516" w:rsidRPr="004E7A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7A4F1C" w:rsidRPr="004E7A5A">
        <w:rPr>
          <w:rFonts w:ascii="Times New Roman" w:hAnsi="Times New Roman" w:cs="Times New Roman"/>
          <w:bCs/>
          <w:sz w:val="28"/>
          <w:szCs w:val="28"/>
        </w:rPr>
        <w:t>Арского</w:t>
      </w:r>
      <w:r w:rsidRPr="004E7A5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единовременного поощрения в связи с выходом на пенсию за выслугу лет</w:t>
      </w:r>
    </w:p>
    <w:p w:rsidR="004D6C6A" w:rsidRPr="004E7A5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C6A" w:rsidRPr="004E7A5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01"/>
      <w:r w:rsidRPr="004E7A5A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выплаты муниципальному служащему органов местного самоуправления </w:t>
      </w:r>
      <w:proofErr w:type="spellStart"/>
      <w:r w:rsidR="000F31E0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3E4516" w:rsidRPr="004E7A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7436" w:rsidRPr="004E7A5A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4E7A5A">
        <w:rPr>
          <w:rFonts w:ascii="Times New Roman" w:hAnsi="Times New Roman" w:cs="Times New Roman"/>
          <w:sz w:val="28"/>
          <w:szCs w:val="28"/>
        </w:rPr>
        <w:t xml:space="preserve">муниципального района единовременного поощрения в связи с выходом на пенсию за выслугу лет (далее - единовременное поощрение) разработано в соответствии со </w:t>
      </w:r>
      <w:hyperlink r:id="rId8" w:history="1">
        <w:r w:rsidRPr="004E7A5A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4E7A5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73841452"/>
      <w:bookmarkEnd w:id="4"/>
      <w:r w:rsidR="001C46EE" w:rsidRPr="004E7A5A">
        <w:rPr>
          <w:rFonts w:ascii="Times New Roman" w:hAnsi="Times New Roman" w:cs="Times New Roman"/>
          <w:sz w:val="28"/>
          <w:szCs w:val="28"/>
        </w:rPr>
        <w:fldChar w:fldCharType="begin"/>
      </w:r>
      <w:r w:rsidRPr="004E7A5A">
        <w:rPr>
          <w:rFonts w:ascii="Times New Roman" w:hAnsi="Times New Roman" w:cs="Times New Roman"/>
          <w:sz w:val="28"/>
          <w:szCs w:val="28"/>
        </w:rPr>
        <w:instrText>HYPERLINK "garantF1://22401224.31"</w:instrText>
      </w:r>
      <w:r w:rsidR="001C46EE" w:rsidRPr="004E7A5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4E7A5A">
        <w:rPr>
          <w:rFonts w:ascii="Times New Roman" w:hAnsi="Times New Roman" w:cs="Times New Roman"/>
          <w:sz w:val="28"/>
          <w:szCs w:val="28"/>
        </w:rPr>
        <w:t>Кодекс</w:t>
      </w:r>
      <w:proofErr w:type="gramEnd"/>
      <w:r w:rsidR="001C46EE" w:rsidRPr="004E7A5A">
        <w:rPr>
          <w:rFonts w:ascii="Times New Roman" w:hAnsi="Times New Roman" w:cs="Times New Roman"/>
          <w:sz w:val="28"/>
          <w:szCs w:val="28"/>
        </w:rPr>
        <w:fldChar w:fldCharType="end"/>
      </w:r>
      <w:r w:rsidRPr="004E7A5A">
        <w:rPr>
          <w:rFonts w:ascii="Times New Roman" w:hAnsi="Times New Roman" w:cs="Times New Roman"/>
          <w:sz w:val="28"/>
          <w:szCs w:val="28"/>
        </w:rPr>
        <w:t>а Республики Татарстан о муниципальной службе от 25 июня 2013 г. № 50-ЗРТ.</w:t>
      </w:r>
    </w:p>
    <w:p w:rsidR="001F1BB8" w:rsidRPr="004E7A5A" w:rsidRDefault="001F1BB8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03"/>
      <w:bookmarkEnd w:id="5"/>
      <w:r w:rsidRPr="004E7A5A">
        <w:rPr>
          <w:rFonts w:ascii="Times New Roman" w:hAnsi="Times New Roman" w:cs="Times New Roman"/>
          <w:sz w:val="28"/>
          <w:szCs w:val="28"/>
        </w:rPr>
        <w:t xml:space="preserve">2. 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содержания по должности муниципальной службы, занимаемой на день увольнения, при наличии стажа муниципальной </w:t>
      </w:r>
      <w:proofErr w:type="gramStart"/>
      <w:r w:rsidRPr="004E7A5A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4E7A5A">
        <w:rPr>
          <w:rFonts w:ascii="Times New Roman" w:hAnsi="Times New Roman" w:cs="Times New Roman"/>
          <w:sz w:val="28"/>
          <w:szCs w:val="28"/>
        </w:rPr>
        <w:t xml:space="preserve"> продолжительность которого в соответствующем году определяется согласно приложению к настоящему Положению, и за каждый последующий полный год муниципальной службы - дополнительно по 0,5 денежного содержания, но не более десяти размеров денежного содержания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4D6C6A" w:rsidRPr="004E7A5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7A5A">
        <w:rPr>
          <w:rFonts w:ascii="Times New Roman" w:hAnsi="Times New Roman" w:cs="Times New Roman"/>
          <w:sz w:val="28"/>
          <w:szCs w:val="28"/>
        </w:rPr>
        <w:t xml:space="preserve">Под выходом на пенсию за выслугу лет понимается увольнение с муниципальной службы по достижении возраста, дающего право на получение трудовой пенсии по старости, или назначении пенсии по инвалидности в соответствии с </w:t>
      </w:r>
      <w:hyperlink r:id="rId9" w:history="1">
        <w:r w:rsidRPr="004E7A5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E7A5A">
        <w:rPr>
          <w:rFonts w:ascii="Times New Roman" w:hAnsi="Times New Roman" w:cs="Times New Roman"/>
          <w:sz w:val="28"/>
          <w:szCs w:val="28"/>
        </w:rPr>
        <w:t xml:space="preserve"> «О трудовых пенсиях в Российской Федерации», за исключением увольнения в связи с виновными действиями муниципального служащего, и при наличии стажа муниципальной службы, необходимого для получения пенсии за</w:t>
      </w:r>
      <w:proofErr w:type="gramEnd"/>
      <w:r w:rsidRPr="004E7A5A">
        <w:rPr>
          <w:rFonts w:ascii="Times New Roman" w:hAnsi="Times New Roman" w:cs="Times New Roman"/>
          <w:sz w:val="28"/>
          <w:szCs w:val="28"/>
        </w:rPr>
        <w:t xml:space="preserve"> выслугу лет.</w:t>
      </w:r>
    </w:p>
    <w:p w:rsidR="00B5710A" w:rsidRPr="000F31E0" w:rsidRDefault="004D6C6A" w:rsidP="00B5710A">
      <w:pPr>
        <w:widowControl/>
        <w:overflowPunct/>
        <w:jc w:val="both"/>
        <w:textAlignment w:val="auto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bookmarkStart w:id="7" w:name="sub_1504"/>
      <w:bookmarkEnd w:id="6"/>
      <w:r w:rsidRPr="000F31E0">
        <w:rPr>
          <w:rFonts w:ascii="Times New Roman" w:hAnsi="Times New Roman" w:cs="Times New Roman"/>
          <w:sz w:val="28"/>
          <w:szCs w:val="28"/>
        </w:rPr>
        <w:t>4</w:t>
      </w:r>
      <w:bookmarkStart w:id="8" w:name="sub_1505"/>
      <w:bookmarkEnd w:id="7"/>
      <w:r w:rsidR="00B5710A" w:rsidRPr="000F31E0">
        <w:rPr>
          <w:rFonts w:ascii="ArialMT" w:eastAsiaTheme="minorHAnsi" w:hAnsi="ArialMT" w:cs="ArialMT"/>
          <w:sz w:val="29"/>
          <w:szCs w:val="29"/>
          <w:lang w:eastAsia="en-US"/>
        </w:rPr>
        <w:t xml:space="preserve">. </w:t>
      </w:r>
      <w:r w:rsidR="00B5710A" w:rsidRPr="000F31E0">
        <w:rPr>
          <w:rFonts w:ascii="Times New Roman" w:eastAsiaTheme="minorHAnsi" w:hAnsi="Times New Roman" w:cs="Times New Roman"/>
          <w:sz w:val="29"/>
          <w:szCs w:val="29"/>
          <w:lang w:eastAsia="en-US"/>
        </w:rPr>
        <w:t>В состав месячного денежного содержания, учитываемого при определении размера единовременного поощрения, включаются:</w:t>
      </w:r>
    </w:p>
    <w:p w:rsidR="00B5710A" w:rsidRPr="000F31E0" w:rsidRDefault="00B5710A" w:rsidP="00B5710A">
      <w:pPr>
        <w:widowControl/>
        <w:overflowPunct/>
        <w:jc w:val="both"/>
        <w:textAlignment w:val="auto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0F31E0">
        <w:rPr>
          <w:rFonts w:ascii="Times New Roman" w:eastAsiaTheme="minorHAnsi" w:hAnsi="Times New Roman" w:cs="Times New Roman"/>
          <w:sz w:val="29"/>
          <w:szCs w:val="29"/>
          <w:lang w:eastAsia="en-US"/>
        </w:rPr>
        <w:t>- должностной оклад;</w:t>
      </w:r>
    </w:p>
    <w:p w:rsidR="00B5710A" w:rsidRPr="000F31E0" w:rsidRDefault="00AA2139" w:rsidP="00B5710A">
      <w:pPr>
        <w:widowControl/>
        <w:overflowPunct/>
        <w:jc w:val="both"/>
        <w:textAlignment w:val="auto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0F31E0">
        <w:rPr>
          <w:rFonts w:ascii="Times New Roman" w:eastAsiaTheme="minorHAnsi" w:hAnsi="Times New Roman" w:cs="Times New Roman"/>
          <w:sz w:val="29"/>
          <w:szCs w:val="29"/>
          <w:lang w:eastAsia="en-US"/>
        </w:rPr>
        <w:t>- надбавка</w:t>
      </w:r>
      <w:r w:rsidR="00B5710A" w:rsidRPr="000F31E0">
        <w:rPr>
          <w:rFonts w:ascii="Times New Roman" w:eastAsiaTheme="minorHAnsi" w:hAnsi="Times New Roman" w:cs="Times New Roman"/>
          <w:sz w:val="29"/>
          <w:szCs w:val="29"/>
          <w:lang w:eastAsia="en-US"/>
        </w:rPr>
        <w:t xml:space="preserve"> за классный чин;</w:t>
      </w:r>
    </w:p>
    <w:p w:rsidR="004D6C6A" w:rsidRPr="00B5710A" w:rsidRDefault="00B5710A" w:rsidP="00B5710A">
      <w:pPr>
        <w:widowControl/>
        <w:overflowPunct/>
        <w:jc w:val="both"/>
        <w:textAlignment w:val="auto"/>
        <w:rPr>
          <w:rFonts w:ascii="Times New Roman" w:eastAsiaTheme="minorHAnsi" w:hAnsi="Times New Roman" w:cs="Times New Roman"/>
          <w:sz w:val="29"/>
          <w:szCs w:val="29"/>
          <w:lang w:eastAsia="en-US"/>
        </w:rPr>
      </w:pPr>
      <w:r w:rsidRPr="000F31E0">
        <w:rPr>
          <w:rFonts w:ascii="Times New Roman" w:eastAsiaTheme="minorHAnsi" w:hAnsi="Times New Roman" w:cs="Times New Roman"/>
          <w:sz w:val="29"/>
          <w:szCs w:val="29"/>
          <w:lang w:eastAsia="en-US"/>
        </w:rPr>
        <w:t xml:space="preserve">- ежемесячная надбавка к должностному окладу за особые условия </w:t>
      </w:r>
      <w:proofErr w:type="spellStart"/>
      <w:r w:rsidRPr="000F31E0">
        <w:rPr>
          <w:rFonts w:ascii="Times New Roman" w:eastAsiaTheme="minorHAnsi" w:hAnsi="Times New Roman" w:cs="Times New Roman"/>
          <w:sz w:val="29"/>
          <w:szCs w:val="29"/>
          <w:lang w:eastAsia="en-US"/>
        </w:rPr>
        <w:t>муницыпальной</w:t>
      </w:r>
      <w:proofErr w:type="spellEnd"/>
      <w:r w:rsidRPr="00B5710A">
        <w:rPr>
          <w:rFonts w:ascii="Times New Roman" w:eastAsiaTheme="minorHAnsi" w:hAnsi="Times New Roman" w:cs="Times New Roman"/>
          <w:color w:val="FF0000"/>
          <w:sz w:val="29"/>
          <w:szCs w:val="29"/>
          <w:lang w:eastAsia="en-US"/>
        </w:rPr>
        <w:t xml:space="preserve"> </w:t>
      </w:r>
      <w:r w:rsidRPr="000F31E0">
        <w:rPr>
          <w:rFonts w:ascii="Times New Roman" w:eastAsiaTheme="minorHAnsi" w:hAnsi="Times New Roman" w:cs="Times New Roman"/>
          <w:sz w:val="29"/>
          <w:szCs w:val="29"/>
          <w:lang w:eastAsia="en-US"/>
        </w:rPr>
        <w:t>службы.</w:t>
      </w:r>
      <w:r w:rsidRPr="000F31E0">
        <w:rPr>
          <w:rFonts w:ascii="ArialMT" w:eastAsiaTheme="minorHAnsi" w:hAnsi="ArialMT" w:cs="ArialMT"/>
          <w:sz w:val="29"/>
          <w:szCs w:val="29"/>
          <w:lang w:eastAsia="en-US"/>
        </w:rPr>
        <w:br/>
      </w:r>
      <w:r w:rsidR="004D6C6A" w:rsidRPr="00FC38FF">
        <w:rPr>
          <w:rFonts w:ascii="Times New Roman" w:hAnsi="Times New Roman" w:cs="Times New Roman"/>
          <w:sz w:val="28"/>
          <w:szCs w:val="28"/>
        </w:rPr>
        <w:t>5. Решение о выплате единовременного поощрения принимается работодателем (представителем нанимателя),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06"/>
      <w:bookmarkEnd w:id="8"/>
      <w:r w:rsidRPr="00FC38FF">
        <w:rPr>
          <w:rFonts w:ascii="Times New Roman" w:hAnsi="Times New Roman" w:cs="Times New Roman"/>
          <w:sz w:val="28"/>
          <w:szCs w:val="28"/>
        </w:rPr>
        <w:t xml:space="preserve">6. Единовременное поощрение выплачивается работодателем (представителем нанимателя) органа, в котором муниципальный служащий проходит службу </w:t>
      </w:r>
      <w:r w:rsidRPr="00FC38FF">
        <w:rPr>
          <w:rFonts w:ascii="Times New Roman" w:hAnsi="Times New Roman" w:cs="Times New Roman"/>
          <w:sz w:val="28"/>
          <w:szCs w:val="28"/>
        </w:rPr>
        <w:lastRenderedPageBreak/>
        <w:t>непосредственно перед увольнением, не позднее одного месяца со дня увольнения муниципального служащего.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07"/>
      <w:bookmarkEnd w:id="9"/>
      <w:r w:rsidRPr="00FC38FF">
        <w:rPr>
          <w:rFonts w:ascii="Times New Roman" w:hAnsi="Times New Roman" w:cs="Times New Roman"/>
          <w:sz w:val="28"/>
          <w:szCs w:val="28"/>
        </w:rPr>
        <w:t>7. Единовременное поощрение в связи с выходом на пенсию за выслугу лет выплачивается один раз.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 повторно не выплачивается.</w:t>
      </w:r>
    </w:p>
    <w:p w:rsidR="004D6C6A" w:rsidRPr="004E7A5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08"/>
      <w:bookmarkEnd w:id="10"/>
      <w:r w:rsidRPr="00FC38FF">
        <w:rPr>
          <w:rFonts w:ascii="Times New Roman" w:hAnsi="Times New Roman" w:cs="Times New Roman"/>
          <w:sz w:val="28"/>
          <w:szCs w:val="28"/>
        </w:rPr>
        <w:t xml:space="preserve">8. Для определения размера единовременного поощрения орган местного самоуправления за 30 календарных дней до дня увольнения муниципального служащего в связи с выходом на пенсию за выслугу лет представляет в </w:t>
      </w:r>
      <w:bookmarkStart w:id="12" w:name="_GoBack"/>
      <w:r w:rsidR="003E4516" w:rsidRPr="004E7A5A">
        <w:rPr>
          <w:rFonts w:ascii="Times New Roman" w:hAnsi="Times New Roman" w:cs="Times New Roman"/>
          <w:sz w:val="28"/>
          <w:szCs w:val="28"/>
        </w:rPr>
        <w:t>Муниципальное казенное учреждение «Финансово-бюджетная палата Арского муниципального района Республики Татарстан» (дале</w:t>
      </w:r>
      <w:proofErr w:type="gramStart"/>
      <w:r w:rsidR="003E4516" w:rsidRPr="004E7A5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E4516" w:rsidRPr="004E7A5A">
        <w:rPr>
          <w:rFonts w:ascii="Times New Roman" w:hAnsi="Times New Roman" w:cs="Times New Roman"/>
          <w:sz w:val="28"/>
          <w:szCs w:val="28"/>
        </w:rPr>
        <w:t xml:space="preserve"> Финансово-бюджетная палата)</w:t>
      </w:r>
      <w:r w:rsidRPr="004E7A5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E4516" w:rsidRPr="004E7A5A" w:rsidRDefault="003E4516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081"/>
      <w:bookmarkEnd w:id="11"/>
      <w:r w:rsidRPr="004E7A5A">
        <w:rPr>
          <w:rFonts w:ascii="Times New Roman" w:hAnsi="Times New Roman" w:cs="Times New Roman"/>
          <w:sz w:val="28"/>
          <w:szCs w:val="28"/>
        </w:rPr>
        <w:t>8.1.заявление муниципального служащего о выплате единовременного денежного поощрения в связи с выходом на пенсию;</w:t>
      </w:r>
    </w:p>
    <w:p w:rsidR="004D6C6A" w:rsidRPr="004E7A5A" w:rsidRDefault="003E4516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A">
        <w:rPr>
          <w:rFonts w:ascii="Times New Roman" w:hAnsi="Times New Roman" w:cs="Times New Roman"/>
          <w:sz w:val="28"/>
          <w:szCs w:val="28"/>
        </w:rPr>
        <w:t>8.2</w:t>
      </w:r>
      <w:r w:rsidR="004D6C6A" w:rsidRPr="004E7A5A">
        <w:rPr>
          <w:rFonts w:ascii="Times New Roman" w:hAnsi="Times New Roman" w:cs="Times New Roman"/>
          <w:sz w:val="28"/>
          <w:szCs w:val="28"/>
        </w:rPr>
        <w:t>. справку о месячном денежном содержании муниципального служащего;</w:t>
      </w:r>
    </w:p>
    <w:p w:rsidR="004D6C6A" w:rsidRPr="004E7A5A" w:rsidRDefault="003E4516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082"/>
      <w:bookmarkEnd w:id="13"/>
      <w:r w:rsidRPr="004E7A5A">
        <w:rPr>
          <w:rFonts w:ascii="Times New Roman" w:hAnsi="Times New Roman" w:cs="Times New Roman"/>
          <w:sz w:val="28"/>
          <w:szCs w:val="28"/>
        </w:rPr>
        <w:t>8.3</w:t>
      </w:r>
      <w:r w:rsidR="004D6C6A" w:rsidRPr="004E7A5A">
        <w:rPr>
          <w:rFonts w:ascii="Times New Roman" w:hAnsi="Times New Roman" w:cs="Times New Roman"/>
          <w:sz w:val="28"/>
          <w:szCs w:val="28"/>
        </w:rPr>
        <w:t>. справку о стаже работы на муниципальной службе, заверенную руководителем и кадровой службой;</w:t>
      </w:r>
    </w:p>
    <w:p w:rsidR="003E4516" w:rsidRPr="004E7A5A" w:rsidRDefault="003E4516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083"/>
      <w:bookmarkEnd w:id="14"/>
      <w:r w:rsidRPr="004E7A5A">
        <w:rPr>
          <w:rFonts w:ascii="Times New Roman" w:hAnsi="Times New Roman" w:cs="Times New Roman"/>
          <w:sz w:val="28"/>
          <w:szCs w:val="28"/>
        </w:rPr>
        <w:t>8.4</w:t>
      </w:r>
      <w:r w:rsidR="004D6C6A" w:rsidRPr="004E7A5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15084"/>
      <w:bookmarkEnd w:id="15"/>
      <w:r w:rsidRPr="004E7A5A">
        <w:rPr>
          <w:rFonts w:ascii="Times New Roman" w:hAnsi="Times New Roman" w:cs="Times New Roman"/>
          <w:sz w:val="28"/>
          <w:szCs w:val="28"/>
        </w:rPr>
        <w:t xml:space="preserve"> копии трудовой книжки и (или) сведения о трудовой деятельности (статья 66_1 Трудового Кодекса Российской Федерации) и военного билета, заверенные кадровой службой;</w:t>
      </w:r>
    </w:p>
    <w:bookmarkEnd w:id="12"/>
    <w:p w:rsidR="004D6C6A" w:rsidRPr="00FC38FF" w:rsidRDefault="003E4516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4D6C6A" w:rsidRPr="00FC38FF">
        <w:rPr>
          <w:rFonts w:ascii="Times New Roman" w:hAnsi="Times New Roman" w:cs="Times New Roman"/>
          <w:sz w:val="28"/>
          <w:szCs w:val="28"/>
        </w:rPr>
        <w:t>. выписки из распоряжений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4D6C6A" w:rsidRPr="00FC38FF" w:rsidRDefault="003E4516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085"/>
      <w:bookmarkEnd w:id="16"/>
      <w:r>
        <w:rPr>
          <w:rFonts w:ascii="Times New Roman" w:hAnsi="Times New Roman" w:cs="Times New Roman"/>
          <w:sz w:val="28"/>
          <w:szCs w:val="28"/>
        </w:rPr>
        <w:t>8.6</w:t>
      </w:r>
      <w:r w:rsidR="004D6C6A" w:rsidRPr="00FC38FF">
        <w:rPr>
          <w:rFonts w:ascii="Times New Roman" w:hAnsi="Times New Roman" w:cs="Times New Roman"/>
          <w:sz w:val="28"/>
          <w:szCs w:val="28"/>
        </w:rPr>
        <w:t>. справку об отсутствии дисциплинарного взыскания.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09"/>
      <w:bookmarkEnd w:id="17"/>
      <w:r w:rsidRPr="00FC38FF">
        <w:rPr>
          <w:rFonts w:ascii="Times New Roman" w:hAnsi="Times New Roman" w:cs="Times New Roman"/>
          <w:sz w:val="28"/>
          <w:szCs w:val="28"/>
        </w:rPr>
        <w:t>9. Единовременное поощрение не выплачивается: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091"/>
      <w:bookmarkEnd w:id="18"/>
      <w:r w:rsidRPr="00FC38FF">
        <w:rPr>
          <w:rFonts w:ascii="Times New Roman" w:hAnsi="Times New Roman" w:cs="Times New Roman"/>
          <w:sz w:val="28"/>
          <w:szCs w:val="28"/>
        </w:rPr>
        <w:t>9.1. муниципальному служащему, у которого на момент увольнения не снято дисциплинарное взыскание;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092"/>
      <w:bookmarkEnd w:id="19"/>
      <w:r w:rsidRPr="00FC38FF">
        <w:rPr>
          <w:rFonts w:ascii="Times New Roman" w:hAnsi="Times New Roman" w:cs="Times New Roman"/>
          <w:sz w:val="28"/>
          <w:szCs w:val="28"/>
        </w:rPr>
        <w:t>9.2. муниципальному служащему, которому уже выплачивалось единовременное поощрение в связи с выходом на государственную пенсию за выслугу лет в соответствии с законодательством о государственной гражданской службе.</w:t>
      </w:r>
    </w:p>
    <w:p w:rsidR="004D6C6A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010"/>
      <w:bookmarkEnd w:id="20"/>
      <w:r w:rsidRPr="00FC38FF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22" w:name="sub_15011"/>
      <w:bookmarkEnd w:id="21"/>
      <w:r w:rsidRPr="00FC38FF">
        <w:rPr>
          <w:rFonts w:ascii="Times New Roman" w:hAnsi="Times New Roman" w:cs="Times New Roman"/>
          <w:sz w:val="28"/>
          <w:szCs w:val="28"/>
        </w:rPr>
        <w:t>Единовременное поощрение выплачивается с отметкой в трудовой книжке.</w:t>
      </w:r>
      <w:bookmarkEnd w:id="22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1F1BB8" w:rsidTr="00B61EDB">
        <w:tc>
          <w:tcPr>
            <w:tcW w:w="4928" w:type="dxa"/>
          </w:tcPr>
          <w:p w:rsidR="001F1BB8" w:rsidRDefault="001F1BB8" w:rsidP="00B61ED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1F1BB8" w:rsidRDefault="001F1BB8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F1BB8" w:rsidRDefault="001F1BB8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F1BB8" w:rsidRDefault="001F1BB8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F31E0" w:rsidRDefault="000F31E0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F1BB8" w:rsidRDefault="001F1BB8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F1BB8" w:rsidRPr="00412EC8" w:rsidRDefault="001F1BB8" w:rsidP="00B61EDB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 xml:space="preserve">«Приложение к </w:t>
            </w:r>
            <w:r w:rsidRPr="00D9316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ю</w:t>
            </w:r>
            <w:r w:rsidRPr="00D9316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о порядке выплаты муниципальным служащим органов местного самоуправления Арского </w:t>
            </w:r>
            <w:r w:rsidRPr="00412EC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муниципального района единовременного поощрения в связи с выходом на пенсию за выслугу лет, утвержденное решением Арского районного Совета №272 от 06.05.2014</w:t>
            </w:r>
          </w:p>
        </w:tc>
      </w:tr>
    </w:tbl>
    <w:p w:rsidR="001F1BB8" w:rsidRDefault="001F1BB8" w:rsidP="001F1BB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1BB8" w:rsidRDefault="001F1BB8" w:rsidP="001F1BB8">
      <w:pPr>
        <w:widowControl/>
        <w:overflowPunct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BB8" w:rsidRDefault="001F1BB8" w:rsidP="001F1BB8">
      <w:pPr>
        <w:widowControl/>
        <w:overflowPunct/>
        <w:jc w:val="center"/>
        <w:textAlignment w:val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F1BB8" w:rsidRDefault="001F1BB8" w:rsidP="001F1BB8">
      <w:pPr>
        <w:widowControl/>
        <w:overflowPunct/>
        <w:jc w:val="center"/>
        <w:textAlignment w:val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СТАЖ</w:t>
      </w:r>
    </w:p>
    <w:p w:rsidR="001F1BB8" w:rsidRDefault="001F1BB8" w:rsidP="001F1BB8">
      <w:pPr>
        <w:widowControl/>
        <w:overflowPunct/>
        <w:jc w:val="center"/>
        <w:textAlignment w:val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муниципальной службы 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для назначения  единовременного поощрения в связи с выходом на пенсию за выслугу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лет</w:t>
      </w:r>
    </w:p>
    <w:p w:rsidR="001F1BB8" w:rsidRDefault="001F1BB8" w:rsidP="001F1BB8">
      <w:pPr>
        <w:widowControl/>
        <w:overflowPunct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4843"/>
      </w:tblGrid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 назначения пенсии за выслугу лет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Pr="00DB3B16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B3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Стаж </w:t>
            </w:r>
            <w:r w:rsidRPr="00DB3B1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муниципальной службы </w:t>
            </w:r>
            <w:proofErr w:type="gramStart"/>
            <w:r w:rsidRPr="00DB3B1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для назначения  единовременного поощрения в связи с выходом на пенсию за выслугу</w:t>
            </w:r>
            <w:proofErr w:type="gramEnd"/>
            <w:r w:rsidRPr="00DB3B1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лет 6 месяцев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 лет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 лет 6 месяцев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 лет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 лет 6 месяцев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 лет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 лет 6 месяцев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 лет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 лет 6 месяцев</w:t>
            </w:r>
          </w:p>
        </w:tc>
      </w:tr>
      <w:tr w:rsidR="001F1BB8" w:rsidTr="00B61E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2026 и последующие годы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B8" w:rsidRDefault="001F1BB8" w:rsidP="00B61EDB">
            <w:pPr>
              <w:widowControl/>
              <w:overflowPunct/>
              <w:jc w:val="center"/>
              <w:textAlignment w:val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лет»</w:t>
            </w:r>
          </w:p>
        </w:tc>
      </w:tr>
    </w:tbl>
    <w:p w:rsidR="001F1BB8" w:rsidRPr="00FC38FF" w:rsidRDefault="001F1BB8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C6A" w:rsidRPr="00FC38FF" w:rsidRDefault="004D6C6A" w:rsidP="00FC38F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41139" w:rsidRPr="00FC38FF" w:rsidRDefault="00141139" w:rsidP="00FC38F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B18D9" w:rsidRPr="00FC38FF" w:rsidRDefault="002B18D9" w:rsidP="00FC38F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2B18D9" w:rsidRPr="00FC38FF" w:rsidSect="00EA0A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A11"/>
    <w:multiLevelType w:val="hybridMultilevel"/>
    <w:tmpl w:val="69DCB5AE"/>
    <w:lvl w:ilvl="0" w:tplc="6420B4F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A25148"/>
    <w:multiLevelType w:val="hybridMultilevel"/>
    <w:tmpl w:val="386610F8"/>
    <w:lvl w:ilvl="0" w:tplc="0AE429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A0AE0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2D0C5E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48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01B7"/>
    <w:rsid w:val="00041715"/>
    <w:rsid w:val="00041BF7"/>
    <w:rsid w:val="000423EB"/>
    <w:rsid w:val="0004279E"/>
    <w:rsid w:val="00043375"/>
    <w:rsid w:val="000440CA"/>
    <w:rsid w:val="0004429A"/>
    <w:rsid w:val="00044F05"/>
    <w:rsid w:val="00045BFB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36C1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1E0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39DD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35E"/>
    <w:rsid w:val="00130E7E"/>
    <w:rsid w:val="00131950"/>
    <w:rsid w:val="00132503"/>
    <w:rsid w:val="0013497C"/>
    <w:rsid w:val="00135B89"/>
    <w:rsid w:val="00136BCE"/>
    <w:rsid w:val="00137E97"/>
    <w:rsid w:val="0014067D"/>
    <w:rsid w:val="00141139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67BD1"/>
    <w:rsid w:val="001710C3"/>
    <w:rsid w:val="001722BE"/>
    <w:rsid w:val="00172FA5"/>
    <w:rsid w:val="00173BA1"/>
    <w:rsid w:val="00174168"/>
    <w:rsid w:val="00174960"/>
    <w:rsid w:val="00174E81"/>
    <w:rsid w:val="00175309"/>
    <w:rsid w:val="00177128"/>
    <w:rsid w:val="001772AC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6EE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1BB8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602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18D9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C7436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59F5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4C3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4516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75E"/>
    <w:rsid w:val="004A1D77"/>
    <w:rsid w:val="004A204A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28DD"/>
    <w:rsid w:val="004D3858"/>
    <w:rsid w:val="004D38C0"/>
    <w:rsid w:val="004D49E8"/>
    <w:rsid w:val="004D4AFF"/>
    <w:rsid w:val="004D4B3B"/>
    <w:rsid w:val="004D51DC"/>
    <w:rsid w:val="004D5EEF"/>
    <w:rsid w:val="004D6B9F"/>
    <w:rsid w:val="004D6C6A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E7A5A"/>
    <w:rsid w:val="004F107B"/>
    <w:rsid w:val="004F285B"/>
    <w:rsid w:val="004F296D"/>
    <w:rsid w:val="004F2AC9"/>
    <w:rsid w:val="004F3587"/>
    <w:rsid w:val="004F3F93"/>
    <w:rsid w:val="004F48B8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58AD"/>
    <w:rsid w:val="00537C8B"/>
    <w:rsid w:val="00540550"/>
    <w:rsid w:val="0054091E"/>
    <w:rsid w:val="00541DCE"/>
    <w:rsid w:val="00543652"/>
    <w:rsid w:val="00544297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2421"/>
    <w:rsid w:val="00573071"/>
    <w:rsid w:val="00573244"/>
    <w:rsid w:val="00573CDA"/>
    <w:rsid w:val="00573CEE"/>
    <w:rsid w:val="00574818"/>
    <w:rsid w:val="00574ADB"/>
    <w:rsid w:val="00574E3F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02A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679D"/>
    <w:rsid w:val="006C7416"/>
    <w:rsid w:val="006D01BD"/>
    <w:rsid w:val="006D05E0"/>
    <w:rsid w:val="006D0B29"/>
    <w:rsid w:val="006D122A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848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4F1C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A7CD0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9F7B53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AAD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0DAC"/>
    <w:rsid w:val="00AA10C6"/>
    <w:rsid w:val="00AA1DFF"/>
    <w:rsid w:val="00AA2139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B7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0859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449"/>
    <w:rsid w:val="00B52694"/>
    <w:rsid w:val="00B53FBA"/>
    <w:rsid w:val="00B54D21"/>
    <w:rsid w:val="00B553D7"/>
    <w:rsid w:val="00B5553D"/>
    <w:rsid w:val="00B56474"/>
    <w:rsid w:val="00B56E1C"/>
    <w:rsid w:val="00B5710A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3FA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5F5D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B42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140"/>
    <w:rsid w:val="00D44244"/>
    <w:rsid w:val="00D44BDA"/>
    <w:rsid w:val="00D451FF"/>
    <w:rsid w:val="00D453B1"/>
    <w:rsid w:val="00D4569B"/>
    <w:rsid w:val="00D45AE9"/>
    <w:rsid w:val="00D469FF"/>
    <w:rsid w:val="00D501F6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5BA6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483C"/>
    <w:rsid w:val="00DF5266"/>
    <w:rsid w:val="00E03449"/>
    <w:rsid w:val="00E04B0D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3748F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6F5F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0A22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38FF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D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7BD1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4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8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C6A"/>
    <w:rPr>
      <w:color w:val="0000FF"/>
      <w:u w:val="single"/>
    </w:rPr>
  </w:style>
  <w:style w:type="paragraph" w:styleId="a5">
    <w:name w:val="No Spacing"/>
    <w:uiPriority w:val="1"/>
    <w:qFormat/>
    <w:rsid w:val="009F7B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7BD1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A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0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D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167BD1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4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8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C6A"/>
    <w:rPr>
      <w:color w:val="0000FF"/>
      <w:u w:val="single"/>
    </w:rPr>
  </w:style>
  <w:style w:type="paragraph" w:styleId="a5">
    <w:name w:val="No Spacing"/>
    <w:uiPriority w:val="1"/>
    <w:qFormat/>
    <w:rsid w:val="009F7B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7BD1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A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0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9000.2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A21E1BB280D18F725F6EDF85BBB15BDABE4CE90513C54B3A84AD8445DC1A6FAA676F5EA91B801R9CE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47596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047596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7</cp:revision>
  <cp:lastPrinted>2014-05-31T07:43:00Z</cp:lastPrinted>
  <dcterms:created xsi:type="dcterms:W3CDTF">2020-09-09T08:14:00Z</dcterms:created>
  <dcterms:modified xsi:type="dcterms:W3CDTF">2020-09-15T06:25:00Z</dcterms:modified>
</cp:coreProperties>
</file>