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6D5" w:rsidRPr="00DC6159" w:rsidRDefault="00DA36D5" w:rsidP="00DA36D5">
      <w:pPr>
        <w:pStyle w:val="a3"/>
        <w:shd w:val="clear" w:color="auto" w:fill="FFFFFF"/>
        <w:spacing w:before="0" w:beforeAutospacing="0" w:after="0" w:afterAutospacing="0"/>
        <w:jc w:val="center"/>
        <w:textAlignment w:val="baseline"/>
        <w:rPr>
          <w:color w:val="3B4256"/>
          <w:sz w:val="22"/>
          <w:szCs w:val="20"/>
        </w:rPr>
      </w:pPr>
      <w:bookmarkStart w:id="0" w:name="_GoBack"/>
      <w:bookmarkEnd w:id="0"/>
      <w:r w:rsidRPr="00DC6159">
        <w:rPr>
          <w:b/>
          <w:bCs/>
          <w:color w:val="3B4256"/>
          <w:sz w:val="22"/>
          <w:szCs w:val="20"/>
          <w:bdr w:val="none" w:sz="0" w:space="0" w:color="auto" w:frame="1"/>
        </w:rPr>
        <w:t>Уважаемые граждане! От ФГБУ «Управление по гидрометеорологии и мониторингу окружающей среды Республики Татарстан» поступила:</w:t>
      </w:r>
    </w:p>
    <w:p w:rsidR="00DA36D5" w:rsidRPr="00DC6159" w:rsidRDefault="00DA36D5" w:rsidP="00DA36D5">
      <w:pPr>
        <w:pStyle w:val="a3"/>
        <w:shd w:val="clear" w:color="auto" w:fill="FFFFFF"/>
        <w:spacing w:before="0" w:beforeAutospacing="0" w:after="0" w:afterAutospacing="0"/>
        <w:jc w:val="center"/>
        <w:textAlignment w:val="baseline"/>
        <w:rPr>
          <w:color w:val="3B4256"/>
          <w:sz w:val="22"/>
          <w:szCs w:val="20"/>
        </w:rPr>
      </w:pPr>
      <w:r w:rsidRPr="00DC6159">
        <w:rPr>
          <w:b/>
          <w:bCs/>
          <w:color w:val="3B4256"/>
          <w:sz w:val="22"/>
          <w:szCs w:val="20"/>
          <w:bdr w:val="none" w:sz="0" w:space="0" w:color="auto" w:frame="1"/>
        </w:rPr>
        <w:t>Консультация – предупреждение об интенсивности</w:t>
      </w:r>
    </w:p>
    <w:p w:rsidR="00DA36D5" w:rsidRPr="00DC6159" w:rsidRDefault="00DA36D5" w:rsidP="00DA36D5">
      <w:pPr>
        <w:pStyle w:val="a3"/>
        <w:shd w:val="clear" w:color="auto" w:fill="FFFFFF"/>
        <w:spacing w:before="0" w:beforeAutospacing="0" w:after="0" w:afterAutospacing="0"/>
        <w:jc w:val="center"/>
        <w:textAlignment w:val="baseline"/>
        <w:rPr>
          <w:color w:val="3B4256"/>
          <w:sz w:val="22"/>
          <w:szCs w:val="20"/>
        </w:rPr>
      </w:pPr>
      <w:r w:rsidRPr="00DC6159">
        <w:rPr>
          <w:b/>
          <w:bCs/>
          <w:color w:val="3B4256"/>
          <w:sz w:val="22"/>
          <w:szCs w:val="20"/>
          <w:bdr w:val="none" w:sz="0" w:space="0" w:color="auto" w:frame="1"/>
        </w:rPr>
        <w:t>метеорологического явления</w:t>
      </w:r>
    </w:p>
    <w:p w:rsidR="00DC6159" w:rsidRPr="00DC6159" w:rsidRDefault="00DC6159" w:rsidP="00DC6159">
      <w:pPr>
        <w:pStyle w:val="a3"/>
        <w:shd w:val="clear" w:color="auto" w:fill="FFFFFF"/>
        <w:spacing w:before="0" w:beforeAutospacing="0" w:after="0" w:afterAutospacing="0"/>
        <w:jc w:val="both"/>
        <w:textAlignment w:val="baseline"/>
        <w:rPr>
          <w:kern w:val="2"/>
          <w:sz w:val="28"/>
        </w:rPr>
      </w:pPr>
    </w:p>
    <w:p w:rsidR="00DC6159" w:rsidRPr="00DC6159" w:rsidRDefault="00DC6159" w:rsidP="00DC6159">
      <w:pPr>
        <w:pStyle w:val="a3"/>
        <w:shd w:val="clear" w:color="auto" w:fill="FFFFFF"/>
        <w:spacing w:before="0" w:beforeAutospacing="0" w:after="0" w:afterAutospacing="0"/>
        <w:jc w:val="both"/>
        <w:textAlignment w:val="baseline"/>
        <w:rPr>
          <w:kern w:val="2"/>
        </w:rPr>
      </w:pPr>
      <w:r w:rsidRPr="00DC6159">
        <w:rPr>
          <w:kern w:val="2"/>
        </w:rPr>
        <w:t xml:space="preserve">Ночью и утром 25 октября  2020 года на территории Республики Татарстан и в </w:t>
      </w:r>
      <w:proofErr w:type="gramStart"/>
      <w:r w:rsidRPr="00DC6159">
        <w:rPr>
          <w:kern w:val="2"/>
        </w:rPr>
        <w:t>г</w:t>
      </w:r>
      <w:proofErr w:type="gramEnd"/>
      <w:r w:rsidRPr="00DC6159">
        <w:rPr>
          <w:kern w:val="2"/>
        </w:rPr>
        <w:t>. Казани местами ожидается  туман.</w:t>
      </w:r>
    </w:p>
    <w:p w:rsidR="00DC6159" w:rsidRPr="00DC6159" w:rsidRDefault="00DC6159" w:rsidP="00DC6159">
      <w:pPr>
        <w:pStyle w:val="a3"/>
        <w:shd w:val="clear" w:color="auto" w:fill="FFFFFF"/>
        <w:spacing w:before="0" w:beforeAutospacing="0" w:after="0" w:afterAutospacing="0"/>
        <w:jc w:val="both"/>
        <w:textAlignment w:val="baseline"/>
        <w:rPr>
          <w:kern w:val="2"/>
          <w:sz w:val="28"/>
        </w:rPr>
      </w:pPr>
    </w:p>
    <w:p w:rsidR="00DC6159" w:rsidRPr="00DC6159" w:rsidRDefault="00DA36D5" w:rsidP="00DC6159">
      <w:pPr>
        <w:pStyle w:val="a3"/>
        <w:shd w:val="clear" w:color="auto" w:fill="FFFFFF"/>
        <w:spacing w:before="0" w:beforeAutospacing="0" w:after="0" w:afterAutospacing="0"/>
        <w:jc w:val="both"/>
        <w:textAlignment w:val="baseline"/>
        <w:rPr>
          <w:b/>
          <w:bCs/>
          <w:color w:val="3B4256"/>
          <w:sz w:val="22"/>
          <w:szCs w:val="20"/>
          <w:bdr w:val="none" w:sz="0" w:space="0" w:color="auto" w:frame="1"/>
        </w:rPr>
      </w:pPr>
      <w:r w:rsidRPr="00DC6159">
        <w:rPr>
          <w:b/>
          <w:bCs/>
          <w:color w:val="3B4256"/>
          <w:sz w:val="22"/>
          <w:szCs w:val="20"/>
          <w:bdr w:val="none" w:sz="0" w:space="0" w:color="auto" w:frame="1"/>
        </w:rPr>
        <w:t>ГУ МЧС России по Республике Татарстан населению рекомендует:</w:t>
      </w:r>
    </w:p>
    <w:p w:rsidR="00DA36D5" w:rsidRPr="00DC6159" w:rsidRDefault="00DA36D5" w:rsidP="00DA36D5">
      <w:pPr>
        <w:pStyle w:val="a3"/>
        <w:shd w:val="clear" w:color="auto" w:fill="FFFFFF"/>
        <w:spacing w:before="0" w:beforeAutospacing="0" w:after="0" w:afterAutospacing="0"/>
        <w:textAlignment w:val="baseline"/>
        <w:rPr>
          <w:color w:val="3B4256"/>
          <w:sz w:val="22"/>
          <w:szCs w:val="20"/>
        </w:rPr>
      </w:pPr>
      <w:r w:rsidRPr="00DC6159">
        <w:rPr>
          <w:b/>
          <w:bCs/>
          <w:color w:val="3B4256"/>
          <w:sz w:val="22"/>
          <w:szCs w:val="20"/>
          <w:bdr w:val="none" w:sz="0" w:space="0" w:color="auto" w:frame="1"/>
        </w:rPr>
        <w:t>При тумане:</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Любителям активного отдыха на природе рекомендуется иметь при себе исправные средства связи, приборы навигации.</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Туман представляет серьезную опасность всем участникам дорожного движения.</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По возможности откажитесь от поездок на дальние расстояния.</w:t>
      </w:r>
    </w:p>
    <w:p w:rsidR="00DA36D5" w:rsidRPr="00DC6159" w:rsidRDefault="00DA36D5" w:rsidP="00DA36D5">
      <w:pPr>
        <w:pStyle w:val="a3"/>
        <w:shd w:val="clear" w:color="auto" w:fill="FFFFFF"/>
        <w:spacing w:before="0" w:beforeAutospacing="0" w:after="0" w:afterAutospacing="0"/>
        <w:textAlignment w:val="baseline"/>
        <w:rPr>
          <w:color w:val="3B4256"/>
          <w:sz w:val="22"/>
          <w:szCs w:val="20"/>
        </w:rPr>
      </w:pPr>
      <w:r w:rsidRPr="00DC6159">
        <w:rPr>
          <w:b/>
          <w:bCs/>
          <w:color w:val="3B4256"/>
          <w:sz w:val="22"/>
          <w:szCs w:val="20"/>
          <w:bdr w:val="none" w:sz="0" w:space="0" w:color="auto" w:frame="1"/>
        </w:rPr>
        <w:t>Пешеходам рекомендуется:</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1. Быть предельно внимательными при переходе улиц и дорог;</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2. Пересекать улицу только в месте обозначенного пешеходного перехода;</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3. Для перехода проезжей части использовать, по возможности, только надземные или подземные пешеходные переходы;</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4. Не перебегать трассу перед движущимся транспортом;</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5. Двигаться только навстречу транспортному потоку;</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6. Использовать жилет повышенной видимости или прикрепить на одежду светоотражающие элементы.</w:t>
      </w:r>
    </w:p>
    <w:p w:rsidR="00DA36D5" w:rsidRPr="00DC6159" w:rsidRDefault="00DA36D5" w:rsidP="00DA36D5">
      <w:pPr>
        <w:pStyle w:val="a3"/>
        <w:shd w:val="clear" w:color="auto" w:fill="FFFFFF"/>
        <w:spacing w:before="0" w:beforeAutospacing="0" w:after="0" w:afterAutospacing="0"/>
        <w:textAlignment w:val="baseline"/>
        <w:rPr>
          <w:color w:val="3B4256"/>
          <w:sz w:val="22"/>
          <w:szCs w:val="20"/>
        </w:rPr>
      </w:pPr>
      <w:r w:rsidRPr="00DC6159">
        <w:rPr>
          <w:b/>
          <w:bCs/>
          <w:color w:val="3B4256"/>
          <w:sz w:val="22"/>
          <w:szCs w:val="20"/>
          <w:bdr w:val="none" w:sz="0" w:space="0" w:color="auto" w:frame="1"/>
        </w:rPr>
        <w:t>При усилении ветра:</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1. Рекомендуем ограничить выход из зданий, находиться в помещениях. Важно не оставлять без присмотра детей.</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2. 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недостроенным зданиям.</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3. На улице следует держаться подальше от рекламных щитов, вывесок, дорожных знаков, линий электропередач.</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4. Нельзя находиться вблизи крупных деревьев, а также парковать рядом с ними автотранспорт – сорванные ветром сучья могут представлять большую опасность.</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5. Смертельно опасно при сильном ветре стоять под линией электропередач и подходить к оборвавшимся электропроводам.</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lastRenderedPageBreak/>
        <w:t>6. Опасность могут представлять выбитые стекла, падающие из окон верхних этажей, а также элементы кровли и лепного декора, сорванные ветром. Подобная угроза возрастает вблизи строящихся или ремонтируемых зданий.</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7. Все окна домов необходимо плотно закрыть, убрать с балконов и лоджий предметы, которые могут выпасть наружу.</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8. Необходимо держаться как можно дальше от окон в жилом или рабочем помещении.</w:t>
      </w:r>
    </w:p>
    <w:p w:rsidR="00DA36D5" w:rsidRPr="00DC6159" w:rsidRDefault="00DA36D5" w:rsidP="00DA36D5">
      <w:pPr>
        <w:pStyle w:val="a3"/>
        <w:shd w:val="clear" w:color="auto" w:fill="FFFFFF"/>
        <w:spacing w:before="0" w:beforeAutospacing="0" w:after="0" w:afterAutospacing="0"/>
        <w:textAlignment w:val="baseline"/>
        <w:rPr>
          <w:color w:val="3B4256"/>
          <w:sz w:val="22"/>
          <w:szCs w:val="20"/>
        </w:rPr>
      </w:pPr>
      <w:r w:rsidRPr="00DC6159">
        <w:rPr>
          <w:b/>
          <w:bCs/>
          <w:color w:val="3B4256"/>
          <w:sz w:val="22"/>
          <w:szCs w:val="20"/>
          <w:bdr w:val="none" w:sz="0" w:space="0" w:color="auto" w:frame="1"/>
        </w:rPr>
        <w:t>При гололедице:</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 xml:space="preserve">Подготовьте </w:t>
      </w:r>
      <w:proofErr w:type="spellStart"/>
      <w:r w:rsidRPr="00DC6159">
        <w:rPr>
          <w:color w:val="3B4256"/>
          <w:sz w:val="22"/>
          <w:szCs w:val="20"/>
        </w:rPr>
        <w:t>малоскользящую</w:t>
      </w:r>
      <w:proofErr w:type="spellEnd"/>
      <w:r w:rsidRPr="00DC6159">
        <w:rPr>
          <w:color w:val="3B4256"/>
          <w:sz w:val="22"/>
          <w:szCs w:val="20"/>
        </w:rPr>
        <w:t xml:space="preserve"> обувь. Передвигайтесь осторожно, не торопясь, наступайте на всю подошву, учитывая неровности поверхности.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Любителям активного отдыха на природе рекомендуется иметь при себе исправные средства связи, приборы навигации. При ухудшении видимости следует принять меры для того, чтобы не потерять ориентацию на местности.</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Гололедица и ветер представляют серьезную опасность всем участникам дорожного движения. Водителям следует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По возможности откажитесь от поездок на дальние расстояния.</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светоотражающие элементы.</w:t>
      </w:r>
    </w:p>
    <w:p w:rsidR="00DA36D5" w:rsidRPr="00DC6159" w:rsidRDefault="00DA36D5" w:rsidP="00DA36D5">
      <w:pPr>
        <w:pStyle w:val="a3"/>
        <w:shd w:val="clear" w:color="auto" w:fill="FFFFFF"/>
        <w:spacing w:before="0" w:beforeAutospacing="0" w:after="0" w:afterAutospacing="0"/>
        <w:textAlignment w:val="baseline"/>
        <w:rPr>
          <w:color w:val="3B4256"/>
          <w:sz w:val="22"/>
          <w:szCs w:val="20"/>
        </w:rPr>
      </w:pPr>
      <w:r w:rsidRPr="00DC6159">
        <w:rPr>
          <w:b/>
          <w:bCs/>
          <w:color w:val="3B4256"/>
          <w:sz w:val="22"/>
          <w:szCs w:val="20"/>
          <w:bdr w:val="none" w:sz="0" w:space="0" w:color="auto" w:frame="1"/>
        </w:rPr>
        <w:t>Водителям:</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1. При движении на автомобиле в данных условиях отказаться от лишних перестроений, обгонов, опережений;</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2. Уделять внимание техническому состоянию автомобиля, особенно тормозной системе, состоянию шин;</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3. Избегать внезапных торможений, при необходимости остановки скорость нужно снижать плавно;</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4. Следует несколько раз нажать на педаль тормоза, тем самым подав сигнал, предупреждающий водителей автомобилей, которые движутся позади Вас;</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5. Вся оптика должна быть в рабочем состоянии;</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6.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DA36D5" w:rsidRPr="00DC6159" w:rsidRDefault="00DA36D5" w:rsidP="00DA36D5">
      <w:pPr>
        <w:pStyle w:val="a3"/>
        <w:shd w:val="clear" w:color="auto" w:fill="FFFFFF"/>
        <w:spacing w:before="0" w:beforeAutospacing="0" w:after="0" w:afterAutospacing="0"/>
        <w:textAlignment w:val="baseline"/>
        <w:rPr>
          <w:color w:val="3B4256"/>
          <w:sz w:val="22"/>
          <w:szCs w:val="20"/>
        </w:rPr>
      </w:pPr>
      <w:r w:rsidRPr="00DC6159">
        <w:rPr>
          <w:b/>
          <w:bCs/>
          <w:color w:val="3B4256"/>
          <w:sz w:val="22"/>
          <w:szCs w:val="20"/>
          <w:bdr w:val="none" w:sz="0" w:space="0" w:color="auto" w:frame="1"/>
        </w:rPr>
        <w:t>Пешеходам рекомендуется:</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1. Быть предельно внимательными при переходе улиц и дорог;</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lastRenderedPageBreak/>
        <w:t>2. Пересекать улицу только в месте обозначенного пешеходного перехода, помнить, что из-за недостаточной видимости и из-за скользкого дорожного покрытия водителю требуется больше времени для остановки транспортного средства;</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3. Для перехода проезжей части использовать, по возможности, только надземные или подземные пешеходные переходы;</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4. Не перебегать трассу перед движущимся транспортом;</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5. Двигаться только навстречу транспортному потоку;</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6. Использовать жилет повышенной видимости или прикрепить на одежду светоотражающие элементы.</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В случае любой беды вы всегда можете обратиться на единый номер вызова экстренных служб – «101,112». Звонки принимаются круглосуточно и бесплатно с городских и мобильных телефонов.</w:t>
      </w:r>
    </w:p>
    <w:p w:rsidR="00DA36D5" w:rsidRPr="00DC6159" w:rsidRDefault="00DA36D5" w:rsidP="00DA36D5">
      <w:pPr>
        <w:pStyle w:val="a3"/>
        <w:shd w:val="clear" w:color="auto" w:fill="FFFFFF"/>
        <w:spacing w:before="0" w:beforeAutospacing="0" w:after="250" w:afterAutospacing="0"/>
        <w:textAlignment w:val="baseline"/>
        <w:rPr>
          <w:color w:val="3B4256"/>
          <w:sz w:val="22"/>
          <w:szCs w:val="20"/>
        </w:rPr>
      </w:pPr>
      <w:r w:rsidRPr="00DC6159">
        <w:rPr>
          <w:color w:val="3B4256"/>
          <w:sz w:val="22"/>
          <w:szCs w:val="20"/>
        </w:rPr>
        <w:t>"Телефон доверия" ГУ МЧС России по РТ 8 (843) 288-46-96.</w:t>
      </w:r>
    </w:p>
    <w:p w:rsidR="00F675F6" w:rsidRPr="00DC6159" w:rsidRDefault="00F675F6">
      <w:pPr>
        <w:rPr>
          <w:sz w:val="22"/>
          <w:lang w:val="ru-RU"/>
        </w:rPr>
      </w:pPr>
    </w:p>
    <w:sectPr w:rsidR="00F675F6" w:rsidRPr="00DC6159" w:rsidSect="00A740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62429"/>
    <w:rsid w:val="001B3C27"/>
    <w:rsid w:val="003E4165"/>
    <w:rsid w:val="0095573B"/>
    <w:rsid w:val="009F7E0B"/>
    <w:rsid w:val="00A740B6"/>
    <w:rsid w:val="00AE4936"/>
    <w:rsid w:val="00B507C7"/>
    <w:rsid w:val="00B62429"/>
    <w:rsid w:val="00DA36D5"/>
    <w:rsid w:val="00DC6159"/>
    <w:rsid w:val="00DE3B2C"/>
    <w:rsid w:val="00F675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C27"/>
    <w:pPr>
      <w:suppressAutoHyphens/>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Знак Знак Знак Знак Знак Знак"/>
    <w:basedOn w:val="a"/>
    <w:rsid w:val="001B3C27"/>
    <w:pPr>
      <w:suppressAutoHyphens w:val="0"/>
      <w:spacing w:after="160" w:line="240" w:lineRule="exact"/>
    </w:pPr>
    <w:rPr>
      <w:rFonts w:ascii="Verdana" w:hAnsi="Verdana" w:cs="Verdana"/>
    </w:rPr>
  </w:style>
  <w:style w:type="paragraph" w:styleId="a3">
    <w:name w:val="Normal (Web)"/>
    <w:basedOn w:val="a"/>
    <w:uiPriority w:val="99"/>
    <w:semiHidden/>
    <w:unhideWhenUsed/>
    <w:rsid w:val="00DA36D5"/>
    <w:pPr>
      <w:suppressAutoHyphens w:val="0"/>
      <w:spacing w:before="100" w:beforeAutospacing="1" w:after="100" w:afterAutospacing="1"/>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C27"/>
    <w:pPr>
      <w:suppressAutoHyphens/>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Знак Знак Знак Знак Знак Знак"/>
    <w:basedOn w:val="a"/>
    <w:rsid w:val="001B3C27"/>
    <w:pPr>
      <w:suppressAutoHyphens w:val="0"/>
      <w:spacing w:after="160" w:line="240" w:lineRule="exact"/>
    </w:pPr>
    <w:rPr>
      <w:rFonts w:ascii="Verdana" w:hAnsi="Verdana" w:cs="Verdana"/>
      <w:lang w:eastAsia="en-US"/>
    </w:rPr>
  </w:style>
</w:styles>
</file>

<file path=word/webSettings.xml><?xml version="1.0" encoding="utf-8"?>
<w:webSettings xmlns:r="http://schemas.openxmlformats.org/officeDocument/2006/relationships" xmlns:w="http://schemas.openxmlformats.org/wordprocessingml/2006/main">
  <w:divs>
    <w:div w:id="149707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875</Words>
  <Characters>4988</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 10 (ОКСИОН)</dc:creator>
  <cp:keywords/>
  <dc:description/>
  <cp:lastModifiedBy>МЧС Арск-3</cp:lastModifiedBy>
  <cp:revision>5</cp:revision>
  <dcterms:created xsi:type="dcterms:W3CDTF">2020-10-20T09:24:00Z</dcterms:created>
  <dcterms:modified xsi:type="dcterms:W3CDTF">2020-10-24T10:16:00Z</dcterms:modified>
</cp:coreProperties>
</file>