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C" w:rsidRDefault="00F50E5C" w:rsidP="00F50E5C"/>
    <w:tbl>
      <w:tblPr>
        <w:tblpPr w:leftFromText="180" w:rightFromText="180" w:vertAnchor="text" w:horzAnchor="margin" w:tblpY="-577"/>
        <w:tblW w:w="0" w:type="auto"/>
        <w:tblLook w:val="01E0" w:firstRow="1" w:lastRow="1" w:firstColumn="1" w:lastColumn="1" w:noHBand="0" w:noVBand="0"/>
      </w:tblPr>
      <w:tblGrid>
        <w:gridCol w:w="4500"/>
        <w:gridCol w:w="515"/>
        <w:gridCol w:w="4838"/>
      </w:tblGrid>
      <w:tr w:rsidR="00F50E5C" w:rsidTr="00F50E5C">
        <w:tc>
          <w:tcPr>
            <w:tcW w:w="45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0E5C" w:rsidRDefault="00F50E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F50E5C" w:rsidRDefault="00F50E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Арча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F50E5C" w:rsidRDefault="00F50E5C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Иске Чуриле авыл жирлеге Советы</w:t>
            </w:r>
          </w:p>
          <w:p w:rsidR="00F50E5C" w:rsidRDefault="00F50E5C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       </w:t>
            </w:r>
          </w:p>
          <w:p w:rsidR="00F50E5C" w:rsidRDefault="00F50E5C">
            <w:pPr>
              <w:spacing w:line="276" w:lineRule="auto"/>
              <w:rPr>
                <w:sz w:val="22"/>
                <w:szCs w:val="22"/>
                <w:lang w:val="tt-RU"/>
              </w:rPr>
            </w:pP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422014, Арча муниципаль районы</w:t>
            </w:r>
          </w:p>
          <w:p w:rsidR="00F50E5C" w:rsidRDefault="00F50E5C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Иске Чуриле авылы, Яна урам, 52</w:t>
            </w:r>
          </w:p>
          <w:p w:rsidR="00F50E5C" w:rsidRDefault="00F50E5C">
            <w:pPr>
              <w:autoSpaceDE w:val="0"/>
              <w:autoSpaceDN w:val="0"/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57-3-48</w:t>
            </w: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E5C" w:rsidRDefault="00F50E5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0E5C" w:rsidRDefault="00F50E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  <w:p w:rsidR="00F50E5C" w:rsidRDefault="00F50E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F50E5C" w:rsidRDefault="00F50E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spellStart"/>
            <w:r>
              <w:rPr>
                <w:b/>
              </w:rPr>
              <w:t>Старочурилинского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F50E5C" w:rsidRDefault="00F50E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50E5C" w:rsidRDefault="00F50E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422014, Арский муниципальный район </w:t>
            </w:r>
          </w:p>
          <w:p w:rsidR="00F50E5C" w:rsidRDefault="00F50E5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Чурилино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  <w:p w:rsidR="00F50E5C" w:rsidRDefault="00F50E5C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тел. 57-3-48</w:t>
            </w:r>
          </w:p>
        </w:tc>
      </w:tr>
    </w:tbl>
    <w:p w:rsidR="00D9014F" w:rsidRPr="00377824" w:rsidRDefault="00F50E5C" w:rsidP="00F50E5C">
      <w:pPr>
        <w:rPr>
          <w:b/>
          <w:bCs/>
          <w:sz w:val="28"/>
          <w:szCs w:val="28"/>
        </w:rPr>
      </w:pPr>
      <w:r>
        <w:t xml:space="preserve">                                                                </w:t>
      </w:r>
      <w:proofErr w:type="gramStart"/>
      <w:r w:rsidR="00D9014F" w:rsidRPr="00377824">
        <w:rPr>
          <w:b/>
          <w:bCs/>
          <w:sz w:val="28"/>
          <w:szCs w:val="28"/>
        </w:rPr>
        <w:t>Р</w:t>
      </w:r>
      <w:proofErr w:type="gramEnd"/>
      <w:r w:rsidR="00D9014F" w:rsidRPr="00377824">
        <w:rPr>
          <w:b/>
          <w:bCs/>
          <w:sz w:val="28"/>
          <w:szCs w:val="28"/>
        </w:rPr>
        <w:t xml:space="preserve"> Е Ш Е Н И Е</w:t>
      </w:r>
    </w:p>
    <w:p w:rsidR="00D9014F" w:rsidRPr="00913EC0" w:rsidRDefault="00F50E5C" w:rsidP="00377824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13EC0">
        <w:rPr>
          <w:rFonts w:ascii="Times New Roman" w:hAnsi="Times New Roman" w:cs="Times New Roman"/>
          <w:bCs w:val="0"/>
          <w:sz w:val="28"/>
          <w:szCs w:val="28"/>
        </w:rPr>
        <w:t xml:space="preserve">Совета </w:t>
      </w:r>
      <w:proofErr w:type="spellStart"/>
      <w:r w:rsidRPr="00913EC0">
        <w:rPr>
          <w:rFonts w:ascii="Times New Roman" w:hAnsi="Times New Roman" w:cs="Times New Roman"/>
          <w:bCs w:val="0"/>
          <w:sz w:val="28"/>
          <w:szCs w:val="28"/>
        </w:rPr>
        <w:t>Старочурилинского</w:t>
      </w:r>
      <w:proofErr w:type="spellEnd"/>
      <w:r w:rsidR="00D9014F" w:rsidRPr="00913EC0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5100D9" w:rsidRDefault="005100D9" w:rsidP="005100D9">
      <w:pPr>
        <w:rPr>
          <w:b/>
          <w:bCs/>
          <w:sz w:val="28"/>
          <w:szCs w:val="28"/>
        </w:rPr>
      </w:pPr>
    </w:p>
    <w:p w:rsidR="00D9014F" w:rsidRPr="00377824" w:rsidRDefault="00D9014F" w:rsidP="005100D9">
      <w:pPr>
        <w:rPr>
          <w:b/>
          <w:bCs/>
          <w:sz w:val="28"/>
          <w:szCs w:val="28"/>
        </w:rPr>
      </w:pPr>
      <w:r w:rsidRPr="00377824">
        <w:rPr>
          <w:b/>
          <w:bCs/>
          <w:sz w:val="28"/>
          <w:szCs w:val="28"/>
        </w:rPr>
        <w:t>«</w:t>
      </w:r>
      <w:r w:rsidR="00F50E5C">
        <w:rPr>
          <w:b/>
          <w:bCs/>
          <w:sz w:val="28"/>
          <w:szCs w:val="28"/>
        </w:rPr>
        <w:t xml:space="preserve"> </w:t>
      </w:r>
      <w:r w:rsidR="005100D9">
        <w:rPr>
          <w:b/>
          <w:bCs/>
          <w:sz w:val="28"/>
          <w:szCs w:val="28"/>
        </w:rPr>
        <w:t>10</w:t>
      </w:r>
      <w:r w:rsidR="00F50E5C">
        <w:rPr>
          <w:b/>
          <w:bCs/>
          <w:sz w:val="28"/>
          <w:szCs w:val="28"/>
        </w:rPr>
        <w:t xml:space="preserve"> </w:t>
      </w:r>
      <w:r w:rsidR="003467D2">
        <w:rPr>
          <w:b/>
          <w:bCs/>
          <w:sz w:val="28"/>
          <w:szCs w:val="28"/>
        </w:rPr>
        <w:t xml:space="preserve"> </w:t>
      </w:r>
      <w:r w:rsidRPr="00377824">
        <w:rPr>
          <w:b/>
          <w:bCs/>
          <w:sz w:val="28"/>
          <w:szCs w:val="28"/>
        </w:rPr>
        <w:t>»</w:t>
      </w:r>
      <w:r w:rsidR="003467D2">
        <w:rPr>
          <w:b/>
          <w:bCs/>
          <w:sz w:val="28"/>
          <w:szCs w:val="28"/>
        </w:rPr>
        <w:t xml:space="preserve"> </w:t>
      </w:r>
      <w:r w:rsidR="005100D9">
        <w:rPr>
          <w:b/>
          <w:bCs/>
          <w:sz w:val="28"/>
          <w:szCs w:val="28"/>
        </w:rPr>
        <w:t xml:space="preserve"> июля </w:t>
      </w:r>
      <w:r>
        <w:rPr>
          <w:b/>
          <w:bCs/>
          <w:sz w:val="28"/>
          <w:szCs w:val="28"/>
        </w:rPr>
        <w:t xml:space="preserve"> </w:t>
      </w:r>
      <w:r w:rsidRPr="00377824">
        <w:rPr>
          <w:b/>
          <w:bCs/>
          <w:sz w:val="28"/>
          <w:szCs w:val="28"/>
        </w:rPr>
        <w:t xml:space="preserve">2014 г.               </w:t>
      </w:r>
      <w:r w:rsidR="005100D9">
        <w:rPr>
          <w:b/>
          <w:bCs/>
          <w:sz w:val="28"/>
          <w:szCs w:val="28"/>
        </w:rPr>
        <w:t xml:space="preserve">                                                        </w:t>
      </w:r>
      <w:r w:rsidRPr="00377824">
        <w:rPr>
          <w:b/>
          <w:bCs/>
          <w:sz w:val="28"/>
          <w:szCs w:val="28"/>
        </w:rPr>
        <w:t xml:space="preserve">  № </w:t>
      </w:r>
      <w:r w:rsidR="005100D9">
        <w:rPr>
          <w:b/>
          <w:bCs/>
          <w:sz w:val="28"/>
          <w:szCs w:val="28"/>
        </w:rPr>
        <w:t>33</w:t>
      </w:r>
    </w:p>
    <w:p w:rsidR="00D9014F" w:rsidRDefault="00D9014F" w:rsidP="00142D12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"/>
        <w:gridCol w:w="7560"/>
        <w:gridCol w:w="719"/>
      </w:tblGrid>
      <w:tr w:rsidR="00D9014F">
        <w:tc>
          <w:tcPr>
            <w:tcW w:w="1008" w:type="dxa"/>
          </w:tcPr>
          <w:p w:rsidR="00D9014F" w:rsidRDefault="00D9014F" w:rsidP="00B904F7">
            <w:pPr>
              <w:jc w:val="center"/>
              <w:rPr>
                <w:b/>
                <w:bCs/>
              </w:rPr>
            </w:pPr>
          </w:p>
        </w:tc>
        <w:tc>
          <w:tcPr>
            <w:tcW w:w="7560" w:type="dxa"/>
          </w:tcPr>
          <w:p w:rsidR="00D9014F" w:rsidRDefault="00D9014F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3467D2">
              <w:rPr>
                <w:b/>
                <w:bCs/>
                <w:sz w:val="28"/>
                <w:szCs w:val="28"/>
              </w:rPr>
              <w:t>внесении изменен</w:t>
            </w:r>
            <w:r w:rsidR="005100D9">
              <w:rPr>
                <w:b/>
                <w:bCs/>
                <w:sz w:val="28"/>
                <w:szCs w:val="28"/>
              </w:rPr>
              <w:t xml:space="preserve">ий в Решение Совета  </w:t>
            </w:r>
            <w:proofErr w:type="spellStart"/>
            <w:r w:rsidR="005100D9">
              <w:rPr>
                <w:b/>
                <w:bCs/>
                <w:sz w:val="28"/>
                <w:szCs w:val="28"/>
              </w:rPr>
              <w:t>Старочурилинского</w:t>
            </w:r>
            <w:proofErr w:type="spellEnd"/>
            <w:r w:rsidR="005100D9">
              <w:rPr>
                <w:b/>
                <w:bCs/>
                <w:sz w:val="28"/>
                <w:szCs w:val="28"/>
              </w:rPr>
              <w:t xml:space="preserve"> </w:t>
            </w:r>
            <w:r w:rsidR="00913EC0">
              <w:rPr>
                <w:b/>
                <w:bCs/>
                <w:sz w:val="28"/>
                <w:szCs w:val="28"/>
              </w:rPr>
              <w:t>сельского поселения № 23 от 03</w:t>
            </w:r>
            <w:r w:rsidR="003467D2">
              <w:rPr>
                <w:b/>
                <w:bCs/>
                <w:sz w:val="28"/>
                <w:szCs w:val="28"/>
              </w:rPr>
              <w:t xml:space="preserve"> апреля 2014 « О </w:t>
            </w:r>
            <w:r>
              <w:rPr>
                <w:b/>
                <w:bCs/>
                <w:sz w:val="28"/>
                <w:szCs w:val="28"/>
              </w:rPr>
              <w:t>Правилах внешнего благоустройства,</w:t>
            </w:r>
          </w:p>
          <w:p w:rsidR="00D9014F" w:rsidRDefault="00D9014F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надлежащего содержания, организации уборки,</w:t>
            </w:r>
          </w:p>
          <w:p w:rsidR="00D9014F" w:rsidRDefault="00D9014F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обеспечения чистоты и порядка территории</w:t>
            </w:r>
          </w:p>
          <w:p w:rsidR="00D9014F" w:rsidRDefault="005100D9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Старочурилинского</w:t>
            </w:r>
            <w:r w:rsidR="00D9014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9014F" w:rsidRDefault="00D9014F" w:rsidP="003A1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Арского муниципального района Республики Татарстан</w:t>
            </w:r>
            <w:r w:rsidR="003467D2">
              <w:rPr>
                <w:b/>
                <w:bCs/>
                <w:sz w:val="28"/>
                <w:szCs w:val="28"/>
              </w:rPr>
              <w:t>»</w:t>
            </w:r>
          </w:p>
          <w:p w:rsidR="00D9014F" w:rsidRDefault="00D9014F" w:rsidP="00B904F7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:rsidR="00D9014F" w:rsidRDefault="00D9014F" w:rsidP="00B904F7">
            <w:pPr>
              <w:jc w:val="center"/>
              <w:rPr>
                <w:b/>
                <w:bCs/>
              </w:rPr>
            </w:pPr>
          </w:p>
        </w:tc>
      </w:tr>
    </w:tbl>
    <w:p w:rsidR="00D9014F" w:rsidRPr="000C50BF" w:rsidRDefault="00D9014F" w:rsidP="00E518BD">
      <w:pPr>
        <w:ind w:firstLine="709"/>
        <w:jc w:val="both"/>
        <w:rPr>
          <w:b/>
          <w:bCs/>
          <w:sz w:val="28"/>
          <w:szCs w:val="28"/>
        </w:rPr>
      </w:pPr>
      <w:r w:rsidRPr="00377824">
        <w:rPr>
          <w:sz w:val="28"/>
          <w:szCs w:val="28"/>
        </w:rPr>
        <w:t xml:space="preserve">В целях повышения уровня внешнего благоустройства территории </w:t>
      </w:r>
      <w:r w:rsidR="005100D9">
        <w:rPr>
          <w:sz w:val="28"/>
          <w:szCs w:val="28"/>
          <w:lang w:val="tt-RU"/>
        </w:rPr>
        <w:t xml:space="preserve">Старочурилинского </w:t>
      </w:r>
      <w:r w:rsidRPr="00377824">
        <w:rPr>
          <w:sz w:val="28"/>
          <w:szCs w:val="28"/>
        </w:rPr>
        <w:t xml:space="preserve">сельского поселения Арского муниципального района Республики Татарстан, а также ввиду необходимости усиления </w:t>
      </w:r>
      <w:proofErr w:type="gramStart"/>
      <w:r w:rsidRPr="00377824">
        <w:rPr>
          <w:sz w:val="28"/>
          <w:szCs w:val="28"/>
        </w:rPr>
        <w:t>контроля за</w:t>
      </w:r>
      <w:proofErr w:type="gramEnd"/>
      <w:r w:rsidRPr="00377824">
        <w:rPr>
          <w:sz w:val="28"/>
          <w:szCs w:val="28"/>
        </w:rPr>
        <w:t xml:space="preserve"> надлежащим содержанием, организацией уборки территорий и обеспечением чистоты и порядка Совет </w:t>
      </w:r>
      <w:r w:rsidR="005100D9">
        <w:rPr>
          <w:sz w:val="28"/>
          <w:szCs w:val="28"/>
          <w:lang w:val="tt-RU"/>
        </w:rPr>
        <w:t>Старочурилинского</w:t>
      </w:r>
      <w:r w:rsidRPr="00377824">
        <w:rPr>
          <w:sz w:val="28"/>
          <w:szCs w:val="28"/>
          <w:lang w:val="tt-RU"/>
        </w:rPr>
        <w:t xml:space="preserve"> </w:t>
      </w:r>
      <w:r w:rsidRPr="00377824">
        <w:rPr>
          <w:sz w:val="28"/>
          <w:szCs w:val="28"/>
        </w:rPr>
        <w:t xml:space="preserve">сельского поселения </w:t>
      </w:r>
      <w:r w:rsidRPr="000C50BF">
        <w:rPr>
          <w:b/>
          <w:bCs/>
          <w:sz w:val="28"/>
          <w:szCs w:val="28"/>
        </w:rPr>
        <w:t>решил:</w:t>
      </w:r>
    </w:p>
    <w:p w:rsidR="003467D2" w:rsidRDefault="00D9014F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7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Решение Совета</w:t>
      </w:r>
      <w:r w:rsidR="0091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>Старочурилинского</w:t>
      </w:r>
      <w:proofErr w:type="spellEnd"/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</w:t>
      </w:r>
      <w:r w:rsidR="00913EC0">
        <w:rPr>
          <w:rFonts w:ascii="Times New Roman" w:hAnsi="Times New Roman" w:cs="Times New Roman"/>
          <w:b w:val="0"/>
          <w:bCs w:val="0"/>
          <w:sz w:val="28"/>
          <w:szCs w:val="28"/>
        </w:rPr>
        <w:t>еления № 23 от 03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2014  «</w:t>
      </w:r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О Пра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вилах внешнего благоустройства, </w:t>
      </w:r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надлежащего содержания, организации убор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ки, </w:t>
      </w:r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>ия чистоты и</w:t>
      </w:r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территории </w:t>
      </w:r>
      <w:proofErr w:type="spellStart"/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>Старочурилинского</w:t>
      </w:r>
      <w:proofErr w:type="spellEnd"/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Арского муниципального района Республики Татарстан»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7E2584" w:rsidRDefault="003467D2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E2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9.2 Правил </w:t>
      </w:r>
      <w:r w:rsidR="007E258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7E2584" w:rsidRPr="007E2584" w:rsidRDefault="00B81798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2584"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9.2. На территории поселения не допускаются:</w:t>
      </w:r>
    </w:p>
    <w:p w:rsidR="007E2584" w:rsidRP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- организация любых свалок и сброс бытового и строительного мусора, бумаги, отходов производства, окурков, тары, спила деревьев, листвы, снега (кроме специально отведенных в установленном порядке мест);</w:t>
      </w:r>
    </w:p>
    <w:p w:rsidR="007E2584" w:rsidRP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- складирование строительных материалов, деталей конструкций, а также грунта при проведении земляных работ на дорогах, тротуарах, газонах;</w:t>
      </w:r>
    </w:p>
    <w:p w:rsidR="007E2584" w:rsidRP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- выкачивание воды на проезжую часть, тротуар, в кювет;</w:t>
      </w:r>
    </w:p>
    <w:p w:rsidR="007E2584" w:rsidRP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- приготовление бетонных, других строительных растворов на проезжей части, тротуарах, газонах;</w:t>
      </w:r>
    </w:p>
    <w:p w:rsidR="007E2584" w:rsidRP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- мойка и ремонт транспортных средств на газонах, берегах рек, озер, протоков, на тротуарах, в парках, скверах и других непредусмотренных для данной цели местах.</w:t>
      </w:r>
    </w:p>
    <w:p w:rsidR="007E2584" w:rsidRDefault="007E2584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оставление сельскохозяйственных машин, грузового автотранспорта в ночное время на территории общего пользования, в </w:t>
      </w:r>
      <w:proofErr w:type="spellStart"/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Pr="007E2584">
        <w:rPr>
          <w:rFonts w:ascii="Times New Roman" w:hAnsi="Times New Roman" w:cs="Times New Roman"/>
          <w:b w:val="0"/>
          <w:bCs w:val="0"/>
          <w:sz w:val="28"/>
          <w:szCs w:val="28"/>
        </w:rPr>
        <w:t>. перед домовладением, вне специально выделенных и обозначенных знаками и разметкой мест.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467D2" w:rsidRPr="003467D2" w:rsidRDefault="003467D2" w:rsidP="007E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В период строительства</w:t>
      </w:r>
      <w:r w:rsidR="007E2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(реконструкции)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индивидуальных жилых домов </w:t>
      </w:r>
      <w:r w:rsidR="007E2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хозяйственных построек 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</w:t>
      </w:r>
      <w:r w:rsidR="007E2584">
        <w:rPr>
          <w:rFonts w:ascii="Times New Roman" w:hAnsi="Times New Roman" w:cs="Times New Roman"/>
          <w:b w:val="0"/>
          <w:bCs w:val="0"/>
          <w:sz w:val="28"/>
          <w:szCs w:val="28"/>
        </w:rPr>
        <w:t>о комитета сельского поселения</w:t>
      </w:r>
    </w:p>
    <w:p w:rsidR="003467D2" w:rsidRPr="003467D2" w:rsidRDefault="007E2584" w:rsidP="003467D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467D2"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Строительные материалы должны быть размещены способом, исключающим причинения вреда жизни и здоровью людей, а также причинения вреда имуществу третьих лиц в результате обрушения, па</w:t>
      </w:r>
      <w:r w:rsidR="003467D2">
        <w:rPr>
          <w:rFonts w:ascii="Times New Roman" w:hAnsi="Times New Roman" w:cs="Times New Roman"/>
          <w:b w:val="0"/>
          <w:bCs w:val="0"/>
          <w:sz w:val="28"/>
          <w:szCs w:val="28"/>
        </w:rPr>
        <w:t>дения либо другого воздействия»;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правила разделом 15 следующего содержания:</w:t>
      </w:r>
    </w:p>
    <w:p w:rsidR="003467D2" w:rsidRPr="003467D2" w:rsidRDefault="003467D2" w:rsidP="003467D2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Cs w:val="0"/>
          <w:sz w:val="28"/>
          <w:szCs w:val="28"/>
        </w:rPr>
        <w:t>«15. Проведение работ при строительстве, ремонте, реконструкции коммуникаций.</w:t>
      </w:r>
    </w:p>
    <w:p w:rsidR="003467D2" w:rsidRPr="003467D2" w:rsidRDefault="003467D2" w:rsidP="003467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15.1. </w:t>
      </w:r>
      <w:proofErr w:type="gramStart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грунта.</w:t>
      </w:r>
      <w:proofErr w:type="gramEnd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Буровые работы) следует производить только при наличии письменного разрешения (ордера на проведение земляных работ), выданного органом местного самоуправления в установленном порядке.</w:t>
      </w:r>
      <w:proofErr w:type="gramEnd"/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15.2. прокладку подземных коммуникаций под проезжей частью улиц, проездами, а также под тротуарами осуществлять при условии восстановле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проезжей части автодороги (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тротуара) на полную ширину, независимо от ширины траншеи.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15.3. </w:t>
      </w:r>
      <w:proofErr w:type="gramStart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Все разрушения и повреждения дорожных покрытий, озеленения и элементов благоустройства,  произведенные по вине строительных и ремонтных организаций либо физических лиц при производстве работ по прокладке, подземных коммуникаций или других видов строительных работ, подлежат ликвидации в полном объеме лицами, получившими разрешение на производство работ, в сроки, согласованные с органом местного самоуправления, выдавшего разрешение.</w:t>
      </w:r>
      <w:proofErr w:type="gramEnd"/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 До начала производства работ по разрытию следует: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15.4.1. Установить дорожные знаки в соответствии с согласованной схемой;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467D2" w:rsidRPr="003467D2" w:rsidRDefault="003467D2" w:rsidP="003467D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обозначено красными сигнальными фонарями.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Ограждение рекомендуется выполнять </w:t>
      </w:r>
      <w:proofErr w:type="gramStart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сплошным</w:t>
      </w:r>
      <w:proofErr w:type="gramEnd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надежным, предотвращающим   попадание посторонних на стройплощадку.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15.4.4.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15.4.5.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в </w:t>
      </w:r>
      <w:proofErr w:type="spellStart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топооснове</w:t>
      </w:r>
      <w:proofErr w:type="spellEnd"/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467D2" w:rsidRP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15.4.6.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3467D2" w:rsidRDefault="003467D2" w:rsidP="003467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67D2">
        <w:rPr>
          <w:rFonts w:ascii="Times New Roman" w:hAnsi="Times New Roman" w:cs="Times New Roman"/>
          <w:b w:val="0"/>
          <w:bCs w:val="0"/>
          <w:sz w:val="28"/>
          <w:szCs w:val="28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подлежат устранению организациями, получившими разрешение на производство работ, в течение 10 дней».</w:t>
      </w:r>
    </w:p>
    <w:p w:rsidR="00CE6AD1" w:rsidRPr="00CE6AD1" w:rsidRDefault="00C631D2" w:rsidP="00CE6A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E6AD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AD1" w:rsidRPr="00CE6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Обнародовать Правила внешнего благоустройства, надлежащего содержания, организации уборки, обеспечения чистоты и</w:t>
      </w:r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территории  </w:t>
      </w:r>
      <w:proofErr w:type="spellStart"/>
      <w:r w:rsidR="005100D9">
        <w:rPr>
          <w:rFonts w:ascii="Times New Roman" w:hAnsi="Times New Roman" w:cs="Times New Roman"/>
          <w:b w:val="0"/>
          <w:bCs w:val="0"/>
          <w:sz w:val="28"/>
          <w:szCs w:val="28"/>
        </w:rPr>
        <w:t>Старочурилинского</w:t>
      </w:r>
      <w:proofErr w:type="spellEnd"/>
      <w:r w:rsidR="00CE6AD1" w:rsidRPr="00CE6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Арского муниципального района Республики Татарстан на официальном сайте Арского муниципального района в сети Интернет и на информационных стендах в местах массового скопления граждан.</w:t>
      </w:r>
    </w:p>
    <w:p w:rsidR="00CE6AD1" w:rsidRPr="00CE6AD1" w:rsidRDefault="00CE6AD1" w:rsidP="00CE6A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CE6AD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E6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данного решения оставляю за собой.</w:t>
      </w:r>
    </w:p>
    <w:p w:rsidR="003467D2" w:rsidRDefault="003467D2" w:rsidP="00377824">
      <w:pPr>
        <w:rPr>
          <w:sz w:val="28"/>
          <w:szCs w:val="28"/>
        </w:rPr>
      </w:pPr>
    </w:p>
    <w:p w:rsidR="003467D2" w:rsidRDefault="003467D2" w:rsidP="00377824">
      <w:pPr>
        <w:rPr>
          <w:sz w:val="28"/>
          <w:szCs w:val="28"/>
        </w:rPr>
      </w:pPr>
    </w:p>
    <w:p w:rsidR="00913EC0" w:rsidRDefault="00913EC0" w:rsidP="00377824">
      <w:pPr>
        <w:rPr>
          <w:sz w:val="28"/>
          <w:szCs w:val="28"/>
        </w:rPr>
      </w:pPr>
    </w:p>
    <w:p w:rsidR="00913EC0" w:rsidRPr="003467D2" w:rsidRDefault="00913EC0" w:rsidP="00377824">
      <w:pPr>
        <w:rPr>
          <w:sz w:val="28"/>
          <w:szCs w:val="28"/>
        </w:rPr>
      </w:pPr>
      <w:bookmarkStart w:id="0" w:name="_GoBack"/>
      <w:bookmarkEnd w:id="0"/>
    </w:p>
    <w:p w:rsidR="005100D9" w:rsidRDefault="005100D9" w:rsidP="003778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Старочурилинского</w:t>
      </w:r>
      <w:proofErr w:type="spellEnd"/>
      <w:r>
        <w:rPr>
          <w:sz w:val="28"/>
          <w:szCs w:val="28"/>
        </w:rPr>
        <w:t xml:space="preserve"> </w:t>
      </w:r>
    </w:p>
    <w:p w:rsidR="00D9014F" w:rsidRDefault="00D9014F" w:rsidP="00377824">
      <w:pPr>
        <w:rPr>
          <w:sz w:val="28"/>
          <w:szCs w:val="28"/>
        </w:rPr>
      </w:pPr>
      <w:r w:rsidRPr="00377824">
        <w:rPr>
          <w:sz w:val="28"/>
          <w:szCs w:val="28"/>
        </w:rPr>
        <w:t xml:space="preserve"> сельского поселения                    </w:t>
      </w:r>
      <w:r w:rsidR="005100D9">
        <w:rPr>
          <w:sz w:val="28"/>
          <w:szCs w:val="28"/>
        </w:rPr>
        <w:t xml:space="preserve">                       Г.Р.Загидуллина</w:t>
      </w:r>
    </w:p>
    <w:p w:rsidR="00D9014F" w:rsidRPr="00377824" w:rsidRDefault="00D9014F" w:rsidP="00377824">
      <w:pPr>
        <w:rPr>
          <w:sz w:val="28"/>
          <w:szCs w:val="28"/>
        </w:rPr>
      </w:pPr>
    </w:p>
    <w:tbl>
      <w:tblPr>
        <w:tblpPr w:leftFromText="180" w:rightFromText="180" w:vertAnchor="text" w:horzAnchor="margin" w:tblpY="-320"/>
        <w:tblW w:w="0" w:type="auto"/>
        <w:tblLayout w:type="fixed"/>
        <w:tblLook w:val="00A0" w:firstRow="1" w:lastRow="0" w:firstColumn="1" w:lastColumn="0" w:noHBand="0" w:noVBand="0"/>
      </w:tblPr>
      <w:tblGrid>
        <w:gridCol w:w="5688"/>
      </w:tblGrid>
      <w:tr w:rsidR="003467D2">
        <w:tc>
          <w:tcPr>
            <w:tcW w:w="5688" w:type="dxa"/>
          </w:tcPr>
          <w:p w:rsidR="003467D2" w:rsidRDefault="003467D2" w:rsidP="00B904F7">
            <w:pPr>
              <w:pStyle w:val="2"/>
              <w:rPr>
                <w:i/>
                <w:iCs/>
                <w:sz w:val="24"/>
                <w:szCs w:val="24"/>
              </w:rPr>
            </w:pPr>
          </w:p>
        </w:tc>
      </w:tr>
    </w:tbl>
    <w:p w:rsidR="00D9014F" w:rsidRDefault="00D9014F" w:rsidP="00142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14F" w:rsidRDefault="00D9014F" w:rsidP="00142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14F" w:rsidRDefault="00D9014F" w:rsidP="00CB53E9">
      <w:pPr>
        <w:autoSpaceDE w:val="0"/>
        <w:autoSpaceDN w:val="0"/>
        <w:adjustRightInd w:val="0"/>
        <w:ind w:firstLine="540"/>
        <w:jc w:val="both"/>
        <w:outlineLvl w:val="3"/>
        <w:rPr>
          <w:lang w:eastAsia="en-US"/>
        </w:rPr>
      </w:pPr>
    </w:p>
    <w:sectPr w:rsidR="00D9014F" w:rsidSect="003778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13"/>
    <w:rsid w:val="00003C6E"/>
    <w:rsid w:val="00044DA2"/>
    <w:rsid w:val="00061813"/>
    <w:rsid w:val="000C50BF"/>
    <w:rsid w:val="000D29C3"/>
    <w:rsid w:val="000E11E4"/>
    <w:rsid w:val="00142D12"/>
    <w:rsid w:val="001718B6"/>
    <w:rsid w:val="00192804"/>
    <w:rsid w:val="001C4871"/>
    <w:rsid w:val="001D5801"/>
    <w:rsid w:val="001E5FD3"/>
    <w:rsid w:val="00201166"/>
    <w:rsid w:val="00244A90"/>
    <w:rsid w:val="002869C9"/>
    <w:rsid w:val="00294BBB"/>
    <w:rsid w:val="002A568B"/>
    <w:rsid w:val="002B5360"/>
    <w:rsid w:val="003467D2"/>
    <w:rsid w:val="00377824"/>
    <w:rsid w:val="003821EE"/>
    <w:rsid w:val="003A1C10"/>
    <w:rsid w:val="003C66AA"/>
    <w:rsid w:val="003E56D2"/>
    <w:rsid w:val="0041067A"/>
    <w:rsid w:val="004A4F92"/>
    <w:rsid w:val="004C1B5F"/>
    <w:rsid w:val="005100D9"/>
    <w:rsid w:val="0057375F"/>
    <w:rsid w:val="005875D3"/>
    <w:rsid w:val="005E7DE9"/>
    <w:rsid w:val="0066084F"/>
    <w:rsid w:val="006D1A6E"/>
    <w:rsid w:val="006E6643"/>
    <w:rsid w:val="00722806"/>
    <w:rsid w:val="00795909"/>
    <w:rsid w:val="007E2584"/>
    <w:rsid w:val="00814DFB"/>
    <w:rsid w:val="00823099"/>
    <w:rsid w:val="00834745"/>
    <w:rsid w:val="00862EFB"/>
    <w:rsid w:val="008C36FA"/>
    <w:rsid w:val="00913EC0"/>
    <w:rsid w:val="00943D9D"/>
    <w:rsid w:val="00975D6E"/>
    <w:rsid w:val="00990237"/>
    <w:rsid w:val="00AB15D1"/>
    <w:rsid w:val="00AC1E6F"/>
    <w:rsid w:val="00B76FCF"/>
    <w:rsid w:val="00B81798"/>
    <w:rsid w:val="00B904F7"/>
    <w:rsid w:val="00B95A9D"/>
    <w:rsid w:val="00BB0F03"/>
    <w:rsid w:val="00BC5756"/>
    <w:rsid w:val="00C57C92"/>
    <w:rsid w:val="00C61B1C"/>
    <w:rsid w:val="00C631D2"/>
    <w:rsid w:val="00CB1123"/>
    <w:rsid w:val="00CB53E9"/>
    <w:rsid w:val="00CC37DA"/>
    <w:rsid w:val="00CE65D4"/>
    <w:rsid w:val="00CE6AD1"/>
    <w:rsid w:val="00D0590D"/>
    <w:rsid w:val="00D9014F"/>
    <w:rsid w:val="00DC4736"/>
    <w:rsid w:val="00DD64A6"/>
    <w:rsid w:val="00E518BD"/>
    <w:rsid w:val="00E62EF7"/>
    <w:rsid w:val="00EA6D54"/>
    <w:rsid w:val="00EC000D"/>
    <w:rsid w:val="00F3038C"/>
    <w:rsid w:val="00F44420"/>
    <w:rsid w:val="00F50E5C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2D12"/>
    <w:pPr>
      <w:keepNext/>
      <w:outlineLvl w:val="1"/>
    </w:pPr>
    <w:rPr>
      <w:b/>
      <w:b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1E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42D12"/>
    <w:rPr>
      <w:rFonts w:ascii="Times New Roman" w:hAnsi="Times New Roman" w:cs="Times New Roman"/>
      <w:b/>
      <w:bCs/>
      <w:sz w:val="20"/>
      <w:szCs w:val="20"/>
      <w:lang w:eastAsia="zh-TW"/>
    </w:rPr>
  </w:style>
  <w:style w:type="paragraph" w:styleId="a3">
    <w:name w:val="Body Text"/>
    <w:basedOn w:val="a"/>
    <w:link w:val="a4"/>
    <w:uiPriority w:val="99"/>
    <w:semiHidden/>
    <w:rsid w:val="00142D12"/>
    <w:pPr>
      <w:widowControl w:val="0"/>
      <w:snapToGrid w:val="0"/>
    </w:pPr>
    <w:rPr>
      <w:spacing w:val="-2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142D12"/>
    <w:rPr>
      <w:rFonts w:ascii="Times New Roman" w:hAnsi="Times New Roman" w:cs="Times New Roman"/>
      <w:spacing w:val="-2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42D12"/>
    <w:rPr>
      <w:sz w:val="28"/>
      <w:szCs w:val="28"/>
      <w:lang w:eastAsia="zh-TW"/>
    </w:rPr>
  </w:style>
  <w:style w:type="character" w:customStyle="1" w:styleId="22">
    <w:name w:val="Основной текст 2 Знак"/>
    <w:link w:val="21"/>
    <w:uiPriority w:val="99"/>
    <w:semiHidden/>
    <w:locked/>
    <w:rsid w:val="00142D12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ConsPlusNormal">
    <w:name w:val="ConsPlusNormal"/>
    <w:uiPriority w:val="99"/>
    <w:rsid w:val="00142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42D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semiHidden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66084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95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9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2D12"/>
    <w:pPr>
      <w:keepNext/>
      <w:outlineLvl w:val="1"/>
    </w:pPr>
    <w:rPr>
      <w:b/>
      <w:b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1E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42D12"/>
    <w:rPr>
      <w:rFonts w:ascii="Times New Roman" w:hAnsi="Times New Roman" w:cs="Times New Roman"/>
      <w:b/>
      <w:bCs/>
      <w:sz w:val="20"/>
      <w:szCs w:val="20"/>
      <w:lang w:eastAsia="zh-TW"/>
    </w:rPr>
  </w:style>
  <w:style w:type="paragraph" w:styleId="a3">
    <w:name w:val="Body Text"/>
    <w:basedOn w:val="a"/>
    <w:link w:val="a4"/>
    <w:uiPriority w:val="99"/>
    <w:semiHidden/>
    <w:rsid w:val="00142D12"/>
    <w:pPr>
      <w:widowControl w:val="0"/>
      <w:snapToGrid w:val="0"/>
    </w:pPr>
    <w:rPr>
      <w:spacing w:val="-2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142D12"/>
    <w:rPr>
      <w:rFonts w:ascii="Times New Roman" w:hAnsi="Times New Roman" w:cs="Times New Roman"/>
      <w:spacing w:val="-2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42D12"/>
    <w:rPr>
      <w:sz w:val="28"/>
      <w:szCs w:val="28"/>
      <w:lang w:eastAsia="zh-TW"/>
    </w:rPr>
  </w:style>
  <w:style w:type="character" w:customStyle="1" w:styleId="22">
    <w:name w:val="Основной текст 2 Знак"/>
    <w:link w:val="21"/>
    <w:uiPriority w:val="99"/>
    <w:semiHidden/>
    <w:locked/>
    <w:rsid w:val="00142D12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ConsPlusNormal">
    <w:name w:val="ConsPlusNormal"/>
    <w:uiPriority w:val="99"/>
    <w:rsid w:val="00142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42D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semiHidden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66084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95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2D97-94E2-4CC6-9F59-C784983B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16</cp:revision>
  <cp:lastPrinted>2014-07-16T03:47:00Z</cp:lastPrinted>
  <dcterms:created xsi:type="dcterms:W3CDTF">2014-07-10T10:53:00Z</dcterms:created>
  <dcterms:modified xsi:type="dcterms:W3CDTF">2014-07-16T03:48:00Z</dcterms:modified>
</cp:coreProperties>
</file>