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B" w:rsidRDefault="00DE402B" w:rsidP="00DE40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02B">
        <w:rPr>
          <w:rFonts w:ascii="Times New Roman" w:hAnsi="Times New Roman" w:cs="Times New Roman"/>
          <w:b/>
          <w:sz w:val="24"/>
          <w:szCs w:val="24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Штормовое предупреждение об опасном метеорологическом явлении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на территории Республики Татарстан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402B">
        <w:rPr>
          <w:rFonts w:ascii="Times New Roman" w:hAnsi="Times New Roman" w:cs="Times New Roman"/>
          <w:b/>
          <w:i/>
          <w:sz w:val="24"/>
          <w:szCs w:val="24"/>
          <w:u w:val="single"/>
        </w:rPr>
        <w:t>На территории Республики Татарстан с 16 февраля 2021г. установилась аномально-холодная погода со среднесуточными температурами воздуха на 9-15˚ ниже нормы, с минимальными температурами -25..-30˚, в отдельных районах до -37˚. Аномально-холодная погода сохранится в республике по 25 февраля 2021 г.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ГУ МЧС России по Республике Татарстан рекомендует: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Не оставляйте без внимания включенные бытовые электроприборы и печи, а также малолетних детей одних дома!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Не доверяйте детям присмотр за топящейся печкой.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Водителям и пешеходам во избежание происшествий следует строго соблюдать правила дорожного и пешеходного движения, проявлять взаимную вежливость.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В гололедицу особо осторожными на улице следует быть пожилым людям, во избежание травм не спешить, смотреть под ноги, при движении желательно использовать трость.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При гололеде обуть ноги необходимо в нескользящую обувь.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Избегайте переохлаждения и обморожения.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Обморожение может наступать при температуре воздуха ниже – 6С. Его тяжесть зависит от температуры окружающей среды, длительности пребывания на холоде, влажности воздуха. Чем они больше, тем тяжелее отморожение. Снижение внутренней температуры тела ниже 24</w:t>
      </w:r>
      <w:proofErr w:type="gramStart"/>
      <w:r w:rsidRPr="00DE402B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Pr="00DE402B">
        <w:rPr>
          <w:rFonts w:ascii="Times New Roman" w:hAnsi="Times New Roman" w:cs="Times New Roman"/>
          <w:sz w:val="24"/>
          <w:szCs w:val="24"/>
        </w:rPr>
        <w:t xml:space="preserve"> приводит к гибели пострадавшего.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Чтобы не попасть в такую ситуацию, специалисты советуют тепло одеваться, долго не находиться на улице, не употреблять спиртное перед прогулкой в холодную погоду. Находясь в состоянии опьянения, человеческий организм не способен адекватно реагировать на низкую температуру воздуха - человек не чувствует холод и, следовательно, переохлаждение наступает быстрее. Множество тяжелых обморожений (вплоть до смертельных случаев) происходит в результате пьяных гуляний в холодную погоду.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Особое внимание требуют к себе пожилые люди и маленькие дети. Молодежи, внимательно следящей за модой, следует помнить – модная одежда не всегда соответствует климату, в котором мы живем. Поэтому одеваться следует не по моде, а по погоде.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DE402B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272" w:rsidRPr="00DE402B" w:rsidRDefault="00DE402B" w:rsidP="00DE4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>"Телефон доверия" ГУ МЧС России по РТ 8 (843) 288-46-96.</w:t>
      </w:r>
    </w:p>
    <w:sectPr w:rsidR="00753272" w:rsidRPr="00DE402B" w:rsidSect="00DE40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02B"/>
    <w:rsid w:val="00753272"/>
    <w:rsid w:val="00D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2021-02-18T12:34:00Z</dcterms:created>
  <dcterms:modified xsi:type="dcterms:W3CDTF">2021-02-18T12:36:00Z</dcterms:modified>
</cp:coreProperties>
</file>