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E" w:rsidRPr="00AC54EE" w:rsidRDefault="00AC54EE" w:rsidP="00AC54E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AC54EE" w:rsidRPr="00AC54EE" w:rsidRDefault="00AC54EE" w:rsidP="00AC54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410200" cy="4057650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EE" w:rsidRDefault="00AC54EE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76D16" w:rsidRPr="00AC54EE" w:rsidRDefault="00C76D16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C54EE" w:rsidRPr="00C76D16" w:rsidRDefault="00AC54EE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 об интенсивности </w:t>
      </w:r>
      <w:r w:rsidRPr="00C76D16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метеорологического явления</w:t>
      </w:r>
    </w:p>
    <w:p w:rsidR="00AC54EE" w:rsidRPr="00C76D16" w:rsidRDefault="00AC54EE" w:rsidP="00C76D1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AC54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="00C76D16" w:rsidRPr="00C76D16">
        <w:rPr>
          <w:rFonts w:ascii="Times New Roman" w:hAnsi="Times New Roman" w:cs="Times New Roman"/>
          <w:b/>
          <w:sz w:val="28"/>
          <w:szCs w:val="28"/>
          <w:lang/>
        </w:rPr>
        <w:t>Ночью, днем и вечером 4 мая 2021 года на территории Республики Татарстан  и в г. Казани местами ожидается гроза и сильный южный, юго-западный ветер порывами 17-22 м/</w:t>
      </w:r>
      <w:proofErr w:type="gramStart"/>
      <w:r w:rsidR="00C76D16" w:rsidRPr="00C76D16">
        <w:rPr>
          <w:rFonts w:ascii="Times New Roman" w:hAnsi="Times New Roman" w:cs="Times New Roman"/>
          <w:b/>
          <w:sz w:val="28"/>
          <w:szCs w:val="28"/>
          <w:lang/>
        </w:rPr>
        <w:t>с</w:t>
      </w:r>
      <w:proofErr w:type="gramEnd"/>
      <w:r w:rsidR="00C76D16" w:rsidRPr="00C76D1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C76D16" w:rsidRPr="00C76D16">
        <w:rPr>
          <w:rFonts w:ascii="Times New Roman" w:hAnsi="Times New Roman" w:cs="Times New Roman"/>
          <w:b/>
          <w:sz w:val="28"/>
          <w:szCs w:val="28"/>
          <w:lang/>
        </w:rPr>
        <w:br/>
        <w:t>(</w:t>
      </w:r>
      <w:proofErr w:type="gramStart"/>
      <w:r w:rsidR="00C76D16" w:rsidRPr="00C76D16">
        <w:rPr>
          <w:rFonts w:ascii="Times New Roman" w:hAnsi="Times New Roman" w:cs="Times New Roman"/>
          <w:b/>
          <w:sz w:val="28"/>
          <w:szCs w:val="28"/>
          <w:lang/>
        </w:rPr>
        <w:t>в</w:t>
      </w:r>
      <w:proofErr w:type="gramEnd"/>
      <w:r w:rsidR="00C76D16" w:rsidRPr="00C76D16">
        <w:rPr>
          <w:rFonts w:ascii="Times New Roman" w:hAnsi="Times New Roman" w:cs="Times New Roman"/>
          <w:b/>
          <w:sz w:val="28"/>
          <w:szCs w:val="28"/>
          <w:lang/>
        </w:rPr>
        <w:t xml:space="preserve"> Казани 15-20 м/с).</w:t>
      </w:r>
    </w:p>
    <w:p w:rsidR="00C76D16" w:rsidRPr="00AC54EE" w:rsidRDefault="00C76D16" w:rsidP="00AC54E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C54EE" w:rsidRPr="00AC54EE" w:rsidRDefault="00AC54EE" w:rsidP="00AC54E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ГУ МЧС России по Республике Татарстан рекомендует:</w:t>
      </w:r>
    </w:p>
    <w:p w:rsidR="00AC54EE" w:rsidRPr="00AC54EE" w:rsidRDefault="00AC54EE" w:rsidP="00AC54E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C54EE" w:rsidRPr="00AC54EE" w:rsidRDefault="00AC54EE" w:rsidP="00AC54E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помещении.</w:t>
      </w:r>
    </w:p>
    <w:p w:rsidR="000969DB" w:rsidRDefault="000969DB"/>
    <w:sectPr w:rsidR="000969DB" w:rsidSect="0009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EE"/>
    <w:rsid w:val="000969DB"/>
    <w:rsid w:val="007D3843"/>
    <w:rsid w:val="00AC54EE"/>
    <w:rsid w:val="00C7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B"/>
  </w:style>
  <w:style w:type="paragraph" w:styleId="1">
    <w:name w:val="heading 1"/>
    <w:basedOn w:val="a"/>
    <w:link w:val="10"/>
    <w:uiPriority w:val="9"/>
    <w:qFormat/>
    <w:rsid w:val="00AC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5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4-18/konsultaciya-preduprezhdenie-ob-intensivnosti-meteorologicheskih-yavleniy-na-territorii-respubliki-tatarstan_161873592926453402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2</cp:revision>
  <dcterms:created xsi:type="dcterms:W3CDTF">2021-05-03T10:38:00Z</dcterms:created>
  <dcterms:modified xsi:type="dcterms:W3CDTF">2021-05-03T10:38:00Z</dcterms:modified>
</cp:coreProperties>
</file>