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7275BD" w:rsidRPr="007275BD" w:rsidTr="00776E68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275BD" w:rsidRPr="007275BD" w:rsidRDefault="007275BD" w:rsidP="007275BD">
            <w:pPr>
              <w:pStyle w:val="1"/>
              <w:spacing w:line="276" w:lineRule="auto"/>
              <w:rPr>
                <w:b w:val="0"/>
                <w:caps/>
                <w:sz w:val="22"/>
                <w:szCs w:val="22"/>
              </w:rPr>
            </w:pPr>
            <w:r w:rsidRPr="007275BD">
              <w:rPr>
                <w:b w:val="0"/>
                <w:caps/>
                <w:sz w:val="22"/>
                <w:szCs w:val="22"/>
              </w:rPr>
              <w:t>СОВЕТ</w:t>
            </w:r>
          </w:p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75BD">
              <w:rPr>
                <w:rFonts w:ascii="Times New Roman" w:hAnsi="Times New Roman" w:cs="Times New Roman"/>
              </w:rPr>
              <w:t>УТАР-АТЫНСКОГО</w:t>
            </w:r>
          </w:p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75BD">
              <w:rPr>
                <w:rFonts w:ascii="Times New Roman" w:hAnsi="Times New Roman" w:cs="Times New Roman"/>
              </w:rPr>
              <w:t>СЕЛЬСКОГО ПОСЕЛЕНИЯ</w:t>
            </w:r>
          </w:p>
          <w:p w:rsidR="007275BD" w:rsidRPr="007275BD" w:rsidRDefault="007275BD" w:rsidP="007275BD">
            <w:pPr>
              <w:pStyle w:val="1"/>
              <w:spacing w:line="276" w:lineRule="auto"/>
              <w:rPr>
                <w:b w:val="0"/>
                <w:caps/>
                <w:spacing w:val="-18"/>
                <w:sz w:val="22"/>
                <w:szCs w:val="22"/>
              </w:rPr>
            </w:pPr>
            <w:r w:rsidRPr="007275BD">
              <w:rPr>
                <w:b w:val="0"/>
                <w:caps/>
                <w:spacing w:val="-18"/>
                <w:sz w:val="22"/>
                <w:szCs w:val="22"/>
              </w:rPr>
              <w:t>Арского муниципального района</w:t>
            </w:r>
          </w:p>
          <w:p w:rsidR="007275BD" w:rsidRPr="007275BD" w:rsidRDefault="007275BD" w:rsidP="007275BD">
            <w:pPr>
              <w:pStyle w:val="2"/>
              <w:spacing w:line="276" w:lineRule="auto"/>
              <w:rPr>
                <w:b w:val="0"/>
                <w:caps/>
                <w:sz w:val="22"/>
                <w:szCs w:val="22"/>
              </w:rPr>
            </w:pPr>
            <w:r w:rsidRPr="007275BD">
              <w:rPr>
                <w:caps/>
                <w:sz w:val="22"/>
                <w:szCs w:val="22"/>
              </w:rPr>
              <w:t>РЕСПУБЛИКИ ТАТАРСТАН</w:t>
            </w:r>
          </w:p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75BD">
              <w:rPr>
                <w:rFonts w:ascii="Times New Roman" w:hAnsi="Times New Roman" w:cs="Times New Roman"/>
                <w:lang w:val="tt-RU"/>
              </w:rPr>
              <w:t>ул.Кооперативная, д. 22</w:t>
            </w:r>
            <w:r w:rsidRPr="007275B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7275BD">
              <w:rPr>
                <w:rFonts w:ascii="Times New Roman" w:hAnsi="Times New Roman" w:cs="Times New Roman"/>
              </w:rPr>
              <w:t>Утар-Аты</w:t>
            </w:r>
            <w:proofErr w:type="spellEnd"/>
            <w:r w:rsidRPr="007275BD">
              <w:rPr>
                <w:rFonts w:ascii="Times New Roman" w:hAnsi="Times New Roman" w:cs="Times New Roman"/>
              </w:rPr>
              <w:t xml:space="preserve">, </w:t>
            </w:r>
          </w:p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75BD">
              <w:rPr>
                <w:rFonts w:ascii="Times New Roman" w:hAnsi="Times New Roman" w:cs="Times New Roman"/>
              </w:rPr>
              <w:t>Арский муниципальный район, 422017</w:t>
            </w:r>
          </w:p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275BD" w:rsidRPr="007275BD" w:rsidRDefault="007275BD" w:rsidP="007275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5BD" w:rsidRPr="007275BD" w:rsidRDefault="007275BD" w:rsidP="007275BD">
            <w:pPr>
              <w:pStyle w:val="2"/>
              <w:spacing w:line="276" w:lineRule="auto"/>
              <w:rPr>
                <w:b w:val="0"/>
                <w:caps/>
                <w:spacing w:val="-4"/>
                <w:sz w:val="22"/>
                <w:szCs w:val="22"/>
              </w:rPr>
            </w:pPr>
            <w:r w:rsidRPr="007275BD">
              <w:rPr>
                <w:caps/>
                <w:spacing w:val="-4"/>
                <w:sz w:val="22"/>
                <w:szCs w:val="22"/>
              </w:rPr>
              <w:t>ТАТАРСТАН РЕСПУБЛИКАСЫ</w:t>
            </w:r>
          </w:p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 w:rsidRPr="007275BD">
              <w:rPr>
                <w:rFonts w:ascii="Times New Roman" w:hAnsi="Times New Roman" w:cs="Times New Roman"/>
                <w:caps/>
              </w:rPr>
              <w:t>Арча муниципаль районы</w:t>
            </w:r>
          </w:p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 w:rsidRPr="007275BD">
              <w:rPr>
                <w:rFonts w:ascii="Times New Roman" w:hAnsi="Times New Roman" w:cs="Times New Roman"/>
                <w:caps/>
              </w:rPr>
              <w:t>УТАР-АТЫ</w:t>
            </w:r>
          </w:p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  <w:caps/>
                <w:lang w:val="tt-RU"/>
              </w:rPr>
            </w:pPr>
            <w:r w:rsidRPr="007275BD">
              <w:rPr>
                <w:rFonts w:ascii="Times New Roman" w:hAnsi="Times New Roman" w:cs="Times New Roman"/>
                <w:caps/>
              </w:rPr>
              <w:t>авыл җирлеге</w:t>
            </w:r>
          </w:p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 w:rsidRPr="007275BD">
              <w:rPr>
                <w:rFonts w:ascii="Times New Roman" w:hAnsi="Times New Roman" w:cs="Times New Roman"/>
                <w:caps/>
              </w:rPr>
              <w:t xml:space="preserve">СОВЕты </w:t>
            </w:r>
          </w:p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lang w:val="tt-RU"/>
              </w:rPr>
            </w:pPr>
            <w:r w:rsidRPr="007275BD">
              <w:rPr>
                <w:rFonts w:ascii="Times New Roman" w:hAnsi="Times New Roman" w:cs="Times New Roman"/>
                <w:spacing w:val="-6"/>
                <w:lang w:val="tt-RU"/>
              </w:rPr>
              <w:t xml:space="preserve">Кооператив урамы, 22 йорт, Утар-Аты авылы, </w:t>
            </w:r>
          </w:p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7275BD">
              <w:rPr>
                <w:rFonts w:ascii="Times New Roman" w:hAnsi="Times New Roman" w:cs="Times New Roman"/>
                <w:spacing w:val="-6"/>
                <w:lang w:val="tt-RU"/>
              </w:rPr>
              <w:t>Арча муниципаль районы, 422017</w:t>
            </w:r>
          </w:p>
        </w:tc>
      </w:tr>
      <w:tr w:rsidR="007275BD" w:rsidRPr="007275BD" w:rsidTr="00776E68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75BD" w:rsidRPr="007275BD" w:rsidRDefault="007275BD" w:rsidP="007275BD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7275BD">
              <w:rPr>
                <w:rFonts w:ascii="Times New Roman" w:hAnsi="Times New Roman" w:cs="Times New Roman"/>
                <w:spacing w:val="2"/>
              </w:rPr>
              <w:t>Тел. (84366)</w:t>
            </w:r>
            <w:r w:rsidRPr="007275BD">
              <w:rPr>
                <w:rFonts w:ascii="Times New Roman" w:hAnsi="Times New Roman" w:cs="Times New Roman"/>
                <w:spacing w:val="2"/>
                <w:lang w:val="tt-RU"/>
              </w:rPr>
              <w:t>50-3-31</w:t>
            </w:r>
            <w:r w:rsidRPr="007275BD">
              <w:rPr>
                <w:rFonts w:ascii="Times New Roman" w:hAnsi="Times New Roman" w:cs="Times New Roman"/>
                <w:spacing w:val="2"/>
              </w:rPr>
              <w:t>, факс (84366)</w:t>
            </w:r>
            <w:r w:rsidRPr="007275BD">
              <w:rPr>
                <w:rFonts w:ascii="Times New Roman" w:hAnsi="Times New Roman" w:cs="Times New Roman"/>
                <w:spacing w:val="2"/>
                <w:lang w:val="tt-RU"/>
              </w:rPr>
              <w:t>50-4-22</w:t>
            </w:r>
            <w:r w:rsidRPr="007275BD">
              <w:rPr>
                <w:rFonts w:ascii="Times New Roman" w:hAnsi="Times New Roman" w:cs="Times New Roman"/>
                <w:spacing w:val="2"/>
              </w:rPr>
              <w:t xml:space="preserve">. </w:t>
            </w:r>
            <w:r w:rsidRPr="007275BD">
              <w:rPr>
                <w:rFonts w:ascii="Times New Roman" w:hAnsi="Times New Roman" w:cs="Times New Roman"/>
                <w:spacing w:val="2"/>
                <w:lang w:val="en-US"/>
              </w:rPr>
              <w:t xml:space="preserve">E-mail: </w:t>
            </w:r>
            <w:r w:rsidRPr="007275BD">
              <w:rPr>
                <w:rFonts w:ascii="Times New Roman" w:hAnsi="Times New Roman" w:cs="Times New Roman"/>
              </w:rPr>
              <w:t>Utat.Ars@tatar.ru</w:t>
            </w:r>
          </w:p>
        </w:tc>
      </w:tr>
    </w:tbl>
    <w:p w:rsidR="007275BD" w:rsidRPr="007275BD" w:rsidRDefault="007275BD" w:rsidP="007275BD">
      <w:pPr>
        <w:spacing w:after="0"/>
        <w:rPr>
          <w:rFonts w:ascii="Times New Roman" w:hAnsi="Times New Roman" w:cs="Times New Roman"/>
        </w:rPr>
      </w:pPr>
    </w:p>
    <w:p w:rsidR="00A44342" w:rsidRPr="007275BD" w:rsidRDefault="007275BD" w:rsidP="007275BD">
      <w:pPr>
        <w:spacing w:after="0"/>
        <w:rPr>
          <w:rFonts w:ascii="Times New Roman" w:hAnsi="Times New Roman" w:cs="Times New Roman"/>
          <w:b/>
        </w:rPr>
      </w:pPr>
      <w:r w:rsidRPr="007275BD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A44342" w:rsidRPr="008E1B1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44342" w:rsidRPr="001C682D" w:rsidRDefault="00A44342" w:rsidP="00A443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E1B14" w:rsidRPr="001C682D" w:rsidRDefault="008E1B14" w:rsidP="008E1B14">
      <w:pPr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Совета  </w:t>
      </w:r>
      <w:proofErr w:type="spellStart"/>
      <w:r w:rsidR="007275BD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Утар-Атынского</w:t>
      </w:r>
      <w:proofErr w:type="spellEnd"/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1B14" w:rsidRPr="001C682D" w:rsidRDefault="008E1B14" w:rsidP="00A36BC2">
      <w:pPr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C682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</w:t>
      </w:r>
      <w:r w:rsidRPr="001C682D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1C682D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1C682D">
        <w:rPr>
          <w:rFonts w:ascii="Arial" w:hAnsi="Arial" w:cs="Arial"/>
          <w:b/>
          <w:bCs/>
          <w:sz w:val="24"/>
          <w:szCs w:val="24"/>
        </w:rPr>
        <w:t xml:space="preserve"> района Республики Татарстан</w:t>
      </w:r>
    </w:p>
    <w:p w:rsidR="00A44342" w:rsidRPr="001C682D" w:rsidRDefault="008E1B14" w:rsidP="008E1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  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21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» </w:t>
      </w:r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июня 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BC2" w:rsidRPr="001C682D">
        <w:rPr>
          <w:rFonts w:ascii="Arial" w:eastAsia="Times New Roman" w:hAnsi="Arial" w:cs="Arial"/>
          <w:sz w:val="24"/>
          <w:szCs w:val="24"/>
          <w:lang w:eastAsia="ru-RU"/>
        </w:rPr>
        <w:t>2021 г.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№</w:t>
      </w:r>
      <w:r w:rsidR="001C682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26</w:t>
      </w:r>
    </w:p>
    <w:p w:rsidR="00A44342" w:rsidRPr="001C682D" w:rsidRDefault="00A44342" w:rsidP="00A32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A44342" w:rsidRPr="001C682D" w:rsidRDefault="00A36BC2" w:rsidP="00A32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положения о </w:t>
      </w:r>
      <w:r w:rsidR="00A44342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формировании архивн</w:t>
      </w:r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ых фондов</w:t>
      </w:r>
      <w:r w:rsidR="00A44342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  </w:t>
      </w:r>
      <w:proofErr w:type="spellStart"/>
      <w:r w:rsidR="007275BD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Утар-Атынского</w:t>
      </w:r>
      <w:proofErr w:type="spellEnd"/>
      <w:r w:rsidR="007275BD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E1A80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</w:t>
      </w:r>
      <w:r w:rsidR="00A44342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</w:t>
      </w:r>
      <w:r w:rsidR="009E1A80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я </w:t>
      </w:r>
      <w:r w:rsidR="008E1B14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Арского</w:t>
      </w:r>
      <w:r w:rsidR="00A44342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Республики Татарстан</w:t>
      </w:r>
      <w:r w:rsidR="00A44342" w:rsidRPr="001C68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</w:t>
      </w:r>
    </w:p>
    <w:p w:rsidR="00A44342" w:rsidRPr="001C682D" w:rsidRDefault="00A44342" w:rsidP="00A3268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 и Федеральным законом от 22 октября 2004 № 125-ФЗ «Об архивном деле в Российской Федерации», Законом Республики Татарстан от 20 июля 2017 г. № 63-ЗРТ «Об архивном деле в Республике Татарстан», Уставом </w:t>
      </w:r>
      <w:proofErr w:type="spellStart"/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Совет </w:t>
      </w:r>
      <w:proofErr w:type="spellStart"/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E1B14" w:rsidRPr="001C682D">
        <w:rPr>
          <w:rFonts w:ascii="Arial" w:eastAsia="Times New Roman" w:hAnsi="Arial" w:cs="Arial"/>
          <w:sz w:val="24"/>
          <w:szCs w:val="24"/>
          <w:lang w:eastAsia="ru-RU"/>
        </w:rPr>
        <w:t>Арского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1C68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Pr="001C682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РЕШИЛ:</w:t>
      </w:r>
      <w:r w:rsidRPr="001C68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gramEnd"/>
    </w:p>
    <w:p w:rsidR="00A44342" w:rsidRPr="001C682D" w:rsidRDefault="008E1B14" w:rsidP="00A326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1.  </w:t>
      </w:r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формировании архивн</w:t>
      </w:r>
      <w:r w:rsidR="00A36BC2" w:rsidRPr="001C682D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фонд</w:t>
      </w:r>
      <w:r w:rsidR="00A36BC2" w:rsidRPr="001C682D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proofErr w:type="spellStart"/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9E1A80" w:rsidRPr="001C682D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9E1A80" w:rsidRPr="001C682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>Арского</w:t>
      </w:r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1A4C78" w:rsidRPr="001A4C78" w:rsidRDefault="001A4C78" w:rsidP="001A4C78">
      <w:pPr>
        <w:shd w:val="clear" w:color="auto" w:fill="FFFFFF"/>
        <w:tabs>
          <w:tab w:val="left" w:pos="851"/>
        </w:tabs>
        <w:spacing w:after="0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  <w:r w:rsidRPr="001A4C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0562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36BC2" w:rsidRPr="001A4C78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A44342" w:rsidRPr="001A4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BC2" w:rsidRPr="001A4C7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на официальном портале правовой </w:t>
      </w:r>
    </w:p>
    <w:p w:rsidR="00A36BC2" w:rsidRPr="001A4C78" w:rsidRDefault="00A36BC2" w:rsidP="001A4C78">
      <w:pPr>
        <w:shd w:val="clear" w:color="auto" w:fill="FFFFFF"/>
        <w:tabs>
          <w:tab w:val="left" w:pos="851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C7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Республика Татарстан  и обнародовать </w:t>
      </w:r>
      <w:r w:rsidR="00A44342" w:rsidRPr="001A4C78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8E1B14" w:rsidRPr="001A4C78">
        <w:rPr>
          <w:rFonts w:ascii="Arial" w:eastAsia="Times New Roman" w:hAnsi="Arial" w:cs="Arial"/>
          <w:sz w:val="24"/>
          <w:szCs w:val="24"/>
          <w:lang w:eastAsia="ru-RU"/>
        </w:rPr>
        <w:t xml:space="preserve">Арского </w:t>
      </w:r>
      <w:proofErr w:type="gramStart"/>
      <w:r w:rsidR="00A44342" w:rsidRPr="001A4C78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1A4C78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proofErr w:type="gramEnd"/>
      <w:r w:rsidRPr="001A4C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A44342" w:rsidRPr="001A4C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75BD" w:rsidRPr="001C682D" w:rsidRDefault="007275BD" w:rsidP="007275B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5BD" w:rsidRPr="001C682D" w:rsidRDefault="007275BD" w:rsidP="007275B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5BD" w:rsidRPr="001C682D" w:rsidRDefault="00A32680" w:rsidP="007275B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proofErr w:type="spellStart"/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</w:p>
    <w:p w:rsidR="00A44342" w:rsidRPr="001C682D" w:rsidRDefault="00A32680" w:rsidP="007275B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Start"/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>Мухаметгалиева</w:t>
      </w:r>
      <w:proofErr w:type="spellEnd"/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А.Г.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</w:p>
    <w:p w:rsidR="00A44342" w:rsidRPr="001C682D" w:rsidRDefault="00A44342" w:rsidP="007275BD">
      <w:pPr>
        <w:shd w:val="clear" w:color="auto" w:fill="FFFFFF"/>
        <w:spacing w:after="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A36BC2" w:rsidRPr="001C682D" w:rsidRDefault="00A44342" w:rsidP="00A443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</w:t>
      </w:r>
    </w:p>
    <w:p w:rsidR="00A36BC2" w:rsidRPr="001C682D" w:rsidRDefault="00A36BC2" w:rsidP="00A443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6BC2" w:rsidRPr="001C682D" w:rsidRDefault="00A36BC2" w:rsidP="00A443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4342" w:rsidRPr="001C682D" w:rsidRDefault="00A36BC2" w:rsidP="00A36BC2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44342" w:rsidRPr="001C682D" w:rsidRDefault="00A44342" w:rsidP="00A36BC2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A44342" w:rsidRPr="001C682D" w:rsidRDefault="007275BD" w:rsidP="00A36BC2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C682D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44342" w:rsidRPr="001C682D" w:rsidRDefault="00A44342" w:rsidP="00A36BC2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21 </w:t>
      </w:r>
      <w:r w:rsidR="00A32680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июня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32680" w:rsidRPr="001C682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1C682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26</w:t>
      </w:r>
    </w:p>
    <w:p w:rsidR="00A44342" w:rsidRPr="001C682D" w:rsidRDefault="00A44342" w:rsidP="00A443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44342" w:rsidRPr="001C682D" w:rsidRDefault="00027EF3" w:rsidP="00A36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о формировании архивных фондов </w:t>
      </w:r>
      <w:proofErr w:type="spellStart"/>
      <w:r w:rsidR="007275BD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Утар-Атынского</w:t>
      </w:r>
      <w:proofErr w:type="spellEnd"/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44342" w:rsidRPr="001C682D" w:rsidRDefault="00A44342" w:rsidP="00A36BC2">
      <w:pPr>
        <w:numPr>
          <w:ilvl w:val="0"/>
          <w:numId w:val="3"/>
        </w:num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  <w:bookmarkStart w:id="0" w:name="_GoBack"/>
      <w:bookmarkEnd w:id="0"/>
    </w:p>
    <w:p w:rsidR="00A44342" w:rsidRPr="001C682D" w:rsidRDefault="00A44342" w:rsidP="00A36BC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682D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Федеральными законами от 6 октября 2003 г. № 131-ФЗ «Об общих принципах организации местного самоуправления в Российской Федерации», от 22 октября 2004 г. № 125-ФЗ «Об архивном деле в Российской Федерации» (далее по тексту – федеральный закон), Законом Республики Татарстан от 20 июля 2017 г. № 63-ЗРТ «Об архивном деле в Республике Татарстан» в целях формирования архивных документов</w:t>
      </w:r>
      <w:proofErr w:type="gramEnd"/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архивного фонда </w:t>
      </w:r>
      <w:proofErr w:type="spellStart"/>
      <w:r w:rsidR="007275BD" w:rsidRPr="001C682D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A44342" w:rsidRPr="001C682D" w:rsidRDefault="00A44342" w:rsidP="00A36BC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245BF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>Основные понятия и термины, применяемые в Положении:</w:t>
      </w:r>
    </w:p>
    <w:p w:rsidR="00A44342" w:rsidRPr="001C682D" w:rsidRDefault="00A44342" w:rsidP="00A36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682D">
        <w:rPr>
          <w:rFonts w:ascii="Arial" w:eastAsia="Times New Roman" w:hAnsi="Arial" w:cs="Arial"/>
          <w:sz w:val="24"/>
          <w:szCs w:val="24"/>
          <w:lang w:eastAsia="ru-RU"/>
        </w:rPr>
        <w:t>- под архивными фондами поселения понимается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Республики Татарстан, относящихся к информационным ресурсам, подлежащих постоянному хранению и являющихся составной частью Архивного фонда Российской Федерации;</w:t>
      </w:r>
      <w:proofErr w:type="gramEnd"/>
    </w:p>
    <w:p w:rsidR="00A44342" w:rsidRPr="001C682D" w:rsidRDefault="00A44342" w:rsidP="00A36B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- иные понятия и термины, используемые в настоящем Положении, применяются в значении, определенном </w:t>
      </w:r>
      <w:hyperlink r:id="rId6" w:history="1">
        <w:r w:rsidRPr="001C682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1C68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4342" w:rsidRPr="001C682D" w:rsidRDefault="00A44342" w:rsidP="001245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Формирование архивных фондов</w:t>
      </w:r>
    </w:p>
    <w:p w:rsidR="00A44342" w:rsidRPr="001C682D" w:rsidRDefault="00A44342" w:rsidP="00C05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3.  Архивные фонды поселения подлежат постоянному хранению в районном муниципальном архиве.</w:t>
      </w:r>
    </w:p>
    <w:p w:rsidR="00A44342" w:rsidRPr="001C682D" w:rsidRDefault="00A44342" w:rsidP="001245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4.  Формирование архивных фондов </w:t>
      </w:r>
      <w:proofErr w:type="spellStart"/>
      <w:r w:rsidR="001C682D" w:rsidRPr="001C682D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="001C682D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осуществляется органами местного самоуправления </w:t>
      </w:r>
      <w:proofErr w:type="spellStart"/>
      <w:r w:rsidR="001C682D" w:rsidRPr="001C682D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муниципальными организациями в сроки, согласованные с муниципальным архивом </w:t>
      </w:r>
      <w:r w:rsidR="00274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451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Арского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 и под его организационно-методическим руководством.</w:t>
      </w:r>
    </w:p>
    <w:p w:rsidR="00A44342" w:rsidRPr="001C682D" w:rsidRDefault="00A44342" w:rsidP="001245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5. </w:t>
      </w:r>
      <w:r w:rsidR="00C0564E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качественного формирования архивных фондов поселения, соблюдения сроков хранения архивных документов органы местного самоуправления, муниципальные организации, музеи и библиотеки:</w:t>
      </w:r>
    </w:p>
    <w:p w:rsidR="00A44342" w:rsidRPr="001C682D" w:rsidRDefault="00A44342" w:rsidP="00C05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5.1. разрабатывают и направляют номенклатуры дел в районный муниципальный архив;</w:t>
      </w:r>
    </w:p>
    <w:p w:rsidR="00A44342" w:rsidRPr="001C682D" w:rsidRDefault="00A44342" w:rsidP="001245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5.2. составляют и предоставляют описи дел постоянного и долговременного (свыше 10 лет) хранения, в том числе по личному составу в районный муниципальный архив;</w:t>
      </w:r>
    </w:p>
    <w:p w:rsidR="00A44342" w:rsidRPr="001C682D" w:rsidRDefault="00A44342" w:rsidP="001245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5.3. составляют и направляют акты о выделении к уничтожению документов, не подлежащих хранению, на согласование в районный муниципальный архив;</w:t>
      </w:r>
    </w:p>
    <w:p w:rsidR="00A44342" w:rsidRPr="001C682D" w:rsidRDefault="00A44342" w:rsidP="001245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5.4. создают и пополняют научно-справочный аппарат к документам архивных фондов поселения;</w:t>
      </w:r>
    </w:p>
    <w:p w:rsidR="001245BF" w:rsidRPr="001C682D" w:rsidRDefault="00A44342" w:rsidP="001245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5.5. обеспечивают сохранность архивных документов, в том числе по личному составу, в течение сроков их хранения.</w:t>
      </w:r>
    </w:p>
    <w:p w:rsidR="00A44342" w:rsidRPr="001C682D" w:rsidRDefault="00A44342" w:rsidP="009E1A80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6.  Органы местного самоуправления, муниципальные организации, музеи и библиотеки обязаны обеспечивать финансовые,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A44342" w:rsidRPr="001C682D" w:rsidRDefault="00A44342" w:rsidP="009E1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3.Порядок передачи документов</w:t>
      </w:r>
      <w:r w:rsidR="00737451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районный муниципальный архив</w:t>
      </w:r>
    </w:p>
    <w:p w:rsidR="009E1A80" w:rsidRPr="001C682D" w:rsidRDefault="009E1A80" w:rsidP="009E1A80">
      <w:pPr>
        <w:shd w:val="clear" w:color="auto" w:fill="FFFFFF"/>
        <w:spacing w:after="0" w:line="240" w:lineRule="auto"/>
        <w:ind w:left="284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342" w:rsidRPr="001C682D" w:rsidRDefault="00A44342" w:rsidP="00C0564E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Документы органов местного самоуправления, муниципальных организаций, музеев и библиотек по истечении сроков их временного хранения передаются на постоянное хранение в районный муниципальный архив.</w:t>
      </w:r>
    </w:p>
    <w:p w:rsidR="00A44342" w:rsidRPr="001C682D" w:rsidRDefault="009E1A80" w:rsidP="00C0564E">
      <w:pPr>
        <w:numPr>
          <w:ilvl w:val="0"/>
          <w:numId w:val="6"/>
        </w:numPr>
        <w:shd w:val="clear" w:color="auto" w:fill="FFFFFF"/>
        <w:tabs>
          <w:tab w:val="num" w:pos="0"/>
          <w:tab w:val="left" w:pos="567"/>
        </w:tabs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Исполнительный комитет</w:t>
      </w:r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C682D" w:rsidRPr="001C682D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="00A44342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муниципальные организации обеспечивают в соответствии с установленными правилами отбор, подготовку и передачу в упорядоченном состоянии в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A44342" w:rsidRPr="001C682D" w:rsidRDefault="00A44342" w:rsidP="00C0564E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 в соответствии с планом-графиком, утвержденным постановлением </w:t>
      </w:r>
      <w:r w:rsidR="00027EF3" w:rsidRPr="001C682D">
        <w:rPr>
          <w:rFonts w:ascii="Arial" w:eastAsia="Times New Roman" w:hAnsi="Arial" w:cs="Arial"/>
          <w:sz w:val="24"/>
          <w:szCs w:val="24"/>
          <w:lang w:eastAsia="ru-RU"/>
        </w:rPr>
        <w:t>Исполнительного комитета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</w:t>
      </w:r>
      <w:r w:rsidR="00027EF3" w:rsidRPr="001C682D">
        <w:rPr>
          <w:rFonts w:ascii="Arial" w:eastAsia="Times New Roman" w:hAnsi="Arial" w:cs="Arial"/>
          <w:sz w:val="24"/>
          <w:szCs w:val="24"/>
          <w:lang w:eastAsia="ru-RU"/>
        </w:rPr>
        <w:t>Исполнительного комитета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A44342" w:rsidRPr="001C682D" w:rsidRDefault="00A44342" w:rsidP="00C0564E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A44342" w:rsidRPr="001C682D" w:rsidRDefault="00A44342" w:rsidP="00C0564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Перечнем типовых управленческих документов, образующихся в деятельности организаций, с указанием сроков хранения документы по личному составу, личные дела работников, трудовые договоры, личные карточки работников, лицевые счета работников, </w:t>
      </w:r>
      <w:proofErr w:type="spellStart"/>
      <w:r w:rsidRPr="001C682D">
        <w:rPr>
          <w:rFonts w:ascii="Arial" w:eastAsia="Times New Roman" w:hAnsi="Arial" w:cs="Arial"/>
          <w:sz w:val="24"/>
          <w:szCs w:val="24"/>
          <w:lang w:eastAsia="ru-RU"/>
        </w:rPr>
        <w:t>похозяйственные</w:t>
      </w:r>
      <w:proofErr w:type="spellEnd"/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книги и т.д. хранятся в течение 75 лет в </w:t>
      </w:r>
      <w:r w:rsidR="00027EF3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Исполнительном комитете </w:t>
      </w:r>
      <w:proofErr w:type="spellStart"/>
      <w:r w:rsidR="001C682D" w:rsidRPr="001C682D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1C682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> муниципальных организациях, а затем передаются на хранение в муниципальный архив муниципального района.</w:t>
      </w:r>
      <w:proofErr w:type="gramEnd"/>
    </w:p>
    <w:p w:rsidR="00A44342" w:rsidRPr="001C682D" w:rsidRDefault="00A44342" w:rsidP="00C0564E">
      <w:pPr>
        <w:numPr>
          <w:ilvl w:val="0"/>
          <w:numId w:val="10"/>
        </w:numPr>
        <w:shd w:val="clear" w:color="auto" w:fill="FFFFFF"/>
        <w:spacing w:after="0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>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</w:t>
      </w:r>
    </w:p>
    <w:p w:rsidR="00A44342" w:rsidRPr="001C682D" w:rsidRDefault="00A44342" w:rsidP="00C0564E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ликвидации органов местного самоуправления поселения, муниципальных организаций,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 муниципального района.</w:t>
      </w:r>
    </w:p>
    <w:p w:rsidR="00A44342" w:rsidRPr="001C682D" w:rsidRDefault="00A44342" w:rsidP="00C0564E">
      <w:pPr>
        <w:numPr>
          <w:ilvl w:val="0"/>
          <w:numId w:val="12"/>
        </w:numPr>
        <w:shd w:val="clear" w:color="auto" w:fill="FFFFFF"/>
        <w:tabs>
          <w:tab w:val="num" w:pos="0"/>
        </w:tabs>
        <w:spacing w:after="0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Прием документов на постоянное хранение оформляется актом приема-передачи дел </w:t>
      </w:r>
      <w:r w:rsidR="00027EF3" w:rsidRPr="001C682D">
        <w:rPr>
          <w:rFonts w:ascii="Arial" w:eastAsia="Times New Roman" w:hAnsi="Arial" w:cs="Arial"/>
          <w:sz w:val="24"/>
          <w:szCs w:val="24"/>
          <w:lang w:eastAsia="ru-RU"/>
        </w:rPr>
        <w:t>Исполнительным комитетом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муниципальным архивом муниципального района.</w:t>
      </w:r>
    </w:p>
    <w:p w:rsidR="00A44342" w:rsidRPr="001C682D" w:rsidRDefault="00A44342" w:rsidP="00027EF3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 Вместе с документами передаются три экземпляра описи, один экземпляр описи остается в </w:t>
      </w:r>
      <w:r w:rsidR="00027EF3" w:rsidRPr="001C682D">
        <w:rPr>
          <w:rFonts w:ascii="Arial" w:eastAsia="Times New Roman" w:hAnsi="Arial" w:cs="Arial"/>
          <w:sz w:val="24"/>
          <w:szCs w:val="24"/>
          <w:lang w:eastAsia="ru-RU"/>
        </w:rPr>
        <w:t>Исполнительном комитете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027EF3" w:rsidRPr="001C682D" w:rsidRDefault="00027EF3" w:rsidP="00027EF3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342" w:rsidRPr="001C682D" w:rsidRDefault="00027EF3" w:rsidP="00C0564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="00A44342" w:rsidRPr="001C6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Использование архивных документов</w:t>
      </w:r>
    </w:p>
    <w:p w:rsidR="00A44342" w:rsidRPr="001C682D" w:rsidRDefault="00A44342" w:rsidP="00C0564E">
      <w:pPr>
        <w:shd w:val="clear" w:color="auto" w:fill="FFFFFF"/>
        <w:spacing w:after="100" w:afterAutospacing="1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proofErr w:type="gramStart"/>
      <w:r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</w:t>
      </w:r>
      <w:proofErr w:type="spellStart"/>
      <w:r w:rsidR="001C682D" w:rsidRPr="001C682D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="00737451" w:rsidRPr="001C6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682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муниципальные организации,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  <w:proofErr w:type="gramEnd"/>
    </w:p>
    <w:p w:rsidR="00755C14" w:rsidRPr="001C682D" w:rsidRDefault="00755C14" w:rsidP="00737451">
      <w:pPr>
        <w:jc w:val="both"/>
        <w:rPr>
          <w:rFonts w:ascii="Arial" w:hAnsi="Arial" w:cs="Arial"/>
          <w:sz w:val="24"/>
          <w:szCs w:val="24"/>
        </w:rPr>
      </w:pPr>
    </w:p>
    <w:p w:rsidR="009E1A80" w:rsidRPr="001C682D" w:rsidRDefault="009E1A80">
      <w:pPr>
        <w:jc w:val="both"/>
        <w:rPr>
          <w:rFonts w:ascii="Arial" w:hAnsi="Arial" w:cs="Arial"/>
          <w:sz w:val="24"/>
          <w:szCs w:val="24"/>
        </w:rPr>
      </w:pPr>
    </w:p>
    <w:sectPr w:rsidR="009E1A80" w:rsidRPr="001C682D" w:rsidSect="0022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FCD"/>
    <w:multiLevelType w:val="multilevel"/>
    <w:tmpl w:val="6452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93810"/>
    <w:multiLevelType w:val="hybridMultilevel"/>
    <w:tmpl w:val="A7502792"/>
    <w:lvl w:ilvl="0" w:tplc="F4E0BFA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A26F96"/>
    <w:multiLevelType w:val="multilevel"/>
    <w:tmpl w:val="348061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646EF"/>
    <w:multiLevelType w:val="multilevel"/>
    <w:tmpl w:val="2460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355AA"/>
    <w:multiLevelType w:val="multilevel"/>
    <w:tmpl w:val="3E66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82703"/>
    <w:multiLevelType w:val="hybridMultilevel"/>
    <w:tmpl w:val="B0204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7"/>
    </w:lvlOverride>
  </w:num>
  <w:num w:numId="6">
    <w:abstractNumId w:val="2"/>
    <w:lvlOverride w:ilvl="0">
      <w:startOverride w:val="8"/>
    </w:lvlOverride>
  </w:num>
  <w:num w:numId="7">
    <w:abstractNumId w:val="2"/>
    <w:lvlOverride w:ilvl="0">
      <w:startOverride w:val="9"/>
    </w:lvlOverride>
  </w:num>
  <w:num w:numId="8">
    <w:abstractNumId w:val="2"/>
    <w:lvlOverride w:ilvl="0">
      <w:startOverride w:val="10"/>
    </w:lvlOverride>
  </w:num>
  <w:num w:numId="9">
    <w:abstractNumId w:val="2"/>
    <w:lvlOverride w:ilvl="0">
      <w:startOverride w:val="11"/>
    </w:lvlOverride>
  </w:num>
  <w:num w:numId="10">
    <w:abstractNumId w:val="2"/>
    <w:lvlOverride w:ilvl="0">
      <w:startOverride w:val="12"/>
    </w:lvlOverride>
  </w:num>
  <w:num w:numId="11">
    <w:abstractNumId w:val="2"/>
    <w:lvlOverride w:ilvl="0">
      <w:startOverride w:val="13"/>
    </w:lvlOverride>
  </w:num>
  <w:num w:numId="12">
    <w:abstractNumId w:val="2"/>
    <w:lvlOverride w:ilvl="0">
      <w:startOverride w:val="14"/>
    </w:lvlOverride>
  </w:num>
  <w:num w:numId="13">
    <w:abstractNumId w:val="2"/>
    <w:lvlOverride w:ilvl="0">
      <w:startOverride w:val="15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29"/>
    <w:rsid w:val="00027EF3"/>
    <w:rsid w:val="00105625"/>
    <w:rsid w:val="001245BF"/>
    <w:rsid w:val="001A4C78"/>
    <w:rsid w:val="001C682D"/>
    <w:rsid w:val="00226807"/>
    <w:rsid w:val="00274170"/>
    <w:rsid w:val="004E121B"/>
    <w:rsid w:val="00561EA9"/>
    <w:rsid w:val="00687929"/>
    <w:rsid w:val="007275BD"/>
    <w:rsid w:val="00737451"/>
    <w:rsid w:val="00755C14"/>
    <w:rsid w:val="008E1B14"/>
    <w:rsid w:val="009E1A80"/>
    <w:rsid w:val="00A32680"/>
    <w:rsid w:val="00A36BC2"/>
    <w:rsid w:val="00A44342"/>
    <w:rsid w:val="00B83D60"/>
    <w:rsid w:val="00C0564E"/>
    <w:rsid w:val="00C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07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7275BD"/>
    <w:pPr>
      <w:keepNext/>
      <w:widowControl w:val="0"/>
      <w:tabs>
        <w:tab w:val="num" w:pos="360"/>
      </w:tabs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spacing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275BD"/>
    <w:pPr>
      <w:keepNext/>
      <w:shd w:val="clear" w:color="auto" w:fill="FFFFFF"/>
      <w:tabs>
        <w:tab w:val="left" w:pos="0"/>
        <w:tab w:val="num" w:pos="360"/>
        <w:tab w:val="left" w:pos="1603"/>
      </w:tabs>
      <w:spacing w:after="0" w:line="226" w:lineRule="exact"/>
      <w:jc w:val="center"/>
      <w:outlineLvl w:val="1"/>
    </w:pPr>
    <w:rPr>
      <w:rFonts w:ascii="Times New Roman" w:eastAsiaTheme="minorEastAsia" w:hAnsi="Times New Roman" w:cs="Times New Roman"/>
      <w:b/>
      <w:color w:val="000000"/>
      <w:spacing w:val="-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7275BD"/>
    <w:rPr>
      <w:rFonts w:ascii="Times New Roman" w:eastAsiaTheme="minorEastAsia" w:hAnsi="Times New Roman" w:cs="Times New Roman"/>
      <w:b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5BD"/>
    <w:rPr>
      <w:rFonts w:ascii="Times New Roman" w:eastAsiaTheme="minorEastAsia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A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7300.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8BB1-51A7-4870-BBF3-AC2CBE4F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</cp:lastModifiedBy>
  <cp:revision>7</cp:revision>
  <dcterms:created xsi:type="dcterms:W3CDTF">2021-06-18T11:35:00Z</dcterms:created>
  <dcterms:modified xsi:type="dcterms:W3CDTF">2021-06-22T06:01:00Z</dcterms:modified>
</cp:coreProperties>
</file>