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49"/>
        <w:gridCol w:w="655"/>
        <w:gridCol w:w="4459"/>
      </w:tblGrid>
      <w:tr w:rsidR="00EC3013" w:rsidRPr="000756DE" w:rsidTr="00A72639">
        <w:tc>
          <w:tcPr>
            <w:tcW w:w="4680" w:type="dxa"/>
            <w:tcBorders>
              <w:bottom w:val="thinThickSmallGap" w:sz="24" w:space="0" w:color="auto"/>
            </w:tcBorders>
          </w:tcPr>
          <w:p w:rsidR="00EC3013" w:rsidRPr="000756DE" w:rsidRDefault="00EC3013" w:rsidP="00A72639">
            <w:pPr>
              <w:jc w:val="center"/>
              <w:rPr>
                <w:b/>
                <w:sz w:val="22"/>
                <w:szCs w:val="22"/>
              </w:rPr>
            </w:pPr>
            <w:r w:rsidRPr="000756DE">
              <w:rPr>
                <w:b/>
                <w:sz w:val="22"/>
                <w:szCs w:val="22"/>
              </w:rPr>
              <w:t>ТАТАРСТАН РЕСПУБЛИКАСЫ</w:t>
            </w:r>
          </w:p>
          <w:p w:rsidR="00EC3013" w:rsidRPr="0009782F" w:rsidRDefault="00EC3013" w:rsidP="00A72639">
            <w:pPr>
              <w:jc w:val="center"/>
              <w:rPr>
                <w:b/>
              </w:rPr>
            </w:pPr>
            <w:r w:rsidRPr="0009782F">
              <w:rPr>
                <w:b/>
              </w:rPr>
              <w:t xml:space="preserve">Арча </w:t>
            </w:r>
            <w:proofErr w:type="spellStart"/>
            <w:r w:rsidRPr="0009782F">
              <w:rPr>
                <w:b/>
              </w:rPr>
              <w:t>муниципаль</w:t>
            </w:r>
            <w:proofErr w:type="spellEnd"/>
            <w:r w:rsidRPr="0009782F">
              <w:rPr>
                <w:b/>
              </w:rPr>
              <w:t xml:space="preserve"> районы</w:t>
            </w:r>
          </w:p>
          <w:p w:rsidR="00EC3013" w:rsidRPr="0009782F" w:rsidRDefault="00EC3013" w:rsidP="00A72639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Яңа Кенә</w:t>
            </w:r>
            <w:r w:rsidRPr="0009782F">
              <w:rPr>
                <w:b/>
                <w:lang w:val="tt-RU"/>
              </w:rPr>
              <w:t xml:space="preserve">р авыл </w:t>
            </w:r>
            <w:r>
              <w:rPr>
                <w:b/>
                <w:lang w:val="tt-RU"/>
              </w:rPr>
              <w:t>җ</w:t>
            </w:r>
            <w:r w:rsidRPr="0009782F">
              <w:rPr>
                <w:b/>
                <w:lang w:val="tt-RU"/>
              </w:rPr>
              <w:t xml:space="preserve">ирлеге </w:t>
            </w:r>
          </w:p>
          <w:p w:rsidR="00EC3013" w:rsidRPr="0009782F" w:rsidRDefault="00EC3013" w:rsidP="00A72639">
            <w:pPr>
              <w:jc w:val="center"/>
              <w:rPr>
                <w:b/>
                <w:lang w:val="tt-RU"/>
              </w:rPr>
            </w:pPr>
            <w:r w:rsidRPr="0009782F">
              <w:rPr>
                <w:b/>
                <w:lang w:val="tt-RU"/>
              </w:rPr>
              <w:t>башкарма комитеты</w:t>
            </w:r>
          </w:p>
          <w:p w:rsidR="00EC3013" w:rsidRPr="000756DE" w:rsidRDefault="00EC3013" w:rsidP="00A72639">
            <w:pPr>
              <w:jc w:val="center"/>
              <w:rPr>
                <w:b/>
                <w:sz w:val="22"/>
                <w:szCs w:val="22"/>
                <w:lang w:val="tt-RU"/>
              </w:rPr>
            </w:pPr>
            <w:r>
              <w:rPr>
                <w:b/>
                <w:sz w:val="22"/>
                <w:szCs w:val="22"/>
                <w:lang w:val="tt-RU"/>
              </w:rPr>
              <w:t xml:space="preserve"> </w:t>
            </w:r>
          </w:p>
          <w:p w:rsidR="00EC3013" w:rsidRPr="000756DE" w:rsidRDefault="00EC3013" w:rsidP="00A72639">
            <w:pPr>
              <w:jc w:val="center"/>
              <w:rPr>
                <w:sz w:val="22"/>
                <w:szCs w:val="22"/>
                <w:lang w:val="tt-RU"/>
              </w:rPr>
            </w:pPr>
            <w:r w:rsidRPr="000756DE">
              <w:rPr>
                <w:sz w:val="22"/>
                <w:szCs w:val="22"/>
                <w:lang w:val="tt-RU"/>
              </w:rPr>
              <w:t>4220</w:t>
            </w:r>
            <w:r>
              <w:rPr>
                <w:sz w:val="22"/>
                <w:szCs w:val="22"/>
                <w:lang w:val="tt-RU"/>
              </w:rPr>
              <w:t>31</w:t>
            </w:r>
            <w:r w:rsidRPr="000756DE">
              <w:rPr>
                <w:sz w:val="22"/>
                <w:szCs w:val="22"/>
                <w:lang w:val="tt-RU"/>
              </w:rPr>
              <w:t>, Арча муниципаль районы</w:t>
            </w:r>
          </w:p>
          <w:p w:rsidR="00EC3013" w:rsidRPr="000756DE" w:rsidRDefault="00EC3013" w:rsidP="00A72639">
            <w:pPr>
              <w:jc w:val="center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Яңа Кенәр</w:t>
            </w:r>
            <w:r w:rsidRPr="000756DE">
              <w:rPr>
                <w:sz w:val="22"/>
                <w:szCs w:val="22"/>
                <w:lang w:val="tt-RU"/>
              </w:rPr>
              <w:t xml:space="preserve"> авылы, </w:t>
            </w:r>
            <w:r>
              <w:rPr>
                <w:sz w:val="22"/>
                <w:szCs w:val="22"/>
                <w:lang w:val="tt-RU"/>
              </w:rPr>
              <w:t>Совет</w:t>
            </w:r>
            <w:r w:rsidRPr="000756DE">
              <w:rPr>
                <w:sz w:val="22"/>
                <w:szCs w:val="22"/>
                <w:lang w:val="tt-RU"/>
              </w:rPr>
              <w:t xml:space="preserve"> урам</w:t>
            </w:r>
            <w:r>
              <w:rPr>
                <w:sz w:val="22"/>
                <w:szCs w:val="22"/>
                <w:lang w:val="tt-RU"/>
              </w:rPr>
              <w:t>ы</w:t>
            </w:r>
            <w:r w:rsidRPr="000756DE">
              <w:rPr>
                <w:sz w:val="22"/>
                <w:szCs w:val="22"/>
                <w:lang w:val="tt-RU"/>
              </w:rPr>
              <w:t xml:space="preserve">, </w:t>
            </w:r>
            <w:r>
              <w:rPr>
                <w:sz w:val="22"/>
                <w:szCs w:val="22"/>
                <w:lang w:val="tt-RU"/>
              </w:rPr>
              <w:t>10</w:t>
            </w:r>
          </w:p>
          <w:p w:rsidR="00EC3013" w:rsidRPr="000756DE" w:rsidRDefault="00EC3013" w:rsidP="00A72639">
            <w:pPr>
              <w:jc w:val="center"/>
              <w:rPr>
                <w:sz w:val="22"/>
                <w:szCs w:val="22"/>
                <w:lang w:val="tt-RU"/>
              </w:rPr>
            </w:pPr>
            <w:r w:rsidRPr="000756DE">
              <w:rPr>
                <w:sz w:val="22"/>
                <w:szCs w:val="22"/>
                <w:lang w:val="tt-RU"/>
              </w:rPr>
              <w:t xml:space="preserve">тел. </w:t>
            </w:r>
            <w:r>
              <w:rPr>
                <w:sz w:val="22"/>
                <w:szCs w:val="22"/>
                <w:lang w:val="tt-RU"/>
              </w:rPr>
              <w:t>91-2-65, 91-2-68</w:t>
            </w:r>
          </w:p>
        </w:tc>
        <w:tc>
          <w:tcPr>
            <w:tcW w:w="720" w:type="dxa"/>
            <w:tcBorders>
              <w:bottom w:val="thinThickSmallGap" w:sz="24" w:space="0" w:color="auto"/>
            </w:tcBorders>
          </w:tcPr>
          <w:p w:rsidR="00EC3013" w:rsidRPr="000756DE" w:rsidRDefault="00EC3013" w:rsidP="00A72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bottom w:val="thinThickSmallGap" w:sz="24" w:space="0" w:color="auto"/>
            </w:tcBorders>
          </w:tcPr>
          <w:p w:rsidR="00EC3013" w:rsidRPr="000756DE" w:rsidRDefault="00EC3013" w:rsidP="00A72639">
            <w:pPr>
              <w:jc w:val="center"/>
              <w:rPr>
                <w:b/>
                <w:sz w:val="22"/>
                <w:szCs w:val="22"/>
              </w:rPr>
            </w:pPr>
            <w:r w:rsidRPr="000756DE">
              <w:rPr>
                <w:b/>
                <w:sz w:val="22"/>
                <w:szCs w:val="22"/>
              </w:rPr>
              <w:t>РЕСПУБЛИКА ТАТАРСТАН</w:t>
            </w:r>
          </w:p>
          <w:p w:rsidR="00EC3013" w:rsidRPr="0009782F" w:rsidRDefault="00EC3013" w:rsidP="00A72639">
            <w:pPr>
              <w:jc w:val="center"/>
              <w:rPr>
                <w:b/>
              </w:rPr>
            </w:pPr>
            <w:r w:rsidRPr="0009782F">
              <w:rPr>
                <w:b/>
              </w:rPr>
              <w:t xml:space="preserve">Арский муниципальный район </w:t>
            </w:r>
          </w:p>
          <w:p w:rsidR="00EC3013" w:rsidRPr="0009782F" w:rsidRDefault="00EC3013" w:rsidP="00A72639">
            <w:pPr>
              <w:jc w:val="center"/>
              <w:rPr>
                <w:b/>
              </w:rPr>
            </w:pPr>
            <w:r w:rsidRPr="0009782F">
              <w:rPr>
                <w:b/>
              </w:rPr>
              <w:t xml:space="preserve">Исполнительный комитет </w:t>
            </w:r>
          </w:p>
          <w:p w:rsidR="00EC3013" w:rsidRPr="0009782F" w:rsidRDefault="00EC3013" w:rsidP="00A72639">
            <w:pPr>
              <w:jc w:val="center"/>
              <w:rPr>
                <w:b/>
              </w:rPr>
            </w:pPr>
            <w:r w:rsidRPr="0009782F">
              <w:rPr>
                <w:b/>
              </w:rPr>
              <w:t>Новокинерского сельского поселения</w:t>
            </w:r>
          </w:p>
          <w:p w:rsidR="00EC3013" w:rsidRPr="000756DE" w:rsidRDefault="00EC3013" w:rsidP="00A72639">
            <w:pPr>
              <w:jc w:val="center"/>
              <w:rPr>
                <w:sz w:val="22"/>
                <w:szCs w:val="22"/>
              </w:rPr>
            </w:pPr>
          </w:p>
          <w:p w:rsidR="00EC3013" w:rsidRDefault="00EC3013" w:rsidP="00A72639">
            <w:pPr>
              <w:jc w:val="center"/>
              <w:rPr>
                <w:sz w:val="22"/>
                <w:szCs w:val="22"/>
              </w:rPr>
            </w:pPr>
            <w:r w:rsidRPr="000756DE">
              <w:rPr>
                <w:sz w:val="22"/>
                <w:szCs w:val="22"/>
              </w:rPr>
              <w:t>4220</w:t>
            </w:r>
            <w:r>
              <w:rPr>
                <w:sz w:val="22"/>
                <w:szCs w:val="22"/>
              </w:rPr>
              <w:t>31</w:t>
            </w:r>
            <w:r w:rsidRPr="000756DE">
              <w:rPr>
                <w:sz w:val="22"/>
                <w:szCs w:val="22"/>
              </w:rPr>
              <w:t xml:space="preserve">, Арский муниципальный район </w:t>
            </w:r>
          </w:p>
          <w:p w:rsidR="00EC3013" w:rsidRPr="000756DE" w:rsidRDefault="00EC3013" w:rsidP="00A72639">
            <w:pPr>
              <w:jc w:val="center"/>
              <w:rPr>
                <w:sz w:val="22"/>
                <w:szCs w:val="22"/>
              </w:rPr>
            </w:pPr>
            <w:r w:rsidRPr="000756DE">
              <w:rPr>
                <w:sz w:val="22"/>
                <w:szCs w:val="22"/>
              </w:rPr>
              <w:t>с</w:t>
            </w:r>
            <w:proofErr w:type="gramStart"/>
            <w:r w:rsidRPr="000756D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>овый Кинер</w:t>
            </w:r>
            <w:r w:rsidRPr="000756DE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>Советская</w:t>
            </w:r>
            <w:r w:rsidRPr="000756D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10</w:t>
            </w:r>
          </w:p>
          <w:p w:rsidR="00EC3013" w:rsidRPr="000756DE" w:rsidRDefault="00EC3013" w:rsidP="00A7263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756DE">
              <w:rPr>
                <w:sz w:val="22"/>
                <w:szCs w:val="22"/>
              </w:rPr>
              <w:t xml:space="preserve">тел. </w:t>
            </w:r>
            <w:r>
              <w:rPr>
                <w:sz w:val="22"/>
                <w:szCs w:val="22"/>
                <w:lang w:val="tt-RU"/>
              </w:rPr>
              <w:t>91-2-65, 91-2-68</w:t>
            </w:r>
          </w:p>
        </w:tc>
      </w:tr>
      <w:tr w:rsidR="00EC3013" w:rsidRPr="000756DE" w:rsidTr="00A72639">
        <w:tc>
          <w:tcPr>
            <w:tcW w:w="4680" w:type="dxa"/>
            <w:tcBorders>
              <w:top w:val="thinThickSmallGap" w:sz="24" w:space="0" w:color="auto"/>
            </w:tcBorders>
          </w:tcPr>
          <w:p w:rsidR="00EC3013" w:rsidRPr="000756DE" w:rsidRDefault="00EC3013" w:rsidP="00A7263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</w:tcBorders>
          </w:tcPr>
          <w:p w:rsidR="00EC3013" w:rsidRPr="000756DE" w:rsidRDefault="00EC3013" w:rsidP="00A72639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tcBorders>
              <w:top w:val="thinThickSmallGap" w:sz="24" w:space="0" w:color="auto"/>
            </w:tcBorders>
          </w:tcPr>
          <w:p w:rsidR="00EC3013" w:rsidRPr="000756DE" w:rsidRDefault="00EC3013" w:rsidP="00A72639">
            <w:pPr>
              <w:rPr>
                <w:sz w:val="16"/>
                <w:szCs w:val="16"/>
              </w:rPr>
            </w:pPr>
          </w:p>
        </w:tc>
      </w:tr>
    </w:tbl>
    <w:p w:rsidR="00EC3013" w:rsidRDefault="00EC3013" w:rsidP="00EC3013"/>
    <w:tbl>
      <w:tblPr>
        <w:tblW w:w="0" w:type="auto"/>
        <w:tblLook w:val="01E0"/>
      </w:tblPr>
      <w:tblGrid>
        <w:gridCol w:w="4900"/>
        <w:gridCol w:w="4671"/>
      </w:tblGrid>
      <w:tr w:rsidR="00EC3013" w:rsidRPr="00EC3013" w:rsidTr="00EC3013">
        <w:tc>
          <w:tcPr>
            <w:tcW w:w="4900" w:type="dxa"/>
          </w:tcPr>
          <w:p w:rsidR="00EC3013" w:rsidRPr="00EC3013" w:rsidRDefault="00EC3013" w:rsidP="00A72639">
            <w:pPr>
              <w:autoSpaceDE w:val="0"/>
              <w:autoSpaceDN w:val="0"/>
              <w:spacing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0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671" w:type="dxa"/>
          </w:tcPr>
          <w:p w:rsidR="00EC3013" w:rsidRPr="00EC3013" w:rsidRDefault="00EC3013" w:rsidP="00A72639">
            <w:pPr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0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КАРАР</w:t>
            </w:r>
          </w:p>
        </w:tc>
      </w:tr>
    </w:tbl>
    <w:p w:rsidR="00EC3013" w:rsidRPr="00EC3013" w:rsidRDefault="00EC3013" w:rsidP="00EC3013">
      <w:pPr>
        <w:rPr>
          <w:rFonts w:ascii="Times New Roman" w:hAnsi="Times New Roman" w:cs="Times New Roman"/>
          <w:sz w:val="28"/>
          <w:szCs w:val="28"/>
        </w:rPr>
      </w:pPr>
    </w:p>
    <w:p w:rsidR="00EC3013" w:rsidRPr="00EC3013" w:rsidRDefault="00EC3013" w:rsidP="00EC3013">
      <w:pPr>
        <w:rPr>
          <w:rFonts w:ascii="Times New Roman" w:hAnsi="Times New Roman" w:cs="Times New Roman"/>
          <w:b/>
          <w:sz w:val="28"/>
          <w:szCs w:val="28"/>
        </w:rPr>
      </w:pPr>
      <w:r w:rsidRPr="00EC3013">
        <w:rPr>
          <w:rFonts w:ascii="Times New Roman" w:hAnsi="Times New Roman" w:cs="Times New Roman"/>
          <w:b/>
          <w:sz w:val="28"/>
          <w:szCs w:val="28"/>
        </w:rPr>
        <w:t>от «14 »   марта  2014 г.                                                                             №3</w:t>
      </w:r>
    </w:p>
    <w:p w:rsidR="00EC3013" w:rsidRPr="00EC3013" w:rsidRDefault="00EC3013" w:rsidP="00EC3013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0926" w:type="dxa"/>
        <w:tblInd w:w="392" w:type="dxa"/>
        <w:tblLayout w:type="fixed"/>
        <w:tblLook w:val="0000"/>
      </w:tblPr>
      <w:tblGrid>
        <w:gridCol w:w="5812"/>
        <w:gridCol w:w="5114"/>
      </w:tblGrid>
      <w:tr w:rsidR="00EC3013" w:rsidRPr="00EC3013" w:rsidTr="00A72639">
        <w:trPr>
          <w:trHeight w:val="98"/>
        </w:trPr>
        <w:tc>
          <w:tcPr>
            <w:tcW w:w="5812" w:type="dxa"/>
          </w:tcPr>
          <w:p w:rsidR="00EC3013" w:rsidRPr="00EC3013" w:rsidRDefault="00EC3013" w:rsidP="00A7263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01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gramStart"/>
            <w:r w:rsidRPr="00EC3013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утратившим силу постановления </w:t>
            </w:r>
            <w:r w:rsidRPr="00EC3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исполнительного комитета Новокинерского</w:t>
            </w:r>
            <w:r w:rsidRPr="00EC301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Арского муниципального района от 23.03.2012 №4.1</w:t>
            </w:r>
            <w:r w:rsidRPr="00EC301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C3013">
              <w:rPr>
                <w:rFonts w:ascii="Times New Roman" w:hAnsi="Times New Roman" w:cs="Times New Roman"/>
                <w:sz w:val="28"/>
                <w:szCs w:val="28"/>
              </w:rPr>
              <w:t>«Об утверждении Административного Регламента проведения проверок при осуществлении муниципального контроля за проведением муниципальных лотерей»</w:t>
            </w:r>
            <w:proofErr w:type="gramEnd"/>
          </w:p>
        </w:tc>
        <w:tc>
          <w:tcPr>
            <w:tcW w:w="5114" w:type="dxa"/>
          </w:tcPr>
          <w:p w:rsidR="00EC3013" w:rsidRPr="00EC3013" w:rsidRDefault="00EC3013" w:rsidP="00A72639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C3013" w:rsidRPr="00EC3013" w:rsidRDefault="00EC3013" w:rsidP="00EC3013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EC3013" w:rsidRPr="00EC3013" w:rsidRDefault="00EC3013" w:rsidP="00EC3013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01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 внесении изменений в Федеральный закон «О лотереях» и отдельные законодательные акты Российской Федерации» от 28.12.2013 №416-ФЗ   </w:t>
      </w:r>
      <w:r w:rsidRPr="00EC30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C3013" w:rsidRPr="00EC3013" w:rsidRDefault="00EC3013" w:rsidP="00EC301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013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исполнительного комитета Новокинерского сельского поселения Арского муниципального района от 23.03.2012г. №4.1</w:t>
      </w:r>
      <w:r w:rsidRPr="00EC301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C3013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проведения проверок при осуществлении муниципального </w:t>
      </w:r>
      <w:proofErr w:type="gramStart"/>
      <w:r w:rsidRPr="00EC301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C3013">
        <w:rPr>
          <w:rFonts w:ascii="Times New Roman" w:hAnsi="Times New Roman" w:cs="Times New Roman"/>
          <w:sz w:val="28"/>
          <w:szCs w:val="28"/>
        </w:rPr>
        <w:t xml:space="preserve"> проведением муниципальных лотерей».</w:t>
      </w:r>
    </w:p>
    <w:p w:rsidR="00EC3013" w:rsidRPr="00EC3013" w:rsidRDefault="00EC3013" w:rsidP="00EC30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013" w:rsidRPr="00EC3013" w:rsidRDefault="00EC3013" w:rsidP="00EC30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013" w:rsidRPr="00EC3013" w:rsidRDefault="00EC3013" w:rsidP="00EC3013">
      <w:pPr>
        <w:keepLines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C3013">
        <w:rPr>
          <w:rFonts w:ascii="Times New Roman" w:hAnsi="Times New Roman" w:cs="Times New Roman"/>
          <w:sz w:val="28"/>
          <w:szCs w:val="28"/>
        </w:rPr>
        <w:t>Глава   Новокинерского</w:t>
      </w:r>
    </w:p>
    <w:p w:rsidR="00CC2086" w:rsidRPr="00AD0159" w:rsidRDefault="00EC3013" w:rsidP="00AD0159">
      <w:pPr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1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</w:t>
      </w:r>
      <w:r w:rsidRPr="00EC301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C3013">
        <w:rPr>
          <w:rFonts w:ascii="Times New Roman" w:hAnsi="Times New Roman" w:cs="Times New Roman"/>
          <w:sz w:val="28"/>
          <w:szCs w:val="28"/>
        </w:rPr>
        <w:t>Р.А.Фахрутдинов</w:t>
      </w:r>
      <w:proofErr w:type="spellEnd"/>
    </w:p>
    <w:sectPr w:rsidR="00CC2086" w:rsidRPr="00AD0159" w:rsidSect="00EC301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3013"/>
    <w:rsid w:val="00AD0159"/>
    <w:rsid w:val="00CC2086"/>
    <w:rsid w:val="00E23E53"/>
    <w:rsid w:val="00EC3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30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rsid w:val="00EC3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1223</Characters>
  <Application>Microsoft Office Word</Application>
  <DocSecurity>0</DocSecurity>
  <Lines>10</Lines>
  <Paragraphs>2</Paragraphs>
  <ScaleCrop>false</ScaleCrop>
  <Company>Microsoft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СП</cp:lastModifiedBy>
  <cp:revision>3</cp:revision>
  <dcterms:created xsi:type="dcterms:W3CDTF">2014-03-27T11:51:00Z</dcterms:created>
  <dcterms:modified xsi:type="dcterms:W3CDTF">2014-03-27T13:05:00Z</dcterms:modified>
</cp:coreProperties>
</file>