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4C96" w:rsidRPr="0029722C" w:rsidRDefault="00CD4C96" w:rsidP="00CD4C96">
      <w:pPr>
        <w:ind w:left="560"/>
        <w:rPr>
          <w:rFonts w:ascii="Arial" w:hAnsi="Arial" w:cs="Arial"/>
          <w:sz w:val="24"/>
          <w:szCs w:val="24"/>
        </w:rPr>
      </w:pPr>
    </w:p>
    <w:p w:rsidR="00CD4C96" w:rsidRPr="0029722C" w:rsidRDefault="00CD4C96" w:rsidP="00CD4C96">
      <w:pPr>
        <w:ind w:left="560"/>
        <w:rPr>
          <w:rFonts w:ascii="Arial" w:hAnsi="Arial" w:cs="Arial"/>
          <w:sz w:val="24"/>
          <w:szCs w:val="24"/>
        </w:rPr>
      </w:pPr>
    </w:p>
    <w:tbl>
      <w:tblPr>
        <w:tblW w:w="10125"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327"/>
        <w:gridCol w:w="1135"/>
        <w:gridCol w:w="4663"/>
      </w:tblGrid>
      <w:tr w:rsidR="0064353C" w:rsidRPr="0029722C" w:rsidTr="00A10C81">
        <w:trPr>
          <w:trHeight w:val="1418"/>
          <w:jc w:val="center"/>
        </w:trPr>
        <w:tc>
          <w:tcPr>
            <w:tcW w:w="4327" w:type="dxa"/>
            <w:tcBorders>
              <w:top w:val="nil"/>
              <w:left w:val="nil"/>
              <w:bottom w:val="nil"/>
              <w:right w:val="nil"/>
            </w:tcBorders>
          </w:tcPr>
          <w:p w:rsidR="0064353C" w:rsidRPr="0029722C" w:rsidRDefault="0064353C" w:rsidP="00A10C81">
            <w:pPr>
              <w:jc w:val="center"/>
              <w:outlineLvl w:val="0"/>
              <w:rPr>
                <w:rFonts w:ascii="Arial" w:hAnsi="Arial" w:cs="Arial"/>
                <w:bCs/>
                <w:caps/>
                <w:sz w:val="24"/>
                <w:szCs w:val="24"/>
              </w:rPr>
            </w:pPr>
            <w:r w:rsidRPr="0029722C">
              <w:rPr>
                <w:rFonts w:ascii="Arial" w:hAnsi="Arial" w:cs="Arial"/>
                <w:bCs/>
                <w:caps/>
                <w:sz w:val="24"/>
                <w:szCs w:val="24"/>
              </w:rPr>
              <w:t>СОВЕТ</w:t>
            </w:r>
          </w:p>
          <w:p w:rsidR="0064353C" w:rsidRPr="0029722C" w:rsidRDefault="0064353C" w:rsidP="00A10C81">
            <w:pPr>
              <w:jc w:val="center"/>
              <w:rPr>
                <w:rFonts w:ascii="Arial" w:hAnsi="Arial" w:cs="Arial"/>
                <w:sz w:val="24"/>
                <w:szCs w:val="24"/>
              </w:rPr>
            </w:pPr>
            <w:r w:rsidRPr="0029722C">
              <w:rPr>
                <w:rFonts w:ascii="Arial" w:hAnsi="Arial" w:cs="Arial"/>
                <w:sz w:val="24"/>
                <w:szCs w:val="24"/>
              </w:rPr>
              <w:t>ТАШКИЧИНСКОГО</w:t>
            </w:r>
          </w:p>
          <w:p w:rsidR="0064353C" w:rsidRPr="0029722C" w:rsidRDefault="0064353C" w:rsidP="00A10C81">
            <w:pPr>
              <w:jc w:val="center"/>
              <w:rPr>
                <w:rFonts w:ascii="Arial" w:hAnsi="Arial" w:cs="Arial"/>
                <w:sz w:val="24"/>
                <w:szCs w:val="24"/>
              </w:rPr>
            </w:pPr>
            <w:r w:rsidRPr="0029722C">
              <w:rPr>
                <w:rFonts w:ascii="Arial" w:hAnsi="Arial" w:cs="Arial"/>
                <w:sz w:val="24"/>
                <w:szCs w:val="24"/>
              </w:rPr>
              <w:t>СЕЛЬСКОГО ПОСЕЛЕНИЯ</w:t>
            </w:r>
          </w:p>
          <w:p w:rsidR="0064353C" w:rsidRPr="0029722C" w:rsidRDefault="0064353C" w:rsidP="00A10C81">
            <w:pPr>
              <w:jc w:val="center"/>
              <w:outlineLvl w:val="0"/>
              <w:rPr>
                <w:rFonts w:ascii="Arial" w:hAnsi="Arial" w:cs="Arial"/>
                <w:bCs/>
                <w:caps/>
                <w:spacing w:val="-18"/>
                <w:sz w:val="24"/>
                <w:szCs w:val="24"/>
              </w:rPr>
            </w:pPr>
            <w:r w:rsidRPr="0029722C">
              <w:rPr>
                <w:rFonts w:ascii="Arial" w:hAnsi="Arial" w:cs="Arial"/>
                <w:bCs/>
                <w:caps/>
                <w:spacing w:val="-18"/>
                <w:sz w:val="24"/>
                <w:szCs w:val="24"/>
              </w:rPr>
              <w:t>Арского муниципального района</w:t>
            </w:r>
          </w:p>
          <w:p w:rsidR="0064353C" w:rsidRPr="0029722C" w:rsidRDefault="0064353C" w:rsidP="00A10C81">
            <w:pPr>
              <w:keepNext/>
              <w:jc w:val="center"/>
              <w:outlineLvl w:val="1"/>
              <w:rPr>
                <w:rFonts w:ascii="Arial" w:hAnsi="Arial" w:cs="Arial"/>
                <w:bCs/>
                <w:iCs/>
                <w:caps/>
                <w:sz w:val="24"/>
                <w:szCs w:val="24"/>
              </w:rPr>
            </w:pPr>
            <w:r w:rsidRPr="0029722C">
              <w:rPr>
                <w:rFonts w:ascii="Arial" w:hAnsi="Arial" w:cs="Arial"/>
                <w:bCs/>
                <w:iCs/>
                <w:caps/>
                <w:sz w:val="24"/>
                <w:szCs w:val="24"/>
              </w:rPr>
              <w:t>РЕСПУБЛИКИ ТАТАРСТАН</w:t>
            </w:r>
          </w:p>
          <w:p w:rsidR="0064353C" w:rsidRPr="0029722C" w:rsidRDefault="0064353C" w:rsidP="00A10C81">
            <w:pPr>
              <w:jc w:val="center"/>
              <w:rPr>
                <w:rFonts w:ascii="Arial" w:hAnsi="Arial" w:cs="Arial"/>
                <w:sz w:val="24"/>
                <w:szCs w:val="24"/>
              </w:rPr>
            </w:pPr>
            <w:r w:rsidRPr="0029722C">
              <w:rPr>
                <w:rFonts w:ascii="Arial" w:hAnsi="Arial" w:cs="Arial"/>
                <w:sz w:val="24"/>
                <w:szCs w:val="24"/>
                <w:lang w:val="tt-RU"/>
              </w:rPr>
              <w:t>ул.Г.Тукая, д. 19</w:t>
            </w:r>
            <w:r w:rsidRPr="0029722C">
              <w:rPr>
                <w:rFonts w:ascii="Arial" w:hAnsi="Arial" w:cs="Arial"/>
                <w:sz w:val="24"/>
                <w:szCs w:val="24"/>
              </w:rPr>
              <w:t xml:space="preserve">, с.Ашитбаш, </w:t>
            </w:r>
          </w:p>
          <w:p w:rsidR="0064353C" w:rsidRPr="0029722C" w:rsidRDefault="0064353C" w:rsidP="00A10C81">
            <w:pPr>
              <w:jc w:val="center"/>
              <w:rPr>
                <w:rFonts w:ascii="Arial" w:hAnsi="Arial" w:cs="Arial"/>
                <w:sz w:val="24"/>
                <w:szCs w:val="24"/>
              </w:rPr>
            </w:pPr>
            <w:r w:rsidRPr="0029722C">
              <w:rPr>
                <w:rFonts w:ascii="Arial" w:hAnsi="Arial" w:cs="Arial"/>
                <w:sz w:val="24"/>
                <w:szCs w:val="24"/>
              </w:rPr>
              <w:t>Арский муниципальный район, 422039</w:t>
            </w:r>
          </w:p>
          <w:p w:rsidR="0064353C" w:rsidRPr="0029722C" w:rsidRDefault="0064353C" w:rsidP="00A10C81">
            <w:pPr>
              <w:jc w:val="center"/>
              <w:rPr>
                <w:rFonts w:ascii="Arial" w:hAnsi="Arial" w:cs="Arial"/>
                <w:b/>
                <w:sz w:val="24"/>
                <w:szCs w:val="24"/>
              </w:rPr>
            </w:pPr>
          </w:p>
        </w:tc>
        <w:tc>
          <w:tcPr>
            <w:tcW w:w="1135" w:type="dxa"/>
            <w:tcBorders>
              <w:top w:val="nil"/>
              <w:left w:val="nil"/>
              <w:bottom w:val="nil"/>
              <w:right w:val="nil"/>
            </w:tcBorders>
          </w:tcPr>
          <w:p w:rsidR="0064353C" w:rsidRPr="0029722C" w:rsidRDefault="0064353C" w:rsidP="00A10C81">
            <w:pPr>
              <w:rPr>
                <w:rFonts w:ascii="Arial" w:hAnsi="Arial" w:cs="Arial"/>
                <w:b/>
                <w:sz w:val="24"/>
                <w:szCs w:val="24"/>
              </w:rPr>
            </w:pPr>
          </w:p>
        </w:tc>
        <w:tc>
          <w:tcPr>
            <w:tcW w:w="4663" w:type="dxa"/>
            <w:tcBorders>
              <w:top w:val="nil"/>
              <w:left w:val="nil"/>
              <w:bottom w:val="nil"/>
              <w:right w:val="nil"/>
            </w:tcBorders>
            <w:hideMark/>
          </w:tcPr>
          <w:p w:rsidR="0064353C" w:rsidRPr="0029722C" w:rsidRDefault="0064353C" w:rsidP="00A10C81">
            <w:pPr>
              <w:keepNext/>
              <w:jc w:val="center"/>
              <w:outlineLvl w:val="1"/>
              <w:rPr>
                <w:rFonts w:ascii="Arial" w:hAnsi="Arial" w:cs="Arial"/>
                <w:bCs/>
                <w:iCs/>
                <w:caps/>
                <w:spacing w:val="-4"/>
                <w:sz w:val="24"/>
                <w:szCs w:val="24"/>
              </w:rPr>
            </w:pPr>
            <w:r w:rsidRPr="0029722C">
              <w:rPr>
                <w:rFonts w:ascii="Arial" w:hAnsi="Arial" w:cs="Arial"/>
                <w:bCs/>
                <w:iCs/>
                <w:caps/>
                <w:spacing w:val="-4"/>
                <w:sz w:val="24"/>
                <w:szCs w:val="24"/>
              </w:rPr>
              <w:t>ТАТАРСТАН РЕСПУБЛИКАСЫ</w:t>
            </w:r>
          </w:p>
          <w:p w:rsidR="0064353C" w:rsidRPr="0029722C" w:rsidRDefault="0064353C" w:rsidP="00A10C81">
            <w:pPr>
              <w:jc w:val="center"/>
              <w:rPr>
                <w:rFonts w:ascii="Arial" w:hAnsi="Arial" w:cs="Arial"/>
                <w:caps/>
                <w:sz w:val="24"/>
                <w:szCs w:val="24"/>
              </w:rPr>
            </w:pPr>
            <w:r w:rsidRPr="0029722C">
              <w:rPr>
                <w:rFonts w:ascii="Arial" w:hAnsi="Arial" w:cs="Arial"/>
                <w:caps/>
                <w:sz w:val="24"/>
                <w:szCs w:val="24"/>
              </w:rPr>
              <w:t>Арча муниципаль районы</w:t>
            </w:r>
          </w:p>
          <w:p w:rsidR="0064353C" w:rsidRPr="0029722C" w:rsidRDefault="0064353C" w:rsidP="00A10C81">
            <w:pPr>
              <w:jc w:val="center"/>
              <w:rPr>
                <w:rFonts w:ascii="Arial" w:hAnsi="Arial" w:cs="Arial"/>
                <w:caps/>
                <w:sz w:val="24"/>
                <w:szCs w:val="24"/>
              </w:rPr>
            </w:pPr>
            <w:r w:rsidRPr="0029722C">
              <w:rPr>
                <w:rFonts w:ascii="Arial" w:hAnsi="Arial" w:cs="Arial"/>
                <w:caps/>
                <w:sz w:val="24"/>
                <w:szCs w:val="24"/>
              </w:rPr>
              <w:t>Ташкич</w:t>
            </w:r>
            <w:r w:rsidRPr="0029722C">
              <w:rPr>
                <w:rFonts w:ascii="Arial" w:hAnsi="Arial" w:cs="Arial"/>
                <w:caps/>
                <w:sz w:val="24"/>
                <w:szCs w:val="24"/>
                <w:lang w:val="tt-RU"/>
              </w:rPr>
              <w:t>Ү</w:t>
            </w:r>
          </w:p>
          <w:p w:rsidR="0064353C" w:rsidRPr="0029722C" w:rsidRDefault="0064353C" w:rsidP="00A10C81">
            <w:pPr>
              <w:jc w:val="center"/>
              <w:rPr>
                <w:rFonts w:ascii="Arial" w:hAnsi="Arial" w:cs="Arial"/>
                <w:caps/>
                <w:sz w:val="24"/>
                <w:szCs w:val="24"/>
                <w:lang w:val="tt-RU"/>
              </w:rPr>
            </w:pPr>
            <w:r w:rsidRPr="0029722C">
              <w:rPr>
                <w:rFonts w:ascii="Arial" w:hAnsi="Arial" w:cs="Arial"/>
                <w:caps/>
                <w:sz w:val="24"/>
                <w:szCs w:val="24"/>
              </w:rPr>
              <w:t>авыл җирлеге</w:t>
            </w:r>
          </w:p>
          <w:p w:rsidR="0064353C" w:rsidRPr="0029722C" w:rsidRDefault="0064353C" w:rsidP="00A10C81">
            <w:pPr>
              <w:jc w:val="center"/>
              <w:rPr>
                <w:rFonts w:ascii="Arial" w:hAnsi="Arial" w:cs="Arial"/>
                <w:caps/>
                <w:sz w:val="24"/>
                <w:szCs w:val="24"/>
              </w:rPr>
            </w:pPr>
            <w:r w:rsidRPr="0029722C">
              <w:rPr>
                <w:rFonts w:ascii="Arial" w:hAnsi="Arial" w:cs="Arial"/>
                <w:caps/>
                <w:sz w:val="24"/>
                <w:szCs w:val="24"/>
              </w:rPr>
              <w:t>СОВЕты</w:t>
            </w:r>
          </w:p>
          <w:p w:rsidR="0064353C" w:rsidRPr="0029722C" w:rsidRDefault="0064353C" w:rsidP="00A10C81">
            <w:pPr>
              <w:jc w:val="center"/>
              <w:rPr>
                <w:rFonts w:ascii="Arial" w:hAnsi="Arial" w:cs="Arial"/>
                <w:spacing w:val="-6"/>
                <w:sz w:val="24"/>
                <w:szCs w:val="24"/>
                <w:lang w:val="tt-RU"/>
              </w:rPr>
            </w:pPr>
            <w:r w:rsidRPr="0029722C">
              <w:rPr>
                <w:rFonts w:ascii="Arial" w:hAnsi="Arial" w:cs="Arial"/>
                <w:spacing w:val="-6"/>
                <w:sz w:val="24"/>
                <w:szCs w:val="24"/>
                <w:lang w:val="tt-RU"/>
              </w:rPr>
              <w:t>Г.Тукай урамы, 19 йорт, Ашытбаш авылы,</w:t>
            </w:r>
          </w:p>
          <w:p w:rsidR="0064353C" w:rsidRPr="0029722C" w:rsidRDefault="0064353C" w:rsidP="00A10C81">
            <w:pPr>
              <w:jc w:val="center"/>
              <w:rPr>
                <w:rFonts w:ascii="Arial" w:hAnsi="Arial" w:cs="Arial"/>
                <w:b/>
                <w:spacing w:val="-6"/>
                <w:sz w:val="24"/>
                <w:szCs w:val="24"/>
              </w:rPr>
            </w:pPr>
            <w:r w:rsidRPr="0029722C">
              <w:rPr>
                <w:rFonts w:ascii="Arial" w:hAnsi="Arial" w:cs="Arial"/>
                <w:spacing w:val="-6"/>
                <w:sz w:val="24"/>
                <w:szCs w:val="24"/>
                <w:lang w:val="tt-RU"/>
              </w:rPr>
              <w:t>Арча муниципаль районы, 422039</w:t>
            </w:r>
          </w:p>
        </w:tc>
      </w:tr>
      <w:tr w:rsidR="0064353C" w:rsidRPr="0029722C" w:rsidTr="00A10C81">
        <w:trPr>
          <w:jc w:val="center"/>
        </w:trPr>
        <w:tc>
          <w:tcPr>
            <w:tcW w:w="10125" w:type="dxa"/>
            <w:gridSpan w:val="3"/>
            <w:tcBorders>
              <w:top w:val="nil"/>
              <w:left w:val="nil"/>
              <w:bottom w:val="single" w:sz="12" w:space="0" w:color="auto"/>
              <w:right w:val="nil"/>
            </w:tcBorders>
            <w:hideMark/>
          </w:tcPr>
          <w:p w:rsidR="0064353C" w:rsidRPr="0029722C" w:rsidRDefault="0064353C" w:rsidP="00A10C81">
            <w:pPr>
              <w:spacing w:line="220" w:lineRule="exact"/>
              <w:jc w:val="center"/>
              <w:rPr>
                <w:rFonts w:ascii="Arial" w:hAnsi="Arial" w:cs="Arial"/>
                <w:spacing w:val="2"/>
                <w:sz w:val="24"/>
                <w:szCs w:val="24"/>
                <w:lang w:val="en-US"/>
              </w:rPr>
            </w:pPr>
            <w:r w:rsidRPr="0029722C">
              <w:rPr>
                <w:rFonts w:ascii="Arial" w:hAnsi="Arial" w:cs="Arial"/>
                <w:spacing w:val="2"/>
                <w:sz w:val="24"/>
                <w:szCs w:val="24"/>
              </w:rPr>
              <w:t>Тел. (84366)</w:t>
            </w:r>
            <w:r w:rsidRPr="0029722C">
              <w:rPr>
                <w:rFonts w:ascii="Arial" w:hAnsi="Arial" w:cs="Arial"/>
                <w:spacing w:val="2"/>
                <w:sz w:val="24"/>
                <w:szCs w:val="24"/>
                <w:lang w:val="tt-RU"/>
              </w:rPr>
              <w:t>90</w:t>
            </w:r>
            <w:r w:rsidRPr="0029722C">
              <w:rPr>
                <w:rFonts w:ascii="Arial" w:hAnsi="Arial" w:cs="Arial"/>
                <w:spacing w:val="2"/>
                <w:sz w:val="24"/>
                <w:szCs w:val="24"/>
              </w:rPr>
              <w:t>-</w:t>
            </w:r>
            <w:r w:rsidRPr="0029722C">
              <w:rPr>
                <w:rFonts w:ascii="Arial" w:hAnsi="Arial" w:cs="Arial"/>
                <w:spacing w:val="2"/>
                <w:sz w:val="24"/>
                <w:szCs w:val="24"/>
                <w:lang w:val="tt-RU"/>
              </w:rPr>
              <w:t>2</w:t>
            </w:r>
            <w:r w:rsidRPr="0029722C">
              <w:rPr>
                <w:rFonts w:ascii="Arial" w:hAnsi="Arial" w:cs="Arial"/>
                <w:spacing w:val="2"/>
                <w:sz w:val="24"/>
                <w:szCs w:val="24"/>
              </w:rPr>
              <w:t>-</w:t>
            </w:r>
            <w:r w:rsidRPr="0029722C">
              <w:rPr>
                <w:rFonts w:ascii="Arial" w:hAnsi="Arial" w:cs="Arial"/>
                <w:spacing w:val="2"/>
                <w:sz w:val="24"/>
                <w:szCs w:val="24"/>
                <w:lang w:val="tt-RU"/>
              </w:rPr>
              <w:t>58</w:t>
            </w:r>
            <w:r w:rsidRPr="0029722C">
              <w:rPr>
                <w:rFonts w:ascii="Arial" w:hAnsi="Arial" w:cs="Arial"/>
                <w:spacing w:val="2"/>
                <w:sz w:val="24"/>
                <w:szCs w:val="24"/>
              </w:rPr>
              <w:t>, факс (84366)</w:t>
            </w:r>
            <w:r w:rsidRPr="0029722C">
              <w:rPr>
                <w:rFonts w:ascii="Arial" w:hAnsi="Arial" w:cs="Arial"/>
                <w:spacing w:val="2"/>
                <w:sz w:val="24"/>
                <w:szCs w:val="24"/>
                <w:lang w:val="tt-RU"/>
              </w:rPr>
              <w:t>90</w:t>
            </w:r>
            <w:r w:rsidRPr="0029722C">
              <w:rPr>
                <w:rFonts w:ascii="Arial" w:hAnsi="Arial" w:cs="Arial"/>
                <w:spacing w:val="2"/>
                <w:sz w:val="24"/>
                <w:szCs w:val="24"/>
              </w:rPr>
              <w:t>-</w:t>
            </w:r>
            <w:r w:rsidRPr="0029722C">
              <w:rPr>
                <w:rFonts w:ascii="Arial" w:hAnsi="Arial" w:cs="Arial"/>
                <w:spacing w:val="2"/>
                <w:sz w:val="24"/>
                <w:szCs w:val="24"/>
                <w:lang w:val="tt-RU"/>
              </w:rPr>
              <w:t>3</w:t>
            </w:r>
            <w:r w:rsidRPr="0029722C">
              <w:rPr>
                <w:rFonts w:ascii="Arial" w:hAnsi="Arial" w:cs="Arial"/>
                <w:spacing w:val="2"/>
                <w:sz w:val="24"/>
                <w:szCs w:val="24"/>
              </w:rPr>
              <w:t>-</w:t>
            </w:r>
            <w:r w:rsidRPr="0029722C">
              <w:rPr>
                <w:rFonts w:ascii="Arial" w:hAnsi="Arial" w:cs="Arial"/>
                <w:spacing w:val="2"/>
                <w:sz w:val="24"/>
                <w:szCs w:val="24"/>
                <w:lang w:val="tt-RU"/>
              </w:rPr>
              <w:t>22</w:t>
            </w:r>
            <w:r w:rsidRPr="0029722C">
              <w:rPr>
                <w:rFonts w:ascii="Arial" w:hAnsi="Arial" w:cs="Arial"/>
                <w:spacing w:val="2"/>
                <w:sz w:val="24"/>
                <w:szCs w:val="24"/>
              </w:rPr>
              <w:t xml:space="preserve">. </w:t>
            </w:r>
            <w:r w:rsidRPr="0029722C">
              <w:rPr>
                <w:rFonts w:ascii="Arial" w:hAnsi="Arial" w:cs="Arial"/>
                <w:spacing w:val="2"/>
                <w:sz w:val="24"/>
                <w:szCs w:val="24"/>
                <w:lang w:val="en-US"/>
              </w:rPr>
              <w:t>E</w:t>
            </w:r>
            <w:r w:rsidRPr="0029722C">
              <w:rPr>
                <w:rFonts w:ascii="Arial" w:hAnsi="Arial" w:cs="Arial"/>
                <w:spacing w:val="2"/>
                <w:sz w:val="24"/>
                <w:szCs w:val="24"/>
              </w:rPr>
              <w:t>-</w:t>
            </w:r>
            <w:r w:rsidRPr="0029722C">
              <w:rPr>
                <w:rFonts w:ascii="Arial" w:hAnsi="Arial" w:cs="Arial"/>
                <w:spacing w:val="2"/>
                <w:sz w:val="24"/>
                <w:szCs w:val="24"/>
                <w:lang w:val="en-US"/>
              </w:rPr>
              <w:t>mail</w:t>
            </w:r>
            <w:r w:rsidRPr="0029722C">
              <w:rPr>
                <w:rFonts w:ascii="Arial" w:hAnsi="Arial" w:cs="Arial"/>
                <w:spacing w:val="2"/>
                <w:sz w:val="24"/>
                <w:szCs w:val="24"/>
              </w:rPr>
              <w:t xml:space="preserve">: </w:t>
            </w:r>
            <w:r w:rsidRPr="0029722C">
              <w:rPr>
                <w:rFonts w:ascii="Arial" w:hAnsi="Arial" w:cs="Arial"/>
                <w:sz w:val="24"/>
                <w:szCs w:val="24"/>
                <w:lang w:val="en-US"/>
              </w:rPr>
              <w:t>Tash</w:t>
            </w:r>
            <w:r w:rsidRPr="0029722C">
              <w:rPr>
                <w:rFonts w:ascii="Arial" w:hAnsi="Arial" w:cs="Arial"/>
                <w:sz w:val="24"/>
                <w:szCs w:val="24"/>
              </w:rPr>
              <w:t>.</w:t>
            </w:r>
            <w:proofErr w:type="spellStart"/>
            <w:r w:rsidRPr="0029722C">
              <w:rPr>
                <w:rFonts w:ascii="Arial" w:hAnsi="Arial" w:cs="Arial"/>
                <w:sz w:val="24"/>
                <w:szCs w:val="24"/>
                <w:lang w:val="en-US"/>
              </w:rPr>
              <w:t>Ars</w:t>
            </w:r>
            <w:proofErr w:type="spellEnd"/>
            <w:r w:rsidRPr="0029722C">
              <w:rPr>
                <w:rFonts w:ascii="Arial" w:hAnsi="Arial" w:cs="Arial"/>
                <w:sz w:val="24"/>
                <w:szCs w:val="24"/>
              </w:rPr>
              <w:t>@</w:t>
            </w:r>
            <w:proofErr w:type="spellStart"/>
            <w:r w:rsidRPr="0029722C">
              <w:rPr>
                <w:rFonts w:ascii="Arial" w:hAnsi="Arial" w:cs="Arial"/>
                <w:sz w:val="24"/>
                <w:szCs w:val="24"/>
                <w:lang w:val="en-US"/>
              </w:rPr>
              <w:t>tatar</w:t>
            </w:r>
            <w:proofErr w:type="spellEnd"/>
            <w:r w:rsidRPr="0029722C">
              <w:rPr>
                <w:rFonts w:ascii="Arial" w:hAnsi="Arial" w:cs="Arial"/>
                <w:sz w:val="24"/>
                <w:szCs w:val="24"/>
              </w:rPr>
              <w:t>.</w:t>
            </w:r>
            <w:proofErr w:type="spellStart"/>
            <w:r w:rsidRPr="0029722C">
              <w:rPr>
                <w:rFonts w:ascii="Arial" w:hAnsi="Arial" w:cs="Arial"/>
                <w:sz w:val="24"/>
                <w:szCs w:val="24"/>
                <w:lang w:val="en-US"/>
              </w:rPr>
              <w:t>ru</w:t>
            </w:r>
            <w:proofErr w:type="spellEnd"/>
          </w:p>
        </w:tc>
      </w:tr>
    </w:tbl>
    <w:p w:rsidR="0064353C" w:rsidRPr="0029722C" w:rsidRDefault="0064353C" w:rsidP="0064353C">
      <w:pPr>
        <w:jc w:val="center"/>
        <w:rPr>
          <w:rFonts w:ascii="Arial" w:hAnsi="Arial" w:cs="Arial"/>
          <w:b/>
          <w:sz w:val="24"/>
          <w:szCs w:val="24"/>
          <w:lang w:eastAsia="ru-RU"/>
        </w:rPr>
      </w:pPr>
      <w:r w:rsidRPr="0029722C">
        <w:rPr>
          <w:rFonts w:ascii="Arial" w:hAnsi="Arial" w:cs="Arial"/>
          <w:b/>
          <w:sz w:val="24"/>
          <w:szCs w:val="24"/>
          <w:lang w:val="tt-RU" w:eastAsia="ru-RU"/>
        </w:rPr>
        <w:t>Р Е Ш Е Н И Е</w:t>
      </w:r>
    </w:p>
    <w:p w:rsidR="0064353C" w:rsidRPr="0029722C" w:rsidRDefault="0064353C" w:rsidP="0064353C">
      <w:pPr>
        <w:jc w:val="center"/>
        <w:rPr>
          <w:rFonts w:ascii="Arial" w:hAnsi="Arial" w:cs="Arial"/>
          <w:b/>
          <w:sz w:val="24"/>
          <w:szCs w:val="24"/>
          <w:lang w:eastAsia="ru-RU"/>
        </w:rPr>
      </w:pPr>
    </w:p>
    <w:p w:rsidR="0064353C" w:rsidRPr="0029722C" w:rsidRDefault="0064353C" w:rsidP="0064353C">
      <w:pPr>
        <w:keepNext/>
        <w:jc w:val="center"/>
        <w:outlineLvl w:val="0"/>
        <w:rPr>
          <w:rFonts w:ascii="Arial" w:hAnsi="Arial" w:cs="Arial"/>
          <w:sz w:val="24"/>
          <w:szCs w:val="24"/>
          <w:lang w:eastAsia="ru-RU"/>
        </w:rPr>
      </w:pPr>
      <w:r w:rsidRPr="0029722C">
        <w:rPr>
          <w:rFonts w:ascii="Arial" w:hAnsi="Arial" w:cs="Arial"/>
          <w:sz w:val="24"/>
          <w:szCs w:val="24"/>
          <w:lang w:eastAsia="ru-RU"/>
        </w:rPr>
        <w:t>Совета Ташкичинского сельского поселения</w:t>
      </w:r>
    </w:p>
    <w:p w:rsidR="0064353C" w:rsidRPr="0029722C" w:rsidRDefault="0064353C" w:rsidP="0064353C">
      <w:pPr>
        <w:jc w:val="center"/>
        <w:rPr>
          <w:rFonts w:ascii="Arial" w:hAnsi="Arial" w:cs="Arial"/>
          <w:sz w:val="24"/>
          <w:szCs w:val="24"/>
          <w:lang w:eastAsia="ru-RU"/>
        </w:rPr>
      </w:pPr>
      <w:r w:rsidRPr="0029722C">
        <w:rPr>
          <w:rFonts w:ascii="Arial" w:hAnsi="Arial" w:cs="Arial"/>
          <w:sz w:val="24"/>
          <w:szCs w:val="24"/>
          <w:lang w:eastAsia="ru-RU"/>
        </w:rPr>
        <w:t>Арского муниципального района</w:t>
      </w:r>
    </w:p>
    <w:p w:rsidR="00882333" w:rsidRPr="0029722C" w:rsidRDefault="00882333" w:rsidP="00882333">
      <w:pPr>
        <w:pStyle w:val="HEADERTEXT"/>
        <w:rPr>
          <w:bCs/>
          <w:color w:val="auto"/>
          <w:sz w:val="24"/>
          <w:szCs w:val="24"/>
        </w:rPr>
      </w:pPr>
    </w:p>
    <w:p w:rsidR="00882333" w:rsidRPr="0029722C" w:rsidRDefault="00882333" w:rsidP="00882333">
      <w:pPr>
        <w:pStyle w:val="HEADERTEXT"/>
        <w:tabs>
          <w:tab w:val="left" w:pos="825"/>
          <w:tab w:val="center" w:pos="4820"/>
        </w:tabs>
        <w:rPr>
          <w:bCs/>
          <w:color w:val="auto"/>
          <w:sz w:val="24"/>
          <w:szCs w:val="24"/>
        </w:rPr>
      </w:pPr>
      <w:r w:rsidRPr="0029722C">
        <w:rPr>
          <w:bCs/>
          <w:color w:val="auto"/>
          <w:sz w:val="24"/>
          <w:szCs w:val="24"/>
        </w:rPr>
        <w:tab/>
      </w:r>
    </w:p>
    <w:tbl>
      <w:tblPr>
        <w:tblW w:w="0" w:type="auto"/>
        <w:tblLayout w:type="fixed"/>
        <w:tblLook w:val="0000" w:firstRow="0" w:lastRow="0" w:firstColumn="0" w:lastColumn="0" w:noHBand="0" w:noVBand="0"/>
      </w:tblPr>
      <w:tblGrid>
        <w:gridCol w:w="4361"/>
        <w:gridCol w:w="5953"/>
      </w:tblGrid>
      <w:tr w:rsidR="00882333" w:rsidRPr="001B5C07" w:rsidTr="00A10C81">
        <w:tc>
          <w:tcPr>
            <w:tcW w:w="4361" w:type="dxa"/>
          </w:tcPr>
          <w:p w:rsidR="00882333" w:rsidRPr="001B5C07" w:rsidRDefault="00882333" w:rsidP="00A10C81">
            <w:pPr>
              <w:rPr>
                <w:rFonts w:ascii="Arial" w:hAnsi="Arial" w:cs="Arial"/>
                <w:b/>
                <w:bCs/>
                <w:sz w:val="24"/>
                <w:szCs w:val="24"/>
              </w:rPr>
            </w:pPr>
            <w:r w:rsidRPr="001B5C07">
              <w:rPr>
                <w:rFonts w:ascii="Arial" w:hAnsi="Arial" w:cs="Arial"/>
                <w:b/>
                <w:bCs/>
                <w:sz w:val="24"/>
                <w:szCs w:val="24"/>
              </w:rPr>
              <w:t xml:space="preserve">   от «</w:t>
            </w:r>
            <w:r w:rsidRPr="001B5C07">
              <w:rPr>
                <w:rFonts w:ascii="Arial" w:hAnsi="Arial" w:cs="Arial"/>
                <w:b/>
                <w:bCs/>
                <w:sz w:val="24"/>
                <w:szCs w:val="24"/>
                <w:lang w:val="en-US"/>
              </w:rPr>
              <w:t>13</w:t>
            </w:r>
            <w:r w:rsidRPr="001B5C07">
              <w:rPr>
                <w:rFonts w:ascii="Arial" w:hAnsi="Arial" w:cs="Arial"/>
                <w:b/>
                <w:bCs/>
                <w:sz w:val="24"/>
                <w:szCs w:val="24"/>
              </w:rPr>
              <w:t>»</w:t>
            </w:r>
            <w:r w:rsidR="001B5C07" w:rsidRPr="001B5C07">
              <w:rPr>
                <w:rFonts w:ascii="Arial" w:hAnsi="Arial" w:cs="Arial"/>
                <w:b/>
                <w:bCs/>
                <w:sz w:val="24"/>
                <w:szCs w:val="24"/>
              </w:rPr>
              <w:t xml:space="preserve"> </w:t>
            </w:r>
            <w:r w:rsidRPr="001B5C07">
              <w:rPr>
                <w:rFonts w:ascii="Arial" w:hAnsi="Arial" w:cs="Arial"/>
                <w:b/>
                <w:bCs/>
                <w:sz w:val="24"/>
                <w:szCs w:val="24"/>
              </w:rPr>
              <w:t>сентября 2021г.</w:t>
            </w:r>
          </w:p>
        </w:tc>
        <w:tc>
          <w:tcPr>
            <w:tcW w:w="5953" w:type="dxa"/>
          </w:tcPr>
          <w:p w:rsidR="00882333" w:rsidRPr="001B5C07" w:rsidRDefault="00882333" w:rsidP="00A10C81">
            <w:pPr>
              <w:jc w:val="center"/>
              <w:rPr>
                <w:rFonts w:ascii="Arial" w:hAnsi="Arial" w:cs="Arial"/>
                <w:b/>
                <w:bCs/>
                <w:sz w:val="24"/>
                <w:szCs w:val="24"/>
              </w:rPr>
            </w:pPr>
            <w:r w:rsidRPr="001B5C07">
              <w:rPr>
                <w:rFonts w:ascii="Arial" w:hAnsi="Arial" w:cs="Arial"/>
                <w:b/>
                <w:bCs/>
                <w:sz w:val="24"/>
                <w:szCs w:val="24"/>
              </w:rPr>
              <w:t xml:space="preserve">                                  </w:t>
            </w:r>
            <w:r w:rsidR="0064353C" w:rsidRPr="001B5C07">
              <w:rPr>
                <w:rFonts w:ascii="Arial" w:hAnsi="Arial" w:cs="Arial"/>
                <w:b/>
                <w:bCs/>
                <w:sz w:val="24"/>
                <w:szCs w:val="24"/>
              </w:rPr>
              <w:t xml:space="preserve">                   </w:t>
            </w:r>
            <w:r w:rsidRPr="001B5C07">
              <w:rPr>
                <w:rFonts w:ascii="Arial" w:hAnsi="Arial" w:cs="Arial"/>
                <w:b/>
                <w:bCs/>
                <w:sz w:val="24"/>
                <w:szCs w:val="24"/>
              </w:rPr>
              <w:t xml:space="preserve">№ </w:t>
            </w:r>
            <w:r w:rsidR="0064353C" w:rsidRPr="001B5C07">
              <w:rPr>
                <w:rFonts w:ascii="Arial" w:hAnsi="Arial" w:cs="Arial"/>
                <w:b/>
                <w:bCs/>
                <w:sz w:val="24"/>
                <w:szCs w:val="24"/>
              </w:rPr>
              <w:t>30</w:t>
            </w:r>
          </w:p>
        </w:tc>
      </w:tr>
    </w:tbl>
    <w:p w:rsidR="00882333" w:rsidRPr="001B5C07" w:rsidRDefault="00882333" w:rsidP="00882333">
      <w:pPr>
        <w:pStyle w:val="HEADERTEXT"/>
        <w:tabs>
          <w:tab w:val="left" w:pos="825"/>
          <w:tab w:val="center" w:pos="4820"/>
        </w:tabs>
        <w:rPr>
          <w:b/>
          <w:bCs/>
          <w:color w:val="auto"/>
          <w:sz w:val="24"/>
          <w:szCs w:val="24"/>
        </w:rPr>
      </w:pPr>
      <w:r w:rsidRPr="001B5C07">
        <w:rPr>
          <w:b/>
          <w:bCs/>
          <w:color w:val="auto"/>
          <w:sz w:val="24"/>
          <w:szCs w:val="24"/>
        </w:rPr>
        <w:t> </w:t>
      </w:r>
    </w:p>
    <w:p w:rsidR="00882333" w:rsidRPr="001B5C07" w:rsidRDefault="00882333" w:rsidP="00882333">
      <w:pPr>
        <w:pStyle w:val="HEADERTEXT"/>
        <w:jc w:val="center"/>
        <w:rPr>
          <w:b/>
          <w:bCs/>
          <w:color w:val="auto"/>
          <w:sz w:val="24"/>
          <w:szCs w:val="24"/>
        </w:rPr>
      </w:pPr>
      <w:r w:rsidRPr="001B5C07">
        <w:rPr>
          <w:b/>
          <w:bCs/>
          <w:color w:val="auto"/>
          <w:sz w:val="24"/>
          <w:szCs w:val="24"/>
        </w:rPr>
        <w:t xml:space="preserve"> О внесении изменений в Правила землепользования и застройки муниципального образования "</w:t>
      </w:r>
      <w:r w:rsidR="0029722C" w:rsidRPr="001B5C07">
        <w:rPr>
          <w:b/>
          <w:bCs/>
          <w:color w:val="auto"/>
          <w:sz w:val="24"/>
          <w:szCs w:val="24"/>
        </w:rPr>
        <w:t>Ташкичинского</w:t>
      </w:r>
      <w:r w:rsidRPr="001B5C07">
        <w:rPr>
          <w:b/>
          <w:bCs/>
          <w:color w:val="auto"/>
          <w:sz w:val="24"/>
          <w:szCs w:val="24"/>
        </w:rPr>
        <w:t xml:space="preserve"> сельского поселения" Арского муниципального района Республики Татарстан", утвержденного решением Совета </w:t>
      </w:r>
      <w:r w:rsidR="0029722C" w:rsidRPr="001B5C07">
        <w:rPr>
          <w:b/>
          <w:bCs/>
          <w:color w:val="auto"/>
          <w:sz w:val="24"/>
          <w:szCs w:val="24"/>
        </w:rPr>
        <w:t>Ташкичинского</w:t>
      </w:r>
      <w:r w:rsidRPr="001B5C07">
        <w:rPr>
          <w:b/>
          <w:bCs/>
          <w:color w:val="auto"/>
          <w:sz w:val="24"/>
          <w:szCs w:val="24"/>
        </w:rPr>
        <w:t xml:space="preserve"> сельского поселения от </w:t>
      </w:r>
      <w:r w:rsidR="002857D7">
        <w:rPr>
          <w:b/>
          <w:bCs/>
          <w:color w:val="auto"/>
          <w:sz w:val="24"/>
          <w:szCs w:val="24"/>
        </w:rPr>
        <w:t>13.06.2019 № 30</w:t>
      </w:r>
      <w:r w:rsidRPr="001B5C07">
        <w:rPr>
          <w:b/>
          <w:bCs/>
          <w:color w:val="auto"/>
          <w:sz w:val="24"/>
          <w:szCs w:val="24"/>
        </w:rPr>
        <w:t xml:space="preserve"> </w:t>
      </w:r>
    </w:p>
    <w:p w:rsidR="00882333" w:rsidRPr="0029722C" w:rsidRDefault="00882333" w:rsidP="00882333">
      <w:pPr>
        <w:pStyle w:val="HEADERTEXT"/>
        <w:jc w:val="center"/>
        <w:rPr>
          <w:bCs/>
          <w:color w:val="auto"/>
          <w:sz w:val="24"/>
          <w:szCs w:val="24"/>
        </w:rPr>
      </w:pPr>
    </w:p>
    <w:p w:rsidR="00882333" w:rsidRPr="0029722C" w:rsidRDefault="00882333" w:rsidP="00882333">
      <w:pPr>
        <w:pStyle w:val="FORMATTEXT0"/>
        <w:ind w:firstLine="568"/>
        <w:jc w:val="both"/>
        <w:rPr>
          <w:sz w:val="24"/>
          <w:szCs w:val="24"/>
        </w:rPr>
      </w:pPr>
      <w:r w:rsidRPr="0029722C">
        <w:rPr>
          <w:sz w:val="24"/>
          <w:szCs w:val="24"/>
        </w:rPr>
        <w:t>Заслушав и обсудив информацию главы муниципального образования "</w:t>
      </w:r>
      <w:r w:rsidR="0029722C" w:rsidRPr="0029722C">
        <w:rPr>
          <w:sz w:val="24"/>
          <w:szCs w:val="24"/>
        </w:rPr>
        <w:t>Ташкичинское</w:t>
      </w:r>
      <w:r w:rsidRPr="0029722C">
        <w:rPr>
          <w:sz w:val="24"/>
          <w:szCs w:val="24"/>
        </w:rPr>
        <w:t xml:space="preserve"> сельское поселение " Арского муниципального района Республики Татарстан о внесении изменений в Правила застройки и землепользования муниципального образования "</w:t>
      </w:r>
      <w:r w:rsidR="0029722C" w:rsidRPr="0029722C">
        <w:rPr>
          <w:sz w:val="24"/>
          <w:szCs w:val="24"/>
        </w:rPr>
        <w:t>Ташкичинское</w:t>
      </w:r>
      <w:r w:rsidRPr="0029722C">
        <w:rPr>
          <w:sz w:val="24"/>
          <w:szCs w:val="24"/>
        </w:rPr>
        <w:t xml:space="preserve"> сельское поселение" Арского муниципального района Республики Татарстан, утвержденное Решением Совета </w:t>
      </w:r>
      <w:r w:rsidR="0029722C" w:rsidRPr="0029722C">
        <w:rPr>
          <w:sz w:val="24"/>
          <w:szCs w:val="24"/>
        </w:rPr>
        <w:t>Ташкичинского</w:t>
      </w:r>
      <w:r w:rsidRPr="0029722C">
        <w:rPr>
          <w:sz w:val="24"/>
          <w:szCs w:val="24"/>
        </w:rPr>
        <w:t xml:space="preserve"> сельского поселения </w:t>
      </w:r>
      <w:r w:rsidR="002857D7">
        <w:rPr>
          <w:sz w:val="24"/>
          <w:szCs w:val="24"/>
        </w:rPr>
        <w:t>от 13.06.2019 №30</w:t>
      </w:r>
      <w:r w:rsidRPr="0029722C">
        <w:rPr>
          <w:sz w:val="24"/>
          <w:szCs w:val="24"/>
        </w:rPr>
        <w:t>, учитывая заключение Комиссии по подготовке проекта Правил землепользования и застр</w:t>
      </w:r>
      <w:r w:rsidR="0044531D">
        <w:rPr>
          <w:sz w:val="24"/>
          <w:szCs w:val="24"/>
        </w:rPr>
        <w:t>ойки муниципального образования</w:t>
      </w:r>
      <w:r w:rsidRPr="0029722C">
        <w:rPr>
          <w:sz w:val="24"/>
          <w:szCs w:val="24"/>
        </w:rPr>
        <w:t xml:space="preserve">" </w:t>
      </w:r>
      <w:r w:rsidR="0029722C" w:rsidRPr="0029722C">
        <w:rPr>
          <w:sz w:val="24"/>
          <w:szCs w:val="24"/>
        </w:rPr>
        <w:t>Ташкичинское</w:t>
      </w:r>
      <w:r w:rsidR="000B3EE9">
        <w:rPr>
          <w:sz w:val="24"/>
          <w:szCs w:val="24"/>
        </w:rPr>
        <w:t xml:space="preserve"> сельское поселение</w:t>
      </w:r>
      <w:r w:rsidRPr="0029722C">
        <w:rPr>
          <w:sz w:val="24"/>
          <w:szCs w:val="24"/>
        </w:rPr>
        <w:t xml:space="preserve">" Арского муниципального района Республики Татарстан и результаты публичных слушаний, проведенных </w:t>
      </w:r>
      <w:r w:rsidR="003D38A1">
        <w:rPr>
          <w:sz w:val="24"/>
          <w:szCs w:val="24"/>
        </w:rPr>
        <w:t>11</w:t>
      </w:r>
      <w:r w:rsidRPr="0029722C">
        <w:rPr>
          <w:sz w:val="24"/>
          <w:szCs w:val="24"/>
        </w:rPr>
        <w:t xml:space="preserve"> сентября 2021 г., Совет </w:t>
      </w:r>
      <w:r w:rsidR="0029722C" w:rsidRPr="0029722C">
        <w:rPr>
          <w:sz w:val="24"/>
          <w:szCs w:val="24"/>
        </w:rPr>
        <w:t>Ташкичинское</w:t>
      </w:r>
      <w:r w:rsidRPr="0029722C">
        <w:rPr>
          <w:sz w:val="24"/>
          <w:szCs w:val="24"/>
        </w:rPr>
        <w:t xml:space="preserve"> сельское поселение Арского муниципального района Республики Татарстан решил:</w:t>
      </w:r>
    </w:p>
    <w:p w:rsidR="00882333" w:rsidRPr="0029722C" w:rsidRDefault="00882333" w:rsidP="00882333">
      <w:pPr>
        <w:pStyle w:val="FORMATTEXT0"/>
        <w:ind w:firstLine="568"/>
        <w:jc w:val="both"/>
        <w:rPr>
          <w:sz w:val="24"/>
          <w:szCs w:val="24"/>
        </w:rPr>
      </w:pPr>
      <w:r w:rsidRPr="0029722C">
        <w:rPr>
          <w:sz w:val="24"/>
          <w:szCs w:val="24"/>
        </w:rPr>
        <w:t>1. Внести в Правила землепользования и застройки муниципального образования "</w:t>
      </w:r>
      <w:r w:rsidR="0029722C" w:rsidRPr="0029722C">
        <w:rPr>
          <w:sz w:val="24"/>
          <w:szCs w:val="24"/>
        </w:rPr>
        <w:t>Ташкичинское</w:t>
      </w:r>
      <w:r w:rsidR="0044531D">
        <w:rPr>
          <w:sz w:val="24"/>
          <w:szCs w:val="24"/>
        </w:rPr>
        <w:t xml:space="preserve"> сельское поселение</w:t>
      </w:r>
      <w:r w:rsidRPr="0029722C">
        <w:rPr>
          <w:sz w:val="24"/>
          <w:szCs w:val="24"/>
        </w:rPr>
        <w:t xml:space="preserve">" Арского муниципального района Республики Татарстан, утвержденные Решением Совета </w:t>
      </w:r>
      <w:r w:rsidR="0029722C" w:rsidRPr="0029722C">
        <w:rPr>
          <w:sz w:val="24"/>
          <w:szCs w:val="24"/>
        </w:rPr>
        <w:t>Ташкичинского</w:t>
      </w:r>
      <w:r w:rsidRPr="0029722C">
        <w:rPr>
          <w:sz w:val="24"/>
          <w:szCs w:val="24"/>
        </w:rPr>
        <w:t xml:space="preserve"> сельского поселения от </w:t>
      </w:r>
      <w:r w:rsidR="002857D7">
        <w:rPr>
          <w:sz w:val="24"/>
          <w:szCs w:val="24"/>
        </w:rPr>
        <w:t>13.06.2019 №30</w:t>
      </w:r>
      <w:r w:rsidRPr="0029722C">
        <w:rPr>
          <w:sz w:val="24"/>
          <w:szCs w:val="24"/>
        </w:rPr>
        <w:t xml:space="preserve"> изменения и утвердить в новой редакции согласно приложению.</w:t>
      </w:r>
    </w:p>
    <w:p w:rsidR="00882333" w:rsidRPr="0029722C" w:rsidRDefault="00882333" w:rsidP="00882333">
      <w:pPr>
        <w:pStyle w:val="FORMATTEXT0"/>
        <w:ind w:firstLine="568"/>
        <w:jc w:val="both"/>
        <w:rPr>
          <w:sz w:val="24"/>
          <w:szCs w:val="24"/>
        </w:rPr>
      </w:pPr>
      <w:r w:rsidRPr="0029722C">
        <w:rPr>
          <w:sz w:val="24"/>
          <w:szCs w:val="24"/>
        </w:rPr>
        <w:t>2. Опубликовать (обнародовать) настоящее решение на Официальном портале правовой информации Республики Татарстан (http:pravo.tatarstan.ru), на официальном сайте Арского муниципального района в разделе "Поселения".</w:t>
      </w:r>
    </w:p>
    <w:p w:rsidR="00882333" w:rsidRPr="0029722C" w:rsidRDefault="00882333" w:rsidP="00882333">
      <w:pPr>
        <w:pStyle w:val="FORMATTEXT0"/>
        <w:ind w:firstLine="568"/>
        <w:jc w:val="both"/>
        <w:rPr>
          <w:sz w:val="24"/>
          <w:szCs w:val="24"/>
        </w:rPr>
      </w:pPr>
      <w:r w:rsidRPr="0029722C">
        <w:rPr>
          <w:sz w:val="24"/>
          <w:szCs w:val="24"/>
        </w:rPr>
        <w:t>3. Установить, что настоящее решение вступает в силу со дня его официального опубликования.</w:t>
      </w:r>
    </w:p>
    <w:p w:rsidR="0029722C" w:rsidRDefault="00882333" w:rsidP="00882333">
      <w:pPr>
        <w:pStyle w:val="FORMATTEXT0"/>
        <w:ind w:firstLine="568"/>
        <w:jc w:val="both"/>
        <w:rPr>
          <w:sz w:val="24"/>
          <w:szCs w:val="24"/>
        </w:rPr>
      </w:pPr>
      <w:bookmarkStart w:id="0" w:name="_GoBack"/>
      <w:bookmarkEnd w:id="0"/>
      <w:r w:rsidRPr="0029722C">
        <w:rPr>
          <w:sz w:val="24"/>
          <w:szCs w:val="24"/>
        </w:rPr>
        <w:t>4. Контроль за исполнением настоящего решения оставляю за собой</w:t>
      </w:r>
    </w:p>
    <w:p w:rsidR="0029722C" w:rsidRDefault="0029722C" w:rsidP="00882333">
      <w:pPr>
        <w:pStyle w:val="FORMATTEXT0"/>
        <w:ind w:firstLine="568"/>
        <w:jc w:val="both"/>
        <w:rPr>
          <w:sz w:val="24"/>
          <w:szCs w:val="24"/>
        </w:rPr>
      </w:pPr>
    </w:p>
    <w:p w:rsidR="00882333" w:rsidRPr="0029722C" w:rsidRDefault="00882333" w:rsidP="00882333">
      <w:pPr>
        <w:pStyle w:val="FORMATTEXT0"/>
        <w:ind w:firstLine="568"/>
        <w:jc w:val="both"/>
        <w:rPr>
          <w:sz w:val="24"/>
          <w:szCs w:val="24"/>
        </w:rPr>
      </w:pPr>
    </w:p>
    <w:p w:rsidR="00882333" w:rsidRPr="0029722C" w:rsidRDefault="00882333" w:rsidP="00882333">
      <w:pPr>
        <w:pStyle w:val="FORMATTEXT0"/>
        <w:ind w:firstLine="568"/>
        <w:jc w:val="both"/>
        <w:rPr>
          <w:sz w:val="24"/>
          <w:szCs w:val="24"/>
        </w:rPr>
      </w:pPr>
    </w:p>
    <w:p w:rsidR="0029722C" w:rsidRDefault="00882333" w:rsidP="00882333">
      <w:pPr>
        <w:pStyle w:val="FORMATTEXT0"/>
        <w:ind w:firstLine="568"/>
        <w:jc w:val="both"/>
        <w:rPr>
          <w:sz w:val="24"/>
          <w:szCs w:val="24"/>
        </w:rPr>
      </w:pPr>
      <w:r w:rsidRPr="0029722C">
        <w:rPr>
          <w:sz w:val="24"/>
          <w:szCs w:val="24"/>
        </w:rPr>
        <w:t>Глава</w:t>
      </w:r>
      <w:r w:rsidR="0029722C">
        <w:rPr>
          <w:sz w:val="24"/>
          <w:szCs w:val="24"/>
        </w:rPr>
        <w:t xml:space="preserve"> </w:t>
      </w:r>
      <w:r w:rsidR="0029722C" w:rsidRPr="0029722C">
        <w:rPr>
          <w:sz w:val="24"/>
          <w:szCs w:val="24"/>
        </w:rPr>
        <w:t>Ташкичинского</w:t>
      </w:r>
    </w:p>
    <w:p w:rsidR="00882333" w:rsidRPr="0029722C" w:rsidRDefault="00882333" w:rsidP="00882333">
      <w:pPr>
        <w:pStyle w:val="FORMATTEXT0"/>
        <w:ind w:firstLine="568"/>
        <w:jc w:val="both"/>
        <w:rPr>
          <w:sz w:val="24"/>
          <w:szCs w:val="24"/>
        </w:rPr>
      </w:pPr>
      <w:r w:rsidRPr="0029722C">
        <w:rPr>
          <w:sz w:val="24"/>
          <w:szCs w:val="24"/>
        </w:rPr>
        <w:t xml:space="preserve">сельского поселения              </w:t>
      </w:r>
      <w:r w:rsidR="0029722C">
        <w:rPr>
          <w:sz w:val="24"/>
          <w:szCs w:val="24"/>
        </w:rPr>
        <w:t xml:space="preserve">                                                                </w:t>
      </w:r>
      <w:proofErr w:type="spellStart"/>
      <w:r w:rsidR="0029722C">
        <w:rPr>
          <w:sz w:val="24"/>
          <w:szCs w:val="24"/>
        </w:rPr>
        <w:t>Ф.Х.Файзуллин</w:t>
      </w:r>
      <w:proofErr w:type="spellEnd"/>
    </w:p>
    <w:p w:rsidR="002226B3" w:rsidRPr="0029722C" w:rsidRDefault="002226B3" w:rsidP="00DC1345">
      <w:pPr>
        <w:numPr>
          <w:ilvl w:val="0"/>
          <w:numId w:val="0"/>
        </w:numPr>
        <w:rPr>
          <w:rFonts w:ascii="Arial" w:eastAsia="Times New Roman" w:hAnsi="Arial" w:cs="Arial"/>
          <w:sz w:val="24"/>
          <w:szCs w:val="24"/>
        </w:rPr>
      </w:pPr>
    </w:p>
    <w:p w:rsidR="002226B3" w:rsidRPr="0029722C" w:rsidRDefault="002226B3" w:rsidP="00DC1345">
      <w:pPr>
        <w:numPr>
          <w:ilvl w:val="0"/>
          <w:numId w:val="0"/>
        </w:numPr>
        <w:rPr>
          <w:rFonts w:ascii="Arial" w:eastAsia="Times New Roman" w:hAnsi="Arial" w:cs="Arial"/>
          <w:sz w:val="24"/>
          <w:szCs w:val="24"/>
        </w:rPr>
      </w:pPr>
    </w:p>
    <w:p w:rsidR="002226B3" w:rsidRPr="0029722C" w:rsidRDefault="002226B3" w:rsidP="00DC1345">
      <w:pPr>
        <w:numPr>
          <w:ilvl w:val="0"/>
          <w:numId w:val="0"/>
        </w:numPr>
        <w:rPr>
          <w:rFonts w:ascii="Arial" w:eastAsia="Times New Roman" w:hAnsi="Arial" w:cs="Arial"/>
          <w:sz w:val="24"/>
          <w:szCs w:val="24"/>
        </w:rPr>
      </w:pPr>
    </w:p>
    <w:p w:rsidR="002226B3" w:rsidRPr="0029722C" w:rsidRDefault="002226B3" w:rsidP="00DC1345">
      <w:pPr>
        <w:numPr>
          <w:ilvl w:val="0"/>
          <w:numId w:val="0"/>
        </w:numPr>
        <w:rPr>
          <w:rFonts w:ascii="Arial" w:eastAsia="Times New Roman" w:hAnsi="Arial" w:cs="Arial"/>
          <w:sz w:val="24"/>
          <w:szCs w:val="24"/>
        </w:rPr>
      </w:pPr>
    </w:p>
    <w:p w:rsidR="002226B3" w:rsidRPr="0029722C" w:rsidRDefault="002226B3" w:rsidP="00DC1345">
      <w:pPr>
        <w:numPr>
          <w:ilvl w:val="0"/>
          <w:numId w:val="0"/>
        </w:numPr>
        <w:rPr>
          <w:rFonts w:ascii="Arial" w:eastAsia="Times New Roman" w:hAnsi="Arial" w:cs="Arial"/>
          <w:sz w:val="24"/>
          <w:szCs w:val="24"/>
        </w:rPr>
      </w:pPr>
    </w:p>
    <w:p w:rsidR="0064353C" w:rsidRPr="0029722C" w:rsidRDefault="0064353C" w:rsidP="0064353C">
      <w:pPr>
        <w:pStyle w:val="FORMATTEXT0"/>
        <w:jc w:val="right"/>
        <w:rPr>
          <w:sz w:val="24"/>
          <w:szCs w:val="24"/>
        </w:rPr>
      </w:pPr>
      <w:r w:rsidRPr="0029722C">
        <w:rPr>
          <w:sz w:val="24"/>
          <w:szCs w:val="24"/>
        </w:rPr>
        <w:lastRenderedPageBreak/>
        <w:t xml:space="preserve">Приложение </w:t>
      </w:r>
    </w:p>
    <w:p w:rsidR="0064353C" w:rsidRPr="0029722C" w:rsidRDefault="0064353C" w:rsidP="0064353C">
      <w:pPr>
        <w:pStyle w:val="FORMATTEXT0"/>
        <w:jc w:val="right"/>
        <w:rPr>
          <w:sz w:val="24"/>
          <w:szCs w:val="24"/>
        </w:rPr>
      </w:pPr>
      <w:r w:rsidRPr="0029722C">
        <w:rPr>
          <w:sz w:val="24"/>
          <w:szCs w:val="24"/>
        </w:rPr>
        <w:t>к решению Совета</w:t>
      </w:r>
    </w:p>
    <w:p w:rsidR="0064353C" w:rsidRPr="0029722C" w:rsidRDefault="0064353C" w:rsidP="0064353C">
      <w:pPr>
        <w:pStyle w:val="FORMATTEXT0"/>
        <w:jc w:val="right"/>
        <w:rPr>
          <w:sz w:val="24"/>
          <w:szCs w:val="24"/>
        </w:rPr>
      </w:pPr>
      <w:r w:rsidRPr="0029722C">
        <w:rPr>
          <w:sz w:val="24"/>
          <w:szCs w:val="24"/>
        </w:rPr>
        <w:t>муниципального образования</w:t>
      </w:r>
    </w:p>
    <w:p w:rsidR="0064353C" w:rsidRPr="0029722C" w:rsidRDefault="0064353C" w:rsidP="0064353C">
      <w:pPr>
        <w:pStyle w:val="FORMATTEXT0"/>
        <w:jc w:val="right"/>
        <w:rPr>
          <w:sz w:val="24"/>
          <w:szCs w:val="24"/>
        </w:rPr>
      </w:pPr>
      <w:r w:rsidRPr="0029722C">
        <w:rPr>
          <w:sz w:val="24"/>
          <w:szCs w:val="24"/>
        </w:rPr>
        <w:t>" Ташкичинского сельского поселения "</w:t>
      </w:r>
    </w:p>
    <w:p w:rsidR="0064353C" w:rsidRPr="0029722C" w:rsidRDefault="0064353C" w:rsidP="0064353C">
      <w:pPr>
        <w:pStyle w:val="FORMATTEXT0"/>
        <w:jc w:val="right"/>
        <w:rPr>
          <w:sz w:val="24"/>
          <w:szCs w:val="24"/>
        </w:rPr>
      </w:pPr>
      <w:r w:rsidRPr="0029722C">
        <w:rPr>
          <w:sz w:val="24"/>
          <w:szCs w:val="24"/>
        </w:rPr>
        <w:t>Арского муниципального района</w:t>
      </w:r>
    </w:p>
    <w:p w:rsidR="0064353C" w:rsidRPr="0029722C" w:rsidRDefault="0064353C" w:rsidP="0064353C">
      <w:pPr>
        <w:pStyle w:val="FORMATTEXT0"/>
        <w:jc w:val="right"/>
        <w:rPr>
          <w:sz w:val="24"/>
          <w:szCs w:val="24"/>
        </w:rPr>
      </w:pPr>
      <w:r w:rsidRPr="0029722C">
        <w:rPr>
          <w:sz w:val="24"/>
          <w:szCs w:val="24"/>
        </w:rPr>
        <w:t>Республики Татарстан</w:t>
      </w:r>
    </w:p>
    <w:p w:rsidR="0064353C" w:rsidRPr="0029722C" w:rsidRDefault="0064353C" w:rsidP="0064353C">
      <w:pPr>
        <w:pStyle w:val="FORMATTEXT0"/>
        <w:jc w:val="right"/>
        <w:rPr>
          <w:sz w:val="24"/>
          <w:szCs w:val="24"/>
        </w:rPr>
      </w:pPr>
      <w:r w:rsidRPr="0029722C">
        <w:rPr>
          <w:sz w:val="24"/>
          <w:szCs w:val="24"/>
        </w:rPr>
        <w:t>от 13.09.2021 N 30</w:t>
      </w:r>
    </w:p>
    <w:p w:rsidR="0064353C" w:rsidRPr="0029722C" w:rsidRDefault="0064353C" w:rsidP="0064353C">
      <w:pPr>
        <w:pStyle w:val="FORMATTEXT0"/>
        <w:jc w:val="right"/>
        <w:rPr>
          <w:sz w:val="24"/>
          <w:szCs w:val="24"/>
        </w:rPr>
      </w:pPr>
    </w:p>
    <w:p w:rsidR="0064353C" w:rsidRPr="0029722C" w:rsidRDefault="0064353C" w:rsidP="0064353C">
      <w:pPr>
        <w:pStyle w:val="FORMATTEXT0"/>
        <w:jc w:val="right"/>
        <w:rPr>
          <w:sz w:val="24"/>
          <w:szCs w:val="24"/>
        </w:rPr>
      </w:pPr>
    </w:p>
    <w:p w:rsidR="0064353C" w:rsidRPr="0029722C" w:rsidRDefault="0064353C" w:rsidP="0064353C">
      <w:pPr>
        <w:pStyle w:val="a2"/>
        <w:jc w:val="center"/>
        <w:rPr>
          <w:rFonts w:ascii="Arial" w:hAnsi="Arial" w:cs="Arial"/>
          <w:b/>
        </w:rPr>
      </w:pPr>
      <w:r w:rsidRPr="0029722C">
        <w:rPr>
          <w:rFonts w:ascii="Arial" w:hAnsi="Arial" w:cs="Arial"/>
          <w:b/>
        </w:rPr>
        <w:t>ПРАВИЛА ЗЕМЛЕПОЛЬЗОВАНИЯ И ЗАСТРОЙКИ</w:t>
      </w:r>
    </w:p>
    <w:p w:rsidR="0064353C" w:rsidRPr="0029722C" w:rsidRDefault="0064353C" w:rsidP="0064353C">
      <w:pPr>
        <w:pStyle w:val="a2"/>
        <w:jc w:val="center"/>
        <w:rPr>
          <w:rFonts w:ascii="Arial" w:hAnsi="Arial" w:cs="Arial"/>
          <w:b/>
        </w:rPr>
      </w:pPr>
      <w:r w:rsidRPr="0029722C">
        <w:rPr>
          <w:rFonts w:ascii="Arial" w:hAnsi="Arial" w:cs="Arial"/>
          <w:b/>
        </w:rPr>
        <w:t>МУНИЦИПАЛЬНОГО ОБРАЗОВАНИЯ</w:t>
      </w:r>
    </w:p>
    <w:p w:rsidR="0064353C" w:rsidRPr="0029722C" w:rsidRDefault="0064353C" w:rsidP="0064353C">
      <w:pPr>
        <w:pStyle w:val="a2"/>
        <w:jc w:val="center"/>
        <w:rPr>
          <w:rFonts w:ascii="Arial" w:hAnsi="Arial" w:cs="Arial"/>
          <w:b/>
        </w:rPr>
      </w:pPr>
      <w:r w:rsidRPr="0029722C">
        <w:rPr>
          <w:rFonts w:ascii="Arial" w:hAnsi="Arial" w:cs="Arial"/>
          <w:b/>
        </w:rPr>
        <w:t>«</w:t>
      </w:r>
      <w:r w:rsidR="0029722C" w:rsidRPr="0029722C">
        <w:rPr>
          <w:rFonts w:ascii="Arial" w:hAnsi="Arial" w:cs="Arial"/>
          <w:b/>
        </w:rPr>
        <w:t>ТАШКИЧИНСКОЕ</w:t>
      </w:r>
      <w:r w:rsidRPr="0029722C">
        <w:rPr>
          <w:rFonts w:ascii="Arial" w:hAnsi="Arial" w:cs="Arial"/>
          <w:b/>
        </w:rPr>
        <w:t xml:space="preserve"> СЕЛЬСКОЕ ПОСЕЛЕНИЕ»</w:t>
      </w:r>
    </w:p>
    <w:p w:rsidR="0064353C" w:rsidRPr="0029722C" w:rsidRDefault="0064353C" w:rsidP="0064353C">
      <w:pPr>
        <w:pStyle w:val="a2"/>
        <w:jc w:val="center"/>
        <w:rPr>
          <w:rFonts w:ascii="Arial" w:hAnsi="Arial" w:cs="Arial"/>
          <w:b/>
        </w:rPr>
      </w:pPr>
      <w:r w:rsidRPr="0029722C">
        <w:rPr>
          <w:rFonts w:ascii="Arial" w:hAnsi="Arial" w:cs="Arial"/>
          <w:b/>
        </w:rPr>
        <w:t>АРСКОГО МУНИЦИПАЛЬНОГО РАЙОНА</w:t>
      </w:r>
    </w:p>
    <w:p w:rsidR="0064353C" w:rsidRDefault="0064353C" w:rsidP="0064353C">
      <w:pPr>
        <w:pStyle w:val="a2"/>
        <w:jc w:val="center"/>
        <w:rPr>
          <w:rFonts w:ascii="Arial" w:hAnsi="Arial" w:cs="Arial"/>
          <w:b/>
        </w:rPr>
      </w:pPr>
      <w:r w:rsidRPr="0029722C">
        <w:rPr>
          <w:rFonts w:ascii="Arial" w:hAnsi="Arial" w:cs="Arial"/>
          <w:b/>
        </w:rPr>
        <w:t>РЕСПУБЛИКИ ТАТАРСТАН</w:t>
      </w:r>
    </w:p>
    <w:p w:rsidR="001B5C07" w:rsidRPr="0029722C" w:rsidRDefault="001B5C07" w:rsidP="0064353C">
      <w:pPr>
        <w:pStyle w:val="a2"/>
        <w:jc w:val="center"/>
        <w:rPr>
          <w:rFonts w:ascii="Arial" w:hAnsi="Arial" w:cs="Arial"/>
          <w:b/>
        </w:rPr>
      </w:pPr>
    </w:p>
    <w:p w:rsidR="00FE5E59" w:rsidRPr="0029722C" w:rsidRDefault="00FE5E59" w:rsidP="00F52930">
      <w:pPr>
        <w:pStyle w:val="52"/>
        <w:rPr>
          <w:rFonts w:ascii="Arial" w:hAnsi="Arial" w:cs="Arial"/>
        </w:rPr>
      </w:pPr>
      <w:r w:rsidRPr="0029722C">
        <w:rPr>
          <w:rFonts w:ascii="Arial" w:hAnsi="Arial" w:cs="Arial"/>
        </w:rPr>
        <w:t>Правила землепользования и застройки муниципального образования «</w:t>
      </w:r>
      <w:r w:rsidR="00DF0B2A" w:rsidRPr="0029722C">
        <w:rPr>
          <w:rFonts w:ascii="Arial" w:hAnsi="Arial" w:cs="Arial"/>
          <w:color w:val="000000"/>
        </w:rPr>
        <w:t>Ташкичинское сельское поселение</w:t>
      </w:r>
      <w:r w:rsidRPr="0029722C">
        <w:rPr>
          <w:rFonts w:ascii="Arial" w:hAnsi="Arial" w:cs="Arial"/>
        </w:rPr>
        <w:t xml:space="preserve">» </w:t>
      </w:r>
      <w:r w:rsidR="00DF0B2A" w:rsidRPr="0029722C">
        <w:rPr>
          <w:rFonts w:ascii="Arial" w:hAnsi="Arial" w:cs="Arial"/>
          <w:color w:val="000000"/>
        </w:rPr>
        <w:t>Арск</w:t>
      </w:r>
      <w:r w:rsidRPr="0029722C">
        <w:rPr>
          <w:rFonts w:ascii="Arial" w:hAnsi="Arial" w:cs="Arial"/>
        </w:rPr>
        <w:t xml:space="preserve">ого муниципального района Республики Татарстан (далее – Правила) – документ градостроительного зонирования, утверждаемый нормативным правовым актом органа местного самоуправления, в котором устанавливаются территориальные зоны, градостроительные регламенты, порядок его применения и порядок внесения в него изменений. </w:t>
      </w:r>
    </w:p>
    <w:p w:rsidR="00F52930" w:rsidRPr="0029722C" w:rsidRDefault="00F52930" w:rsidP="00F52930">
      <w:pPr>
        <w:pStyle w:val="52"/>
        <w:rPr>
          <w:rFonts w:ascii="Arial" w:hAnsi="Arial" w:cs="Arial"/>
        </w:rPr>
      </w:pPr>
      <w:r w:rsidRPr="0029722C">
        <w:rPr>
          <w:rFonts w:ascii="Arial" w:hAnsi="Arial" w:cs="Arial"/>
        </w:rPr>
        <w:t xml:space="preserve">Правила подготовлены с учетом </w:t>
      </w:r>
      <w:proofErr w:type="gramStart"/>
      <w:r w:rsidRPr="0029722C">
        <w:rPr>
          <w:rFonts w:ascii="Arial" w:hAnsi="Arial" w:cs="Arial"/>
        </w:rPr>
        <w:t>требований</w:t>
      </w:r>
      <w:proofErr w:type="gramEnd"/>
      <w:r w:rsidRPr="0029722C">
        <w:rPr>
          <w:rFonts w:ascii="Arial" w:hAnsi="Arial" w:cs="Arial"/>
        </w:rPr>
        <w:t xml:space="preserve"> следующих нормативных правовых актов Российской Федерации и Республики Татарстан:</w:t>
      </w:r>
    </w:p>
    <w:p w:rsidR="00F52930" w:rsidRPr="0029722C" w:rsidRDefault="00F52930" w:rsidP="00F52930">
      <w:pPr>
        <w:pStyle w:val="52"/>
        <w:rPr>
          <w:rFonts w:ascii="Arial" w:hAnsi="Arial" w:cs="Arial"/>
        </w:rPr>
      </w:pPr>
      <w:r w:rsidRPr="0029722C">
        <w:rPr>
          <w:rFonts w:ascii="Arial" w:hAnsi="Arial" w:cs="Arial"/>
        </w:rPr>
        <w:t>‒ Градостроительный кодекс Российской Федерации от 29.12.2004 г. №190-ФЗ;</w:t>
      </w:r>
    </w:p>
    <w:p w:rsidR="00F52930" w:rsidRPr="0029722C" w:rsidRDefault="00F52930" w:rsidP="00F52930">
      <w:pPr>
        <w:pStyle w:val="52"/>
        <w:rPr>
          <w:rFonts w:ascii="Arial" w:hAnsi="Arial" w:cs="Arial"/>
        </w:rPr>
      </w:pPr>
      <w:r w:rsidRPr="0029722C">
        <w:rPr>
          <w:rFonts w:ascii="Arial" w:hAnsi="Arial" w:cs="Arial"/>
        </w:rPr>
        <w:t>‒ Земельный кодекс Российской Федерации от 25.10.2001 г. № 136-ФЗ;</w:t>
      </w:r>
    </w:p>
    <w:p w:rsidR="00F52930" w:rsidRPr="0029722C" w:rsidRDefault="00F52930" w:rsidP="00F52930">
      <w:pPr>
        <w:pStyle w:val="52"/>
        <w:rPr>
          <w:rFonts w:ascii="Arial" w:hAnsi="Arial" w:cs="Arial"/>
        </w:rPr>
      </w:pPr>
      <w:r w:rsidRPr="0029722C">
        <w:rPr>
          <w:rFonts w:ascii="Arial" w:hAnsi="Arial" w:cs="Arial"/>
        </w:rPr>
        <w:t>‒ Лесной кодекс Российской Федерации от 04.12.2006 г. № 200-ФЗ;</w:t>
      </w:r>
    </w:p>
    <w:p w:rsidR="00F52930" w:rsidRPr="0029722C" w:rsidRDefault="00F52930" w:rsidP="00F52930">
      <w:pPr>
        <w:pStyle w:val="52"/>
        <w:rPr>
          <w:rFonts w:ascii="Arial" w:hAnsi="Arial" w:cs="Arial"/>
        </w:rPr>
      </w:pPr>
      <w:r w:rsidRPr="0029722C">
        <w:rPr>
          <w:rFonts w:ascii="Arial" w:hAnsi="Arial" w:cs="Arial"/>
        </w:rPr>
        <w:t>‒ Водный кодекс Российской Федерации от 03.06.2006 г. № 74-ФЗ;</w:t>
      </w:r>
    </w:p>
    <w:p w:rsidR="00F52930" w:rsidRPr="0029722C" w:rsidRDefault="00F52930" w:rsidP="00F52930">
      <w:pPr>
        <w:pStyle w:val="52"/>
        <w:rPr>
          <w:rFonts w:ascii="Arial" w:hAnsi="Arial" w:cs="Arial"/>
        </w:rPr>
      </w:pPr>
      <w:r w:rsidRPr="0029722C">
        <w:rPr>
          <w:rFonts w:ascii="Arial" w:hAnsi="Arial" w:cs="Arial"/>
        </w:rPr>
        <w:t>‒ Федеральный закон от 06.10.2003 г. № 131-ФЗ «Об общих принципах организации местного самоуправления в Российской Федерации»;</w:t>
      </w:r>
    </w:p>
    <w:p w:rsidR="00F52930" w:rsidRPr="0029722C" w:rsidRDefault="00F52930" w:rsidP="00F52930">
      <w:pPr>
        <w:pStyle w:val="52"/>
        <w:rPr>
          <w:rFonts w:ascii="Arial" w:hAnsi="Arial" w:cs="Arial"/>
        </w:rPr>
      </w:pPr>
      <w:r w:rsidRPr="0029722C">
        <w:rPr>
          <w:rFonts w:ascii="Arial" w:hAnsi="Arial" w:cs="Arial"/>
        </w:rPr>
        <w:t>‒ Постановление Правительства РФ от 09.06.2006 г. № 363 «Об информационном обеспечении градостроительной деятельности»;</w:t>
      </w:r>
    </w:p>
    <w:p w:rsidR="00F52930" w:rsidRPr="0029722C" w:rsidRDefault="00F52930" w:rsidP="00F52930">
      <w:pPr>
        <w:pStyle w:val="52"/>
        <w:rPr>
          <w:rFonts w:ascii="Arial" w:hAnsi="Arial" w:cs="Arial"/>
        </w:rPr>
      </w:pPr>
      <w:r w:rsidRPr="0029722C">
        <w:rPr>
          <w:rFonts w:ascii="Arial" w:hAnsi="Arial" w:cs="Arial"/>
        </w:rPr>
        <w:t>‒ Закон Республики Татарстан от 25.12.2010 г. № 98-ЗРТ «О градостроительной деятельности в Республике Татарстан».</w:t>
      </w:r>
    </w:p>
    <w:p w:rsidR="00FE5E59" w:rsidRPr="0029722C" w:rsidRDefault="00F52930" w:rsidP="00305C66">
      <w:pPr>
        <w:pStyle w:val="52"/>
        <w:numPr>
          <w:ilvl w:val="0"/>
          <w:numId w:val="1"/>
        </w:numPr>
        <w:suppressAutoHyphens w:val="0"/>
        <w:ind w:firstLine="709"/>
        <w:rPr>
          <w:rFonts w:ascii="Arial" w:hAnsi="Arial" w:cs="Arial"/>
        </w:rPr>
      </w:pPr>
      <w:r w:rsidRPr="0029722C">
        <w:rPr>
          <w:rFonts w:ascii="Arial" w:hAnsi="Arial" w:cs="Arial"/>
        </w:rPr>
        <w:t xml:space="preserve">При подготовке Правил также учитываются положения нормативных правовых актов </w:t>
      </w:r>
      <w:r w:rsidR="00DF0B2A" w:rsidRPr="0029722C">
        <w:rPr>
          <w:rFonts w:ascii="Arial" w:hAnsi="Arial" w:cs="Arial"/>
          <w:color w:val="000000"/>
        </w:rPr>
        <w:t>Арск</w:t>
      </w:r>
      <w:r w:rsidRPr="0029722C">
        <w:rPr>
          <w:rFonts w:ascii="Arial" w:hAnsi="Arial" w:cs="Arial"/>
        </w:rPr>
        <w:t>ого муниципального района и муниципального образования «</w:t>
      </w:r>
      <w:r w:rsidR="00DF0B2A" w:rsidRPr="0029722C">
        <w:rPr>
          <w:rFonts w:ascii="Arial" w:hAnsi="Arial" w:cs="Arial"/>
          <w:color w:val="000000"/>
        </w:rPr>
        <w:t>Ташкичинское сельское поселение</w:t>
      </w:r>
      <w:r w:rsidRPr="0029722C">
        <w:rPr>
          <w:rFonts w:ascii="Arial" w:hAnsi="Arial" w:cs="Arial"/>
        </w:rPr>
        <w:t>», иных документов, определяющих основные направления социально-экономического и градостроительного развития муниципального образования.</w:t>
      </w:r>
    </w:p>
    <w:p w:rsidR="002226B3" w:rsidRPr="0029722C" w:rsidRDefault="002226B3" w:rsidP="00C2645A">
      <w:pPr>
        <w:pStyle w:val="52"/>
        <w:ind w:firstLine="0"/>
        <w:rPr>
          <w:rFonts w:ascii="Arial" w:hAnsi="Arial" w:cs="Arial"/>
        </w:rPr>
      </w:pPr>
    </w:p>
    <w:p w:rsidR="00CC2B35" w:rsidRPr="0029722C" w:rsidRDefault="00F95EE8" w:rsidP="00CC2B35">
      <w:pPr>
        <w:pStyle w:val="17"/>
        <w:rPr>
          <w:rFonts w:ascii="Arial" w:hAnsi="Arial" w:cs="Arial"/>
          <w:sz w:val="24"/>
          <w:szCs w:val="24"/>
        </w:rPr>
      </w:pPr>
      <w:bookmarkStart w:id="1" w:name="_Toc530081862"/>
      <w:r w:rsidRPr="0029722C">
        <w:rPr>
          <w:rFonts w:ascii="Arial" w:hAnsi="Arial" w:cs="Arial"/>
          <w:caps w:val="0"/>
          <w:sz w:val="24"/>
          <w:szCs w:val="24"/>
        </w:rPr>
        <w:lastRenderedPageBreak/>
        <w:t xml:space="preserve">ЧАСТЬ </w:t>
      </w:r>
      <w:r w:rsidRPr="0029722C">
        <w:rPr>
          <w:rFonts w:ascii="Arial" w:hAnsi="Arial" w:cs="Arial"/>
          <w:caps w:val="0"/>
          <w:sz w:val="24"/>
          <w:szCs w:val="24"/>
          <w:lang w:val="en-US"/>
        </w:rPr>
        <w:t>I</w:t>
      </w:r>
      <w:r w:rsidRPr="0029722C">
        <w:rPr>
          <w:rFonts w:ascii="Arial" w:hAnsi="Arial" w:cs="Arial"/>
          <w:caps w:val="0"/>
          <w:sz w:val="24"/>
          <w:szCs w:val="24"/>
        </w:rPr>
        <w:t>. ПОРЯДОК ПРИМЕНЕНИЯ ПРАВИЛ ЗЕМЛЕПОЛЬЗОВАНИЯ И ЗАСТРОЙКИ, ПОРЯДОК ВНЕСЕНИЯ ИЗМЕНЕНИЙ В ПРАВИЛА ЗЕМЛЕПОЛЬЗОВАНИЯ И ЗАСТРОЙКИ</w:t>
      </w:r>
      <w:bookmarkEnd w:id="1"/>
    </w:p>
    <w:p w:rsidR="002F238E" w:rsidRPr="0029722C" w:rsidRDefault="00CC1D1D" w:rsidP="002F238E">
      <w:pPr>
        <w:pStyle w:val="20"/>
        <w:rPr>
          <w:rFonts w:ascii="Arial" w:hAnsi="Arial" w:cs="Arial"/>
          <w:color w:val="auto"/>
        </w:rPr>
      </w:pPr>
      <w:bookmarkStart w:id="2" w:name="_Toc530081863"/>
      <w:r w:rsidRPr="0029722C">
        <w:rPr>
          <w:rFonts w:ascii="Arial" w:hAnsi="Arial" w:cs="Arial"/>
          <w:color w:val="auto"/>
        </w:rPr>
        <w:t xml:space="preserve">ГЛАВА </w:t>
      </w:r>
      <w:r w:rsidRPr="0029722C">
        <w:rPr>
          <w:rFonts w:ascii="Arial" w:hAnsi="Arial" w:cs="Arial"/>
          <w:color w:val="auto"/>
          <w:lang w:val="en-US"/>
        </w:rPr>
        <w:t>I</w:t>
      </w:r>
      <w:r w:rsidRPr="0029722C">
        <w:rPr>
          <w:rFonts w:ascii="Arial" w:hAnsi="Arial" w:cs="Arial"/>
          <w:color w:val="auto"/>
        </w:rPr>
        <w:t>. Общие положения</w:t>
      </w:r>
      <w:bookmarkEnd w:id="2"/>
    </w:p>
    <w:p w:rsidR="002F238E" w:rsidRPr="0029722C" w:rsidRDefault="002F238E" w:rsidP="002F238E">
      <w:pPr>
        <w:pStyle w:val="20"/>
        <w:rPr>
          <w:rFonts w:ascii="Arial" w:hAnsi="Arial" w:cs="Arial"/>
          <w:color w:val="auto"/>
        </w:rPr>
      </w:pPr>
    </w:p>
    <w:p w:rsidR="002F238E" w:rsidRPr="0029722C" w:rsidRDefault="00CC1D1D" w:rsidP="0056270B">
      <w:pPr>
        <w:pStyle w:val="32"/>
        <w:rPr>
          <w:rFonts w:ascii="Arial" w:hAnsi="Arial" w:cs="Arial"/>
          <w:i w:val="0"/>
        </w:rPr>
      </w:pPr>
      <w:bookmarkStart w:id="3" w:name="_Toc530081864"/>
      <w:r w:rsidRPr="0029722C">
        <w:rPr>
          <w:rFonts w:ascii="Arial" w:hAnsi="Arial" w:cs="Arial"/>
          <w:i w:val="0"/>
        </w:rPr>
        <w:t xml:space="preserve">Статья 1. Основные понятия, используемые в </w:t>
      </w:r>
      <w:r w:rsidR="0050181C" w:rsidRPr="0029722C">
        <w:rPr>
          <w:rFonts w:ascii="Arial" w:hAnsi="Arial" w:cs="Arial"/>
          <w:i w:val="0"/>
        </w:rPr>
        <w:t>настоящей части</w:t>
      </w:r>
      <w:bookmarkEnd w:id="3"/>
    </w:p>
    <w:p w:rsidR="00590C51" w:rsidRPr="0029722C" w:rsidRDefault="00590C51" w:rsidP="00B02B22">
      <w:pPr>
        <w:pStyle w:val="52"/>
        <w:rPr>
          <w:rFonts w:ascii="Arial" w:hAnsi="Arial" w:cs="Arial"/>
          <w:b/>
        </w:rPr>
      </w:pPr>
    </w:p>
    <w:p w:rsidR="00D70A30" w:rsidRPr="0029722C" w:rsidRDefault="009D5E1A" w:rsidP="00B02B22">
      <w:pPr>
        <w:pStyle w:val="52"/>
        <w:rPr>
          <w:rFonts w:ascii="Arial" w:hAnsi="Arial" w:cs="Arial"/>
          <w:color w:val="FF0000"/>
        </w:rPr>
      </w:pPr>
      <w:r w:rsidRPr="0029722C">
        <w:rPr>
          <w:rFonts w:ascii="Arial" w:hAnsi="Arial" w:cs="Arial"/>
          <w:b/>
        </w:rPr>
        <w:t>Вид разрешенного использования земельн</w:t>
      </w:r>
      <w:r w:rsidR="0050181C" w:rsidRPr="0029722C">
        <w:rPr>
          <w:rFonts w:ascii="Arial" w:hAnsi="Arial" w:cs="Arial"/>
          <w:b/>
        </w:rPr>
        <w:t>ого</w:t>
      </w:r>
      <w:r w:rsidRPr="0029722C">
        <w:rPr>
          <w:rFonts w:ascii="Arial" w:hAnsi="Arial" w:cs="Arial"/>
          <w:b/>
        </w:rPr>
        <w:t xml:space="preserve"> участк</w:t>
      </w:r>
      <w:r w:rsidR="0050181C" w:rsidRPr="0029722C">
        <w:rPr>
          <w:rFonts w:ascii="Arial" w:hAnsi="Arial" w:cs="Arial"/>
          <w:b/>
        </w:rPr>
        <w:t>а</w:t>
      </w:r>
      <w:r w:rsidRPr="0029722C">
        <w:rPr>
          <w:rFonts w:ascii="Arial" w:hAnsi="Arial" w:cs="Arial"/>
          <w:b/>
        </w:rPr>
        <w:t xml:space="preserve"> и</w:t>
      </w:r>
      <w:r w:rsidR="0050181C" w:rsidRPr="0029722C">
        <w:rPr>
          <w:rFonts w:ascii="Arial" w:hAnsi="Arial" w:cs="Arial"/>
          <w:b/>
        </w:rPr>
        <w:t>ли</w:t>
      </w:r>
      <w:r w:rsidRPr="0029722C">
        <w:rPr>
          <w:rFonts w:ascii="Arial" w:hAnsi="Arial" w:cs="Arial"/>
          <w:b/>
        </w:rPr>
        <w:t xml:space="preserve"> объект</w:t>
      </w:r>
      <w:r w:rsidR="0050181C" w:rsidRPr="0029722C">
        <w:rPr>
          <w:rFonts w:ascii="Arial" w:hAnsi="Arial" w:cs="Arial"/>
          <w:b/>
        </w:rPr>
        <w:t>а</w:t>
      </w:r>
      <w:r w:rsidRPr="0029722C">
        <w:rPr>
          <w:rFonts w:ascii="Arial" w:hAnsi="Arial" w:cs="Arial"/>
          <w:b/>
        </w:rPr>
        <w:t xml:space="preserve"> капитального строительства </w:t>
      </w:r>
      <w:r w:rsidR="007F4397" w:rsidRPr="0029722C">
        <w:rPr>
          <w:rFonts w:ascii="Arial" w:hAnsi="Arial" w:cs="Arial"/>
        </w:rPr>
        <w:t>–</w:t>
      </w:r>
      <w:r w:rsidRPr="0029722C">
        <w:rPr>
          <w:rFonts w:ascii="Arial" w:hAnsi="Arial" w:cs="Arial"/>
        </w:rPr>
        <w:t xml:space="preserve"> </w:t>
      </w:r>
      <w:r w:rsidR="0050181C" w:rsidRPr="0029722C">
        <w:rPr>
          <w:rFonts w:ascii="Arial" w:hAnsi="Arial" w:cs="Arial"/>
        </w:rPr>
        <w:t>возможный способ использования земельного участка или объекта капитального строительства</w:t>
      </w:r>
      <w:r w:rsidRPr="0029722C">
        <w:rPr>
          <w:rFonts w:ascii="Arial" w:hAnsi="Arial" w:cs="Arial"/>
        </w:rPr>
        <w:t>. Виды разрешенного использования земельных участков и объектов капитального строительства включают в себя основные, условно разрешенные, вспомогательные виды разрешенного использования</w:t>
      </w:r>
      <w:r w:rsidR="00D70A30" w:rsidRPr="0029722C">
        <w:rPr>
          <w:rFonts w:ascii="Arial" w:hAnsi="Arial" w:cs="Arial"/>
        </w:rPr>
        <w:t xml:space="preserve"> и </w:t>
      </w:r>
      <w:r w:rsidR="00425390" w:rsidRPr="0029722C">
        <w:rPr>
          <w:rFonts w:ascii="Arial" w:hAnsi="Arial" w:cs="Arial"/>
        </w:rPr>
        <w:t>устанавливаются</w:t>
      </w:r>
      <w:r w:rsidR="00D70A30" w:rsidRPr="0029722C">
        <w:rPr>
          <w:rFonts w:ascii="Arial" w:hAnsi="Arial" w:cs="Arial"/>
        </w:rPr>
        <w:t xml:space="preserve"> в соответствии с классификатором,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9D5E1A" w:rsidRPr="0029722C" w:rsidRDefault="009D5E1A" w:rsidP="00B02B22">
      <w:pPr>
        <w:pStyle w:val="52"/>
        <w:rPr>
          <w:rFonts w:ascii="Arial" w:hAnsi="Arial" w:cs="Arial"/>
        </w:rPr>
      </w:pPr>
      <w:r w:rsidRPr="0029722C">
        <w:rPr>
          <w:rFonts w:ascii="Arial" w:hAnsi="Arial" w:cs="Arial"/>
          <w:b/>
        </w:rPr>
        <w:t xml:space="preserve">Вспомогательные виды разрешенного использования земельных участков и объектов капитального строительства </w:t>
      </w:r>
      <w:r w:rsidRPr="0029722C">
        <w:rPr>
          <w:rFonts w:ascii="Arial" w:hAnsi="Arial" w:cs="Arial"/>
        </w:rPr>
        <w:t xml:space="preserve">– </w:t>
      </w:r>
      <w:r w:rsidR="0050181C" w:rsidRPr="0029722C">
        <w:rPr>
          <w:rFonts w:ascii="Arial" w:hAnsi="Arial" w:cs="Arial"/>
        </w:rPr>
        <w:t>виды разрешенного использования земельных участков и объектов капитального строительства</w:t>
      </w:r>
      <w:r w:rsidRPr="0029722C">
        <w:rPr>
          <w:rFonts w:ascii="Arial" w:hAnsi="Arial" w:cs="Arial"/>
        </w:rPr>
        <w:t xml:space="preserve">, </w:t>
      </w:r>
      <w:r w:rsidR="00425390" w:rsidRPr="0029722C">
        <w:rPr>
          <w:rFonts w:ascii="Arial" w:hAnsi="Arial" w:cs="Arial"/>
        </w:rPr>
        <w:t xml:space="preserve">допустимые </w:t>
      </w:r>
      <w:r w:rsidRPr="0029722C">
        <w:rPr>
          <w:rFonts w:ascii="Arial" w:hAnsi="Arial" w:cs="Arial"/>
        </w:rPr>
        <w:t>только в качестве дополнительных по отношению к основным и условно разрешенным видам разрешенного использования</w:t>
      </w:r>
      <w:r w:rsidR="005D663B" w:rsidRPr="0029722C">
        <w:rPr>
          <w:rFonts w:ascii="Arial" w:hAnsi="Arial" w:cs="Arial"/>
        </w:rPr>
        <w:t>, осуществляемые совместно с ними</w:t>
      </w:r>
      <w:r w:rsidRPr="0029722C">
        <w:rPr>
          <w:rFonts w:ascii="Arial" w:hAnsi="Arial" w:cs="Arial"/>
        </w:rPr>
        <w:t>.</w:t>
      </w:r>
    </w:p>
    <w:p w:rsidR="006033FD" w:rsidRPr="0029722C" w:rsidRDefault="007F4397" w:rsidP="00B02B22">
      <w:pPr>
        <w:pStyle w:val="52"/>
        <w:rPr>
          <w:rFonts w:ascii="Arial" w:hAnsi="Arial" w:cs="Arial"/>
          <w:lang w:eastAsia="ru-RU"/>
        </w:rPr>
      </w:pPr>
      <w:r w:rsidRPr="0029722C">
        <w:rPr>
          <w:rFonts w:ascii="Arial" w:hAnsi="Arial" w:cs="Arial"/>
          <w:b/>
          <w:lang w:eastAsia="ru-RU"/>
        </w:rPr>
        <w:t>Г</w:t>
      </w:r>
      <w:r w:rsidR="006033FD" w:rsidRPr="0029722C">
        <w:rPr>
          <w:rFonts w:ascii="Arial" w:hAnsi="Arial" w:cs="Arial"/>
          <w:b/>
          <w:lang w:eastAsia="ru-RU"/>
        </w:rPr>
        <w:t>радостроительное зонирование</w:t>
      </w:r>
      <w:r w:rsidR="006033FD" w:rsidRPr="0029722C">
        <w:rPr>
          <w:rFonts w:ascii="Arial" w:hAnsi="Arial" w:cs="Arial"/>
          <w:lang w:eastAsia="ru-RU"/>
        </w:rPr>
        <w:t xml:space="preserve"> </w:t>
      </w:r>
      <w:r w:rsidRPr="0029722C">
        <w:rPr>
          <w:rFonts w:ascii="Arial" w:hAnsi="Arial" w:cs="Arial"/>
        </w:rPr>
        <w:t>–</w:t>
      </w:r>
      <w:r w:rsidR="006033FD" w:rsidRPr="0029722C">
        <w:rPr>
          <w:rFonts w:ascii="Arial" w:hAnsi="Arial" w:cs="Arial"/>
          <w:lang w:eastAsia="ru-RU"/>
        </w:rPr>
        <w:t xml:space="preserve"> зонирование территорий муниципальных образований в целях определения территориальных зон и установления градостроительных регламентов</w:t>
      </w:r>
      <w:r w:rsidRPr="0029722C">
        <w:rPr>
          <w:rFonts w:ascii="Arial" w:hAnsi="Arial" w:cs="Arial"/>
          <w:lang w:eastAsia="ru-RU"/>
        </w:rPr>
        <w:t>.</w:t>
      </w:r>
    </w:p>
    <w:p w:rsidR="006033FD" w:rsidRPr="0029722C" w:rsidRDefault="007F4397" w:rsidP="00B02B22">
      <w:pPr>
        <w:pStyle w:val="52"/>
        <w:rPr>
          <w:rFonts w:ascii="Arial" w:hAnsi="Arial" w:cs="Arial"/>
          <w:lang w:eastAsia="ru-RU"/>
        </w:rPr>
      </w:pPr>
      <w:r w:rsidRPr="0029722C">
        <w:rPr>
          <w:rFonts w:ascii="Arial" w:hAnsi="Arial" w:cs="Arial"/>
          <w:b/>
          <w:lang w:eastAsia="ru-RU"/>
        </w:rPr>
        <w:t>Г</w:t>
      </w:r>
      <w:r w:rsidR="006033FD" w:rsidRPr="0029722C">
        <w:rPr>
          <w:rFonts w:ascii="Arial" w:hAnsi="Arial" w:cs="Arial"/>
          <w:b/>
          <w:lang w:eastAsia="ru-RU"/>
        </w:rPr>
        <w:t>радостроительный регламент</w:t>
      </w:r>
      <w:r w:rsidR="006033FD" w:rsidRPr="0029722C">
        <w:rPr>
          <w:rFonts w:ascii="Arial" w:hAnsi="Arial" w:cs="Arial"/>
          <w:lang w:eastAsia="ru-RU"/>
        </w:rPr>
        <w:t xml:space="preserve"> </w:t>
      </w:r>
      <w:r w:rsidRPr="0029722C">
        <w:rPr>
          <w:rFonts w:ascii="Arial" w:hAnsi="Arial" w:cs="Arial"/>
        </w:rPr>
        <w:t>–</w:t>
      </w:r>
      <w:r w:rsidR="006033FD" w:rsidRPr="0029722C">
        <w:rPr>
          <w:rFonts w:ascii="Arial" w:hAnsi="Arial" w:cs="Arial"/>
          <w:lang w:eastAsia="ru-RU"/>
        </w:rPr>
        <w:t xml:space="preserve">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r w:rsidRPr="0029722C">
        <w:rPr>
          <w:rFonts w:ascii="Arial" w:hAnsi="Arial" w:cs="Arial"/>
          <w:lang w:eastAsia="ru-RU"/>
        </w:rPr>
        <w:t>.</w:t>
      </w:r>
    </w:p>
    <w:p w:rsidR="00C57DDE" w:rsidRPr="0029722C" w:rsidRDefault="00C57DDE" w:rsidP="00B02B22">
      <w:pPr>
        <w:pStyle w:val="52"/>
        <w:rPr>
          <w:rFonts w:ascii="Arial" w:hAnsi="Arial" w:cs="Arial"/>
        </w:rPr>
      </w:pPr>
      <w:r w:rsidRPr="0029722C">
        <w:rPr>
          <w:rFonts w:ascii="Arial" w:hAnsi="Arial" w:cs="Arial"/>
          <w:b/>
        </w:rPr>
        <w:t xml:space="preserve">Комиссия по подготовке проекта </w:t>
      </w:r>
      <w:r w:rsidR="00DB2A89" w:rsidRPr="0029722C">
        <w:rPr>
          <w:rFonts w:ascii="Arial" w:hAnsi="Arial" w:cs="Arial"/>
          <w:b/>
        </w:rPr>
        <w:t>П</w:t>
      </w:r>
      <w:r w:rsidRPr="0029722C">
        <w:rPr>
          <w:rFonts w:ascii="Arial" w:hAnsi="Arial" w:cs="Arial"/>
          <w:b/>
        </w:rPr>
        <w:t xml:space="preserve">равил землепользования и застройки </w:t>
      </w:r>
      <w:r w:rsidR="007F4397" w:rsidRPr="0029722C">
        <w:rPr>
          <w:rFonts w:ascii="Arial" w:hAnsi="Arial" w:cs="Arial"/>
        </w:rPr>
        <w:t>–</w:t>
      </w:r>
      <w:r w:rsidRPr="0029722C">
        <w:rPr>
          <w:rFonts w:ascii="Arial" w:hAnsi="Arial" w:cs="Arial"/>
        </w:rPr>
        <w:t xml:space="preserve"> постоянно действующий коллегиальный орган, создаваемый в соответствии с законодательством, муниципальными правовыми актами, с целью организации подготовки Правил, внесения в них изменений, подготовки проведения публичных слушаний и для решения иных вопросов в соответствии с положением о Комиссии по подготовке Правил.</w:t>
      </w:r>
    </w:p>
    <w:p w:rsidR="0036503C" w:rsidRPr="0029722C" w:rsidRDefault="0036503C" w:rsidP="0036503C">
      <w:pPr>
        <w:pStyle w:val="52"/>
        <w:rPr>
          <w:rFonts w:ascii="Arial" w:hAnsi="Arial" w:cs="Arial"/>
          <w:lang w:eastAsia="ru-RU"/>
        </w:rPr>
      </w:pPr>
      <w:r w:rsidRPr="0029722C">
        <w:rPr>
          <w:rFonts w:ascii="Arial" w:hAnsi="Arial" w:cs="Arial"/>
          <w:b/>
          <w:lang w:eastAsia="ru-RU"/>
        </w:rPr>
        <w:t xml:space="preserve">Красные линии - </w:t>
      </w:r>
      <w:r w:rsidRPr="0029722C">
        <w:rPr>
          <w:rFonts w:ascii="Arial" w:hAnsi="Arial" w:cs="Arial"/>
          <w:lang w:eastAsia="ru-RU"/>
        </w:rPr>
        <w:t>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rsidR="006033FD" w:rsidRPr="0029722C" w:rsidRDefault="007F4397" w:rsidP="007F4397">
      <w:pPr>
        <w:pStyle w:val="52"/>
        <w:rPr>
          <w:rFonts w:ascii="Arial" w:hAnsi="Arial" w:cs="Arial"/>
          <w:lang w:eastAsia="ru-RU"/>
        </w:rPr>
      </w:pPr>
      <w:r w:rsidRPr="0029722C">
        <w:rPr>
          <w:rFonts w:ascii="Arial" w:hAnsi="Arial" w:cs="Arial"/>
          <w:b/>
          <w:lang w:eastAsia="ru-RU"/>
        </w:rPr>
        <w:t>Л</w:t>
      </w:r>
      <w:r w:rsidR="006033FD" w:rsidRPr="0029722C">
        <w:rPr>
          <w:rFonts w:ascii="Arial" w:hAnsi="Arial" w:cs="Arial"/>
          <w:b/>
          <w:lang w:eastAsia="ru-RU"/>
        </w:rPr>
        <w:t>инейные объекты</w:t>
      </w:r>
      <w:r w:rsidR="006033FD" w:rsidRPr="0029722C">
        <w:rPr>
          <w:rFonts w:ascii="Arial" w:hAnsi="Arial" w:cs="Arial"/>
          <w:lang w:eastAsia="ru-RU"/>
        </w:rPr>
        <w:t xml:space="preserve"> </w:t>
      </w:r>
      <w:r w:rsidRPr="0029722C">
        <w:rPr>
          <w:rFonts w:ascii="Arial" w:hAnsi="Arial" w:cs="Arial"/>
        </w:rPr>
        <w:t>–</w:t>
      </w:r>
      <w:r w:rsidR="006033FD" w:rsidRPr="0029722C">
        <w:rPr>
          <w:rFonts w:ascii="Arial" w:hAnsi="Arial" w:cs="Arial"/>
          <w:lang w:eastAsia="ru-RU"/>
        </w:rPr>
        <w:t xml:space="preserve">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r w:rsidRPr="0029722C">
        <w:rPr>
          <w:rFonts w:ascii="Arial" w:hAnsi="Arial" w:cs="Arial"/>
          <w:lang w:eastAsia="ru-RU"/>
        </w:rPr>
        <w:t>.</w:t>
      </w:r>
    </w:p>
    <w:p w:rsidR="007F4397" w:rsidRPr="0029722C" w:rsidRDefault="007F4397" w:rsidP="007F4397">
      <w:pPr>
        <w:pStyle w:val="52"/>
        <w:rPr>
          <w:rFonts w:ascii="Arial" w:hAnsi="Arial" w:cs="Arial"/>
        </w:rPr>
      </w:pPr>
      <w:r w:rsidRPr="0029722C">
        <w:rPr>
          <w:rFonts w:ascii="Arial" w:hAnsi="Arial" w:cs="Arial"/>
          <w:b/>
        </w:rPr>
        <w:t xml:space="preserve">Максимальный процент застройки </w:t>
      </w:r>
      <w:r w:rsidRPr="0029722C">
        <w:rPr>
          <w:rFonts w:ascii="Arial" w:hAnsi="Arial" w:cs="Arial"/>
          <w:lang w:eastAsia="ru-RU"/>
        </w:rPr>
        <w:t>–</w:t>
      </w:r>
      <w:r w:rsidRPr="0029722C">
        <w:rPr>
          <w:rFonts w:ascii="Arial" w:hAnsi="Arial" w:cs="Arial"/>
        </w:rPr>
        <w:t xml:space="preserve"> отношение суммарной площади земельного участка, которая может быть застроена, ко всей площади земельного участка (%).</w:t>
      </w:r>
    </w:p>
    <w:p w:rsidR="001C77FD" w:rsidRPr="0029722C" w:rsidRDefault="001C77FD" w:rsidP="007F4397">
      <w:pPr>
        <w:pStyle w:val="52"/>
        <w:rPr>
          <w:rFonts w:ascii="Arial" w:hAnsi="Arial" w:cs="Arial"/>
        </w:rPr>
      </w:pPr>
      <w:r w:rsidRPr="0029722C">
        <w:rPr>
          <w:rFonts w:ascii="Arial" w:hAnsi="Arial" w:cs="Arial"/>
          <w:b/>
        </w:rPr>
        <w:t>Минимальный отступ здания, строения, сооружения от границы земельного участка</w:t>
      </w:r>
      <w:r w:rsidRPr="0029722C">
        <w:rPr>
          <w:rFonts w:ascii="Arial" w:hAnsi="Arial" w:cs="Arial"/>
        </w:rPr>
        <w:t xml:space="preserve"> </w:t>
      </w:r>
      <w:r w:rsidR="007F4397" w:rsidRPr="0029722C">
        <w:rPr>
          <w:rFonts w:ascii="Arial" w:hAnsi="Arial" w:cs="Arial"/>
        </w:rPr>
        <w:t>–</w:t>
      </w:r>
      <w:r w:rsidRPr="0029722C">
        <w:rPr>
          <w:rFonts w:ascii="Arial" w:hAnsi="Arial" w:cs="Arial"/>
        </w:rPr>
        <w:t xml:space="preserve"> расстояние между границей земельного участка и </w:t>
      </w:r>
      <w:r w:rsidR="0034675A" w:rsidRPr="0029722C">
        <w:rPr>
          <w:rFonts w:ascii="Arial" w:hAnsi="Arial" w:cs="Arial"/>
        </w:rPr>
        <w:t>здани</w:t>
      </w:r>
      <w:r w:rsidR="00425390" w:rsidRPr="0029722C">
        <w:rPr>
          <w:rFonts w:ascii="Arial" w:hAnsi="Arial" w:cs="Arial"/>
        </w:rPr>
        <w:t>ем</w:t>
      </w:r>
      <w:r w:rsidR="0034675A" w:rsidRPr="0029722C">
        <w:rPr>
          <w:rFonts w:ascii="Arial" w:hAnsi="Arial" w:cs="Arial"/>
        </w:rPr>
        <w:t>, строени</w:t>
      </w:r>
      <w:r w:rsidR="00425390" w:rsidRPr="0029722C">
        <w:rPr>
          <w:rFonts w:ascii="Arial" w:hAnsi="Arial" w:cs="Arial"/>
        </w:rPr>
        <w:t>ем</w:t>
      </w:r>
      <w:r w:rsidR="0034675A" w:rsidRPr="0029722C">
        <w:rPr>
          <w:rFonts w:ascii="Arial" w:hAnsi="Arial" w:cs="Arial"/>
        </w:rPr>
        <w:t xml:space="preserve"> или сооружени</w:t>
      </w:r>
      <w:r w:rsidR="00425390" w:rsidRPr="0029722C">
        <w:rPr>
          <w:rFonts w:ascii="Arial" w:hAnsi="Arial" w:cs="Arial"/>
        </w:rPr>
        <w:t>ем</w:t>
      </w:r>
      <w:r w:rsidRPr="0029722C">
        <w:rPr>
          <w:rFonts w:ascii="Arial" w:hAnsi="Arial" w:cs="Arial"/>
        </w:rPr>
        <w:t>.</w:t>
      </w:r>
    </w:p>
    <w:p w:rsidR="00E0340C" w:rsidRPr="0029722C" w:rsidRDefault="00E0340C" w:rsidP="00E0340C">
      <w:pPr>
        <w:pStyle w:val="52"/>
        <w:rPr>
          <w:rFonts w:ascii="Arial" w:eastAsia="Times New Roman" w:hAnsi="Arial" w:cs="Arial"/>
          <w:lang w:eastAsia="ru-RU"/>
        </w:rPr>
      </w:pPr>
      <w:r w:rsidRPr="0029722C">
        <w:rPr>
          <w:rFonts w:ascii="Arial" w:hAnsi="Arial" w:cs="Arial"/>
          <w:b/>
          <w:lang w:eastAsia="ru-RU"/>
        </w:rPr>
        <w:t>Объекты капитального строительства</w:t>
      </w:r>
      <w:r w:rsidRPr="0029722C">
        <w:rPr>
          <w:rFonts w:ascii="Arial" w:hAnsi="Arial" w:cs="Arial"/>
          <w:lang w:eastAsia="ru-RU"/>
        </w:rPr>
        <w:t xml:space="preserve"> – здания, строения, сооружения, объекты, строительство которых не завершено, за исключением </w:t>
      </w:r>
      <w:r w:rsidRPr="0029722C">
        <w:rPr>
          <w:rFonts w:ascii="Arial" w:eastAsia="Times New Roman" w:hAnsi="Arial" w:cs="Arial"/>
          <w:lang w:eastAsia="ru-RU"/>
        </w:rPr>
        <w:t xml:space="preserve">некапитальных строений, </w:t>
      </w:r>
      <w:r w:rsidRPr="0029722C">
        <w:rPr>
          <w:rFonts w:ascii="Arial" w:eastAsia="Times New Roman" w:hAnsi="Arial" w:cs="Arial"/>
          <w:lang w:eastAsia="ru-RU"/>
        </w:rPr>
        <w:lastRenderedPageBreak/>
        <w:t>сооружений и неотделимых улучшений земельного участка (замощение, покрытие и другие).</w:t>
      </w:r>
    </w:p>
    <w:p w:rsidR="00E0340C" w:rsidRPr="0029722C" w:rsidRDefault="00E0340C" w:rsidP="00E0340C">
      <w:pPr>
        <w:pStyle w:val="52"/>
        <w:rPr>
          <w:rFonts w:ascii="Arial" w:hAnsi="Arial" w:cs="Arial"/>
          <w:lang w:eastAsia="ru-RU"/>
        </w:rPr>
      </w:pPr>
      <w:r w:rsidRPr="0029722C">
        <w:rPr>
          <w:rFonts w:ascii="Arial" w:hAnsi="Arial" w:cs="Arial"/>
          <w:b/>
          <w:lang w:eastAsia="ru-RU"/>
        </w:rPr>
        <w:t>Некапитальные строения, сооружения</w:t>
      </w:r>
      <w:r w:rsidRPr="0029722C">
        <w:rPr>
          <w:rFonts w:ascii="Arial" w:hAnsi="Arial" w:cs="Arial"/>
          <w:lang w:eastAsia="ru-RU"/>
        </w:rPr>
        <w:t xml:space="preserve">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E0340C" w:rsidRPr="0029722C" w:rsidRDefault="00E0340C" w:rsidP="00E0340C">
      <w:pPr>
        <w:pStyle w:val="52"/>
        <w:rPr>
          <w:rFonts w:ascii="Arial" w:hAnsi="Arial" w:cs="Arial"/>
        </w:rPr>
      </w:pPr>
      <w:r w:rsidRPr="0029722C">
        <w:rPr>
          <w:rFonts w:ascii="Arial" w:hAnsi="Arial" w:cs="Arial"/>
          <w:b/>
        </w:rPr>
        <w:t xml:space="preserve">Основные виды разрешенного использования земельных участков и объектов капитального строительства </w:t>
      </w:r>
      <w:r w:rsidRPr="0029722C">
        <w:rPr>
          <w:rFonts w:ascii="Arial" w:hAnsi="Arial" w:cs="Arial"/>
          <w:lang w:eastAsia="ru-RU"/>
        </w:rPr>
        <w:t>–</w:t>
      </w:r>
      <w:r w:rsidRPr="0029722C">
        <w:rPr>
          <w:rFonts w:ascii="Arial" w:hAnsi="Arial" w:cs="Arial"/>
        </w:rPr>
        <w:t xml:space="preserve"> виды разрешенного использования земельных участков и объектов капитального строительства, допустимые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w:t>
      </w:r>
    </w:p>
    <w:p w:rsidR="00E0340C" w:rsidRPr="0029722C" w:rsidRDefault="00E0340C" w:rsidP="00E0340C">
      <w:pPr>
        <w:pStyle w:val="52"/>
        <w:rPr>
          <w:rFonts w:ascii="Arial" w:hAnsi="Arial" w:cs="Arial"/>
          <w:lang w:eastAsia="ru-RU"/>
        </w:rPr>
      </w:pPr>
      <w:r w:rsidRPr="0029722C">
        <w:rPr>
          <w:rFonts w:ascii="Arial" w:hAnsi="Arial" w:cs="Arial"/>
          <w:b/>
          <w:lang w:eastAsia="ru-RU"/>
        </w:rPr>
        <w:t>Объект индивидуального жилищного строительства</w:t>
      </w:r>
      <w:r w:rsidRPr="0029722C">
        <w:rPr>
          <w:rFonts w:ascii="Arial" w:hAnsi="Arial" w:cs="Arial"/>
          <w:lang w:eastAsia="ru-RU"/>
        </w:rPr>
        <w:t xml:space="preserve">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w:t>
      </w:r>
    </w:p>
    <w:p w:rsidR="006033FD" w:rsidRPr="0029722C" w:rsidRDefault="007A6307" w:rsidP="00B02B22">
      <w:pPr>
        <w:pStyle w:val="52"/>
        <w:rPr>
          <w:rFonts w:ascii="Arial" w:hAnsi="Arial" w:cs="Arial"/>
          <w:lang w:eastAsia="ru-RU"/>
        </w:rPr>
      </w:pPr>
      <w:r w:rsidRPr="0029722C">
        <w:rPr>
          <w:rFonts w:ascii="Arial" w:hAnsi="Arial" w:cs="Arial"/>
          <w:b/>
          <w:lang w:eastAsia="ru-RU"/>
        </w:rPr>
        <w:t>П</w:t>
      </w:r>
      <w:r w:rsidR="001C77FD" w:rsidRPr="0029722C">
        <w:rPr>
          <w:rFonts w:ascii="Arial" w:hAnsi="Arial" w:cs="Arial"/>
          <w:b/>
          <w:lang w:eastAsia="ru-RU"/>
        </w:rPr>
        <w:t>равообладатели земельных участков, объектов капитального строительства</w:t>
      </w:r>
      <w:r w:rsidR="001C77FD" w:rsidRPr="0029722C">
        <w:rPr>
          <w:rFonts w:ascii="Arial" w:hAnsi="Arial" w:cs="Arial"/>
          <w:lang w:eastAsia="ru-RU"/>
        </w:rPr>
        <w:t xml:space="preserve"> – собственники, землепользователи, землевладельцы и арендаторы земельных участков, объектов капитального строительства, их уполномоченные лица</w:t>
      </w:r>
      <w:r w:rsidRPr="0029722C">
        <w:rPr>
          <w:rFonts w:ascii="Arial" w:hAnsi="Arial" w:cs="Arial"/>
          <w:lang w:eastAsia="ru-RU"/>
        </w:rPr>
        <w:t>.</w:t>
      </w:r>
    </w:p>
    <w:p w:rsidR="00F82C13" w:rsidRPr="0029722C" w:rsidRDefault="007A6307" w:rsidP="00373B1D">
      <w:pPr>
        <w:pStyle w:val="52"/>
        <w:rPr>
          <w:rFonts w:ascii="Arial" w:hAnsi="Arial" w:cs="Arial"/>
        </w:rPr>
      </w:pPr>
      <w:r w:rsidRPr="0029722C">
        <w:rPr>
          <w:rFonts w:ascii="Arial" w:hAnsi="Arial" w:cs="Arial"/>
          <w:b/>
        </w:rPr>
        <w:t>П</w:t>
      </w:r>
      <w:r w:rsidR="00F82C13" w:rsidRPr="0029722C">
        <w:rPr>
          <w:rFonts w:ascii="Arial" w:hAnsi="Arial" w:cs="Arial"/>
          <w:b/>
        </w:rPr>
        <w:t>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66563C" w:rsidRPr="0029722C">
        <w:rPr>
          <w:rFonts w:ascii="Arial" w:hAnsi="Arial" w:cs="Arial"/>
        </w:rPr>
        <w:t xml:space="preserve"> – </w:t>
      </w:r>
      <w:r w:rsidR="00373B1D" w:rsidRPr="0029722C">
        <w:rPr>
          <w:rFonts w:ascii="Arial" w:hAnsi="Arial" w:cs="Arial"/>
        </w:rPr>
        <w:t>предельные (минимальные и (или) максимальные) размеры земельных участков, в том числе их площадь;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предельное количество этажей или предельная высота зданий, строений, сооружений; максимальный процент застройки в границах земельного участка</w:t>
      </w:r>
      <w:r w:rsidR="0092047B" w:rsidRPr="0029722C">
        <w:rPr>
          <w:rFonts w:ascii="Arial" w:hAnsi="Arial" w:cs="Arial"/>
        </w:rPr>
        <w:t xml:space="preserve">, </w:t>
      </w:r>
      <w:r w:rsidR="0034675A" w:rsidRPr="0029722C">
        <w:rPr>
          <w:rFonts w:ascii="Arial" w:hAnsi="Arial" w:cs="Arial"/>
        </w:rPr>
        <w:t>устанавливаемые в соответствии с градостроительными регламентами применительно к соответст</w:t>
      </w:r>
      <w:r w:rsidR="0092047B" w:rsidRPr="0029722C">
        <w:rPr>
          <w:rFonts w:ascii="Arial" w:hAnsi="Arial" w:cs="Arial"/>
        </w:rPr>
        <w:t>вующим территориальным зонам.</w:t>
      </w:r>
    </w:p>
    <w:p w:rsidR="00C15ED4" w:rsidRPr="0029722C" w:rsidRDefault="00C15ED4" w:rsidP="00B02B22">
      <w:pPr>
        <w:pStyle w:val="52"/>
        <w:rPr>
          <w:rFonts w:ascii="Arial" w:hAnsi="Arial" w:cs="Arial"/>
        </w:rPr>
      </w:pPr>
      <w:r w:rsidRPr="0029722C">
        <w:rPr>
          <w:rFonts w:ascii="Arial" w:hAnsi="Arial" w:cs="Arial"/>
          <w:b/>
        </w:rPr>
        <w:t xml:space="preserve">Публичный сервитут </w:t>
      </w:r>
      <w:r w:rsidR="007A6307" w:rsidRPr="0029722C">
        <w:rPr>
          <w:rFonts w:ascii="Arial" w:hAnsi="Arial" w:cs="Arial"/>
          <w:lang w:eastAsia="ru-RU"/>
        </w:rPr>
        <w:t>–</w:t>
      </w:r>
      <w:r w:rsidRPr="0029722C">
        <w:rPr>
          <w:rFonts w:ascii="Arial" w:hAnsi="Arial" w:cs="Arial"/>
        </w:rPr>
        <w:t xml:space="preserve"> право ограниченного пользования земельным участком,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без изъятия земельных участков, в отношении которых оно устанавливается.</w:t>
      </w:r>
    </w:p>
    <w:p w:rsidR="00C15ED4" w:rsidRPr="0029722C" w:rsidRDefault="00EC271E" w:rsidP="00B02B22">
      <w:pPr>
        <w:pStyle w:val="52"/>
        <w:rPr>
          <w:rFonts w:ascii="Arial" w:hAnsi="Arial" w:cs="Arial"/>
          <w:b/>
        </w:rPr>
      </w:pPr>
      <w:r w:rsidRPr="0029722C">
        <w:rPr>
          <w:rFonts w:ascii="Arial" w:hAnsi="Arial" w:cs="Arial"/>
          <w:b/>
        </w:rPr>
        <w:t>Публичные слушания, общественные обсуждения</w:t>
      </w:r>
      <w:r w:rsidRPr="0029722C">
        <w:rPr>
          <w:rFonts w:ascii="Arial" w:hAnsi="Arial" w:cs="Arial"/>
          <w:lang w:eastAsia="ru-RU"/>
        </w:rPr>
        <w:t xml:space="preserve"> </w:t>
      </w:r>
      <w:r w:rsidR="007A6307" w:rsidRPr="0029722C">
        <w:rPr>
          <w:rFonts w:ascii="Arial" w:hAnsi="Arial" w:cs="Arial"/>
          <w:lang w:eastAsia="ru-RU"/>
        </w:rPr>
        <w:t>–</w:t>
      </w:r>
      <w:r w:rsidR="00C15ED4" w:rsidRPr="0029722C">
        <w:rPr>
          <w:rFonts w:ascii="Arial" w:hAnsi="Arial" w:cs="Arial"/>
          <w:b/>
        </w:rPr>
        <w:t xml:space="preserve"> </w:t>
      </w:r>
      <w:r w:rsidR="00C15ED4" w:rsidRPr="0029722C">
        <w:rPr>
          <w:rStyle w:val="apple-style-span"/>
          <w:rFonts w:ascii="Arial" w:hAnsi="Arial" w:cs="Arial"/>
        </w:rPr>
        <w:t>форма реализации прав жителей муниципального образования (общественности) на участие в обсуждении проектов муниципальных правовых актов по вопросам местного значения в случаях, определенных законодательством.</w:t>
      </w:r>
    </w:p>
    <w:p w:rsidR="00C15ED4" w:rsidRPr="0029722C" w:rsidRDefault="00C15ED4" w:rsidP="00B02B22">
      <w:pPr>
        <w:pStyle w:val="52"/>
        <w:rPr>
          <w:rFonts w:ascii="Arial" w:hAnsi="Arial" w:cs="Arial"/>
        </w:rPr>
      </w:pPr>
      <w:r w:rsidRPr="0029722C">
        <w:rPr>
          <w:rFonts w:ascii="Arial" w:hAnsi="Arial" w:cs="Arial"/>
          <w:b/>
        </w:rPr>
        <w:t>Разрешение на отклонение от предельных параметров разрешенного строительства, реконструкции объектов капитального строительства</w:t>
      </w:r>
      <w:r w:rsidRPr="0029722C">
        <w:rPr>
          <w:rFonts w:ascii="Arial" w:hAnsi="Arial" w:cs="Arial"/>
        </w:rPr>
        <w:t xml:space="preserve"> </w:t>
      </w:r>
      <w:r w:rsidR="007A6307" w:rsidRPr="0029722C">
        <w:rPr>
          <w:rFonts w:ascii="Arial" w:hAnsi="Arial" w:cs="Arial"/>
          <w:lang w:eastAsia="ru-RU"/>
        </w:rPr>
        <w:t>–</w:t>
      </w:r>
      <w:r w:rsidRPr="0029722C">
        <w:rPr>
          <w:rFonts w:ascii="Arial" w:hAnsi="Arial" w:cs="Arial"/>
        </w:rPr>
        <w:t xml:space="preserve"> документ, выдаваемый в соответствии с требованиями статьи 40 Градостроительного кодекса Российской Федерации, дающий правообладателю земельного участка право осуществлять строительство, реконструкцию объектов капитального строительства, а также их капитальный ремонт с отклонением от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соответствующей территориальной зоны.</w:t>
      </w:r>
    </w:p>
    <w:p w:rsidR="00C15ED4" w:rsidRPr="0029722C" w:rsidRDefault="00C15ED4" w:rsidP="00B02B22">
      <w:pPr>
        <w:pStyle w:val="52"/>
        <w:rPr>
          <w:rFonts w:ascii="Arial" w:hAnsi="Arial" w:cs="Arial"/>
        </w:rPr>
      </w:pPr>
      <w:r w:rsidRPr="0029722C">
        <w:rPr>
          <w:rFonts w:ascii="Arial" w:hAnsi="Arial" w:cs="Arial"/>
          <w:b/>
        </w:rPr>
        <w:t xml:space="preserve">Разрешение на условно разрешенный вид использования </w:t>
      </w:r>
      <w:r w:rsidR="009B30D6" w:rsidRPr="0029722C">
        <w:rPr>
          <w:rFonts w:ascii="Arial" w:hAnsi="Arial" w:cs="Arial"/>
          <w:b/>
        </w:rPr>
        <w:t xml:space="preserve">земельного участка или объекта капитального строительства </w:t>
      </w:r>
      <w:r w:rsidR="007A6307" w:rsidRPr="0029722C">
        <w:rPr>
          <w:rFonts w:ascii="Arial" w:hAnsi="Arial" w:cs="Arial"/>
          <w:lang w:eastAsia="ru-RU"/>
        </w:rPr>
        <w:t>–</w:t>
      </w:r>
      <w:r w:rsidRPr="0029722C">
        <w:rPr>
          <w:rFonts w:ascii="Arial" w:hAnsi="Arial" w:cs="Arial"/>
        </w:rPr>
        <w:t xml:space="preserve"> документ, выдаваемый в соответствии с требованиями статьи 39 Градостроительного кодекса Российской Федерации, дающий правообладателям земельных участков право выбора вида </w:t>
      </w:r>
      <w:r w:rsidR="009B30D6" w:rsidRPr="0029722C">
        <w:rPr>
          <w:rFonts w:ascii="Arial" w:hAnsi="Arial" w:cs="Arial"/>
        </w:rPr>
        <w:t xml:space="preserve">разрешенного </w:t>
      </w:r>
      <w:r w:rsidRPr="0029722C">
        <w:rPr>
          <w:rFonts w:ascii="Arial" w:hAnsi="Arial" w:cs="Arial"/>
        </w:rPr>
        <w:t>использования земельного участка, объекта капитального строительства из числа условно разрешенных настоящими Правилами для соответствующей территориальной зоны.</w:t>
      </w:r>
    </w:p>
    <w:p w:rsidR="006033FD" w:rsidRPr="0029722C" w:rsidRDefault="007A6307" w:rsidP="007A6307">
      <w:pPr>
        <w:pStyle w:val="52"/>
        <w:rPr>
          <w:rFonts w:ascii="Arial" w:hAnsi="Arial" w:cs="Arial"/>
        </w:rPr>
      </w:pPr>
      <w:r w:rsidRPr="0029722C">
        <w:rPr>
          <w:rFonts w:ascii="Arial" w:hAnsi="Arial" w:cs="Arial"/>
          <w:b/>
        </w:rPr>
        <w:lastRenderedPageBreak/>
        <w:t>Т</w:t>
      </w:r>
      <w:r w:rsidR="006033FD" w:rsidRPr="0029722C">
        <w:rPr>
          <w:rFonts w:ascii="Arial" w:hAnsi="Arial" w:cs="Arial"/>
          <w:b/>
        </w:rPr>
        <w:t>ерриториальные зоны</w:t>
      </w:r>
      <w:r w:rsidR="006033FD" w:rsidRPr="0029722C">
        <w:rPr>
          <w:rFonts w:ascii="Arial" w:hAnsi="Arial" w:cs="Arial"/>
        </w:rPr>
        <w:t xml:space="preserve"> </w:t>
      </w:r>
      <w:r w:rsidRPr="0029722C">
        <w:rPr>
          <w:rFonts w:ascii="Arial" w:hAnsi="Arial" w:cs="Arial"/>
        </w:rPr>
        <w:t>–</w:t>
      </w:r>
      <w:r w:rsidR="006033FD" w:rsidRPr="0029722C">
        <w:rPr>
          <w:rFonts w:ascii="Arial" w:hAnsi="Arial" w:cs="Arial"/>
        </w:rPr>
        <w:t xml:space="preserve"> зоны, для которых в правилах землепользования и застройки определены границы и установлены градостроительные регламенты</w:t>
      </w:r>
      <w:r w:rsidRPr="0029722C">
        <w:rPr>
          <w:rFonts w:ascii="Arial" w:hAnsi="Arial" w:cs="Arial"/>
        </w:rPr>
        <w:t>.</w:t>
      </w:r>
    </w:p>
    <w:p w:rsidR="006033FD" w:rsidRPr="0029722C" w:rsidRDefault="007A6307" w:rsidP="007A6307">
      <w:pPr>
        <w:pStyle w:val="52"/>
        <w:rPr>
          <w:rFonts w:ascii="Arial" w:hAnsi="Arial" w:cs="Arial"/>
        </w:rPr>
      </w:pPr>
      <w:r w:rsidRPr="0029722C">
        <w:rPr>
          <w:rFonts w:ascii="Arial" w:hAnsi="Arial" w:cs="Arial"/>
          <w:b/>
        </w:rPr>
        <w:t>Т</w:t>
      </w:r>
      <w:r w:rsidR="006033FD" w:rsidRPr="0029722C">
        <w:rPr>
          <w:rFonts w:ascii="Arial" w:hAnsi="Arial" w:cs="Arial"/>
          <w:b/>
        </w:rPr>
        <w:t>ерритории общего пользования</w:t>
      </w:r>
      <w:r w:rsidR="006033FD" w:rsidRPr="0029722C">
        <w:rPr>
          <w:rFonts w:ascii="Arial" w:hAnsi="Arial" w:cs="Arial"/>
        </w:rPr>
        <w:t xml:space="preserve"> </w:t>
      </w:r>
      <w:r w:rsidRPr="0029722C">
        <w:rPr>
          <w:rFonts w:ascii="Arial" w:hAnsi="Arial" w:cs="Arial"/>
        </w:rPr>
        <w:t>–</w:t>
      </w:r>
      <w:r w:rsidR="006033FD" w:rsidRPr="0029722C">
        <w:rPr>
          <w:rFonts w:ascii="Arial" w:hAnsi="Arial" w:cs="Arial"/>
        </w:rPr>
        <w:t xml:space="preserve">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r w:rsidRPr="0029722C">
        <w:rPr>
          <w:rFonts w:ascii="Arial" w:hAnsi="Arial" w:cs="Arial"/>
        </w:rPr>
        <w:t>.</w:t>
      </w:r>
    </w:p>
    <w:p w:rsidR="00B02B22" w:rsidRPr="0029722C" w:rsidRDefault="00B02B22" w:rsidP="00B02B22">
      <w:pPr>
        <w:pStyle w:val="52"/>
        <w:rPr>
          <w:rFonts w:ascii="Arial" w:hAnsi="Arial" w:cs="Arial"/>
        </w:rPr>
      </w:pPr>
      <w:r w:rsidRPr="0029722C">
        <w:rPr>
          <w:rFonts w:ascii="Arial" w:hAnsi="Arial" w:cs="Arial"/>
          <w:b/>
        </w:rPr>
        <w:t>Условно разрешенные виды использования земельных участков и объектов капитального строительства</w:t>
      </w:r>
      <w:r w:rsidRPr="0029722C">
        <w:rPr>
          <w:rFonts w:ascii="Arial" w:hAnsi="Arial" w:cs="Arial"/>
        </w:rPr>
        <w:t xml:space="preserve"> </w:t>
      </w:r>
      <w:r w:rsidR="007A6307" w:rsidRPr="0029722C">
        <w:rPr>
          <w:rFonts w:ascii="Arial" w:hAnsi="Arial" w:cs="Arial"/>
        </w:rPr>
        <w:t>–</w:t>
      </w:r>
      <w:r w:rsidRPr="0029722C">
        <w:rPr>
          <w:rFonts w:ascii="Arial" w:hAnsi="Arial" w:cs="Arial"/>
        </w:rPr>
        <w:t xml:space="preserve"> </w:t>
      </w:r>
      <w:r w:rsidR="00373B1D" w:rsidRPr="0029722C">
        <w:rPr>
          <w:rFonts w:ascii="Arial" w:hAnsi="Arial" w:cs="Arial"/>
        </w:rPr>
        <w:t xml:space="preserve">виды разрешенного использования земельных участков и объектов капитального строительства, </w:t>
      </w:r>
      <w:r w:rsidR="00425390" w:rsidRPr="0029722C">
        <w:rPr>
          <w:rFonts w:ascii="Arial" w:hAnsi="Arial" w:cs="Arial"/>
        </w:rPr>
        <w:t xml:space="preserve">допустимые </w:t>
      </w:r>
      <w:r w:rsidRPr="0029722C">
        <w:rPr>
          <w:rFonts w:ascii="Arial" w:hAnsi="Arial" w:cs="Arial"/>
        </w:rPr>
        <w:t>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w:t>
      </w:r>
      <w:r w:rsidR="00373B1D" w:rsidRPr="0029722C">
        <w:rPr>
          <w:rFonts w:ascii="Arial" w:hAnsi="Arial" w:cs="Arial"/>
        </w:rPr>
        <w:t>.</w:t>
      </w:r>
    </w:p>
    <w:p w:rsidR="00CC2B35" w:rsidRPr="0029722C" w:rsidRDefault="00CC2B35" w:rsidP="0080618A">
      <w:pPr>
        <w:pStyle w:val="52"/>
        <w:rPr>
          <w:rFonts w:ascii="Arial" w:hAnsi="Arial" w:cs="Arial"/>
          <w:b/>
          <w:i/>
        </w:rPr>
      </w:pPr>
    </w:p>
    <w:p w:rsidR="00F078CC" w:rsidRPr="0029722C" w:rsidRDefault="00F078CC" w:rsidP="00F078CC">
      <w:pPr>
        <w:pStyle w:val="32"/>
        <w:rPr>
          <w:rFonts w:ascii="Arial" w:hAnsi="Arial" w:cs="Arial"/>
          <w:i w:val="0"/>
        </w:rPr>
      </w:pPr>
      <w:bookmarkStart w:id="4" w:name="_Toc530081865"/>
      <w:r w:rsidRPr="0029722C">
        <w:rPr>
          <w:rFonts w:ascii="Arial" w:hAnsi="Arial" w:cs="Arial"/>
          <w:i w:val="0"/>
        </w:rPr>
        <w:t>Статья 2. Правовой статус и состав Правил</w:t>
      </w:r>
      <w:r w:rsidR="004903DC" w:rsidRPr="0029722C">
        <w:rPr>
          <w:rFonts w:ascii="Arial" w:hAnsi="Arial" w:cs="Arial"/>
          <w:i w:val="0"/>
        </w:rPr>
        <w:t xml:space="preserve"> землепользования и застройки</w:t>
      </w:r>
      <w:bookmarkEnd w:id="4"/>
    </w:p>
    <w:p w:rsidR="00CC2B35" w:rsidRPr="0029722C" w:rsidRDefault="00CC2B35" w:rsidP="00F46D64">
      <w:pPr>
        <w:pStyle w:val="52"/>
        <w:rPr>
          <w:rFonts w:ascii="Arial" w:hAnsi="Arial" w:cs="Arial"/>
        </w:rPr>
      </w:pPr>
    </w:p>
    <w:p w:rsidR="001C71FC" w:rsidRPr="0029722C" w:rsidRDefault="009B50F6" w:rsidP="009B50F6">
      <w:pPr>
        <w:pStyle w:val="52"/>
        <w:rPr>
          <w:rFonts w:ascii="Arial" w:hAnsi="Arial" w:cs="Arial"/>
        </w:rPr>
      </w:pPr>
      <w:r w:rsidRPr="0029722C">
        <w:rPr>
          <w:rFonts w:ascii="Arial" w:hAnsi="Arial" w:cs="Arial"/>
        </w:rPr>
        <w:t>1. Правила землепользования и застройки муниципального образования «</w:t>
      </w:r>
      <w:r w:rsidR="00DF0B2A" w:rsidRPr="0029722C">
        <w:rPr>
          <w:rFonts w:ascii="Arial" w:hAnsi="Arial" w:cs="Arial"/>
          <w:color w:val="000000"/>
        </w:rPr>
        <w:t>Ташкичинское сельское поселение</w:t>
      </w:r>
      <w:r w:rsidRPr="0029722C">
        <w:rPr>
          <w:rFonts w:ascii="Arial" w:hAnsi="Arial" w:cs="Arial"/>
        </w:rPr>
        <w:t xml:space="preserve">» </w:t>
      </w:r>
      <w:r w:rsidR="00DF0B2A" w:rsidRPr="0029722C">
        <w:rPr>
          <w:rFonts w:ascii="Arial" w:hAnsi="Arial" w:cs="Arial"/>
          <w:color w:val="000000"/>
        </w:rPr>
        <w:t>Арск</w:t>
      </w:r>
      <w:r w:rsidRPr="0029722C">
        <w:rPr>
          <w:rFonts w:ascii="Arial" w:hAnsi="Arial" w:cs="Arial"/>
        </w:rPr>
        <w:t>ого муниципального района Республики Татарстан имеют статус нормативного правового акта органа местного самоуправления.</w:t>
      </w:r>
    </w:p>
    <w:p w:rsidR="009B50F6" w:rsidRPr="0029722C" w:rsidRDefault="009B50F6" w:rsidP="009B50F6">
      <w:pPr>
        <w:pStyle w:val="52"/>
        <w:rPr>
          <w:rFonts w:ascii="Arial" w:hAnsi="Arial" w:cs="Arial"/>
        </w:rPr>
      </w:pPr>
      <w:r w:rsidRPr="0029722C">
        <w:rPr>
          <w:rFonts w:ascii="Arial" w:hAnsi="Arial" w:cs="Arial"/>
        </w:rPr>
        <w:t xml:space="preserve">2. Настоящие Правила применяются наряду с: </w:t>
      </w:r>
    </w:p>
    <w:p w:rsidR="009B50F6" w:rsidRPr="0029722C" w:rsidRDefault="009B50F6" w:rsidP="009B50F6">
      <w:pPr>
        <w:pStyle w:val="52"/>
        <w:rPr>
          <w:rFonts w:ascii="Arial" w:hAnsi="Arial" w:cs="Arial"/>
        </w:rPr>
      </w:pPr>
      <w:r w:rsidRPr="0029722C">
        <w:rPr>
          <w:rFonts w:ascii="Arial" w:hAnsi="Arial" w:cs="Arial"/>
        </w:rPr>
        <w:t>техническими регламентами (до их вступления в силу в установленном порядке - нормативными техническими документами в части, не противоречащей Федеральному закону от 27.12.2002 г.  № 184-ФЗ «О техническом регулировании» и Градостроительному кодексу Российской Федерации);</w:t>
      </w:r>
    </w:p>
    <w:p w:rsidR="009B50F6" w:rsidRPr="0029722C" w:rsidRDefault="009B50F6" w:rsidP="009B50F6">
      <w:pPr>
        <w:pStyle w:val="52"/>
        <w:rPr>
          <w:rFonts w:ascii="Arial" w:hAnsi="Arial" w:cs="Arial"/>
        </w:rPr>
      </w:pPr>
      <w:r w:rsidRPr="0029722C">
        <w:rPr>
          <w:rFonts w:ascii="Arial" w:hAnsi="Arial" w:cs="Arial"/>
        </w:rPr>
        <w:t>законодательством Российской Федерации и законодательством Республики Татарстан;</w:t>
      </w:r>
    </w:p>
    <w:p w:rsidR="009B50F6" w:rsidRPr="0029722C" w:rsidRDefault="009B50F6" w:rsidP="009B50F6">
      <w:pPr>
        <w:pStyle w:val="52"/>
        <w:rPr>
          <w:rFonts w:ascii="Arial" w:hAnsi="Arial" w:cs="Arial"/>
        </w:rPr>
      </w:pPr>
      <w:r w:rsidRPr="0029722C">
        <w:rPr>
          <w:rFonts w:ascii="Arial" w:hAnsi="Arial" w:cs="Arial"/>
        </w:rPr>
        <w:t>нормативами градостроительного проектирования;</w:t>
      </w:r>
    </w:p>
    <w:p w:rsidR="009B50F6" w:rsidRPr="0029722C" w:rsidRDefault="009B50F6" w:rsidP="009B50F6">
      <w:pPr>
        <w:pStyle w:val="52"/>
        <w:rPr>
          <w:rFonts w:ascii="Arial" w:hAnsi="Arial" w:cs="Arial"/>
        </w:rPr>
      </w:pPr>
      <w:r w:rsidRPr="0029722C">
        <w:rPr>
          <w:rFonts w:ascii="Arial" w:hAnsi="Arial" w:cs="Arial"/>
        </w:rPr>
        <w:t>нормативными правовыми актами муниципального образования «</w:t>
      </w:r>
      <w:r w:rsidR="00DF0B2A" w:rsidRPr="0029722C">
        <w:rPr>
          <w:rFonts w:ascii="Arial" w:hAnsi="Arial" w:cs="Arial"/>
          <w:color w:val="000000"/>
        </w:rPr>
        <w:t>Ташкичинское сельское поселение</w:t>
      </w:r>
      <w:r w:rsidRPr="0029722C">
        <w:rPr>
          <w:rFonts w:ascii="Arial" w:hAnsi="Arial" w:cs="Arial"/>
        </w:rPr>
        <w:t xml:space="preserve">» и </w:t>
      </w:r>
      <w:r w:rsidR="00DF0B2A" w:rsidRPr="0029722C">
        <w:rPr>
          <w:rFonts w:ascii="Arial" w:hAnsi="Arial" w:cs="Arial"/>
          <w:color w:val="000000"/>
        </w:rPr>
        <w:t>Арск</w:t>
      </w:r>
      <w:r w:rsidRPr="0029722C">
        <w:rPr>
          <w:rFonts w:ascii="Arial" w:hAnsi="Arial" w:cs="Arial"/>
        </w:rPr>
        <w:t>ого муниципального района по вопросам регулирования землепользования и застройки.</w:t>
      </w:r>
    </w:p>
    <w:p w:rsidR="009B50F6" w:rsidRPr="0029722C" w:rsidRDefault="009B50F6" w:rsidP="009B50F6">
      <w:pPr>
        <w:pStyle w:val="52"/>
        <w:rPr>
          <w:rFonts w:ascii="Arial" w:hAnsi="Arial" w:cs="Arial"/>
        </w:rPr>
      </w:pPr>
      <w:r w:rsidRPr="0029722C">
        <w:rPr>
          <w:rFonts w:ascii="Arial" w:hAnsi="Arial" w:cs="Arial"/>
        </w:rPr>
        <w:t>3. Настоящие правила включают в себя:</w:t>
      </w:r>
    </w:p>
    <w:p w:rsidR="009B50F6" w:rsidRPr="0029722C" w:rsidRDefault="009B50F6" w:rsidP="009B50F6">
      <w:pPr>
        <w:pStyle w:val="52"/>
        <w:rPr>
          <w:rFonts w:ascii="Arial" w:hAnsi="Arial" w:cs="Arial"/>
        </w:rPr>
      </w:pPr>
      <w:r w:rsidRPr="0029722C">
        <w:rPr>
          <w:rFonts w:ascii="Arial" w:hAnsi="Arial" w:cs="Arial"/>
        </w:rPr>
        <w:t>Введение;</w:t>
      </w:r>
    </w:p>
    <w:p w:rsidR="009B50F6" w:rsidRPr="0029722C" w:rsidRDefault="009B50F6" w:rsidP="009B50F6">
      <w:pPr>
        <w:pStyle w:val="52"/>
        <w:rPr>
          <w:rFonts w:ascii="Arial" w:hAnsi="Arial" w:cs="Arial"/>
        </w:rPr>
      </w:pPr>
      <w:r w:rsidRPr="0029722C">
        <w:rPr>
          <w:rFonts w:ascii="Arial" w:hAnsi="Arial" w:cs="Arial"/>
        </w:rPr>
        <w:t xml:space="preserve">Часть </w:t>
      </w:r>
      <w:r w:rsidRPr="0029722C">
        <w:rPr>
          <w:rFonts w:ascii="Arial" w:hAnsi="Arial" w:cs="Arial"/>
          <w:lang w:val="en-US"/>
        </w:rPr>
        <w:t>I</w:t>
      </w:r>
      <w:r w:rsidRPr="0029722C">
        <w:rPr>
          <w:rFonts w:ascii="Arial" w:hAnsi="Arial" w:cs="Arial"/>
        </w:rPr>
        <w:t>. Порядок применения Правил землепользовани</w:t>
      </w:r>
      <w:r w:rsidR="0045774D" w:rsidRPr="0029722C">
        <w:rPr>
          <w:rFonts w:ascii="Arial" w:hAnsi="Arial" w:cs="Arial"/>
        </w:rPr>
        <w:t>я</w:t>
      </w:r>
      <w:r w:rsidRPr="0029722C">
        <w:rPr>
          <w:rFonts w:ascii="Arial" w:hAnsi="Arial" w:cs="Arial"/>
        </w:rPr>
        <w:t xml:space="preserve"> и застройки, порядок внесения изменений в Правила землепользования и застройки;</w:t>
      </w:r>
    </w:p>
    <w:p w:rsidR="009B50F6" w:rsidRPr="0029722C" w:rsidRDefault="009B50F6" w:rsidP="009B50F6">
      <w:pPr>
        <w:pStyle w:val="52"/>
        <w:rPr>
          <w:rFonts w:ascii="Arial" w:hAnsi="Arial" w:cs="Arial"/>
        </w:rPr>
      </w:pPr>
      <w:r w:rsidRPr="0029722C">
        <w:rPr>
          <w:rFonts w:ascii="Arial" w:hAnsi="Arial" w:cs="Arial"/>
        </w:rPr>
        <w:t xml:space="preserve">Часть </w:t>
      </w:r>
      <w:r w:rsidRPr="0029722C">
        <w:rPr>
          <w:rFonts w:ascii="Arial" w:hAnsi="Arial" w:cs="Arial"/>
          <w:lang w:val="en-US"/>
        </w:rPr>
        <w:t>II</w:t>
      </w:r>
      <w:r w:rsidRPr="0029722C">
        <w:rPr>
          <w:rFonts w:ascii="Arial" w:hAnsi="Arial" w:cs="Arial"/>
        </w:rPr>
        <w:t>. Карты градостроительного зонирования;</w:t>
      </w:r>
    </w:p>
    <w:p w:rsidR="009B50F6" w:rsidRPr="0029722C" w:rsidRDefault="009B50F6" w:rsidP="009B50F6">
      <w:pPr>
        <w:pStyle w:val="52"/>
        <w:rPr>
          <w:rFonts w:ascii="Arial" w:hAnsi="Arial" w:cs="Arial"/>
        </w:rPr>
      </w:pPr>
      <w:r w:rsidRPr="0029722C">
        <w:rPr>
          <w:rFonts w:ascii="Arial" w:hAnsi="Arial" w:cs="Arial"/>
        </w:rPr>
        <w:t xml:space="preserve">Часть </w:t>
      </w:r>
      <w:r w:rsidRPr="0029722C">
        <w:rPr>
          <w:rFonts w:ascii="Arial" w:hAnsi="Arial" w:cs="Arial"/>
          <w:lang w:val="en-US"/>
        </w:rPr>
        <w:t>III</w:t>
      </w:r>
      <w:r w:rsidRPr="0029722C">
        <w:rPr>
          <w:rFonts w:ascii="Arial" w:hAnsi="Arial" w:cs="Arial"/>
        </w:rPr>
        <w:t>. Градостроительные регламенты;</w:t>
      </w:r>
    </w:p>
    <w:p w:rsidR="009B50F6" w:rsidRPr="0029722C" w:rsidRDefault="009B50F6" w:rsidP="009B50F6">
      <w:pPr>
        <w:pStyle w:val="52"/>
        <w:rPr>
          <w:rFonts w:ascii="Arial" w:hAnsi="Arial" w:cs="Arial"/>
        </w:rPr>
      </w:pPr>
      <w:r w:rsidRPr="0029722C">
        <w:rPr>
          <w:rFonts w:ascii="Arial" w:hAnsi="Arial" w:cs="Arial"/>
        </w:rPr>
        <w:t>Приложения.</w:t>
      </w:r>
    </w:p>
    <w:p w:rsidR="009B50F6" w:rsidRPr="0029722C" w:rsidRDefault="009B50F6" w:rsidP="009B50F6">
      <w:pPr>
        <w:pStyle w:val="52"/>
        <w:rPr>
          <w:rFonts w:ascii="Arial" w:hAnsi="Arial" w:cs="Arial"/>
        </w:rPr>
      </w:pPr>
      <w:r w:rsidRPr="0029722C">
        <w:rPr>
          <w:rFonts w:ascii="Arial" w:hAnsi="Arial" w:cs="Arial"/>
        </w:rPr>
        <w:t>4.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или контролирующими градостроительную деятельность на территории муниципального образования «</w:t>
      </w:r>
      <w:r w:rsidR="00DF0B2A" w:rsidRPr="0029722C">
        <w:rPr>
          <w:rFonts w:ascii="Arial" w:hAnsi="Arial" w:cs="Arial"/>
          <w:color w:val="000000"/>
        </w:rPr>
        <w:t>Ташкичинское сельское поселение</w:t>
      </w:r>
      <w:r w:rsidRPr="0029722C">
        <w:rPr>
          <w:rFonts w:ascii="Arial" w:hAnsi="Arial" w:cs="Arial"/>
        </w:rPr>
        <w:t>».</w:t>
      </w:r>
    </w:p>
    <w:p w:rsidR="00F46D64" w:rsidRPr="0029722C" w:rsidRDefault="00F46D64" w:rsidP="009B50F6">
      <w:pPr>
        <w:pStyle w:val="52"/>
        <w:rPr>
          <w:rFonts w:ascii="Arial" w:hAnsi="Arial" w:cs="Arial"/>
        </w:rPr>
      </w:pPr>
    </w:p>
    <w:p w:rsidR="00F46D64" w:rsidRPr="0029722C" w:rsidRDefault="00F46D64" w:rsidP="00F46D64">
      <w:pPr>
        <w:pStyle w:val="32"/>
        <w:rPr>
          <w:rFonts w:ascii="Arial" w:hAnsi="Arial" w:cs="Arial"/>
          <w:i w:val="0"/>
        </w:rPr>
      </w:pPr>
      <w:bookmarkStart w:id="5" w:name="_Toc530081866"/>
      <w:r w:rsidRPr="0029722C">
        <w:rPr>
          <w:rFonts w:ascii="Arial" w:hAnsi="Arial" w:cs="Arial"/>
          <w:i w:val="0"/>
        </w:rPr>
        <w:t>Статья 3. Открытость и доступность информации о землепользовании и застройке</w:t>
      </w:r>
      <w:bookmarkEnd w:id="5"/>
    </w:p>
    <w:p w:rsidR="00F46D64" w:rsidRPr="0029722C" w:rsidRDefault="00F46D64" w:rsidP="00302FD5">
      <w:pPr>
        <w:pStyle w:val="52"/>
        <w:rPr>
          <w:rFonts w:ascii="Arial" w:hAnsi="Arial" w:cs="Arial"/>
        </w:rPr>
      </w:pPr>
    </w:p>
    <w:p w:rsidR="00571DCC" w:rsidRPr="0029722C" w:rsidRDefault="00571DCC" w:rsidP="00302FD5">
      <w:pPr>
        <w:pStyle w:val="52"/>
        <w:rPr>
          <w:rFonts w:ascii="Arial" w:hAnsi="Arial" w:cs="Arial"/>
        </w:rPr>
      </w:pPr>
      <w:r w:rsidRPr="0029722C">
        <w:rPr>
          <w:rFonts w:ascii="Arial" w:hAnsi="Arial" w:cs="Arial"/>
        </w:rPr>
        <w:t>1. Настоящие Правила, включая все входящие в их состав картографические и иные документы, являются доступными для всех физических и юридических, а также должностных лиц, органов государственной власти и органов местного самоуправления.</w:t>
      </w:r>
    </w:p>
    <w:p w:rsidR="00571DCC" w:rsidRPr="0029722C" w:rsidRDefault="00571DCC" w:rsidP="00302FD5">
      <w:pPr>
        <w:pStyle w:val="52"/>
        <w:rPr>
          <w:rFonts w:ascii="Arial" w:hAnsi="Arial" w:cs="Arial"/>
        </w:rPr>
      </w:pPr>
      <w:r w:rsidRPr="0029722C">
        <w:rPr>
          <w:rFonts w:ascii="Arial" w:hAnsi="Arial" w:cs="Arial"/>
        </w:rPr>
        <w:t>2. Органы местного самоуправления муниципального образования «</w:t>
      </w:r>
      <w:r w:rsidR="00DF0B2A" w:rsidRPr="0029722C">
        <w:rPr>
          <w:rFonts w:ascii="Arial" w:hAnsi="Arial" w:cs="Arial"/>
        </w:rPr>
        <w:t>Ташкичинское сельское поселение</w:t>
      </w:r>
      <w:r w:rsidRPr="0029722C">
        <w:rPr>
          <w:rFonts w:ascii="Arial" w:hAnsi="Arial" w:cs="Arial"/>
        </w:rPr>
        <w:t>» обеспечивают возможность ознакомления с настоящими Правилами путем:</w:t>
      </w:r>
    </w:p>
    <w:p w:rsidR="00571DCC" w:rsidRPr="0029722C" w:rsidRDefault="00571DCC" w:rsidP="00302FD5">
      <w:pPr>
        <w:pStyle w:val="52"/>
        <w:rPr>
          <w:rFonts w:ascii="Arial" w:hAnsi="Arial" w:cs="Arial"/>
        </w:rPr>
      </w:pPr>
      <w:r w:rsidRPr="0029722C">
        <w:rPr>
          <w:rFonts w:ascii="Arial" w:hAnsi="Arial" w:cs="Arial"/>
        </w:rPr>
        <w:t xml:space="preserve">опубликования (обнародования) настоящих Правил в порядке, установленном для официального опубликования (обнародования) </w:t>
      </w:r>
      <w:r w:rsidR="003A6D9A" w:rsidRPr="0029722C">
        <w:rPr>
          <w:rFonts w:ascii="Arial" w:hAnsi="Arial" w:cs="Arial"/>
        </w:rPr>
        <w:t>нормативных правовых актов органов местного самоуправления</w:t>
      </w:r>
      <w:r w:rsidRPr="0029722C">
        <w:rPr>
          <w:rFonts w:ascii="Arial" w:hAnsi="Arial" w:cs="Arial"/>
        </w:rPr>
        <w:t>, иной официальной информации, и размещения на официальном сайте муниципального образования в сети «Интернет»;</w:t>
      </w:r>
    </w:p>
    <w:p w:rsidR="00571DCC" w:rsidRPr="0029722C" w:rsidRDefault="00571DCC" w:rsidP="00302FD5">
      <w:pPr>
        <w:pStyle w:val="52"/>
        <w:rPr>
          <w:rFonts w:ascii="Arial" w:hAnsi="Arial" w:cs="Arial"/>
        </w:rPr>
      </w:pPr>
      <w:r w:rsidRPr="0029722C">
        <w:rPr>
          <w:rFonts w:ascii="Arial" w:hAnsi="Arial" w:cs="Arial"/>
        </w:rPr>
        <w:lastRenderedPageBreak/>
        <w:t xml:space="preserve">создания возможности для ознакомления с настоящими Правилами в полном комплекте в органах и организациях, </w:t>
      </w:r>
      <w:r w:rsidR="00302FD5" w:rsidRPr="0029722C">
        <w:rPr>
          <w:rFonts w:ascii="Arial" w:hAnsi="Arial" w:cs="Arial"/>
        </w:rPr>
        <w:t>участвующих в вопросах регулирования</w:t>
      </w:r>
      <w:r w:rsidRPr="0029722C">
        <w:rPr>
          <w:rFonts w:ascii="Arial" w:hAnsi="Arial" w:cs="Arial"/>
        </w:rPr>
        <w:t xml:space="preserve"> землепользования и застройки на территории муниципального образования «</w:t>
      </w:r>
      <w:r w:rsidR="00DF0B2A" w:rsidRPr="0029722C">
        <w:rPr>
          <w:rFonts w:ascii="Arial" w:hAnsi="Arial" w:cs="Arial"/>
        </w:rPr>
        <w:t>Ташкичинское сельское поселение</w:t>
      </w:r>
      <w:r w:rsidRPr="0029722C">
        <w:rPr>
          <w:rFonts w:ascii="Arial" w:hAnsi="Arial" w:cs="Arial"/>
        </w:rPr>
        <w:t>»;</w:t>
      </w:r>
    </w:p>
    <w:p w:rsidR="00571DCC" w:rsidRPr="0029722C" w:rsidRDefault="00571DCC" w:rsidP="00571DCC">
      <w:pPr>
        <w:pStyle w:val="52"/>
        <w:rPr>
          <w:rFonts w:ascii="Arial" w:hAnsi="Arial" w:cs="Arial"/>
        </w:rPr>
      </w:pPr>
      <w:r w:rsidRPr="0029722C">
        <w:rPr>
          <w:rFonts w:ascii="Arial" w:hAnsi="Arial" w:cs="Arial"/>
        </w:rPr>
        <w:t xml:space="preserve">размещения Правил в </w:t>
      </w:r>
      <w:r w:rsidR="00302FD5" w:rsidRPr="0029722C">
        <w:rPr>
          <w:rFonts w:ascii="Arial" w:hAnsi="Arial" w:cs="Arial"/>
        </w:rPr>
        <w:t xml:space="preserve">Федеральной государственной </w:t>
      </w:r>
      <w:r w:rsidRPr="0029722C">
        <w:rPr>
          <w:rFonts w:ascii="Arial" w:hAnsi="Arial" w:cs="Arial"/>
        </w:rPr>
        <w:t xml:space="preserve">информационной системе </w:t>
      </w:r>
      <w:r w:rsidR="00302FD5" w:rsidRPr="0029722C">
        <w:rPr>
          <w:rFonts w:ascii="Arial" w:hAnsi="Arial" w:cs="Arial"/>
        </w:rPr>
        <w:t>территориального планирования</w:t>
      </w:r>
      <w:r w:rsidRPr="0029722C">
        <w:rPr>
          <w:rFonts w:ascii="Arial" w:hAnsi="Arial" w:cs="Arial"/>
        </w:rPr>
        <w:t>;</w:t>
      </w:r>
    </w:p>
    <w:p w:rsidR="00571DCC" w:rsidRPr="0029722C" w:rsidRDefault="00571DCC" w:rsidP="00571DCC">
      <w:pPr>
        <w:pStyle w:val="52"/>
        <w:rPr>
          <w:rFonts w:ascii="Arial" w:hAnsi="Arial" w:cs="Arial"/>
        </w:rPr>
      </w:pPr>
      <w:r w:rsidRPr="0029722C">
        <w:rPr>
          <w:rFonts w:ascii="Arial" w:hAnsi="Arial" w:cs="Arial"/>
        </w:rPr>
        <w:t>предоставления физическим и юридическим лицам выписок из настоящих Правил, а также необходимых копий картографических материалов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 Данные материалы предоставляются вышеуказанным лицам по письменному запросу.</w:t>
      </w:r>
    </w:p>
    <w:p w:rsidR="00302FD5" w:rsidRPr="0029722C" w:rsidRDefault="00302FD5" w:rsidP="00571DCC">
      <w:pPr>
        <w:pStyle w:val="52"/>
        <w:rPr>
          <w:rFonts w:ascii="Arial" w:hAnsi="Arial" w:cs="Arial"/>
          <w:highlight w:val="yellow"/>
        </w:rPr>
      </w:pPr>
    </w:p>
    <w:p w:rsidR="00F707B6" w:rsidRPr="0029722C" w:rsidRDefault="00F707B6" w:rsidP="00F707B6">
      <w:pPr>
        <w:pStyle w:val="32"/>
        <w:rPr>
          <w:rFonts w:ascii="Arial" w:hAnsi="Arial" w:cs="Arial"/>
          <w:i w:val="0"/>
        </w:rPr>
      </w:pPr>
      <w:bookmarkStart w:id="6" w:name="_Toc530081867"/>
      <w:r w:rsidRPr="0029722C">
        <w:rPr>
          <w:rFonts w:ascii="Arial" w:hAnsi="Arial" w:cs="Arial"/>
          <w:i w:val="0"/>
        </w:rPr>
        <w:t>Статья 4. Вступление в силу Правил землепользования и застройки</w:t>
      </w:r>
      <w:bookmarkEnd w:id="6"/>
    </w:p>
    <w:p w:rsidR="00F707B6" w:rsidRPr="0029722C" w:rsidRDefault="00F707B6" w:rsidP="00F707B6">
      <w:pPr>
        <w:pStyle w:val="52"/>
        <w:rPr>
          <w:rFonts w:ascii="Arial" w:hAnsi="Arial" w:cs="Arial"/>
        </w:rPr>
      </w:pPr>
    </w:p>
    <w:p w:rsidR="00F707B6" w:rsidRPr="0029722C" w:rsidRDefault="00F707B6" w:rsidP="00F707B6">
      <w:pPr>
        <w:pStyle w:val="52"/>
        <w:rPr>
          <w:rFonts w:ascii="Arial" w:hAnsi="Arial" w:cs="Arial"/>
        </w:rPr>
      </w:pPr>
      <w:r w:rsidRPr="0029722C">
        <w:rPr>
          <w:rFonts w:ascii="Arial" w:hAnsi="Arial" w:cs="Arial"/>
        </w:rPr>
        <w:t xml:space="preserve">1. Настоящие Правила вступают в силу с момента их официального опубликования </w:t>
      </w:r>
      <w:r w:rsidR="00571DCC" w:rsidRPr="0029722C">
        <w:rPr>
          <w:rFonts w:ascii="Arial" w:hAnsi="Arial" w:cs="Arial"/>
        </w:rPr>
        <w:t xml:space="preserve">(обнародования) </w:t>
      </w:r>
      <w:r w:rsidRPr="0029722C">
        <w:rPr>
          <w:rFonts w:ascii="Arial" w:hAnsi="Arial" w:cs="Arial"/>
        </w:rPr>
        <w:t xml:space="preserve">в порядке, установленном для официального опубликования </w:t>
      </w:r>
      <w:r w:rsidR="00571DCC" w:rsidRPr="0029722C">
        <w:rPr>
          <w:rFonts w:ascii="Arial" w:hAnsi="Arial" w:cs="Arial"/>
        </w:rPr>
        <w:t xml:space="preserve">(обнародования) </w:t>
      </w:r>
      <w:r w:rsidR="00406F27" w:rsidRPr="0029722C">
        <w:rPr>
          <w:rFonts w:ascii="Arial" w:hAnsi="Arial" w:cs="Arial"/>
        </w:rPr>
        <w:t xml:space="preserve">нормативных </w:t>
      </w:r>
      <w:r w:rsidRPr="0029722C">
        <w:rPr>
          <w:rFonts w:ascii="Arial" w:hAnsi="Arial" w:cs="Arial"/>
        </w:rPr>
        <w:t>правовых актов</w:t>
      </w:r>
      <w:r w:rsidR="00406F27" w:rsidRPr="0029722C">
        <w:rPr>
          <w:rFonts w:ascii="Arial" w:hAnsi="Arial" w:cs="Arial"/>
        </w:rPr>
        <w:t xml:space="preserve"> </w:t>
      </w:r>
      <w:r w:rsidR="003A6D9A" w:rsidRPr="0029722C">
        <w:rPr>
          <w:rFonts w:ascii="Arial" w:hAnsi="Arial" w:cs="Arial"/>
        </w:rPr>
        <w:t>органов местного самоуправления</w:t>
      </w:r>
      <w:r w:rsidRPr="0029722C">
        <w:rPr>
          <w:rFonts w:ascii="Arial" w:hAnsi="Arial" w:cs="Arial"/>
        </w:rPr>
        <w:t>.</w:t>
      </w:r>
    </w:p>
    <w:p w:rsidR="00F707B6" w:rsidRPr="0029722C" w:rsidRDefault="00F707B6" w:rsidP="00F707B6">
      <w:pPr>
        <w:pStyle w:val="52"/>
        <w:rPr>
          <w:rFonts w:ascii="Arial" w:hAnsi="Arial" w:cs="Arial"/>
        </w:rPr>
      </w:pPr>
      <w:r w:rsidRPr="0029722C">
        <w:rPr>
          <w:rFonts w:ascii="Arial" w:hAnsi="Arial" w:cs="Arial"/>
        </w:rPr>
        <w:t>2. Правила действуют в части, не противоречащей правовым актам, имеющим большую юридическую силу.</w:t>
      </w:r>
    </w:p>
    <w:p w:rsidR="00F707B6" w:rsidRPr="0029722C" w:rsidRDefault="00F707B6" w:rsidP="00F707B6">
      <w:pPr>
        <w:pStyle w:val="52"/>
        <w:rPr>
          <w:rFonts w:ascii="Arial" w:hAnsi="Arial" w:cs="Arial"/>
        </w:rPr>
      </w:pPr>
    </w:p>
    <w:p w:rsidR="00F707B6" w:rsidRPr="0029722C" w:rsidRDefault="00F707B6" w:rsidP="00F707B6">
      <w:pPr>
        <w:pStyle w:val="32"/>
        <w:rPr>
          <w:rFonts w:ascii="Arial" w:hAnsi="Arial" w:cs="Arial"/>
          <w:i w:val="0"/>
        </w:rPr>
      </w:pPr>
      <w:bookmarkStart w:id="7" w:name="_Toc530081868"/>
      <w:r w:rsidRPr="0029722C">
        <w:rPr>
          <w:rFonts w:ascii="Arial" w:hAnsi="Arial" w:cs="Arial"/>
          <w:i w:val="0"/>
        </w:rPr>
        <w:t>Статья 5. Ответственность за нарушение Правил землепользования и застройки</w:t>
      </w:r>
      <w:bookmarkEnd w:id="7"/>
    </w:p>
    <w:p w:rsidR="00F707B6" w:rsidRPr="0029722C" w:rsidRDefault="00F707B6" w:rsidP="00F707B6">
      <w:pPr>
        <w:pStyle w:val="52"/>
        <w:rPr>
          <w:rFonts w:ascii="Arial" w:hAnsi="Arial" w:cs="Arial"/>
        </w:rPr>
      </w:pPr>
    </w:p>
    <w:p w:rsidR="00F707B6" w:rsidRPr="0029722C" w:rsidRDefault="00F707B6" w:rsidP="00F707B6">
      <w:pPr>
        <w:pStyle w:val="52"/>
        <w:rPr>
          <w:rFonts w:ascii="Arial" w:hAnsi="Arial" w:cs="Arial"/>
        </w:rPr>
      </w:pPr>
      <w:r w:rsidRPr="0029722C">
        <w:rPr>
          <w:rFonts w:ascii="Arial" w:hAnsi="Arial" w:cs="Arial"/>
        </w:rPr>
        <w:t>1. За нарушение настоящих Правил физические и юридические лица, а также должностные лица несут ответственность в соответствии с законодательством Российской Федерации, Республики Татарстан.</w:t>
      </w:r>
    </w:p>
    <w:p w:rsidR="00F707B6" w:rsidRPr="0029722C" w:rsidRDefault="00F707B6" w:rsidP="00F707B6">
      <w:pPr>
        <w:pStyle w:val="52"/>
        <w:rPr>
          <w:rFonts w:ascii="Arial" w:hAnsi="Arial" w:cs="Arial"/>
          <w:i/>
        </w:rPr>
      </w:pPr>
    </w:p>
    <w:p w:rsidR="00590C51" w:rsidRPr="0029722C" w:rsidRDefault="00590C51" w:rsidP="00590C51">
      <w:pPr>
        <w:pStyle w:val="20"/>
        <w:rPr>
          <w:rFonts w:ascii="Arial" w:hAnsi="Arial" w:cs="Arial"/>
          <w:color w:val="auto"/>
        </w:rPr>
      </w:pPr>
      <w:bookmarkStart w:id="8" w:name="_Toc530081869"/>
      <w:r w:rsidRPr="0029722C">
        <w:rPr>
          <w:rFonts w:ascii="Arial" w:hAnsi="Arial" w:cs="Arial"/>
          <w:color w:val="auto"/>
        </w:rPr>
        <w:t xml:space="preserve">ГЛАВА </w:t>
      </w:r>
      <w:r w:rsidRPr="0029722C">
        <w:rPr>
          <w:rFonts w:ascii="Arial" w:hAnsi="Arial" w:cs="Arial"/>
          <w:color w:val="auto"/>
          <w:lang w:val="en-US"/>
        </w:rPr>
        <w:t>II</w:t>
      </w:r>
      <w:r w:rsidRPr="0029722C">
        <w:rPr>
          <w:rFonts w:ascii="Arial" w:hAnsi="Arial" w:cs="Arial"/>
          <w:color w:val="auto"/>
        </w:rPr>
        <w:t xml:space="preserve">. </w:t>
      </w:r>
      <w:r w:rsidR="00A2590E" w:rsidRPr="0029722C">
        <w:rPr>
          <w:rFonts w:ascii="Arial" w:hAnsi="Arial" w:cs="Arial"/>
          <w:color w:val="auto"/>
        </w:rPr>
        <w:t>Положения о регулировании землепользования и застройки органами местного самоуправления</w:t>
      </w:r>
      <w:bookmarkEnd w:id="8"/>
    </w:p>
    <w:p w:rsidR="00590C51" w:rsidRPr="0029722C" w:rsidRDefault="00590C51" w:rsidP="00590C51">
      <w:pPr>
        <w:pStyle w:val="20"/>
        <w:rPr>
          <w:rFonts w:ascii="Arial" w:hAnsi="Arial" w:cs="Arial"/>
          <w:color w:val="FF0000"/>
        </w:rPr>
      </w:pPr>
    </w:p>
    <w:p w:rsidR="00590C51" w:rsidRPr="0029722C" w:rsidRDefault="00590C51" w:rsidP="00590C51">
      <w:pPr>
        <w:pStyle w:val="32"/>
        <w:rPr>
          <w:rFonts w:ascii="Arial" w:hAnsi="Arial" w:cs="Arial"/>
          <w:i w:val="0"/>
        </w:rPr>
      </w:pPr>
      <w:bookmarkStart w:id="9" w:name="_Toc530081870"/>
      <w:r w:rsidRPr="0029722C">
        <w:rPr>
          <w:rFonts w:ascii="Arial" w:hAnsi="Arial" w:cs="Arial"/>
          <w:i w:val="0"/>
        </w:rPr>
        <w:t xml:space="preserve">Статья </w:t>
      </w:r>
      <w:r w:rsidR="00302FD5" w:rsidRPr="0029722C">
        <w:rPr>
          <w:rFonts w:ascii="Arial" w:hAnsi="Arial" w:cs="Arial"/>
          <w:i w:val="0"/>
        </w:rPr>
        <w:t>6</w:t>
      </w:r>
      <w:r w:rsidRPr="0029722C">
        <w:rPr>
          <w:rFonts w:ascii="Arial" w:hAnsi="Arial" w:cs="Arial"/>
          <w:i w:val="0"/>
        </w:rPr>
        <w:t xml:space="preserve">. </w:t>
      </w:r>
      <w:r w:rsidR="00A2590E" w:rsidRPr="0029722C">
        <w:rPr>
          <w:rFonts w:ascii="Arial" w:hAnsi="Arial" w:cs="Arial"/>
          <w:i w:val="0"/>
        </w:rPr>
        <w:t>Полномочия органов местного самоуправления в области землепользования и застройки</w:t>
      </w:r>
      <w:bookmarkEnd w:id="9"/>
    </w:p>
    <w:p w:rsidR="00A2590E" w:rsidRPr="0029722C" w:rsidRDefault="00A2590E" w:rsidP="00A2590E">
      <w:pPr>
        <w:pStyle w:val="52"/>
        <w:rPr>
          <w:rFonts w:ascii="Arial" w:hAnsi="Arial" w:cs="Arial"/>
        </w:rPr>
      </w:pPr>
    </w:p>
    <w:p w:rsidR="006C1F44" w:rsidRPr="0029722C" w:rsidRDefault="00062B55" w:rsidP="00A2590E">
      <w:pPr>
        <w:pStyle w:val="52"/>
        <w:rPr>
          <w:rFonts w:ascii="Arial" w:hAnsi="Arial" w:cs="Arial"/>
        </w:rPr>
      </w:pPr>
      <w:r w:rsidRPr="0029722C">
        <w:rPr>
          <w:rFonts w:ascii="Arial" w:hAnsi="Arial" w:cs="Arial"/>
        </w:rPr>
        <w:t xml:space="preserve">1. </w:t>
      </w:r>
      <w:r w:rsidR="006C1F44" w:rsidRPr="0029722C">
        <w:rPr>
          <w:rFonts w:ascii="Arial" w:hAnsi="Arial" w:cs="Arial"/>
        </w:rPr>
        <w:t>Полномочия органов местного самоуправления в области землепользования и застройки определяются в соответствии с Федеральным законом от 06.10.2003 г. № 131-ФЗ «Об общих принципах организации местного самоуправления в Российской Федерации», Градостроительным кодексом Российской Федерации, Уставом муниципального образования «</w:t>
      </w:r>
      <w:r w:rsidR="00DF0B2A" w:rsidRPr="0029722C">
        <w:rPr>
          <w:rFonts w:ascii="Arial" w:hAnsi="Arial" w:cs="Arial"/>
        </w:rPr>
        <w:t>Ташкичинское сельское поселение</w:t>
      </w:r>
      <w:r w:rsidR="006C1F44" w:rsidRPr="0029722C">
        <w:rPr>
          <w:rFonts w:ascii="Arial" w:hAnsi="Arial" w:cs="Arial"/>
        </w:rPr>
        <w:t>»</w:t>
      </w:r>
      <w:r w:rsidR="009310BE" w:rsidRPr="0029722C">
        <w:rPr>
          <w:rFonts w:ascii="Arial" w:hAnsi="Arial" w:cs="Arial"/>
        </w:rPr>
        <w:t xml:space="preserve">, Уставом </w:t>
      </w:r>
      <w:r w:rsidR="00DF0B2A" w:rsidRPr="0029722C">
        <w:rPr>
          <w:rFonts w:ascii="Arial" w:hAnsi="Arial" w:cs="Arial"/>
          <w:color w:val="000000"/>
        </w:rPr>
        <w:t>Арск</w:t>
      </w:r>
      <w:r w:rsidR="009310BE" w:rsidRPr="0029722C">
        <w:rPr>
          <w:rFonts w:ascii="Arial" w:hAnsi="Arial" w:cs="Arial"/>
        </w:rPr>
        <w:t>ого муниципального района</w:t>
      </w:r>
      <w:r w:rsidR="006C1F44" w:rsidRPr="0029722C">
        <w:rPr>
          <w:rFonts w:ascii="Arial" w:hAnsi="Arial" w:cs="Arial"/>
        </w:rPr>
        <w:t>.</w:t>
      </w:r>
    </w:p>
    <w:p w:rsidR="006C1F44" w:rsidRPr="0029722C" w:rsidRDefault="006C1F44" w:rsidP="009310BE">
      <w:pPr>
        <w:pStyle w:val="52"/>
        <w:rPr>
          <w:rFonts w:ascii="Arial" w:hAnsi="Arial" w:cs="Arial"/>
        </w:rPr>
      </w:pPr>
      <w:r w:rsidRPr="0029722C">
        <w:rPr>
          <w:rFonts w:ascii="Arial" w:hAnsi="Arial" w:cs="Arial"/>
        </w:rPr>
        <w:t>2. К полномочиям представительного органа местного самоуправления муниципального образования «</w:t>
      </w:r>
      <w:r w:rsidR="00DF0B2A" w:rsidRPr="0029722C">
        <w:rPr>
          <w:rFonts w:ascii="Arial" w:hAnsi="Arial" w:cs="Arial"/>
        </w:rPr>
        <w:t>Ташкичинское сельское поселение</w:t>
      </w:r>
      <w:r w:rsidRPr="0029722C">
        <w:rPr>
          <w:rFonts w:ascii="Arial" w:hAnsi="Arial" w:cs="Arial"/>
        </w:rPr>
        <w:t>» (далее – Совета поселения) в области землепользования и застройки относятся:</w:t>
      </w:r>
    </w:p>
    <w:p w:rsidR="006C1F44" w:rsidRPr="0029722C" w:rsidRDefault="009310BE" w:rsidP="009310BE">
      <w:pPr>
        <w:pStyle w:val="52"/>
        <w:rPr>
          <w:rFonts w:ascii="Arial" w:hAnsi="Arial" w:cs="Arial"/>
        </w:rPr>
      </w:pPr>
      <w:r w:rsidRPr="0029722C">
        <w:rPr>
          <w:rFonts w:ascii="Arial" w:hAnsi="Arial" w:cs="Arial"/>
        </w:rPr>
        <w:t>утверждение Правил землепользования и застройки</w:t>
      </w:r>
      <w:r w:rsidR="003B6C4C" w:rsidRPr="0029722C">
        <w:rPr>
          <w:rFonts w:ascii="Arial" w:hAnsi="Arial" w:cs="Arial"/>
        </w:rPr>
        <w:t>, в том числе изменения (дополнения) к Правилам землепользования и застройки</w:t>
      </w:r>
      <w:r w:rsidRPr="0029722C">
        <w:rPr>
          <w:rFonts w:ascii="Arial" w:hAnsi="Arial" w:cs="Arial"/>
        </w:rPr>
        <w:t>;</w:t>
      </w:r>
    </w:p>
    <w:p w:rsidR="00C97708" w:rsidRPr="0029722C" w:rsidRDefault="00C97708" w:rsidP="00611588">
      <w:pPr>
        <w:pStyle w:val="52"/>
        <w:rPr>
          <w:rFonts w:ascii="Arial" w:hAnsi="Arial" w:cs="Arial"/>
          <w:color w:val="FF0000"/>
        </w:rPr>
      </w:pPr>
      <w:r w:rsidRPr="0029722C">
        <w:rPr>
          <w:rFonts w:ascii="Arial" w:hAnsi="Arial" w:cs="Arial"/>
        </w:rPr>
        <w:t>утверждение местных нормативов градостроительного проектирования поселения</w:t>
      </w:r>
      <w:r w:rsidR="00611588" w:rsidRPr="0029722C">
        <w:rPr>
          <w:rFonts w:ascii="Arial" w:hAnsi="Arial" w:cs="Arial"/>
        </w:rPr>
        <w:t>.</w:t>
      </w:r>
    </w:p>
    <w:p w:rsidR="009310BE" w:rsidRPr="0029722C" w:rsidRDefault="009310BE" w:rsidP="009310BE">
      <w:pPr>
        <w:pStyle w:val="52"/>
        <w:rPr>
          <w:rFonts w:ascii="Arial" w:hAnsi="Arial" w:cs="Arial"/>
        </w:rPr>
      </w:pPr>
      <w:r w:rsidRPr="0029722C">
        <w:rPr>
          <w:rFonts w:ascii="Arial" w:hAnsi="Arial" w:cs="Arial"/>
        </w:rPr>
        <w:t>3. К полномочиям исполнительного органа местного самоуправления муниципального образования «</w:t>
      </w:r>
      <w:r w:rsidR="00DF0B2A" w:rsidRPr="0029722C">
        <w:rPr>
          <w:rFonts w:ascii="Arial" w:hAnsi="Arial" w:cs="Arial"/>
        </w:rPr>
        <w:t>Ташкичинское сельское поселение</w:t>
      </w:r>
      <w:r w:rsidRPr="0029722C">
        <w:rPr>
          <w:rFonts w:ascii="Arial" w:hAnsi="Arial" w:cs="Arial"/>
        </w:rPr>
        <w:t>» (далее – Исполнительного комитета поселения) в области землепользования и застройки относятся:</w:t>
      </w:r>
    </w:p>
    <w:p w:rsidR="00C97708" w:rsidRPr="0029722C" w:rsidRDefault="00C97708" w:rsidP="00C97708">
      <w:pPr>
        <w:pStyle w:val="52"/>
        <w:rPr>
          <w:rFonts w:ascii="Arial" w:hAnsi="Arial" w:cs="Arial"/>
        </w:rPr>
      </w:pPr>
      <w:r w:rsidRPr="0029722C">
        <w:rPr>
          <w:rFonts w:ascii="Arial" w:hAnsi="Arial" w:cs="Arial"/>
        </w:rPr>
        <w:t>обеспечение подготовки и утверждение документации по планировке территории (за исключением случаев, предусмотренных Градостроительным кодексом Российской Федерации, иными федеральными законами);</w:t>
      </w:r>
    </w:p>
    <w:p w:rsidR="009310BE" w:rsidRPr="0029722C" w:rsidRDefault="00C97708" w:rsidP="009310BE">
      <w:pPr>
        <w:pStyle w:val="52"/>
        <w:rPr>
          <w:rFonts w:ascii="Arial" w:hAnsi="Arial" w:cs="Arial"/>
        </w:rPr>
      </w:pPr>
      <w:r w:rsidRPr="0029722C">
        <w:rPr>
          <w:rFonts w:ascii="Arial" w:hAnsi="Arial" w:cs="Arial"/>
        </w:rPr>
        <w:t>обеспечение подготовки местных нормативов градостроительного проектирования поселения;</w:t>
      </w:r>
    </w:p>
    <w:p w:rsidR="00C97708" w:rsidRPr="0029722C" w:rsidRDefault="00C97708" w:rsidP="00C97708">
      <w:pPr>
        <w:pStyle w:val="52"/>
        <w:rPr>
          <w:rFonts w:ascii="Arial" w:hAnsi="Arial" w:cs="Arial"/>
        </w:rPr>
      </w:pPr>
      <w:r w:rsidRPr="0029722C">
        <w:rPr>
          <w:rFonts w:ascii="Arial" w:hAnsi="Arial" w:cs="Arial"/>
        </w:rPr>
        <w:lastRenderedPageBreak/>
        <w:t>выдача разрешений на строительство (за исключением случаев, предусмотренных Градостроительным кодексом Российской Федерации и иными федеральными законами);</w:t>
      </w:r>
    </w:p>
    <w:p w:rsidR="00E0340C" w:rsidRPr="0029722C" w:rsidRDefault="00E0340C" w:rsidP="00E0340C">
      <w:pPr>
        <w:pStyle w:val="52"/>
        <w:rPr>
          <w:rFonts w:ascii="Arial" w:hAnsi="Arial" w:cs="Arial"/>
          <w:lang w:eastAsia="ru-RU"/>
        </w:rPr>
      </w:pPr>
      <w:r w:rsidRPr="0029722C">
        <w:rPr>
          <w:rFonts w:ascii="Arial" w:hAnsi="Arial" w:cs="Arial"/>
          <w:lang w:eastAsia="ru-RU"/>
        </w:rPr>
        <w:t xml:space="preserve">направление уведомлений </w:t>
      </w:r>
      <w:r w:rsidRPr="0029722C">
        <w:rPr>
          <w:rFonts w:ascii="Arial" w:hAnsi="Arial" w:cs="Arial"/>
        </w:rPr>
        <w:t>(за исключением случаев, предусмотренных Градостроительным кодексом Российской Федерации и иными федеральными законами)</w:t>
      </w:r>
      <w:r w:rsidRPr="0029722C">
        <w:rPr>
          <w:rFonts w:ascii="Arial" w:hAnsi="Arial" w:cs="Arial"/>
          <w:lang w:eastAsia="ru-RU"/>
        </w:rPr>
        <w:t xml:space="preserve">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территории муниципального образования;</w:t>
      </w:r>
    </w:p>
    <w:p w:rsidR="00E0340C" w:rsidRPr="0029722C" w:rsidRDefault="00E0340C" w:rsidP="00E0340C">
      <w:pPr>
        <w:pStyle w:val="52"/>
        <w:rPr>
          <w:rFonts w:ascii="Arial" w:hAnsi="Arial" w:cs="Arial"/>
          <w:lang w:eastAsia="ru-RU"/>
        </w:rPr>
      </w:pPr>
      <w:r w:rsidRPr="0029722C">
        <w:rPr>
          <w:rFonts w:ascii="Arial" w:hAnsi="Arial" w:cs="Arial"/>
          <w:lang w:eastAsia="ru-RU"/>
        </w:rPr>
        <w:t xml:space="preserve">принятие решения о сносе самовольной постройки либо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документацией по планировке территории, или обязательными требованиями к параметрам объектов капитального строительства, установленными </w:t>
      </w:r>
      <w:r w:rsidRPr="0029722C">
        <w:rPr>
          <w:rFonts w:ascii="Arial" w:hAnsi="Arial" w:cs="Arial"/>
        </w:rPr>
        <w:t>Градостроительным кодексом Российской Федерации</w:t>
      </w:r>
      <w:r w:rsidRPr="0029722C">
        <w:rPr>
          <w:rFonts w:ascii="Arial" w:hAnsi="Arial" w:cs="Arial"/>
          <w:lang w:eastAsia="ru-RU"/>
        </w:rPr>
        <w:t xml:space="preserve">, другими федеральными законами, в случаях, предусмотренных гражданским законодательством, осуществление сноса самовольной постройки или ее приведения в соответствие с установленными требованиями в случаях, предусмотренных </w:t>
      </w:r>
      <w:r w:rsidRPr="0029722C">
        <w:rPr>
          <w:rFonts w:ascii="Arial" w:hAnsi="Arial" w:cs="Arial"/>
        </w:rPr>
        <w:t>Градостроительным кодексом Российской Федерации</w:t>
      </w:r>
      <w:r w:rsidRPr="0029722C">
        <w:rPr>
          <w:rFonts w:ascii="Arial" w:hAnsi="Arial" w:cs="Arial"/>
          <w:lang w:eastAsia="ru-RU"/>
        </w:rPr>
        <w:t>;</w:t>
      </w:r>
    </w:p>
    <w:p w:rsidR="00C97708" w:rsidRPr="0029722C" w:rsidRDefault="00C97708" w:rsidP="00C97708">
      <w:pPr>
        <w:pStyle w:val="52"/>
        <w:rPr>
          <w:rFonts w:ascii="Arial" w:hAnsi="Arial" w:cs="Arial"/>
        </w:rPr>
      </w:pPr>
      <w:r w:rsidRPr="0029722C">
        <w:rPr>
          <w:rFonts w:ascii="Arial" w:hAnsi="Arial" w:cs="Arial"/>
        </w:rPr>
        <w:t>резервирование земель и изъятие земельных участков в границах поселения для муниципальных нужд;</w:t>
      </w:r>
    </w:p>
    <w:p w:rsidR="00C97708" w:rsidRPr="0029722C" w:rsidRDefault="00C97708" w:rsidP="00611588">
      <w:pPr>
        <w:pStyle w:val="52"/>
        <w:rPr>
          <w:rFonts w:ascii="Arial" w:hAnsi="Arial" w:cs="Arial"/>
          <w:color w:val="FF0000"/>
        </w:rPr>
      </w:pPr>
      <w:r w:rsidRPr="0029722C">
        <w:rPr>
          <w:rFonts w:ascii="Arial" w:hAnsi="Arial" w:cs="Arial"/>
        </w:rPr>
        <w:t>осуществление муниципального земельного контроля в границах поселения</w:t>
      </w:r>
      <w:r w:rsidR="00611588" w:rsidRPr="0029722C">
        <w:rPr>
          <w:rFonts w:ascii="Arial" w:hAnsi="Arial" w:cs="Arial"/>
        </w:rPr>
        <w:t>.</w:t>
      </w:r>
    </w:p>
    <w:p w:rsidR="00380878" w:rsidRPr="0029722C" w:rsidRDefault="00380878" w:rsidP="00C97708">
      <w:pPr>
        <w:pStyle w:val="52"/>
        <w:rPr>
          <w:rFonts w:ascii="Arial" w:hAnsi="Arial" w:cs="Arial"/>
        </w:rPr>
      </w:pPr>
      <w:r w:rsidRPr="0029722C">
        <w:rPr>
          <w:rFonts w:ascii="Arial" w:hAnsi="Arial" w:cs="Arial"/>
        </w:rPr>
        <w:t xml:space="preserve">В соответствии с настоящими Правилами к полномочиям Исполнительного комитета поселения также относятся: </w:t>
      </w:r>
    </w:p>
    <w:p w:rsidR="00380878" w:rsidRPr="0029722C" w:rsidRDefault="00380878" w:rsidP="00C97708">
      <w:pPr>
        <w:pStyle w:val="52"/>
        <w:rPr>
          <w:rFonts w:ascii="Arial" w:hAnsi="Arial" w:cs="Arial"/>
        </w:rPr>
      </w:pPr>
      <w:r w:rsidRPr="0029722C">
        <w:rPr>
          <w:rFonts w:ascii="Arial" w:hAnsi="Arial" w:cs="Arial"/>
        </w:rPr>
        <w:t>выдача разрешений на условно разрешенный вид использования земельного участка или объекта капитального строительства;</w:t>
      </w:r>
    </w:p>
    <w:p w:rsidR="00380878" w:rsidRPr="0029722C" w:rsidRDefault="00380878" w:rsidP="00C97708">
      <w:pPr>
        <w:pStyle w:val="52"/>
        <w:rPr>
          <w:rFonts w:ascii="Arial" w:hAnsi="Arial" w:cs="Arial"/>
        </w:rPr>
      </w:pPr>
      <w:r w:rsidRPr="0029722C">
        <w:rPr>
          <w:rFonts w:ascii="Arial" w:hAnsi="Arial" w:cs="Arial"/>
        </w:rPr>
        <w:t>выдача разрешений на отклонение от предельных параметров разрешенного строительства, реконструкции объектов капитального строительства.</w:t>
      </w:r>
    </w:p>
    <w:p w:rsidR="009310BE" w:rsidRPr="0029722C" w:rsidRDefault="009310BE" w:rsidP="009310BE">
      <w:pPr>
        <w:pStyle w:val="52"/>
        <w:rPr>
          <w:rFonts w:ascii="Arial" w:hAnsi="Arial" w:cs="Arial"/>
        </w:rPr>
      </w:pPr>
      <w:r w:rsidRPr="0029722C">
        <w:rPr>
          <w:rFonts w:ascii="Arial" w:hAnsi="Arial" w:cs="Arial"/>
        </w:rPr>
        <w:t xml:space="preserve">4. К полномочиям представительного органа местного самоуправления </w:t>
      </w:r>
      <w:r w:rsidR="00DF0B2A" w:rsidRPr="0029722C">
        <w:rPr>
          <w:rFonts w:ascii="Arial" w:hAnsi="Arial" w:cs="Arial"/>
          <w:color w:val="000000"/>
        </w:rPr>
        <w:t>Арск</w:t>
      </w:r>
      <w:r w:rsidR="003B6C4C" w:rsidRPr="0029722C">
        <w:rPr>
          <w:rFonts w:ascii="Arial" w:hAnsi="Arial" w:cs="Arial"/>
        </w:rPr>
        <w:t>ого муниципального района</w:t>
      </w:r>
      <w:r w:rsidRPr="0029722C">
        <w:rPr>
          <w:rFonts w:ascii="Arial" w:hAnsi="Arial" w:cs="Arial"/>
        </w:rPr>
        <w:t xml:space="preserve"> (далее – Совета </w:t>
      </w:r>
      <w:r w:rsidR="003B6C4C" w:rsidRPr="0029722C">
        <w:rPr>
          <w:rFonts w:ascii="Arial" w:hAnsi="Arial" w:cs="Arial"/>
        </w:rPr>
        <w:t>муниципального района</w:t>
      </w:r>
      <w:r w:rsidRPr="0029722C">
        <w:rPr>
          <w:rFonts w:ascii="Arial" w:hAnsi="Arial" w:cs="Arial"/>
        </w:rPr>
        <w:t>) в области землепользования и застройки относятся:</w:t>
      </w:r>
    </w:p>
    <w:p w:rsidR="00380878" w:rsidRPr="0029722C" w:rsidRDefault="00380878" w:rsidP="00611588">
      <w:pPr>
        <w:pStyle w:val="52"/>
        <w:rPr>
          <w:rFonts w:ascii="Arial" w:hAnsi="Arial" w:cs="Arial"/>
        </w:rPr>
      </w:pPr>
      <w:r w:rsidRPr="0029722C">
        <w:rPr>
          <w:rFonts w:ascii="Arial" w:hAnsi="Arial" w:cs="Arial"/>
        </w:rPr>
        <w:t>утверждение местных нормативов градостроительного проектирования муниципального района</w:t>
      </w:r>
      <w:r w:rsidR="00611588" w:rsidRPr="0029722C">
        <w:rPr>
          <w:rFonts w:ascii="Arial" w:hAnsi="Arial" w:cs="Arial"/>
        </w:rPr>
        <w:t>.</w:t>
      </w:r>
    </w:p>
    <w:p w:rsidR="00380878" w:rsidRPr="0029722C" w:rsidRDefault="00380878" w:rsidP="00380878">
      <w:pPr>
        <w:pStyle w:val="52"/>
        <w:rPr>
          <w:rFonts w:ascii="Arial" w:hAnsi="Arial" w:cs="Arial"/>
        </w:rPr>
      </w:pPr>
      <w:r w:rsidRPr="0029722C">
        <w:rPr>
          <w:rFonts w:ascii="Arial" w:hAnsi="Arial" w:cs="Arial"/>
        </w:rPr>
        <w:t xml:space="preserve">5. К полномочиям исполнительного органа местного самоуправления </w:t>
      </w:r>
      <w:r w:rsidR="00DF0B2A" w:rsidRPr="0029722C">
        <w:rPr>
          <w:rFonts w:ascii="Arial" w:hAnsi="Arial" w:cs="Arial"/>
          <w:color w:val="000000"/>
        </w:rPr>
        <w:t>Арск</w:t>
      </w:r>
      <w:r w:rsidRPr="0029722C">
        <w:rPr>
          <w:rFonts w:ascii="Arial" w:hAnsi="Arial" w:cs="Arial"/>
        </w:rPr>
        <w:t>ого муниципального района (далее – Исполнительного комитета муниципального района) в области землепользования и застройки относятся:</w:t>
      </w:r>
    </w:p>
    <w:p w:rsidR="00611588" w:rsidRPr="0029722C" w:rsidRDefault="00DA43A7" w:rsidP="00E0340C">
      <w:pPr>
        <w:pStyle w:val="52"/>
        <w:rPr>
          <w:rFonts w:ascii="Arial" w:hAnsi="Arial" w:cs="Arial"/>
        </w:rPr>
      </w:pPr>
      <w:r w:rsidRPr="0029722C">
        <w:rPr>
          <w:rFonts w:ascii="Arial" w:hAnsi="Arial" w:cs="Arial"/>
        </w:rPr>
        <w:t>утверждение документации по планировке территории</w:t>
      </w:r>
      <w:r w:rsidR="00611588" w:rsidRPr="0029722C">
        <w:rPr>
          <w:rFonts w:ascii="Arial" w:hAnsi="Arial" w:cs="Arial"/>
        </w:rPr>
        <w:t xml:space="preserve"> (в случаях, предусмотренных Градостроительным кодексом Российской Федерации и иными федеральными законами);</w:t>
      </w:r>
    </w:p>
    <w:p w:rsidR="00DA43A7" w:rsidRPr="0029722C" w:rsidRDefault="00DA43A7" w:rsidP="00E0340C">
      <w:pPr>
        <w:pStyle w:val="52"/>
        <w:rPr>
          <w:rFonts w:ascii="Arial" w:hAnsi="Arial" w:cs="Arial"/>
        </w:rPr>
      </w:pPr>
      <w:r w:rsidRPr="0029722C">
        <w:rPr>
          <w:rFonts w:ascii="Arial" w:hAnsi="Arial" w:cs="Arial"/>
        </w:rPr>
        <w:t>ведение информационной системы обеспечения градостроительной деятельности, осуществляемой на территории муниципального района;</w:t>
      </w:r>
    </w:p>
    <w:p w:rsidR="00E0340C" w:rsidRPr="0029722C" w:rsidRDefault="00E0340C" w:rsidP="00E0340C">
      <w:pPr>
        <w:pStyle w:val="52"/>
        <w:rPr>
          <w:rFonts w:ascii="Arial" w:hAnsi="Arial" w:cs="Arial"/>
        </w:rPr>
      </w:pPr>
      <w:r w:rsidRPr="0029722C">
        <w:rPr>
          <w:rFonts w:ascii="Arial" w:hAnsi="Arial" w:cs="Arial"/>
        </w:rPr>
        <w:t>резервирование и изъятие земельных участков в границах муниципального района для муниципальных нужд;</w:t>
      </w:r>
    </w:p>
    <w:p w:rsidR="00E0340C" w:rsidRPr="0029722C" w:rsidRDefault="00E0340C" w:rsidP="00E0340C">
      <w:pPr>
        <w:pStyle w:val="52"/>
        <w:rPr>
          <w:rFonts w:ascii="Arial" w:hAnsi="Arial" w:cs="Arial"/>
          <w:lang w:eastAsia="ru-RU"/>
        </w:rPr>
      </w:pPr>
      <w:r w:rsidRPr="0029722C">
        <w:rPr>
          <w:rFonts w:ascii="Arial" w:hAnsi="Arial" w:cs="Arial"/>
          <w:lang w:eastAsia="ru-RU"/>
        </w:rPr>
        <w:t xml:space="preserve">принятие решения о сносе самовольной постройки либо решения о сносе самовольной постройки или ее приведении в соответствие с установленными требованиями в случаях, предусмотренных гражданским законодательством, осуществление сноса самовольной постройки или ее приведения в соответствие с установленными требованиями в случаях, предусмотренных </w:t>
      </w:r>
      <w:r w:rsidRPr="0029722C">
        <w:rPr>
          <w:rFonts w:ascii="Arial" w:hAnsi="Arial" w:cs="Arial"/>
        </w:rPr>
        <w:t>Градостроительным кодексом Российской Федерации.</w:t>
      </w:r>
    </w:p>
    <w:p w:rsidR="00E407AF" w:rsidRPr="0029722C" w:rsidRDefault="00E407AF" w:rsidP="00E0340C">
      <w:pPr>
        <w:pStyle w:val="52"/>
        <w:rPr>
          <w:rFonts w:ascii="Arial" w:hAnsi="Arial" w:cs="Arial"/>
          <w:i/>
        </w:rPr>
      </w:pPr>
    </w:p>
    <w:p w:rsidR="00920C3E" w:rsidRPr="0029722C" w:rsidRDefault="00920C3E" w:rsidP="00920C3E">
      <w:pPr>
        <w:pStyle w:val="32"/>
        <w:rPr>
          <w:rFonts w:ascii="Arial" w:hAnsi="Arial" w:cs="Arial"/>
          <w:i w:val="0"/>
        </w:rPr>
      </w:pPr>
      <w:bookmarkStart w:id="10" w:name="_Toc530081871"/>
      <w:r w:rsidRPr="0029722C">
        <w:rPr>
          <w:rFonts w:ascii="Arial" w:hAnsi="Arial" w:cs="Arial"/>
          <w:i w:val="0"/>
        </w:rPr>
        <w:t xml:space="preserve">Статья </w:t>
      </w:r>
      <w:r w:rsidR="00302FD5" w:rsidRPr="0029722C">
        <w:rPr>
          <w:rFonts w:ascii="Arial" w:hAnsi="Arial" w:cs="Arial"/>
          <w:i w:val="0"/>
        </w:rPr>
        <w:t>7</w:t>
      </w:r>
      <w:r w:rsidRPr="0029722C">
        <w:rPr>
          <w:rFonts w:ascii="Arial" w:hAnsi="Arial" w:cs="Arial"/>
          <w:i w:val="0"/>
        </w:rPr>
        <w:t>. Комиссия по подготовке проекта Правил землепользования и застройки</w:t>
      </w:r>
      <w:bookmarkEnd w:id="10"/>
    </w:p>
    <w:p w:rsidR="00920C3E" w:rsidRPr="0029722C" w:rsidRDefault="00920C3E" w:rsidP="00920C3E">
      <w:pPr>
        <w:pStyle w:val="52"/>
        <w:rPr>
          <w:rFonts w:ascii="Arial" w:hAnsi="Arial" w:cs="Arial"/>
        </w:rPr>
      </w:pPr>
    </w:p>
    <w:p w:rsidR="00920C3E" w:rsidRPr="0029722C" w:rsidRDefault="00920C3E" w:rsidP="00920C3E">
      <w:pPr>
        <w:pStyle w:val="52"/>
        <w:rPr>
          <w:rFonts w:ascii="Arial" w:hAnsi="Arial" w:cs="Arial"/>
        </w:rPr>
      </w:pPr>
      <w:r w:rsidRPr="0029722C">
        <w:rPr>
          <w:rFonts w:ascii="Arial" w:hAnsi="Arial" w:cs="Arial"/>
        </w:rPr>
        <w:t xml:space="preserve">1. Комиссия по подготовке проекта Правил землепользования и застройки (далее – Комиссия) формируется </w:t>
      </w:r>
      <w:r w:rsidR="001D4A4D" w:rsidRPr="0029722C">
        <w:rPr>
          <w:rFonts w:ascii="Arial" w:hAnsi="Arial" w:cs="Arial"/>
        </w:rPr>
        <w:t xml:space="preserve">с целью организации подготовки проекта Правил, внесения изменений в Правила, реализации Правил </w:t>
      </w:r>
      <w:r w:rsidRPr="0029722C">
        <w:rPr>
          <w:rFonts w:ascii="Arial" w:hAnsi="Arial" w:cs="Arial"/>
        </w:rPr>
        <w:t>на основании решения Руководителя Исполнительного комитета муниципального образования</w:t>
      </w:r>
      <w:r w:rsidR="001D4A4D" w:rsidRPr="0029722C">
        <w:rPr>
          <w:rFonts w:ascii="Arial" w:hAnsi="Arial" w:cs="Arial"/>
        </w:rPr>
        <w:t>.</w:t>
      </w:r>
    </w:p>
    <w:p w:rsidR="001D4A4D" w:rsidRPr="0029722C" w:rsidRDefault="001D4A4D" w:rsidP="00E407AF">
      <w:pPr>
        <w:pStyle w:val="52"/>
        <w:rPr>
          <w:rFonts w:ascii="Arial" w:hAnsi="Arial" w:cs="Arial"/>
        </w:rPr>
      </w:pPr>
      <w:r w:rsidRPr="0029722C">
        <w:rPr>
          <w:rFonts w:ascii="Arial" w:hAnsi="Arial" w:cs="Arial"/>
        </w:rPr>
        <w:lastRenderedPageBreak/>
        <w:t xml:space="preserve">2. Комиссия осуществляет свою деятельность в соответствии с настоящими Правилами, Положением о Комиссии, иными </w:t>
      </w:r>
      <w:r w:rsidR="00E407AF" w:rsidRPr="0029722C">
        <w:rPr>
          <w:rFonts w:ascii="Arial" w:hAnsi="Arial" w:cs="Arial"/>
        </w:rPr>
        <w:t>нормативными правовыми актами органов местного самоуправления.</w:t>
      </w:r>
    </w:p>
    <w:p w:rsidR="00EC271E" w:rsidRPr="0029722C" w:rsidRDefault="00EC271E" w:rsidP="00EC271E">
      <w:pPr>
        <w:pStyle w:val="52"/>
        <w:rPr>
          <w:rFonts w:ascii="Arial" w:hAnsi="Arial" w:cs="Arial"/>
        </w:rPr>
      </w:pPr>
      <w:r w:rsidRPr="0029722C">
        <w:rPr>
          <w:rFonts w:ascii="Arial" w:hAnsi="Arial" w:cs="Arial"/>
        </w:rPr>
        <w:t>3. К полномочиям Комиссии относятся:</w:t>
      </w:r>
    </w:p>
    <w:p w:rsidR="00EC271E" w:rsidRPr="0029722C" w:rsidRDefault="00EC271E" w:rsidP="00EC271E">
      <w:pPr>
        <w:pStyle w:val="52"/>
        <w:rPr>
          <w:rFonts w:ascii="Arial" w:hAnsi="Arial" w:cs="Arial"/>
        </w:rPr>
      </w:pPr>
      <w:r w:rsidRPr="0029722C">
        <w:rPr>
          <w:rFonts w:ascii="Arial" w:hAnsi="Arial" w:cs="Arial"/>
        </w:rPr>
        <w:t>организация подготовки внесения изменений в настоящие Правила;</w:t>
      </w:r>
    </w:p>
    <w:p w:rsidR="00EC271E" w:rsidRPr="0029722C" w:rsidRDefault="00EC271E" w:rsidP="00EC271E">
      <w:pPr>
        <w:pStyle w:val="52"/>
        <w:rPr>
          <w:rFonts w:ascii="Arial" w:hAnsi="Arial" w:cs="Arial"/>
        </w:rPr>
      </w:pPr>
      <w:r w:rsidRPr="0029722C">
        <w:rPr>
          <w:rFonts w:ascii="Arial" w:hAnsi="Arial" w:cs="Arial"/>
        </w:rPr>
        <w:t>рассмотрение предложений граждан и юридических лиц по вопросам внесения изменений в Правила;</w:t>
      </w:r>
    </w:p>
    <w:p w:rsidR="00EC271E" w:rsidRPr="0029722C" w:rsidRDefault="00EC271E" w:rsidP="00EC271E">
      <w:pPr>
        <w:pStyle w:val="52"/>
        <w:rPr>
          <w:rFonts w:ascii="Arial" w:hAnsi="Arial" w:cs="Arial"/>
        </w:rPr>
      </w:pPr>
      <w:r w:rsidRPr="0029722C">
        <w:rPr>
          <w:rFonts w:ascii="Arial" w:hAnsi="Arial" w:cs="Arial"/>
        </w:rPr>
        <w:t>организация и проведение общественных обсуждений и публичных слушаний по проекту внесения изменений в Правила, вопросам о предоставлении разрешения на условно разрешенный вид использования земельного участка или объекта капитального строительства, вопросам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EC271E" w:rsidRPr="0029722C" w:rsidRDefault="00EC271E" w:rsidP="00EC271E">
      <w:pPr>
        <w:pStyle w:val="52"/>
        <w:rPr>
          <w:rFonts w:ascii="Arial" w:hAnsi="Arial" w:cs="Arial"/>
        </w:rPr>
      </w:pPr>
      <w:r w:rsidRPr="0029722C">
        <w:rPr>
          <w:rFonts w:ascii="Arial" w:hAnsi="Arial" w:cs="Arial"/>
        </w:rPr>
        <w:t>подготовка заключений о результатах общественных обсуждений или публичных слушаний, подготовка рекомендаций и направление их Руководителю Исполнительного комитета поселения в соответствии с Градостроительным кодексом Российской Федерации;</w:t>
      </w:r>
    </w:p>
    <w:p w:rsidR="00EC271E" w:rsidRPr="0029722C" w:rsidRDefault="00EC271E" w:rsidP="00EC271E">
      <w:pPr>
        <w:pStyle w:val="52"/>
        <w:rPr>
          <w:rFonts w:ascii="Arial" w:hAnsi="Arial" w:cs="Arial"/>
        </w:rPr>
      </w:pPr>
      <w:r w:rsidRPr="0029722C">
        <w:rPr>
          <w:rFonts w:ascii="Arial" w:hAnsi="Arial" w:cs="Arial"/>
        </w:rPr>
        <w:t>иные полномочия, возложенные на нее Положением о Комиссии.</w:t>
      </w:r>
    </w:p>
    <w:p w:rsidR="00CE5566" w:rsidRPr="0029722C" w:rsidRDefault="00077A51" w:rsidP="00E407AF">
      <w:pPr>
        <w:pStyle w:val="52"/>
        <w:rPr>
          <w:rFonts w:ascii="Arial" w:hAnsi="Arial" w:cs="Arial"/>
        </w:rPr>
      </w:pPr>
      <w:r w:rsidRPr="0029722C">
        <w:rPr>
          <w:rFonts w:ascii="Arial" w:hAnsi="Arial" w:cs="Arial"/>
        </w:rPr>
        <w:t>4</w:t>
      </w:r>
      <w:r w:rsidR="00CE5566" w:rsidRPr="0029722C">
        <w:rPr>
          <w:rFonts w:ascii="Arial" w:hAnsi="Arial" w:cs="Arial"/>
        </w:rPr>
        <w:t xml:space="preserve">. Решения Комиссии вступают в силу с момента подписания протокола и являются </w:t>
      </w:r>
      <w:r w:rsidR="00E407AF" w:rsidRPr="0029722C">
        <w:rPr>
          <w:rFonts w:ascii="Arial" w:hAnsi="Arial" w:cs="Arial"/>
        </w:rPr>
        <w:t xml:space="preserve">рекомендацией </w:t>
      </w:r>
      <w:r w:rsidR="00CE5566" w:rsidRPr="0029722C">
        <w:rPr>
          <w:rFonts w:ascii="Arial" w:hAnsi="Arial" w:cs="Arial"/>
        </w:rPr>
        <w:t xml:space="preserve">для осуществления соответствующих действий </w:t>
      </w:r>
      <w:r w:rsidR="00E407AF" w:rsidRPr="0029722C">
        <w:rPr>
          <w:rFonts w:ascii="Arial" w:hAnsi="Arial" w:cs="Arial"/>
        </w:rPr>
        <w:t>органами местного самоуправления.</w:t>
      </w:r>
    </w:p>
    <w:p w:rsidR="00CE5566" w:rsidRPr="0029722C" w:rsidRDefault="00077A51" w:rsidP="00E407AF">
      <w:pPr>
        <w:pStyle w:val="52"/>
        <w:rPr>
          <w:rFonts w:ascii="Arial" w:hAnsi="Arial" w:cs="Arial"/>
        </w:rPr>
      </w:pPr>
      <w:r w:rsidRPr="0029722C">
        <w:rPr>
          <w:rFonts w:ascii="Arial" w:hAnsi="Arial" w:cs="Arial"/>
        </w:rPr>
        <w:t>5</w:t>
      </w:r>
      <w:r w:rsidR="00E407AF" w:rsidRPr="0029722C">
        <w:rPr>
          <w:rFonts w:ascii="Arial" w:hAnsi="Arial" w:cs="Arial"/>
        </w:rPr>
        <w:t xml:space="preserve">. </w:t>
      </w:r>
      <w:r w:rsidR="00CE5566" w:rsidRPr="0029722C">
        <w:rPr>
          <w:rFonts w:ascii="Arial" w:hAnsi="Arial" w:cs="Arial"/>
        </w:rPr>
        <w:t>Информация о работе Комиссии является открытой для всех заинтересованных лиц.</w:t>
      </w:r>
    </w:p>
    <w:p w:rsidR="006206E5" w:rsidRPr="0029722C" w:rsidRDefault="006206E5" w:rsidP="00920C3E">
      <w:pPr>
        <w:pStyle w:val="52"/>
        <w:rPr>
          <w:rFonts w:ascii="Arial" w:hAnsi="Arial" w:cs="Arial"/>
        </w:rPr>
      </w:pPr>
    </w:p>
    <w:p w:rsidR="00CE5566" w:rsidRPr="0029722C" w:rsidRDefault="00CE5566" w:rsidP="00CE5566">
      <w:pPr>
        <w:pStyle w:val="32"/>
        <w:rPr>
          <w:rFonts w:ascii="Arial" w:hAnsi="Arial" w:cs="Arial"/>
          <w:i w:val="0"/>
        </w:rPr>
      </w:pPr>
      <w:bookmarkStart w:id="11" w:name="_Toc530081872"/>
      <w:r w:rsidRPr="0029722C">
        <w:rPr>
          <w:rFonts w:ascii="Arial" w:hAnsi="Arial" w:cs="Arial"/>
          <w:i w:val="0"/>
        </w:rPr>
        <w:t xml:space="preserve">Статья </w:t>
      </w:r>
      <w:r w:rsidR="00302FD5" w:rsidRPr="0029722C">
        <w:rPr>
          <w:rFonts w:ascii="Arial" w:hAnsi="Arial" w:cs="Arial"/>
          <w:i w:val="0"/>
        </w:rPr>
        <w:t>8</w:t>
      </w:r>
      <w:r w:rsidRPr="0029722C">
        <w:rPr>
          <w:rFonts w:ascii="Arial" w:hAnsi="Arial" w:cs="Arial"/>
          <w:i w:val="0"/>
        </w:rPr>
        <w:t>. Действие Правил землепользования и застройки по отношению к ранее возникшим правоотношениям</w:t>
      </w:r>
      <w:bookmarkEnd w:id="11"/>
    </w:p>
    <w:p w:rsidR="00CE5566" w:rsidRPr="0029722C" w:rsidRDefault="00CE5566" w:rsidP="00CE5566">
      <w:pPr>
        <w:pStyle w:val="52"/>
        <w:rPr>
          <w:rFonts w:ascii="Arial" w:hAnsi="Arial" w:cs="Arial"/>
        </w:rPr>
      </w:pPr>
    </w:p>
    <w:p w:rsidR="00200917" w:rsidRPr="0029722C" w:rsidRDefault="00200917" w:rsidP="00A717A9">
      <w:pPr>
        <w:pStyle w:val="52"/>
        <w:rPr>
          <w:rFonts w:ascii="Arial" w:hAnsi="Arial" w:cs="Arial"/>
        </w:rPr>
      </w:pPr>
      <w:r w:rsidRPr="0029722C">
        <w:rPr>
          <w:rFonts w:ascii="Arial" w:hAnsi="Arial" w:cs="Arial"/>
        </w:rPr>
        <w:t xml:space="preserve">1. Принятые до </w:t>
      </w:r>
      <w:r w:rsidR="00151E12" w:rsidRPr="0029722C">
        <w:rPr>
          <w:rFonts w:ascii="Arial" w:hAnsi="Arial" w:cs="Arial"/>
        </w:rPr>
        <w:t>утверждения</w:t>
      </w:r>
      <w:r w:rsidRPr="0029722C">
        <w:rPr>
          <w:rFonts w:ascii="Arial" w:hAnsi="Arial" w:cs="Arial"/>
        </w:rPr>
        <w:t xml:space="preserve"> настоящих Правил нормативные правовые акты органов местного самоуправления по вопросам землепользования и застройки применяются в части, не противоречащей настоящим Правилам.</w:t>
      </w:r>
    </w:p>
    <w:p w:rsidR="00151E12" w:rsidRPr="0029722C" w:rsidRDefault="00151E12" w:rsidP="00A717A9">
      <w:pPr>
        <w:pStyle w:val="52"/>
        <w:rPr>
          <w:rFonts w:ascii="Arial" w:hAnsi="Arial" w:cs="Arial"/>
        </w:rPr>
      </w:pPr>
      <w:r w:rsidRPr="0029722C">
        <w:rPr>
          <w:rFonts w:ascii="Arial" w:hAnsi="Arial" w:cs="Arial"/>
        </w:rPr>
        <w:t>2. Земельный участок или объект капитального строительства не соответствуют настоящим Правилам, если:</w:t>
      </w:r>
    </w:p>
    <w:p w:rsidR="00151E12" w:rsidRPr="0029722C" w:rsidRDefault="00151E12" w:rsidP="00A717A9">
      <w:pPr>
        <w:pStyle w:val="52"/>
        <w:rPr>
          <w:rFonts w:ascii="Arial" w:hAnsi="Arial" w:cs="Arial"/>
        </w:rPr>
      </w:pPr>
      <w:r w:rsidRPr="0029722C">
        <w:rPr>
          <w:rFonts w:ascii="Arial" w:hAnsi="Arial" w:cs="Arial"/>
        </w:rPr>
        <w:t>виды их разрешенного использования не входят в перечень видов разрешенного использования; установленных для соответствующей территориальной зоны;</w:t>
      </w:r>
    </w:p>
    <w:p w:rsidR="00151E12" w:rsidRPr="0029722C" w:rsidRDefault="00151E12" w:rsidP="00A717A9">
      <w:pPr>
        <w:pStyle w:val="52"/>
        <w:rPr>
          <w:rFonts w:ascii="Arial" w:hAnsi="Arial" w:cs="Arial"/>
        </w:rPr>
      </w:pPr>
      <w:r w:rsidRPr="0029722C">
        <w:rPr>
          <w:rFonts w:ascii="Arial" w:hAnsi="Arial" w:cs="Arial"/>
        </w:rPr>
        <w:t>их размеры и параметры не соответствуют предельным значениям, установленным градостроительным регламентом соответствующей территориальной зоны.</w:t>
      </w:r>
    </w:p>
    <w:p w:rsidR="00151E12" w:rsidRPr="0029722C" w:rsidRDefault="00151E12" w:rsidP="00A717A9">
      <w:pPr>
        <w:pStyle w:val="52"/>
        <w:rPr>
          <w:rFonts w:ascii="Arial" w:hAnsi="Arial" w:cs="Arial"/>
        </w:rPr>
      </w:pPr>
      <w:r w:rsidRPr="0029722C">
        <w:rPr>
          <w:rFonts w:ascii="Arial" w:hAnsi="Arial" w:cs="Arial"/>
        </w:rPr>
        <w:t>3.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151E12" w:rsidRPr="0029722C" w:rsidRDefault="00151E12" w:rsidP="00A717A9">
      <w:pPr>
        <w:pStyle w:val="52"/>
        <w:rPr>
          <w:rFonts w:ascii="Arial" w:hAnsi="Arial" w:cs="Arial"/>
        </w:rPr>
      </w:pPr>
      <w:r w:rsidRPr="0029722C">
        <w:rPr>
          <w:rFonts w:ascii="Arial" w:hAnsi="Arial" w:cs="Arial"/>
        </w:rPr>
        <w:t>4. В случае, если использование земельных участков или объектов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200917" w:rsidRPr="0029722C" w:rsidRDefault="00200917" w:rsidP="00077A51">
      <w:pPr>
        <w:pStyle w:val="52"/>
        <w:rPr>
          <w:rFonts w:ascii="Arial" w:hAnsi="Arial" w:cs="Arial"/>
          <w:color w:val="FF0000"/>
        </w:rPr>
      </w:pPr>
      <w:r w:rsidRPr="0029722C">
        <w:rPr>
          <w:rFonts w:ascii="Arial" w:hAnsi="Arial" w:cs="Arial"/>
        </w:rPr>
        <w:t xml:space="preserve">5. </w:t>
      </w:r>
      <w:r w:rsidR="00A717A9" w:rsidRPr="0029722C">
        <w:rPr>
          <w:rFonts w:ascii="Arial" w:hAnsi="Arial" w:cs="Arial"/>
        </w:rPr>
        <w:t xml:space="preserve">Реконструкция объектов капитального строительства, виды разрешенного использования или </w:t>
      </w:r>
      <w:proofErr w:type="gramStart"/>
      <w:r w:rsidR="00A717A9" w:rsidRPr="0029722C">
        <w:rPr>
          <w:rFonts w:ascii="Arial" w:hAnsi="Arial" w:cs="Arial"/>
        </w:rPr>
        <w:t>предельные параметры</w:t>
      </w:r>
      <w:proofErr w:type="gramEnd"/>
      <w:r w:rsidR="00A717A9" w:rsidRPr="0029722C">
        <w:rPr>
          <w:rFonts w:ascii="Arial" w:hAnsi="Arial" w:cs="Arial"/>
        </w:rPr>
        <w:t xml:space="preserve"> которых не соответствуют градостроительному регламенту может осуществляться только путем приведения таких объектов в соответствие градостроительному регламенту соответствующей территориальной зоны.</w:t>
      </w:r>
    </w:p>
    <w:p w:rsidR="006206E5" w:rsidRPr="0029722C" w:rsidRDefault="006206E5" w:rsidP="00920C3E">
      <w:pPr>
        <w:pStyle w:val="52"/>
        <w:rPr>
          <w:rFonts w:ascii="Arial" w:hAnsi="Arial" w:cs="Arial"/>
        </w:rPr>
      </w:pPr>
    </w:p>
    <w:p w:rsidR="004D0F67" w:rsidRPr="0029722C" w:rsidRDefault="004D0F67" w:rsidP="004D0F67">
      <w:pPr>
        <w:pStyle w:val="32"/>
        <w:rPr>
          <w:rFonts w:ascii="Arial" w:hAnsi="Arial" w:cs="Arial"/>
          <w:i w:val="0"/>
        </w:rPr>
      </w:pPr>
      <w:bookmarkStart w:id="12" w:name="_Toc530081873"/>
      <w:r w:rsidRPr="0029722C">
        <w:rPr>
          <w:rFonts w:ascii="Arial" w:hAnsi="Arial" w:cs="Arial"/>
          <w:i w:val="0"/>
        </w:rPr>
        <w:lastRenderedPageBreak/>
        <w:t xml:space="preserve">Статья </w:t>
      </w:r>
      <w:r w:rsidR="00302FD5" w:rsidRPr="0029722C">
        <w:rPr>
          <w:rFonts w:ascii="Arial" w:hAnsi="Arial" w:cs="Arial"/>
          <w:i w:val="0"/>
        </w:rPr>
        <w:t>9</w:t>
      </w:r>
      <w:r w:rsidRPr="0029722C">
        <w:rPr>
          <w:rFonts w:ascii="Arial" w:hAnsi="Arial" w:cs="Arial"/>
          <w:i w:val="0"/>
        </w:rPr>
        <w:t>. Территориальные зоны</w:t>
      </w:r>
      <w:bookmarkEnd w:id="12"/>
    </w:p>
    <w:p w:rsidR="004D0F67" w:rsidRPr="0029722C" w:rsidRDefault="004D0F67" w:rsidP="00CD72E3">
      <w:pPr>
        <w:pStyle w:val="52"/>
        <w:rPr>
          <w:rFonts w:ascii="Arial" w:hAnsi="Arial" w:cs="Arial"/>
        </w:rPr>
      </w:pPr>
    </w:p>
    <w:p w:rsidR="00CD72E3" w:rsidRPr="0029722C" w:rsidRDefault="00CD72E3" w:rsidP="00306B0E">
      <w:pPr>
        <w:pStyle w:val="52"/>
        <w:rPr>
          <w:rFonts w:ascii="Arial" w:hAnsi="Arial" w:cs="Arial"/>
        </w:rPr>
      </w:pPr>
      <w:r w:rsidRPr="0029722C">
        <w:rPr>
          <w:rFonts w:ascii="Arial" w:hAnsi="Arial" w:cs="Arial"/>
        </w:rPr>
        <w:t>1. Территориальные зоны устанавливаются с учетом:</w:t>
      </w:r>
    </w:p>
    <w:p w:rsidR="00CD72E3" w:rsidRPr="0029722C" w:rsidRDefault="00CD72E3" w:rsidP="00306B0E">
      <w:pPr>
        <w:pStyle w:val="52"/>
        <w:rPr>
          <w:rFonts w:ascii="Arial" w:hAnsi="Arial" w:cs="Arial"/>
        </w:rPr>
      </w:pPr>
      <w:r w:rsidRPr="0029722C">
        <w:rPr>
          <w:rFonts w:ascii="Arial" w:hAnsi="Arial" w:cs="Arial"/>
        </w:rPr>
        <w:t>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CD72E3" w:rsidRPr="0029722C" w:rsidRDefault="00CD72E3" w:rsidP="00306B0E">
      <w:pPr>
        <w:pStyle w:val="52"/>
        <w:rPr>
          <w:rFonts w:ascii="Arial" w:hAnsi="Arial" w:cs="Arial"/>
        </w:rPr>
      </w:pPr>
      <w:r w:rsidRPr="0029722C">
        <w:rPr>
          <w:rFonts w:ascii="Arial" w:hAnsi="Arial" w:cs="Arial"/>
        </w:rPr>
        <w:t>функциональных зон и параметров их планируемого развития, определенных генеральным планом муниципального образования «</w:t>
      </w:r>
      <w:r w:rsidR="00DF0B2A" w:rsidRPr="0029722C">
        <w:rPr>
          <w:rFonts w:ascii="Arial" w:hAnsi="Arial" w:cs="Arial"/>
        </w:rPr>
        <w:t>Ташкичинское сельское поселение</w:t>
      </w:r>
      <w:r w:rsidRPr="0029722C">
        <w:rPr>
          <w:rFonts w:ascii="Arial" w:hAnsi="Arial" w:cs="Arial"/>
        </w:rPr>
        <w:t>»;</w:t>
      </w:r>
    </w:p>
    <w:p w:rsidR="00CD72E3" w:rsidRPr="0029722C" w:rsidRDefault="00CD72E3" w:rsidP="00306B0E">
      <w:pPr>
        <w:pStyle w:val="52"/>
        <w:rPr>
          <w:rFonts w:ascii="Arial" w:hAnsi="Arial" w:cs="Arial"/>
        </w:rPr>
      </w:pPr>
      <w:r w:rsidRPr="0029722C">
        <w:rPr>
          <w:rFonts w:ascii="Arial" w:hAnsi="Arial" w:cs="Arial"/>
        </w:rPr>
        <w:t>сложившейся планировки территории и существующего землепользования;</w:t>
      </w:r>
    </w:p>
    <w:p w:rsidR="00CD72E3" w:rsidRPr="0029722C" w:rsidRDefault="00CD72E3" w:rsidP="00306B0E">
      <w:pPr>
        <w:pStyle w:val="52"/>
        <w:rPr>
          <w:rFonts w:ascii="Arial" w:hAnsi="Arial" w:cs="Arial"/>
        </w:rPr>
      </w:pPr>
      <w:r w:rsidRPr="0029722C">
        <w:rPr>
          <w:rFonts w:ascii="Arial" w:hAnsi="Arial" w:cs="Arial"/>
        </w:rPr>
        <w:t>планируемых изменений границ земель различных категорий;</w:t>
      </w:r>
    </w:p>
    <w:p w:rsidR="00CD72E3" w:rsidRPr="0029722C" w:rsidRDefault="00CD72E3" w:rsidP="00306B0E">
      <w:pPr>
        <w:pStyle w:val="52"/>
        <w:rPr>
          <w:rFonts w:ascii="Arial" w:hAnsi="Arial" w:cs="Arial"/>
        </w:rPr>
      </w:pPr>
      <w:r w:rsidRPr="0029722C">
        <w:rPr>
          <w:rFonts w:ascii="Arial" w:hAnsi="Arial" w:cs="Arial"/>
        </w:rPr>
        <w:t>предотвращения возможности причинения вреда объектам капитального строительства, расположенным на смежных земельных участках;</w:t>
      </w:r>
    </w:p>
    <w:p w:rsidR="00CD72E3" w:rsidRPr="0029722C" w:rsidRDefault="00707368" w:rsidP="00306B0E">
      <w:pPr>
        <w:pStyle w:val="52"/>
        <w:rPr>
          <w:rFonts w:ascii="Arial" w:hAnsi="Arial" w:cs="Arial"/>
        </w:rPr>
      </w:pPr>
      <w:r w:rsidRPr="0029722C">
        <w:rPr>
          <w:rFonts w:ascii="Arial" w:hAnsi="Arial" w:cs="Arial"/>
        </w:rPr>
        <w:t>проектов зон охраны объектов культурного наследия</w:t>
      </w:r>
      <w:r w:rsidR="00CD72E3" w:rsidRPr="0029722C">
        <w:rPr>
          <w:rFonts w:ascii="Arial" w:hAnsi="Arial" w:cs="Arial"/>
        </w:rPr>
        <w:t>.</w:t>
      </w:r>
    </w:p>
    <w:p w:rsidR="00CD72E3" w:rsidRPr="0029722C" w:rsidRDefault="00CD72E3" w:rsidP="00306B0E">
      <w:pPr>
        <w:pStyle w:val="52"/>
        <w:rPr>
          <w:rFonts w:ascii="Arial" w:hAnsi="Arial" w:cs="Arial"/>
        </w:rPr>
      </w:pPr>
      <w:r w:rsidRPr="0029722C">
        <w:rPr>
          <w:rFonts w:ascii="Arial" w:hAnsi="Arial" w:cs="Arial"/>
        </w:rPr>
        <w:t>2. Границы территориальных зон устанавливаются по:</w:t>
      </w:r>
    </w:p>
    <w:p w:rsidR="00CD72E3" w:rsidRPr="0029722C" w:rsidRDefault="00CD72E3" w:rsidP="00306B0E">
      <w:pPr>
        <w:pStyle w:val="52"/>
        <w:rPr>
          <w:rFonts w:ascii="Arial" w:hAnsi="Arial" w:cs="Arial"/>
        </w:rPr>
      </w:pPr>
      <w:r w:rsidRPr="0029722C">
        <w:rPr>
          <w:rFonts w:ascii="Arial" w:hAnsi="Arial" w:cs="Arial"/>
        </w:rPr>
        <w:t xml:space="preserve">осям автомобильных дорог, улиц, проездов; </w:t>
      </w:r>
    </w:p>
    <w:p w:rsidR="00CD72E3" w:rsidRPr="0029722C" w:rsidRDefault="00CD72E3" w:rsidP="00306B0E">
      <w:pPr>
        <w:pStyle w:val="52"/>
        <w:rPr>
          <w:rFonts w:ascii="Arial" w:hAnsi="Arial" w:cs="Arial"/>
        </w:rPr>
      </w:pPr>
      <w:r w:rsidRPr="0029722C">
        <w:rPr>
          <w:rFonts w:ascii="Arial" w:hAnsi="Arial" w:cs="Arial"/>
        </w:rPr>
        <w:t>красным линиям;</w:t>
      </w:r>
    </w:p>
    <w:p w:rsidR="00CD72E3" w:rsidRPr="0029722C" w:rsidRDefault="00CD72E3" w:rsidP="00306B0E">
      <w:pPr>
        <w:pStyle w:val="52"/>
        <w:rPr>
          <w:rFonts w:ascii="Arial" w:hAnsi="Arial" w:cs="Arial"/>
        </w:rPr>
      </w:pPr>
      <w:r w:rsidRPr="0029722C">
        <w:rPr>
          <w:rFonts w:ascii="Arial" w:hAnsi="Arial" w:cs="Arial"/>
        </w:rPr>
        <w:t>границам земельных участков;</w:t>
      </w:r>
    </w:p>
    <w:p w:rsidR="00CD72E3" w:rsidRPr="0029722C" w:rsidRDefault="00CD72E3" w:rsidP="00306B0E">
      <w:pPr>
        <w:pStyle w:val="52"/>
        <w:rPr>
          <w:rFonts w:ascii="Arial" w:hAnsi="Arial" w:cs="Arial"/>
        </w:rPr>
      </w:pPr>
      <w:r w:rsidRPr="0029722C">
        <w:rPr>
          <w:rFonts w:ascii="Arial" w:hAnsi="Arial" w:cs="Arial"/>
        </w:rPr>
        <w:t>естественным границам природных объектов;</w:t>
      </w:r>
    </w:p>
    <w:p w:rsidR="00CD72E3" w:rsidRPr="0029722C" w:rsidRDefault="00CD72E3" w:rsidP="00306B0E">
      <w:pPr>
        <w:pStyle w:val="52"/>
        <w:rPr>
          <w:rFonts w:ascii="Arial" w:hAnsi="Arial" w:cs="Arial"/>
        </w:rPr>
      </w:pPr>
      <w:r w:rsidRPr="0029722C">
        <w:rPr>
          <w:rFonts w:ascii="Arial" w:hAnsi="Arial" w:cs="Arial"/>
        </w:rPr>
        <w:t>границам населенных пунктов;</w:t>
      </w:r>
    </w:p>
    <w:p w:rsidR="00CD72E3" w:rsidRPr="0029722C" w:rsidRDefault="00CD72E3" w:rsidP="00306B0E">
      <w:pPr>
        <w:pStyle w:val="52"/>
        <w:rPr>
          <w:rFonts w:ascii="Arial" w:hAnsi="Arial" w:cs="Arial"/>
        </w:rPr>
      </w:pPr>
      <w:r w:rsidRPr="0029722C">
        <w:rPr>
          <w:rFonts w:ascii="Arial" w:hAnsi="Arial" w:cs="Arial"/>
        </w:rPr>
        <w:t>границам муниципального образования;</w:t>
      </w:r>
    </w:p>
    <w:p w:rsidR="00CD72E3" w:rsidRPr="0029722C" w:rsidRDefault="00CD72E3" w:rsidP="00306B0E">
      <w:pPr>
        <w:pStyle w:val="52"/>
        <w:rPr>
          <w:rFonts w:ascii="Arial" w:hAnsi="Arial" w:cs="Arial"/>
        </w:rPr>
      </w:pPr>
      <w:r w:rsidRPr="0029722C">
        <w:rPr>
          <w:rFonts w:ascii="Arial" w:hAnsi="Arial" w:cs="Arial"/>
        </w:rPr>
        <w:t>иным границам.</w:t>
      </w:r>
    </w:p>
    <w:p w:rsidR="00CD72E3" w:rsidRPr="0029722C" w:rsidRDefault="00306B0E" w:rsidP="00306B0E">
      <w:pPr>
        <w:pStyle w:val="52"/>
        <w:rPr>
          <w:rFonts w:ascii="Arial" w:hAnsi="Arial" w:cs="Arial"/>
        </w:rPr>
      </w:pPr>
      <w:r w:rsidRPr="0029722C">
        <w:rPr>
          <w:rFonts w:ascii="Arial" w:hAnsi="Arial" w:cs="Arial"/>
        </w:rPr>
        <w:t>3</w:t>
      </w:r>
      <w:r w:rsidR="00CD72E3" w:rsidRPr="0029722C">
        <w:rPr>
          <w:rFonts w:ascii="Arial" w:hAnsi="Arial" w:cs="Arial"/>
        </w:rPr>
        <w:t>. Границы территориальных зон устанавливаются с соблюдением требования принадлежности каждого земельного участка одной т</w:t>
      </w:r>
      <w:r w:rsidR="00766AD6" w:rsidRPr="0029722C">
        <w:rPr>
          <w:rFonts w:ascii="Arial" w:hAnsi="Arial" w:cs="Arial"/>
        </w:rPr>
        <w:t>ерриториальной зоне (г</w:t>
      </w:r>
      <w:r w:rsidR="00707368" w:rsidRPr="0029722C">
        <w:rPr>
          <w:rFonts w:ascii="Arial" w:hAnsi="Arial" w:cs="Arial"/>
        </w:rPr>
        <w:t>раницы территориальных зон не должны пересекать границы земельных участков</w:t>
      </w:r>
      <w:r w:rsidR="00766AD6" w:rsidRPr="0029722C">
        <w:rPr>
          <w:rFonts w:ascii="Arial" w:hAnsi="Arial" w:cs="Arial"/>
        </w:rPr>
        <w:t>)</w:t>
      </w:r>
      <w:r w:rsidR="00707368" w:rsidRPr="0029722C">
        <w:rPr>
          <w:rFonts w:ascii="Arial" w:hAnsi="Arial" w:cs="Arial"/>
        </w:rPr>
        <w:t>.</w:t>
      </w:r>
    </w:p>
    <w:p w:rsidR="00EC5BDB" w:rsidRPr="0029722C" w:rsidRDefault="00707368" w:rsidP="00EC5BDB">
      <w:pPr>
        <w:pStyle w:val="52"/>
        <w:rPr>
          <w:rFonts w:ascii="Arial" w:hAnsi="Arial" w:cs="Arial"/>
        </w:rPr>
      </w:pPr>
      <w:r w:rsidRPr="0029722C">
        <w:rPr>
          <w:rFonts w:ascii="Arial" w:hAnsi="Arial" w:cs="Arial"/>
        </w:rPr>
        <w:t xml:space="preserve">4. </w:t>
      </w:r>
      <w:r w:rsidR="00306B0E" w:rsidRPr="0029722C">
        <w:rPr>
          <w:rFonts w:ascii="Arial" w:hAnsi="Arial" w:cs="Arial"/>
        </w:rPr>
        <w:t>Формирование одного земельного участка из нескольких земельных участков, расположенных в различных террит</w:t>
      </w:r>
      <w:r w:rsidR="00766AD6" w:rsidRPr="0029722C">
        <w:rPr>
          <w:rFonts w:ascii="Arial" w:hAnsi="Arial" w:cs="Arial"/>
        </w:rPr>
        <w:t>ориальных зонах, не допускается (о</w:t>
      </w:r>
      <w:r w:rsidRPr="0029722C">
        <w:rPr>
          <w:rFonts w:ascii="Arial" w:hAnsi="Arial" w:cs="Arial"/>
        </w:rPr>
        <w:t>дин земельный участок не может располагаться в пределах нескольких территориальных зон</w:t>
      </w:r>
      <w:r w:rsidR="00766AD6" w:rsidRPr="0029722C">
        <w:rPr>
          <w:rFonts w:ascii="Arial" w:hAnsi="Arial" w:cs="Arial"/>
        </w:rPr>
        <w:t>)</w:t>
      </w:r>
      <w:r w:rsidR="00EC5BDB" w:rsidRPr="0029722C">
        <w:rPr>
          <w:rFonts w:ascii="Arial" w:hAnsi="Arial" w:cs="Arial"/>
        </w:rPr>
        <w:t>, за исключением земельного участка, границы которого в соответствии с земельным законодательством могут пересекать границы территориальных зон.</w:t>
      </w:r>
    </w:p>
    <w:p w:rsidR="00306B0E" w:rsidRPr="0029722C" w:rsidRDefault="00AC34BB" w:rsidP="00306B0E">
      <w:pPr>
        <w:pStyle w:val="52"/>
        <w:rPr>
          <w:rFonts w:ascii="Arial" w:hAnsi="Arial" w:cs="Arial"/>
        </w:rPr>
      </w:pPr>
      <w:r w:rsidRPr="0029722C">
        <w:rPr>
          <w:rFonts w:ascii="Arial" w:hAnsi="Arial" w:cs="Arial"/>
        </w:rPr>
        <w:t>5</w:t>
      </w:r>
      <w:r w:rsidR="00306B0E" w:rsidRPr="0029722C">
        <w:rPr>
          <w:rFonts w:ascii="Arial" w:hAnsi="Arial" w:cs="Arial"/>
        </w:rPr>
        <w:t>. Для каждой территориальной зоны Правилами устанавливается градостроительный регламент.</w:t>
      </w:r>
    </w:p>
    <w:p w:rsidR="00CD72E3" w:rsidRPr="0029722C" w:rsidRDefault="00CD72E3" w:rsidP="00CD72E3">
      <w:pPr>
        <w:pStyle w:val="52"/>
        <w:rPr>
          <w:rFonts w:ascii="Arial" w:hAnsi="Arial" w:cs="Arial"/>
        </w:rPr>
      </w:pPr>
    </w:p>
    <w:p w:rsidR="004D0F67" w:rsidRPr="0029722C" w:rsidRDefault="004D0F67" w:rsidP="00707368">
      <w:pPr>
        <w:pStyle w:val="32"/>
        <w:rPr>
          <w:rFonts w:ascii="Arial" w:hAnsi="Arial" w:cs="Arial"/>
          <w:i w:val="0"/>
          <w:highlight w:val="yellow"/>
        </w:rPr>
      </w:pPr>
      <w:bookmarkStart w:id="13" w:name="_Toc530081874"/>
      <w:r w:rsidRPr="0029722C">
        <w:rPr>
          <w:rFonts w:ascii="Arial" w:hAnsi="Arial" w:cs="Arial"/>
          <w:i w:val="0"/>
        </w:rPr>
        <w:t>Статья 1</w:t>
      </w:r>
      <w:r w:rsidR="00302FD5" w:rsidRPr="0029722C">
        <w:rPr>
          <w:rFonts w:ascii="Arial" w:hAnsi="Arial" w:cs="Arial"/>
          <w:i w:val="0"/>
        </w:rPr>
        <w:t>0</w:t>
      </w:r>
      <w:r w:rsidRPr="0029722C">
        <w:rPr>
          <w:rFonts w:ascii="Arial" w:hAnsi="Arial" w:cs="Arial"/>
          <w:i w:val="0"/>
        </w:rPr>
        <w:t>. Градостроительные регламенты</w:t>
      </w:r>
      <w:bookmarkEnd w:id="13"/>
      <w:r w:rsidRPr="0029722C">
        <w:rPr>
          <w:rFonts w:ascii="Arial" w:hAnsi="Arial" w:cs="Arial"/>
          <w:i w:val="0"/>
        </w:rPr>
        <w:t xml:space="preserve"> </w:t>
      </w:r>
    </w:p>
    <w:p w:rsidR="00707368" w:rsidRPr="0029722C" w:rsidRDefault="00707368" w:rsidP="0066012A">
      <w:pPr>
        <w:pStyle w:val="32"/>
        <w:rPr>
          <w:rFonts w:ascii="Arial" w:hAnsi="Arial" w:cs="Arial"/>
          <w:highlight w:val="yellow"/>
        </w:rPr>
      </w:pPr>
    </w:p>
    <w:p w:rsidR="00306B0E" w:rsidRPr="0029722C" w:rsidRDefault="00306B0E" w:rsidP="0066012A">
      <w:pPr>
        <w:pStyle w:val="52"/>
        <w:rPr>
          <w:rFonts w:ascii="Arial" w:hAnsi="Arial" w:cs="Arial"/>
        </w:rPr>
      </w:pPr>
      <w:r w:rsidRPr="0029722C">
        <w:rPr>
          <w:rFonts w:ascii="Arial" w:hAnsi="Arial" w:cs="Arial"/>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306B0E" w:rsidRPr="0029722C" w:rsidRDefault="00306B0E" w:rsidP="0066012A">
      <w:pPr>
        <w:pStyle w:val="52"/>
        <w:rPr>
          <w:rFonts w:ascii="Arial" w:hAnsi="Arial" w:cs="Arial"/>
        </w:rPr>
      </w:pPr>
      <w:r w:rsidRPr="0029722C">
        <w:rPr>
          <w:rFonts w:ascii="Arial" w:hAnsi="Arial" w:cs="Arial"/>
        </w:rPr>
        <w:t>2. Градостроительные регламенты устанавливаются с учетом:</w:t>
      </w:r>
    </w:p>
    <w:p w:rsidR="00306B0E" w:rsidRPr="0029722C" w:rsidRDefault="00306B0E" w:rsidP="0066012A">
      <w:pPr>
        <w:pStyle w:val="52"/>
        <w:rPr>
          <w:rFonts w:ascii="Arial" w:hAnsi="Arial" w:cs="Arial"/>
        </w:rPr>
      </w:pPr>
      <w:r w:rsidRPr="0029722C">
        <w:rPr>
          <w:rFonts w:ascii="Arial" w:hAnsi="Arial" w:cs="Arial"/>
        </w:rPr>
        <w:t>фактического использования земельных участков и объектов капитального строительства в границах территориальной зоны;</w:t>
      </w:r>
    </w:p>
    <w:p w:rsidR="00306B0E" w:rsidRPr="0029722C" w:rsidRDefault="00306B0E" w:rsidP="0066012A">
      <w:pPr>
        <w:pStyle w:val="52"/>
        <w:rPr>
          <w:rFonts w:ascii="Arial" w:hAnsi="Arial" w:cs="Arial"/>
        </w:rPr>
      </w:pPr>
      <w:r w:rsidRPr="0029722C">
        <w:rPr>
          <w:rFonts w:ascii="Arial" w:hAnsi="Arial" w:cs="Arial"/>
        </w:rPr>
        <w:t>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306B0E" w:rsidRPr="0029722C" w:rsidRDefault="00306B0E" w:rsidP="0066012A">
      <w:pPr>
        <w:pStyle w:val="52"/>
        <w:rPr>
          <w:rFonts w:ascii="Arial" w:hAnsi="Arial" w:cs="Arial"/>
        </w:rPr>
      </w:pPr>
      <w:r w:rsidRPr="0029722C">
        <w:rPr>
          <w:rFonts w:ascii="Arial" w:hAnsi="Arial" w:cs="Arial"/>
        </w:rPr>
        <w:t>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306B0E" w:rsidRPr="0029722C" w:rsidRDefault="00306B0E" w:rsidP="0066012A">
      <w:pPr>
        <w:pStyle w:val="52"/>
        <w:rPr>
          <w:rFonts w:ascii="Arial" w:hAnsi="Arial" w:cs="Arial"/>
        </w:rPr>
      </w:pPr>
      <w:r w:rsidRPr="0029722C">
        <w:rPr>
          <w:rFonts w:ascii="Arial" w:hAnsi="Arial" w:cs="Arial"/>
        </w:rPr>
        <w:t>требований охраны объектов культурного наследия, а также особо охраняемых природных территорий, иных природных объектов.</w:t>
      </w:r>
    </w:p>
    <w:p w:rsidR="00306B0E" w:rsidRPr="0029722C" w:rsidRDefault="00306B0E" w:rsidP="0066012A">
      <w:pPr>
        <w:pStyle w:val="52"/>
        <w:rPr>
          <w:rFonts w:ascii="Arial" w:hAnsi="Arial" w:cs="Arial"/>
        </w:rPr>
      </w:pPr>
      <w:r w:rsidRPr="0029722C">
        <w:rPr>
          <w:rFonts w:ascii="Arial" w:hAnsi="Arial" w:cs="Arial"/>
        </w:rP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соответствующей территориальной зоны.</w:t>
      </w:r>
    </w:p>
    <w:p w:rsidR="00306B0E" w:rsidRPr="0029722C" w:rsidRDefault="00306B0E" w:rsidP="0066012A">
      <w:pPr>
        <w:pStyle w:val="52"/>
        <w:rPr>
          <w:rFonts w:ascii="Arial" w:hAnsi="Arial" w:cs="Arial"/>
        </w:rPr>
      </w:pPr>
      <w:r w:rsidRPr="0029722C">
        <w:rPr>
          <w:rFonts w:ascii="Arial" w:hAnsi="Arial" w:cs="Arial"/>
        </w:rPr>
        <w:t>4. Действие градостроительного регламента не распространяется на земельные участки:</w:t>
      </w:r>
    </w:p>
    <w:p w:rsidR="00306B0E" w:rsidRPr="0029722C" w:rsidRDefault="00306B0E" w:rsidP="0066012A">
      <w:pPr>
        <w:pStyle w:val="52"/>
        <w:rPr>
          <w:rFonts w:ascii="Arial" w:hAnsi="Arial" w:cs="Arial"/>
        </w:rPr>
      </w:pPr>
      <w:r w:rsidRPr="0029722C">
        <w:rPr>
          <w:rFonts w:ascii="Arial" w:hAnsi="Arial" w:cs="Arial"/>
        </w:rPr>
        <w:t xml:space="preserve">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w:t>
      </w:r>
      <w:r w:rsidRPr="0029722C">
        <w:rPr>
          <w:rFonts w:ascii="Arial" w:hAnsi="Arial" w:cs="Arial"/>
        </w:rPr>
        <w:lastRenderedPageBreak/>
        <w:t>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306B0E" w:rsidRPr="0029722C" w:rsidRDefault="00306B0E" w:rsidP="0066012A">
      <w:pPr>
        <w:pStyle w:val="52"/>
        <w:rPr>
          <w:rFonts w:ascii="Arial" w:hAnsi="Arial" w:cs="Arial"/>
        </w:rPr>
      </w:pPr>
      <w:r w:rsidRPr="0029722C">
        <w:rPr>
          <w:rFonts w:ascii="Arial" w:hAnsi="Arial" w:cs="Arial"/>
        </w:rPr>
        <w:t>в границах территорий общего пользования;</w:t>
      </w:r>
    </w:p>
    <w:p w:rsidR="00306B0E" w:rsidRPr="0029722C" w:rsidRDefault="00306B0E" w:rsidP="0066012A">
      <w:pPr>
        <w:pStyle w:val="52"/>
        <w:rPr>
          <w:rFonts w:ascii="Arial" w:hAnsi="Arial" w:cs="Arial"/>
        </w:rPr>
      </w:pPr>
      <w:r w:rsidRPr="0029722C">
        <w:rPr>
          <w:rFonts w:ascii="Arial" w:hAnsi="Arial" w:cs="Arial"/>
        </w:rPr>
        <w:t>предназначенные для размещения линейных объектов и (или) занятые линейными объектами;</w:t>
      </w:r>
    </w:p>
    <w:p w:rsidR="00306B0E" w:rsidRPr="0029722C" w:rsidRDefault="00306B0E" w:rsidP="0066012A">
      <w:pPr>
        <w:pStyle w:val="52"/>
        <w:rPr>
          <w:rFonts w:ascii="Arial" w:hAnsi="Arial" w:cs="Arial"/>
        </w:rPr>
      </w:pPr>
      <w:r w:rsidRPr="0029722C">
        <w:rPr>
          <w:rFonts w:ascii="Arial" w:hAnsi="Arial" w:cs="Arial"/>
        </w:rPr>
        <w:t>предоставленные для добычи полезных ископаемых.</w:t>
      </w:r>
    </w:p>
    <w:p w:rsidR="00306B0E" w:rsidRPr="0029722C" w:rsidRDefault="00306B0E" w:rsidP="0066012A">
      <w:pPr>
        <w:pStyle w:val="52"/>
        <w:rPr>
          <w:rFonts w:ascii="Arial" w:hAnsi="Arial" w:cs="Arial"/>
        </w:rPr>
      </w:pPr>
      <w:r w:rsidRPr="0029722C">
        <w:rPr>
          <w:rFonts w:ascii="Arial" w:hAnsi="Arial" w:cs="Arial"/>
        </w:rP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306B0E" w:rsidRPr="0029722C" w:rsidRDefault="00306B0E" w:rsidP="0066012A">
      <w:pPr>
        <w:pStyle w:val="52"/>
        <w:rPr>
          <w:rFonts w:ascii="Arial" w:hAnsi="Arial" w:cs="Arial"/>
        </w:rPr>
      </w:pPr>
      <w:r w:rsidRPr="0029722C">
        <w:rPr>
          <w:rFonts w:ascii="Arial" w:hAnsi="Arial" w:cs="Arial"/>
        </w:rPr>
        <w:t xml:space="preserve">6. Градостроительные регламенты </w:t>
      </w:r>
      <w:proofErr w:type="gramStart"/>
      <w:r w:rsidRPr="0029722C">
        <w:rPr>
          <w:rFonts w:ascii="Arial" w:hAnsi="Arial" w:cs="Arial"/>
        </w:rPr>
        <w:t>не устанавливаются</w:t>
      </w:r>
      <w:proofErr w:type="gramEnd"/>
      <w:r w:rsidRPr="0029722C">
        <w:rPr>
          <w:rFonts w:ascii="Arial" w:hAnsi="Arial" w:cs="Arial"/>
        </w:rPr>
        <w:t xml:space="preserve"> для:</w:t>
      </w:r>
    </w:p>
    <w:p w:rsidR="00306B0E" w:rsidRPr="0029722C" w:rsidRDefault="00306B0E" w:rsidP="0066012A">
      <w:pPr>
        <w:pStyle w:val="52"/>
        <w:rPr>
          <w:rFonts w:ascii="Arial" w:hAnsi="Arial" w:cs="Arial"/>
        </w:rPr>
      </w:pPr>
      <w:r w:rsidRPr="0029722C">
        <w:rPr>
          <w:rFonts w:ascii="Arial" w:hAnsi="Arial" w:cs="Arial"/>
        </w:rPr>
        <w:t xml:space="preserve"> земель лесного фонда;</w:t>
      </w:r>
    </w:p>
    <w:p w:rsidR="00306B0E" w:rsidRPr="0029722C" w:rsidRDefault="00306B0E" w:rsidP="0066012A">
      <w:pPr>
        <w:pStyle w:val="52"/>
        <w:rPr>
          <w:rFonts w:ascii="Arial" w:hAnsi="Arial" w:cs="Arial"/>
        </w:rPr>
      </w:pPr>
      <w:r w:rsidRPr="0029722C">
        <w:rPr>
          <w:rFonts w:ascii="Arial" w:hAnsi="Arial" w:cs="Arial"/>
        </w:rPr>
        <w:t xml:space="preserve"> земель, покрытых поверхностными водами;</w:t>
      </w:r>
    </w:p>
    <w:p w:rsidR="00306B0E" w:rsidRPr="0029722C" w:rsidRDefault="00306B0E" w:rsidP="0066012A">
      <w:pPr>
        <w:pStyle w:val="52"/>
        <w:rPr>
          <w:rFonts w:ascii="Arial" w:hAnsi="Arial" w:cs="Arial"/>
        </w:rPr>
      </w:pPr>
      <w:r w:rsidRPr="0029722C">
        <w:rPr>
          <w:rFonts w:ascii="Arial" w:hAnsi="Arial" w:cs="Arial"/>
        </w:rPr>
        <w:t xml:space="preserve"> земель запаса;</w:t>
      </w:r>
    </w:p>
    <w:p w:rsidR="00306B0E" w:rsidRPr="0029722C" w:rsidRDefault="00306B0E" w:rsidP="0066012A">
      <w:pPr>
        <w:pStyle w:val="52"/>
        <w:rPr>
          <w:rFonts w:ascii="Arial" w:hAnsi="Arial" w:cs="Arial"/>
        </w:rPr>
      </w:pPr>
      <w:r w:rsidRPr="0029722C">
        <w:rPr>
          <w:rFonts w:ascii="Arial" w:hAnsi="Arial" w:cs="Arial"/>
        </w:rPr>
        <w:t xml:space="preserve"> земель особо охраняемых природных территорий (за исключением земель лечебно-оздоровительных местностей и курортов);</w:t>
      </w:r>
    </w:p>
    <w:p w:rsidR="00306B0E" w:rsidRPr="0029722C" w:rsidRDefault="00306B0E" w:rsidP="0066012A">
      <w:pPr>
        <w:pStyle w:val="52"/>
        <w:rPr>
          <w:rFonts w:ascii="Arial" w:hAnsi="Arial" w:cs="Arial"/>
        </w:rPr>
      </w:pPr>
      <w:r w:rsidRPr="0029722C">
        <w:rPr>
          <w:rFonts w:ascii="Arial" w:hAnsi="Arial" w:cs="Arial"/>
        </w:rPr>
        <w:t>сельскохозяйственных угодий в составе земель сельскохозяйственного назначения;</w:t>
      </w:r>
    </w:p>
    <w:p w:rsidR="00306B0E" w:rsidRPr="0029722C" w:rsidRDefault="00306B0E" w:rsidP="0066012A">
      <w:pPr>
        <w:pStyle w:val="52"/>
        <w:rPr>
          <w:rFonts w:ascii="Arial" w:hAnsi="Arial" w:cs="Arial"/>
        </w:rPr>
      </w:pPr>
      <w:r w:rsidRPr="0029722C">
        <w:rPr>
          <w:rFonts w:ascii="Arial" w:hAnsi="Arial" w:cs="Arial"/>
        </w:rPr>
        <w:t>земельных участков, расположенных в границах особых экономических зон и территорий опережающего социально-экономического развития.</w:t>
      </w:r>
    </w:p>
    <w:p w:rsidR="00E0340C" w:rsidRPr="0029722C" w:rsidRDefault="00E0340C" w:rsidP="00E0340C">
      <w:pPr>
        <w:pStyle w:val="52"/>
        <w:rPr>
          <w:rFonts w:ascii="Arial" w:eastAsia="Times New Roman" w:hAnsi="Arial" w:cs="Arial"/>
          <w:lang w:eastAsia="ru-RU"/>
        </w:rPr>
      </w:pPr>
      <w:r w:rsidRPr="0029722C">
        <w:rPr>
          <w:rFonts w:ascii="Arial" w:hAnsi="Arial" w:cs="Arial"/>
        </w:rPr>
        <w:t xml:space="preserve">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w:t>
      </w:r>
      <w:r w:rsidRPr="0029722C">
        <w:rPr>
          <w:rFonts w:ascii="Arial" w:eastAsia="Times New Roman" w:hAnsi="Arial" w:cs="Arial"/>
          <w:lang w:eastAsia="ru-RU"/>
        </w:rPr>
        <w:t xml:space="preserve">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w:t>
      </w:r>
      <w:r w:rsidR="00420A44" w:rsidRPr="0029722C">
        <w:rPr>
          <w:rFonts w:ascii="Arial" w:eastAsia="Times New Roman" w:hAnsi="Arial" w:cs="Arial"/>
          <w:lang w:eastAsia="ru-RU"/>
        </w:rPr>
        <w:t>(за исключением территорий населенных пунктов, включенных в состав особо охраняемых природных территорий), определяется</w:t>
      </w:r>
      <w:r w:rsidRPr="0029722C">
        <w:rPr>
          <w:rFonts w:ascii="Arial" w:eastAsia="Times New Roman" w:hAnsi="Arial" w:cs="Arial"/>
          <w:lang w:eastAsia="ru-RU"/>
        </w:rPr>
        <w:t xml:space="preserve"> соответственно лесохозяйственным регламентом, положением об особо охраняемой природной территории в соответствии с лесным законодательством, законодательством об особо охраняемых природных территориях.</w:t>
      </w:r>
    </w:p>
    <w:p w:rsidR="0066012A" w:rsidRPr="0029722C" w:rsidRDefault="0066012A" w:rsidP="0066012A">
      <w:pPr>
        <w:pStyle w:val="52"/>
        <w:rPr>
          <w:rFonts w:ascii="Arial" w:hAnsi="Arial" w:cs="Arial"/>
        </w:rPr>
      </w:pPr>
      <w:r w:rsidRPr="0029722C">
        <w:rPr>
          <w:rFonts w:ascii="Arial" w:hAnsi="Arial" w:cs="Arial"/>
        </w:rPr>
        <w:t>8.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66012A" w:rsidRPr="0029722C" w:rsidRDefault="0066012A" w:rsidP="0066012A">
      <w:pPr>
        <w:pStyle w:val="52"/>
        <w:rPr>
          <w:rFonts w:ascii="Arial" w:hAnsi="Arial" w:cs="Arial"/>
        </w:rPr>
      </w:pPr>
      <w:r w:rsidRPr="0029722C">
        <w:rPr>
          <w:rFonts w:ascii="Arial" w:hAnsi="Arial" w:cs="Arial"/>
        </w:rPr>
        <w:t>виды разрешенного использования земельных участков и объектов капитального строительства;</w:t>
      </w:r>
    </w:p>
    <w:p w:rsidR="0066012A" w:rsidRPr="0029722C" w:rsidRDefault="0066012A" w:rsidP="0066012A">
      <w:pPr>
        <w:pStyle w:val="52"/>
        <w:rPr>
          <w:rFonts w:ascii="Arial" w:hAnsi="Arial" w:cs="Arial"/>
        </w:rPr>
      </w:pPr>
      <w:r w:rsidRPr="0029722C">
        <w:rPr>
          <w:rFonts w:ascii="Arial" w:hAnsi="Arial" w:cs="Arial"/>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66012A" w:rsidRPr="0029722C" w:rsidRDefault="0066012A" w:rsidP="0066012A">
      <w:pPr>
        <w:pStyle w:val="52"/>
        <w:rPr>
          <w:rFonts w:ascii="Arial" w:hAnsi="Arial" w:cs="Arial"/>
        </w:rPr>
      </w:pPr>
      <w:r w:rsidRPr="0029722C">
        <w:rPr>
          <w:rFonts w:ascii="Arial" w:hAnsi="Arial" w:cs="Arial"/>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66012A" w:rsidRPr="0029722C" w:rsidRDefault="0066012A" w:rsidP="0066012A">
      <w:pPr>
        <w:pStyle w:val="52"/>
        <w:rPr>
          <w:rFonts w:ascii="Arial" w:hAnsi="Arial" w:cs="Arial"/>
        </w:rPr>
      </w:pPr>
      <w:r w:rsidRPr="0029722C">
        <w:rPr>
          <w:rFonts w:ascii="Arial" w:hAnsi="Arial" w:cs="Arial"/>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развитию территории.</w:t>
      </w:r>
    </w:p>
    <w:p w:rsidR="004D0F67" w:rsidRPr="0029722C" w:rsidRDefault="004D0F67" w:rsidP="00920C3E">
      <w:pPr>
        <w:pStyle w:val="52"/>
        <w:rPr>
          <w:rFonts w:ascii="Arial" w:hAnsi="Arial" w:cs="Arial"/>
          <w:highlight w:val="yellow"/>
        </w:rPr>
      </w:pPr>
    </w:p>
    <w:p w:rsidR="00D96599" w:rsidRPr="0029722C" w:rsidRDefault="00D96599" w:rsidP="00D96599">
      <w:pPr>
        <w:pStyle w:val="32"/>
        <w:rPr>
          <w:rFonts w:ascii="Arial" w:hAnsi="Arial" w:cs="Arial"/>
          <w:i w:val="0"/>
        </w:rPr>
      </w:pPr>
      <w:bookmarkStart w:id="14" w:name="_Toc530081875"/>
      <w:r w:rsidRPr="0029722C">
        <w:rPr>
          <w:rFonts w:ascii="Arial" w:hAnsi="Arial" w:cs="Arial"/>
          <w:i w:val="0"/>
        </w:rPr>
        <w:t xml:space="preserve">Статья </w:t>
      </w:r>
      <w:r w:rsidR="009B23C6" w:rsidRPr="0029722C">
        <w:rPr>
          <w:rFonts w:ascii="Arial" w:hAnsi="Arial" w:cs="Arial"/>
          <w:i w:val="0"/>
        </w:rPr>
        <w:t>1</w:t>
      </w:r>
      <w:r w:rsidR="00302FD5" w:rsidRPr="0029722C">
        <w:rPr>
          <w:rFonts w:ascii="Arial" w:hAnsi="Arial" w:cs="Arial"/>
          <w:i w:val="0"/>
        </w:rPr>
        <w:t>1</w:t>
      </w:r>
      <w:r w:rsidRPr="0029722C">
        <w:rPr>
          <w:rFonts w:ascii="Arial" w:hAnsi="Arial" w:cs="Arial"/>
          <w:i w:val="0"/>
        </w:rPr>
        <w:t xml:space="preserve">. Действие Правил землепользования и застройки по отношению </w:t>
      </w:r>
      <w:r w:rsidR="00AC34BB" w:rsidRPr="0029722C">
        <w:rPr>
          <w:rFonts w:ascii="Arial" w:hAnsi="Arial" w:cs="Arial"/>
          <w:i w:val="0"/>
        </w:rPr>
        <w:t xml:space="preserve">к </w:t>
      </w:r>
      <w:r w:rsidR="009B23C6" w:rsidRPr="0029722C">
        <w:rPr>
          <w:rFonts w:ascii="Arial" w:hAnsi="Arial" w:cs="Arial"/>
          <w:i w:val="0"/>
        </w:rPr>
        <w:t>иным вопросам градостроительной деятельности</w:t>
      </w:r>
      <w:bookmarkEnd w:id="14"/>
    </w:p>
    <w:p w:rsidR="00D96599" w:rsidRPr="0029722C" w:rsidRDefault="00D96599" w:rsidP="00D96599">
      <w:pPr>
        <w:pStyle w:val="52"/>
        <w:rPr>
          <w:rFonts w:ascii="Arial" w:hAnsi="Arial" w:cs="Arial"/>
        </w:rPr>
      </w:pPr>
    </w:p>
    <w:p w:rsidR="00315D67" w:rsidRPr="0029722C" w:rsidRDefault="00AC34BB" w:rsidP="009B23C6">
      <w:pPr>
        <w:pStyle w:val="52"/>
        <w:rPr>
          <w:rFonts w:ascii="Arial" w:hAnsi="Arial" w:cs="Arial"/>
        </w:rPr>
      </w:pPr>
      <w:r w:rsidRPr="0029722C">
        <w:rPr>
          <w:rFonts w:ascii="Arial" w:hAnsi="Arial" w:cs="Arial"/>
        </w:rPr>
        <w:lastRenderedPageBreak/>
        <w:t xml:space="preserve">1. Помимо указанных в настоящей главе </w:t>
      </w:r>
      <w:r w:rsidR="00315D67" w:rsidRPr="0029722C">
        <w:rPr>
          <w:rFonts w:ascii="Arial" w:hAnsi="Arial" w:cs="Arial"/>
        </w:rPr>
        <w:t xml:space="preserve">случаев </w:t>
      </w:r>
      <w:r w:rsidR="00077A51" w:rsidRPr="0029722C">
        <w:rPr>
          <w:rFonts w:ascii="Arial" w:hAnsi="Arial" w:cs="Arial"/>
        </w:rPr>
        <w:t>сведения о границах территориальных зон и градостроительных регламентах</w:t>
      </w:r>
      <w:r w:rsidRPr="0029722C">
        <w:rPr>
          <w:rFonts w:ascii="Arial" w:hAnsi="Arial" w:cs="Arial"/>
        </w:rPr>
        <w:t xml:space="preserve"> применяются</w:t>
      </w:r>
      <w:r w:rsidR="00315D67" w:rsidRPr="0029722C">
        <w:rPr>
          <w:rFonts w:ascii="Arial" w:hAnsi="Arial" w:cs="Arial"/>
        </w:rPr>
        <w:t>:</w:t>
      </w:r>
    </w:p>
    <w:p w:rsidR="00315D67" w:rsidRPr="0029722C" w:rsidRDefault="00315D67" w:rsidP="00D53606">
      <w:pPr>
        <w:pStyle w:val="52"/>
        <w:rPr>
          <w:rFonts w:ascii="Arial" w:hAnsi="Arial" w:cs="Arial"/>
        </w:rPr>
      </w:pPr>
      <w:r w:rsidRPr="0029722C">
        <w:rPr>
          <w:rFonts w:ascii="Arial" w:hAnsi="Arial" w:cs="Arial"/>
        </w:rPr>
        <w:t>при подготовке схемы расположения земельного участка или земельных участков на кадастровом плане территории (в решении об утверждении данной схемы в отношении каждого из земельных участков, подлежащих образованию в соответствии с данной схемой, указывается в том числе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rsidR="00315D67" w:rsidRPr="0029722C" w:rsidRDefault="00315D67" w:rsidP="00D53606">
      <w:pPr>
        <w:pStyle w:val="52"/>
        <w:rPr>
          <w:rFonts w:ascii="Arial" w:hAnsi="Arial" w:cs="Arial"/>
        </w:rPr>
      </w:pPr>
      <w:r w:rsidRPr="0029722C">
        <w:rPr>
          <w:rFonts w:ascii="Arial" w:hAnsi="Arial" w:cs="Arial"/>
        </w:rPr>
        <w:t xml:space="preserve">при подготовке документации по планировке территории (подготовка документации по планировке территории </w:t>
      </w:r>
      <w:r w:rsidR="00077A51" w:rsidRPr="0029722C">
        <w:rPr>
          <w:rFonts w:ascii="Arial" w:hAnsi="Arial" w:cs="Arial"/>
        </w:rPr>
        <w:t xml:space="preserve">может </w:t>
      </w:r>
      <w:r w:rsidRPr="0029722C">
        <w:rPr>
          <w:rFonts w:ascii="Arial" w:hAnsi="Arial" w:cs="Arial"/>
        </w:rPr>
        <w:t>осуществля</w:t>
      </w:r>
      <w:r w:rsidR="00077A51" w:rsidRPr="0029722C">
        <w:rPr>
          <w:rFonts w:ascii="Arial" w:hAnsi="Arial" w:cs="Arial"/>
        </w:rPr>
        <w:t>ться</w:t>
      </w:r>
      <w:r w:rsidRPr="0029722C">
        <w:rPr>
          <w:rFonts w:ascii="Arial" w:hAnsi="Arial" w:cs="Arial"/>
        </w:rPr>
        <w:t xml:space="preserve"> в отношении </w:t>
      </w:r>
      <w:r w:rsidR="00D53606" w:rsidRPr="0029722C">
        <w:rPr>
          <w:rFonts w:ascii="Arial" w:hAnsi="Arial" w:cs="Arial"/>
        </w:rPr>
        <w:t xml:space="preserve">определенных Правилами землепользования и застройки </w:t>
      </w:r>
      <w:r w:rsidRPr="0029722C">
        <w:rPr>
          <w:rFonts w:ascii="Arial" w:hAnsi="Arial" w:cs="Arial"/>
        </w:rPr>
        <w:t xml:space="preserve">территориальных </w:t>
      </w:r>
      <w:r w:rsidR="00D53606" w:rsidRPr="0029722C">
        <w:rPr>
          <w:rFonts w:ascii="Arial" w:hAnsi="Arial" w:cs="Arial"/>
        </w:rPr>
        <w:t>зон);</w:t>
      </w:r>
    </w:p>
    <w:p w:rsidR="00A448A3" w:rsidRPr="0029722C" w:rsidRDefault="00D53606" w:rsidP="003218FD">
      <w:pPr>
        <w:pStyle w:val="52"/>
        <w:rPr>
          <w:rFonts w:ascii="Arial" w:hAnsi="Arial" w:cs="Arial"/>
        </w:rPr>
      </w:pPr>
      <w:r w:rsidRPr="0029722C">
        <w:rPr>
          <w:rFonts w:ascii="Arial" w:hAnsi="Arial" w:cs="Arial"/>
        </w:rPr>
        <w:t>при подготовке градостроительных планов земельных участков (в составе градостроительного плана земельного участка указывается в том числе информация о градостроительном регламенте в случае, если на земельный участок распространяется действие градостроительного регламента)</w:t>
      </w:r>
      <w:r w:rsidR="00077A51" w:rsidRPr="0029722C">
        <w:rPr>
          <w:rFonts w:ascii="Arial" w:hAnsi="Arial" w:cs="Arial"/>
        </w:rPr>
        <w:t>.</w:t>
      </w:r>
    </w:p>
    <w:p w:rsidR="00077A51" w:rsidRPr="0029722C" w:rsidRDefault="00077A51" w:rsidP="003218FD">
      <w:pPr>
        <w:pStyle w:val="52"/>
        <w:rPr>
          <w:rFonts w:ascii="Arial" w:hAnsi="Arial" w:cs="Arial"/>
        </w:rPr>
      </w:pPr>
      <w:r w:rsidRPr="0029722C">
        <w:rPr>
          <w:rFonts w:ascii="Arial" w:hAnsi="Arial" w:cs="Arial"/>
        </w:rPr>
        <w:t>2. При отсутствии Правил землепользования и застройки не допускается выдача разрешений на строительство</w:t>
      </w:r>
      <w:r w:rsidR="003218FD" w:rsidRPr="0029722C">
        <w:rPr>
          <w:rFonts w:ascii="Arial" w:hAnsi="Arial" w:cs="Arial"/>
        </w:rPr>
        <w:t>,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w:t>
      </w:r>
    </w:p>
    <w:p w:rsidR="00A07804" w:rsidRPr="0029722C" w:rsidRDefault="00EC271E" w:rsidP="009B23C6">
      <w:pPr>
        <w:pStyle w:val="52"/>
        <w:rPr>
          <w:rFonts w:ascii="Arial" w:hAnsi="Arial" w:cs="Arial"/>
          <w:color w:val="FF0000"/>
        </w:rPr>
      </w:pPr>
      <w:r w:rsidRPr="0029722C">
        <w:rPr>
          <w:rFonts w:ascii="Arial" w:hAnsi="Arial" w:cs="Arial"/>
        </w:rPr>
        <w:t>3</w:t>
      </w:r>
      <w:r w:rsidR="00A07804" w:rsidRPr="0029722C">
        <w:rPr>
          <w:rFonts w:ascii="Arial" w:hAnsi="Arial" w:cs="Arial"/>
        </w:rPr>
        <w:t>. В отношении земельных участков и объектов капитального строительства, на которые действия градостроительных регламентов не распространяются, и земель, для которых градостроительные регламенты не устанавливаются, Правилами устанавливаются допустимые виды разрешенного использования с целью установления характеристик земельных участков</w:t>
      </w:r>
      <w:r w:rsidR="003218FD" w:rsidRPr="0029722C">
        <w:rPr>
          <w:rFonts w:ascii="Arial" w:hAnsi="Arial" w:cs="Arial"/>
        </w:rPr>
        <w:t xml:space="preserve"> </w:t>
      </w:r>
      <w:r w:rsidR="006141F7" w:rsidRPr="0029722C">
        <w:rPr>
          <w:rFonts w:ascii="Arial" w:hAnsi="Arial" w:cs="Arial"/>
        </w:rPr>
        <w:t>при проведении землеустроительных работ.</w:t>
      </w:r>
    </w:p>
    <w:p w:rsidR="00EC271E" w:rsidRPr="0029722C" w:rsidRDefault="00EC271E" w:rsidP="00EC271E">
      <w:pPr>
        <w:pStyle w:val="52"/>
        <w:rPr>
          <w:rFonts w:ascii="Arial" w:hAnsi="Arial" w:cs="Arial"/>
        </w:rPr>
      </w:pPr>
      <w:r w:rsidRPr="0029722C">
        <w:rPr>
          <w:rFonts w:ascii="Arial" w:hAnsi="Arial" w:cs="Arial"/>
        </w:rPr>
        <w:t>4. Органы местного самоуправления в случае принятия решения об утверждении Правил или о внесении изменений в Правила, если такими изменениями предусмотрено установление или изменение градостроительного регламента, установление или изменение границ территориальных зон, обязаны направлять в орган регистрации прав документы (содержащиеся в них сведения) для внесения сведений в Единый государственный реестр недвижимости.</w:t>
      </w:r>
    </w:p>
    <w:p w:rsidR="00EC271E" w:rsidRPr="0029722C" w:rsidRDefault="00EC271E" w:rsidP="00EC271E">
      <w:pPr>
        <w:pStyle w:val="52"/>
        <w:rPr>
          <w:rFonts w:ascii="Arial" w:hAnsi="Arial" w:cs="Arial"/>
        </w:rPr>
      </w:pPr>
    </w:p>
    <w:p w:rsidR="006206E5" w:rsidRPr="0029722C" w:rsidRDefault="006206E5" w:rsidP="006206E5">
      <w:pPr>
        <w:pStyle w:val="20"/>
        <w:rPr>
          <w:rFonts w:ascii="Arial" w:hAnsi="Arial" w:cs="Arial"/>
          <w:color w:val="auto"/>
        </w:rPr>
      </w:pPr>
      <w:bookmarkStart w:id="15" w:name="_Toc530081876"/>
      <w:r w:rsidRPr="0029722C">
        <w:rPr>
          <w:rFonts w:ascii="Arial" w:hAnsi="Arial" w:cs="Arial"/>
          <w:color w:val="auto"/>
        </w:rPr>
        <w:t xml:space="preserve">ГЛАВА </w:t>
      </w:r>
      <w:r w:rsidRPr="0029722C">
        <w:rPr>
          <w:rFonts w:ascii="Arial" w:hAnsi="Arial" w:cs="Arial"/>
          <w:color w:val="auto"/>
          <w:lang w:val="en-US"/>
        </w:rPr>
        <w:t>III</w:t>
      </w:r>
      <w:r w:rsidRPr="0029722C">
        <w:rPr>
          <w:rFonts w:ascii="Arial" w:hAnsi="Arial" w:cs="Arial"/>
          <w:color w:val="auto"/>
        </w:rPr>
        <w:t>.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15"/>
    </w:p>
    <w:p w:rsidR="00961FEE" w:rsidRPr="0029722C" w:rsidRDefault="00961FEE" w:rsidP="00961FEE">
      <w:pPr>
        <w:pStyle w:val="32"/>
        <w:rPr>
          <w:rFonts w:ascii="Arial" w:hAnsi="Arial" w:cs="Arial"/>
          <w:i w:val="0"/>
        </w:rPr>
      </w:pPr>
    </w:p>
    <w:p w:rsidR="00FF34CD" w:rsidRPr="0029722C" w:rsidRDefault="00FF34CD" w:rsidP="00FF34CD">
      <w:pPr>
        <w:pStyle w:val="32"/>
        <w:rPr>
          <w:rFonts w:ascii="Arial" w:hAnsi="Arial" w:cs="Arial"/>
          <w:i w:val="0"/>
        </w:rPr>
      </w:pPr>
      <w:bookmarkStart w:id="16" w:name="_Toc530081877"/>
      <w:r w:rsidRPr="0029722C">
        <w:rPr>
          <w:rFonts w:ascii="Arial" w:hAnsi="Arial" w:cs="Arial"/>
          <w:i w:val="0"/>
        </w:rPr>
        <w:t xml:space="preserve">Статья 12. </w:t>
      </w:r>
      <w:r w:rsidR="00A4696B" w:rsidRPr="0029722C">
        <w:rPr>
          <w:rFonts w:ascii="Arial" w:hAnsi="Arial" w:cs="Arial"/>
          <w:i w:val="0"/>
        </w:rPr>
        <w:t>Основные положения</w:t>
      </w:r>
      <w:bookmarkEnd w:id="16"/>
    </w:p>
    <w:p w:rsidR="00FF34CD" w:rsidRPr="0029722C" w:rsidRDefault="00FF34CD" w:rsidP="00A4696B">
      <w:pPr>
        <w:numPr>
          <w:ilvl w:val="0"/>
          <w:numId w:val="0"/>
        </w:numPr>
        <w:rPr>
          <w:rFonts w:ascii="Arial" w:hAnsi="Arial" w:cs="Arial"/>
          <w:color w:val="FF0000"/>
          <w:sz w:val="24"/>
          <w:szCs w:val="24"/>
        </w:rPr>
      </w:pPr>
    </w:p>
    <w:p w:rsidR="00A448A3" w:rsidRPr="0029722C" w:rsidRDefault="00A80C27" w:rsidP="006916DE">
      <w:pPr>
        <w:pStyle w:val="52"/>
        <w:rPr>
          <w:rFonts w:ascii="Arial" w:hAnsi="Arial" w:cs="Arial"/>
          <w:shd w:val="clear" w:color="auto" w:fill="FFFFFF"/>
        </w:rPr>
      </w:pPr>
      <w:r w:rsidRPr="0029722C">
        <w:rPr>
          <w:rFonts w:ascii="Arial" w:hAnsi="Arial" w:cs="Arial"/>
          <w:shd w:val="clear" w:color="auto" w:fill="FFFFFF"/>
        </w:rPr>
        <w:t xml:space="preserve">1. </w:t>
      </w:r>
      <w:r w:rsidR="00A448A3" w:rsidRPr="0029722C">
        <w:rPr>
          <w:rFonts w:ascii="Arial" w:hAnsi="Arial" w:cs="Arial"/>
          <w:shd w:val="clear" w:color="auto" w:fill="FFFFFF"/>
        </w:rPr>
        <w:t xml:space="preserve">Изменение вида разрешенного использования земельных участков и объектов капитального строительства осуществляется путем внесения изменений в </w:t>
      </w:r>
      <w:r w:rsidR="00D3585D" w:rsidRPr="0029722C">
        <w:rPr>
          <w:rFonts w:ascii="Arial" w:hAnsi="Arial" w:cs="Arial"/>
          <w:shd w:val="clear" w:color="auto" w:fill="FFFFFF"/>
        </w:rPr>
        <w:t>сведения о земельном участке или объекте капитального строительства, содержащиеся в едином государственном реестре недвижимости</w:t>
      </w:r>
      <w:r w:rsidR="00A448A3" w:rsidRPr="0029722C">
        <w:rPr>
          <w:rFonts w:ascii="Arial" w:hAnsi="Arial" w:cs="Arial"/>
          <w:shd w:val="clear" w:color="auto" w:fill="FFFFFF"/>
        </w:rPr>
        <w:t>.</w:t>
      </w:r>
    </w:p>
    <w:p w:rsidR="00A448A3" w:rsidRPr="0029722C" w:rsidRDefault="00A448A3" w:rsidP="006916DE">
      <w:pPr>
        <w:pStyle w:val="52"/>
        <w:rPr>
          <w:rFonts w:ascii="Arial" w:hAnsi="Arial" w:cs="Arial"/>
          <w:shd w:val="clear" w:color="auto" w:fill="FFFFFF"/>
        </w:rPr>
      </w:pPr>
      <w:r w:rsidRPr="0029722C">
        <w:rPr>
          <w:rFonts w:ascii="Arial" w:hAnsi="Arial" w:cs="Arial"/>
          <w:shd w:val="clear" w:color="auto" w:fill="FFFFFF"/>
        </w:rPr>
        <w:t xml:space="preserve">2. </w:t>
      </w:r>
      <w:r w:rsidR="00D3585D" w:rsidRPr="0029722C">
        <w:rPr>
          <w:rFonts w:ascii="Arial" w:hAnsi="Arial" w:cs="Arial"/>
          <w:shd w:val="clear" w:color="auto" w:fill="FFFFFF"/>
        </w:rPr>
        <w:t>При условии применения основных и вспомогательных видов разрешенного использования, установленных для соответствующей территориальной зоны, и</w:t>
      </w:r>
      <w:r w:rsidRPr="0029722C">
        <w:rPr>
          <w:rFonts w:ascii="Arial" w:hAnsi="Arial" w:cs="Arial"/>
          <w:shd w:val="clear" w:color="auto" w:fill="FFFFFF"/>
        </w:rPr>
        <w:t>зменение вида разрешенного использования осуществляется правообладателями земельных участков и объектов капитального строительства самостоятельно</w:t>
      </w:r>
      <w:r w:rsidR="00752FFF" w:rsidRPr="0029722C">
        <w:rPr>
          <w:rFonts w:ascii="Arial" w:hAnsi="Arial" w:cs="Arial"/>
          <w:shd w:val="clear" w:color="auto" w:fill="FFFFFF"/>
        </w:rPr>
        <w:t xml:space="preserve"> следующими способами:</w:t>
      </w:r>
    </w:p>
    <w:p w:rsidR="00752FFF" w:rsidRPr="0029722C" w:rsidRDefault="0079045A" w:rsidP="006916DE">
      <w:pPr>
        <w:pStyle w:val="52"/>
        <w:rPr>
          <w:rFonts w:ascii="Arial" w:hAnsi="Arial" w:cs="Arial"/>
        </w:rPr>
      </w:pPr>
      <w:r w:rsidRPr="0029722C">
        <w:rPr>
          <w:rFonts w:ascii="Arial" w:hAnsi="Arial" w:cs="Arial"/>
          <w:shd w:val="clear" w:color="auto" w:fill="FFFFFF"/>
        </w:rPr>
        <w:t xml:space="preserve">правообладатель обращается в орган кадастрового учета с заявлением </w:t>
      </w:r>
      <w:r w:rsidRPr="0029722C">
        <w:rPr>
          <w:rFonts w:ascii="Arial" w:hAnsi="Arial" w:cs="Arial"/>
        </w:rPr>
        <w:t>об изменении вида разрешенного использования, правоустанавливающими документами</w:t>
      </w:r>
      <w:r w:rsidR="008F7952" w:rsidRPr="0029722C">
        <w:rPr>
          <w:rFonts w:ascii="Arial" w:hAnsi="Arial" w:cs="Arial"/>
        </w:rPr>
        <w:t>, а также</w:t>
      </w:r>
      <w:r w:rsidRPr="0029722C">
        <w:rPr>
          <w:rFonts w:ascii="Arial" w:hAnsi="Arial" w:cs="Arial"/>
        </w:rPr>
        <w:t xml:space="preserve"> </w:t>
      </w:r>
      <w:r w:rsidR="008F7952" w:rsidRPr="0029722C">
        <w:rPr>
          <w:rFonts w:ascii="Arial" w:hAnsi="Arial" w:cs="Arial"/>
        </w:rPr>
        <w:t xml:space="preserve">справкой, выданной Исполнительным комитетом муниципального образования об отнесении соответствующего земельного участка к определенной территориальной зоне </w:t>
      </w:r>
      <w:r w:rsidR="008F7952" w:rsidRPr="0029722C">
        <w:rPr>
          <w:rFonts w:ascii="Arial" w:hAnsi="Arial" w:cs="Arial"/>
        </w:rPr>
        <w:lastRenderedPageBreak/>
        <w:t>(выпиской из Правил), в случае, если сведения о соответствующей территориальной зоне отсутствуют в едином государственном реестре недвижимости;</w:t>
      </w:r>
    </w:p>
    <w:p w:rsidR="008F7952" w:rsidRPr="0029722C" w:rsidRDefault="008F7952" w:rsidP="006916DE">
      <w:pPr>
        <w:pStyle w:val="52"/>
        <w:rPr>
          <w:rFonts w:ascii="Arial" w:hAnsi="Arial" w:cs="Arial"/>
        </w:rPr>
      </w:pPr>
      <w:r w:rsidRPr="0029722C">
        <w:rPr>
          <w:rFonts w:ascii="Arial" w:hAnsi="Arial" w:cs="Arial"/>
          <w:shd w:val="clear" w:color="auto" w:fill="FFFFFF"/>
        </w:rPr>
        <w:t xml:space="preserve">правообладатель обращается в органы местного самоуправления с заявлением </w:t>
      </w:r>
      <w:r w:rsidRPr="0029722C">
        <w:rPr>
          <w:rFonts w:ascii="Arial" w:hAnsi="Arial" w:cs="Arial"/>
        </w:rPr>
        <w:t>об изменении вида разрешенного использования для направления сведений об изменении характеристик земельного участка или объекта капитального строительства в порядке информационного взаимодействия.</w:t>
      </w:r>
    </w:p>
    <w:p w:rsidR="008F7952" w:rsidRPr="0029722C" w:rsidRDefault="008F7952" w:rsidP="006916DE">
      <w:pPr>
        <w:pStyle w:val="52"/>
        <w:rPr>
          <w:rFonts w:ascii="Arial" w:hAnsi="Arial" w:cs="Arial"/>
          <w:shd w:val="clear" w:color="auto" w:fill="FFFFFF"/>
        </w:rPr>
      </w:pPr>
      <w:r w:rsidRPr="0029722C">
        <w:rPr>
          <w:rFonts w:ascii="Arial" w:hAnsi="Arial" w:cs="Arial"/>
        </w:rPr>
        <w:t xml:space="preserve">3. </w:t>
      </w:r>
      <w:r w:rsidRPr="0029722C">
        <w:rPr>
          <w:rFonts w:ascii="Arial" w:hAnsi="Arial" w:cs="Arial"/>
          <w:shd w:val="clear" w:color="auto" w:fill="FFFFFF"/>
        </w:rPr>
        <w:t>Изменение вида разрешенного использования на иной вид, относящийся к условно разрешенным для соответствующей территориальной зоны, осуществляется путем получения разрешения на условно разрешенный вид использования земельного участка или объекта капитального строительства</w:t>
      </w:r>
      <w:r w:rsidR="002F0452" w:rsidRPr="0029722C">
        <w:rPr>
          <w:rFonts w:ascii="Arial" w:hAnsi="Arial" w:cs="Arial"/>
          <w:shd w:val="clear" w:color="auto" w:fill="FFFFFF"/>
        </w:rPr>
        <w:t xml:space="preserve"> в соответствии с требованиями Градостроительного кодекса Российской Федерации и положениями статьи 13 настоящих Правил.</w:t>
      </w:r>
    </w:p>
    <w:p w:rsidR="002F0452" w:rsidRPr="0029722C" w:rsidRDefault="002F0452" w:rsidP="002F0452">
      <w:pPr>
        <w:pStyle w:val="52"/>
        <w:rPr>
          <w:rFonts w:ascii="Arial" w:hAnsi="Arial" w:cs="Arial"/>
        </w:rPr>
      </w:pPr>
      <w:r w:rsidRPr="0029722C">
        <w:rPr>
          <w:rFonts w:ascii="Arial" w:hAnsi="Arial" w:cs="Arial"/>
          <w:shd w:val="clear" w:color="auto" w:fill="FFFFFF"/>
        </w:rPr>
        <w:t xml:space="preserve">4. </w:t>
      </w:r>
      <w:r w:rsidRPr="0029722C">
        <w:rPr>
          <w:rFonts w:ascii="Arial" w:hAnsi="Arial" w:cs="Arial"/>
          <w:lang w:eastAsia="ru-RU"/>
        </w:rPr>
        <w:t xml:space="preserve">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w:t>
      </w:r>
      <w:r w:rsidRPr="0029722C">
        <w:rPr>
          <w:rFonts w:ascii="Arial" w:hAnsi="Arial" w:cs="Arial"/>
        </w:rPr>
        <w:t>соответствии с федеральными законами.</w:t>
      </w:r>
    </w:p>
    <w:p w:rsidR="000B4BB4" w:rsidRPr="0029722C" w:rsidRDefault="002F0452" w:rsidP="002F0452">
      <w:pPr>
        <w:pStyle w:val="52"/>
        <w:rPr>
          <w:rFonts w:ascii="Arial" w:hAnsi="Arial" w:cs="Arial"/>
        </w:rPr>
      </w:pPr>
      <w:r w:rsidRPr="0029722C">
        <w:rPr>
          <w:rFonts w:ascii="Arial" w:hAnsi="Arial" w:cs="Arial"/>
        </w:rPr>
        <w:t xml:space="preserve">5. </w:t>
      </w:r>
      <w:r w:rsidR="000B4BB4" w:rsidRPr="0029722C">
        <w:rPr>
          <w:rFonts w:ascii="Arial" w:hAnsi="Arial" w:cs="Arial"/>
        </w:rPr>
        <w:t>Все иные виды использования земельных участков и объектов капитального строительства, отсутствующие в перечне</w:t>
      </w:r>
      <w:r w:rsidR="007716A0" w:rsidRPr="0029722C">
        <w:rPr>
          <w:rFonts w:ascii="Arial" w:hAnsi="Arial" w:cs="Arial"/>
        </w:rPr>
        <w:t xml:space="preserve"> возможных видов разрешенного использования, установленных для соответствующей территориальной зоны</w:t>
      </w:r>
      <w:r w:rsidR="000B4BB4" w:rsidRPr="0029722C">
        <w:rPr>
          <w:rFonts w:ascii="Arial" w:hAnsi="Arial" w:cs="Arial"/>
        </w:rPr>
        <w:t xml:space="preserve">, являются неразрешенными для </w:t>
      </w:r>
      <w:r w:rsidR="00A80C27" w:rsidRPr="0029722C">
        <w:rPr>
          <w:rFonts w:ascii="Arial" w:hAnsi="Arial" w:cs="Arial"/>
        </w:rPr>
        <w:t>данной</w:t>
      </w:r>
      <w:r w:rsidR="000B4BB4" w:rsidRPr="0029722C">
        <w:rPr>
          <w:rFonts w:ascii="Arial" w:hAnsi="Arial" w:cs="Arial"/>
        </w:rPr>
        <w:t xml:space="preserve"> территориальной зоны и могут быть разрешены только при внесении изменений в настоящие Правила.</w:t>
      </w:r>
    </w:p>
    <w:p w:rsidR="000B4BB4" w:rsidRPr="0029722C" w:rsidRDefault="000B4BB4" w:rsidP="00FF34CD">
      <w:pPr>
        <w:pStyle w:val="32"/>
        <w:numPr>
          <w:ilvl w:val="0"/>
          <w:numId w:val="0"/>
        </w:numPr>
        <w:ind w:firstLine="709"/>
        <w:rPr>
          <w:rFonts w:ascii="Arial" w:hAnsi="Arial" w:cs="Arial"/>
          <w:i w:val="0"/>
          <w:highlight w:val="yellow"/>
        </w:rPr>
      </w:pPr>
    </w:p>
    <w:p w:rsidR="00FF34CD" w:rsidRPr="0029722C" w:rsidRDefault="00FF34CD" w:rsidP="00FF34CD">
      <w:pPr>
        <w:pStyle w:val="32"/>
        <w:rPr>
          <w:rFonts w:ascii="Arial" w:hAnsi="Arial" w:cs="Arial"/>
          <w:i w:val="0"/>
        </w:rPr>
      </w:pPr>
      <w:bookmarkStart w:id="17" w:name="_Toc530081878"/>
      <w:r w:rsidRPr="0029722C">
        <w:rPr>
          <w:rFonts w:ascii="Arial" w:hAnsi="Arial" w:cs="Arial"/>
          <w:i w:val="0"/>
        </w:rPr>
        <w:t>Статья 13. Порядок предоставления разрешения на условно разрешенный вид использования земельного участка или объекта капитального строительства</w:t>
      </w:r>
      <w:bookmarkEnd w:id="17"/>
    </w:p>
    <w:p w:rsidR="00FF34CD" w:rsidRPr="0029722C" w:rsidRDefault="00FF34CD" w:rsidP="00FE1E42">
      <w:pPr>
        <w:pStyle w:val="52"/>
        <w:rPr>
          <w:rFonts w:ascii="Arial" w:hAnsi="Arial" w:cs="Arial"/>
        </w:rPr>
      </w:pPr>
    </w:p>
    <w:p w:rsidR="00EC271E" w:rsidRPr="0029722C" w:rsidRDefault="00EC271E" w:rsidP="00EC271E">
      <w:pPr>
        <w:pStyle w:val="52"/>
        <w:rPr>
          <w:rFonts w:ascii="Arial" w:hAnsi="Arial" w:cs="Arial"/>
        </w:rPr>
      </w:pPr>
      <w:r w:rsidRPr="0029722C">
        <w:rPr>
          <w:rFonts w:ascii="Arial" w:hAnsi="Arial" w:cs="Arial"/>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EC271E" w:rsidRPr="0029722C" w:rsidRDefault="00EC271E" w:rsidP="00EC271E">
      <w:pPr>
        <w:pStyle w:val="52"/>
        <w:rPr>
          <w:rFonts w:ascii="Arial" w:hAnsi="Arial" w:cs="Arial"/>
        </w:rPr>
      </w:pPr>
      <w:r w:rsidRPr="0029722C">
        <w:rPr>
          <w:rFonts w:ascii="Arial" w:hAnsi="Arial" w:cs="Arial"/>
        </w:rPr>
        <w:t xml:space="preserve">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определенном Градостроительным кодексом Российской Федерации и положениями статьи 18 настоящей главы. </w:t>
      </w:r>
    </w:p>
    <w:p w:rsidR="00EC271E" w:rsidRPr="0029722C" w:rsidRDefault="00EC271E" w:rsidP="00EC271E">
      <w:pPr>
        <w:pStyle w:val="52"/>
        <w:rPr>
          <w:rFonts w:ascii="Arial" w:hAnsi="Arial" w:cs="Arial"/>
        </w:rPr>
      </w:pPr>
      <w:r w:rsidRPr="0029722C">
        <w:rPr>
          <w:rFonts w:ascii="Arial" w:hAnsi="Arial" w:cs="Arial"/>
        </w:rPr>
        <w:t xml:space="preserve">3.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руководителю Исполнительного комитета муниципального образования. </w:t>
      </w:r>
    </w:p>
    <w:p w:rsidR="00EC271E" w:rsidRPr="0029722C" w:rsidRDefault="00EC271E" w:rsidP="00EC271E">
      <w:pPr>
        <w:pStyle w:val="52"/>
        <w:rPr>
          <w:rFonts w:ascii="Arial" w:hAnsi="Arial" w:cs="Arial"/>
        </w:rPr>
      </w:pPr>
      <w:r w:rsidRPr="0029722C">
        <w:rPr>
          <w:rFonts w:ascii="Arial" w:hAnsi="Arial" w:cs="Arial"/>
        </w:rPr>
        <w:t>4. На основании указанных в части 3 настоящей статьи рекомендаций руководитель Исполнительного комитета муниципального образования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w:t>
      </w:r>
    </w:p>
    <w:p w:rsidR="00EC271E" w:rsidRPr="0029722C" w:rsidRDefault="00EC271E" w:rsidP="00EC271E">
      <w:pPr>
        <w:pStyle w:val="52"/>
        <w:rPr>
          <w:rFonts w:ascii="Arial" w:hAnsi="Arial" w:cs="Arial"/>
        </w:rPr>
      </w:pPr>
      <w:r w:rsidRPr="0029722C">
        <w:rPr>
          <w:rFonts w:ascii="Arial" w:hAnsi="Arial" w:cs="Arial"/>
        </w:rPr>
        <w:t>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в сети «Интернет».</w:t>
      </w:r>
    </w:p>
    <w:p w:rsidR="00E0340C" w:rsidRPr="0029722C" w:rsidRDefault="00E0340C" w:rsidP="00E0340C">
      <w:pPr>
        <w:pStyle w:val="52"/>
        <w:rPr>
          <w:rFonts w:ascii="Arial" w:hAnsi="Arial" w:cs="Arial"/>
        </w:rPr>
      </w:pPr>
      <w:r w:rsidRPr="0029722C">
        <w:rPr>
          <w:rFonts w:ascii="Arial" w:hAnsi="Arial" w:cs="Arial"/>
        </w:rPr>
        <w:t xml:space="preserve">5.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предоставление разрешения на условно разрешенный вид использования в отношении </w:t>
      </w:r>
      <w:r w:rsidRPr="0029722C">
        <w:rPr>
          <w:rFonts w:ascii="Arial" w:hAnsi="Arial" w:cs="Arial"/>
        </w:rPr>
        <w:lastRenderedPageBreak/>
        <w:t>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E0340C" w:rsidRPr="0029722C" w:rsidRDefault="00E0340C" w:rsidP="00E0340C">
      <w:pPr>
        <w:pStyle w:val="52"/>
        <w:rPr>
          <w:rFonts w:ascii="Arial" w:hAnsi="Arial" w:cs="Arial"/>
        </w:rPr>
      </w:pPr>
      <w:r w:rsidRPr="0029722C">
        <w:rPr>
          <w:rFonts w:ascii="Arial" w:hAnsi="Arial" w:cs="Arial"/>
        </w:rPr>
        <w:t xml:space="preserve"> 6.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FF34CD" w:rsidRPr="0029722C" w:rsidRDefault="00FF34CD" w:rsidP="00FE1E42">
      <w:pPr>
        <w:pStyle w:val="52"/>
        <w:rPr>
          <w:rFonts w:ascii="Arial" w:hAnsi="Arial" w:cs="Arial"/>
        </w:rPr>
      </w:pPr>
    </w:p>
    <w:p w:rsidR="00FF34CD" w:rsidRPr="0029722C" w:rsidRDefault="00FF34CD" w:rsidP="00FF34CD">
      <w:pPr>
        <w:pStyle w:val="32"/>
        <w:numPr>
          <w:ilvl w:val="0"/>
          <w:numId w:val="0"/>
        </w:numPr>
        <w:ind w:firstLine="709"/>
        <w:rPr>
          <w:rFonts w:ascii="Arial" w:hAnsi="Arial" w:cs="Arial"/>
          <w:i w:val="0"/>
        </w:rPr>
      </w:pPr>
      <w:bookmarkStart w:id="18" w:name="_Toc530081879"/>
      <w:r w:rsidRPr="0029722C">
        <w:rPr>
          <w:rFonts w:ascii="Arial" w:hAnsi="Arial" w:cs="Arial"/>
          <w:i w:val="0"/>
        </w:rPr>
        <w:t>Статья 14.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18"/>
    </w:p>
    <w:p w:rsidR="000B4BB4" w:rsidRPr="0029722C" w:rsidRDefault="000B4BB4" w:rsidP="00E178E1">
      <w:pPr>
        <w:pStyle w:val="52"/>
        <w:rPr>
          <w:rFonts w:ascii="Arial" w:hAnsi="Arial" w:cs="Arial"/>
        </w:rPr>
      </w:pPr>
    </w:p>
    <w:p w:rsidR="00FF34CD" w:rsidRPr="0029722C" w:rsidRDefault="00FF34CD" w:rsidP="00E178E1">
      <w:pPr>
        <w:pStyle w:val="52"/>
        <w:rPr>
          <w:rFonts w:ascii="Arial" w:hAnsi="Arial" w:cs="Arial"/>
        </w:rPr>
      </w:pPr>
      <w:r w:rsidRPr="0029722C">
        <w:rPr>
          <w:rFonts w:ascii="Arial" w:hAnsi="Arial" w:cs="Arial"/>
        </w:rPr>
        <w:t xml:space="preserve">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w:t>
      </w:r>
      <w:proofErr w:type="gramStart"/>
      <w:r w:rsidRPr="0029722C">
        <w:rPr>
          <w:rFonts w:ascii="Arial" w:hAnsi="Arial" w:cs="Arial"/>
        </w:rPr>
        <w:t>иные характеристики</w:t>
      </w:r>
      <w:proofErr w:type="gramEnd"/>
      <w:r w:rsidRPr="0029722C">
        <w:rPr>
          <w:rFonts w:ascii="Arial" w:hAnsi="Arial" w:cs="Arial"/>
        </w:rPr>
        <w:t xml:space="preserve">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363AAB" w:rsidRPr="0029722C" w:rsidRDefault="00363AAB" w:rsidP="00E178E1">
      <w:pPr>
        <w:pStyle w:val="52"/>
        <w:rPr>
          <w:rFonts w:ascii="Arial" w:hAnsi="Arial" w:cs="Arial"/>
        </w:rPr>
      </w:pPr>
      <w:r w:rsidRPr="0029722C">
        <w:rPr>
          <w:rFonts w:ascii="Arial" w:hAnsi="Arial" w:cs="Arial"/>
        </w:rPr>
        <w:t>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FF34CD" w:rsidRPr="0029722C" w:rsidRDefault="00FF34CD" w:rsidP="00E178E1">
      <w:pPr>
        <w:pStyle w:val="52"/>
        <w:rPr>
          <w:rFonts w:ascii="Arial" w:hAnsi="Arial" w:cs="Arial"/>
        </w:rPr>
      </w:pPr>
      <w:r w:rsidRPr="0029722C">
        <w:rPr>
          <w:rFonts w:ascii="Arial" w:hAnsi="Arial" w:cs="Arial"/>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нормативных технических документов.</w:t>
      </w:r>
    </w:p>
    <w:p w:rsidR="00AC2E78" w:rsidRPr="0029722C" w:rsidRDefault="00AC2E78" w:rsidP="00E178E1">
      <w:pPr>
        <w:pStyle w:val="52"/>
        <w:rPr>
          <w:rFonts w:ascii="Arial" w:hAnsi="Arial" w:cs="Arial"/>
        </w:rPr>
      </w:pPr>
      <w:r w:rsidRPr="0029722C">
        <w:rPr>
          <w:rFonts w:ascii="Arial" w:hAnsi="Arial" w:cs="Arial"/>
        </w:rPr>
        <w:t>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EC271E" w:rsidRPr="0029722C" w:rsidRDefault="00EC271E" w:rsidP="00EC271E">
      <w:pPr>
        <w:pStyle w:val="52"/>
        <w:rPr>
          <w:rFonts w:ascii="Arial" w:hAnsi="Arial" w:cs="Arial"/>
        </w:rPr>
      </w:pPr>
      <w:r w:rsidRPr="0029722C">
        <w:rPr>
          <w:rFonts w:ascii="Arial" w:hAnsi="Arial" w:cs="Arial"/>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EC271E" w:rsidRPr="0029722C" w:rsidRDefault="00EC271E" w:rsidP="00EC271E">
      <w:pPr>
        <w:pStyle w:val="52"/>
        <w:rPr>
          <w:rFonts w:ascii="Arial" w:hAnsi="Arial" w:cs="Arial"/>
        </w:rPr>
      </w:pPr>
      <w:r w:rsidRPr="0029722C">
        <w:rPr>
          <w:rFonts w:ascii="Arial" w:hAnsi="Arial" w:cs="Arial"/>
        </w:rPr>
        <w:t xml:space="preserve">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rsidR="007F672F" w:rsidRPr="0029722C">
        <w:rPr>
          <w:rFonts w:ascii="Arial" w:hAnsi="Arial" w:cs="Arial"/>
        </w:rPr>
        <w:t xml:space="preserve">подготавливается в течение пятнадцати рабочих дней со дня поступления заявления о предоставлении такого разрешения и </w:t>
      </w:r>
      <w:r w:rsidRPr="0029722C">
        <w:rPr>
          <w:rFonts w:ascii="Arial" w:hAnsi="Arial" w:cs="Arial"/>
        </w:rPr>
        <w:t>подлежит рассмотрению на общественных обсуждениях или публичных слушаниях в порядке, определенном Градостроительным кодексом Российской Федерации и положе</w:t>
      </w:r>
      <w:r w:rsidR="00CE56A1" w:rsidRPr="0029722C">
        <w:rPr>
          <w:rFonts w:ascii="Arial" w:hAnsi="Arial" w:cs="Arial"/>
        </w:rPr>
        <w:t>ниями статьи 19 настоящей главы, за исключением случая, указанного в части 1_1  статьи 40 Градостроительного кодекса Российской Федерации.</w:t>
      </w:r>
    </w:p>
    <w:p w:rsidR="00EC271E" w:rsidRPr="0029722C" w:rsidRDefault="00EC271E" w:rsidP="00EC271E">
      <w:pPr>
        <w:pStyle w:val="52"/>
        <w:rPr>
          <w:rFonts w:ascii="Arial" w:hAnsi="Arial" w:cs="Arial"/>
        </w:rPr>
      </w:pPr>
      <w:r w:rsidRPr="0029722C">
        <w:rPr>
          <w:rFonts w:ascii="Arial" w:hAnsi="Arial" w:cs="Arial"/>
        </w:rPr>
        <w:t xml:space="preserve">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w:t>
      </w:r>
      <w:r w:rsidRPr="0029722C">
        <w:rPr>
          <w:rFonts w:ascii="Arial" w:hAnsi="Arial" w:cs="Arial"/>
        </w:rPr>
        <w:lastRenderedPageBreak/>
        <w:t xml:space="preserve">предельных параметров разрешенного строительства, реконструкции объектов капитального строительства Комиссия </w:t>
      </w:r>
      <w:r w:rsidR="00FC488F" w:rsidRPr="0029722C">
        <w:rPr>
          <w:rFonts w:ascii="Arial" w:hAnsi="Arial" w:cs="Arial"/>
        </w:rPr>
        <w:t xml:space="preserve">в течение пятнадцати рабочих дней со дня окончания таких обсуждений или слушаний </w:t>
      </w:r>
      <w:r w:rsidRPr="0029722C">
        <w:rPr>
          <w:rFonts w:ascii="Arial" w:hAnsi="Arial" w:cs="Arial"/>
        </w:rPr>
        <w:t xml:space="preserve">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их руководителю Исполнительного комитета муниципального образования. </w:t>
      </w:r>
    </w:p>
    <w:p w:rsidR="00FF34CD" w:rsidRPr="0029722C" w:rsidRDefault="00E178E1" w:rsidP="00E178E1">
      <w:pPr>
        <w:pStyle w:val="52"/>
        <w:rPr>
          <w:rFonts w:ascii="Arial" w:hAnsi="Arial" w:cs="Arial"/>
        </w:rPr>
      </w:pPr>
      <w:r w:rsidRPr="0029722C">
        <w:rPr>
          <w:rFonts w:ascii="Arial" w:hAnsi="Arial" w:cs="Arial"/>
        </w:rPr>
        <w:t>6</w:t>
      </w:r>
      <w:r w:rsidR="00FF34CD" w:rsidRPr="0029722C">
        <w:rPr>
          <w:rFonts w:ascii="Arial" w:hAnsi="Arial" w:cs="Arial"/>
        </w:rPr>
        <w:t xml:space="preserve">. На основании указанных в </w:t>
      </w:r>
      <w:r w:rsidR="0068669F" w:rsidRPr="0029722C">
        <w:rPr>
          <w:rFonts w:ascii="Arial" w:hAnsi="Arial" w:cs="Arial"/>
        </w:rPr>
        <w:t>части</w:t>
      </w:r>
      <w:r w:rsidR="00FF34CD" w:rsidRPr="0029722C">
        <w:rPr>
          <w:rFonts w:ascii="Arial" w:hAnsi="Arial" w:cs="Arial"/>
        </w:rPr>
        <w:t xml:space="preserve"> </w:t>
      </w:r>
      <w:r w:rsidRPr="0029722C">
        <w:rPr>
          <w:rFonts w:ascii="Arial" w:hAnsi="Arial" w:cs="Arial"/>
        </w:rPr>
        <w:t>5</w:t>
      </w:r>
      <w:r w:rsidR="00FF34CD" w:rsidRPr="0029722C">
        <w:rPr>
          <w:rFonts w:ascii="Arial" w:hAnsi="Arial" w:cs="Arial"/>
        </w:rPr>
        <w:t xml:space="preserve"> настоящей статьи рекомендаций </w:t>
      </w:r>
      <w:r w:rsidRPr="0029722C">
        <w:rPr>
          <w:rFonts w:ascii="Arial" w:hAnsi="Arial" w:cs="Arial"/>
        </w:rPr>
        <w:t>р</w:t>
      </w:r>
      <w:r w:rsidR="00FF34CD" w:rsidRPr="0029722C">
        <w:rPr>
          <w:rFonts w:ascii="Arial" w:hAnsi="Arial" w:cs="Arial"/>
        </w:rPr>
        <w:t>уководитель Исполнительного комитета поселения в течение семи дней со дня поступления таких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E0340C" w:rsidRPr="0029722C" w:rsidRDefault="00E0340C" w:rsidP="00E0340C">
      <w:pPr>
        <w:pStyle w:val="52"/>
        <w:rPr>
          <w:rFonts w:ascii="Arial" w:hAnsi="Arial" w:cs="Arial"/>
          <w:lang w:eastAsia="ru-RU"/>
        </w:rPr>
      </w:pPr>
      <w:r w:rsidRPr="0029722C">
        <w:rPr>
          <w:rFonts w:ascii="Arial" w:hAnsi="Arial" w:cs="Arial"/>
          <w:lang w:eastAsia="ru-RU"/>
        </w:rPr>
        <w:t xml:space="preserve">7.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w:t>
      </w:r>
      <w:r w:rsidRPr="0029722C">
        <w:rPr>
          <w:rFonts w:ascii="Arial" w:hAnsi="Arial" w:cs="Arial"/>
        </w:rPr>
        <w:t>Градостроительного кодекса Российской Федерации</w:t>
      </w:r>
      <w:r w:rsidRPr="0029722C">
        <w:rPr>
          <w:rFonts w:ascii="Arial" w:hAnsi="Arial" w:cs="Arial"/>
          <w:lang w:eastAsia="ru-RU"/>
        </w:rPr>
        <w:t xml:space="preserve">,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w:t>
      </w:r>
      <w:r w:rsidRPr="0029722C">
        <w:rPr>
          <w:rFonts w:ascii="Arial" w:hAnsi="Arial" w:cs="Arial"/>
        </w:rPr>
        <w:t>Градостроительного кодекса Российской Федерации</w:t>
      </w:r>
      <w:r w:rsidRPr="0029722C">
        <w:rPr>
          <w:rFonts w:ascii="Arial" w:hAnsi="Arial" w:cs="Arial"/>
          <w:lang w:eastAsia="ru-RU"/>
        </w:rPr>
        <w:t xml:space="preserve">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E0340C" w:rsidRPr="0029722C" w:rsidRDefault="00E0340C" w:rsidP="00E0340C">
      <w:pPr>
        <w:pStyle w:val="52"/>
        <w:rPr>
          <w:rFonts w:ascii="Arial" w:hAnsi="Arial" w:cs="Arial"/>
        </w:rPr>
      </w:pPr>
      <w:r w:rsidRPr="0029722C">
        <w:rPr>
          <w:rFonts w:ascii="Arial" w:hAnsi="Arial" w:cs="Arial"/>
        </w:rPr>
        <w:t>8.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E0340C" w:rsidRPr="0029722C" w:rsidRDefault="00E0340C" w:rsidP="00E0340C">
      <w:pPr>
        <w:pStyle w:val="52"/>
        <w:rPr>
          <w:rFonts w:ascii="Arial" w:hAnsi="Arial" w:cs="Arial"/>
        </w:rPr>
      </w:pPr>
      <w:r w:rsidRPr="0029722C">
        <w:rPr>
          <w:rFonts w:ascii="Arial" w:hAnsi="Arial" w:cs="Arial"/>
        </w:rPr>
        <w:t xml:space="preserve">9.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w:t>
      </w:r>
      <w:proofErr w:type="spellStart"/>
      <w:r w:rsidRPr="0029722C">
        <w:rPr>
          <w:rFonts w:ascii="Arial" w:hAnsi="Arial" w:cs="Arial"/>
        </w:rPr>
        <w:t>приаэродромной</w:t>
      </w:r>
      <w:proofErr w:type="spellEnd"/>
      <w:r w:rsidRPr="0029722C">
        <w:rPr>
          <w:rFonts w:ascii="Arial" w:hAnsi="Arial" w:cs="Arial"/>
        </w:rPr>
        <w:t xml:space="preserve"> территории.</w:t>
      </w:r>
    </w:p>
    <w:p w:rsidR="00FF34CD" w:rsidRPr="0029722C" w:rsidRDefault="00FF34CD" w:rsidP="00FF34CD">
      <w:pPr>
        <w:pStyle w:val="32"/>
        <w:numPr>
          <w:ilvl w:val="0"/>
          <w:numId w:val="0"/>
        </w:numPr>
        <w:ind w:firstLine="709"/>
        <w:rPr>
          <w:rFonts w:ascii="Arial" w:hAnsi="Arial" w:cs="Arial"/>
          <w:i w:val="0"/>
        </w:rPr>
      </w:pPr>
    </w:p>
    <w:p w:rsidR="00961FEE" w:rsidRPr="0029722C" w:rsidRDefault="00961FEE" w:rsidP="00961FEE">
      <w:pPr>
        <w:pStyle w:val="20"/>
        <w:rPr>
          <w:rFonts w:ascii="Arial" w:hAnsi="Arial" w:cs="Arial"/>
          <w:color w:val="auto"/>
        </w:rPr>
      </w:pPr>
      <w:bookmarkStart w:id="19" w:name="_Toc530081880"/>
      <w:r w:rsidRPr="0029722C">
        <w:rPr>
          <w:rFonts w:ascii="Arial" w:hAnsi="Arial" w:cs="Arial"/>
          <w:color w:val="auto"/>
        </w:rPr>
        <w:t xml:space="preserve">ГЛАВА </w:t>
      </w:r>
      <w:r w:rsidRPr="0029722C">
        <w:rPr>
          <w:rFonts w:ascii="Arial" w:hAnsi="Arial" w:cs="Arial"/>
          <w:color w:val="auto"/>
          <w:lang w:val="en-US"/>
        </w:rPr>
        <w:t>IV</w:t>
      </w:r>
      <w:r w:rsidRPr="0029722C">
        <w:rPr>
          <w:rFonts w:ascii="Arial" w:hAnsi="Arial" w:cs="Arial"/>
          <w:color w:val="auto"/>
        </w:rPr>
        <w:t>. Положения о подготовке документации по планировке территории</w:t>
      </w:r>
      <w:bookmarkEnd w:id="19"/>
    </w:p>
    <w:p w:rsidR="00961FEE" w:rsidRPr="0029722C" w:rsidRDefault="00961FEE" w:rsidP="00961FEE">
      <w:pPr>
        <w:pStyle w:val="20"/>
        <w:rPr>
          <w:rFonts w:ascii="Arial" w:hAnsi="Arial" w:cs="Arial"/>
          <w:color w:val="auto"/>
        </w:rPr>
      </w:pPr>
    </w:p>
    <w:p w:rsidR="00961FEE" w:rsidRPr="0029722C" w:rsidRDefault="00961FEE" w:rsidP="00961FEE">
      <w:pPr>
        <w:pStyle w:val="32"/>
        <w:rPr>
          <w:rFonts w:ascii="Arial" w:hAnsi="Arial" w:cs="Arial"/>
          <w:i w:val="0"/>
        </w:rPr>
      </w:pPr>
      <w:bookmarkStart w:id="20" w:name="_Toc530081881"/>
      <w:r w:rsidRPr="0029722C">
        <w:rPr>
          <w:rFonts w:ascii="Arial" w:hAnsi="Arial" w:cs="Arial"/>
          <w:i w:val="0"/>
        </w:rPr>
        <w:t xml:space="preserve">Статья </w:t>
      </w:r>
      <w:r w:rsidR="006C36FC" w:rsidRPr="0029722C">
        <w:rPr>
          <w:rFonts w:ascii="Arial" w:hAnsi="Arial" w:cs="Arial"/>
          <w:i w:val="0"/>
        </w:rPr>
        <w:t>15</w:t>
      </w:r>
      <w:r w:rsidRPr="0029722C">
        <w:rPr>
          <w:rFonts w:ascii="Arial" w:hAnsi="Arial" w:cs="Arial"/>
          <w:i w:val="0"/>
        </w:rPr>
        <w:t xml:space="preserve">. </w:t>
      </w:r>
      <w:r w:rsidR="00F42669" w:rsidRPr="0029722C">
        <w:rPr>
          <w:rFonts w:ascii="Arial" w:hAnsi="Arial" w:cs="Arial"/>
          <w:i w:val="0"/>
        </w:rPr>
        <w:t>Основные положения</w:t>
      </w:r>
      <w:bookmarkEnd w:id="20"/>
    </w:p>
    <w:p w:rsidR="00961FEE" w:rsidRPr="0029722C" w:rsidRDefault="00961FEE" w:rsidP="00961FEE">
      <w:pPr>
        <w:pStyle w:val="52"/>
        <w:rPr>
          <w:rFonts w:ascii="Arial" w:hAnsi="Arial" w:cs="Arial"/>
        </w:rPr>
      </w:pPr>
    </w:p>
    <w:p w:rsidR="00A82DE1" w:rsidRPr="0029722C" w:rsidRDefault="00A82DE1" w:rsidP="00A82DE1">
      <w:pPr>
        <w:pStyle w:val="52"/>
        <w:rPr>
          <w:rFonts w:ascii="Arial" w:hAnsi="Arial" w:cs="Arial"/>
        </w:rPr>
      </w:pPr>
      <w:r w:rsidRPr="0029722C">
        <w:rPr>
          <w:rFonts w:ascii="Arial" w:hAnsi="Arial" w:cs="Arial"/>
        </w:rPr>
        <w:t>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(кварталов, микрорайонов, иных элементов), установления границ земельных участков, установления границ зон планируемого размещения объектов капитального строительства.</w:t>
      </w:r>
    </w:p>
    <w:p w:rsidR="00EA0211" w:rsidRPr="0029722C" w:rsidRDefault="00EA0211" w:rsidP="00654A3B">
      <w:pPr>
        <w:pStyle w:val="52"/>
        <w:rPr>
          <w:rFonts w:ascii="Arial" w:hAnsi="Arial" w:cs="Arial"/>
        </w:rPr>
      </w:pPr>
      <w:r w:rsidRPr="0029722C">
        <w:rPr>
          <w:rFonts w:ascii="Arial" w:hAnsi="Arial" w:cs="Arial"/>
        </w:rPr>
        <w:t>2.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w:t>
      </w:r>
      <w:r w:rsidR="00654A3B" w:rsidRPr="0029722C">
        <w:rPr>
          <w:rFonts w:ascii="Arial" w:hAnsi="Arial" w:cs="Arial"/>
        </w:rPr>
        <w:t>ких округов функциональных зон, территории, в отношении которой предусматривается осуществление комплексного развития территории.</w:t>
      </w:r>
    </w:p>
    <w:p w:rsidR="00F42669" w:rsidRPr="0029722C" w:rsidRDefault="00F42669" w:rsidP="00F42669">
      <w:pPr>
        <w:pStyle w:val="52"/>
        <w:rPr>
          <w:rFonts w:ascii="Arial" w:hAnsi="Arial" w:cs="Arial"/>
        </w:rPr>
      </w:pPr>
      <w:r w:rsidRPr="0029722C">
        <w:rPr>
          <w:rFonts w:ascii="Arial" w:hAnsi="Arial" w:cs="Arial"/>
        </w:rPr>
        <w:t xml:space="preserve">3.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w:t>
      </w:r>
      <w:r w:rsidRPr="0029722C">
        <w:rPr>
          <w:rFonts w:ascii="Arial" w:hAnsi="Arial" w:cs="Arial"/>
        </w:rPr>
        <w:lastRenderedPageBreak/>
        <w:t>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w:t>
      </w:r>
      <w:r w:rsidR="00DF555A" w:rsidRPr="0029722C">
        <w:rPr>
          <w:rFonts w:ascii="Arial" w:hAnsi="Arial" w:cs="Arial"/>
        </w:rPr>
        <w:t>овиями использования территорий, если иное не предусмотрено частью 10_2 статьи 45 Градостроительного кодекса Российской Федерации.</w:t>
      </w:r>
    </w:p>
    <w:p w:rsidR="00F42669" w:rsidRPr="0029722C" w:rsidRDefault="00F42669" w:rsidP="00F42669">
      <w:pPr>
        <w:pStyle w:val="52"/>
        <w:rPr>
          <w:rFonts w:ascii="Arial" w:hAnsi="Arial" w:cs="Arial"/>
        </w:rPr>
      </w:pPr>
      <w:r w:rsidRPr="0029722C">
        <w:rPr>
          <w:rFonts w:ascii="Arial" w:hAnsi="Arial" w:cs="Arial"/>
        </w:rPr>
        <w:t>4. К видам документации по планировке территории относятся:</w:t>
      </w:r>
    </w:p>
    <w:p w:rsidR="00F42669" w:rsidRPr="0029722C" w:rsidRDefault="00F42669" w:rsidP="00F42669">
      <w:pPr>
        <w:pStyle w:val="52"/>
        <w:rPr>
          <w:rFonts w:ascii="Arial" w:hAnsi="Arial" w:cs="Arial"/>
        </w:rPr>
      </w:pPr>
      <w:r w:rsidRPr="0029722C">
        <w:rPr>
          <w:rFonts w:ascii="Arial" w:hAnsi="Arial" w:cs="Arial"/>
        </w:rPr>
        <w:t>проект планировки территории;</w:t>
      </w:r>
    </w:p>
    <w:p w:rsidR="00F42669" w:rsidRPr="0029722C" w:rsidRDefault="00F42669" w:rsidP="00A82DE1">
      <w:pPr>
        <w:pStyle w:val="52"/>
        <w:rPr>
          <w:rFonts w:ascii="Arial" w:hAnsi="Arial" w:cs="Arial"/>
        </w:rPr>
      </w:pPr>
      <w:r w:rsidRPr="0029722C">
        <w:rPr>
          <w:rFonts w:ascii="Arial" w:hAnsi="Arial" w:cs="Arial"/>
        </w:rPr>
        <w:t>проект межевания территории</w:t>
      </w:r>
      <w:r w:rsidR="00A82DE1" w:rsidRPr="0029722C">
        <w:rPr>
          <w:rFonts w:ascii="Arial" w:hAnsi="Arial" w:cs="Arial"/>
        </w:rPr>
        <w:t>.</w:t>
      </w:r>
    </w:p>
    <w:p w:rsidR="00F42669" w:rsidRPr="0029722C" w:rsidRDefault="00F42669" w:rsidP="00F42669">
      <w:pPr>
        <w:pStyle w:val="52"/>
        <w:rPr>
          <w:rFonts w:ascii="Arial" w:hAnsi="Arial" w:cs="Arial"/>
        </w:rPr>
      </w:pPr>
      <w:r w:rsidRPr="0029722C">
        <w:rPr>
          <w:rFonts w:ascii="Arial" w:hAnsi="Arial" w:cs="Arial"/>
        </w:rPr>
        <w:t>5. Подготовка проекта планировки территории осуществляется с целью:</w:t>
      </w:r>
    </w:p>
    <w:p w:rsidR="00F42669" w:rsidRPr="0029722C" w:rsidRDefault="00F42669" w:rsidP="00F42669">
      <w:pPr>
        <w:pStyle w:val="52"/>
        <w:rPr>
          <w:rFonts w:ascii="Arial" w:hAnsi="Arial" w:cs="Arial"/>
        </w:rPr>
      </w:pPr>
      <w:r w:rsidRPr="0029722C">
        <w:rPr>
          <w:rFonts w:ascii="Arial" w:hAnsi="Arial" w:cs="Arial"/>
        </w:rPr>
        <w:t>выделения элементов планировочной структуры;</w:t>
      </w:r>
    </w:p>
    <w:p w:rsidR="00F42669" w:rsidRPr="0029722C" w:rsidRDefault="00F42669" w:rsidP="00F42669">
      <w:pPr>
        <w:pStyle w:val="52"/>
        <w:rPr>
          <w:rFonts w:ascii="Arial" w:hAnsi="Arial" w:cs="Arial"/>
        </w:rPr>
      </w:pPr>
      <w:r w:rsidRPr="0029722C">
        <w:rPr>
          <w:rFonts w:ascii="Arial" w:hAnsi="Arial" w:cs="Arial"/>
        </w:rPr>
        <w:t>установления границ территорий общего пользования (посредством установления красных линий);</w:t>
      </w:r>
    </w:p>
    <w:p w:rsidR="00F42669" w:rsidRPr="0029722C" w:rsidRDefault="00F42669" w:rsidP="00F42669">
      <w:pPr>
        <w:pStyle w:val="52"/>
        <w:rPr>
          <w:rFonts w:ascii="Arial" w:hAnsi="Arial" w:cs="Arial"/>
        </w:rPr>
      </w:pPr>
      <w:r w:rsidRPr="0029722C">
        <w:rPr>
          <w:rFonts w:ascii="Arial" w:hAnsi="Arial" w:cs="Arial"/>
        </w:rPr>
        <w:t>установления границ зон планируемого размещения объектов капитального строительства;</w:t>
      </w:r>
    </w:p>
    <w:p w:rsidR="00F42669" w:rsidRPr="0029722C" w:rsidRDefault="00F42669" w:rsidP="00F42669">
      <w:pPr>
        <w:pStyle w:val="52"/>
        <w:rPr>
          <w:rFonts w:ascii="Arial" w:hAnsi="Arial" w:cs="Arial"/>
        </w:rPr>
      </w:pPr>
      <w:r w:rsidRPr="0029722C">
        <w:rPr>
          <w:rFonts w:ascii="Arial" w:hAnsi="Arial" w:cs="Arial"/>
        </w:rPr>
        <w:t>определения характеристик и очередности планируемого развития территории.</w:t>
      </w:r>
    </w:p>
    <w:p w:rsidR="00F42669" w:rsidRPr="0029722C" w:rsidRDefault="00F42669" w:rsidP="00F42669">
      <w:pPr>
        <w:pStyle w:val="52"/>
        <w:rPr>
          <w:rFonts w:ascii="Arial" w:hAnsi="Arial" w:cs="Arial"/>
        </w:rPr>
      </w:pPr>
      <w:r w:rsidRPr="0029722C">
        <w:rPr>
          <w:rFonts w:ascii="Arial" w:hAnsi="Arial" w:cs="Arial"/>
        </w:rPr>
        <w:t>6. Подготовка проекта межевания территории осуществляется с целью:</w:t>
      </w:r>
    </w:p>
    <w:p w:rsidR="00F42669" w:rsidRPr="0029722C" w:rsidRDefault="00F42669" w:rsidP="00F42669">
      <w:pPr>
        <w:pStyle w:val="52"/>
        <w:rPr>
          <w:rFonts w:ascii="Arial" w:hAnsi="Arial" w:cs="Arial"/>
        </w:rPr>
      </w:pPr>
      <w:r w:rsidRPr="0029722C">
        <w:rPr>
          <w:rFonts w:ascii="Arial" w:hAnsi="Arial" w:cs="Arial"/>
        </w:rPr>
        <w:t xml:space="preserve">определения местоположения </w:t>
      </w:r>
      <w:proofErr w:type="gramStart"/>
      <w:r w:rsidRPr="0029722C">
        <w:rPr>
          <w:rFonts w:ascii="Arial" w:hAnsi="Arial" w:cs="Arial"/>
        </w:rPr>
        <w:t>границ</w:t>
      </w:r>
      <w:proofErr w:type="gramEnd"/>
      <w:r w:rsidRPr="0029722C">
        <w:rPr>
          <w:rFonts w:ascii="Arial" w:hAnsi="Arial" w:cs="Arial"/>
        </w:rPr>
        <w:t xml:space="preserve"> образуемых и изменяемых земельных участков;</w:t>
      </w:r>
    </w:p>
    <w:p w:rsidR="00F42669" w:rsidRPr="0029722C" w:rsidRDefault="00F42669" w:rsidP="00F42669">
      <w:pPr>
        <w:pStyle w:val="52"/>
        <w:rPr>
          <w:rFonts w:ascii="Arial" w:hAnsi="Arial" w:cs="Arial"/>
        </w:rPr>
      </w:pPr>
      <w:r w:rsidRPr="0029722C">
        <w:rPr>
          <w:rFonts w:ascii="Arial" w:hAnsi="Arial" w:cs="Arial"/>
        </w:rPr>
        <w:t xml:space="preserve">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по комплексному </w:t>
      </w:r>
      <w:r w:rsidR="005F38FC" w:rsidRPr="0029722C">
        <w:rPr>
          <w:rFonts w:ascii="Arial" w:hAnsi="Arial" w:cs="Arial"/>
        </w:rPr>
        <w:t>р</w:t>
      </w:r>
      <w:r w:rsidRPr="0029722C">
        <w:rPr>
          <w:rFonts w:ascii="Arial" w:hAnsi="Arial" w:cs="Arial"/>
        </w:rPr>
        <w:t>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F42669" w:rsidRPr="0029722C" w:rsidRDefault="00F42669" w:rsidP="00F42669">
      <w:pPr>
        <w:pStyle w:val="52"/>
        <w:rPr>
          <w:rFonts w:ascii="Arial" w:hAnsi="Arial" w:cs="Arial"/>
        </w:rPr>
      </w:pPr>
      <w:r w:rsidRPr="0029722C">
        <w:rPr>
          <w:rFonts w:ascii="Arial" w:hAnsi="Arial" w:cs="Arial"/>
        </w:rPr>
        <w:t xml:space="preserve">При подготовке проекта межевания территории определение местоположения </w:t>
      </w:r>
      <w:proofErr w:type="gramStart"/>
      <w:r w:rsidRPr="0029722C">
        <w:rPr>
          <w:rFonts w:ascii="Arial" w:hAnsi="Arial" w:cs="Arial"/>
        </w:rPr>
        <w:t>границ</w:t>
      </w:r>
      <w:proofErr w:type="gramEnd"/>
      <w:r w:rsidRPr="0029722C">
        <w:rPr>
          <w:rFonts w:ascii="Arial" w:hAnsi="Arial" w:cs="Arial"/>
        </w:rPr>
        <w:t xml:space="preserve">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7A1D58" w:rsidRPr="0029722C" w:rsidRDefault="00A82DE1" w:rsidP="00F42669">
      <w:pPr>
        <w:pStyle w:val="52"/>
        <w:rPr>
          <w:rFonts w:ascii="Arial" w:hAnsi="Arial" w:cs="Arial"/>
        </w:rPr>
      </w:pPr>
      <w:r w:rsidRPr="0029722C">
        <w:rPr>
          <w:rFonts w:ascii="Arial" w:hAnsi="Arial" w:cs="Arial"/>
        </w:rPr>
        <w:t>7</w:t>
      </w:r>
      <w:r w:rsidR="00F42669" w:rsidRPr="0029722C">
        <w:rPr>
          <w:rFonts w:ascii="Arial" w:hAnsi="Arial" w:cs="Arial"/>
        </w:rPr>
        <w:t xml:space="preserve">. </w:t>
      </w:r>
      <w:r w:rsidR="007A1D58" w:rsidRPr="0029722C">
        <w:rPr>
          <w:rFonts w:ascii="Arial" w:hAnsi="Arial" w:cs="Arial"/>
        </w:rPr>
        <w:t xml:space="preserve">На основании утвержденных проектов планировки и проектов межевания территории органы местного самоуправления вправе вносить изменения в настоящие Правила в части уточнения границ территориальных зон и установленных градостроительным регламентом предельных параметров разрешенного строительства и реконструкции объектов капитального строительства. </w:t>
      </w:r>
    </w:p>
    <w:p w:rsidR="007A1D58" w:rsidRPr="0029722C" w:rsidRDefault="00A82DE1" w:rsidP="00F42669">
      <w:pPr>
        <w:pStyle w:val="52"/>
        <w:rPr>
          <w:rFonts w:ascii="Arial" w:hAnsi="Arial" w:cs="Arial"/>
        </w:rPr>
      </w:pPr>
      <w:r w:rsidRPr="0029722C">
        <w:rPr>
          <w:rFonts w:ascii="Arial" w:hAnsi="Arial" w:cs="Arial"/>
        </w:rPr>
        <w:t>8</w:t>
      </w:r>
      <w:r w:rsidR="00F42669" w:rsidRPr="0029722C">
        <w:rPr>
          <w:rFonts w:ascii="Arial" w:hAnsi="Arial" w:cs="Arial"/>
        </w:rPr>
        <w:t xml:space="preserve">. </w:t>
      </w:r>
      <w:r w:rsidR="007A1D58" w:rsidRPr="0029722C">
        <w:rPr>
          <w:rFonts w:ascii="Arial" w:hAnsi="Arial" w:cs="Arial"/>
        </w:rPr>
        <w:t xml:space="preserve">Общие требования к документации по планировке территории, содержание, порядок </w:t>
      </w:r>
      <w:r w:rsidR="00F42669" w:rsidRPr="0029722C">
        <w:rPr>
          <w:rFonts w:ascii="Arial" w:hAnsi="Arial" w:cs="Arial"/>
        </w:rPr>
        <w:t xml:space="preserve">подготовки </w:t>
      </w:r>
      <w:r w:rsidR="007A1D58" w:rsidRPr="0029722C">
        <w:rPr>
          <w:rFonts w:ascii="Arial" w:hAnsi="Arial" w:cs="Arial"/>
        </w:rPr>
        <w:t>и утверждения определя</w:t>
      </w:r>
      <w:r w:rsidR="00F42669" w:rsidRPr="0029722C">
        <w:rPr>
          <w:rFonts w:ascii="Arial" w:hAnsi="Arial" w:cs="Arial"/>
        </w:rPr>
        <w:t>ю</w:t>
      </w:r>
      <w:r w:rsidR="007A1D58" w:rsidRPr="0029722C">
        <w:rPr>
          <w:rFonts w:ascii="Arial" w:hAnsi="Arial" w:cs="Arial"/>
        </w:rPr>
        <w:t>тся Градостроительным кодексом Российской Федерации, Законом Республики Татарстан от 25.12.2010 № 98-ЗРТ «О градостроительной деятельности в Республике Татарстан», иными нормативными правовыми актами.</w:t>
      </w:r>
    </w:p>
    <w:p w:rsidR="001E0E50" w:rsidRPr="0029722C" w:rsidRDefault="001E0E50" w:rsidP="00F42669">
      <w:pPr>
        <w:pStyle w:val="52"/>
        <w:rPr>
          <w:rFonts w:ascii="Arial" w:hAnsi="Arial" w:cs="Arial"/>
        </w:rPr>
      </w:pPr>
    </w:p>
    <w:p w:rsidR="00961FEE" w:rsidRPr="0029722C" w:rsidRDefault="00961FEE" w:rsidP="00961FEE">
      <w:pPr>
        <w:pStyle w:val="20"/>
        <w:rPr>
          <w:rFonts w:ascii="Arial" w:hAnsi="Arial" w:cs="Arial"/>
          <w:color w:val="auto"/>
        </w:rPr>
      </w:pPr>
      <w:bookmarkStart w:id="21" w:name="_Toc530081882"/>
      <w:r w:rsidRPr="0029722C">
        <w:rPr>
          <w:rFonts w:ascii="Arial" w:hAnsi="Arial" w:cs="Arial"/>
          <w:color w:val="auto"/>
        </w:rPr>
        <w:t xml:space="preserve">ГЛАВА </w:t>
      </w:r>
      <w:r w:rsidRPr="0029722C">
        <w:rPr>
          <w:rFonts w:ascii="Arial" w:hAnsi="Arial" w:cs="Arial"/>
          <w:color w:val="auto"/>
          <w:lang w:val="en-US"/>
        </w:rPr>
        <w:t>V</w:t>
      </w:r>
      <w:r w:rsidRPr="0029722C">
        <w:rPr>
          <w:rFonts w:ascii="Arial" w:hAnsi="Arial" w:cs="Arial"/>
          <w:color w:val="auto"/>
        </w:rPr>
        <w:t xml:space="preserve">. </w:t>
      </w:r>
      <w:r w:rsidR="00EC271E" w:rsidRPr="0029722C">
        <w:rPr>
          <w:rFonts w:ascii="Arial" w:hAnsi="Arial" w:cs="Arial"/>
          <w:color w:val="auto"/>
        </w:rPr>
        <w:t>Положения о проведении общественных обсуждений или публичных слушаний по вопросам землепользования и застройки</w:t>
      </w:r>
      <w:bookmarkEnd w:id="21"/>
    </w:p>
    <w:p w:rsidR="00961FEE" w:rsidRPr="0029722C" w:rsidRDefault="00961FEE" w:rsidP="00961FEE">
      <w:pPr>
        <w:pStyle w:val="20"/>
        <w:rPr>
          <w:rFonts w:ascii="Arial" w:hAnsi="Arial" w:cs="Arial"/>
          <w:color w:val="auto"/>
        </w:rPr>
      </w:pPr>
    </w:p>
    <w:p w:rsidR="006012C0" w:rsidRPr="0029722C" w:rsidRDefault="006012C0" w:rsidP="006012C0">
      <w:pPr>
        <w:pStyle w:val="32"/>
        <w:rPr>
          <w:rFonts w:ascii="Arial" w:hAnsi="Arial" w:cs="Arial"/>
          <w:i w:val="0"/>
        </w:rPr>
      </w:pPr>
      <w:bookmarkStart w:id="22" w:name="_Toc530081883"/>
      <w:r w:rsidRPr="0029722C">
        <w:rPr>
          <w:rFonts w:ascii="Arial" w:hAnsi="Arial" w:cs="Arial"/>
          <w:i w:val="0"/>
        </w:rPr>
        <w:t xml:space="preserve">Статья </w:t>
      </w:r>
      <w:r w:rsidR="001E0E50" w:rsidRPr="0029722C">
        <w:rPr>
          <w:rFonts w:ascii="Arial" w:hAnsi="Arial" w:cs="Arial"/>
          <w:i w:val="0"/>
        </w:rPr>
        <w:t>16</w:t>
      </w:r>
      <w:r w:rsidRPr="0029722C">
        <w:rPr>
          <w:rFonts w:ascii="Arial" w:hAnsi="Arial" w:cs="Arial"/>
          <w:i w:val="0"/>
        </w:rPr>
        <w:t xml:space="preserve">. </w:t>
      </w:r>
      <w:r w:rsidR="00EC271E" w:rsidRPr="0029722C">
        <w:rPr>
          <w:rFonts w:ascii="Arial" w:hAnsi="Arial" w:cs="Arial"/>
          <w:i w:val="0"/>
        </w:rPr>
        <w:t>Общие положения по организации и проведению общественных обсуждений или публичных слушаний по вопросам землепользования и застройки</w:t>
      </w:r>
      <w:bookmarkEnd w:id="22"/>
    </w:p>
    <w:p w:rsidR="001E0E50" w:rsidRPr="0029722C" w:rsidRDefault="001E0E50" w:rsidP="007E5AA0">
      <w:pPr>
        <w:pStyle w:val="52"/>
        <w:rPr>
          <w:rFonts w:ascii="Arial" w:hAnsi="Arial" w:cs="Arial"/>
        </w:rPr>
      </w:pPr>
    </w:p>
    <w:p w:rsidR="00EC271E" w:rsidRPr="0029722C" w:rsidRDefault="00EC271E" w:rsidP="00EC271E">
      <w:pPr>
        <w:pStyle w:val="52"/>
        <w:rPr>
          <w:rFonts w:ascii="Arial" w:hAnsi="Arial" w:cs="Arial"/>
        </w:rPr>
      </w:pPr>
      <w:r w:rsidRPr="0029722C">
        <w:rPr>
          <w:rFonts w:ascii="Arial" w:hAnsi="Arial" w:cs="Arial"/>
        </w:rPr>
        <w:lastRenderedPageBreak/>
        <w:t>1. Общественные обсуждения или публичные слушания проводятся с целью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EC271E" w:rsidRPr="0029722C" w:rsidRDefault="00EC271E" w:rsidP="00EC271E">
      <w:pPr>
        <w:pStyle w:val="52"/>
        <w:rPr>
          <w:rFonts w:ascii="Arial" w:hAnsi="Arial" w:cs="Arial"/>
        </w:rPr>
      </w:pPr>
      <w:r w:rsidRPr="0029722C">
        <w:rPr>
          <w:rFonts w:ascii="Arial" w:hAnsi="Arial" w:cs="Arial"/>
        </w:rPr>
        <w:t>2. Общественные обсуждения или публичные слушания проводятся в соответствии с Конституцией Российской Федерации, федеральным законодательством, законодательством Республики Татарстан, уставом муниципального образования, настоящими Правилами, другими нормативными правовыми актами.</w:t>
      </w:r>
    </w:p>
    <w:p w:rsidR="00EC271E" w:rsidRPr="0029722C" w:rsidRDefault="00EC271E" w:rsidP="00EC271E">
      <w:pPr>
        <w:pStyle w:val="52"/>
        <w:rPr>
          <w:rFonts w:ascii="Arial" w:hAnsi="Arial" w:cs="Arial"/>
        </w:rPr>
      </w:pPr>
      <w:r w:rsidRPr="0029722C">
        <w:rPr>
          <w:rFonts w:ascii="Arial" w:hAnsi="Arial" w:cs="Arial"/>
        </w:rPr>
        <w:t>3. На общественные обсуждения или публичные слушания по вопросам землепользования и застройки выносятся:</w:t>
      </w:r>
    </w:p>
    <w:p w:rsidR="00EC271E" w:rsidRPr="0029722C" w:rsidRDefault="00EC271E" w:rsidP="00EC271E">
      <w:pPr>
        <w:pStyle w:val="52"/>
        <w:rPr>
          <w:rFonts w:ascii="Arial" w:hAnsi="Arial" w:cs="Arial"/>
        </w:rPr>
      </w:pPr>
      <w:r w:rsidRPr="0029722C">
        <w:rPr>
          <w:rFonts w:ascii="Arial" w:hAnsi="Arial" w:cs="Arial"/>
        </w:rPr>
        <w:t>проект Правил землепользования и застройки, проекты внесения изменений в Правила землепользования и застройки;</w:t>
      </w:r>
    </w:p>
    <w:p w:rsidR="00EC271E" w:rsidRPr="0029722C" w:rsidRDefault="00EC271E" w:rsidP="00EC271E">
      <w:pPr>
        <w:pStyle w:val="52"/>
        <w:rPr>
          <w:rFonts w:ascii="Arial" w:hAnsi="Arial" w:cs="Arial"/>
        </w:rPr>
      </w:pPr>
      <w:r w:rsidRPr="0029722C">
        <w:rPr>
          <w:rFonts w:ascii="Arial" w:hAnsi="Arial" w:cs="Arial"/>
        </w:rPr>
        <w:t>проекты планировки территории и проекты межевания территории, за исключением случаев, предусмотренных Градостроительным кодексом Российской Федерации;</w:t>
      </w:r>
    </w:p>
    <w:p w:rsidR="00EC271E" w:rsidRPr="0029722C" w:rsidRDefault="00EC271E" w:rsidP="00EC271E">
      <w:pPr>
        <w:pStyle w:val="52"/>
        <w:rPr>
          <w:rFonts w:ascii="Arial" w:hAnsi="Arial" w:cs="Arial"/>
        </w:rPr>
      </w:pPr>
      <w:r w:rsidRPr="0029722C">
        <w:rPr>
          <w:rFonts w:ascii="Arial" w:hAnsi="Arial" w:cs="Arial"/>
        </w:rPr>
        <w:t>проекты решений о предоставлении разрешений на условно разрешенные виды использования земельных участков и объектов капитального строительства;</w:t>
      </w:r>
    </w:p>
    <w:p w:rsidR="00EC271E" w:rsidRPr="0029722C" w:rsidRDefault="00EC271E" w:rsidP="00EC271E">
      <w:pPr>
        <w:pStyle w:val="52"/>
        <w:rPr>
          <w:rFonts w:ascii="Arial" w:hAnsi="Arial" w:cs="Arial"/>
        </w:rPr>
      </w:pPr>
      <w:r w:rsidRPr="0029722C">
        <w:rPr>
          <w:rFonts w:ascii="Arial" w:hAnsi="Arial" w:cs="Arial"/>
        </w:rPr>
        <w:t>проекты решений о предоставлении разрешений на отклонения от предельных параметров разрешенного строительства, реконструкции объектов капитального строительства.</w:t>
      </w:r>
    </w:p>
    <w:p w:rsidR="00EC271E" w:rsidRPr="0029722C" w:rsidRDefault="00EC271E" w:rsidP="00EC271E">
      <w:pPr>
        <w:pStyle w:val="52"/>
        <w:rPr>
          <w:rFonts w:ascii="Arial" w:hAnsi="Arial" w:cs="Arial"/>
        </w:rPr>
      </w:pPr>
      <w:r w:rsidRPr="0029722C">
        <w:rPr>
          <w:rFonts w:ascii="Arial" w:hAnsi="Arial" w:cs="Arial"/>
        </w:rPr>
        <w:t>4. Порядок организации и проведения общественных обсуждений или публичных слушаний должен предусматривать оповещение жителей муниципального образования «</w:t>
      </w:r>
      <w:r w:rsidR="00DF0B2A" w:rsidRPr="0029722C">
        <w:rPr>
          <w:rFonts w:ascii="Arial" w:hAnsi="Arial" w:cs="Arial"/>
        </w:rPr>
        <w:t>Ташкичинское сельское поселение</w:t>
      </w:r>
      <w:r w:rsidRPr="0029722C">
        <w:rPr>
          <w:rFonts w:ascii="Arial" w:hAnsi="Arial" w:cs="Arial"/>
        </w:rPr>
        <w:t>» о начале общественных обсуждений или публичных слушаний, ознакомление с соответствующим проектом, другие меры, обеспечивающие участие в общественных обсуждениях или публичных слушаниях жителей муниципального образования, опубликование (обнародование) результатов общественных обсуждений или публичных слушаний, включая мотивированное обоснование принятых решений.</w:t>
      </w:r>
    </w:p>
    <w:p w:rsidR="00EC271E" w:rsidRPr="0029722C" w:rsidRDefault="00EC271E" w:rsidP="00EC271E">
      <w:pPr>
        <w:pStyle w:val="52"/>
        <w:rPr>
          <w:rFonts w:ascii="Arial" w:hAnsi="Arial" w:cs="Arial"/>
        </w:rPr>
      </w:pPr>
      <w:r w:rsidRPr="0029722C">
        <w:rPr>
          <w:rFonts w:ascii="Arial" w:hAnsi="Arial" w:cs="Arial"/>
        </w:rPr>
        <w:t>5. Порядок и иные особенности организации и проведения общественных обсуждений, публичных слушаний определены положениями статьи 5.1 Градостроительного кодекса Российской Федерации.</w:t>
      </w:r>
    </w:p>
    <w:p w:rsidR="001E0E50" w:rsidRPr="0029722C" w:rsidRDefault="001E0E50" w:rsidP="001E0E50">
      <w:pPr>
        <w:numPr>
          <w:ilvl w:val="0"/>
          <w:numId w:val="0"/>
        </w:numPr>
        <w:rPr>
          <w:rFonts w:ascii="Arial" w:hAnsi="Arial" w:cs="Arial"/>
          <w:sz w:val="24"/>
          <w:szCs w:val="24"/>
        </w:rPr>
      </w:pPr>
    </w:p>
    <w:p w:rsidR="00EC271E" w:rsidRPr="0029722C" w:rsidRDefault="006012C0" w:rsidP="00EC271E">
      <w:pPr>
        <w:pStyle w:val="32"/>
        <w:numPr>
          <w:ilvl w:val="0"/>
          <w:numId w:val="1"/>
        </w:numPr>
        <w:ind w:firstLine="709"/>
        <w:rPr>
          <w:rFonts w:ascii="Arial" w:hAnsi="Arial" w:cs="Arial"/>
          <w:i w:val="0"/>
        </w:rPr>
      </w:pPr>
      <w:bookmarkStart w:id="23" w:name="_Toc530081884"/>
      <w:r w:rsidRPr="0029722C">
        <w:rPr>
          <w:rFonts w:ascii="Arial" w:hAnsi="Arial" w:cs="Arial"/>
          <w:i w:val="0"/>
        </w:rPr>
        <w:t xml:space="preserve">Статья </w:t>
      </w:r>
      <w:r w:rsidR="00A37525" w:rsidRPr="0029722C">
        <w:rPr>
          <w:rFonts w:ascii="Arial" w:hAnsi="Arial" w:cs="Arial"/>
          <w:i w:val="0"/>
        </w:rPr>
        <w:t>17</w:t>
      </w:r>
      <w:r w:rsidRPr="0029722C">
        <w:rPr>
          <w:rFonts w:ascii="Arial" w:hAnsi="Arial" w:cs="Arial"/>
          <w:i w:val="0"/>
        </w:rPr>
        <w:t xml:space="preserve">. </w:t>
      </w:r>
      <w:r w:rsidR="00EC271E" w:rsidRPr="0029722C">
        <w:rPr>
          <w:rFonts w:ascii="Arial" w:hAnsi="Arial" w:cs="Arial"/>
          <w:i w:val="0"/>
        </w:rPr>
        <w:t>Особенности проведения общественных обсуждений или публичных слушаний по проекту Правил землепользования и застройки, проектам внесения изменений в Правила землепользования и застройки</w:t>
      </w:r>
      <w:bookmarkEnd w:id="23"/>
    </w:p>
    <w:p w:rsidR="006012C0" w:rsidRPr="0029722C" w:rsidRDefault="006012C0" w:rsidP="00EC271E">
      <w:pPr>
        <w:pStyle w:val="52"/>
        <w:rPr>
          <w:rFonts w:ascii="Arial" w:hAnsi="Arial" w:cs="Arial"/>
        </w:rPr>
      </w:pPr>
    </w:p>
    <w:p w:rsidR="00EC271E" w:rsidRPr="0029722C" w:rsidRDefault="00EC271E" w:rsidP="00EC271E">
      <w:pPr>
        <w:pStyle w:val="52"/>
        <w:rPr>
          <w:rFonts w:ascii="Arial" w:hAnsi="Arial" w:cs="Arial"/>
        </w:rPr>
      </w:pPr>
      <w:r w:rsidRPr="0029722C">
        <w:rPr>
          <w:rFonts w:ascii="Arial" w:hAnsi="Arial" w:cs="Arial"/>
        </w:rPr>
        <w:t xml:space="preserve">1. Общественные обсуждения или публичные слушания по проекту Правил землепользования и застройки или проектам внесения в них изменений проводятся Комиссией по подготовке проекта Правил на основании решения Главы муниципального образования. </w:t>
      </w:r>
    </w:p>
    <w:p w:rsidR="00EC271E" w:rsidRPr="0029722C" w:rsidRDefault="00EC271E" w:rsidP="00EC271E">
      <w:pPr>
        <w:pStyle w:val="52"/>
        <w:rPr>
          <w:rFonts w:ascii="Arial" w:hAnsi="Arial" w:cs="Arial"/>
        </w:rPr>
      </w:pPr>
      <w:r w:rsidRPr="0029722C">
        <w:rPr>
          <w:rFonts w:ascii="Arial" w:hAnsi="Arial" w:cs="Arial"/>
        </w:rPr>
        <w:t>2. Продолжительность общественных обсуждений или публичных слушаний по проекту Правил составляет не менее двух и не более четырех месяцев со дня опубликования такого проекта.</w:t>
      </w:r>
    </w:p>
    <w:p w:rsidR="00EC271E" w:rsidRPr="0029722C" w:rsidRDefault="00EC271E" w:rsidP="00EC271E">
      <w:pPr>
        <w:pStyle w:val="52"/>
        <w:rPr>
          <w:rFonts w:ascii="Arial" w:hAnsi="Arial" w:cs="Arial"/>
        </w:rPr>
      </w:pPr>
      <w:r w:rsidRPr="0029722C">
        <w:rPr>
          <w:rFonts w:ascii="Arial" w:hAnsi="Arial" w:cs="Arial"/>
        </w:rPr>
        <w:t>3. В случае подготовки изменений в Правила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rsidR="00EC271E" w:rsidRPr="0029722C" w:rsidRDefault="00EC271E" w:rsidP="00EC271E">
      <w:pPr>
        <w:pStyle w:val="52"/>
        <w:rPr>
          <w:rFonts w:ascii="Arial" w:hAnsi="Arial" w:cs="Arial"/>
          <w:lang w:eastAsia="ru-RU"/>
        </w:rPr>
      </w:pPr>
      <w:r w:rsidRPr="0029722C">
        <w:rPr>
          <w:rFonts w:ascii="Arial" w:hAnsi="Arial" w:cs="Arial"/>
          <w:lang w:eastAsia="ru-RU"/>
        </w:rPr>
        <w:t xml:space="preserve">4. В случае приведения Правил в соответствие с ограничениями использования объектов недвижимости, установленными на </w:t>
      </w:r>
      <w:proofErr w:type="spellStart"/>
      <w:r w:rsidRPr="0029722C">
        <w:rPr>
          <w:rFonts w:ascii="Arial" w:hAnsi="Arial" w:cs="Arial"/>
          <w:lang w:eastAsia="ru-RU"/>
        </w:rPr>
        <w:t>приаэродромной</w:t>
      </w:r>
      <w:proofErr w:type="spellEnd"/>
      <w:r w:rsidRPr="0029722C">
        <w:rPr>
          <w:rFonts w:ascii="Arial" w:hAnsi="Arial" w:cs="Arial"/>
          <w:lang w:eastAsia="ru-RU"/>
        </w:rPr>
        <w:t xml:space="preserve"> территории, </w:t>
      </w:r>
      <w:r w:rsidR="00E0340C" w:rsidRPr="0029722C">
        <w:rPr>
          <w:rFonts w:ascii="Arial" w:hAnsi="Arial" w:cs="Arial"/>
          <w:lang w:eastAsia="ru-RU"/>
        </w:rPr>
        <w:t xml:space="preserve">а также </w:t>
      </w:r>
      <w:r w:rsidR="00E0340C" w:rsidRPr="0029722C">
        <w:rPr>
          <w:rFonts w:ascii="Arial" w:hAnsi="Arial" w:cs="Arial"/>
        </w:rPr>
        <w:t xml:space="preserve">в случаях устранения несоответствий, указанных в пунктах г – е части 2 статьи 20, </w:t>
      </w:r>
      <w:r w:rsidRPr="0029722C">
        <w:rPr>
          <w:rFonts w:ascii="Arial" w:hAnsi="Arial" w:cs="Arial"/>
        </w:rPr>
        <w:t xml:space="preserve">общественные обсуждения или </w:t>
      </w:r>
      <w:r w:rsidRPr="0029722C">
        <w:rPr>
          <w:rFonts w:ascii="Arial" w:hAnsi="Arial" w:cs="Arial"/>
          <w:lang w:eastAsia="ru-RU"/>
        </w:rPr>
        <w:t>публичные слушания не проводятся.</w:t>
      </w:r>
    </w:p>
    <w:p w:rsidR="006012C0" w:rsidRPr="0029722C" w:rsidRDefault="006012C0" w:rsidP="00EC271E">
      <w:pPr>
        <w:pStyle w:val="52"/>
        <w:rPr>
          <w:rFonts w:ascii="Arial" w:hAnsi="Arial" w:cs="Arial"/>
        </w:rPr>
      </w:pPr>
    </w:p>
    <w:p w:rsidR="006012C0" w:rsidRPr="0029722C" w:rsidRDefault="006012C0" w:rsidP="006012C0">
      <w:pPr>
        <w:pStyle w:val="32"/>
        <w:rPr>
          <w:rFonts w:ascii="Arial" w:hAnsi="Arial" w:cs="Arial"/>
        </w:rPr>
      </w:pPr>
      <w:bookmarkStart w:id="24" w:name="_Toc530081885"/>
      <w:r w:rsidRPr="0029722C">
        <w:rPr>
          <w:rFonts w:ascii="Arial" w:hAnsi="Arial" w:cs="Arial"/>
          <w:i w:val="0"/>
        </w:rPr>
        <w:t xml:space="preserve">Статья </w:t>
      </w:r>
      <w:r w:rsidR="00A37525" w:rsidRPr="0029722C">
        <w:rPr>
          <w:rFonts w:ascii="Arial" w:hAnsi="Arial" w:cs="Arial"/>
          <w:i w:val="0"/>
        </w:rPr>
        <w:t>18</w:t>
      </w:r>
      <w:r w:rsidRPr="0029722C">
        <w:rPr>
          <w:rFonts w:ascii="Arial" w:hAnsi="Arial" w:cs="Arial"/>
          <w:i w:val="0"/>
        </w:rPr>
        <w:t xml:space="preserve">. </w:t>
      </w:r>
      <w:r w:rsidR="00EC271E" w:rsidRPr="0029722C">
        <w:rPr>
          <w:rFonts w:ascii="Arial" w:hAnsi="Arial" w:cs="Arial"/>
          <w:i w:val="0"/>
        </w:rPr>
        <w:t>Общественные обсуждения или публичные слушания по проекту решения о предоставлении разрешения на условно разрешенный вид использования земельного участка или объекта капитального строительства</w:t>
      </w:r>
      <w:bookmarkEnd w:id="24"/>
    </w:p>
    <w:p w:rsidR="00EC271E" w:rsidRPr="0029722C" w:rsidRDefault="00EC271E" w:rsidP="00EC271E">
      <w:pPr>
        <w:pStyle w:val="52"/>
        <w:rPr>
          <w:rFonts w:ascii="Arial" w:hAnsi="Arial" w:cs="Arial"/>
        </w:rPr>
      </w:pPr>
    </w:p>
    <w:p w:rsidR="00EC271E" w:rsidRPr="0029722C" w:rsidRDefault="00EC271E" w:rsidP="00EC271E">
      <w:pPr>
        <w:pStyle w:val="52"/>
        <w:rPr>
          <w:rFonts w:ascii="Arial" w:hAnsi="Arial" w:cs="Arial"/>
        </w:rPr>
      </w:pPr>
      <w:r w:rsidRPr="0029722C">
        <w:rPr>
          <w:rFonts w:ascii="Arial" w:hAnsi="Arial" w:cs="Arial"/>
        </w:rPr>
        <w:t>1. Порядок предоставления разрешения на условно разрешенный вид использования земельного участка или объекта капитального строительства устанавливается в соответствии с Градостроительным кодексом Российской Федерации и положениями статьи 13 настоящей главы.</w:t>
      </w:r>
    </w:p>
    <w:p w:rsidR="00EC271E" w:rsidRPr="0029722C" w:rsidRDefault="00EC271E" w:rsidP="00EC271E">
      <w:pPr>
        <w:pStyle w:val="52"/>
        <w:rPr>
          <w:rFonts w:ascii="Arial" w:hAnsi="Arial" w:cs="Arial"/>
        </w:rPr>
      </w:pPr>
      <w:r w:rsidRPr="0029722C">
        <w:rPr>
          <w:rFonts w:ascii="Arial" w:hAnsi="Arial" w:cs="Arial"/>
        </w:rPr>
        <w:t>2. Проект решения о предоставлении разрешения на условно разрешенный вид использования подлежит обсуждению на общественных обсуждениях или публичных слушаниях. Организация и проведение общественных обсуждений или публичных слушаний осуществляются Комиссией.</w:t>
      </w:r>
    </w:p>
    <w:p w:rsidR="00EC271E" w:rsidRPr="0029722C" w:rsidRDefault="00EC271E" w:rsidP="00EC271E">
      <w:pPr>
        <w:pStyle w:val="52"/>
        <w:rPr>
          <w:rFonts w:ascii="Arial" w:hAnsi="Arial" w:cs="Arial"/>
        </w:rPr>
      </w:pPr>
      <w:r w:rsidRPr="0029722C">
        <w:rPr>
          <w:rFonts w:ascii="Arial" w:hAnsi="Arial" w:cs="Arial"/>
        </w:rPr>
        <w:t>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EC271E" w:rsidRPr="0029722C" w:rsidRDefault="00EC271E" w:rsidP="00EC271E">
      <w:pPr>
        <w:pStyle w:val="52"/>
        <w:rPr>
          <w:rFonts w:ascii="Arial" w:hAnsi="Arial" w:cs="Arial"/>
        </w:rPr>
      </w:pPr>
      <w:r w:rsidRPr="0029722C">
        <w:rPr>
          <w:rFonts w:ascii="Arial" w:hAnsi="Arial" w:cs="Arial"/>
        </w:rPr>
        <w:t>4. Комиссия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следующим лицам:</w:t>
      </w:r>
    </w:p>
    <w:p w:rsidR="00EC271E" w:rsidRPr="0029722C" w:rsidRDefault="00EC271E" w:rsidP="00EC271E">
      <w:pPr>
        <w:pStyle w:val="52"/>
        <w:rPr>
          <w:rFonts w:ascii="Arial" w:hAnsi="Arial" w:cs="Arial"/>
        </w:rPr>
      </w:pPr>
      <w:r w:rsidRPr="0029722C">
        <w:rPr>
          <w:rFonts w:ascii="Arial" w:hAnsi="Arial" w:cs="Arial"/>
        </w:rPr>
        <w:t>правообладателям земельных участков, имеющих общие границы с земельным участком, применительно к которому запрашивается данное разрешение;</w:t>
      </w:r>
    </w:p>
    <w:p w:rsidR="00EC271E" w:rsidRPr="0029722C" w:rsidRDefault="00EC271E" w:rsidP="00EC271E">
      <w:pPr>
        <w:pStyle w:val="52"/>
        <w:rPr>
          <w:rFonts w:ascii="Arial" w:hAnsi="Arial" w:cs="Arial"/>
        </w:rPr>
      </w:pPr>
      <w:r w:rsidRPr="0029722C">
        <w:rPr>
          <w:rFonts w:ascii="Arial" w:hAnsi="Arial" w:cs="Arial"/>
        </w:rPr>
        <w:t>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
    <w:p w:rsidR="00EC271E" w:rsidRPr="0029722C" w:rsidRDefault="00EC271E" w:rsidP="00EC271E">
      <w:pPr>
        <w:pStyle w:val="52"/>
        <w:rPr>
          <w:rFonts w:ascii="Arial" w:hAnsi="Arial" w:cs="Arial"/>
        </w:rPr>
      </w:pPr>
      <w:r w:rsidRPr="0029722C">
        <w:rPr>
          <w:rFonts w:ascii="Arial" w:hAnsi="Arial" w:cs="Arial"/>
        </w:rPr>
        <w:t>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EC271E" w:rsidRPr="0029722C" w:rsidRDefault="00EC271E" w:rsidP="00EC271E">
      <w:pPr>
        <w:pStyle w:val="52"/>
        <w:rPr>
          <w:rFonts w:ascii="Arial" w:hAnsi="Arial" w:cs="Arial"/>
        </w:rPr>
      </w:pPr>
      <w:r w:rsidRPr="0029722C">
        <w:rPr>
          <w:rFonts w:ascii="Arial" w:hAnsi="Arial" w:cs="Arial"/>
        </w:rPr>
        <w:t xml:space="preserve">Указанные сообщения направляются не позднее чем через </w:t>
      </w:r>
      <w:r w:rsidR="00B472CA" w:rsidRPr="0029722C">
        <w:rPr>
          <w:rFonts w:ascii="Arial" w:hAnsi="Arial" w:cs="Arial"/>
        </w:rPr>
        <w:t>семь рабочих</w:t>
      </w:r>
      <w:r w:rsidRPr="0029722C">
        <w:rPr>
          <w:rFonts w:ascii="Arial" w:hAnsi="Arial" w:cs="Arial"/>
        </w:rPr>
        <w:t xml:space="preserve"> дней со дня поступления заявления заинтересованного лица о предоставлении разрешения на условно разрешенный вид использования.</w:t>
      </w:r>
    </w:p>
    <w:p w:rsidR="00EC271E" w:rsidRPr="0029722C" w:rsidRDefault="00EC271E" w:rsidP="00EC271E">
      <w:pPr>
        <w:pStyle w:val="52"/>
        <w:rPr>
          <w:rFonts w:ascii="Arial" w:hAnsi="Arial" w:cs="Arial"/>
        </w:rPr>
      </w:pPr>
      <w:r w:rsidRPr="0029722C">
        <w:rPr>
          <w:rFonts w:ascii="Arial" w:hAnsi="Arial" w:cs="Arial"/>
        </w:rPr>
        <w:t>5.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более одного месяца.</w:t>
      </w:r>
    </w:p>
    <w:p w:rsidR="00EC271E" w:rsidRPr="0029722C" w:rsidRDefault="00EC271E" w:rsidP="00EC271E">
      <w:pPr>
        <w:pStyle w:val="52"/>
        <w:rPr>
          <w:rFonts w:ascii="Arial" w:hAnsi="Arial" w:cs="Arial"/>
        </w:rPr>
      </w:pPr>
      <w:r w:rsidRPr="0029722C">
        <w:rPr>
          <w:rFonts w:ascii="Arial" w:hAnsi="Arial" w:cs="Arial"/>
        </w:rPr>
        <w:t>6.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EC271E" w:rsidRPr="0029722C" w:rsidRDefault="00EC271E" w:rsidP="00EC271E">
      <w:pPr>
        <w:pStyle w:val="52"/>
        <w:rPr>
          <w:rFonts w:ascii="Arial" w:hAnsi="Arial" w:cs="Arial"/>
        </w:rPr>
      </w:pPr>
      <w:r w:rsidRPr="0029722C">
        <w:rPr>
          <w:rFonts w:ascii="Arial" w:hAnsi="Arial" w:cs="Arial"/>
        </w:rPr>
        <w:t>7.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EC271E" w:rsidRPr="0029722C" w:rsidRDefault="006012C0" w:rsidP="00EC271E">
      <w:pPr>
        <w:pStyle w:val="32"/>
        <w:numPr>
          <w:ilvl w:val="0"/>
          <w:numId w:val="1"/>
        </w:numPr>
        <w:ind w:firstLine="709"/>
        <w:rPr>
          <w:rFonts w:ascii="Arial" w:hAnsi="Arial" w:cs="Arial"/>
          <w:i w:val="0"/>
        </w:rPr>
      </w:pPr>
      <w:bookmarkStart w:id="25" w:name="_Toc530081886"/>
      <w:r w:rsidRPr="0029722C">
        <w:rPr>
          <w:rFonts w:ascii="Arial" w:hAnsi="Arial" w:cs="Arial"/>
          <w:i w:val="0"/>
        </w:rPr>
        <w:t xml:space="preserve">Статья </w:t>
      </w:r>
      <w:r w:rsidR="00A37525" w:rsidRPr="0029722C">
        <w:rPr>
          <w:rFonts w:ascii="Arial" w:hAnsi="Arial" w:cs="Arial"/>
          <w:i w:val="0"/>
        </w:rPr>
        <w:t>19</w:t>
      </w:r>
      <w:r w:rsidRPr="0029722C">
        <w:rPr>
          <w:rFonts w:ascii="Arial" w:hAnsi="Arial" w:cs="Arial"/>
          <w:i w:val="0"/>
        </w:rPr>
        <w:t xml:space="preserve">. </w:t>
      </w:r>
      <w:r w:rsidR="00EC271E" w:rsidRPr="0029722C">
        <w:rPr>
          <w:rFonts w:ascii="Arial" w:hAnsi="Arial" w:cs="Arial"/>
          <w:i w:val="0"/>
        </w:rPr>
        <w:t>Общественные обсуждения или публичные слушания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25"/>
    </w:p>
    <w:p w:rsidR="00EC271E" w:rsidRPr="0029722C" w:rsidRDefault="00EC271E" w:rsidP="00EC271E">
      <w:pPr>
        <w:pStyle w:val="52"/>
        <w:rPr>
          <w:rFonts w:ascii="Arial" w:hAnsi="Arial" w:cs="Arial"/>
        </w:rPr>
      </w:pPr>
    </w:p>
    <w:p w:rsidR="00EC271E" w:rsidRPr="0029722C" w:rsidRDefault="00EC271E" w:rsidP="00EC271E">
      <w:pPr>
        <w:pStyle w:val="52"/>
        <w:rPr>
          <w:rFonts w:ascii="Arial" w:hAnsi="Arial" w:cs="Arial"/>
        </w:rPr>
      </w:pPr>
      <w:r w:rsidRPr="0029722C">
        <w:rPr>
          <w:rFonts w:ascii="Arial" w:hAnsi="Arial" w:cs="Arial"/>
        </w:rPr>
        <w:t>1.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 устанавливается в соответствии с Градостроительным кодексом Российской Федерации и положениями статьи 14 настоящей главы.</w:t>
      </w:r>
    </w:p>
    <w:p w:rsidR="00EC271E" w:rsidRPr="0029722C" w:rsidRDefault="00EC271E" w:rsidP="00EC271E">
      <w:pPr>
        <w:pStyle w:val="52"/>
        <w:rPr>
          <w:rFonts w:ascii="Arial" w:hAnsi="Arial" w:cs="Arial"/>
        </w:rPr>
      </w:pPr>
      <w:r w:rsidRPr="0029722C">
        <w:rPr>
          <w:rFonts w:ascii="Arial" w:hAnsi="Arial" w:cs="Arial"/>
        </w:rPr>
        <w:t xml:space="preserve">2. Проект решения о предоставлении разрешения на отклонение от предельных параметров разрешенного строительства, реконструкции объектов капитального </w:t>
      </w:r>
      <w:r w:rsidRPr="0029722C">
        <w:rPr>
          <w:rFonts w:ascii="Arial" w:hAnsi="Arial" w:cs="Arial"/>
        </w:rPr>
        <w:lastRenderedPageBreak/>
        <w:t>строительства подлежит обсуждению на общественных обсуждениях или публичных слушаниях. Организация и проведение общественных обсуждений или публичных слушаний осуществляются Комиссией.</w:t>
      </w:r>
    </w:p>
    <w:p w:rsidR="00EC271E" w:rsidRPr="0029722C" w:rsidRDefault="00EC271E" w:rsidP="00EC271E">
      <w:pPr>
        <w:pStyle w:val="52"/>
        <w:rPr>
          <w:rFonts w:ascii="Arial" w:hAnsi="Arial" w:cs="Arial"/>
        </w:rPr>
      </w:pPr>
      <w:r w:rsidRPr="0029722C">
        <w:rPr>
          <w:rFonts w:ascii="Arial" w:hAnsi="Arial" w:cs="Arial"/>
        </w:rPr>
        <w:t>3.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961FEE" w:rsidRPr="0029722C" w:rsidRDefault="00961FEE" w:rsidP="00EC271E">
      <w:pPr>
        <w:pStyle w:val="32"/>
        <w:rPr>
          <w:rFonts w:ascii="Arial" w:hAnsi="Arial" w:cs="Arial"/>
        </w:rPr>
      </w:pPr>
    </w:p>
    <w:p w:rsidR="00961FEE" w:rsidRPr="0029722C" w:rsidRDefault="00961FEE" w:rsidP="00961FEE">
      <w:pPr>
        <w:pStyle w:val="20"/>
        <w:rPr>
          <w:rFonts w:ascii="Arial" w:hAnsi="Arial" w:cs="Arial"/>
          <w:color w:val="auto"/>
        </w:rPr>
      </w:pPr>
      <w:bookmarkStart w:id="26" w:name="_Toc530081887"/>
      <w:r w:rsidRPr="0029722C">
        <w:rPr>
          <w:rFonts w:ascii="Arial" w:hAnsi="Arial" w:cs="Arial"/>
          <w:color w:val="auto"/>
        </w:rPr>
        <w:t xml:space="preserve">ГЛАВА </w:t>
      </w:r>
      <w:r w:rsidRPr="0029722C">
        <w:rPr>
          <w:rFonts w:ascii="Arial" w:hAnsi="Arial" w:cs="Arial"/>
          <w:color w:val="auto"/>
          <w:lang w:val="en-US"/>
        </w:rPr>
        <w:t>VI</w:t>
      </w:r>
      <w:r w:rsidRPr="0029722C">
        <w:rPr>
          <w:rFonts w:ascii="Arial" w:hAnsi="Arial" w:cs="Arial"/>
          <w:color w:val="auto"/>
        </w:rPr>
        <w:t>. Положения о внесении изменений в Правила землепользования и застройки</w:t>
      </w:r>
      <w:bookmarkEnd w:id="26"/>
    </w:p>
    <w:p w:rsidR="00961FEE" w:rsidRPr="0029722C" w:rsidRDefault="00961FEE" w:rsidP="00961FEE">
      <w:pPr>
        <w:pStyle w:val="20"/>
        <w:rPr>
          <w:rFonts w:ascii="Arial" w:hAnsi="Arial" w:cs="Arial"/>
          <w:color w:val="auto"/>
        </w:rPr>
      </w:pPr>
    </w:p>
    <w:p w:rsidR="006012C0" w:rsidRPr="0029722C" w:rsidRDefault="006012C0" w:rsidP="006012C0">
      <w:pPr>
        <w:pStyle w:val="32"/>
        <w:rPr>
          <w:rFonts w:ascii="Arial" w:hAnsi="Arial" w:cs="Arial"/>
          <w:i w:val="0"/>
        </w:rPr>
      </w:pPr>
      <w:bookmarkStart w:id="27" w:name="_Toc530081888"/>
      <w:r w:rsidRPr="0029722C">
        <w:rPr>
          <w:rFonts w:ascii="Arial" w:hAnsi="Arial" w:cs="Arial"/>
          <w:i w:val="0"/>
        </w:rPr>
        <w:t xml:space="preserve">Статья </w:t>
      </w:r>
      <w:r w:rsidR="00416383" w:rsidRPr="0029722C">
        <w:rPr>
          <w:rFonts w:ascii="Arial" w:hAnsi="Arial" w:cs="Arial"/>
          <w:i w:val="0"/>
        </w:rPr>
        <w:t>20</w:t>
      </w:r>
      <w:r w:rsidRPr="0029722C">
        <w:rPr>
          <w:rFonts w:ascii="Arial" w:hAnsi="Arial" w:cs="Arial"/>
          <w:i w:val="0"/>
        </w:rPr>
        <w:t xml:space="preserve">. </w:t>
      </w:r>
      <w:r w:rsidR="00416383" w:rsidRPr="0029722C">
        <w:rPr>
          <w:rFonts w:ascii="Arial" w:hAnsi="Arial" w:cs="Arial"/>
          <w:i w:val="0"/>
        </w:rPr>
        <w:t>Порядок внесения изменений в Правила землепользования и застройки</w:t>
      </w:r>
      <w:bookmarkEnd w:id="27"/>
    </w:p>
    <w:p w:rsidR="00416383" w:rsidRPr="0029722C" w:rsidRDefault="00416383" w:rsidP="006012C0">
      <w:pPr>
        <w:pStyle w:val="52"/>
        <w:rPr>
          <w:rFonts w:ascii="Arial" w:hAnsi="Arial" w:cs="Arial"/>
        </w:rPr>
      </w:pPr>
    </w:p>
    <w:p w:rsidR="00EC271E" w:rsidRPr="0029722C" w:rsidRDefault="00EC271E" w:rsidP="00EC271E">
      <w:pPr>
        <w:pStyle w:val="52"/>
        <w:rPr>
          <w:rFonts w:ascii="Arial" w:hAnsi="Arial" w:cs="Arial"/>
        </w:rPr>
      </w:pPr>
      <w:r w:rsidRPr="0029722C">
        <w:rPr>
          <w:rFonts w:ascii="Arial" w:hAnsi="Arial" w:cs="Arial"/>
        </w:rPr>
        <w:t>1. Внесение изменений в настоящие Правила производится в порядке и по основаниям, предусмотренным статьями 31 – 33 Градостроительного кодекса Российской Федерации.</w:t>
      </w:r>
    </w:p>
    <w:p w:rsidR="00E0340C" w:rsidRPr="0029722C" w:rsidRDefault="00E0340C" w:rsidP="00E0340C">
      <w:pPr>
        <w:pStyle w:val="52"/>
        <w:rPr>
          <w:rFonts w:ascii="Arial" w:hAnsi="Arial" w:cs="Arial"/>
        </w:rPr>
      </w:pPr>
      <w:r w:rsidRPr="0029722C">
        <w:rPr>
          <w:rFonts w:ascii="Arial" w:hAnsi="Arial" w:cs="Arial"/>
        </w:rPr>
        <w:t>2. Основаниями для рассмотрения вопроса внесения изменений в Правила являются:</w:t>
      </w:r>
    </w:p>
    <w:p w:rsidR="00E0340C" w:rsidRPr="0029722C" w:rsidRDefault="00E0340C" w:rsidP="00E0340C">
      <w:pPr>
        <w:pStyle w:val="52"/>
        <w:rPr>
          <w:rFonts w:ascii="Arial" w:hAnsi="Arial" w:cs="Arial"/>
        </w:rPr>
      </w:pPr>
      <w:r w:rsidRPr="0029722C">
        <w:rPr>
          <w:rFonts w:ascii="Arial" w:hAnsi="Arial" w:cs="Arial"/>
        </w:rPr>
        <w:t xml:space="preserve">а) несоответствие Правил генеральному плану поселения и (или) схеме территориального планирования муниципального района, возникшее в результате внесения изменений в указанные генеральный </w:t>
      </w:r>
      <w:proofErr w:type="gramStart"/>
      <w:r w:rsidRPr="0029722C">
        <w:rPr>
          <w:rFonts w:ascii="Arial" w:hAnsi="Arial" w:cs="Arial"/>
        </w:rPr>
        <w:t>план  и</w:t>
      </w:r>
      <w:proofErr w:type="gramEnd"/>
      <w:r w:rsidRPr="0029722C">
        <w:rPr>
          <w:rFonts w:ascii="Arial" w:hAnsi="Arial" w:cs="Arial"/>
        </w:rPr>
        <w:t xml:space="preserve"> (или) схему территориального планирования;</w:t>
      </w:r>
    </w:p>
    <w:p w:rsidR="00E0340C" w:rsidRPr="0029722C" w:rsidRDefault="00E0340C" w:rsidP="00E0340C">
      <w:pPr>
        <w:pStyle w:val="52"/>
        <w:rPr>
          <w:rFonts w:ascii="Arial" w:hAnsi="Arial" w:cs="Arial"/>
        </w:rPr>
      </w:pPr>
      <w:r w:rsidRPr="0029722C">
        <w:rPr>
          <w:rFonts w:ascii="Arial" w:hAnsi="Arial" w:cs="Arial"/>
        </w:rPr>
        <w:t xml:space="preserve">б)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29722C">
        <w:rPr>
          <w:rFonts w:ascii="Arial" w:hAnsi="Arial" w:cs="Arial"/>
        </w:rPr>
        <w:t>приаэродромной</w:t>
      </w:r>
      <w:proofErr w:type="spellEnd"/>
      <w:r w:rsidRPr="0029722C">
        <w:rPr>
          <w:rFonts w:ascii="Arial" w:hAnsi="Arial" w:cs="Arial"/>
        </w:rPr>
        <w:t xml:space="preserve"> территории, которые допущены в Правилах;</w:t>
      </w:r>
    </w:p>
    <w:p w:rsidR="00E0340C" w:rsidRPr="0029722C" w:rsidRDefault="00E0340C" w:rsidP="00E0340C">
      <w:pPr>
        <w:pStyle w:val="52"/>
        <w:rPr>
          <w:rFonts w:ascii="Arial" w:hAnsi="Arial" w:cs="Arial"/>
        </w:rPr>
      </w:pPr>
      <w:r w:rsidRPr="0029722C">
        <w:rPr>
          <w:rFonts w:ascii="Arial" w:hAnsi="Arial" w:cs="Arial"/>
        </w:rPr>
        <w:t>в) поступление предложений об изменении границ территориальных зон, изменении градостроительных регламентов;</w:t>
      </w:r>
    </w:p>
    <w:p w:rsidR="00E0340C" w:rsidRPr="0029722C" w:rsidRDefault="00E0340C" w:rsidP="00E0340C">
      <w:pPr>
        <w:pStyle w:val="52"/>
        <w:rPr>
          <w:rFonts w:ascii="Arial" w:hAnsi="Arial" w:cs="Arial"/>
          <w:lang w:eastAsia="ru-RU"/>
        </w:rPr>
      </w:pPr>
      <w:r w:rsidRPr="0029722C">
        <w:rPr>
          <w:rFonts w:ascii="Arial" w:hAnsi="Arial" w:cs="Arial"/>
          <w:lang w:eastAsia="ru-RU"/>
        </w:rPr>
        <w:t>г)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E0340C" w:rsidRPr="0029722C" w:rsidRDefault="00E0340C" w:rsidP="00E0340C">
      <w:pPr>
        <w:pStyle w:val="52"/>
        <w:rPr>
          <w:rFonts w:ascii="Arial" w:hAnsi="Arial" w:cs="Arial"/>
          <w:lang w:eastAsia="ru-RU"/>
        </w:rPr>
      </w:pPr>
      <w:r w:rsidRPr="0029722C">
        <w:rPr>
          <w:rFonts w:ascii="Arial" w:hAnsi="Arial" w:cs="Arial"/>
          <w:lang w:eastAsia="ru-RU"/>
        </w:rPr>
        <w:t>д)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E0340C" w:rsidRPr="0029722C" w:rsidRDefault="00E0340C" w:rsidP="00E0340C">
      <w:pPr>
        <w:pStyle w:val="52"/>
        <w:rPr>
          <w:rFonts w:ascii="Arial" w:hAnsi="Arial" w:cs="Arial"/>
          <w:lang w:eastAsia="ru-RU"/>
        </w:rPr>
      </w:pPr>
      <w:r w:rsidRPr="0029722C">
        <w:rPr>
          <w:rFonts w:ascii="Arial" w:hAnsi="Arial" w:cs="Arial"/>
          <w:lang w:eastAsia="ru-RU"/>
        </w:rPr>
        <w:t>е)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7C60DB" w:rsidRPr="0029722C" w:rsidRDefault="007C60DB" w:rsidP="00E0340C">
      <w:pPr>
        <w:pStyle w:val="52"/>
        <w:rPr>
          <w:rFonts w:ascii="Arial" w:hAnsi="Arial" w:cs="Arial"/>
        </w:rPr>
      </w:pPr>
      <w:r w:rsidRPr="0029722C">
        <w:rPr>
          <w:rFonts w:ascii="Arial" w:hAnsi="Arial" w:cs="Arial"/>
        </w:rPr>
        <w:t>ж) принятие решения о комплексном развитии территории.</w:t>
      </w:r>
    </w:p>
    <w:p w:rsidR="00EC271E" w:rsidRPr="0029722C" w:rsidRDefault="00EC271E" w:rsidP="00EC271E">
      <w:pPr>
        <w:pStyle w:val="52"/>
        <w:rPr>
          <w:rFonts w:ascii="Arial" w:hAnsi="Arial" w:cs="Arial"/>
        </w:rPr>
      </w:pPr>
      <w:r w:rsidRPr="0029722C">
        <w:rPr>
          <w:rFonts w:ascii="Arial" w:hAnsi="Arial" w:cs="Arial"/>
        </w:rPr>
        <w:t>3. Предложения о внесении изменений в Правила направляются в Комиссию:</w:t>
      </w:r>
    </w:p>
    <w:p w:rsidR="00EC271E" w:rsidRPr="0029722C" w:rsidRDefault="00EC271E" w:rsidP="00EC271E">
      <w:pPr>
        <w:pStyle w:val="52"/>
        <w:rPr>
          <w:rFonts w:ascii="Arial" w:hAnsi="Arial" w:cs="Arial"/>
        </w:rPr>
      </w:pPr>
      <w:r w:rsidRPr="0029722C">
        <w:rPr>
          <w:rFonts w:ascii="Arial" w:hAnsi="Arial" w:cs="Arial"/>
        </w:rPr>
        <w:t xml:space="preserve">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 </w:t>
      </w:r>
    </w:p>
    <w:p w:rsidR="00EC271E" w:rsidRPr="0029722C" w:rsidRDefault="00EC271E" w:rsidP="00EC271E">
      <w:pPr>
        <w:pStyle w:val="52"/>
        <w:rPr>
          <w:rFonts w:ascii="Arial" w:hAnsi="Arial" w:cs="Arial"/>
        </w:rPr>
      </w:pPr>
      <w:r w:rsidRPr="0029722C">
        <w:rPr>
          <w:rFonts w:ascii="Arial" w:hAnsi="Arial" w:cs="Arial"/>
        </w:rPr>
        <w:t xml:space="preserve">органами исполнительной власти Республики Татарстан в случаях, если Правила могут воспрепятствовать функционированию, размещению объектов капитального строительства регионального значения; </w:t>
      </w:r>
    </w:p>
    <w:p w:rsidR="00EC271E" w:rsidRPr="0029722C" w:rsidRDefault="00EC271E" w:rsidP="00EC271E">
      <w:pPr>
        <w:pStyle w:val="52"/>
        <w:rPr>
          <w:rFonts w:ascii="Arial" w:hAnsi="Arial" w:cs="Arial"/>
        </w:rPr>
      </w:pPr>
      <w:r w:rsidRPr="0029722C">
        <w:rPr>
          <w:rFonts w:ascii="Arial" w:hAnsi="Arial" w:cs="Arial"/>
        </w:rPr>
        <w:lastRenderedPageBreak/>
        <w:t xml:space="preserve">органами местного самоуправления муниципального района в случаях, если Правила могут воспрепятствовать функционированию, размещению объектов капитального строительства местного значения муниципального района; </w:t>
      </w:r>
    </w:p>
    <w:p w:rsidR="00EC271E" w:rsidRPr="0029722C" w:rsidRDefault="00EC271E" w:rsidP="00EC271E">
      <w:pPr>
        <w:pStyle w:val="52"/>
        <w:rPr>
          <w:rFonts w:ascii="Arial" w:hAnsi="Arial" w:cs="Arial"/>
          <w:noProof/>
        </w:rPr>
      </w:pPr>
      <w:r w:rsidRPr="0029722C">
        <w:rPr>
          <w:rFonts w:ascii="Arial" w:hAnsi="Arial" w:cs="Arial"/>
          <w:noProof/>
        </w:rPr>
        <w:t xml:space="preserve">органами местного самоуправления в случаях, если </w:t>
      </w:r>
      <w:r w:rsidRPr="0029722C">
        <w:rPr>
          <w:rFonts w:ascii="Arial" w:hAnsi="Arial" w:cs="Arial"/>
        </w:rPr>
        <w:t>н</w:t>
      </w:r>
      <w:r w:rsidRPr="0029722C">
        <w:rPr>
          <w:rFonts w:ascii="Arial" w:hAnsi="Arial" w:cs="Arial"/>
          <w:noProof/>
        </w:rPr>
        <w:t xml:space="preserve">еобходимо </w:t>
      </w:r>
      <w:r w:rsidRPr="0029722C">
        <w:rPr>
          <w:rFonts w:ascii="Arial" w:hAnsi="Arial" w:cs="Arial"/>
        </w:rPr>
        <w:t>с</w:t>
      </w:r>
      <w:r w:rsidRPr="0029722C">
        <w:rPr>
          <w:rFonts w:ascii="Arial" w:hAnsi="Arial" w:cs="Arial"/>
          <w:noProof/>
        </w:rPr>
        <w:t xml:space="preserve">овершенствовать </w:t>
      </w:r>
      <w:r w:rsidRPr="0029722C">
        <w:rPr>
          <w:rFonts w:ascii="Arial" w:hAnsi="Arial" w:cs="Arial"/>
        </w:rPr>
        <w:t>п</w:t>
      </w:r>
      <w:r w:rsidRPr="0029722C">
        <w:rPr>
          <w:rFonts w:ascii="Arial" w:hAnsi="Arial" w:cs="Arial"/>
          <w:noProof/>
        </w:rPr>
        <w:t xml:space="preserve">орядок </w:t>
      </w:r>
      <w:r w:rsidRPr="0029722C">
        <w:rPr>
          <w:rFonts w:ascii="Arial" w:hAnsi="Arial" w:cs="Arial"/>
        </w:rPr>
        <w:t>р</w:t>
      </w:r>
      <w:r w:rsidRPr="0029722C">
        <w:rPr>
          <w:rFonts w:ascii="Arial" w:hAnsi="Arial" w:cs="Arial"/>
          <w:noProof/>
        </w:rPr>
        <w:t xml:space="preserve">егулирования </w:t>
      </w:r>
      <w:r w:rsidRPr="0029722C">
        <w:rPr>
          <w:rFonts w:ascii="Arial" w:hAnsi="Arial" w:cs="Arial"/>
        </w:rPr>
        <w:t>з</w:t>
      </w:r>
      <w:r w:rsidRPr="0029722C">
        <w:rPr>
          <w:rFonts w:ascii="Arial" w:hAnsi="Arial" w:cs="Arial"/>
          <w:noProof/>
        </w:rPr>
        <w:t xml:space="preserve">емлепользования </w:t>
      </w:r>
      <w:r w:rsidRPr="0029722C">
        <w:rPr>
          <w:rFonts w:ascii="Arial" w:hAnsi="Arial" w:cs="Arial"/>
        </w:rPr>
        <w:t>и з</w:t>
      </w:r>
      <w:r w:rsidRPr="0029722C">
        <w:rPr>
          <w:rFonts w:ascii="Arial" w:hAnsi="Arial" w:cs="Arial"/>
          <w:noProof/>
        </w:rPr>
        <w:t xml:space="preserve">астройки </w:t>
      </w:r>
      <w:r w:rsidRPr="0029722C">
        <w:rPr>
          <w:rFonts w:ascii="Arial" w:hAnsi="Arial" w:cs="Arial"/>
        </w:rPr>
        <w:t>н</w:t>
      </w:r>
      <w:r w:rsidRPr="0029722C">
        <w:rPr>
          <w:rFonts w:ascii="Arial" w:hAnsi="Arial" w:cs="Arial"/>
          <w:noProof/>
        </w:rPr>
        <w:t xml:space="preserve">а </w:t>
      </w:r>
      <w:r w:rsidRPr="0029722C">
        <w:rPr>
          <w:rFonts w:ascii="Arial" w:hAnsi="Arial" w:cs="Arial"/>
        </w:rPr>
        <w:t>с</w:t>
      </w:r>
      <w:r w:rsidRPr="0029722C">
        <w:rPr>
          <w:rFonts w:ascii="Arial" w:hAnsi="Arial" w:cs="Arial"/>
          <w:noProof/>
        </w:rPr>
        <w:t xml:space="preserve">оответствующей </w:t>
      </w:r>
      <w:r w:rsidRPr="0029722C">
        <w:rPr>
          <w:rFonts w:ascii="Arial" w:hAnsi="Arial" w:cs="Arial"/>
        </w:rPr>
        <w:t>т</w:t>
      </w:r>
      <w:r w:rsidRPr="0029722C">
        <w:rPr>
          <w:rFonts w:ascii="Arial" w:hAnsi="Arial" w:cs="Arial"/>
          <w:noProof/>
        </w:rPr>
        <w:t xml:space="preserve">ерритории </w:t>
      </w:r>
      <w:r w:rsidRPr="0029722C">
        <w:rPr>
          <w:rFonts w:ascii="Arial" w:hAnsi="Arial" w:cs="Arial"/>
        </w:rPr>
        <w:t>п</w:t>
      </w:r>
      <w:r w:rsidRPr="0029722C">
        <w:rPr>
          <w:rFonts w:ascii="Arial" w:hAnsi="Arial" w:cs="Arial"/>
          <w:noProof/>
        </w:rPr>
        <w:t>оселения;</w:t>
      </w:r>
    </w:p>
    <w:p w:rsidR="00EC271E" w:rsidRPr="0029722C" w:rsidRDefault="00EC271E" w:rsidP="00EC271E">
      <w:pPr>
        <w:pStyle w:val="52"/>
        <w:rPr>
          <w:rFonts w:ascii="Arial" w:hAnsi="Arial" w:cs="Arial"/>
        </w:rPr>
      </w:pPr>
      <w:r w:rsidRPr="0029722C">
        <w:rPr>
          <w:rFonts w:ascii="Arial" w:hAnsi="Arial" w:cs="Arial"/>
        </w:rPr>
        <w:t>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D84119" w:rsidRPr="0029722C" w:rsidRDefault="00D84119" w:rsidP="00D84119">
      <w:pPr>
        <w:pStyle w:val="52"/>
        <w:rPr>
          <w:rFonts w:ascii="Arial" w:hAnsi="Arial" w:cs="Arial"/>
        </w:rPr>
      </w:pPr>
      <w:r w:rsidRPr="0029722C">
        <w:rPr>
          <w:rFonts w:ascii="Arial" w:hAnsi="Arial" w:cs="Arial"/>
        </w:rPr>
        <w:t>уполномоченным федеральным органом исполнительной власти или юридическим лицом, созданным Российской Федерацией и обеспечивающим реализацию принятого Правительством Российской Федерацией решения о комплексном развитии территории (далее - юридическое лицо, определенное Российской Федерацией);</w:t>
      </w:r>
    </w:p>
    <w:p w:rsidR="00D84119" w:rsidRPr="0029722C" w:rsidRDefault="00D84119" w:rsidP="00D84119">
      <w:pPr>
        <w:pStyle w:val="52"/>
        <w:ind w:firstLine="0"/>
        <w:rPr>
          <w:rFonts w:ascii="Arial" w:hAnsi="Arial" w:cs="Arial"/>
        </w:rPr>
      </w:pPr>
      <w:r w:rsidRPr="0029722C">
        <w:rPr>
          <w:rFonts w:ascii="Arial" w:hAnsi="Arial" w:cs="Arial"/>
        </w:rPr>
        <w:t xml:space="preserve">           высшим исполнительным органом государственной власти субъекта Российской Федерации, органом местного самоуправления, принявшими решение о комплексном развитии территории, юридическим лицом, созданным субъектом Российской Федерации и обеспечивающим реализацию принятого субъектом Российской Федерации решения о комплексном развитии территории (далее - юридическое лицо, определенное субъектом Российской Федерации), либо лицом, с которым заключен договор о комплексном развитии территории в целях реализации решения о комплексном развитии территории.</w:t>
      </w:r>
    </w:p>
    <w:p w:rsidR="00EC271E" w:rsidRPr="0029722C" w:rsidRDefault="00EC271E" w:rsidP="00EC271E">
      <w:pPr>
        <w:pStyle w:val="52"/>
        <w:rPr>
          <w:rFonts w:ascii="Arial" w:hAnsi="Arial" w:cs="Arial"/>
          <w:lang w:eastAsia="ru-RU"/>
        </w:rPr>
      </w:pPr>
      <w:r w:rsidRPr="0029722C">
        <w:rPr>
          <w:rFonts w:ascii="Arial" w:hAnsi="Arial" w:cs="Arial"/>
          <w:lang w:eastAsia="ru-RU"/>
        </w:rPr>
        <w:t xml:space="preserve">Проект внесения изменений в Правила, предусматривающий приведение Правил в соответствие ограничениям использования объектов недвижимости, установленным на </w:t>
      </w:r>
      <w:proofErr w:type="spellStart"/>
      <w:r w:rsidRPr="0029722C">
        <w:rPr>
          <w:rFonts w:ascii="Arial" w:hAnsi="Arial" w:cs="Arial"/>
          <w:lang w:eastAsia="ru-RU"/>
        </w:rPr>
        <w:t>приаэродромной</w:t>
      </w:r>
      <w:proofErr w:type="spellEnd"/>
      <w:r w:rsidRPr="0029722C">
        <w:rPr>
          <w:rFonts w:ascii="Arial" w:hAnsi="Arial" w:cs="Arial"/>
          <w:lang w:eastAsia="ru-RU"/>
        </w:rPr>
        <w:t xml:space="preserve"> территории, рассмотрению Комиссией не подлежит.</w:t>
      </w:r>
    </w:p>
    <w:p w:rsidR="00EC271E" w:rsidRPr="0029722C" w:rsidRDefault="00EC271E" w:rsidP="00EC271E">
      <w:pPr>
        <w:pStyle w:val="52"/>
        <w:rPr>
          <w:rFonts w:ascii="Arial" w:hAnsi="Arial" w:cs="Arial"/>
        </w:rPr>
      </w:pPr>
      <w:r w:rsidRPr="0029722C">
        <w:rPr>
          <w:rFonts w:ascii="Arial" w:hAnsi="Arial" w:cs="Arial"/>
        </w:rPr>
        <w:t>4. В случае, если Правилами не обеспечена в соответствии с частью 3.1 статьи 31 Градостроительного кодекса Российской Федерации возможность размещения на территории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Республики Татарстан, уполномоченный орган местного самоуправления муниципального района направляют Главе муниципального образования «</w:t>
      </w:r>
      <w:r w:rsidR="00DF0B2A" w:rsidRPr="0029722C">
        <w:rPr>
          <w:rFonts w:ascii="Arial" w:hAnsi="Arial" w:cs="Arial"/>
        </w:rPr>
        <w:t>Ташкичинское сельское поселение</w:t>
      </w:r>
      <w:r w:rsidRPr="0029722C">
        <w:rPr>
          <w:rFonts w:ascii="Arial" w:hAnsi="Arial" w:cs="Arial"/>
        </w:rPr>
        <w:t>» требование о внесении изменений в Правила в целях обеспечения размещения указанных объектов.</w:t>
      </w:r>
    </w:p>
    <w:p w:rsidR="00EC271E" w:rsidRPr="0029722C" w:rsidRDefault="00EC271E" w:rsidP="00EC271E">
      <w:pPr>
        <w:pStyle w:val="52"/>
        <w:rPr>
          <w:rFonts w:ascii="Arial" w:hAnsi="Arial" w:cs="Arial"/>
        </w:rPr>
      </w:pPr>
      <w:r w:rsidRPr="0029722C">
        <w:rPr>
          <w:rFonts w:ascii="Arial" w:hAnsi="Arial" w:cs="Arial"/>
        </w:rPr>
        <w:t>В данном случае Глава муниципального образования «</w:t>
      </w:r>
      <w:r w:rsidR="00DF0B2A" w:rsidRPr="0029722C">
        <w:rPr>
          <w:rFonts w:ascii="Arial" w:hAnsi="Arial" w:cs="Arial"/>
        </w:rPr>
        <w:t>Ташкичинское сельское поселение</w:t>
      </w:r>
      <w:r w:rsidRPr="0029722C">
        <w:rPr>
          <w:rFonts w:ascii="Arial" w:hAnsi="Arial" w:cs="Arial"/>
        </w:rPr>
        <w:t>» обеспечивает внесение изменений в Правила в течение тридцати дней со дня получения такого требования.</w:t>
      </w:r>
    </w:p>
    <w:p w:rsidR="00EC271E" w:rsidRPr="0029722C" w:rsidRDefault="00EC271E" w:rsidP="00EC271E">
      <w:pPr>
        <w:pStyle w:val="52"/>
        <w:rPr>
          <w:rFonts w:ascii="Arial" w:hAnsi="Arial" w:cs="Arial"/>
          <w:lang w:eastAsia="ru-RU"/>
        </w:rPr>
      </w:pPr>
      <w:r w:rsidRPr="0029722C">
        <w:rPr>
          <w:rFonts w:ascii="Arial" w:hAnsi="Arial" w:cs="Arial"/>
        </w:rPr>
        <w:t xml:space="preserve">5. </w:t>
      </w:r>
      <w:r w:rsidRPr="0029722C">
        <w:rPr>
          <w:rFonts w:ascii="Arial" w:hAnsi="Arial" w:cs="Arial"/>
          <w:lang w:eastAsia="ru-RU"/>
        </w:rPr>
        <w:t xml:space="preserve">Утвержденные Правила не применяются в части, противоречащей ограничениям использования земельных участков и (или) расположенных на них объектов капитального строительства и осуществления экономической и иной деятельности, установленным на </w:t>
      </w:r>
      <w:proofErr w:type="spellStart"/>
      <w:r w:rsidRPr="0029722C">
        <w:rPr>
          <w:rFonts w:ascii="Arial" w:hAnsi="Arial" w:cs="Arial"/>
          <w:lang w:eastAsia="ru-RU"/>
        </w:rPr>
        <w:t>приаэродромной</w:t>
      </w:r>
      <w:proofErr w:type="spellEnd"/>
      <w:r w:rsidRPr="0029722C">
        <w:rPr>
          <w:rFonts w:ascii="Arial" w:hAnsi="Arial" w:cs="Arial"/>
          <w:lang w:eastAsia="ru-RU"/>
        </w:rPr>
        <w:t xml:space="preserve"> территории, в границах которых полностью или частично расположена </w:t>
      </w:r>
      <w:proofErr w:type="spellStart"/>
      <w:r w:rsidRPr="0029722C">
        <w:rPr>
          <w:rFonts w:ascii="Arial" w:hAnsi="Arial" w:cs="Arial"/>
          <w:lang w:eastAsia="ru-RU"/>
        </w:rPr>
        <w:t>приаэродромная</w:t>
      </w:r>
      <w:proofErr w:type="spellEnd"/>
      <w:r w:rsidRPr="0029722C">
        <w:rPr>
          <w:rFonts w:ascii="Arial" w:hAnsi="Arial" w:cs="Arial"/>
          <w:lang w:eastAsia="ru-RU"/>
        </w:rPr>
        <w:t xml:space="preserve"> территория.</w:t>
      </w:r>
    </w:p>
    <w:p w:rsidR="00EC271E" w:rsidRPr="0029722C" w:rsidRDefault="00EC271E" w:rsidP="00EC271E">
      <w:pPr>
        <w:pStyle w:val="52"/>
        <w:rPr>
          <w:rFonts w:ascii="Arial" w:hAnsi="Arial" w:cs="Arial"/>
          <w:lang w:eastAsia="ru-RU"/>
        </w:rPr>
      </w:pPr>
      <w:r w:rsidRPr="0029722C">
        <w:rPr>
          <w:rFonts w:ascii="Arial" w:hAnsi="Arial" w:cs="Arial"/>
        </w:rPr>
        <w:t>Глава муниципального образования «</w:t>
      </w:r>
      <w:r w:rsidR="00DF0B2A" w:rsidRPr="0029722C">
        <w:rPr>
          <w:rFonts w:ascii="Arial" w:hAnsi="Arial" w:cs="Arial"/>
        </w:rPr>
        <w:t>Ташкичинское сельское поселение</w:t>
      </w:r>
      <w:r w:rsidRPr="0029722C">
        <w:rPr>
          <w:rFonts w:ascii="Arial" w:hAnsi="Arial" w:cs="Arial"/>
        </w:rPr>
        <w:t xml:space="preserve">» </w:t>
      </w:r>
      <w:r w:rsidRPr="0029722C">
        <w:rPr>
          <w:rFonts w:ascii="Arial" w:hAnsi="Arial" w:cs="Arial"/>
          <w:lang w:eastAsia="ru-RU"/>
        </w:rPr>
        <w:t>после поступления от уполномоченного Правительством Российской Федерации федерального органа исполнительной власти предписания обязан принять решение о внесении изменений в Правила. Указанное предписание может быть обжаловано главой муниципального образования в судебном порядке.</w:t>
      </w:r>
    </w:p>
    <w:p w:rsidR="00EC271E" w:rsidRPr="0029722C" w:rsidRDefault="00EC271E" w:rsidP="00EC271E">
      <w:pPr>
        <w:pStyle w:val="52"/>
        <w:rPr>
          <w:rFonts w:ascii="Arial" w:hAnsi="Arial" w:cs="Arial"/>
          <w:lang w:eastAsia="ru-RU"/>
        </w:rPr>
      </w:pPr>
      <w:r w:rsidRPr="0029722C">
        <w:rPr>
          <w:rFonts w:ascii="Arial" w:hAnsi="Arial" w:cs="Arial"/>
        </w:rPr>
        <w:t>Глава муниципального образования «</w:t>
      </w:r>
      <w:r w:rsidR="00DF0B2A" w:rsidRPr="0029722C">
        <w:rPr>
          <w:rFonts w:ascii="Arial" w:hAnsi="Arial" w:cs="Arial"/>
        </w:rPr>
        <w:t xml:space="preserve">Ташкичинское сельское </w:t>
      </w:r>
      <w:proofErr w:type="gramStart"/>
      <w:r w:rsidR="00DF0B2A" w:rsidRPr="0029722C">
        <w:rPr>
          <w:rFonts w:ascii="Arial" w:hAnsi="Arial" w:cs="Arial"/>
        </w:rPr>
        <w:t>поселение</w:t>
      </w:r>
      <w:r w:rsidRPr="0029722C">
        <w:rPr>
          <w:rFonts w:ascii="Arial" w:hAnsi="Arial" w:cs="Arial"/>
        </w:rPr>
        <w:t>»  обеспечивает</w:t>
      </w:r>
      <w:proofErr w:type="gramEnd"/>
      <w:r w:rsidRPr="0029722C">
        <w:rPr>
          <w:rFonts w:ascii="Arial" w:hAnsi="Arial" w:cs="Arial"/>
        </w:rPr>
        <w:t xml:space="preserve"> внесение изменений в Правила в части их приведения в соответствие ограничениям использования объектов недвижимости, установленным на </w:t>
      </w:r>
      <w:proofErr w:type="spellStart"/>
      <w:r w:rsidRPr="0029722C">
        <w:rPr>
          <w:rFonts w:ascii="Arial" w:hAnsi="Arial" w:cs="Arial"/>
        </w:rPr>
        <w:t>приаэродромной</w:t>
      </w:r>
      <w:proofErr w:type="spellEnd"/>
      <w:r w:rsidRPr="0029722C">
        <w:rPr>
          <w:rFonts w:ascii="Arial" w:hAnsi="Arial" w:cs="Arial"/>
        </w:rPr>
        <w:t xml:space="preserve"> территории, в срок, не превышающий шести месяцев.</w:t>
      </w:r>
    </w:p>
    <w:p w:rsidR="00E0340C" w:rsidRPr="0029722C" w:rsidRDefault="00E0340C" w:rsidP="00E0340C">
      <w:pPr>
        <w:pStyle w:val="52"/>
        <w:rPr>
          <w:rFonts w:ascii="Arial" w:hAnsi="Arial" w:cs="Arial"/>
        </w:rPr>
      </w:pPr>
      <w:r w:rsidRPr="0029722C">
        <w:rPr>
          <w:rFonts w:ascii="Arial" w:hAnsi="Arial" w:cs="Arial"/>
        </w:rPr>
        <w:t xml:space="preserve">6. В случаях, предусмотренных в пунктах г – е части 2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w:t>
      </w:r>
      <w:r w:rsidRPr="0029722C">
        <w:rPr>
          <w:rFonts w:ascii="Arial" w:hAnsi="Arial" w:cs="Arial"/>
        </w:rPr>
        <w:lastRenderedPageBreak/>
        <w:t>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муниципального образования «</w:t>
      </w:r>
      <w:r w:rsidR="00DF0B2A" w:rsidRPr="0029722C">
        <w:rPr>
          <w:rFonts w:ascii="Arial" w:hAnsi="Arial" w:cs="Arial"/>
        </w:rPr>
        <w:t>Ташкичинское сельское поселение</w:t>
      </w:r>
      <w:r w:rsidRPr="0029722C">
        <w:rPr>
          <w:rFonts w:ascii="Arial" w:hAnsi="Arial" w:cs="Arial"/>
        </w:rPr>
        <w:t>» требование о внесении изменений в Правила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E0340C" w:rsidRPr="0029722C" w:rsidRDefault="00E0340C" w:rsidP="00E0340C">
      <w:pPr>
        <w:pStyle w:val="52"/>
        <w:rPr>
          <w:rFonts w:ascii="Arial" w:hAnsi="Arial" w:cs="Arial"/>
        </w:rPr>
      </w:pPr>
      <w:r w:rsidRPr="0029722C">
        <w:rPr>
          <w:rFonts w:ascii="Arial" w:hAnsi="Arial" w:cs="Arial"/>
        </w:rPr>
        <w:t>В указанном случае, а также в случае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в пунктах г – е части 2 настоящей статьи оснований для внесения изменений в Правила глава муниципального образования «</w:t>
      </w:r>
      <w:r w:rsidR="00DF0B2A" w:rsidRPr="0029722C">
        <w:rPr>
          <w:rFonts w:ascii="Arial" w:hAnsi="Arial" w:cs="Arial"/>
        </w:rPr>
        <w:t>Ташкичинское сельское поселение</w:t>
      </w:r>
      <w:r w:rsidRPr="0029722C">
        <w:rPr>
          <w:rFonts w:ascii="Arial" w:hAnsi="Arial" w:cs="Arial"/>
        </w:rPr>
        <w:t>» обязан принять решение о подготовке проекта внесения изменений в Правила.</w:t>
      </w:r>
    </w:p>
    <w:p w:rsidR="00E0340C" w:rsidRPr="0029722C" w:rsidRDefault="00E0340C" w:rsidP="00E0340C">
      <w:pPr>
        <w:pStyle w:val="52"/>
        <w:rPr>
          <w:rFonts w:ascii="Arial" w:eastAsia="Times New Roman" w:hAnsi="Arial" w:cs="Arial"/>
          <w:lang w:eastAsia="ru-RU"/>
        </w:rPr>
      </w:pPr>
      <w:r w:rsidRPr="0029722C">
        <w:rPr>
          <w:rFonts w:ascii="Arial" w:hAnsi="Arial" w:cs="Arial"/>
        </w:rPr>
        <w:t xml:space="preserve">Срок внесения изменений в Правила в части </w:t>
      </w:r>
      <w:r w:rsidRPr="0029722C">
        <w:rPr>
          <w:rFonts w:ascii="Arial" w:eastAsia="Times New Roman" w:hAnsi="Arial" w:cs="Arial"/>
          <w:lang w:eastAsia="ru-RU"/>
        </w:rPr>
        <w:t xml:space="preserve">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требований </w:t>
      </w:r>
      <w:r w:rsidRPr="0029722C">
        <w:rPr>
          <w:rFonts w:ascii="Arial" w:hAnsi="Arial" w:cs="Arial"/>
        </w:rPr>
        <w:t xml:space="preserve">о внесении изменений в Правила от исполнительного органа государственной власти или органа местного самоуправления, уполномоченных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w:t>
      </w:r>
      <w:r w:rsidRPr="0029722C">
        <w:rPr>
          <w:rFonts w:ascii="Arial" w:eastAsia="Times New Roman" w:hAnsi="Arial" w:cs="Arial"/>
          <w:lang w:eastAsia="ru-RU"/>
        </w:rPr>
        <w:t xml:space="preserve">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r w:rsidRPr="0029722C">
        <w:rPr>
          <w:rFonts w:ascii="Arial" w:hAnsi="Arial" w:cs="Arial"/>
        </w:rPr>
        <w:t>в пунктах г – е части 2 настоящей статьи</w:t>
      </w:r>
      <w:r w:rsidRPr="0029722C">
        <w:rPr>
          <w:rFonts w:ascii="Arial" w:eastAsia="Times New Roman" w:hAnsi="Arial" w:cs="Arial"/>
          <w:lang w:eastAsia="ru-RU"/>
        </w:rPr>
        <w:t xml:space="preserve"> оснований для внесения изменений в Правила.</w:t>
      </w:r>
    </w:p>
    <w:p w:rsidR="00E0340C" w:rsidRPr="0029722C" w:rsidRDefault="00E0340C" w:rsidP="00E0340C">
      <w:pPr>
        <w:pStyle w:val="52"/>
        <w:rPr>
          <w:rFonts w:ascii="Arial" w:hAnsi="Arial" w:cs="Arial"/>
        </w:rPr>
      </w:pPr>
      <w:r w:rsidRPr="0029722C">
        <w:rPr>
          <w:rFonts w:ascii="Arial" w:hAnsi="Arial" w:cs="Arial"/>
        </w:rPr>
        <w:t>7. Для внесения изменений в Правила в случаях, предусмотренных в частях 4 и 5 настоящей статьи, а также в случаях устранения несоответствий, указанных в пунктах г – е части 2 настоящей статьи, проведение общественных обсуждений или публичных слушаний не требуется.</w:t>
      </w:r>
    </w:p>
    <w:p w:rsidR="00E0340C" w:rsidRPr="0029722C" w:rsidRDefault="00E0340C" w:rsidP="00E0340C">
      <w:pPr>
        <w:pStyle w:val="52"/>
        <w:rPr>
          <w:rFonts w:ascii="Arial" w:hAnsi="Arial" w:cs="Arial"/>
        </w:rPr>
      </w:pPr>
      <w:r w:rsidRPr="0029722C">
        <w:rPr>
          <w:rFonts w:ascii="Arial" w:hAnsi="Arial" w:cs="Arial"/>
        </w:rPr>
        <w:t xml:space="preserve">8. Комиссия, за исключением случаев внесения изменений в Правила в части их приведения в соответствие ограничениям использования объектов недвижимости, установленным на </w:t>
      </w:r>
      <w:proofErr w:type="spellStart"/>
      <w:r w:rsidRPr="0029722C">
        <w:rPr>
          <w:rFonts w:ascii="Arial" w:hAnsi="Arial" w:cs="Arial"/>
        </w:rPr>
        <w:t>приаэродромной</w:t>
      </w:r>
      <w:proofErr w:type="spellEnd"/>
      <w:r w:rsidRPr="0029722C">
        <w:rPr>
          <w:rFonts w:ascii="Arial" w:hAnsi="Arial" w:cs="Arial"/>
        </w:rPr>
        <w:t xml:space="preserve"> территории, и в случаях устранения несоответствий, указанных в пунктах г – е части 2 настоящей статьи, в течение </w:t>
      </w:r>
      <w:r w:rsidR="007D5F0B" w:rsidRPr="0029722C">
        <w:rPr>
          <w:rFonts w:ascii="Arial" w:hAnsi="Arial" w:cs="Arial"/>
        </w:rPr>
        <w:t xml:space="preserve">двадцати пяти </w:t>
      </w:r>
      <w:r w:rsidRPr="0029722C">
        <w:rPr>
          <w:rFonts w:ascii="Arial" w:hAnsi="Arial" w:cs="Arial"/>
        </w:rPr>
        <w:t>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руководителю Исполнительного комитета муниципального образования.</w:t>
      </w:r>
    </w:p>
    <w:p w:rsidR="00E0340C" w:rsidRPr="0029722C" w:rsidRDefault="00E0340C" w:rsidP="00E0340C">
      <w:pPr>
        <w:pStyle w:val="52"/>
        <w:rPr>
          <w:rFonts w:ascii="Arial" w:hAnsi="Arial" w:cs="Arial"/>
        </w:rPr>
      </w:pPr>
      <w:r w:rsidRPr="0029722C">
        <w:rPr>
          <w:rFonts w:ascii="Arial" w:hAnsi="Arial" w:cs="Arial"/>
        </w:rPr>
        <w:t>9. Руководитель Исполнительного комитета муниципального образования с учетом рекомендаций, содержащихся в заключении Комиссии, в течение тридцати дней принимает решение о подготовке проекта внесения изменений в Правила или об отклонении предложения о внесении изменений в Правила с указанием причин отклонения и направляет копию такого решения заявителям.</w:t>
      </w:r>
    </w:p>
    <w:p w:rsidR="00E0340C" w:rsidRPr="0029722C" w:rsidRDefault="00E0340C" w:rsidP="00E0340C">
      <w:pPr>
        <w:pStyle w:val="52"/>
        <w:rPr>
          <w:rFonts w:ascii="Arial" w:hAnsi="Arial" w:cs="Arial"/>
        </w:rPr>
      </w:pPr>
      <w:r w:rsidRPr="0029722C">
        <w:rPr>
          <w:rFonts w:ascii="Arial" w:hAnsi="Arial" w:cs="Arial"/>
        </w:rPr>
        <w:t>10. Решение (постановление) о подготовке проекта внесения изменений в Правила должно содержать порядок и сроки проведения работ по подготовке указанного проекта, иные положения, касающиеся организации работ над проектом.</w:t>
      </w:r>
    </w:p>
    <w:p w:rsidR="00E0340C" w:rsidRPr="0029722C" w:rsidRDefault="00E0340C" w:rsidP="00E0340C">
      <w:pPr>
        <w:pStyle w:val="52"/>
        <w:rPr>
          <w:rFonts w:ascii="Arial" w:hAnsi="Arial" w:cs="Arial"/>
        </w:rPr>
      </w:pPr>
      <w:r w:rsidRPr="0029722C">
        <w:rPr>
          <w:rFonts w:ascii="Arial" w:hAnsi="Arial" w:cs="Arial"/>
        </w:rPr>
        <w:t xml:space="preserve">11. Исполнительный комитет муниципального образования в течение десяти дней с даты принятия решения о подготовке проекта внесения изменений в Правила </w:t>
      </w:r>
      <w:r w:rsidRPr="0029722C">
        <w:rPr>
          <w:rFonts w:ascii="Arial" w:hAnsi="Arial" w:cs="Arial"/>
        </w:rPr>
        <w:lastRenderedPageBreak/>
        <w:t>обеспечивает опубликование (обнародование) сообщения о принятии такого решения в установленном порядке. В сообщении указываются:</w:t>
      </w:r>
    </w:p>
    <w:p w:rsidR="00E0340C" w:rsidRPr="0029722C" w:rsidRDefault="00E0340C" w:rsidP="00E0340C">
      <w:pPr>
        <w:pStyle w:val="52"/>
        <w:rPr>
          <w:rFonts w:ascii="Arial" w:hAnsi="Arial" w:cs="Arial"/>
        </w:rPr>
      </w:pPr>
      <w:r w:rsidRPr="0029722C">
        <w:rPr>
          <w:rFonts w:ascii="Arial" w:hAnsi="Arial" w:cs="Arial"/>
        </w:rPr>
        <w:t>порядок и сроки проведения работ по подготовке проекта внесения изменений в Правила;</w:t>
      </w:r>
    </w:p>
    <w:p w:rsidR="00E0340C" w:rsidRPr="0029722C" w:rsidRDefault="00E0340C" w:rsidP="00E0340C">
      <w:pPr>
        <w:pStyle w:val="52"/>
        <w:rPr>
          <w:rFonts w:ascii="Arial" w:hAnsi="Arial" w:cs="Arial"/>
        </w:rPr>
      </w:pPr>
      <w:r w:rsidRPr="0029722C">
        <w:rPr>
          <w:rFonts w:ascii="Arial" w:hAnsi="Arial" w:cs="Arial"/>
        </w:rPr>
        <w:t>порядок направления в Комиссию предложений заинтересованных лиц;</w:t>
      </w:r>
    </w:p>
    <w:p w:rsidR="00E0340C" w:rsidRPr="0029722C" w:rsidRDefault="00E0340C" w:rsidP="00E0340C">
      <w:pPr>
        <w:pStyle w:val="52"/>
        <w:rPr>
          <w:rFonts w:ascii="Arial" w:hAnsi="Arial" w:cs="Arial"/>
        </w:rPr>
      </w:pPr>
      <w:r w:rsidRPr="0029722C">
        <w:rPr>
          <w:rFonts w:ascii="Arial" w:hAnsi="Arial" w:cs="Arial"/>
        </w:rPr>
        <w:t>иные вопросы организации работ.</w:t>
      </w:r>
    </w:p>
    <w:p w:rsidR="00E0340C" w:rsidRPr="0029722C" w:rsidRDefault="00E0340C" w:rsidP="00E0340C">
      <w:pPr>
        <w:pStyle w:val="52"/>
        <w:rPr>
          <w:rFonts w:ascii="Arial" w:hAnsi="Arial" w:cs="Arial"/>
        </w:rPr>
      </w:pPr>
      <w:r w:rsidRPr="0029722C">
        <w:rPr>
          <w:rFonts w:ascii="Arial" w:hAnsi="Arial" w:cs="Arial"/>
        </w:rPr>
        <w:t xml:space="preserve">В случае приведения Правил в соответствие ограничениям использования объектов недвижимости, установленным на </w:t>
      </w:r>
      <w:proofErr w:type="spellStart"/>
      <w:r w:rsidRPr="0029722C">
        <w:rPr>
          <w:rFonts w:ascii="Arial" w:hAnsi="Arial" w:cs="Arial"/>
        </w:rPr>
        <w:t>приаэродромной</w:t>
      </w:r>
      <w:proofErr w:type="spellEnd"/>
      <w:r w:rsidRPr="0029722C">
        <w:rPr>
          <w:rFonts w:ascii="Arial" w:hAnsi="Arial" w:cs="Arial"/>
        </w:rPr>
        <w:t xml:space="preserve"> территории, а также в случаях устранения несоответствий, указанных в пунктах г – е части 2 настоящей статьи, опубликование (обнародование) сообщения о принятии решения о подготовке проекта внесения изменений в Правила не требуется.</w:t>
      </w:r>
    </w:p>
    <w:p w:rsidR="00E0340C" w:rsidRPr="0029722C" w:rsidRDefault="00E0340C" w:rsidP="00E0340C">
      <w:pPr>
        <w:pStyle w:val="52"/>
        <w:rPr>
          <w:rFonts w:ascii="Arial" w:hAnsi="Arial" w:cs="Arial"/>
        </w:rPr>
      </w:pPr>
      <w:r w:rsidRPr="0029722C">
        <w:rPr>
          <w:rFonts w:ascii="Arial" w:hAnsi="Arial" w:cs="Arial"/>
        </w:rPr>
        <w:t>12. После подготовки проекта внесения изменений в Правила Исполнительный комитет муниципального образования осуществляет проверку проекта, представленного Комиссией, на соответствие требованиям технических регламентов, документам территориального планирования.</w:t>
      </w:r>
    </w:p>
    <w:p w:rsidR="00E0340C" w:rsidRPr="0029722C" w:rsidRDefault="00E0340C" w:rsidP="00E0340C">
      <w:pPr>
        <w:pStyle w:val="52"/>
        <w:rPr>
          <w:rFonts w:ascii="Arial" w:hAnsi="Arial" w:cs="Arial"/>
        </w:rPr>
      </w:pPr>
      <w:r w:rsidRPr="0029722C">
        <w:rPr>
          <w:rFonts w:ascii="Arial" w:hAnsi="Arial" w:cs="Arial"/>
        </w:rPr>
        <w:t>13. По результатам указанной проверки Исполнительный комитет муниципального образования направляет проект внесения изменений в Правила Главе муниципального образования или в случае обнаружения его несоответствия указанным в части 10 настоящей статьи требованиям и документам в Комиссию на доработку.</w:t>
      </w:r>
    </w:p>
    <w:p w:rsidR="00E0340C" w:rsidRPr="0029722C" w:rsidRDefault="00E0340C" w:rsidP="00E0340C">
      <w:pPr>
        <w:pStyle w:val="52"/>
        <w:rPr>
          <w:rFonts w:ascii="Arial" w:hAnsi="Arial" w:cs="Arial"/>
        </w:rPr>
      </w:pPr>
      <w:r w:rsidRPr="0029722C">
        <w:rPr>
          <w:rFonts w:ascii="Arial" w:hAnsi="Arial" w:cs="Arial"/>
        </w:rPr>
        <w:t xml:space="preserve">14. Глава муниципального образования при получении проекта внесения изменений в Правила принимает решение о проведении общественных обсуждений или публичных слушаний по проекту в срок не позднее, чем через десять дней со дня получения проекта. </w:t>
      </w:r>
    </w:p>
    <w:p w:rsidR="00E0340C" w:rsidRPr="0029722C" w:rsidRDefault="00E0340C" w:rsidP="00E0340C">
      <w:pPr>
        <w:pStyle w:val="52"/>
        <w:rPr>
          <w:rFonts w:ascii="Arial" w:hAnsi="Arial" w:cs="Arial"/>
        </w:rPr>
      </w:pPr>
      <w:r w:rsidRPr="0029722C">
        <w:rPr>
          <w:rFonts w:ascii="Arial" w:hAnsi="Arial" w:cs="Arial"/>
        </w:rPr>
        <w:t>15. Общественные обсуждения или публичные слушания по проекту внесения изменений в Правила проводятся в порядке, установленном Градостроительным кодексом Российской Федерации, иными нормативными правовыми актами в соответствии с положениями статьи 17 настоящих Правил.</w:t>
      </w:r>
    </w:p>
    <w:p w:rsidR="00E0340C" w:rsidRPr="0029722C" w:rsidRDefault="00E0340C" w:rsidP="00E0340C">
      <w:pPr>
        <w:pStyle w:val="52"/>
        <w:rPr>
          <w:rFonts w:ascii="Arial" w:hAnsi="Arial" w:cs="Arial"/>
          <w:lang w:eastAsia="ru-RU"/>
        </w:rPr>
      </w:pPr>
      <w:r w:rsidRPr="0029722C">
        <w:rPr>
          <w:rFonts w:ascii="Arial" w:hAnsi="Arial" w:cs="Arial"/>
          <w:lang w:eastAsia="ru-RU"/>
        </w:rPr>
        <w:t xml:space="preserve">16. Проект внесения изменений в Правила, подготовленный применительно к территории муниципального образования, в границах которого полностью или частично расположена </w:t>
      </w:r>
      <w:proofErr w:type="spellStart"/>
      <w:r w:rsidRPr="0029722C">
        <w:rPr>
          <w:rFonts w:ascii="Arial" w:hAnsi="Arial" w:cs="Arial"/>
          <w:lang w:eastAsia="ru-RU"/>
        </w:rPr>
        <w:t>приаэродромная</w:t>
      </w:r>
      <w:proofErr w:type="spellEnd"/>
      <w:r w:rsidRPr="0029722C">
        <w:rPr>
          <w:rFonts w:ascii="Arial" w:hAnsi="Arial" w:cs="Arial"/>
          <w:lang w:eastAsia="ru-RU"/>
        </w:rPr>
        <w:t xml:space="preserve"> территория, не позднее чем по истечении десяти дней с даты принятия решения о проведении общественных обсуждений или публичных слушаний по такому проекту подлежит направлению в уполномоченный Правительством Российской Федерации федеральный орган исполнительной власти.</w:t>
      </w:r>
    </w:p>
    <w:p w:rsidR="00E0340C" w:rsidRPr="0029722C" w:rsidRDefault="00E0340C" w:rsidP="00E0340C">
      <w:pPr>
        <w:pStyle w:val="52"/>
        <w:rPr>
          <w:rFonts w:ascii="Arial" w:hAnsi="Arial" w:cs="Arial"/>
          <w:lang w:eastAsia="ru-RU"/>
        </w:rPr>
      </w:pPr>
      <w:r w:rsidRPr="0029722C">
        <w:rPr>
          <w:rFonts w:ascii="Arial" w:hAnsi="Arial" w:cs="Arial"/>
          <w:lang w:eastAsia="ru-RU"/>
        </w:rPr>
        <w:t xml:space="preserve">Уполномоченный Правительством Российской Федерации федеральный орган исполнительной власти в случае, если проект внесения изменений в Правила противоречит ограничениям использования объектов недвижимости, установленным на </w:t>
      </w:r>
      <w:proofErr w:type="spellStart"/>
      <w:r w:rsidRPr="0029722C">
        <w:rPr>
          <w:rFonts w:ascii="Arial" w:hAnsi="Arial" w:cs="Arial"/>
          <w:lang w:eastAsia="ru-RU"/>
        </w:rPr>
        <w:t>приаэродромной</w:t>
      </w:r>
      <w:proofErr w:type="spellEnd"/>
      <w:r w:rsidRPr="0029722C">
        <w:rPr>
          <w:rFonts w:ascii="Arial" w:hAnsi="Arial" w:cs="Arial"/>
          <w:lang w:eastAsia="ru-RU"/>
        </w:rPr>
        <w:t xml:space="preserve"> территории, не позднее чем по истечении десяти дней с даты поступления указанного проекта направляет в орган местного самоуправления муниципального образования предписание о приведении проекта внесения изменений в Правила в соответствие ограничениям использования объектов недвижимости, установленными на </w:t>
      </w:r>
      <w:proofErr w:type="spellStart"/>
      <w:r w:rsidRPr="0029722C">
        <w:rPr>
          <w:rFonts w:ascii="Arial" w:hAnsi="Arial" w:cs="Arial"/>
          <w:lang w:eastAsia="ru-RU"/>
        </w:rPr>
        <w:t>приаэродромной</w:t>
      </w:r>
      <w:proofErr w:type="spellEnd"/>
      <w:r w:rsidRPr="0029722C">
        <w:rPr>
          <w:rFonts w:ascii="Arial" w:hAnsi="Arial" w:cs="Arial"/>
          <w:lang w:eastAsia="ru-RU"/>
        </w:rPr>
        <w:t xml:space="preserve"> территории, которое подлежит обязательному исполнению при утверждении проекта внесения изменений в Правила. Указанное предписание может быть обжаловано органом местного самоуправления муниципального образования в судебном порядке.</w:t>
      </w:r>
    </w:p>
    <w:p w:rsidR="00E0340C" w:rsidRPr="0029722C" w:rsidRDefault="00E0340C" w:rsidP="00E0340C">
      <w:pPr>
        <w:pStyle w:val="52"/>
        <w:rPr>
          <w:rFonts w:ascii="Arial" w:hAnsi="Arial" w:cs="Arial"/>
        </w:rPr>
      </w:pPr>
      <w:r w:rsidRPr="0029722C">
        <w:rPr>
          <w:rFonts w:ascii="Arial" w:hAnsi="Arial" w:cs="Arial"/>
        </w:rPr>
        <w:t>17. Изменения в Правила подлежат опубликованию в порядке, установленном для официального опубликования (обнародования) нормативных правовых актов органов местного самоуправления, иной официальной информации, и размещаются на официальном сайте муниципального образования в сети «Интернет».</w:t>
      </w:r>
    </w:p>
    <w:p w:rsidR="00E0340C" w:rsidRPr="0029722C" w:rsidRDefault="00E0340C" w:rsidP="00E0340C">
      <w:pPr>
        <w:pStyle w:val="52"/>
        <w:rPr>
          <w:rFonts w:ascii="Arial" w:hAnsi="Arial" w:cs="Arial"/>
          <w:lang w:eastAsia="ru-RU"/>
        </w:rPr>
      </w:pPr>
      <w:r w:rsidRPr="0029722C">
        <w:rPr>
          <w:rFonts w:ascii="Arial" w:hAnsi="Arial" w:cs="Arial"/>
          <w:lang w:eastAsia="ru-RU"/>
        </w:rPr>
        <w:t xml:space="preserve">18. </w:t>
      </w:r>
      <w:r w:rsidRPr="0029722C">
        <w:rPr>
          <w:rFonts w:ascii="Arial" w:hAnsi="Arial" w:cs="Arial"/>
        </w:rPr>
        <w:t xml:space="preserve">Изменения в Правила </w:t>
      </w:r>
      <w:r w:rsidRPr="0029722C">
        <w:rPr>
          <w:rFonts w:ascii="Arial" w:hAnsi="Arial" w:cs="Arial"/>
          <w:lang w:eastAsia="ru-RU"/>
        </w:rPr>
        <w:t xml:space="preserve">подлежат размещению в федеральной государственной информационной системе территориального планирования не позднее чем по истечении десяти дней с даты утверждения проекта внесения изменений в Правила. </w:t>
      </w:r>
    </w:p>
    <w:p w:rsidR="00E0340C" w:rsidRPr="0029722C" w:rsidRDefault="00E0340C" w:rsidP="00E0340C">
      <w:pPr>
        <w:pStyle w:val="52"/>
        <w:rPr>
          <w:rFonts w:ascii="Arial" w:hAnsi="Arial" w:cs="Arial"/>
          <w:lang w:eastAsia="ru-RU"/>
        </w:rPr>
      </w:pPr>
      <w:r w:rsidRPr="0029722C">
        <w:rPr>
          <w:rFonts w:ascii="Arial" w:hAnsi="Arial" w:cs="Arial"/>
          <w:lang w:eastAsia="ru-RU"/>
        </w:rPr>
        <w:t xml:space="preserve">19. В случае, если установленная в соответствии с Воздушным кодексом Российской Федерации </w:t>
      </w:r>
      <w:proofErr w:type="spellStart"/>
      <w:r w:rsidRPr="0029722C">
        <w:rPr>
          <w:rFonts w:ascii="Arial" w:hAnsi="Arial" w:cs="Arial"/>
          <w:lang w:eastAsia="ru-RU"/>
        </w:rPr>
        <w:t>приаэродромная</w:t>
      </w:r>
      <w:proofErr w:type="spellEnd"/>
      <w:r w:rsidRPr="0029722C">
        <w:rPr>
          <w:rFonts w:ascii="Arial" w:hAnsi="Arial" w:cs="Arial"/>
          <w:lang w:eastAsia="ru-RU"/>
        </w:rPr>
        <w:t xml:space="preserve"> территория полностью или частично расположена в границах муниципального образования, орган местного самоуправления такого муниципального образования не позднее чем по истечении пяти дней с даты размещения утвержденных изменений в Правила в федеральной государственной информационной системе </w:t>
      </w:r>
      <w:r w:rsidRPr="0029722C">
        <w:rPr>
          <w:rFonts w:ascii="Arial" w:hAnsi="Arial" w:cs="Arial"/>
          <w:lang w:eastAsia="ru-RU"/>
        </w:rPr>
        <w:lastRenderedPageBreak/>
        <w:t>территориального планирования уведомляет в электронной форме и (или) посредством почтового отправления уполномоченный Правительством Российской Федерации федеральный орган исполнительной власти о размещении указанных изменений в Правила в федеральной государственной информационной системе территориального планирования.</w:t>
      </w:r>
    </w:p>
    <w:p w:rsidR="00E0340C" w:rsidRPr="0029722C" w:rsidRDefault="00E0340C" w:rsidP="00E0340C">
      <w:pPr>
        <w:pStyle w:val="52"/>
        <w:rPr>
          <w:rFonts w:ascii="Arial" w:hAnsi="Arial" w:cs="Arial"/>
        </w:rPr>
      </w:pPr>
      <w:r w:rsidRPr="0029722C">
        <w:rPr>
          <w:rFonts w:ascii="Arial" w:hAnsi="Arial" w:cs="Arial"/>
        </w:rPr>
        <w:t>20. Физические и юридические лица вправе оспорить решение об утверждении изменений в Правила в судебном порядке.</w:t>
      </w:r>
    </w:p>
    <w:p w:rsidR="00FF34CD" w:rsidRPr="0029722C" w:rsidRDefault="00FF34CD" w:rsidP="006012C0">
      <w:pPr>
        <w:pStyle w:val="52"/>
        <w:rPr>
          <w:rFonts w:ascii="Arial" w:hAnsi="Arial" w:cs="Arial"/>
        </w:rPr>
      </w:pPr>
    </w:p>
    <w:p w:rsidR="00A74DE2" w:rsidRPr="0029722C" w:rsidRDefault="00A74DE2" w:rsidP="00A74DE2">
      <w:pPr>
        <w:pStyle w:val="20"/>
        <w:rPr>
          <w:rFonts w:ascii="Arial" w:hAnsi="Arial" w:cs="Arial"/>
          <w:color w:val="auto"/>
        </w:rPr>
      </w:pPr>
      <w:bookmarkStart w:id="28" w:name="_Toc495668758"/>
      <w:bookmarkStart w:id="29" w:name="_Toc497075120"/>
      <w:bookmarkStart w:id="30" w:name="_Toc530081889"/>
      <w:r w:rsidRPr="0029722C">
        <w:rPr>
          <w:rFonts w:ascii="Arial" w:hAnsi="Arial" w:cs="Arial"/>
          <w:color w:val="auto"/>
        </w:rPr>
        <w:t xml:space="preserve">ГЛАВА </w:t>
      </w:r>
      <w:r w:rsidRPr="0029722C">
        <w:rPr>
          <w:rFonts w:ascii="Arial" w:hAnsi="Arial" w:cs="Arial"/>
          <w:color w:val="auto"/>
          <w:lang w:val="en-US"/>
        </w:rPr>
        <w:t>VII</w:t>
      </w:r>
      <w:r w:rsidRPr="0029722C">
        <w:rPr>
          <w:rFonts w:ascii="Arial" w:hAnsi="Arial" w:cs="Arial"/>
          <w:color w:val="auto"/>
        </w:rPr>
        <w:t>. Положения о регулировании иных вопросов землепользования и застройки</w:t>
      </w:r>
      <w:bookmarkEnd w:id="28"/>
      <w:bookmarkEnd w:id="29"/>
      <w:bookmarkEnd w:id="30"/>
    </w:p>
    <w:p w:rsidR="00A74DE2" w:rsidRPr="0029722C" w:rsidRDefault="00A74DE2" w:rsidP="00A74DE2">
      <w:pPr>
        <w:pStyle w:val="20"/>
        <w:rPr>
          <w:rFonts w:ascii="Arial" w:hAnsi="Arial" w:cs="Arial"/>
          <w:color w:val="auto"/>
        </w:rPr>
      </w:pPr>
    </w:p>
    <w:p w:rsidR="00A74DE2" w:rsidRPr="0029722C" w:rsidRDefault="00A74DE2" w:rsidP="00A74DE2">
      <w:pPr>
        <w:pStyle w:val="32"/>
        <w:numPr>
          <w:ilvl w:val="0"/>
          <w:numId w:val="1"/>
        </w:numPr>
        <w:ind w:firstLine="709"/>
        <w:rPr>
          <w:rFonts w:ascii="Arial" w:hAnsi="Arial" w:cs="Arial"/>
          <w:i w:val="0"/>
        </w:rPr>
      </w:pPr>
      <w:bookmarkStart w:id="31" w:name="_Toc495668759"/>
      <w:bookmarkStart w:id="32" w:name="_Toc497075121"/>
      <w:bookmarkStart w:id="33" w:name="_Toc530081890"/>
      <w:r w:rsidRPr="0029722C">
        <w:rPr>
          <w:rFonts w:ascii="Arial" w:hAnsi="Arial" w:cs="Arial"/>
          <w:i w:val="0"/>
        </w:rPr>
        <w:t>Статья 21. Внесение сведений о границах территориальных зон в Единый государственный реестр недвижимости</w:t>
      </w:r>
      <w:bookmarkEnd w:id="31"/>
      <w:bookmarkEnd w:id="32"/>
      <w:bookmarkEnd w:id="33"/>
    </w:p>
    <w:p w:rsidR="00A74DE2" w:rsidRPr="0029722C" w:rsidRDefault="00A74DE2" w:rsidP="00A74DE2">
      <w:pPr>
        <w:pStyle w:val="52"/>
        <w:rPr>
          <w:rFonts w:ascii="Arial" w:hAnsi="Arial" w:cs="Arial"/>
        </w:rPr>
      </w:pPr>
    </w:p>
    <w:p w:rsidR="00A74DE2" w:rsidRPr="0029722C" w:rsidRDefault="00A74DE2" w:rsidP="00A74DE2">
      <w:pPr>
        <w:pStyle w:val="52"/>
        <w:rPr>
          <w:rFonts w:ascii="Arial" w:hAnsi="Arial" w:cs="Arial"/>
        </w:rPr>
      </w:pPr>
      <w:r w:rsidRPr="0029722C">
        <w:rPr>
          <w:rFonts w:ascii="Arial" w:hAnsi="Arial" w:cs="Arial"/>
        </w:rPr>
        <w:t xml:space="preserve">1. Правила внесения </w:t>
      </w:r>
      <w:proofErr w:type="gramStart"/>
      <w:r w:rsidRPr="0029722C">
        <w:rPr>
          <w:rFonts w:ascii="Arial" w:hAnsi="Arial" w:cs="Arial"/>
        </w:rPr>
        <w:t>сведений  о</w:t>
      </w:r>
      <w:proofErr w:type="gramEnd"/>
      <w:r w:rsidRPr="0029722C">
        <w:rPr>
          <w:rFonts w:ascii="Arial" w:hAnsi="Arial" w:cs="Arial"/>
        </w:rPr>
        <w:t xml:space="preserve"> границах территориальных зон в Единый государственный реестр недвижимости устанавливаются положениями статьи 34 Федерального закона от 13.07.2015 г. № 218-ФЗ «О государственной регистрации недвижимости» (в редакции от </w:t>
      </w:r>
      <w:r w:rsidR="009D1838" w:rsidRPr="0029722C">
        <w:rPr>
          <w:rFonts w:ascii="Arial" w:hAnsi="Arial" w:cs="Arial"/>
        </w:rPr>
        <w:t>03</w:t>
      </w:r>
      <w:r w:rsidRPr="0029722C">
        <w:rPr>
          <w:rFonts w:ascii="Arial" w:hAnsi="Arial" w:cs="Arial"/>
        </w:rPr>
        <w:t>.0</w:t>
      </w:r>
      <w:r w:rsidR="009D1838" w:rsidRPr="0029722C">
        <w:rPr>
          <w:rFonts w:ascii="Arial" w:hAnsi="Arial" w:cs="Arial"/>
        </w:rPr>
        <w:t>8</w:t>
      </w:r>
      <w:r w:rsidRPr="0029722C">
        <w:rPr>
          <w:rFonts w:ascii="Arial" w:hAnsi="Arial" w:cs="Arial"/>
        </w:rPr>
        <w:t>.201</w:t>
      </w:r>
      <w:r w:rsidR="009D1838" w:rsidRPr="0029722C">
        <w:rPr>
          <w:rFonts w:ascii="Arial" w:hAnsi="Arial" w:cs="Arial"/>
        </w:rPr>
        <w:t>8</w:t>
      </w:r>
      <w:r w:rsidRPr="0029722C">
        <w:rPr>
          <w:rFonts w:ascii="Arial" w:hAnsi="Arial" w:cs="Arial"/>
        </w:rPr>
        <w:t xml:space="preserve"> г.).</w:t>
      </w:r>
    </w:p>
    <w:p w:rsidR="00A74DE2" w:rsidRPr="0029722C" w:rsidRDefault="00A74DE2" w:rsidP="00A74DE2">
      <w:pPr>
        <w:pStyle w:val="52"/>
        <w:rPr>
          <w:rFonts w:ascii="Arial" w:hAnsi="Arial" w:cs="Arial"/>
        </w:rPr>
      </w:pPr>
      <w:r w:rsidRPr="0029722C">
        <w:rPr>
          <w:rFonts w:ascii="Arial" w:hAnsi="Arial" w:cs="Arial"/>
        </w:rPr>
        <w:t xml:space="preserve">2. Настоящими Правилами определяются территориальные зоны, границы которых установлены с учетом ошибок в определении местоположения границ земельных участков, населенных пунктов либо муниципальных образований, содержащихся в Едином государственном реестре недвижимости. </w:t>
      </w:r>
    </w:p>
    <w:p w:rsidR="009D1838" w:rsidRPr="0029722C" w:rsidRDefault="009D1838" w:rsidP="009D1838">
      <w:pPr>
        <w:pStyle w:val="52"/>
        <w:rPr>
          <w:rFonts w:ascii="Arial" w:hAnsi="Arial" w:cs="Arial"/>
        </w:rPr>
      </w:pPr>
      <w:r w:rsidRPr="0029722C">
        <w:rPr>
          <w:rFonts w:ascii="Arial" w:hAnsi="Arial" w:cs="Arial"/>
        </w:rPr>
        <w:t>В отношении границ населенных пунктов, сведения о которых отсутствуют в Едином государственном реестре недвижимости, ошибки в определении их границ не учитываются.</w:t>
      </w:r>
    </w:p>
    <w:p w:rsidR="00A74DE2" w:rsidRPr="0029722C" w:rsidRDefault="00A74DE2" w:rsidP="00A74DE2">
      <w:pPr>
        <w:pStyle w:val="52"/>
        <w:rPr>
          <w:rFonts w:ascii="Arial" w:hAnsi="Arial" w:cs="Arial"/>
        </w:rPr>
      </w:pPr>
      <w:r w:rsidRPr="0029722C">
        <w:rPr>
          <w:rFonts w:ascii="Arial" w:hAnsi="Arial" w:cs="Arial"/>
        </w:rPr>
        <w:t>3. Территориальные зоны, границы которых установлены с учетом ошибок в определении местоположения границ земельных участков, населенных пунктов либо муниципальных образований, содержащихся в Едином государственном реестре недвижимости, отображены в Приложении к настоящей главе.</w:t>
      </w:r>
    </w:p>
    <w:p w:rsidR="00A74DE2" w:rsidRPr="0029722C" w:rsidRDefault="00A74DE2" w:rsidP="00A74DE2">
      <w:pPr>
        <w:pStyle w:val="52"/>
        <w:rPr>
          <w:rFonts w:ascii="Arial" w:hAnsi="Arial" w:cs="Arial"/>
        </w:rPr>
      </w:pPr>
      <w:r w:rsidRPr="0029722C">
        <w:rPr>
          <w:rFonts w:ascii="Arial" w:hAnsi="Arial" w:cs="Arial"/>
        </w:rPr>
        <w:t>4. Материалы Приложения к настоящей главе могут подвергаться корректировке по мере проведения землеустроительных работ без осуществления процедуры внесения изменений в Правила.</w:t>
      </w:r>
    </w:p>
    <w:p w:rsidR="00A74DE2" w:rsidRPr="0029722C" w:rsidRDefault="00A74DE2" w:rsidP="006012C0">
      <w:pPr>
        <w:pStyle w:val="52"/>
        <w:rPr>
          <w:rFonts w:ascii="Arial" w:hAnsi="Arial" w:cs="Arial"/>
        </w:rPr>
      </w:pPr>
    </w:p>
    <w:p w:rsidR="00FF34CD" w:rsidRPr="0029722C" w:rsidRDefault="00FF34CD" w:rsidP="006012C0">
      <w:pPr>
        <w:pStyle w:val="52"/>
        <w:rPr>
          <w:rFonts w:ascii="Arial" w:hAnsi="Arial" w:cs="Arial"/>
        </w:rPr>
      </w:pPr>
    </w:p>
    <w:p w:rsidR="00C220B0" w:rsidRPr="0029722C" w:rsidRDefault="00C220B0" w:rsidP="006012C0">
      <w:pPr>
        <w:pStyle w:val="52"/>
        <w:rPr>
          <w:rFonts w:ascii="Arial" w:hAnsi="Arial" w:cs="Arial"/>
        </w:rPr>
      </w:pPr>
    </w:p>
    <w:p w:rsidR="00C962C8" w:rsidRPr="0029722C" w:rsidRDefault="00C962C8" w:rsidP="00C962C8">
      <w:pPr>
        <w:pStyle w:val="17"/>
        <w:rPr>
          <w:rFonts w:ascii="Arial" w:hAnsi="Arial" w:cs="Arial"/>
          <w:sz w:val="24"/>
          <w:szCs w:val="24"/>
        </w:rPr>
      </w:pPr>
      <w:bookmarkStart w:id="34" w:name="_Toc530081891"/>
      <w:r w:rsidRPr="0029722C">
        <w:rPr>
          <w:rFonts w:ascii="Arial" w:hAnsi="Arial" w:cs="Arial"/>
          <w:caps w:val="0"/>
          <w:sz w:val="24"/>
          <w:szCs w:val="24"/>
        </w:rPr>
        <w:lastRenderedPageBreak/>
        <w:t xml:space="preserve">ЧАСТЬ </w:t>
      </w:r>
      <w:r w:rsidRPr="0029722C">
        <w:rPr>
          <w:rFonts w:ascii="Arial" w:hAnsi="Arial" w:cs="Arial"/>
          <w:caps w:val="0"/>
          <w:sz w:val="24"/>
          <w:szCs w:val="24"/>
          <w:lang w:val="en-US"/>
        </w:rPr>
        <w:t>II</w:t>
      </w:r>
      <w:r w:rsidRPr="0029722C">
        <w:rPr>
          <w:rFonts w:ascii="Arial" w:hAnsi="Arial" w:cs="Arial"/>
          <w:caps w:val="0"/>
          <w:sz w:val="24"/>
          <w:szCs w:val="24"/>
        </w:rPr>
        <w:t>. КАРТЫ ГРАДОСТРОИТЕЛЬНОГО ЗОНИРОВАНИЯ</w:t>
      </w:r>
      <w:bookmarkEnd w:id="34"/>
    </w:p>
    <w:p w:rsidR="00C962C8" w:rsidRPr="0029722C" w:rsidRDefault="00C962C8" w:rsidP="005712D6">
      <w:pPr>
        <w:pStyle w:val="28"/>
        <w:rPr>
          <w:rFonts w:ascii="Arial" w:hAnsi="Arial" w:cs="Arial"/>
          <w:b w:val="0"/>
        </w:rPr>
      </w:pPr>
      <w:bookmarkStart w:id="35" w:name="_Toc530081892"/>
      <w:r w:rsidRPr="0029722C">
        <w:rPr>
          <w:rFonts w:ascii="Arial" w:hAnsi="Arial" w:cs="Arial"/>
          <w:color w:val="auto"/>
        </w:rPr>
        <w:t xml:space="preserve">ГЛАВА </w:t>
      </w:r>
      <w:r w:rsidR="005712D6" w:rsidRPr="0029722C">
        <w:rPr>
          <w:rFonts w:ascii="Arial" w:hAnsi="Arial" w:cs="Arial"/>
          <w:color w:val="auto"/>
          <w:lang w:val="en-US"/>
        </w:rPr>
        <w:t>VIII</w:t>
      </w:r>
      <w:r w:rsidRPr="0029722C">
        <w:rPr>
          <w:rFonts w:ascii="Arial" w:hAnsi="Arial" w:cs="Arial"/>
          <w:color w:val="auto"/>
        </w:rPr>
        <w:t xml:space="preserve">. </w:t>
      </w:r>
      <w:r w:rsidR="005712D6" w:rsidRPr="0029722C">
        <w:rPr>
          <w:rFonts w:ascii="Arial" w:hAnsi="Arial" w:cs="Arial"/>
        </w:rPr>
        <w:t>Карты градостроительного зонирования территории муниципального образования «</w:t>
      </w:r>
      <w:r w:rsidR="00DF0B2A" w:rsidRPr="0029722C">
        <w:rPr>
          <w:rStyle w:val="29"/>
          <w:rFonts w:ascii="Arial" w:hAnsi="Arial" w:cs="Arial"/>
          <w:b/>
        </w:rPr>
        <w:t>Ташкичинское сельское поселение</w:t>
      </w:r>
      <w:r w:rsidR="005712D6" w:rsidRPr="0029722C">
        <w:rPr>
          <w:rFonts w:ascii="Arial" w:hAnsi="Arial" w:cs="Arial"/>
        </w:rPr>
        <w:t>»</w:t>
      </w:r>
      <w:bookmarkEnd w:id="35"/>
    </w:p>
    <w:p w:rsidR="00C962C8" w:rsidRPr="0029722C" w:rsidRDefault="00C962C8" w:rsidP="00C962C8">
      <w:pPr>
        <w:pStyle w:val="20"/>
        <w:rPr>
          <w:rFonts w:ascii="Arial" w:hAnsi="Arial" w:cs="Arial"/>
          <w:color w:val="auto"/>
        </w:rPr>
      </w:pPr>
    </w:p>
    <w:p w:rsidR="00C962C8" w:rsidRPr="0029722C" w:rsidRDefault="005712D6" w:rsidP="00C962C8">
      <w:pPr>
        <w:pStyle w:val="32"/>
        <w:rPr>
          <w:rFonts w:ascii="Arial" w:hAnsi="Arial" w:cs="Arial"/>
          <w:i w:val="0"/>
        </w:rPr>
      </w:pPr>
      <w:bookmarkStart w:id="36" w:name="_Toc530081893"/>
      <w:r w:rsidRPr="0029722C">
        <w:rPr>
          <w:rFonts w:ascii="Arial" w:hAnsi="Arial" w:cs="Arial"/>
          <w:i w:val="0"/>
        </w:rPr>
        <w:t xml:space="preserve">Статья </w:t>
      </w:r>
      <w:r w:rsidR="00E16694" w:rsidRPr="0029722C">
        <w:rPr>
          <w:rFonts w:ascii="Arial" w:hAnsi="Arial" w:cs="Arial"/>
          <w:i w:val="0"/>
        </w:rPr>
        <w:t>2</w:t>
      </w:r>
      <w:r w:rsidR="00A74DE2" w:rsidRPr="0029722C">
        <w:rPr>
          <w:rFonts w:ascii="Arial" w:hAnsi="Arial" w:cs="Arial"/>
          <w:i w:val="0"/>
        </w:rPr>
        <w:t>2</w:t>
      </w:r>
      <w:r w:rsidR="00306F87" w:rsidRPr="0029722C">
        <w:rPr>
          <w:rFonts w:ascii="Arial" w:hAnsi="Arial" w:cs="Arial"/>
          <w:i w:val="0"/>
        </w:rPr>
        <w:t>.</w:t>
      </w:r>
      <w:r w:rsidR="00C962C8" w:rsidRPr="0029722C">
        <w:rPr>
          <w:rFonts w:ascii="Arial" w:hAnsi="Arial" w:cs="Arial"/>
          <w:i w:val="0"/>
        </w:rPr>
        <w:t xml:space="preserve"> </w:t>
      </w:r>
      <w:r w:rsidRPr="0029722C">
        <w:rPr>
          <w:rFonts w:ascii="Arial" w:hAnsi="Arial" w:cs="Arial"/>
          <w:i w:val="0"/>
        </w:rPr>
        <w:t>Карта градостроительного зонирования. Территориальные зоны</w:t>
      </w:r>
      <w:bookmarkEnd w:id="36"/>
    </w:p>
    <w:p w:rsidR="005712D6" w:rsidRPr="0029722C" w:rsidRDefault="005712D6" w:rsidP="00E40750">
      <w:pPr>
        <w:pStyle w:val="52"/>
        <w:rPr>
          <w:rFonts w:ascii="Arial" w:hAnsi="Arial" w:cs="Arial"/>
        </w:rPr>
      </w:pPr>
    </w:p>
    <w:p w:rsidR="00E16694" w:rsidRPr="0029722C" w:rsidRDefault="00E40750" w:rsidP="00E40750">
      <w:pPr>
        <w:pStyle w:val="52"/>
        <w:rPr>
          <w:rFonts w:ascii="Arial" w:hAnsi="Arial" w:cs="Arial"/>
        </w:rPr>
      </w:pPr>
      <w:r w:rsidRPr="0029722C">
        <w:rPr>
          <w:rFonts w:ascii="Arial" w:hAnsi="Arial" w:cs="Arial"/>
        </w:rPr>
        <w:t>1. Указанная Карта градостроительного зонирования является неотъемлемой частью настоящих Правил (Приложение 1).</w:t>
      </w:r>
    </w:p>
    <w:p w:rsidR="00E40750" w:rsidRPr="0029722C" w:rsidRDefault="00E40750" w:rsidP="00E40750">
      <w:pPr>
        <w:pStyle w:val="52"/>
        <w:rPr>
          <w:rFonts w:ascii="Arial" w:hAnsi="Arial" w:cs="Arial"/>
        </w:rPr>
      </w:pPr>
      <w:r w:rsidRPr="0029722C">
        <w:rPr>
          <w:rFonts w:ascii="Arial" w:hAnsi="Arial" w:cs="Arial"/>
        </w:rPr>
        <w:t>2. На указанной карте отображены границы территориальных зон и их кодовые обозначения. Границы территориальных зон установлены на основании положений статьи 9 настоящих Правил.</w:t>
      </w:r>
    </w:p>
    <w:p w:rsidR="004D04F2" w:rsidRPr="0029722C" w:rsidRDefault="00E40750" w:rsidP="00E40750">
      <w:pPr>
        <w:pStyle w:val="52"/>
        <w:rPr>
          <w:rFonts w:ascii="Arial" w:hAnsi="Arial" w:cs="Arial"/>
        </w:rPr>
      </w:pPr>
      <w:r w:rsidRPr="0029722C">
        <w:rPr>
          <w:rFonts w:ascii="Arial" w:hAnsi="Arial" w:cs="Arial"/>
        </w:rPr>
        <w:t>3. В состав территориальных зон</w:t>
      </w:r>
      <w:r w:rsidR="004D04F2" w:rsidRPr="0029722C">
        <w:rPr>
          <w:rFonts w:ascii="Arial" w:hAnsi="Arial" w:cs="Arial"/>
        </w:rPr>
        <w:t>, представленных на территории муниципального образования «</w:t>
      </w:r>
      <w:r w:rsidR="00DF0B2A" w:rsidRPr="0029722C">
        <w:rPr>
          <w:rFonts w:ascii="Arial" w:hAnsi="Arial" w:cs="Arial"/>
        </w:rPr>
        <w:t>Ташкичинское сельское поселение</w:t>
      </w:r>
      <w:r w:rsidR="004D04F2" w:rsidRPr="0029722C">
        <w:rPr>
          <w:rFonts w:ascii="Arial" w:hAnsi="Arial" w:cs="Arial"/>
        </w:rPr>
        <w:t>» и указанных на Карте градостроительного зонирования, входят:</w:t>
      </w:r>
    </w:p>
    <w:p w:rsidR="00E40750" w:rsidRPr="0029722C" w:rsidRDefault="004D04F2" w:rsidP="00E40750">
      <w:pPr>
        <w:pStyle w:val="52"/>
        <w:rPr>
          <w:rFonts w:ascii="Arial" w:hAnsi="Arial" w:cs="Arial"/>
        </w:rPr>
      </w:pPr>
      <w:r w:rsidRPr="0029722C">
        <w:rPr>
          <w:rFonts w:ascii="Arial" w:hAnsi="Arial" w:cs="Arial"/>
        </w:rPr>
        <w:t>территориальные зоны, для которых устанавливается градостроительный регламент;</w:t>
      </w:r>
    </w:p>
    <w:p w:rsidR="004D04F2" w:rsidRPr="0029722C" w:rsidRDefault="004D04F2" w:rsidP="00E40750">
      <w:pPr>
        <w:pStyle w:val="52"/>
        <w:rPr>
          <w:rFonts w:ascii="Arial" w:hAnsi="Arial" w:cs="Arial"/>
        </w:rPr>
      </w:pPr>
      <w:r w:rsidRPr="0029722C">
        <w:rPr>
          <w:rFonts w:ascii="Arial" w:hAnsi="Arial" w:cs="Arial"/>
        </w:rPr>
        <w:t>территориальные зоны, содержащие земельные участки, в отношении которых действие градостроительных регламентов не распространяется;</w:t>
      </w:r>
    </w:p>
    <w:p w:rsidR="004D04F2" w:rsidRPr="0029722C" w:rsidRDefault="004D04F2" w:rsidP="00E40750">
      <w:pPr>
        <w:pStyle w:val="52"/>
        <w:rPr>
          <w:rFonts w:ascii="Arial" w:hAnsi="Arial" w:cs="Arial"/>
        </w:rPr>
      </w:pPr>
      <w:r w:rsidRPr="0029722C">
        <w:rPr>
          <w:rFonts w:ascii="Arial" w:hAnsi="Arial" w:cs="Arial"/>
        </w:rPr>
        <w:t xml:space="preserve">территориальные зоны, </w:t>
      </w:r>
      <w:r w:rsidR="007E62C6" w:rsidRPr="0029722C">
        <w:rPr>
          <w:rFonts w:ascii="Arial" w:hAnsi="Arial" w:cs="Arial"/>
        </w:rPr>
        <w:t>содержащие земли, в отношении которых градостроит</w:t>
      </w:r>
      <w:r w:rsidR="003B47CA" w:rsidRPr="0029722C">
        <w:rPr>
          <w:rFonts w:ascii="Arial" w:hAnsi="Arial" w:cs="Arial"/>
        </w:rPr>
        <w:t>е</w:t>
      </w:r>
      <w:r w:rsidR="007E62C6" w:rsidRPr="0029722C">
        <w:rPr>
          <w:rFonts w:ascii="Arial" w:hAnsi="Arial" w:cs="Arial"/>
        </w:rPr>
        <w:t>льные регламенты не устанавливаются.</w:t>
      </w:r>
    </w:p>
    <w:p w:rsidR="004D04F2" w:rsidRPr="0029722C" w:rsidRDefault="00211410" w:rsidP="00E40750">
      <w:pPr>
        <w:pStyle w:val="52"/>
        <w:rPr>
          <w:rFonts w:ascii="Arial" w:hAnsi="Arial" w:cs="Arial"/>
          <w:u w:val="single"/>
        </w:rPr>
      </w:pPr>
      <w:r w:rsidRPr="0029722C">
        <w:rPr>
          <w:rFonts w:ascii="Arial" w:hAnsi="Arial" w:cs="Arial"/>
          <w:u w:val="single"/>
        </w:rPr>
        <w:t>Территориальные зоны, для которых устанавливается градостроительный регламент:</w:t>
      </w:r>
    </w:p>
    <w:p w:rsidR="00211410" w:rsidRPr="0029722C" w:rsidRDefault="00211410" w:rsidP="00211410">
      <w:pPr>
        <w:pStyle w:val="52"/>
        <w:rPr>
          <w:rFonts w:ascii="Arial" w:hAnsi="Arial" w:cs="Arial"/>
        </w:rPr>
      </w:pPr>
      <w:r w:rsidRPr="0029722C">
        <w:rPr>
          <w:rStyle w:val="a7"/>
          <w:rFonts w:ascii="Arial" w:hAnsi="Arial" w:cs="Arial"/>
          <w:color w:val="auto"/>
          <w:u w:val="none"/>
        </w:rPr>
        <w:t xml:space="preserve">Ж1 </w:t>
      </w:r>
      <w:r w:rsidRPr="0029722C">
        <w:rPr>
          <w:rFonts w:ascii="Arial" w:hAnsi="Arial" w:cs="Arial"/>
        </w:rPr>
        <w:t>–</w:t>
      </w:r>
      <w:r w:rsidRPr="0029722C">
        <w:rPr>
          <w:rStyle w:val="a7"/>
          <w:rFonts w:ascii="Arial" w:hAnsi="Arial" w:cs="Arial"/>
          <w:color w:val="auto"/>
          <w:u w:val="none"/>
        </w:rPr>
        <w:t xml:space="preserve"> зона индивидуальной жилой застройки;</w:t>
      </w:r>
    </w:p>
    <w:p w:rsidR="00211410" w:rsidRPr="0029722C" w:rsidRDefault="00132679" w:rsidP="00211410">
      <w:pPr>
        <w:pStyle w:val="52"/>
        <w:rPr>
          <w:rFonts w:ascii="Arial" w:hAnsi="Arial" w:cs="Arial"/>
        </w:rPr>
      </w:pPr>
      <w:r w:rsidRPr="0029722C">
        <w:rPr>
          <w:rFonts w:ascii="Arial" w:hAnsi="Arial" w:cs="Arial"/>
        </w:rPr>
        <w:t>ОД1 – зона многофункциональной общественно-деловой застройки;</w:t>
      </w:r>
    </w:p>
    <w:p w:rsidR="00132679" w:rsidRPr="0029722C" w:rsidRDefault="00132679" w:rsidP="00211410">
      <w:pPr>
        <w:pStyle w:val="52"/>
        <w:rPr>
          <w:rFonts w:ascii="Arial" w:hAnsi="Arial" w:cs="Arial"/>
        </w:rPr>
      </w:pPr>
      <w:r w:rsidRPr="0029722C">
        <w:rPr>
          <w:rFonts w:ascii="Arial" w:hAnsi="Arial" w:cs="Arial"/>
        </w:rPr>
        <w:t>КО – зона объектов коммунального обслуживания;</w:t>
      </w:r>
    </w:p>
    <w:p w:rsidR="00132679" w:rsidRPr="0029722C" w:rsidRDefault="00132679" w:rsidP="00211410">
      <w:pPr>
        <w:pStyle w:val="52"/>
        <w:rPr>
          <w:rFonts w:ascii="Arial" w:hAnsi="Arial" w:cs="Arial"/>
        </w:rPr>
      </w:pPr>
      <w:r w:rsidRPr="0029722C">
        <w:rPr>
          <w:rFonts w:ascii="Arial" w:hAnsi="Arial" w:cs="Arial"/>
        </w:rPr>
        <w:t>И1 – зона транспортной инфраструктуры;</w:t>
      </w:r>
    </w:p>
    <w:p w:rsidR="00132679" w:rsidRPr="0029722C" w:rsidRDefault="00132679" w:rsidP="00211410">
      <w:pPr>
        <w:pStyle w:val="52"/>
        <w:rPr>
          <w:rFonts w:ascii="Arial" w:hAnsi="Arial" w:cs="Arial"/>
        </w:rPr>
      </w:pPr>
      <w:r w:rsidRPr="0029722C">
        <w:rPr>
          <w:rFonts w:ascii="Arial" w:hAnsi="Arial" w:cs="Arial"/>
        </w:rPr>
        <w:t>И2 – зона инженерной инфраструктуры;</w:t>
      </w:r>
    </w:p>
    <w:p w:rsidR="00132679" w:rsidRPr="0029722C" w:rsidRDefault="00132679" w:rsidP="00211410">
      <w:pPr>
        <w:pStyle w:val="52"/>
        <w:rPr>
          <w:rFonts w:ascii="Arial" w:hAnsi="Arial" w:cs="Arial"/>
        </w:rPr>
      </w:pPr>
      <w:r w:rsidRPr="0029722C">
        <w:rPr>
          <w:rFonts w:ascii="Arial" w:hAnsi="Arial" w:cs="Arial"/>
        </w:rPr>
        <w:t>П – зона объектов промышленного производства;</w:t>
      </w:r>
    </w:p>
    <w:p w:rsidR="00513FB2" w:rsidRPr="0029722C" w:rsidRDefault="00513FB2" w:rsidP="00211410">
      <w:pPr>
        <w:pStyle w:val="52"/>
        <w:rPr>
          <w:rFonts w:ascii="Arial" w:hAnsi="Arial" w:cs="Arial"/>
        </w:rPr>
      </w:pPr>
      <w:r w:rsidRPr="0029722C">
        <w:rPr>
          <w:rFonts w:ascii="Arial" w:hAnsi="Arial" w:cs="Arial"/>
        </w:rPr>
        <w:t>С2 – зона объектов обеспечения сельского хозяйства;</w:t>
      </w:r>
    </w:p>
    <w:p w:rsidR="00513FB2" w:rsidRPr="0029722C" w:rsidRDefault="00513FB2" w:rsidP="00211410">
      <w:pPr>
        <w:pStyle w:val="52"/>
        <w:rPr>
          <w:rFonts w:ascii="Arial" w:hAnsi="Arial" w:cs="Arial"/>
        </w:rPr>
      </w:pPr>
      <w:r w:rsidRPr="0029722C">
        <w:rPr>
          <w:rFonts w:ascii="Arial" w:hAnsi="Arial" w:cs="Arial"/>
        </w:rPr>
        <w:t>СХ2 – зона объектов сельскохозяйственного производства;</w:t>
      </w:r>
    </w:p>
    <w:p w:rsidR="00513FB2" w:rsidRPr="0029722C" w:rsidRDefault="00513FB2" w:rsidP="00211410">
      <w:pPr>
        <w:pStyle w:val="52"/>
        <w:rPr>
          <w:rFonts w:ascii="Arial" w:hAnsi="Arial" w:cs="Arial"/>
        </w:rPr>
      </w:pPr>
      <w:r w:rsidRPr="0029722C">
        <w:rPr>
          <w:rFonts w:ascii="Arial" w:hAnsi="Arial" w:cs="Arial"/>
        </w:rPr>
        <w:t>СХ3 – зона огородничества;</w:t>
      </w:r>
    </w:p>
    <w:p w:rsidR="00513FB2" w:rsidRPr="0029722C" w:rsidRDefault="00513FB2" w:rsidP="00211410">
      <w:pPr>
        <w:pStyle w:val="52"/>
        <w:rPr>
          <w:rFonts w:ascii="Arial" w:hAnsi="Arial" w:cs="Arial"/>
        </w:rPr>
      </w:pPr>
      <w:r w:rsidRPr="0029722C">
        <w:rPr>
          <w:rFonts w:ascii="Arial" w:hAnsi="Arial" w:cs="Arial"/>
        </w:rPr>
        <w:t>Р1 – зона природных ландшафтов;</w:t>
      </w:r>
    </w:p>
    <w:p w:rsidR="00513FB2" w:rsidRPr="0029722C" w:rsidRDefault="00513FB2" w:rsidP="00130DB6">
      <w:pPr>
        <w:pStyle w:val="52"/>
        <w:rPr>
          <w:rFonts w:ascii="Arial" w:hAnsi="Arial" w:cs="Arial"/>
          <w:color w:val="FF0000"/>
        </w:rPr>
      </w:pPr>
      <w:r w:rsidRPr="0029722C">
        <w:rPr>
          <w:rFonts w:ascii="Arial" w:hAnsi="Arial" w:cs="Arial"/>
        </w:rPr>
        <w:t>СН1 – зона специального назначения</w:t>
      </w:r>
      <w:r w:rsidR="00130DB6" w:rsidRPr="0029722C">
        <w:rPr>
          <w:rFonts w:ascii="Arial" w:hAnsi="Arial" w:cs="Arial"/>
        </w:rPr>
        <w:t>.</w:t>
      </w:r>
    </w:p>
    <w:p w:rsidR="004D04F2" w:rsidRPr="0029722C" w:rsidRDefault="00E31FFF" w:rsidP="00211410">
      <w:pPr>
        <w:pStyle w:val="52"/>
        <w:rPr>
          <w:rFonts w:ascii="Arial" w:hAnsi="Arial" w:cs="Arial"/>
          <w:u w:val="single"/>
        </w:rPr>
      </w:pPr>
      <w:r w:rsidRPr="0029722C">
        <w:rPr>
          <w:rFonts w:ascii="Arial" w:hAnsi="Arial" w:cs="Arial"/>
          <w:u w:val="single"/>
        </w:rPr>
        <w:t>Территориальные зоны, содержащие земельные участки, в отношении которых действие градостроительных регламентов не распространяется:</w:t>
      </w:r>
    </w:p>
    <w:p w:rsidR="00C61FAE" w:rsidRPr="0029722C" w:rsidRDefault="00E0340C" w:rsidP="00E40750">
      <w:pPr>
        <w:pStyle w:val="52"/>
        <w:rPr>
          <w:rFonts w:ascii="Arial" w:hAnsi="Arial" w:cs="Arial"/>
        </w:rPr>
      </w:pPr>
      <w:r w:rsidRPr="0029722C">
        <w:rPr>
          <w:rFonts w:ascii="Arial" w:hAnsi="Arial" w:cs="Arial"/>
        </w:rPr>
        <w:t>О</w:t>
      </w:r>
      <w:r w:rsidR="00C61FAE" w:rsidRPr="0029722C">
        <w:rPr>
          <w:rFonts w:ascii="Arial" w:hAnsi="Arial" w:cs="Arial"/>
        </w:rPr>
        <w:t>тсутствуют</w:t>
      </w:r>
      <w:r w:rsidRPr="0029722C">
        <w:rPr>
          <w:rFonts w:ascii="Arial" w:hAnsi="Arial" w:cs="Arial"/>
        </w:rPr>
        <w:t>.</w:t>
      </w:r>
    </w:p>
    <w:p w:rsidR="00E16694" w:rsidRPr="0029722C" w:rsidRDefault="00F2789C" w:rsidP="00E40750">
      <w:pPr>
        <w:pStyle w:val="52"/>
        <w:rPr>
          <w:rFonts w:ascii="Arial" w:hAnsi="Arial" w:cs="Arial"/>
          <w:u w:val="single"/>
        </w:rPr>
      </w:pPr>
      <w:r w:rsidRPr="0029722C">
        <w:rPr>
          <w:rFonts w:ascii="Arial" w:hAnsi="Arial" w:cs="Arial"/>
          <w:u w:val="single"/>
        </w:rPr>
        <w:t>Территориальные зоны, содержащие земли, в отношении которых градостроительные регламенты не устанавливаются:</w:t>
      </w:r>
    </w:p>
    <w:p w:rsidR="00E16694" w:rsidRPr="0029722C" w:rsidRDefault="00F2789C" w:rsidP="005712D6">
      <w:pPr>
        <w:pStyle w:val="52"/>
        <w:rPr>
          <w:rFonts w:ascii="Arial" w:hAnsi="Arial" w:cs="Arial"/>
        </w:rPr>
      </w:pPr>
      <w:r w:rsidRPr="0029722C">
        <w:rPr>
          <w:rFonts w:ascii="Arial" w:hAnsi="Arial" w:cs="Arial"/>
        </w:rPr>
        <w:t>СХ1 – зона сельскохозяйственных угодий;</w:t>
      </w:r>
    </w:p>
    <w:p w:rsidR="00F2789C" w:rsidRPr="0029722C" w:rsidRDefault="00F2789C" w:rsidP="005712D6">
      <w:pPr>
        <w:pStyle w:val="52"/>
        <w:rPr>
          <w:rFonts w:ascii="Arial" w:hAnsi="Arial" w:cs="Arial"/>
        </w:rPr>
      </w:pPr>
      <w:r w:rsidRPr="0029722C">
        <w:rPr>
          <w:rFonts w:ascii="Arial" w:hAnsi="Arial" w:cs="Arial"/>
        </w:rPr>
        <w:t>ЛФ – зона лесного фонда;</w:t>
      </w:r>
    </w:p>
    <w:p w:rsidR="00F2789C" w:rsidRPr="0029722C" w:rsidRDefault="00F2789C" w:rsidP="00130DB6">
      <w:pPr>
        <w:pStyle w:val="52"/>
        <w:rPr>
          <w:rFonts w:ascii="Arial" w:hAnsi="Arial" w:cs="Arial"/>
        </w:rPr>
      </w:pPr>
      <w:r w:rsidRPr="0029722C">
        <w:rPr>
          <w:rFonts w:ascii="Arial" w:hAnsi="Arial" w:cs="Arial"/>
        </w:rPr>
        <w:t>ВО – зона водных объектов</w:t>
      </w:r>
      <w:r w:rsidR="00130DB6" w:rsidRPr="0029722C">
        <w:rPr>
          <w:rFonts w:ascii="Arial" w:hAnsi="Arial" w:cs="Arial"/>
        </w:rPr>
        <w:t>.</w:t>
      </w:r>
    </w:p>
    <w:p w:rsidR="008F4729" w:rsidRPr="0029722C" w:rsidRDefault="008F4729" w:rsidP="008F4729">
      <w:pPr>
        <w:pStyle w:val="52"/>
        <w:rPr>
          <w:rFonts w:ascii="Arial" w:hAnsi="Arial" w:cs="Arial"/>
        </w:rPr>
      </w:pPr>
      <w:r w:rsidRPr="0029722C">
        <w:rPr>
          <w:rFonts w:ascii="Arial" w:hAnsi="Arial" w:cs="Arial"/>
        </w:rPr>
        <w:t>4. На карте градостроительного зонирования в обязательном порядке устанавливаются территории, в границах которых предусматривается осуществление комплексного развития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 В отношении таких территорий заключается один или несколько договоров о комплексном развитии территории.</w:t>
      </w:r>
    </w:p>
    <w:p w:rsidR="006326B4" w:rsidRPr="0029722C" w:rsidRDefault="006326B4" w:rsidP="006326B4">
      <w:pPr>
        <w:pStyle w:val="52"/>
        <w:rPr>
          <w:rFonts w:ascii="Arial" w:hAnsi="Arial" w:cs="Arial"/>
        </w:rPr>
      </w:pPr>
      <w:r w:rsidRPr="0029722C">
        <w:rPr>
          <w:rFonts w:ascii="Arial" w:hAnsi="Arial" w:cs="Arial"/>
        </w:rPr>
        <w:t xml:space="preserve">Границы территорий, в пределах которых предусматривается осуществление деятельности по комплексному и устойчивому развитию территории, устанавливаются в соответствии с документацией по планировке территории, подготовленной на основании решения уполномоченного органа местного самоуправления о комплексном развитии территории и договора о комплексном развитии территории, заключенного между уполномоченным органом местного самоуправления и победителем открытого аукциона на </w:t>
      </w:r>
      <w:r w:rsidRPr="0029722C">
        <w:rPr>
          <w:rFonts w:ascii="Arial" w:hAnsi="Arial" w:cs="Arial"/>
        </w:rPr>
        <w:lastRenderedPageBreak/>
        <w:t>право заключить договор о комплексном развитии территории или иным</w:t>
      </w:r>
      <w:r w:rsidR="00DF0E40" w:rsidRPr="0029722C">
        <w:rPr>
          <w:rFonts w:ascii="Arial" w:hAnsi="Arial" w:cs="Arial"/>
        </w:rPr>
        <w:t>и</w:t>
      </w:r>
      <w:r w:rsidRPr="0029722C">
        <w:rPr>
          <w:rFonts w:ascii="Arial" w:hAnsi="Arial" w:cs="Arial"/>
        </w:rPr>
        <w:t xml:space="preserve"> лиц</w:t>
      </w:r>
      <w:r w:rsidR="00DF0E40" w:rsidRPr="0029722C">
        <w:rPr>
          <w:rFonts w:ascii="Arial" w:hAnsi="Arial" w:cs="Arial"/>
        </w:rPr>
        <w:t>ами</w:t>
      </w:r>
      <w:r w:rsidRPr="0029722C">
        <w:rPr>
          <w:rFonts w:ascii="Arial" w:hAnsi="Arial" w:cs="Arial"/>
        </w:rPr>
        <w:t>, имеющим</w:t>
      </w:r>
      <w:r w:rsidR="00DF0E40" w:rsidRPr="0029722C">
        <w:rPr>
          <w:rFonts w:ascii="Arial" w:hAnsi="Arial" w:cs="Arial"/>
        </w:rPr>
        <w:t>и</w:t>
      </w:r>
      <w:r w:rsidRPr="0029722C">
        <w:rPr>
          <w:rFonts w:ascii="Arial" w:hAnsi="Arial" w:cs="Arial"/>
        </w:rPr>
        <w:t xml:space="preserve"> в соответствии с Градостроительным кодексом Российской Федерации право на заключение такого договора.</w:t>
      </w:r>
    </w:p>
    <w:p w:rsidR="006326B4" w:rsidRPr="0029722C" w:rsidRDefault="006326B4" w:rsidP="006326B4">
      <w:pPr>
        <w:pStyle w:val="52"/>
        <w:rPr>
          <w:rFonts w:ascii="Arial" w:hAnsi="Arial" w:cs="Arial"/>
        </w:rPr>
      </w:pPr>
      <w:r w:rsidRPr="0029722C">
        <w:rPr>
          <w:rFonts w:ascii="Arial" w:hAnsi="Arial" w:cs="Arial"/>
        </w:rPr>
        <w:t xml:space="preserve">Территории, в границах которых предусматривается осуществление </w:t>
      </w:r>
      <w:r w:rsidR="00C54A5A" w:rsidRPr="0029722C">
        <w:rPr>
          <w:rFonts w:ascii="Arial" w:hAnsi="Arial" w:cs="Arial"/>
        </w:rPr>
        <w:t>комплексного развития территории</w:t>
      </w:r>
      <w:r w:rsidRPr="0029722C">
        <w:rPr>
          <w:rFonts w:ascii="Arial" w:hAnsi="Arial" w:cs="Arial"/>
        </w:rPr>
        <w:t>, в пределах муниципального образования «</w:t>
      </w:r>
      <w:r w:rsidR="00DF0B2A" w:rsidRPr="0029722C">
        <w:rPr>
          <w:rFonts w:ascii="Arial" w:hAnsi="Arial" w:cs="Arial"/>
        </w:rPr>
        <w:t>Ташкичинское сельское поселение</w:t>
      </w:r>
      <w:r w:rsidRPr="0029722C">
        <w:rPr>
          <w:rFonts w:ascii="Arial" w:hAnsi="Arial" w:cs="Arial"/>
        </w:rPr>
        <w:t>» не установлены, в связи с чем в материалах настоящих Правил не отображены.</w:t>
      </w:r>
    </w:p>
    <w:p w:rsidR="00F2789C" w:rsidRPr="0029722C" w:rsidRDefault="00F2789C" w:rsidP="001E3D4E">
      <w:pPr>
        <w:pStyle w:val="52"/>
        <w:rPr>
          <w:rFonts w:ascii="Arial" w:hAnsi="Arial" w:cs="Arial"/>
        </w:rPr>
      </w:pPr>
    </w:p>
    <w:p w:rsidR="005712D6" w:rsidRPr="0029722C" w:rsidRDefault="00306F87" w:rsidP="005712D6">
      <w:pPr>
        <w:pStyle w:val="32"/>
        <w:rPr>
          <w:rFonts w:ascii="Arial" w:hAnsi="Arial" w:cs="Arial"/>
          <w:i w:val="0"/>
        </w:rPr>
      </w:pPr>
      <w:bookmarkStart w:id="37" w:name="_Toc530081894"/>
      <w:r w:rsidRPr="0029722C">
        <w:rPr>
          <w:rFonts w:ascii="Arial" w:hAnsi="Arial" w:cs="Arial"/>
          <w:i w:val="0"/>
        </w:rPr>
        <w:t xml:space="preserve">Статья </w:t>
      </w:r>
      <w:r w:rsidR="00664730" w:rsidRPr="0029722C">
        <w:rPr>
          <w:rFonts w:ascii="Arial" w:hAnsi="Arial" w:cs="Arial"/>
          <w:i w:val="0"/>
        </w:rPr>
        <w:t>2</w:t>
      </w:r>
      <w:r w:rsidR="00A74DE2" w:rsidRPr="0029722C">
        <w:rPr>
          <w:rFonts w:ascii="Arial" w:hAnsi="Arial" w:cs="Arial"/>
          <w:i w:val="0"/>
        </w:rPr>
        <w:t>3</w:t>
      </w:r>
      <w:r w:rsidRPr="0029722C">
        <w:rPr>
          <w:rFonts w:ascii="Arial" w:hAnsi="Arial" w:cs="Arial"/>
          <w:i w:val="0"/>
        </w:rPr>
        <w:t xml:space="preserve">. </w:t>
      </w:r>
      <w:r w:rsidR="005712D6" w:rsidRPr="0029722C">
        <w:rPr>
          <w:rFonts w:ascii="Arial" w:hAnsi="Arial" w:cs="Arial"/>
          <w:i w:val="0"/>
        </w:rPr>
        <w:t>Карта градостроительного зонирования. Границы зон с особыми условиями использования территории</w:t>
      </w:r>
      <w:bookmarkEnd w:id="37"/>
    </w:p>
    <w:p w:rsidR="005712D6" w:rsidRPr="0029722C" w:rsidRDefault="005712D6" w:rsidP="005712D6">
      <w:pPr>
        <w:pStyle w:val="52"/>
        <w:rPr>
          <w:rFonts w:ascii="Arial" w:hAnsi="Arial" w:cs="Arial"/>
        </w:rPr>
      </w:pPr>
    </w:p>
    <w:p w:rsidR="00B32D5D" w:rsidRPr="0029722C" w:rsidRDefault="00B32D5D" w:rsidP="00B32D5D">
      <w:pPr>
        <w:pStyle w:val="52"/>
        <w:rPr>
          <w:rFonts w:ascii="Arial" w:hAnsi="Arial" w:cs="Arial"/>
        </w:rPr>
      </w:pPr>
      <w:r w:rsidRPr="0029722C">
        <w:rPr>
          <w:rFonts w:ascii="Arial" w:hAnsi="Arial" w:cs="Arial"/>
        </w:rPr>
        <w:t>1. Указанная Карта градостроительного зонирования является неотъемлемой частью настоящих Правил (Приложение 2).</w:t>
      </w:r>
    </w:p>
    <w:p w:rsidR="00B32D5D" w:rsidRPr="0029722C" w:rsidRDefault="00B32D5D" w:rsidP="00B32D5D">
      <w:pPr>
        <w:pStyle w:val="52"/>
        <w:rPr>
          <w:rFonts w:ascii="Arial" w:hAnsi="Arial" w:cs="Arial"/>
        </w:rPr>
      </w:pPr>
      <w:r w:rsidRPr="0029722C">
        <w:rPr>
          <w:rFonts w:ascii="Arial" w:hAnsi="Arial" w:cs="Arial"/>
        </w:rPr>
        <w:t>2. На указанной карте отображены границы зон с особыми условиями использования территории</w:t>
      </w:r>
      <w:r w:rsidR="00306F87" w:rsidRPr="0029722C">
        <w:rPr>
          <w:rFonts w:ascii="Arial" w:hAnsi="Arial" w:cs="Arial"/>
        </w:rPr>
        <w:t xml:space="preserve">, которые накладывают </w:t>
      </w:r>
      <w:r w:rsidR="00041C2E" w:rsidRPr="0029722C">
        <w:rPr>
          <w:rFonts w:ascii="Arial" w:hAnsi="Arial" w:cs="Arial"/>
        </w:rPr>
        <w:t xml:space="preserve">дополнительные </w:t>
      </w:r>
      <w:r w:rsidR="00306F87" w:rsidRPr="0029722C">
        <w:rPr>
          <w:rFonts w:ascii="Arial" w:hAnsi="Arial" w:cs="Arial"/>
        </w:rPr>
        <w:t>ограничения использования земельных участков и объектов капитального строительства в соответствии с законодательством Российской Федерации.</w:t>
      </w:r>
    </w:p>
    <w:p w:rsidR="00B32D5D" w:rsidRPr="0029722C" w:rsidRDefault="00B32D5D" w:rsidP="00B32D5D">
      <w:pPr>
        <w:pStyle w:val="52"/>
        <w:rPr>
          <w:rFonts w:ascii="Arial" w:hAnsi="Arial" w:cs="Arial"/>
        </w:rPr>
      </w:pPr>
      <w:r w:rsidRPr="0029722C">
        <w:rPr>
          <w:rFonts w:ascii="Arial" w:hAnsi="Arial" w:cs="Arial"/>
        </w:rPr>
        <w:t xml:space="preserve">3. </w:t>
      </w:r>
      <w:r w:rsidR="00041C2E" w:rsidRPr="0029722C">
        <w:rPr>
          <w:rFonts w:ascii="Arial" w:hAnsi="Arial" w:cs="Arial"/>
        </w:rPr>
        <w:t xml:space="preserve">Земельные участки и объекты капитального строительства, которые расположены в пределах зон с особыми условиями использования территории, чьи характеристики не соответствуют </w:t>
      </w:r>
      <w:r w:rsidR="00664730" w:rsidRPr="0029722C">
        <w:rPr>
          <w:rFonts w:ascii="Arial" w:hAnsi="Arial" w:cs="Arial"/>
        </w:rPr>
        <w:t>режимам использования</w:t>
      </w:r>
      <w:r w:rsidR="00041C2E" w:rsidRPr="0029722C">
        <w:rPr>
          <w:rFonts w:ascii="Arial" w:hAnsi="Arial" w:cs="Arial"/>
        </w:rPr>
        <w:t>, установленным законами, иными нормативными правовыми актами</w:t>
      </w:r>
      <w:r w:rsidR="00664730" w:rsidRPr="0029722C">
        <w:rPr>
          <w:rFonts w:ascii="Arial" w:hAnsi="Arial" w:cs="Arial"/>
        </w:rPr>
        <w:t xml:space="preserve">, </w:t>
      </w:r>
      <w:r w:rsidR="00041C2E" w:rsidRPr="0029722C">
        <w:rPr>
          <w:rFonts w:ascii="Arial" w:hAnsi="Arial" w:cs="Arial"/>
        </w:rPr>
        <w:t>являются несоответствующими настоящим Правилам.</w:t>
      </w:r>
    </w:p>
    <w:p w:rsidR="00737608" w:rsidRPr="0029722C" w:rsidRDefault="00737608" w:rsidP="00B32D5D">
      <w:pPr>
        <w:pStyle w:val="52"/>
        <w:rPr>
          <w:rFonts w:ascii="Arial" w:hAnsi="Arial" w:cs="Arial"/>
        </w:rPr>
      </w:pPr>
      <w:r w:rsidRPr="0029722C">
        <w:rPr>
          <w:rFonts w:ascii="Arial" w:hAnsi="Arial" w:cs="Arial"/>
        </w:rPr>
        <w:t>4. Помимо границ зон с особыми условиями использования территории на указанной Карте градостроительного зонирования отображается местоположение объектов культурного наследия, выявленных объектов культурного наследия, объектов, обладающих признаками объектов культурного наследия</w:t>
      </w:r>
      <w:r w:rsidR="003323CB" w:rsidRPr="0029722C">
        <w:rPr>
          <w:rFonts w:ascii="Arial" w:hAnsi="Arial" w:cs="Arial"/>
        </w:rPr>
        <w:t>; границы территорий исторических поселений</w:t>
      </w:r>
      <w:r w:rsidRPr="0029722C">
        <w:rPr>
          <w:rFonts w:ascii="Arial" w:hAnsi="Arial" w:cs="Arial"/>
        </w:rPr>
        <w:t xml:space="preserve">. </w:t>
      </w:r>
    </w:p>
    <w:p w:rsidR="00B32D5D" w:rsidRPr="0029722C" w:rsidRDefault="00B32D5D" w:rsidP="005712D6">
      <w:pPr>
        <w:pStyle w:val="52"/>
        <w:rPr>
          <w:rFonts w:ascii="Arial" w:hAnsi="Arial" w:cs="Arial"/>
        </w:rPr>
      </w:pPr>
    </w:p>
    <w:p w:rsidR="005712D6" w:rsidRPr="0029722C" w:rsidRDefault="00306F87" w:rsidP="005712D6">
      <w:pPr>
        <w:pStyle w:val="32"/>
        <w:rPr>
          <w:rFonts w:ascii="Arial" w:hAnsi="Arial" w:cs="Arial"/>
          <w:i w:val="0"/>
        </w:rPr>
      </w:pPr>
      <w:bookmarkStart w:id="38" w:name="_Toc530081895"/>
      <w:r w:rsidRPr="0029722C">
        <w:rPr>
          <w:rFonts w:ascii="Arial" w:hAnsi="Arial" w:cs="Arial"/>
          <w:i w:val="0"/>
        </w:rPr>
        <w:t xml:space="preserve">Статья </w:t>
      </w:r>
      <w:r w:rsidR="00664730" w:rsidRPr="0029722C">
        <w:rPr>
          <w:rFonts w:ascii="Arial" w:hAnsi="Arial" w:cs="Arial"/>
          <w:i w:val="0"/>
        </w:rPr>
        <w:t>2</w:t>
      </w:r>
      <w:r w:rsidR="00A74DE2" w:rsidRPr="0029722C">
        <w:rPr>
          <w:rFonts w:ascii="Arial" w:hAnsi="Arial" w:cs="Arial"/>
          <w:i w:val="0"/>
        </w:rPr>
        <w:t>4</w:t>
      </w:r>
      <w:r w:rsidRPr="0029722C">
        <w:rPr>
          <w:rFonts w:ascii="Arial" w:hAnsi="Arial" w:cs="Arial"/>
          <w:i w:val="0"/>
        </w:rPr>
        <w:t xml:space="preserve">. </w:t>
      </w:r>
      <w:r w:rsidR="005712D6" w:rsidRPr="0029722C">
        <w:rPr>
          <w:rFonts w:ascii="Arial" w:hAnsi="Arial" w:cs="Arial"/>
          <w:i w:val="0"/>
        </w:rPr>
        <w:t>Карта градостроительного зонирования. Границы территорий объектов культурного наследия, границы территорий исторических поселений</w:t>
      </w:r>
      <w:r w:rsidR="00687791" w:rsidRPr="0029722C">
        <w:rPr>
          <w:rFonts w:ascii="Arial" w:hAnsi="Arial" w:cs="Arial"/>
          <w:i w:val="0"/>
        </w:rPr>
        <w:t>, границы зон охраны объектов культурного наследия</w:t>
      </w:r>
      <w:bookmarkEnd w:id="38"/>
    </w:p>
    <w:p w:rsidR="005712D6" w:rsidRPr="0029722C" w:rsidRDefault="005712D6" w:rsidP="005712D6">
      <w:pPr>
        <w:pStyle w:val="52"/>
        <w:rPr>
          <w:rFonts w:ascii="Arial" w:hAnsi="Arial" w:cs="Arial"/>
        </w:rPr>
      </w:pPr>
    </w:p>
    <w:p w:rsidR="00664730" w:rsidRPr="0029722C" w:rsidRDefault="00664730" w:rsidP="00664730">
      <w:pPr>
        <w:pStyle w:val="52"/>
        <w:rPr>
          <w:rFonts w:ascii="Arial" w:hAnsi="Arial" w:cs="Arial"/>
        </w:rPr>
      </w:pPr>
      <w:r w:rsidRPr="0029722C">
        <w:rPr>
          <w:rFonts w:ascii="Arial" w:hAnsi="Arial" w:cs="Arial"/>
        </w:rPr>
        <w:t xml:space="preserve">1. На указанной </w:t>
      </w:r>
      <w:r w:rsidR="001E3D4E" w:rsidRPr="0029722C">
        <w:rPr>
          <w:rFonts w:ascii="Arial" w:hAnsi="Arial" w:cs="Arial"/>
        </w:rPr>
        <w:t xml:space="preserve">Карте градостроительного зонирования </w:t>
      </w:r>
      <w:r w:rsidRPr="0029722C">
        <w:rPr>
          <w:rFonts w:ascii="Arial" w:hAnsi="Arial" w:cs="Arial"/>
        </w:rPr>
        <w:t xml:space="preserve">отображаются </w:t>
      </w:r>
      <w:r w:rsidR="00EE1368" w:rsidRPr="0029722C">
        <w:rPr>
          <w:rFonts w:ascii="Arial" w:hAnsi="Arial" w:cs="Arial"/>
        </w:rPr>
        <w:t>границы зон охраны объектов культурного наследия.</w:t>
      </w:r>
    </w:p>
    <w:p w:rsidR="00664730" w:rsidRPr="0029722C" w:rsidRDefault="00664730" w:rsidP="005712D6">
      <w:pPr>
        <w:pStyle w:val="52"/>
        <w:rPr>
          <w:rFonts w:ascii="Arial" w:hAnsi="Arial" w:cs="Arial"/>
        </w:rPr>
      </w:pPr>
      <w:r w:rsidRPr="0029722C">
        <w:rPr>
          <w:rFonts w:ascii="Arial" w:hAnsi="Arial" w:cs="Arial"/>
        </w:rPr>
        <w:t>Ввиду отсутствия на территории муниципального образования «</w:t>
      </w:r>
      <w:r w:rsidR="00DF0B2A" w:rsidRPr="0029722C">
        <w:rPr>
          <w:rFonts w:ascii="Arial" w:hAnsi="Arial" w:cs="Arial"/>
        </w:rPr>
        <w:t>Ташкичинское сельское поселение</w:t>
      </w:r>
      <w:r w:rsidRPr="0029722C">
        <w:rPr>
          <w:rFonts w:ascii="Arial" w:hAnsi="Arial" w:cs="Arial"/>
        </w:rPr>
        <w:t xml:space="preserve">» </w:t>
      </w:r>
      <w:r w:rsidR="001E3D4E" w:rsidRPr="0029722C">
        <w:rPr>
          <w:rFonts w:ascii="Arial" w:hAnsi="Arial" w:cs="Arial"/>
        </w:rPr>
        <w:t xml:space="preserve">установленных границ </w:t>
      </w:r>
      <w:r w:rsidR="00EE1368" w:rsidRPr="0029722C">
        <w:rPr>
          <w:rFonts w:ascii="Arial" w:hAnsi="Arial" w:cs="Arial"/>
        </w:rPr>
        <w:t>зон охраны объектов культурного наследия</w:t>
      </w:r>
      <w:r w:rsidR="001E3D4E" w:rsidRPr="0029722C">
        <w:rPr>
          <w:rFonts w:ascii="Arial" w:hAnsi="Arial" w:cs="Arial"/>
        </w:rPr>
        <w:t xml:space="preserve"> данная Карта не подготавливается.</w:t>
      </w:r>
    </w:p>
    <w:p w:rsidR="00FB34ED" w:rsidRPr="0029722C" w:rsidRDefault="00FB34ED" w:rsidP="005712D6">
      <w:pPr>
        <w:pStyle w:val="52"/>
        <w:rPr>
          <w:rFonts w:ascii="Arial" w:hAnsi="Arial" w:cs="Arial"/>
        </w:rPr>
      </w:pPr>
    </w:p>
    <w:p w:rsidR="00AC2757" w:rsidRPr="0029722C" w:rsidRDefault="00AC2757" w:rsidP="00AC2757">
      <w:pPr>
        <w:pStyle w:val="17"/>
        <w:rPr>
          <w:rFonts w:ascii="Arial" w:hAnsi="Arial" w:cs="Arial"/>
          <w:sz w:val="24"/>
          <w:szCs w:val="24"/>
        </w:rPr>
      </w:pPr>
      <w:bookmarkStart w:id="39" w:name="_Toc530081896"/>
      <w:r w:rsidRPr="0029722C">
        <w:rPr>
          <w:rFonts w:ascii="Arial" w:hAnsi="Arial" w:cs="Arial"/>
          <w:caps w:val="0"/>
          <w:sz w:val="24"/>
          <w:szCs w:val="24"/>
        </w:rPr>
        <w:lastRenderedPageBreak/>
        <w:t xml:space="preserve">ЧАСТЬ </w:t>
      </w:r>
      <w:r w:rsidRPr="0029722C">
        <w:rPr>
          <w:rFonts w:ascii="Arial" w:hAnsi="Arial" w:cs="Arial"/>
          <w:caps w:val="0"/>
          <w:sz w:val="24"/>
          <w:szCs w:val="24"/>
          <w:lang w:val="en-US"/>
        </w:rPr>
        <w:t>III</w:t>
      </w:r>
      <w:r w:rsidRPr="0029722C">
        <w:rPr>
          <w:rFonts w:ascii="Arial" w:hAnsi="Arial" w:cs="Arial"/>
          <w:caps w:val="0"/>
          <w:sz w:val="24"/>
          <w:szCs w:val="24"/>
        </w:rPr>
        <w:t>. ГРАДОСТРОИТЕЛЬНЫЕ РЕГЛАМЕНТЫ</w:t>
      </w:r>
      <w:bookmarkEnd w:id="39"/>
    </w:p>
    <w:p w:rsidR="00AC2757" w:rsidRPr="0029722C" w:rsidRDefault="00AC2757" w:rsidP="00AC2757">
      <w:pPr>
        <w:pStyle w:val="28"/>
        <w:rPr>
          <w:rFonts w:ascii="Arial" w:hAnsi="Arial" w:cs="Arial"/>
          <w:b w:val="0"/>
        </w:rPr>
      </w:pPr>
      <w:bookmarkStart w:id="40" w:name="_Toc530081897"/>
      <w:r w:rsidRPr="0029722C">
        <w:rPr>
          <w:rFonts w:ascii="Arial" w:hAnsi="Arial" w:cs="Arial"/>
          <w:color w:val="auto"/>
        </w:rPr>
        <w:t xml:space="preserve">ГЛАВА </w:t>
      </w:r>
      <w:r w:rsidR="008D74B5" w:rsidRPr="0029722C">
        <w:rPr>
          <w:rFonts w:ascii="Arial" w:hAnsi="Arial" w:cs="Arial"/>
          <w:color w:val="auto"/>
          <w:lang w:val="en-US"/>
        </w:rPr>
        <w:t>IX</w:t>
      </w:r>
      <w:r w:rsidRPr="0029722C">
        <w:rPr>
          <w:rFonts w:ascii="Arial" w:hAnsi="Arial" w:cs="Arial"/>
          <w:color w:val="auto"/>
        </w:rPr>
        <w:t xml:space="preserve">. </w:t>
      </w:r>
      <w:r w:rsidR="008D74B5" w:rsidRPr="0029722C">
        <w:rPr>
          <w:rFonts w:ascii="Arial" w:hAnsi="Arial" w:cs="Arial"/>
        </w:rPr>
        <w:t>Градостроительные регламенты в части установления видов разрешенного использования земельных участков и объектов капитального строительства, предельных размеров земельных участков и предельных параметрах разрешенного строительства, реконструкции объектов капитального строительства</w:t>
      </w:r>
      <w:bookmarkEnd w:id="40"/>
    </w:p>
    <w:p w:rsidR="00AC2757" w:rsidRPr="0029722C" w:rsidRDefault="00AC2757" w:rsidP="00AC2757">
      <w:pPr>
        <w:pStyle w:val="20"/>
        <w:rPr>
          <w:rFonts w:ascii="Arial" w:hAnsi="Arial" w:cs="Arial"/>
          <w:color w:val="auto"/>
        </w:rPr>
      </w:pPr>
    </w:p>
    <w:p w:rsidR="00AC2757" w:rsidRPr="0029722C" w:rsidRDefault="00AC2757" w:rsidP="00AC2757">
      <w:pPr>
        <w:pStyle w:val="32"/>
        <w:rPr>
          <w:rFonts w:ascii="Arial" w:hAnsi="Arial" w:cs="Arial"/>
          <w:i w:val="0"/>
        </w:rPr>
      </w:pPr>
      <w:bookmarkStart w:id="41" w:name="_Toc530081898"/>
      <w:r w:rsidRPr="0029722C">
        <w:rPr>
          <w:rFonts w:ascii="Arial" w:hAnsi="Arial" w:cs="Arial"/>
          <w:i w:val="0"/>
        </w:rPr>
        <w:t xml:space="preserve">Статья </w:t>
      </w:r>
      <w:r w:rsidR="00C61FAE" w:rsidRPr="0029722C">
        <w:rPr>
          <w:rFonts w:ascii="Arial" w:hAnsi="Arial" w:cs="Arial"/>
          <w:i w:val="0"/>
        </w:rPr>
        <w:t>2</w:t>
      </w:r>
      <w:r w:rsidR="00A74DE2" w:rsidRPr="0029722C">
        <w:rPr>
          <w:rFonts w:ascii="Arial" w:hAnsi="Arial" w:cs="Arial"/>
          <w:i w:val="0"/>
        </w:rPr>
        <w:t>5</w:t>
      </w:r>
      <w:r w:rsidRPr="0029722C">
        <w:rPr>
          <w:rFonts w:ascii="Arial" w:hAnsi="Arial" w:cs="Arial"/>
          <w:i w:val="0"/>
        </w:rPr>
        <w:t xml:space="preserve">. </w:t>
      </w:r>
      <w:r w:rsidR="00C61FAE" w:rsidRPr="0029722C">
        <w:rPr>
          <w:rFonts w:ascii="Arial" w:hAnsi="Arial" w:cs="Arial"/>
          <w:i w:val="0"/>
        </w:rPr>
        <w:t>Территориальные зоны, для которых устанавливается градостроительный регламент</w:t>
      </w:r>
      <w:bookmarkEnd w:id="41"/>
    </w:p>
    <w:p w:rsidR="00AC2757" w:rsidRPr="0029722C" w:rsidRDefault="00AC2757" w:rsidP="00AC2757">
      <w:pPr>
        <w:pStyle w:val="52"/>
        <w:rPr>
          <w:rFonts w:ascii="Arial" w:hAnsi="Arial" w:cs="Arial"/>
        </w:rPr>
      </w:pPr>
    </w:p>
    <w:p w:rsidR="00AC2757" w:rsidRPr="0029722C" w:rsidRDefault="00D3190A" w:rsidP="00D3190A">
      <w:pPr>
        <w:pStyle w:val="52"/>
        <w:numPr>
          <w:ilvl w:val="0"/>
          <w:numId w:val="24"/>
        </w:numPr>
        <w:rPr>
          <w:rFonts w:ascii="Arial" w:hAnsi="Arial" w:cs="Arial"/>
          <w:b/>
        </w:rPr>
      </w:pPr>
      <w:r w:rsidRPr="0029722C">
        <w:rPr>
          <w:rFonts w:ascii="Arial" w:hAnsi="Arial" w:cs="Arial"/>
          <w:b/>
        </w:rPr>
        <w:t>Ж1 – Зона индивидуальной жилой застройки</w:t>
      </w:r>
    </w:p>
    <w:p w:rsidR="00D3190A" w:rsidRPr="0029722C" w:rsidRDefault="00D3190A" w:rsidP="00D3190A">
      <w:pPr>
        <w:pStyle w:val="52"/>
        <w:ind w:left="1080" w:firstLine="0"/>
        <w:rPr>
          <w:rFonts w:ascii="Arial" w:hAnsi="Arial" w:cs="Arial"/>
        </w:rPr>
      </w:pPr>
    </w:p>
    <w:p w:rsidR="00D3190A" w:rsidRPr="0029722C" w:rsidRDefault="00D3190A" w:rsidP="00D3190A">
      <w:pPr>
        <w:pStyle w:val="52"/>
        <w:numPr>
          <w:ilvl w:val="1"/>
          <w:numId w:val="24"/>
        </w:numPr>
        <w:spacing w:after="120"/>
        <w:ind w:left="0" w:firstLine="720"/>
        <w:rPr>
          <w:rFonts w:ascii="Arial" w:hAnsi="Arial" w:cs="Arial"/>
        </w:rPr>
      </w:pPr>
      <w:r w:rsidRPr="0029722C">
        <w:rPr>
          <w:rFonts w:ascii="Arial" w:hAnsi="Arial" w:cs="Arial"/>
        </w:rPr>
        <w:t>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0"/>
        <w:tblW w:w="10206" w:type="dxa"/>
        <w:tblInd w:w="57" w:type="dxa"/>
        <w:tblLayout w:type="fixed"/>
        <w:tblLook w:val="04A0" w:firstRow="1" w:lastRow="0" w:firstColumn="1" w:lastColumn="0" w:noHBand="0" w:noVBand="1"/>
      </w:tblPr>
      <w:tblGrid>
        <w:gridCol w:w="1083"/>
        <w:gridCol w:w="1701"/>
        <w:gridCol w:w="1469"/>
        <w:gridCol w:w="2268"/>
        <w:gridCol w:w="1559"/>
        <w:gridCol w:w="2126"/>
      </w:tblGrid>
      <w:tr w:rsidR="003E55BF" w:rsidRPr="0029722C" w:rsidTr="00A448A3">
        <w:trPr>
          <w:trHeight w:val="678"/>
        </w:trPr>
        <w:tc>
          <w:tcPr>
            <w:tcW w:w="1083" w:type="dxa"/>
            <w:vMerge w:val="restart"/>
            <w:shd w:val="clear" w:color="auto" w:fill="auto"/>
            <w:tcMar>
              <w:left w:w="57" w:type="dxa"/>
              <w:right w:w="57" w:type="dxa"/>
            </w:tcMar>
            <w:vAlign w:val="center"/>
          </w:tcPr>
          <w:p w:rsidR="003E55BF" w:rsidRPr="0029722C" w:rsidRDefault="003E55BF" w:rsidP="00A448A3">
            <w:pPr>
              <w:spacing w:line="216" w:lineRule="auto"/>
              <w:jc w:val="center"/>
              <w:rPr>
                <w:rFonts w:ascii="Arial" w:hAnsi="Arial" w:cs="Arial"/>
                <w:b/>
                <w:sz w:val="24"/>
                <w:szCs w:val="24"/>
              </w:rPr>
            </w:pPr>
            <w:r w:rsidRPr="0029722C">
              <w:rPr>
                <w:rFonts w:ascii="Arial" w:hAnsi="Arial" w:cs="Arial"/>
                <w:b/>
                <w:sz w:val="24"/>
                <w:szCs w:val="24"/>
              </w:rPr>
              <w:t xml:space="preserve">Код </w:t>
            </w:r>
            <w:r w:rsidRPr="0029722C">
              <w:rPr>
                <w:rFonts w:ascii="Arial" w:eastAsia="Times New Roman" w:hAnsi="Arial" w:cs="Arial"/>
                <w:b/>
                <w:bCs/>
                <w:sz w:val="24"/>
                <w:szCs w:val="24"/>
                <w:lang w:eastAsia="ru-RU"/>
              </w:rPr>
              <w:t>вида разрешен-</w:t>
            </w:r>
            <w:proofErr w:type="spellStart"/>
            <w:r w:rsidRPr="0029722C">
              <w:rPr>
                <w:rFonts w:ascii="Arial" w:eastAsia="Times New Roman" w:hAnsi="Arial" w:cs="Arial"/>
                <w:b/>
                <w:bCs/>
                <w:sz w:val="24"/>
                <w:szCs w:val="24"/>
                <w:lang w:eastAsia="ru-RU"/>
              </w:rPr>
              <w:t>ного</w:t>
            </w:r>
            <w:proofErr w:type="spellEnd"/>
            <w:r w:rsidRPr="0029722C">
              <w:rPr>
                <w:rFonts w:ascii="Arial" w:eastAsia="Times New Roman" w:hAnsi="Arial" w:cs="Arial"/>
                <w:b/>
                <w:bCs/>
                <w:sz w:val="24"/>
                <w:szCs w:val="24"/>
                <w:lang w:eastAsia="ru-RU"/>
              </w:rPr>
              <w:t xml:space="preserve"> </w:t>
            </w:r>
            <w:proofErr w:type="spellStart"/>
            <w:r w:rsidRPr="0029722C">
              <w:rPr>
                <w:rFonts w:ascii="Arial" w:eastAsia="Times New Roman" w:hAnsi="Arial" w:cs="Arial"/>
                <w:b/>
                <w:bCs/>
                <w:sz w:val="24"/>
                <w:szCs w:val="24"/>
                <w:lang w:eastAsia="ru-RU"/>
              </w:rPr>
              <w:t>использо-вания</w:t>
            </w:r>
            <w:proofErr w:type="spellEnd"/>
            <w:r w:rsidRPr="0029722C">
              <w:rPr>
                <w:rFonts w:ascii="Arial" w:hAnsi="Arial" w:cs="Arial"/>
                <w:b/>
                <w:sz w:val="24"/>
                <w:szCs w:val="24"/>
              </w:rPr>
              <w:t xml:space="preserve"> *</w:t>
            </w:r>
          </w:p>
        </w:tc>
        <w:tc>
          <w:tcPr>
            <w:tcW w:w="1701" w:type="dxa"/>
            <w:vMerge w:val="restart"/>
            <w:shd w:val="clear" w:color="auto" w:fill="auto"/>
            <w:tcMar>
              <w:left w:w="57" w:type="dxa"/>
              <w:right w:w="57" w:type="dxa"/>
            </w:tcMar>
            <w:vAlign w:val="center"/>
          </w:tcPr>
          <w:p w:rsidR="003E55BF" w:rsidRPr="0029722C" w:rsidRDefault="003E55BF" w:rsidP="00A448A3">
            <w:pPr>
              <w:spacing w:line="216" w:lineRule="auto"/>
              <w:jc w:val="center"/>
              <w:rPr>
                <w:rFonts w:ascii="Arial" w:hAnsi="Arial" w:cs="Arial"/>
                <w:b/>
                <w:sz w:val="24"/>
                <w:szCs w:val="24"/>
              </w:rPr>
            </w:pPr>
            <w:r w:rsidRPr="0029722C">
              <w:rPr>
                <w:rFonts w:ascii="Arial" w:eastAsia="Times New Roman" w:hAnsi="Arial" w:cs="Arial"/>
                <w:b/>
                <w:bCs/>
                <w:sz w:val="24"/>
                <w:szCs w:val="24"/>
                <w:lang w:eastAsia="ru-RU"/>
              </w:rPr>
              <w:t>Наименование вида разрешенного использования *</w:t>
            </w:r>
          </w:p>
        </w:tc>
        <w:tc>
          <w:tcPr>
            <w:tcW w:w="7422" w:type="dxa"/>
            <w:gridSpan w:val="4"/>
            <w:shd w:val="clear" w:color="auto" w:fill="auto"/>
            <w:tcMar>
              <w:left w:w="57" w:type="dxa"/>
              <w:right w:w="57" w:type="dxa"/>
            </w:tcMar>
            <w:vAlign w:val="center"/>
          </w:tcPr>
          <w:p w:rsidR="003E55BF" w:rsidRPr="0029722C" w:rsidRDefault="003E55BF" w:rsidP="00A448A3">
            <w:pPr>
              <w:spacing w:line="216" w:lineRule="auto"/>
              <w:jc w:val="center"/>
              <w:rPr>
                <w:rFonts w:ascii="Arial" w:eastAsia="Times New Roman" w:hAnsi="Arial" w:cs="Arial"/>
                <w:b/>
                <w:bCs/>
                <w:sz w:val="24"/>
                <w:szCs w:val="24"/>
                <w:lang w:eastAsia="ru-RU"/>
              </w:rPr>
            </w:pPr>
            <w:r w:rsidRPr="0029722C">
              <w:rPr>
                <w:rFonts w:ascii="Arial" w:hAnsi="Arial" w:cs="Arial"/>
                <w:b/>
                <w:sz w:val="24"/>
                <w:szCs w:val="24"/>
              </w:rPr>
              <w:t>Предельные размеры земельных участков и предельные параметры разрешенного строительства и реконструкции объектов капитального строительства</w:t>
            </w:r>
          </w:p>
        </w:tc>
      </w:tr>
      <w:tr w:rsidR="003E55BF" w:rsidRPr="0029722C" w:rsidTr="00A448A3">
        <w:trPr>
          <w:trHeight w:val="826"/>
        </w:trPr>
        <w:tc>
          <w:tcPr>
            <w:tcW w:w="1083" w:type="dxa"/>
            <w:vMerge/>
            <w:shd w:val="clear" w:color="auto" w:fill="auto"/>
            <w:tcMar>
              <w:left w:w="57" w:type="dxa"/>
              <w:right w:w="57" w:type="dxa"/>
            </w:tcMar>
            <w:vAlign w:val="center"/>
          </w:tcPr>
          <w:p w:rsidR="003E55BF" w:rsidRPr="0029722C" w:rsidRDefault="003E55BF" w:rsidP="00A448A3">
            <w:pPr>
              <w:spacing w:line="216" w:lineRule="auto"/>
              <w:jc w:val="center"/>
              <w:rPr>
                <w:rFonts w:ascii="Arial" w:hAnsi="Arial" w:cs="Arial"/>
                <w:b/>
                <w:sz w:val="24"/>
                <w:szCs w:val="24"/>
              </w:rPr>
            </w:pPr>
          </w:p>
        </w:tc>
        <w:tc>
          <w:tcPr>
            <w:tcW w:w="1701" w:type="dxa"/>
            <w:vMerge/>
            <w:shd w:val="clear" w:color="auto" w:fill="auto"/>
            <w:tcMar>
              <w:left w:w="57" w:type="dxa"/>
              <w:right w:w="57" w:type="dxa"/>
            </w:tcMar>
            <w:vAlign w:val="center"/>
          </w:tcPr>
          <w:p w:rsidR="003E55BF" w:rsidRPr="0029722C" w:rsidRDefault="003E55BF" w:rsidP="00A448A3">
            <w:pPr>
              <w:spacing w:line="216" w:lineRule="auto"/>
              <w:jc w:val="center"/>
              <w:rPr>
                <w:rFonts w:ascii="Arial" w:eastAsia="Times New Roman" w:hAnsi="Arial" w:cs="Arial"/>
                <w:b/>
                <w:bCs/>
                <w:sz w:val="24"/>
                <w:szCs w:val="24"/>
                <w:lang w:eastAsia="ru-RU"/>
              </w:rPr>
            </w:pPr>
          </w:p>
        </w:tc>
        <w:tc>
          <w:tcPr>
            <w:tcW w:w="1469" w:type="dxa"/>
            <w:shd w:val="clear" w:color="auto" w:fill="auto"/>
            <w:tcMar>
              <w:left w:w="57" w:type="dxa"/>
              <w:right w:w="57" w:type="dxa"/>
            </w:tcMar>
            <w:vAlign w:val="center"/>
          </w:tcPr>
          <w:p w:rsidR="003E55BF" w:rsidRPr="0029722C" w:rsidRDefault="003E55BF" w:rsidP="00A448A3">
            <w:pPr>
              <w:spacing w:line="216" w:lineRule="auto"/>
              <w:jc w:val="center"/>
              <w:rPr>
                <w:rFonts w:ascii="Arial" w:hAnsi="Arial" w:cs="Arial"/>
                <w:b/>
                <w:sz w:val="24"/>
                <w:szCs w:val="24"/>
              </w:rPr>
            </w:pPr>
            <w:r w:rsidRPr="0029722C">
              <w:rPr>
                <w:rFonts w:ascii="Arial" w:hAnsi="Arial" w:cs="Arial"/>
                <w:b/>
                <w:sz w:val="24"/>
                <w:szCs w:val="24"/>
              </w:rPr>
              <w:t>размер земельного участка</w:t>
            </w:r>
          </w:p>
        </w:tc>
        <w:tc>
          <w:tcPr>
            <w:tcW w:w="2268" w:type="dxa"/>
            <w:shd w:val="clear" w:color="auto" w:fill="auto"/>
            <w:tcMar>
              <w:left w:w="57" w:type="dxa"/>
              <w:right w:w="57" w:type="dxa"/>
            </w:tcMar>
            <w:vAlign w:val="center"/>
          </w:tcPr>
          <w:p w:rsidR="003E55BF" w:rsidRPr="0029722C" w:rsidRDefault="003E55BF" w:rsidP="00A448A3">
            <w:pPr>
              <w:spacing w:line="216" w:lineRule="auto"/>
              <w:jc w:val="center"/>
              <w:rPr>
                <w:rFonts w:ascii="Arial" w:hAnsi="Arial" w:cs="Arial"/>
                <w:b/>
                <w:sz w:val="24"/>
                <w:szCs w:val="24"/>
              </w:rPr>
            </w:pPr>
            <w:r w:rsidRPr="0029722C">
              <w:rPr>
                <w:rFonts w:ascii="Arial" w:hAnsi="Arial" w:cs="Arial"/>
                <w:b/>
                <w:sz w:val="24"/>
                <w:szCs w:val="24"/>
              </w:rPr>
              <w:t>предельное количество этажей и предельная высота строения</w:t>
            </w:r>
          </w:p>
        </w:tc>
        <w:tc>
          <w:tcPr>
            <w:tcW w:w="1559" w:type="dxa"/>
            <w:shd w:val="clear" w:color="auto" w:fill="auto"/>
            <w:tcMar>
              <w:left w:w="57" w:type="dxa"/>
              <w:right w:w="57" w:type="dxa"/>
            </w:tcMar>
            <w:vAlign w:val="center"/>
          </w:tcPr>
          <w:p w:rsidR="003E55BF" w:rsidRPr="0029722C" w:rsidRDefault="003E55BF" w:rsidP="00A448A3">
            <w:pPr>
              <w:spacing w:line="216" w:lineRule="auto"/>
              <w:jc w:val="center"/>
              <w:rPr>
                <w:rFonts w:ascii="Arial" w:hAnsi="Arial" w:cs="Arial"/>
                <w:b/>
                <w:sz w:val="24"/>
                <w:szCs w:val="24"/>
              </w:rPr>
            </w:pPr>
            <w:r w:rsidRPr="0029722C">
              <w:rPr>
                <w:rFonts w:ascii="Arial" w:hAnsi="Arial" w:cs="Arial"/>
                <w:b/>
                <w:sz w:val="24"/>
                <w:szCs w:val="24"/>
              </w:rPr>
              <w:t>максимальный процент застройки</w:t>
            </w:r>
          </w:p>
        </w:tc>
        <w:tc>
          <w:tcPr>
            <w:tcW w:w="2126" w:type="dxa"/>
            <w:shd w:val="clear" w:color="auto" w:fill="auto"/>
            <w:tcMar>
              <w:left w:w="57" w:type="dxa"/>
              <w:right w:w="57" w:type="dxa"/>
            </w:tcMar>
            <w:vAlign w:val="center"/>
          </w:tcPr>
          <w:p w:rsidR="003E55BF" w:rsidRPr="0029722C" w:rsidRDefault="003E55BF" w:rsidP="00A448A3">
            <w:pPr>
              <w:spacing w:line="216" w:lineRule="auto"/>
              <w:jc w:val="center"/>
              <w:rPr>
                <w:rFonts w:ascii="Arial" w:hAnsi="Arial" w:cs="Arial"/>
                <w:b/>
                <w:sz w:val="24"/>
                <w:szCs w:val="24"/>
              </w:rPr>
            </w:pPr>
            <w:r w:rsidRPr="0029722C">
              <w:rPr>
                <w:rFonts w:ascii="Arial" w:hAnsi="Arial" w:cs="Arial"/>
                <w:b/>
                <w:sz w:val="24"/>
                <w:szCs w:val="24"/>
              </w:rPr>
              <w:t>минимальные отступы от границ земельных участков</w:t>
            </w:r>
          </w:p>
        </w:tc>
      </w:tr>
      <w:tr w:rsidR="003E55BF" w:rsidRPr="0029722C" w:rsidTr="00A448A3">
        <w:trPr>
          <w:trHeight w:val="271"/>
        </w:trPr>
        <w:tc>
          <w:tcPr>
            <w:tcW w:w="10206" w:type="dxa"/>
            <w:gridSpan w:val="6"/>
            <w:shd w:val="clear" w:color="auto" w:fill="auto"/>
            <w:tcMar>
              <w:left w:w="57" w:type="dxa"/>
              <w:right w:w="57" w:type="dxa"/>
            </w:tcMar>
            <w:vAlign w:val="center"/>
          </w:tcPr>
          <w:p w:rsidR="003E55BF" w:rsidRPr="0029722C" w:rsidRDefault="003E55BF" w:rsidP="00A448A3">
            <w:pPr>
              <w:spacing w:line="216" w:lineRule="auto"/>
              <w:rPr>
                <w:rFonts w:ascii="Arial" w:hAnsi="Arial" w:cs="Arial"/>
                <w:b/>
                <w:sz w:val="24"/>
                <w:szCs w:val="24"/>
              </w:rPr>
            </w:pPr>
            <w:r w:rsidRPr="0029722C">
              <w:rPr>
                <w:rFonts w:ascii="Arial" w:hAnsi="Arial" w:cs="Arial"/>
                <w:b/>
                <w:sz w:val="24"/>
                <w:szCs w:val="24"/>
              </w:rPr>
              <w:t>Основные виды разрешенного использования</w:t>
            </w:r>
          </w:p>
        </w:tc>
      </w:tr>
      <w:tr w:rsidR="003E55BF" w:rsidRPr="0029722C" w:rsidTr="00A448A3">
        <w:trPr>
          <w:trHeight w:val="968"/>
        </w:trPr>
        <w:tc>
          <w:tcPr>
            <w:tcW w:w="1083" w:type="dxa"/>
            <w:shd w:val="clear" w:color="auto" w:fill="auto"/>
            <w:tcMar>
              <w:left w:w="57" w:type="dxa"/>
              <w:right w:w="57" w:type="dxa"/>
            </w:tcMar>
            <w:vAlign w:val="center"/>
          </w:tcPr>
          <w:p w:rsidR="003E55BF" w:rsidRPr="0029722C" w:rsidRDefault="003E55BF" w:rsidP="00A448A3">
            <w:pPr>
              <w:spacing w:line="18" w:lineRule="atLeast"/>
              <w:rPr>
                <w:rFonts w:ascii="Arial" w:hAnsi="Arial" w:cs="Arial"/>
                <w:sz w:val="24"/>
                <w:szCs w:val="24"/>
              </w:rPr>
            </w:pPr>
            <w:r w:rsidRPr="0029722C">
              <w:rPr>
                <w:rFonts w:ascii="Arial" w:hAnsi="Arial" w:cs="Arial"/>
                <w:sz w:val="24"/>
                <w:szCs w:val="24"/>
              </w:rPr>
              <w:t>2.1</w:t>
            </w:r>
          </w:p>
        </w:tc>
        <w:tc>
          <w:tcPr>
            <w:tcW w:w="1701" w:type="dxa"/>
            <w:shd w:val="clear" w:color="auto" w:fill="auto"/>
            <w:tcMar>
              <w:left w:w="57" w:type="dxa"/>
              <w:right w:w="57" w:type="dxa"/>
            </w:tcMar>
            <w:vAlign w:val="center"/>
          </w:tcPr>
          <w:p w:rsidR="003E55BF" w:rsidRPr="0029722C" w:rsidRDefault="003E55BF" w:rsidP="00A448A3">
            <w:pPr>
              <w:spacing w:line="18" w:lineRule="atLeast"/>
              <w:rPr>
                <w:rFonts w:ascii="Arial" w:hAnsi="Arial" w:cs="Arial"/>
                <w:sz w:val="24"/>
                <w:szCs w:val="24"/>
              </w:rPr>
            </w:pPr>
            <w:r w:rsidRPr="0029722C">
              <w:rPr>
                <w:rFonts w:ascii="Arial" w:eastAsia="Times New Roman" w:hAnsi="Arial" w:cs="Arial"/>
                <w:bCs/>
                <w:sz w:val="24"/>
                <w:szCs w:val="24"/>
                <w:lang w:eastAsia="ru-RU"/>
              </w:rPr>
              <w:t>Для индивидуального жилищного строительства</w:t>
            </w:r>
          </w:p>
        </w:tc>
        <w:tc>
          <w:tcPr>
            <w:tcW w:w="1469" w:type="dxa"/>
            <w:shd w:val="clear" w:color="auto" w:fill="auto"/>
            <w:tcMar>
              <w:left w:w="57" w:type="dxa"/>
              <w:right w:w="57" w:type="dxa"/>
            </w:tcMar>
            <w:vAlign w:val="center"/>
          </w:tcPr>
          <w:p w:rsidR="003E55BF" w:rsidRPr="0029722C" w:rsidRDefault="003E55BF" w:rsidP="00A448A3">
            <w:pPr>
              <w:spacing w:line="18" w:lineRule="atLeast"/>
              <w:rPr>
                <w:rFonts w:ascii="Arial" w:hAnsi="Arial" w:cs="Arial"/>
                <w:sz w:val="24"/>
                <w:szCs w:val="24"/>
              </w:rPr>
            </w:pPr>
            <w:r w:rsidRPr="0029722C">
              <w:rPr>
                <w:rFonts w:ascii="Arial" w:hAnsi="Arial" w:cs="Arial"/>
                <w:sz w:val="24"/>
                <w:szCs w:val="24"/>
              </w:rPr>
              <w:t xml:space="preserve">минимальный – </w:t>
            </w:r>
            <w:r w:rsidR="003D7A8F" w:rsidRPr="0029722C">
              <w:rPr>
                <w:rFonts w:ascii="Arial" w:hAnsi="Arial" w:cs="Arial"/>
                <w:sz w:val="24"/>
                <w:szCs w:val="24"/>
              </w:rPr>
              <w:t>10</w:t>
            </w:r>
            <w:r w:rsidRPr="0029722C">
              <w:rPr>
                <w:rFonts w:ascii="Arial" w:hAnsi="Arial" w:cs="Arial"/>
                <w:sz w:val="24"/>
                <w:szCs w:val="24"/>
              </w:rPr>
              <w:t>00 кв. м;</w:t>
            </w:r>
          </w:p>
          <w:p w:rsidR="003E55BF" w:rsidRPr="0029722C" w:rsidRDefault="003E55BF" w:rsidP="00A448A3">
            <w:pPr>
              <w:spacing w:line="18" w:lineRule="atLeast"/>
              <w:rPr>
                <w:rFonts w:ascii="Arial" w:hAnsi="Arial" w:cs="Arial"/>
                <w:sz w:val="24"/>
                <w:szCs w:val="24"/>
              </w:rPr>
            </w:pPr>
            <w:r w:rsidRPr="0029722C">
              <w:rPr>
                <w:rFonts w:ascii="Arial" w:hAnsi="Arial" w:cs="Arial"/>
                <w:sz w:val="24"/>
                <w:szCs w:val="24"/>
              </w:rPr>
              <w:t>максимальный – 5000 кв. м.</w:t>
            </w:r>
          </w:p>
        </w:tc>
        <w:tc>
          <w:tcPr>
            <w:tcW w:w="2268" w:type="dxa"/>
            <w:shd w:val="clear" w:color="auto" w:fill="auto"/>
            <w:tcMar>
              <w:left w:w="57" w:type="dxa"/>
              <w:right w:w="57" w:type="dxa"/>
            </w:tcMar>
            <w:vAlign w:val="center"/>
          </w:tcPr>
          <w:p w:rsidR="003E55BF" w:rsidRPr="0029722C" w:rsidRDefault="003E55BF" w:rsidP="00A448A3">
            <w:pPr>
              <w:spacing w:line="18" w:lineRule="atLeast"/>
              <w:rPr>
                <w:rFonts w:ascii="Arial" w:hAnsi="Arial" w:cs="Arial"/>
                <w:sz w:val="24"/>
                <w:szCs w:val="24"/>
              </w:rPr>
            </w:pPr>
            <w:r w:rsidRPr="0029722C">
              <w:rPr>
                <w:rFonts w:ascii="Arial" w:hAnsi="Arial" w:cs="Arial"/>
                <w:sz w:val="24"/>
                <w:szCs w:val="24"/>
              </w:rPr>
              <w:t>Предельное количество этажей основного строения – 3 (включая мансардный), вспомогательных строений - 1;</w:t>
            </w:r>
          </w:p>
          <w:p w:rsidR="003E55BF" w:rsidRPr="0029722C" w:rsidRDefault="003E55BF" w:rsidP="00A448A3">
            <w:pPr>
              <w:spacing w:line="18" w:lineRule="atLeast"/>
              <w:rPr>
                <w:rFonts w:ascii="Arial" w:hAnsi="Arial" w:cs="Arial"/>
                <w:sz w:val="24"/>
                <w:szCs w:val="24"/>
              </w:rPr>
            </w:pPr>
            <w:r w:rsidRPr="0029722C">
              <w:rPr>
                <w:rFonts w:ascii="Arial" w:hAnsi="Arial" w:cs="Arial"/>
                <w:sz w:val="24"/>
                <w:szCs w:val="24"/>
              </w:rPr>
              <w:t>Предельная высота основного строения – 10 м; вспомогательных строений – 3,5 м (с плоской кровлей), 4,5 м (со скатной кровлей, высота в коньке).</w:t>
            </w:r>
          </w:p>
          <w:p w:rsidR="003E55BF" w:rsidRPr="0029722C" w:rsidRDefault="003E55BF" w:rsidP="00A448A3">
            <w:pPr>
              <w:spacing w:line="18" w:lineRule="atLeast"/>
              <w:rPr>
                <w:rFonts w:ascii="Arial" w:hAnsi="Arial" w:cs="Arial"/>
                <w:sz w:val="24"/>
                <w:szCs w:val="24"/>
              </w:rPr>
            </w:pPr>
            <w:r w:rsidRPr="0029722C">
              <w:rPr>
                <w:rFonts w:ascii="Arial" w:hAnsi="Arial" w:cs="Arial"/>
                <w:sz w:val="24"/>
                <w:szCs w:val="24"/>
              </w:rPr>
              <w:t>Максимальная высота ограждений – 2,0 м.</w:t>
            </w:r>
          </w:p>
        </w:tc>
        <w:tc>
          <w:tcPr>
            <w:tcW w:w="1559" w:type="dxa"/>
            <w:shd w:val="clear" w:color="auto" w:fill="auto"/>
            <w:tcMar>
              <w:left w:w="57" w:type="dxa"/>
              <w:right w:w="57" w:type="dxa"/>
            </w:tcMar>
            <w:vAlign w:val="center"/>
          </w:tcPr>
          <w:p w:rsidR="003E55BF" w:rsidRPr="0029722C" w:rsidRDefault="003E55BF" w:rsidP="00A448A3">
            <w:pPr>
              <w:spacing w:line="18" w:lineRule="atLeast"/>
              <w:rPr>
                <w:rFonts w:ascii="Arial" w:hAnsi="Arial" w:cs="Arial"/>
                <w:sz w:val="24"/>
                <w:szCs w:val="24"/>
              </w:rPr>
            </w:pPr>
            <w:r w:rsidRPr="0029722C">
              <w:rPr>
                <w:rFonts w:ascii="Arial" w:hAnsi="Arial" w:cs="Arial"/>
                <w:sz w:val="24"/>
                <w:szCs w:val="24"/>
              </w:rPr>
              <w:t>20 %</w:t>
            </w:r>
          </w:p>
        </w:tc>
        <w:tc>
          <w:tcPr>
            <w:tcW w:w="2126" w:type="dxa"/>
            <w:shd w:val="clear" w:color="auto" w:fill="auto"/>
            <w:tcMar>
              <w:left w:w="57" w:type="dxa"/>
              <w:right w:w="57" w:type="dxa"/>
            </w:tcMar>
            <w:vAlign w:val="center"/>
          </w:tcPr>
          <w:p w:rsidR="003E55BF" w:rsidRPr="0029722C" w:rsidRDefault="003E55BF" w:rsidP="00A448A3">
            <w:pPr>
              <w:spacing w:line="18" w:lineRule="atLeast"/>
              <w:rPr>
                <w:rFonts w:ascii="Arial" w:hAnsi="Arial" w:cs="Arial"/>
                <w:sz w:val="24"/>
                <w:szCs w:val="24"/>
              </w:rPr>
            </w:pPr>
            <w:r w:rsidRPr="0029722C">
              <w:rPr>
                <w:rFonts w:ascii="Arial" w:hAnsi="Arial" w:cs="Arial"/>
                <w:sz w:val="24"/>
                <w:szCs w:val="24"/>
              </w:rPr>
              <w:t>для сторон земельного участка, выходящих к улично-дорожной сети - 3 м;</w:t>
            </w:r>
          </w:p>
          <w:p w:rsidR="003E55BF" w:rsidRPr="0029722C" w:rsidRDefault="003E55BF" w:rsidP="00A448A3">
            <w:pPr>
              <w:spacing w:line="18" w:lineRule="atLeast"/>
              <w:rPr>
                <w:rFonts w:ascii="Arial" w:hAnsi="Arial" w:cs="Arial"/>
                <w:sz w:val="24"/>
                <w:szCs w:val="24"/>
              </w:rPr>
            </w:pPr>
            <w:r w:rsidRPr="0029722C">
              <w:rPr>
                <w:rFonts w:ascii="Arial" w:hAnsi="Arial" w:cs="Arial"/>
                <w:sz w:val="24"/>
                <w:szCs w:val="24"/>
              </w:rPr>
              <w:t>для иных сторон земельного участка -  не устанавливаются.</w:t>
            </w:r>
          </w:p>
          <w:p w:rsidR="003E55BF" w:rsidRPr="0029722C" w:rsidRDefault="003E55BF" w:rsidP="00A448A3">
            <w:pPr>
              <w:spacing w:line="18" w:lineRule="atLeast"/>
              <w:rPr>
                <w:rFonts w:ascii="Arial" w:hAnsi="Arial" w:cs="Arial"/>
                <w:b/>
                <w:sz w:val="24"/>
                <w:szCs w:val="24"/>
              </w:rPr>
            </w:pPr>
            <w:r w:rsidRPr="0029722C">
              <w:rPr>
                <w:rFonts w:ascii="Arial" w:hAnsi="Arial" w:cs="Arial"/>
                <w:sz w:val="24"/>
                <w:szCs w:val="24"/>
              </w:rPr>
              <w:t>В условиях сложившейся застройки допускается уменьшение отступа либо расположение зданий, строений и сооружений по красной линии.</w:t>
            </w:r>
          </w:p>
        </w:tc>
      </w:tr>
      <w:tr w:rsidR="003E55BF" w:rsidRPr="0029722C" w:rsidTr="00A448A3">
        <w:trPr>
          <w:trHeight w:val="968"/>
        </w:trPr>
        <w:tc>
          <w:tcPr>
            <w:tcW w:w="1083" w:type="dxa"/>
            <w:shd w:val="clear" w:color="auto" w:fill="auto"/>
            <w:tcMar>
              <w:left w:w="57" w:type="dxa"/>
              <w:right w:w="57" w:type="dxa"/>
            </w:tcMar>
            <w:vAlign w:val="center"/>
          </w:tcPr>
          <w:p w:rsidR="003E55BF" w:rsidRPr="0029722C" w:rsidRDefault="003E55BF" w:rsidP="00A448A3">
            <w:pPr>
              <w:spacing w:line="18" w:lineRule="atLeast"/>
              <w:rPr>
                <w:rFonts w:ascii="Arial" w:hAnsi="Arial" w:cs="Arial"/>
                <w:sz w:val="24"/>
                <w:szCs w:val="24"/>
              </w:rPr>
            </w:pPr>
            <w:r w:rsidRPr="0029722C">
              <w:rPr>
                <w:rFonts w:ascii="Arial" w:hAnsi="Arial" w:cs="Arial"/>
                <w:sz w:val="24"/>
                <w:szCs w:val="24"/>
              </w:rPr>
              <w:t>2.2</w:t>
            </w:r>
          </w:p>
        </w:tc>
        <w:tc>
          <w:tcPr>
            <w:tcW w:w="1701" w:type="dxa"/>
            <w:shd w:val="clear" w:color="auto" w:fill="auto"/>
            <w:tcMar>
              <w:left w:w="57" w:type="dxa"/>
              <w:right w:w="57" w:type="dxa"/>
            </w:tcMar>
            <w:vAlign w:val="center"/>
          </w:tcPr>
          <w:p w:rsidR="003E55BF" w:rsidRPr="0029722C" w:rsidRDefault="003E55BF" w:rsidP="00A448A3">
            <w:pPr>
              <w:spacing w:line="18" w:lineRule="atLeast"/>
              <w:rPr>
                <w:rFonts w:ascii="Arial" w:eastAsia="Times New Roman" w:hAnsi="Arial" w:cs="Arial"/>
                <w:bCs/>
                <w:sz w:val="24"/>
                <w:szCs w:val="24"/>
                <w:lang w:eastAsia="ru-RU"/>
              </w:rPr>
            </w:pPr>
            <w:r w:rsidRPr="0029722C">
              <w:rPr>
                <w:rFonts w:ascii="Arial" w:eastAsia="Times New Roman" w:hAnsi="Arial" w:cs="Arial"/>
                <w:bCs/>
                <w:sz w:val="24"/>
                <w:szCs w:val="24"/>
                <w:lang w:eastAsia="ru-RU"/>
              </w:rPr>
              <w:t>Для ведения личного подсобного хозяйства</w:t>
            </w:r>
          </w:p>
        </w:tc>
        <w:tc>
          <w:tcPr>
            <w:tcW w:w="1469" w:type="dxa"/>
            <w:shd w:val="clear" w:color="auto" w:fill="auto"/>
            <w:tcMar>
              <w:left w:w="57" w:type="dxa"/>
              <w:right w:w="57" w:type="dxa"/>
            </w:tcMar>
            <w:vAlign w:val="center"/>
          </w:tcPr>
          <w:p w:rsidR="003E55BF" w:rsidRPr="0029722C" w:rsidRDefault="003E55BF" w:rsidP="00A448A3">
            <w:pPr>
              <w:spacing w:line="18" w:lineRule="atLeast"/>
              <w:rPr>
                <w:rFonts w:ascii="Arial" w:hAnsi="Arial" w:cs="Arial"/>
                <w:sz w:val="24"/>
                <w:szCs w:val="24"/>
              </w:rPr>
            </w:pPr>
            <w:r w:rsidRPr="0029722C">
              <w:rPr>
                <w:rFonts w:ascii="Arial" w:hAnsi="Arial" w:cs="Arial"/>
                <w:sz w:val="24"/>
                <w:szCs w:val="24"/>
              </w:rPr>
              <w:t xml:space="preserve">минимальный – </w:t>
            </w:r>
            <w:r w:rsidR="003D7A8F" w:rsidRPr="0029722C">
              <w:rPr>
                <w:rFonts w:ascii="Arial" w:hAnsi="Arial" w:cs="Arial"/>
                <w:sz w:val="24"/>
                <w:szCs w:val="24"/>
              </w:rPr>
              <w:t>10</w:t>
            </w:r>
            <w:r w:rsidRPr="0029722C">
              <w:rPr>
                <w:rFonts w:ascii="Arial" w:hAnsi="Arial" w:cs="Arial"/>
                <w:sz w:val="24"/>
                <w:szCs w:val="24"/>
              </w:rPr>
              <w:t>00 кв. м;</w:t>
            </w:r>
          </w:p>
          <w:p w:rsidR="003E55BF" w:rsidRPr="0029722C" w:rsidRDefault="003E55BF" w:rsidP="00A448A3">
            <w:pPr>
              <w:spacing w:line="18" w:lineRule="atLeast"/>
              <w:rPr>
                <w:rFonts w:ascii="Arial" w:hAnsi="Arial" w:cs="Arial"/>
                <w:sz w:val="24"/>
                <w:szCs w:val="24"/>
              </w:rPr>
            </w:pPr>
            <w:r w:rsidRPr="0029722C">
              <w:rPr>
                <w:rFonts w:ascii="Arial" w:hAnsi="Arial" w:cs="Arial"/>
                <w:sz w:val="24"/>
                <w:szCs w:val="24"/>
              </w:rPr>
              <w:t>максимальный – 5000 кв. м.</w:t>
            </w:r>
          </w:p>
        </w:tc>
        <w:tc>
          <w:tcPr>
            <w:tcW w:w="2268" w:type="dxa"/>
            <w:shd w:val="clear" w:color="auto" w:fill="auto"/>
            <w:tcMar>
              <w:left w:w="57" w:type="dxa"/>
              <w:right w:w="57" w:type="dxa"/>
            </w:tcMar>
            <w:vAlign w:val="center"/>
          </w:tcPr>
          <w:p w:rsidR="003E55BF" w:rsidRPr="0029722C" w:rsidRDefault="003E55BF" w:rsidP="00A448A3">
            <w:pPr>
              <w:spacing w:line="18" w:lineRule="atLeast"/>
              <w:rPr>
                <w:rFonts w:ascii="Arial" w:hAnsi="Arial" w:cs="Arial"/>
                <w:sz w:val="24"/>
                <w:szCs w:val="24"/>
              </w:rPr>
            </w:pPr>
            <w:r w:rsidRPr="0029722C">
              <w:rPr>
                <w:rFonts w:ascii="Arial" w:hAnsi="Arial" w:cs="Arial"/>
                <w:sz w:val="24"/>
                <w:szCs w:val="24"/>
              </w:rPr>
              <w:t>Предельное количество этажей основного строения – 3 (включая мансардный), вспомогательных строений - 1;</w:t>
            </w:r>
          </w:p>
          <w:p w:rsidR="003E55BF" w:rsidRPr="0029722C" w:rsidRDefault="003E55BF" w:rsidP="00A448A3">
            <w:pPr>
              <w:spacing w:line="18" w:lineRule="atLeast"/>
              <w:rPr>
                <w:rFonts w:ascii="Arial" w:hAnsi="Arial" w:cs="Arial"/>
                <w:sz w:val="24"/>
                <w:szCs w:val="24"/>
              </w:rPr>
            </w:pPr>
            <w:r w:rsidRPr="0029722C">
              <w:rPr>
                <w:rFonts w:ascii="Arial" w:hAnsi="Arial" w:cs="Arial"/>
                <w:sz w:val="24"/>
                <w:szCs w:val="24"/>
              </w:rPr>
              <w:lastRenderedPageBreak/>
              <w:t>Предельная высота основного строения – 10 м; вспомогательных строений – 3,5 м (с плоской кровлей), 4,5 м (со скатной кровлей, высота в коньке).</w:t>
            </w:r>
          </w:p>
          <w:p w:rsidR="003E55BF" w:rsidRPr="0029722C" w:rsidRDefault="003E55BF" w:rsidP="00A448A3">
            <w:pPr>
              <w:spacing w:line="18" w:lineRule="atLeast"/>
              <w:rPr>
                <w:rFonts w:ascii="Arial" w:hAnsi="Arial" w:cs="Arial"/>
                <w:sz w:val="24"/>
                <w:szCs w:val="24"/>
              </w:rPr>
            </w:pPr>
            <w:r w:rsidRPr="0029722C">
              <w:rPr>
                <w:rFonts w:ascii="Arial" w:hAnsi="Arial" w:cs="Arial"/>
                <w:sz w:val="24"/>
                <w:szCs w:val="24"/>
              </w:rPr>
              <w:t>Максимальная высота ограждений – 2,0 м.</w:t>
            </w:r>
          </w:p>
        </w:tc>
        <w:tc>
          <w:tcPr>
            <w:tcW w:w="1559" w:type="dxa"/>
            <w:shd w:val="clear" w:color="auto" w:fill="auto"/>
            <w:tcMar>
              <w:left w:w="57" w:type="dxa"/>
              <w:right w:w="57" w:type="dxa"/>
            </w:tcMar>
            <w:vAlign w:val="center"/>
          </w:tcPr>
          <w:p w:rsidR="003E55BF" w:rsidRPr="0029722C" w:rsidRDefault="003E55BF" w:rsidP="00A448A3">
            <w:pPr>
              <w:spacing w:line="18" w:lineRule="atLeast"/>
              <w:rPr>
                <w:rFonts w:ascii="Arial" w:hAnsi="Arial" w:cs="Arial"/>
                <w:sz w:val="24"/>
                <w:szCs w:val="24"/>
              </w:rPr>
            </w:pPr>
            <w:r w:rsidRPr="0029722C">
              <w:rPr>
                <w:rFonts w:ascii="Arial" w:hAnsi="Arial" w:cs="Arial"/>
                <w:sz w:val="24"/>
                <w:szCs w:val="24"/>
              </w:rPr>
              <w:lastRenderedPageBreak/>
              <w:t>20 %</w:t>
            </w:r>
          </w:p>
        </w:tc>
        <w:tc>
          <w:tcPr>
            <w:tcW w:w="2126" w:type="dxa"/>
            <w:shd w:val="clear" w:color="auto" w:fill="auto"/>
            <w:tcMar>
              <w:left w:w="57" w:type="dxa"/>
              <w:right w:w="57" w:type="dxa"/>
            </w:tcMar>
            <w:vAlign w:val="center"/>
          </w:tcPr>
          <w:p w:rsidR="003E55BF" w:rsidRPr="0029722C" w:rsidRDefault="003E55BF" w:rsidP="00A448A3">
            <w:pPr>
              <w:spacing w:line="18" w:lineRule="atLeast"/>
              <w:rPr>
                <w:rFonts w:ascii="Arial" w:hAnsi="Arial" w:cs="Arial"/>
                <w:sz w:val="24"/>
                <w:szCs w:val="24"/>
              </w:rPr>
            </w:pPr>
            <w:r w:rsidRPr="0029722C">
              <w:rPr>
                <w:rFonts w:ascii="Arial" w:hAnsi="Arial" w:cs="Arial"/>
                <w:sz w:val="24"/>
                <w:szCs w:val="24"/>
              </w:rPr>
              <w:t>для сторон земельного участка, выходящих к улично-дорожной сети - 3 м;</w:t>
            </w:r>
          </w:p>
          <w:p w:rsidR="003E55BF" w:rsidRPr="0029722C" w:rsidRDefault="003E55BF" w:rsidP="00A448A3">
            <w:pPr>
              <w:spacing w:line="18" w:lineRule="atLeast"/>
              <w:rPr>
                <w:rFonts w:ascii="Arial" w:hAnsi="Arial" w:cs="Arial"/>
                <w:sz w:val="24"/>
                <w:szCs w:val="24"/>
              </w:rPr>
            </w:pPr>
            <w:r w:rsidRPr="0029722C">
              <w:rPr>
                <w:rFonts w:ascii="Arial" w:hAnsi="Arial" w:cs="Arial"/>
                <w:sz w:val="24"/>
                <w:szCs w:val="24"/>
              </w:rPr>
              <w:t xml:space="preserve">для иных сторон земельного </w:t>
            </w:r>
            <w:r w:rsidRPr="0029722C">
              <w:rPr>
                <w:rFonts w:ascii="Arial" w:hAnsi="Arial" w:cs="Arial"/>
                <w:sz w:val="24"/>
                <w:szCs w:val="24"/>
              </w:rPr>
              <w:lastRenderedPageBreak/>
              <w:t>участка -  не устанавливаются.</w:t>
            </w:r>
          </w:p>
          <w:p w:rsidR="003E55BF" w:rsidRPr="0029722C" w:rsidRDefault="003E55BF" w:rsidP="00A448A3">
            <w:pPr>
              <w:spacing w:line="18" w:lineRule="atLeast"/>
              <w:rPr>
                <w:rFonts w:ascii="Arial" w:hAnsi="Arial" w:cs="Arial"/>
                <w:b/>
                <w:sz w:val="24"/>
                <w:szCs w:val="24"/>
              </w:rPr>
            </w:pPr>
            <w:r w:rsidRPr="0029722C">
              <w:rPr>
                <w:rFonts w:ascii="Arial" w:hAnsi="Arial" w:cs="Arial"/>
                <w:sz w:val="24"/>
                <w:szCs w:val="24"/>
              </w:rPr>
              <w:t>В условиях сложившейся застройки допускается уменьшение отступа либо расположение зданий, строений и сооружений по красной линии.</w:t>
            </w:r>
          </w:p>
        </w:tc>
      </w:tr>
      <w:tr w:rsidR="00870758" w:rsidRPr="0029722C" w:rsidTr="004640EC">
        <w:trPr>
          <w:trHeight w:val="407"/>
        </w:trPr>
        <w:tc>
          <w:tcPr>
            <w:tcW w:w="1083" w:type="dxa"/>
            <w:shd w:val="clear" w:color="auto" w:fill="auto"/>
            <w:tcMar>
              <w:left w:w="57" w:type="dxa"/>
              <w:right w:w="57" w:type="dxa"/>
            </w:tcMar>
            <w:vAlign w:val="center"/>
          </w:tcPr>
          <w:p w:rsidR="00870758" w:rsidRPr="0029722C" w:rsidRDefault="00870758" w:rsidP="004640EC">
            <w:pPr>
              <w:spacing w:line="18" w:lineRule="atLeast"/>
              <w:rPr>
                <w:rFonts w:ascii="Arial" w:hAnsi="Arial" w:cs="Arial"/>
                <w:sz w:val="24"/>
                <w:szCs w:val="24"/>
              </w:rPr>
            </w:pPr>
            <w:r w:rsidRPr="0029722C">
              <w:rPr>
                <w:rFonts w:ascii="Arial" w:hAnsi="Arial" w:cs="Arial"/>
                <w:sz w:val="24"/>
                <w:szCs w:val="24"/>
              </w:rPr>
              <w:lastRenderedPageBreak/>
              <w:t>2.3</w:t>
            </w:r>
          </w:p>
        </w:tc>
        <w:tc>
          <w:tcPr>
            <w:tcW w:w="1701" w:type="dxa"/>
            <w:shd w:val="clear" w:color="auto" w:fill="auto"/>
            <w:tcMar>
              <w:left w:w="57" w:type="dxa"/>
              <w:right w:w="57" w:type="dxa"/>
            </w:tcMar>
            <w:vAlign w:val="center"/>
          </w:tcPr>
          <w:p w:rsidR="00870758" w:rsidRPr="0029722C" w:rsidRDefault="00870758" w:rsidP="004640EC">
            <w:pPr>
              <w:spacing w:line="18" w:lineRule="atLeast"/>
              <w:rPr>
                <w:rFonts w:ascii="Arial" w:eastAsia="Times New Roman" w:hAnsi="Arial" w:cs="Arial"/>
                <w:bCs/>
                <w:sz w:val="24"/>
                <w:szCs w:val="24"/>
                <w:lang w:eastAsia="ru-RU"/>
              </w:rPr>
            </w:pPr>
            <w:r w:rsidRPr="0029722C">
              <w:rPr>
                <w:rFonts w:ascii="Arial" w:hAnsi="Arial" w:cs="Arial"/>
                <w:sz w:val="24"/>
                <w:szCs w:val="24"/>
              </w:rPr>
              <w:t>Блокированная жилая застройка</w:t>
            </w:r>
          </w:p>
        </w:tc>
        <w:tc>
          <w:tcPr>
            <w:tcW w:w="1469" w:type="dxa"/>
            <w:shd w:val="clear" w:color="auto" w:fill="auto"/>
            <w:tcMar>
              <w:left w:w="57" w:type="dxa"/>
              <w:right w:w="57" w:type="dxa"/>
            </w:tcMar>
            <w:vAlign w:val="center"/>
          </w:tcPr>
          <w:p w:rsidR="00870758" w:rsidRPr="0029722C" w:rsidRDefault="00870758" w:rsidP="004640EC">
            <w:pPr>
              <w:spacing w:line="18" w:lineRule="atLeast"/>
              <w:rPr>
                <w:rFonts w:ascii="Arial" w:hAnsi="Arial" w:cs="Arial"/>
                <w:sz w:val="24"/>
                <w:szCs w:val="24"/>
              </w:rPr>
            </w:pPr>
            <w:r w:rsidRPr="0029722C">
              <w:rPr>
                <w:rFonts w:ascii="Arial" w:hAnsi="Arial" w:cs="Arial"/>
                <w:sz w:val="24"/>
                <w:szCs w:val="24"/>
              </w:rPr>
              <w:t xml:space="preserve">минимальный – </w:t>
            </w:r>
            <w:r w:rsidR="003D7A8F" w:rsidRPr="0029722C">
              <w:rPr>
                <w:rFonts w:ascii="Arial" w:hAnsi="Arial" w:cs="Arial"/>
                <w:sz w:val="24"/>
                <w:szCs w:val="24"/>
              </w:rPr>
              <w:t>10</w:t>
            </w:r>
            <w:r w:rsidRPr="0029722C">
              <w:rPr>
                <w:rFonts w:ascii="Arial" w:hAnsi="Arial" w:cs="Arial"/>
                <w:sz w:val="24"/>
                <w:szCs w:val="24"/>
              </w:rPr>
              <w:t>00 кв. м;</w:t>
            </w:r>
          </w:p>
          <w:p w:rsidR="00870758" w:rsidRPr="0029722C" w:rsidRDefault="00870758" w:rsidP="003D7A8F">
            <w:pPr>
              <w:spacing w:line="18" w:lineRule="atLeast"/>
              <w:rPr>
                <w:rFonts w:ascii="Arial" w:hAnsi="Arial" w:cs="Arial"/>
                <w:sz w:val="24"/>
                <w:szCs w:val="24"/>
              </w:rPr>
            </w:pPr>
            <w:r w:rsidRPr="0029722C">
              <w:rPr>
                <w:rFonts w:ascii="Arial" w:hAnsi="Arial" w:cs="Arial"/>
                <w:sz w:val="24"/>
                <w:szCs w:val="24"/>
              </w:rPr>
              <w:t xml:space="preserve">максимальный – </w:t>
            </w:r>
            <w:r w:rsidR="003D7A8F" w:rsidRPr="0029722C">
              <w:rPr>
                <w:rFonts w:ascii="Arial" w:hAnsi="Arial" w:cs="Arial"/>
                <w:sz w:val="24"/>
                <w:szCs w:val="24"/>
              </w:rPr>
              <w:t>2</w:t>
            </w:r>
            <w:r w:rsidRPr="0029722C">
              <w:rPr>
                <w:rFonts w:ascii="Arial" w:hAnsi="Arial" w:cs="Arial"/>
                <w:sz w:val="24"/>
                <w:szCs w:val="24"/>
              </w:rPr>
              <w:t>000 кв. м.</w:t>
            </w:r>
          </w:p>
        </w:tc>
        <w:tc>
          <w:tcPr>
            <w:tcW w:w="2268" w:type="dxa"/>
            <w:shd w:val="clear" w:color="auto" w:fill="auto"/>
            <w:tcMar>
              <w:left w:w="57" w:type="dxa"/>
              <w:right w:w="57" w:type="dxa"/>
            </w:tcMar>
            <w:vAlign w:val="center"/>
          </w:tcPr>
          <w:p w:rsidR="00870758" w:rsidRPr="0029722C" w:rsidRDefault="00870758" w:rsidP="004640EC">
            <w:pPr>
              <w:spacing w:line="18" w:lineRule="atLeast"/>
              <w:rPr>
                <w:rFonts w:ascii="Arial" w:hAnsi="Arial" w:cs="Arial"/>
                <w:sz w:val="24"/>
                <w:szCs w:val="24"/>
              </w:rPr>
            </w:pPr>
            <w:r w:rsidRPr="0029722C">
              <w:rPr>
                <w:rFonts w:ascii="Arial" w:hAnsi="Arial" w:cs="Arial"/>
                <w:sz w:val="24"/>
                <w:szCs w:val="24"/>
              </w:rPr>
              <w:t>Предельное количество этажей основного строения – 3 (включая мансардный), вспомогательных строений - 1;</w:t>
            </w:r>
          </w:p>
          <w:p w:rsidR="00870758" w:rsidRPr="0029722C" w:rsidRDefault="00870758" w:rsidP="004640EC">
            <w:pPr>
              <w:spacing w:line="18" w:lineRule="atLeast"/>
              <w:rPr>
                <w:rFonts w:ascii="Arial" w:hAnsi="Arial" w:cs="Arial"/>
                <w:sz w:val="24"/>
                <w:szCs w:val="24"/>
              </w:rPr>
            </w:pPr>
            <w:r w:rsidRPr="0029722C">
              <w:rPr>
                <w:rFonts w:ascii="Arial" w:hAnsi="Arial" w:cs="Arial"/>
                <w:sz w:val="24"/>
                <w:szCs w:val="24"/>
              </w:rPr>
              <w:t>Предельная высота основного строения – 10 м; вспомогательных строений – 3,5 м (с плоской кровлей), 4,5 м (со скатной кровлей, высота в коньке).</w:t>
            </w:r>
          </w:p>
          <w:p w:rsidR="00870758" w:rsidRPr="0029722C" w:rsidRDefault="00870758" w:rsidP="004640EC">
            <w:pPr>
              <w:spacing w:line="18" w:lineRule="atLeast"/>
              <w:rPr>
                <w:rFonts w:ascii="Arial" w:hAnsi="Arial" w:cs="Arial"/>
                <w:sz w:val="24"/>
                <w:szCs w:val="24"/>
              </w:rPr>
            </w:pPr>
            <w:r w:rsidRPr="0029722C">
              <w:rPr>
                <w:rFonts w:ascii="Arial" w:hAnsi="Arial" w:cs="Arial"/>
                <w:sz w:val="24"/>
                <w:szCs w:val="24"/>
              </w:rPr>
              <w:t>Максимальная высота ограждений – 2,0 м.</w:t>
            </w:r>
          </w:p>
        </w:tc>
        <w:tc>
          <w:tcPr>
            <w:tcW w:w="1559" w:type="dxa"/>
            <w:shd w:val="clear" w:color="auto" w:fill="auto"/>
            <w:tcMar>
              <w:left w:w="57" w:type="dxa"/>
              <w:right w:w="57" w:type="dxa"/>
            </w:tcMar>
            <w:vAlign w:val="center"/>
          </w:tcPr>
          <w:p w:rsidR="00870758" w:rsidRPr="0029722C" w:rsidRDefault="00870758" w:rsidP="004640EC">
            <w:pPr>
              <w:spacing w:line="18" w:lineRule="atLeast"/>
              <w:rPr>
                <w:rFonts w:ascii="Arial" w:hAnsi="Arial" w:cs="Arial"/>
                <w:sz w:val="24"/>
                <w:szCs w:val="24"/>
              </w:rPr>
            </w:pPr>
            <w:r w:rsidRPr="0029722C">
              <w:rPr>
                <w:rFonts w:ascii="Arial" w:hAnsi="Arial" w:cs="Arial"/>
                <w:sz w:val="24"/>
                <w:szCs w:val="24"/>
              </w:rPr>
              <w:t>30 %</w:t>
            </w:r>
          </w:p>
        </w:tc>
        <w:tc>
          <w:tcPr>
            <w:tcW w:w="2126" w:type="dxa"/>
            <w:shd w:val="clear" w:color="auto" w:fill="auto"/>
            <w:tcMar>
              <w:left w:w="57" w:type="dxa"/>
              <w:right w:w="57" w:type="dxa"/>
            </w:tcMar>
            <w:vAlign w:val="center"/>
          </w:tcPr>
          <w:p w:rsidR="00870758" w:rsidRPr="0029722C" w:rsidRDefault="00870758" w:rsidP="004640EC">
            <w:pPr>
              <w:spacing w:line="18" w:lineRule="atLeast"/>
              <w:rPr>
                <w:rFonts w:ascii="Arial" w:hAnsi="Arial" w:cs="Arial"/>
                <w:sz w:val="24"/>
                <w:szCs w:val="24"/>
              </w:rPr>
            </w:pPr>
            <w:r w:rsidRPr="0029722C">
              <w:rPr>
                <w:rFonts w:ascii="Arial" w:hAnsi="Arial" w:cs="Arial"/>
                <w:sz w:val="24"/>
                <w:szCs w:val="24"/>
              </w:rPr>
              <w:t>для сторон земельного участка, выходящих к улично-дорожной сети - 3 м;</w:t>
            </w:r>
          </w:p>
          <w:p w:rsidR="00870758" w:rsidRPr="0029722C" w:rsidRDefault="00870758" w:rsidP="004640EC">
            <w:pPr>
              <w:spacing w:line="18" w:lineRule="atLeast"/>
              <w:rPr>
                <w:rFonts w:ascii="Arial" w:hAnsi="Arial" w:cs="Arial"/>
                <w:sz w:val="24"/>
                <w:szCs w:val="24"/>
              </w:rPr>
            </w:pPr>
            <w:r w:rsidRPr="0029722C">
              <w:rPr>
                <w:rFonts w:ascii="Arial" w:hAnsi="Arial" w:cs="Arial"/>
                <w:sz w:val="24"/>
                <w:szCs w:val="24"/>
              </w:rPr>
              <w:t>для иных сторон земельного участка -  не устанавливаются.</w:t>
            </w:r>
          </w:p>
          <w:p w:rsidR="00870758" w:rsidRPr="0029722C" w:rsidRDefault="00870758" w:rsidP="004640EC">
            <w:pPr>
              <w:spacing w:line="18" w:lineRule="atLeast"/>
              <w:rPr>
                <w:rFonts w:ascii="Arial" w:hAnsi="Arial" w:cs="Arial"/>
                <w:sz w:val="24"/>
                <w:szCs w:val="24"/>
              </w:rPr>
            </w:pPr>
            <w:r w:rsidRPr="0029722C">
              <w:rPr>
                <w:rFonts w:ascii="Arial" w:hAnsi="Arial" w:cs="Arial"/>
                <w:sz w:val="24"/>
                <w:szCs w:val="24"/>
              </w:rPr>
              <w:t>В условиях сложившейся застройки допускается уменьшение отступа либо расположение зданий, строений и сооружений по красной линии.</w:t>
            </w:r>
          </w:p>
        </w:tc>
      </w:tr>
      <w:tr w:rsidR="003E55BF" w:rsidRPr="0029722C" w:rsidTr="00A448A3">
        <w:trPr>
          <w:trHeight w:val="303"/>
        </w:trPr>
        <w:tc>
          <w:tcPr>
            <w:tcW w:w="10206" w:type="dxa"/>
            <w:gridSpan w:val="6"/>
            <w:shd w:val="clear" w:color="auto" w:fill="auto"/>
            <w:tcMar>
              <w:left w:w="57" w:type="dxa"/>
              <w:right w:w="57" w:type="dxa"/>
            </w:tcMar>
            <w:vAlign w:val="center"/>
          </w:tcPr>
          <w:p w:rsidR="003E55BF" w:rsidRPr="0029722C" w:rsidRDefault="003E55BF" w:rsidP="00A448A3">
            <w:pPr>
              <w:spacing w:line="216" w:lineRule="auto"/>
              <w:rPr>
                <w:rFonts w:ascii="Arial" w:hAnsi="Arial" w:cs="Arial"/>
                <w:b/>
                <w:sz w:val="24"/>
                <w:szCs w:val="24"/>
              </w:rPr>
            </w:pPr>
            <w:r w:rsidRPr="0029722C">
              <w:rPr>
                <w:rFonts w:ascii="Arial" w:hAnsi="Arial" w:cs="Arial"/>
                <w:b/>
                <w:sz w:val="24"/>
                <w:szCs w:val="24"/>
              </w:rPr>
              <w:t>Вспомогательные виды разрешенного использования</w:t>
            </w:r>
          </w:p>
        </w:tc>
      </w:tr>
      <w:tr w:rsidR="003E55BF" w:rsidRPr="0029722C" w:rsidTr="00A448A3">
        <w:trPr>
          <w:trHeight w:val="407"/>
        </w:trPr>
        <w:tc>
          <w:tcPr>
            <w:tcW w:w="1083" w:type="dxa"/>
            <w:shd w:val="clear" w:color="auto" w:fill="auto"/>
            <w:tcMar>
              <w:left w:w="57" w:type="dxa"/>
              <w:right w:w="57" w:type="dxa"/>
            </w:tcMar>
            <w:vAlign w:val="center"/>
          </w:tcPr>
          <w:p w:rsidR="003E55BF" w:rsidRPr="0029722C" w:rsidRDefault="003E55BF" w:rsidP="00A448A3">
            <w:pPr>
              <w:spacing w:line="18" w:lineRule="atLeast"/>
              <w:rPr>
                <w:rFonts w:ascii="Arial" w:hAnsi="Arial" w:cs="Arial"/>
                <w:sz w:val="24"/>
                <w:szCs w:val="24"/>
              </w:rPr>
            </w:pPr>
            <w:r w:rsidRPr="0029722C">
              <w:rPr>
                <w:rFonts w:ascii="Arial" w:hAnsi="Arial" w:cs="Arial"/>
                <w:sz w:val="24"/>
                <w:szCs w:val="24"/>
              </w:rPr>
              <w:t>2.7</w:t>
            </w:r>
          </w:p>
        </w:tc>
        <w:tc>
          <w:tcPr>
            <w:tcW w:w="1701" w:type="dxa"/>
            <w:shd w:val="clear" w:color="auto" w:fill="auto"/>
            <w:tcMar>
              <w:left w:w="57" w:type="dxa"/>
              <w:right w:w="57" w:type="dxa"/>
            </w:tcMar>
            <w:vAlign w:val="center"/>
          </w:tcPr>
          <w:p w:rsidR="003E55BF" w:rsidRPr="0029722C" w:rsidRDefault="003E55BF" w:rsidP="00A448A3">
            <w:pPr>
              <w:spacing w:line="18" w:lineRule="atLeast"/>
              <w:rPr>
                <w:rFonts w:ascii="Arial" w:hAnsi="Arial" w:cs="Arial"/>
                <w:sz w:val="24"/>
                <w:szCs w:val="24"/>
              </w:rPr>
            </w:pPr>
            <w:r w:rsidRPr="0029722C">
              <w:rPr>
                <w:rFonts w:ascii="Arial" w:eastAsia="Times New Roman" w:hAnsi="Arial" w:cs="Arial"/>
                <w:bCs/>
                <w:sz w:val="24"/>
                <w:szCs w:val="24"/>
                <w:lang w:eastAsia="ru-RU"/>
              </w:rPr>
              <w:t>Обслуживание жилой застройки</w:t>
            </w:r>
          </w:p>
        </w:tc>
        <w:tc>
          <w:tcPr>
            <w:tcW w:w="1469" w:type="dxa"/>
            <w:shd w:val="clear" w:color="auto" w:fill="auto"/>
            <w:tcMar>
              <w:left w:w="57" w:type="dxa"/>
              <w:right w:w="57" w:type="dxa"/>
            </w:tcMar>
            <w:vAlign w:val="center"/>
          </w:tcPr>
          <w:p w:rsidR="003E55BF" w:rsidRPr="0029722C" w:rsidRDefault="003E55BF" w:rsidP="00A448A3">
            <w:pPr>
              <w:spacing w:line="18" w:lineRule="atLeast"/>
              <w:rPr>
                <w:rFonts w:ascii="Arial" w:hAnsi="Arial" w:cs="Arial"/>
                <w:sz w:val="24"/>
                <w:szCs w:val="24"/>
              </w:rPr>
            </w:pPr>
            <w:r w:rsidRPr="0029722C">
              <w:rPr>
                <w:rFonts w:ascii="Arial" w:hAnsi="Arial" w:cs="Arial"/>
                <w:sz w:val="24"/>
                <w:szCs w:val="24"/>
              </w:rPr>
              <w:t xml:space="preserve">не </w:t>
            </w:r>
            <w:proofErr w:type="spellStart"/>
            <w:r w:rsidRPr="0029722C">
              <w:rPr>
                <w:rFonts w:ascii="Arial" w:hAnsi="Arial" w:cs="Arial"/>
                <w:sz w:val="24"/>
                <w:szCs w:val="24"/>
              </w:rPr>
              <w:t>устанавли-вается</w:t>
            </w:r>
            <w:proofErr w:type="spellEnd"/>
          </w:p>
        </w:tc>
        <w:tc>
          <w:tcPr>
            <w:tcW w:w="2268" w:type="dxa"/>
            <w:shd w:val="clear" w:color="auto" w:fill="auto"/>
            <w:tcMar>
              <w:left w:w="57" w:type="dxa"/>
              <w:right w:w="57" w:type="dxa"/>
            </w:tcMar>
            <w:vAlign w:val="center"/>
          </w:tcPr>
          <w:p w:rsidR="003E55BF" w:rsidRPr="0029722C" w:rsidRDefault="003E55BF" w:rsidP="00A448A3">
            <w:pPr>
              <w:spacing w:line="18" w:lineRule="atLeast"/>
              <w:rPr>
                <w:rFonts w:ascii="Arial" w:hAnsi="Arial" w:cs="Arial"/>
                <w:sz w:val="24"/>
                <w:szCs w:val="24"/>
              </w:rPr>
            </w:pPr>
            <w:r w:rsidRPr="0029722C">
              <w:rPr>
                <w:rFonts w:ascii="Arial" w:hAnsi="Arial" w:cs="Arial"/>
                <w:sz w:val="24"/>
                <w:szCs w:val="24"/>
              </w:rPr>
              <w:t>не устанавливаются</w:t>
            </w:r>
          </w:p>
        </w:tc>
        <w:tc>
          <w:tcPr>
            <w:tcW w:w="1559" w:type="dxa"/>
            <w:shd w:val="clear" w:color="auto" w:fill="auto"/>
            <w:tcMar>
              <w:left w:w="57" w:type="dxa"/>
              <w:right w:w="57" w:type="dxa"/>
            </w:tcMar>
            <w:vAlign w:val="center"/>
          </w:tcPr>
          <w:p w:rsidR="003E55BF" w:rsidRPr="0029722C" w:rsidRDefault="003E55BF" w:rsidP="00A448A3">
            <w:pPr>
              <w:spacing w:line="18" w:lineRule="atLeast"/>
              <w:rPr>
                <w:rFonts w:ascii="Arial" w:hAnsi="Arial" w:cs="Arial"/>
                <w:sz w:val="24"/>
                <w:szCs w:val="24"/>
              </w:rPr>
            </w:pPr>
            <w:r w:rsidRPr="0029722C">
              <w:rPr>
                <w:rFonts w:ascii="Arial" w:hAnsi="Arial" w:cs="Arial"/>
                <w:sz w:val="24"/>
                <w:szCs w:val="24"/>
              </w:rPr>
              <w:t>100 %</w:t>
            </w:r>
          </w:p>
        </w:tc>
        <w:tc>
          <w:tcPr>
            <w:tcW w:w="2126" w:type="dxa"/>
            <w:shd w:val="clear" w:color="auto" w:fill="auto"/>
            <w:tcMar>
              <w:left w:w="57" w:type="dxa"/>
              <w:right w:w="57" w:type="dxa"/>
            </w:tcMar>
            <w:vAlign w:val="center"/>
          </w:tcPr>
          <w:p w:rsidR="003E55BF" w:rsidRPr="0029722C" w:rsidRDefault="003E55BF" w:rsidP="00A448A3">
            <w:pPr>
              <w:spacing w:line="18" w:lineRule="atLeast"/>
              <w:rPr>
                <w:rFonts w:ascii="Arial" w:hAnsi="Arial" w:cs="Arial"/>
                <w:b/>
                <w:sz w:val="24"/>
                <w:szCs w:val="24"/>
              </w:rPr>
            </w:pPr>
            <w:r w:rsidRPr="0029722C">
              <w:rPr>
                <w:rFonts w:ascii="Arial" w:hAnsi="Arial" w:cs="Arial"/>
                <w:sz w:val="24"/>
                <w:szCs w:val="24"/>
              </w:rPr>
              <w:t>не устанавливаются</w:t>
            </w:r>
          </w:p>
        </w:tc>
      </w:tr>
      <w:tr w:rsidR="003E55BF" w:rsidRPr="0029722C" w:rsidTr="00A448A3">
        <w:trPr>
          <w:trHeight w:val="384"/>
        </w:trPr>
        <w:tc>
          <w:tcPr>
            <w:tcW w:w="1083" w:type="dxa"/>
            <w:shd w:val="clear" w:color="auto" w:fill="auto"/>
            <w:tcMar>
              <w:left w:w="57" w:type="dxa"/>
              <w:right w:w="57" w:type="dxa"/>
            </w:tcMar>
            <w:vAlign w:val="center"/>
          </w:tcPr>
          <w:p w:rsidR="003E55BF" w:rsidRPr="0029722C" w:rsidRDefault="003E55BF" w:rsidP="00A448A3">
            <w:pPr>
              <w:spacing w:line="18" w:lineRule="atLeast"/>
              <w:rPr>
                <w:rFonts w:ascii="Arial" w:hAnsi="Arial" w:cs="Arial"/>
                <w:sz w:val="24"/>
                <w:szCs w:val="24"/>
              </w:rPr>
            </w:pPr>
            <w:r w:rsidRPr="0029722C">
              <w:rPr>
                <w:rFonts w:ascii="Arial" w:hAnsi="Arial" w:cs="Arial"/>
                <w:sz w:val="24"/>
                <w:szCs w:val="24"/>
              </w:rPr>
              <w:t>2.7.1</w:t>
            </w:r>
          </w:p>
        </w:tc>
        <w:tc>
          <w:tcPr>
            <w:tcW w:w="1701" w:type="dxa"/>
            <w:shd w:val="clear" w:color="auto" w:fill="auto"/>
            <w:tcMar>
              <w:left w:w="57" w:type="dxa"/>
              <w:right w:w="57" w:type="dxa"/>
            </w:tcMar>
            <w:vAlign w:val="center"/>
          </w:tcPr>
          <w:p w:rsidR="003E55BF" w:rsidRPr="0029722C" w:rsidRDefault="003E55BF" w:rsidP="00A448A3">
            <w:pPr>
              <w:spacing w:line="18" w:lineRule="atLeast"/>
              <w:rPr>
                <w:rFonts w:ascii="Arial" w:eastAsia="Times New Roman" w:hAnsi="Arial" w:cs="Arial"/>
                <w:bCs/>
                <w:sz w:val="24"/>
                <w:szCs w:val="24"/>
                <w:lang w:eastAsia="ru-RU"/>
              </w:rPr>
            </w:pPr>
            <w:r w:rsidRPr="0029722C">
              <w:rPr>
                <w:rFonts w:ascii="Arial" w:eastAsia="Times New Roman" w:hAnsi="Arial" w:cs="Arial"/>
                <w:bCs/>
                <w:sz w:val="24"/>
                <w:szCs w:val="24"/>
                <w:lang w:eastAsia="ru-RU"/>
              </w:rPr>
              <w:t>Объекты гаражного назначения</w:t>
            </w:r>
          </w:p>
        </w:tc>
        <w:tc>
          <w:tcPr>
            <w:tcW w:w="1469" w:type="dxa"/>
            <w:shd w:val="clear" w:color="auto" w:fill="auto"/>
            <w:tcMar>
              <w:left w:w="57" w:type="dxa"/>
              <w:right w:w="57" w:type="dxa"/>
            </w:tcMar>
            <w:vAlign w:val="center"/>
          </w:tcPr>
          <w:p w:rsidR="003E55BF" w:rsidRPr="0029722C" w:rsidRDefault="003E55BF" w:rsidP="00A448A3">
            <w:pPr>
              <w:spacing w:line="18" w:lineRule="atLeast"/>
              <w:rPr>
                <w:rFonts w:ascii="Arial" w:hAnsi="Arial" w:cs="Arial"/>
                <w:sz w:val="24"/>
                <w:szCs w:val="24"/>
              </w:rPr>
            </w:pPr>
            <w:r w:rsidRPr="0029722C">
              <w:rPr>
                <w:rFonts w:ascii="Arial" w:hAnsi="Arial" w:cs="Arial"/>
                <w:sz w:val="24"/>
                <w:szCs w:val="24"/>
              </w:rPr>
              <w:t xml:space="preserve">не </w:t>
            </w:r>
            <w:proofErr w:type="spellStart"/>
            <w:r w:rsidRPr="0029722C">
              <w:rPr>
                <w:rFonts w:ascii="Arial" w:hAnsi="Arial" w:cs="Arial"/>
                <w:sz w:val="24"/>
                <w:szCs w:val="24"/>
              </w:rPr>
              <w:t>устанавли-вается</w:t>
            </w:r>
            <w:proofErr w:type="spellEnd"/>
          </w:p>
        </w:tc>
        <w:tc>
          <w:tcPr>
            <w:tcW w:w="2268" w:type="dxa"/>
            <w:shd w:val="clear" w:color="auto" w:fill="auto"/>
            <w:tcMar>
              <w:left w:w="57" w:type="dxa"/>
              <w:right w:w="57" w:type="dxa"/>
            </w:tcMar>
            <w:vAlign w:val="center"/>
          </w:tcPr>
          <w:p w:rsidR="003E55BF" w:rsidRPr="0029722C" w:rsidRDefault="003E55BF" w:rsidP="00A448A3">
            <w:pPr>
              <w:spacing w:line="18" w:lineRule="atLeast"/>
              <w:rPr>
                <w:rFonts w:ascii="Arial" w:hAnsi="Arial" w:cs="Arial"/>
                <w:sz w:val="24"/>
                <w:szCs w:val="24"/>
              </w:rPr>
            </w:pPr>
            <w:r w:rsidRPr="0029722C">
              <w:rPr>
                <w:rFonts w:ascii="Arial" w:hAnsi="Arial" w:cs="Arial"/>
                <w:sz w:val="24"/>
                <w:szCs w:val="24"/>
              </w:rPr>
              <w:t>не устанавливаются</w:t>
            </w:r>
          </w:p>
        </w:tc>
        <w:tc>
          <w:tcPr>
            <w:tcW w:w="1559" w:type="dxa"/>
            <w:shd w:val="clear" w:color="auto" w:fill="auto"/>
            <w:tcMar>
              <w:left w:w="57" w:type="dxa"/>
              <w:right w:w="57" w:type="dxa"/>
            </w:tcMar>
            <w:vAlign w:val="center"/>
          </w:tcPr>
          <w:p w:rsidR="003E55BF" w:rsidRPr="0029722C" w:rsidRDefault="003E55BF" w:rsidP="00A448A3">
            <w:pPr>
              <w:spacing w:line="18" w:lineRule="atLeast"/>
              <w:rPr>
                <w:rFonts w:ascii="Arial" w:hAnsi="Arial" w:cs="Arial"/>
                <w:sz w:val="24"/>
                <w:szCs w:val="24"/>
              </w:rPr>
            </w:pPr>
            <w:r w:rsidRPr="0029722C">
              <w:rPr>
                <w:rFonts w:ascii="Arial" w:hAnsi="Arial" w:cs="Arial"/>
                <w:sz w:val="24"/>
                <w:szCs w:val="24"/>
              </w:rPr>
              <w:t>100 %</w:t>
            </w:r>
          </w:p>
        </w:tc>
        <w:tc>
          <w:tcPr>
            <w:tcW w:w="2126" w:type="dxa"/>
            <w:shd w:val="clear" w:color="auto" w:fill="auto"/>
            <w:tcMar>
              <w:left w:w="57" w:type="dxa"/>
              <w:right w:w="57" w:type="dxa"/>
            </w:tcMar>
            <w:vAlign w:val="center"/>
          </w:tcPr>
          <w:p w:rsidR="003E55BF" w:rsidRPr="0029722C" w:rsidRDefault="003E55BF" w:rsidP="00A448A3">
            <w:pPr>
              <w:spacing w:line="18" w:lineRule="atLeast"/>
              <w:rPr>
                <w:rFonts w:ascii="Arial" w:hAnsi="Arial" w:cs="Arial"/>
                <w:b/>
                <w:sz w:val="24"/>
                <w:szCs w:val="24"/>
              </w:rPr>
            </w:pPr>
            <w:r w:rsidRPr="0029722C">
              <w:rPr>
                <w:rFonts w:ascii="Arial" w:hAnsi="Arial" w:cs="Arial"/>
                <w:sz w:val="24"/>
                <w:szCs w:val="24"/>
              </w:rPr>
              <w:t>не устанавливаются</w:t>
            </w:r>
          </w:p>
        </w:tc>
      </w:tr>
      <w:tr w:rsidR="003E55BF" w:rsidRPr="0029722C" w:rsidTr="00A448A3">
        <w:trPr>
          <w:trHeight w:val="968"/>
        </w:trPr>
        <w:tc>
          <w:tcPr>
            <w:tcW w:w="1083" w:type="dxa"/>
            <w:shd w:val="clear" w:color="auto" w:fill="auto"/>
            <w:tcMar>
              <w:left w:w="57" w:type="dxa"/>
              <w:right w:w="57" w:type="dxa"/>
            </w:tcMar>
            <w:vAlign w:val="center"/>
          </w:tcPr>
          <w:p w:rsidR="003E55BF" w:rsidRPr="0029722C" w:rsidRDefault="003E55BF" w:rsidP="00A448A3">
            <w:pPr>
              <w:spacing w:line="18" w:lineRule="atLeast"/>
              <w:rPr>
                <w:rFonts w:ascii="Arial" w:hAnsi="Arial" w:cs="Arial"/>
                <w:sz w:val="24"/>
                <w:szCs w:val="24"/>
              </w:rPr>
            </w:pPr>
            <w:r w:rsidRPr="0029722C">
              <w:rPr>
                <w:rFonts w:ascii="Arial" w:hAnsi="Arial" w:cs="Arial"/>
                <w:sz w:val="24"/>
                <w:szCs w:val="24"/>
              </w:rPr>
              <w:t>12.0</w:t>
            </w:r>
          </w:p>
        </w:tc>
        <w:tc>
          <w:tcPr>
            <w:tcW w:w="1701" w:type="dxa"/>
            <w:shd w:val="clear" w:color="auto" w:fill="auto"/>
            <w:tcMar>
              <w:left w:w="57" w:type="dxa"/>
              <w:right w:w="57" w:type="dxa"/>
            </w:tcMar>
            <w:vAlign w:val="center"/>
          </w:tcPr>
          <w:p w:rsidR="003E55BF" w:rsidRPr="0029722C" w:rsidRDefault="003E55BF" w:rsidP="00A448A3">
            <w:pPr>
              <w:spacing w:line="18" w:lineRule="atLeast"/>
              <w:rPr>
                <w:rFonts w:ascii="Arial" w:eastAsia="Times New Roman" w:hAnsi="Arial" w:cs="Arial"/>
                <w:bCs/>
                <w:sz w:val="24"/>
                <w:szCs w:val="24"/>
                <w:lang w:eastAsia="ru-RU"/>
              </w:rPr>
            </w:pPr>
            <w:r w:rsidRPr="0029722C">
              <w:rPr>
                <w:rFonts w:ascii="Arial" w:eastAsia="Times New Roman" w:hAnsi="Arial" w:cs="Arial"/>
                <w:bCs/>
                <w:sz w:val="24"/>
                <w:szCs w:val="24"/>
                <w:lang w:eastAsia="ru-RU"/>
              </w:rPr>
              <w:t>Земельные участки (территории) общего пользования</w:t>
            </w:r>
          </w:p>
        </w:tc>
        <w:tc>
          <w:tcPr>
            <w:tcW w:w="7422" w:type="dxa"/>
            <w:gridSpan w:val="4"/>
            <w:shd w:val="clear" w:color="auto" w:fill="auto"/>
            <w:tcMar>
              <w:left w:w="57" w:type="dxa"/>
              <w:right w:w="57" w:type="dxa"/>
            </w:tcMar>
            <w:vAlign w:val="center"/>
          </w:tcPr>
          <w:p w:rsidR="003E55BF" w:rsidRPr="0029722C" w:rsidRDefault="003E55BF" w:rsidP="00A448A3">
            <w:pPr>
              <w:spacing w:line="18" w:lineRule="atLeast"/>
              <w:rPr>
                <w:rFonts w:ascii="Arial" w:hAnsi="Arial" w:cs="Arial"/>
                <w:sz w:val="24"/>
                <w:szCs w:val="24"/>
              </w:rPr>
            </w:pPr>
            <w:r w:rsidRPr="0029722C">
              <w:rPr>
                <w:rFonts w:ascii="Arial" w:hAnsi="Arial" w:cs="Arial"/>
                <w:sz w:val="24"/>
                <w:szCs w:val="24"/>
              </w:rPr>
              <w:t>не устанавливаются</w:t>
            </w:r>
          </w:p>
        </w:tc>
      </w:tr>
      <w:tr w:rsidR="003E55BF" w:rsidRPr="0029722C" w:rsidTr="00A448A3">
        <w:trPr>
          <w:trHeight w:val="303"/>
        </w:trPr>
        <w:tc>
          <w:tcPr>
            <w:tcW w:w="10206" w:type="dxa"/>
            <w:gridSpan w:val="6"/>
            <w:shd w:val="clear" w:color="auto" w:fill="auto"/>
            <w:tcMar>
              <w:left w:w="57" w:type="dxa"/>
              <w:right w:w="57" w:type="dxa"/>
            </w:tcMar>
            <w:vAlign w:val="center"/>
          </w:tcPr>
          <w:p w:rsidR="003E55BF" w:rsidRPr="0029722C" w:rsidRDefault="003E55BF" w:rsidP="00A448A3">
            <w:pPr>
              <w:spacing w:line="216" w:lineRule="auto"/>
              <w:rPr>
                <w:rFonts w:ascii="Arial" w:hAnsi="Arial" w:cs="Arial"/>
                <w:b/>
                <w:sz w:val="24"/>
                <w:szCs w:val="24"/>
              </w:rPr>
            </w:pPr>
            <w:r w:rsidRPr="0029722C">
              <w:rPr>
                <w:rFonts w:ascii="Arial" w:hAnsi="Arial" w:cs="Arial"/>
                <w:b/>
                <w:sz w:val="24"/>
                <w:szCs w:val="24"/>
              </w:rPr>
              <w:t>Условно разрешенные виды разрешенного использования</w:t>
            </w:r>
          </w:p>
        </w:tc>
      </w:tr>
      <w:tr w:rsidR="003E55BF" w:rsidRPr="0029722C" w:rsidTr="00A448A3">
        <w:trPr>
          <w:trHeight w:val="407"/>
        </w:trPr>
        <w:tc>
          <w:tcPr>
            <w:tcW w:w="1083" w:type="dxa"/>
            <w:shd w:val="clear" w:color="auto" w:fill="auto"/>
            <w:tcMar>
              <w:left w:w="57" w:type="dxa"/>
              <w:right w:w="57" w:type="dxa"/>
            </w:tcMar>
            <w:vAlign w:val="center"/>
          </w:tcPr>
          <w:p w:rsidR="003E55BF" w:rsidRPr="0029722C" w:rsidRDefault="003E55BF" w:rsidP="00A448A3">
            <w:pPr>
              <w:spacing w:line="18" w:lineRule="atLeast"/>
              <w:rPr>
                <w:rFonts w:ascii="Arial" w:hAnsi="Arial" w:cs="Arial"/>
                <w:sz w:val="24"/>
                <w:szCs w:val="24"/>
              </w:rPr>
            </w:pPr>
            <w:r w:rsidRPr="0029722C">
              <w:rPr>
                <w:rFonts w:ascii="Arial" w:hAnsi="Arial" w:cs="Arial"/>
                <w:sz w:val="24"/>
                <w:szCs w:val="24"/>
              </w:rPr>
              <w:t>2.1.1</w:t>
            </w:r>
          </w:p>
        </w:tc>
        <w:tc>
          <w:tcPr>
            <w:tcW w:w="1701" w:type="dxa"/>
            <w:shd w:val="clear" w:color="auto" w:fill="auto"/>
            <w:tcMar>
              <w:left w:w="57" w:type="dxa"/>
              <w:right w:w="57" w:type="dxa"/>
            </w:tcMar>
            <w:vAlign w:val="center"/>
          </w:tcPr>
          <w:p w:rsidR="003E55BF" w:rsidRPr="0029722C" w:rsidRDefault="003E55BF" w:rsidP="00A448A3">
            <w:pPr>
              <w:spacing w:line="18" w:lineRule="atLeast"/>
              <w:rPr>
                <w:rFonts w:ascii="Arial" w:hAnsi="Arial" w:cs="Arial"/>
                <w:b/>
                <w:sz w:val="24"/>
                <w:szCs w:val="24"/>
              </w:rPr>
            </w:pPr>
            <w:r w:rsidRPr="0029722C">
              <w:rPr>
                <w:rFonts w:ascii="Arial" w:hAnsi="Arial" w:cs="Arial"/>
                <w:sz w:val="24"/>
                <w:szCs w:val="24"/>
              </w:rPr>
              <w:t>Малоэтажная многоквартирная жилая застройка</w:t>
            </w:r>
            <w:r w:rsidRPr="0029722C">
              <w:rPr>
                <w:rFonts w:ascii="Arial" w:hAnsi="Arial" w:cs="Arial"/>
                <w:b/>
                <w:sz w:val="24"/>
                <w:szCs w:val="24"/>
              </w:rPr>
              <w:t xml:space="preserve"> </w:t>
            </w:r>
          </w:p>
        </w:tc>
        <w:tc>
          <w:tcPr>
            <w:tcW w:w="1469" w:type="dxa"/>
            <w:shd w:val="clear" w:color="auto" w:fill="auto"/>
            <w:tcMar>
              <w:left w:w="57" w:type="dxa"/>
              <w:right w:w="57" w:type="dxa"/>
            </w:tcMar>
            <w:vAlign w:val="center"/>
          </w:tcPr>
          <w:p w:rsidR="00306A1C" w:rsidRPr="0029722C" w:rsidRDefault="00306A1C" w:rsidP="00306A1C">
            <w:pPr>
              <w:rPr>
                <w:rFonts w:ascii="Arial" w:hAnsi="Arial" w:cs="Arial"/>
                <w:sz w:val="24"/>
                <w:szCs w:val="24"/>
              </w:rPr>
            </w:pPr>
            <w:r w:rsidRPr="0029722C">
              <w:rPr>
                <w:rFonts w:ascii="Arial" w:hAnsi="Arial" w:cs="Arial"/>
                <w:sz w:val="24"/>
                <w:szCs w:val="24"/>
              </w:rPr>
              <w:t xml:space="preserve">минимальный – </w:t>
            </w:r>
            <w:r w:rsidR="003D7A8F" w:rsidRPr="0029722C">
              <w:rPr>
                <w:rFonts w:ascii="Arial" w:hAnsi="Arial" w:cs="Arial"/>
                <w:sz w:val="24"/>
                <w:szCs w:val="24"/>
              </w:rPr>
              <w:t>10</w:t>
            </w:r>
            <w:r w:rsidRPr="0029722C">
              <w:rPr>
                <w:rFonts w:ascii="Arial" w:hAnsi="Arial" w:cs="Arial"/>
                <w:sz w:val="24"/>
                <w:szCs w:val="24"/>
              </w:rPr>
              <w:t>00 кв. м.;</w:t>
            </w:r>
          </w:p>
          <w:p w:rsidR="003E55BF" w:rsidRPr="0029722C" w:rsidRDefault="00306A1C" w:rsidP="00306A1C">
            <w:pPr>
              <w:rPr>
                <w:rFonts w:ascii="Arial" w:hAnsi="Arial" w:cs="Arial"/>
                <w:sz w:val="24"/>
                <w:szCs w:val="24"/>
              </w:rPr>
            </w:pPr>
            <w:r w:rsidRPr="0029722C">
              <w:rPr>
                <w:rFonts w:ascii="Arial" w:hAnsi="Arial" w:cs="Arial"/>
                <w:sz w:val="24"/>
                <w:szCs w:val="24"/>
              </w:rPr>
              <w:t xml:space="preserve">максимальный – не </w:t>
            </w:r>
            <w:proofErr w:type="spellStart"/>
            <w:r w:rsidRPr="0029722C">
              <w:rPr>
                <w:rFonts w:ascii="Arial" w:hAnsi="Arial" w:cs="Arial"/>
                <w:sz w:val="24"/>
                <w:szCs w:val="24"/>
              </w:rPr>
              <w:t>устанав-ливается</w:t>
            </w:r>
            <w:proofErr w:type="spellEnd"/>
            <w:r w:rsidRPr="0029722C">
              <w:rPr>
                <w:rFonts w:ascii="Arial" w:hAnsi="Arial" w:cs="Arial"/>
                <w:sz w:val="24"/>
                <w:szCs w:val="24"/>
              </w:rPr>
              <w:t>.</w:t>
            </w:r>
          </w:p>
        </w:tc>
        <w:tc>
          <w:tcPr>
            <w:tcW w:w="2268" w:type="dxa"/>
            <w:shd w:val="clear" w:color="auto" w:fill="auto"/>
            <w:tcMar>
              <w:left w:w="57" w:type="dxa"/>
              <w:right w:w="57" w:type="dxa"/>
            </w:tcMar>
            <w:vAlign w:val="center"/>
          </w:tcPr>
          <w:p w:rsidR="00306A1C" w:rsidRPr="0029722C" w:rsidRDefault="00306A1C" w:rsidP="00306A1C">
            <w:pPr>
              <w:rPr>
                <w:rFonts w:ascii="Arial" w:hAnsi="Arial" w:cs="Arial"/>
                <w:sz w:val="24"/>
                <w:szCs w:val="24"/>
              </w:rPr>
            </w:pPr>
            <w:r w:rsidRPr="0029722C">
              <w:rPr>
                <w:rFonts w:ascii="Arial" w:hAnsi="Arial" w:cs="Arial"/>
                <w:sz w:val="24"/>
                <w:szCs w:val="24"/>
              </w:rPr>
              <w:t>Предельное количество этажей основного строения – 4 (включая мансардный);</w:t>
            </w:r>
          </w:p>
          <w:p w:rsidR="00306A1C" w:rsidRPr="0029722C" w:rsidRDefault="00306A1C" w:rsidP="00306A1C">
            <w:pPr>
              <w:rPr>
                <w:rFonts w:ascii="Arial" w:hAnsi="Arial" w:cs="Arial"/>
                <w:sz w:val="24"/>
                <w:szCs w:val="24"/>
              </w:rPr>
            </w:pPr>
            <w:r w:rsidRPr="0029722C">
              <w:rPr>
                <w:rFonts w:ascii="Arial" w:hAnsi="Arial" w:cs="Arial"/>
                <w:sz w:val="24"/>
                <w:szCs w:val="24"/>
              </w:rPr>
              <w:lastRenderedPageBreak/>
              <w:t>Предельная высота основного строения – 15 м;</w:t>
            </w:r>
          </w:p>
          <w:p w:rsidR="003E55BF" w:rsidRPr="0029722C" w:rsidRDefault="00306A1C" w:rsidP="00306A1C">
            <w:pPr>
              <w:rPr>
                <w:rFonts w:ascii="Arial" w:hAnsi="Arial" w:cs="Arial"/>
                <w:sz w:val="24"/>
                <w:szCs w:val="24"/>
              </w:rPr>
            </w:pPr>
            <w:r w:rsidRPr="0029722C">
              <w:rPr>
                <w:rFonts w:ascii="Arial" w:hAnsi="Arial" w:cs="Arial"/>
                <w:sz w:val="24"/>
                <w:szCs w:val="24"/>
              </w:rPr>
              <w:t>Максимальная высота ограждения - 1 м.</w:t>
            </w:r>
          </w:p>
        </w:tc>
        <w:tc>
          <w:tcPr>
            <w:tcW w:w="1559" w:type="dxa"/>
            <w:shd w:val="clear" w:color="auto" w:fill="auto"/>
            <w:tcMar>
              <w:left w:w="57" w:type="dxa"/>
              <w:right w:w="57" w:type="dxa"/>
            </w:tcMar>
            <w:vAlign w:val="center"/>
          </w:tcPr>
          <w:p w:rsidR="003E55BF" w:rsidRPr="0029722C" w:rsidRDefault="00306A1C" w:rsidP="00A448A3">
            <w:pPr>
              <w:spacing w:line="18" w:lineRule="atLeast"/>
              <w:rPr>
                <w:rFonts w:ascii="Arial" w:hAnsi="Arial" w:cs="Arial"/>
                <w:sz w:val="24"/>
                <w:szCs w:val="24"/>
              </w:rPr>
            </w:pPr>
            <w:r w:rsidRPr="0029722C">
              <w:rPr>
                <w:rFonts w:ascii="Arial" w:hAnsi="Arial" w:cs="Arial"/>
                <w:sz w:val="24"/>
                <w:szCs w:val="24"/>
              </w:rPr>
              <w:lastRenderedPageBreak/>
              <w:t>4</w:t>
            </w:r>
            <w:r w:rsidR="003E55BF" w:rsidRPr="0029722C">
              <w:rPr>
                <w:rFonts w:ascii="Arial" w:hAnsi="Arial" w:cs="Arial"/>
                <w:sz w:val="24"/>
                <w:szCs w:val="24"/>
              </w:rPr>
              <w:t>0 %</w:t>
            </w:r>
          </w:p>
        </w:tc>
        <w:tc>
          <w:tcPr>
            <w:tcW w:w="2126" w:type="dxa"/>
            <w:shd w:val="clear" w:color="auto" w:fill="auto"/>
            <w:tcMar>
              <w:left w:w="57" w:type="dxa"/>
              <w:right w:w="57" w:type="dxa"/>
            </w:tcMar>
            <w:vAlign w:val="center"/>
          </w:tcPr>
          <w:p w:rsidR="00306A1C" w:rsidRPr="0029722C" w:rsidRDefault="00306A1C" w:rsidP="00306A1C">
            <w:pPr>
              <w:spacing w:line="18" w:lineRule="atLeast"/>
              <w:rPr>
                <w:rFonts w:ascii="Arial" w:hAnsi="Arial" w:cs="Arial"/>
                <w:sz w:val="24"/>
                <w:szCs w:val="24"/>
              </w:rPr>
            </w:pPr>
            <w:r w:rsidRPr="0029722C">
              <w:rPr>
                <w:rFonts w:ascii="Arial" w:hAnsi="Arial" w:cs="Arial"/>
                <w:sz w:val="24"/>
                <w:szCs w:val="24"/>
              </w:rPr>
              <w:t xml:space="preserve">5 м. </w:t>
            </w:r>
          </w:p>
          <w:p w:rsidR="003E55BF" w:rsidRPr="0029722C" w:rsidRDefault="00306A1C" w:rsidP="00306A1C">
            <w:pPr>
              <w:spacing w:line="18" w:lineRule="atLeast"/>
              <w:rPr>
                <w:rFonts w:ascii="Arial" w:hAnsi="Arial" w:cs="Arial"/>
                <w:b/>
                <w:sz w:val="24"/>
                <w:szCs w:val="24"/>
              </w:rPr>
            </w:pPr>
            <w:r w:rsidRPr="0029722C">
              <w:rPr>
                <w:rFonts w:ascii="Arial" w:hAnsi="Arial" w:cs="Arial"/>
                <w:sz w:val="24"/>
                <w:szCs w:val="24"/>
              </w:rPr>
              <w:t xml:space="preserve">В условиях сложившейся застройки допускается уменьшение отступа либо </w:t>
            </w:r>
            <w:r w:rsidRPr="0029722C">
              <w:rPr>
                <w:rFonts w:ascii="Arial" w:hAnsi="Arial" w:cs="Arial"/>
                <w:sz w:val="24"/>
                <w:szCs w:val="24"/>
              </w:rPr>
              <w:lastRenderedPageBreak/>
              <w:t>расположение зданий, строений и сооружений по красной линии.</w:t>
            </w:r>
          </w:p>
        </w:tc>
      </w:tr>
      <w:tr w:rsidR="00CF4502" w:rsidRPr="0029722C" w:rsidTr="00CF4502">
        <w:trPr>
          <w:trHeight w:val="968"/>
        </w:trPr>
        <w:tc>
          <w:tcPr>
            <w:tcW w:w="1083" w:type="dxa"/>
            <w:shd w:val="clear" w:color="auto" w:fill="auto"/>
            <w:tcMar>
              <w:left w:w="57" w:type="dxa"/>
              <w:right w:w="57" w:type="dxa"/>
            </w:tcMar>
            <w:vAlign w:val="center"/>
          </w:tcPr>
          <w:p w:rsidR="00CF4502" w:rsidRPr="0029722C" w:rsidRDefault="00CF4502" w:rsidP="00CF4502">
            <w:pPr>
              <w:numPr>
                <w:ilvl w:val="0"/>
                <w:numId w:val="1"/>
              </w:numPr>
              <w:spacing w:line="18" w:lineRule="atLeast"/>
              <w:rPr>
                <w:rFonts w:ascii="Arial" w:hAnsi="Arial" w:cs="Arial"/>
                <w:sz w:val="24"/>
                <w:szCs w:val="24"/>
              </w:rPr>
            </w:pPr>
            <w:r w:rsidRPr="0029722C">
              <w:rPr>
                <w:rFonts w:ascii="Arial" w:hAnsi="Arial" w:cs="Arial"/>
                <w:sz w:val="24"/>
                <w:szCs w:val="24"/>
              </w:rPr>
              <w:lastRenderedPageBreak/>
              <w:t>3.5.1</w:t>
            </w:r>
          </w:p>
        </w:tc>
        <w:tc>
          <w:tcPr>
            <w:tcW w:w="1701" w:type="dxa"/>
            <w:shd w:val="clear" w:color="auto" w:fill="auto"/>
            <w:tcMar>
              <w:left w:w="57" w:type="dxa"/>
              <w:right w:w="57" w:type="dxa"/>
            </w:tcMar>
            <w:vAlign w:val="center"/>
          </w:tcPr>
          <w:p w:rsidR="00CF4502" w:rsidRPr="0029722C" w:rsidRDefault="00CF4502" w:rsidP="00CF4502">
            <w:pPr>
              <w:numPr>
                <w:ilvl w:val="0"/>
                <w:numId w:val="1"/>
              </w:numPr>
              <w:spacing w:line="18" w:lineRule="atLeast"/>
              <w:rPr>
                <w:rFonts w:ascii="Arial" w:eastAsia="Times New Roman" w:hAnsi="Arial" w:cs="Arial"/>
                <w:bCs/>
                <w:sz w:val="24"/>
                <w:szCs w:val="24"/>
                <w:lang w:eastAsia="ru-RU"/>
              </w:rPr>
            </w:pPr>
            <w:r w:rsidRPr="0029722C">
              <w:rPr>
                <w:rFonts w:ascii="Arial" w:eastAsia="Times New Roman" w:hAnsi="Arial" w:cs="Arial"/>
                <w:bCs/>
                <w:sz w:val="24"/>
                <w:szCs w:val="24"/>
                <w:lang w:eastAsia="ru-RU"/>
              </w:rPr>
              <w:t>Дошкольное, начальное и среднее общее образование</w:t>
            </w:r>
          </w:p>
        </w:tc>
        <w:tc>
          <w:tcPr>
            <w:tcW w:w="1469" w:type="dxa"/>
            <w:shd w:val="clear" w:color="auto" w:fill="auto"/>
            <w:tcMar>
              <w:left w:w="57" w:type="dxa"/>
              <w:right w:w="57" w:type="dxa"/>
            </w:tcMar>
            <w:vAlign w:val="center"/>
          </w:tcPr>
          <w:p w:rsidR="00CF4502" w:rsidRPr="0029722C" w:rsidRDefault="00CF4502" w:rsidP="00CF4502">
            <w:pPr>
              <w:numPr>
                <w:ilvl w:val="0"/>
                <w:numId w:val="1"/>
              </w:numPr>
              <w:spacing w:line="18" w:lineRule="atLeast"/>
              <w:rPr>
                <w:rFonts w:ascii="Arial" w:hAnsi="Arial" w:cs="Arial"/>
                <w:sz w:val="24"/>
                <w:szCs w:val="24"/>
              </w:rPr>
            </w:pPr>
            <w:r w:rsidRPr="0029722C">
              <w:rPr>
                <w:rFonts w:ascii="Arial" w:hAnsi="Arial" w:cs="Arial"/>
                <w:sz w:val="24"/>
                <w:szCs w:val="24"/>
              </w:rPr>
              <w:t xml:space="preserve">не </w:t>
            </w:r>
            <w:proofErr w:type="spellStart"/>
            <w:r w:rsidRPr="0029722C">
              <w:rPr>
                <w:rFonts w:ascii="Arial" w:hAnsi="Arial" w:cs="Arial"/>
                <w:sz w:val="24"/>
                <w:szCs w:val="24"/>
              </w:rPr>
              <w:t>устанавли-вается</w:t>
            </w:r>
            <w:proofErr w:type="spellEnd"/>
          </w:p>
        </w:tc>
        <w:tc>
          <w:tcPr>
            <w:tcW w:w="2268" w:type="dxa"/>
            <w:shd w:val="clear" w:color="auto" w:fill="auto"/>
            <w:tcMar>
              <w:left w:w="57" w:type="dxa"/>
              <w:right w:w="57" w:type="dxa"/>
            </w:tcMar>
            <w:vAlign w:val="center"/>
          </w:tcPr>
          <w:p w:rsidR="00CF4502" w:rsidRPr="0029722C" w:rsidRDefault="00CF4502" w:rsidP="00CF4502">
            <w:pPr>
              <w:numPr>
                <w:ilvl w:val="0"/>
                <w:numId w:val="1"/>
              </w:numPr>
              <w:spacing w:line="18" w:lineRule="atLeast"/>
              <w:rPr>
                <w:rFonts w:ascii="Arial" w:hAnsi="Arial" w:cs="Arial"/>
                <w:sz w:val="24"/>
                <w:szCs w:val="24"/>
              </w:rPr>
            </w:pPr>
            <w:r w:rsidRPr="0029722C">
              <w:rPr>
                <w:rFonts w:ascii="Arial" w:hAnsi="Arial" w:cs="Arial"/>
                <w:sz w:val="24"/>
                <w:szCs w:val="24"/>
              </w:rPr>
              <w:t>не устанавливаются</w:t>
            </w:r>
          </w:p>
        </w:tc>
        <w:tc>
          <w:tcPr>
            <w:tcW w:w="1559" w:type="dxa"/>
            <w:shd w:val="clear" w:color="auto" w:fill="auto"/>
            <w:tcMar>
              <w:left w:w="57" w:type="dxa"/>
              <w:right w:w="57" w:type="dxa"/>
            </w:tcMar>
            <w:vAlign w:val="center"/>
          </w:tcPr>
          <w:p w:rsidR="00CF4502" w:rsidRPr="0029722C" w:rsidRDefault="00CF4502" w:rsidP="00CF4502">
            <w:pPr>
              <w:numPr>
                <w:ilvl w:val="0"/>
                <w:numId w:val="1"/>
              </w:numPr>
              <w:spacing w:line="18" w:lineRule="atLeast"/>
              <w:rPr>
                <w:rFonts w:ascii="Arial" w:hAnsi="Arial" w:cs="Arial"/>
                <w:sz w:val="24"/>
                <w:szCs w:val="24"/>
              </w:rPr>
            </w:pPr>
            <w:r w:rsidRPr="0029722C">
              <w:rPr>
                <w:rFonts w:ascii="Arial" w:hAnsi="Arial" w:cs="Arial"/>
                <w:sz w:val="24"/>
                <w:szCs w:val="24"/>
              </w:rPr>
              <w:t>80 %</w:t>
            </w:r>
          </w:p>
        </w:tc>
        <w:tc>
          <w:tcPr>
            <w:tcW w:w="2126" w:type="dxa"/>
            <w:shd w:val="clear" w:color="auto" w:fill="auto"/>
            <w:tcMar>
              <w:left w:w="57" w:type="dxa"/>
              <w:right w:w="57" w:type="dxa"/>
            </w:tcMar>
            <w:vAlign w:val="center"/>
          </w:tcPr>
          <w:p w:rsidR="00CF4502" w:rsidRPr="0029722C" w:rsidRDefault="00CF4502" w:rsidP="00CF4502">
            <w:pPr>
              <w:numPr>
                <w:ilvl w:val="0"/>
                <w:numId w:val="1"/>
              </w:numPr>
              <w:spacing w:line="18" w:lineRule="atLeast"/>
              <w:rPr>
                <w:rFonts w:ascii="Arial" w:hAnsi="Arial" w:cs="Arial"/>
                <w:sz w:val="24"/>
                <w:szCs w:val="24"/>
              </w:rPr>
            </w:pPr>
            <w:r w:rsidRPr="0029722C">
              <w:rPr>
                <w:rFonts w:ascii="Arial" w:hAnsi="Arial" w:cs="Arial"/>
                <w:sz w:val="24"/>
                <w:szCs w:val="24"/>
              </w:rPr>
              <w:t xml:space="preserve">5 м. </w:t>
            </w:r>
          </w:p>
          <w:p w:rsidR="00CF4502" w:rsidRPr="0029722C" w:rsidRDefault="00CF4502" w:rsidP="00CF4502">
            <w:pPr>
              <w:numPr>
                <w:ilvl w:val="0"/>
                <w:numId w:val="1"/>
              </w:numPr>
              <w:spacing w:line="18" w:lineRule="atLeast"/>
              <w:rPr>
                <w:rFonts w:ascii="Arial" w:hAnsi="Arial" w:cs="Arial"/>
                <w:sz w:val="24"/>
                <w:szCs w:val="24"/>
              </w:rPr>
            </w:pPr>
            <w:r w:rsidRPr="0029722C">
              <w:rPr>
                <w:rFonts w:ascii="Arial" w:hAnsi="Arial" w:cs="Arial"/>
                <w:sz w:val="24"/>
                <w:szCs w:val="24"/>
              </w:rPr>
              <w:t>В условиях сложившейся застройки допускается уменьшение отступа либо расположение зданий, строений и сооружений по красной линии.</w:t>
            </w:r>
          </w:p>
        </w:tc>
      </w:tr>
      <w:tr w:rsidR="003E55BF" w:rsidRPr="0029722C" w:rsidTr="00A448A3">
        <w:trPr>
          <w:trHeight w:val="407"/>
        </w:trPr>
        <w:tc>
          <w:tcPr>
            <w:tcW w:w="1083" w:type="dxa"/>
            <w:shd w:val="clear" w:color="auto" w:fill="auto"/>
            <w:tcMar>
              <w:left w:w="57" w:type="dxa"/>
              <w:right w:w="57" w:type="dxa"/>
            </w:tcMar>
            <w:vAlign w:val="center"/>
          </w:tcPr>
          <w:p w:rsidR="003E55BF" w:rsidRPr="0029722C" w:rsidRDefault="003E55BF" w:rsidP="00A448A3">
            <w:pPr>
              <w:spacing w:line="18" w:lineRule="atLeast"/>
              <w:rPr>
                <w:rFonts w:ascii="Arial" w:hAnsi="Arial" w:cs="Arial"/>
                <w:sz w:val="24"/>
                <w:szCs w:val="24"/>
              </w:rPr>
            </w:pPr>
            <w:r w:rsidRPr="0029722C">
              <w:rPr>
                <w:rFonts w:ascii="Arial" w:hAnsi="Arial" w:cs="Arial"/>
                <w:sz w:val="24"/>
                <w:szCs w:val="24"/>
              </w:rPr>
              <w:t>13.1</w:t>
            </w:r>
          </w:p>
        </w:tc>
        <w:tc>
          <w:tcPr>
            <w:tcW w:w="1701" w:type="dxa"/>
            <w:shd w:val="clear" w:color="auto" w:fill="auto"/>
            <w:tcMar>
              <w:left w:w="57" w:type="dxa"/>
              <w:right w:w="57" w:type="dxa"/>
            </w:tcMar>
            <w:vAlign w:val="center"/>
          </w:tcPr>
          <w:p w:rsidR="003E55BF" w:rsidRPr="0029722C" w:rsidRDefault="003E55BF" w:rsidP="00A448A3">
            <w:pPr>
              <w:spacing w:line="18" w:lineRule="atLeast"/>
              <w:rPr>
                <w:rFonts w:ascii="Arial" w:hAnsi="Arial" w:cs="Arial"/>
                <w:sz w:val="24"/>
                <w:szCs w:val="24"/>
              </w:rPr>
            </w:pPr>
            <w:r w:rsidRPr="0029722C">
              <w:rPr>
                <w:rFonts w:ascii="Arial" w:hAnsi="Arial" w:cs="Arial"/>
                <w:sz w:val="24"/>
                <w:szCs w:val="24"/>
              </w:rPr>
              <w:t>Ведение огородничества</w:t>
            </w:r>
          </w:p>
        </w:tc>
        <w:tc>
          <w:tcPr>
            <w:tcW w:w="1469" w:type="dxa"/>
            <w:shd w:val="clear" w:color="auto" w:fill="auto"/>
            <w:tcMar>
              <w:left w:w="57" w:type="dxa"/>
              <w:right w:w="57" w:type="dxa"/>
            </w:tcMar>
            <w:vAlign w:val="center"/>
          </w:tcPr>
          <w:p w:rsidR="003E55BF" w:rsidRPr="0029722C" w:rsidRDefault="003E55BF" w:rsidP="00A448A3">
            <w:pPr>
              <w:spacing w:line="18" w:lineRule="atLeast"/>
              <w:rPr>
                <w:rFonts w:ascii="Arial" w:hAnsi="Arial" w:cs="Arial"/>
                <w:sz w:val="24"/>
                <w:szCs w:val="24"/>
              </w:rPr>
            </w:pPr>
            <w:r w:rsidRPr="0029722C">
              <w:rPr>
                <w:rFonts w:ascii="Arial" w:hAnsi="Arial" w:cs="Arial"/>
                <w:sz w:val="24"/>
                <w:szCs w:val="24"/>
              </w:rPr>
              <w:t xml:space="preserve">минимальный – </w:t>
            </w:r>
            <w:r w:rsidR="003D7A8F" w:rsidRPr="0029722C">
              <w:rPr>
                <w:rFonts w:ascii="Arial" w:hAnsi="Arial" w:cs="Arial"/>
                <w:sz w:val="24"/>
                <w:szCs w:val="24"/>
              </w:rPr>
              <w:t>10</w:t>
            </w:r>
            <w:r w:rsidRPr="0029722C">
              <w:rPr>
                <w:rFonts w:ascii="Arial" w:hAnsi="Arial" w:cs="Arial"/>
                <w:sz w:val="24"/>
                <w:szCs w:val="24"/>
              </w:rPr>
              <w:t>00 кв. м.;</w:t>
            </w:r>
          </w:p>
          <w:p w:rsidR="003E55BF" w:rsidRPr="0029722C" w:rsidRDefault="003E55BF" w:rsidP="00A448A3">
            <w:pPr>
              <w:spacing w:line="18" w:lineRule="atLeast"/>
              <w:rPr>
                <w:rFonts w:ascii="Arial" w:hAnsi="Arial" w:cs="Arial"/>
                <w:sz w:val="24"/>
                <w:szCs w:val="24"/>
              </w:rPr>
            </w:pPr>
            <w:r w:rsidRPr="0029722C">
              <w:rPr>
                <w:rFonts w:ascii="Arial" w:hAnsi="Arial" w:cs="Arial"/>
                <w:sz w:val="24"/>
                <w:szCs w:val="24"/>
              </w:rPr>
              <w:t>максимальный – 5000 кв. м.</w:t>
            </w:r>
          </w:p>
        </w:tc>
        <w:tc>
          <w:tcPr>
            <w:tcW w:w="2268" w:type="dxa"/>
            <w:shd w:val="clear" w:color="auto" w:fill="auto"/>
            <w:tcMar>
              <w:left w:w="57" w:type="dxa"/>
              <w:right w:w="57" w:type="dxa"/>
            </w:tcMar>
            <w:vAlign w:val="center"/>
          </w:tcPr>
          <w:p w:rsidR="003E55BF" w:rsidRPr="0029722C" w:rsidRDefault="003E55BF" w:rsidP="00A448A3">
            <w:pPr>
              <w:spacing w:line="18" w:lineRule="atLeast"/>
              <w:rPr>
                <w:rFonts w:ascii="Arial" w:hAnsi="Arial" w:cs="Arial"/>
                <w:sz w:val="24"/>
                <w:szCs w:val="24"/>
              </w:rPr>
            </w:pPr>
            <w:r w:rsidRPr="0029722C">
              <w:rPr>
                <w:rFonts w:ascii="Arial" w:hAnsi="Arial" w:cs="Arial"/>
                <w:sz w:val="24"/>
                <w:szCs w:val="24"/>
              </w:rPr>
              <w:t>не устанавливаются</w:t>
            </w:r>
          </w:p>
        </w:tc>
        <w:tc>
          <w:tcPr>
            <w:tcW w:w="1559" w:type="dxa"/>
            <w:shd w:val="clear" w:color="auto" w:fill="auto"/>
            <w:tcMar>
              <w:left w:w="57" w:type="dxa"/>
              <w:right w:w="57" w:type="dxa"/>
            </w:tcMar>
            <w:vAlign w:val="center"/>
          </w:tcPr>
          <w:p w:rsidR="003E55BF" w:rsidRPr="0029722C" w:rsidRDefault="003E55BF" w:rsidP="00A448A3">
            <w:pPr>
              <w:spacing w:line="18" w:lineRule="atLeast"/>
              <w:rPr>
                <w:rFonts w:ascii="Arial" w:hAnsi="Arial" w:cs="Arial"/>
                <w:sz w:val="24"/>
                <w:szCs w:val="24"/>
              </w:rPr>
            </w:pPr>
            <w:r w:rsidRPr="0029722C">
              <w:rPr>
                <w:rFonts w:ascii="Arial" w:hAnsi="Arial" w:cs="Arial"/>
                <w:sz w:val="24"/>
                <w:szCs w:val="24"/>
              </w:rPr>
              <w:t>не устанавливается</w:t>
            </w:r>
          </w:p>
        </w:tc>
        <w:tc>
          <w:tcPr>
            <w:tcW w:w="2126" w:type="dxa"/>
            <w:shd w:val="clear" w:color="auto" w:fill="auto"/>
            <w:tcMar>
              <w:left w:w="57" w:type="dxa"/>
              <w:right w:w="57" w:type="dxa"/>
            </w:tcMar>
            <w:vAlign w:val="center"/>
          </w:tcPr>
          <w:p w:rsidR="003E55BF" w:rsidRPr="0029722C" w:rsidRDefault="003E55BF" w:rsidP="00A448A3">
            <w:pPr>
              <w:spacing w:line="18" w:lineRule="atLeast"/>
              <w:rPr>
                <w:rFonts w:ascii="Arial" w:hAnsi="Arial" w:cs="Arial"/>
                <w:sz w:val="24"/>
                <w:szCs w:val="24"/>
              </w:rPr>
            </w:pPr>
            <w:r w:rsidRPr="0029722C">
              <w:rPr>
                <w:rFonts w:ascii="Arial" w:hAnsi="Arial" w:cs="Arial"/>
                <w:sz w:val="24"/>
                <w:szCs w:val="24"/>
              </w:rPr>
              <w:t>не устанавливаются</w:t>
            </w:r>
          </w:p>
        </w:tc>
      </w:tr>
    </w:tbl>
    <w:p w:rsidR="003E55BF" w:rsidRPr="0029722C" w:rsidRDefault="003E55BF" w:rsidP="003E55BF">
      <w:pPr>
        <w:tabs>
          <w:tab w:val="left" w:pos="142"/>
          <w:tab w:val="left" w:pos="284"/>
          <w:tab w:val="left" w:pos="709"/>
          <w:tab w:val="left" w:pos="993"/>
        </w:tabs>
        <w:autoSpaceDN w:val="0"/>
        <w:adjustRightInd w:val="0"/>
        <w:spacing w:before="120"/>
        <w:rPr>
          <w:rFonts w:ascii="Arial" w:hAnsi="Arial" w:cs="Arial"/>
          <w:sz w:val="24"/>
          <w:szCs w:val="24"/>
        </w:rPr>
      </w:pPr>
      <w:r w:rsidRPr="0029722C">
        <w:rPr>
          <w:rFonts w:ascii="Arial" w:hAnsi="Arial" w:cs="Arial"/>
          <w:sz w:val="24"/>
          <w:szCs w:val="24"/>
        </w:rPr>
        <w:t>* в соответствии Классификатором видов разрешенного использования земельных участков, утвержденным Приказом Минэкономразвития РФ от 01.09.2014 г. № 540</w:t>
      </w:r>
    </w:p>
    <w:p w:rsidR="003E55BF" w:rsidRPr="0029722C" w:rsidRDefault="003E55BF" w:rsidP="003E55BF">
      <w:pPr>
        <w:pStyle w:val="52"/>
        <w:ind w:left="720" w:firstLine="0"/>
        <w:rPr>
          <w:rFonts w:ascii="Arial" w:hAnsi="Arial" w:cs="Arial"/>
        </w:rPr>
      </w:pPr>
    </w:p>
    <w:p w:rsidR="003E55BF" w:rsidRPr="0029722C" w:rsidRDefault="003E55BF" w:rsidP="00D3190A">
      <w:pPr>
        <w:pStyle w:val="52"/>
        <w:numPr>
          <w:ilvl w:val="1"/>
          <w:numId w:val="24"/>
        </w:numPr>
        <w:ind w:left="0" w:firstLine="720"/>
        <w:rPr>
          <w:rFonts w:ascii="Arial" w:hAnsi="Arial" w:cs="Arial"/>
        </w:rPr>
      </w:pPr>
      <w:r w:rsidRPr="0029722C">
        <w:rPr>
          <w:rFonts w:ascii="Arial" w:hAnsi="Arial" w:cs="Arial"/>
        </w:rPr>
        <w:t>Иные требования:</w:t>
      </w:r>
    </w:p>
    <w:p w:rsidR="003E55BF" w:rsidRPr="0029722C" w:rsidRDefault="003E55BF" w:rsidP="0037781F">
      <w:pPr>
        <w:pStyle w:val="52"/>
        <w:rPr>
          <w:rFonts w:ascii="Arial" w:hAnsi="Arial" w:cs="Arial"/>
        </w:rPr>
      </w:pPr>
      <w:r w:rsidRPr="0029722C">
        <w:rPr>
          <w:rFonts w:ascii="Arial" w:hAnsi="Arial" w:cs="Arial"/>
        </w:rPr>
        <w:t>Минимальные расстояния:</w:t>
      </w:r>
    </w:p>
    <w:p w:rsidR="003E55BF" w:rsidRPr="0029722C" w:rsidRDefault="003E55BF" w:rsidP="0037781F">
      <w:pPr>
        <w:pStyle w:val="52"/>
        <w:rPr>
          <w:rFonts w:ascii="Arial" w:hAnsi="Arial" w:cs="Arial"/>
        </w:rPr>
      </w:pPr>
      <w:r w:rsidRPr="0029722C">
        <w:rPr>
          <w:rFonts w:ascii="Arial" w:hAnsi="Arial" w:cs="Arial"/>
        </w:rPr>
        <w:t>между длинными сторонами жилых зданий высотой 2 – 3 этажа: не менее 15 м;</w:t>
      </w:r>
    </w:p>
    <w:p w:rsidR="003E55BF" w:rsidRPr="0029722C" w:rsidRDefault="003E55BF" w:rsidP="0037781F">
      <w:pPr>
        <w:pStyle w:val="52"/>
        <w:rPr>
          <w:rFonts w:ascii="Arial" w:hAnsi="Arial" w:cs="Arial"/>
        </w:rPr>
      </w:pPr>
      <w:r w:rsidRPr="0029722C">
        <w:rPr>
          <w:rFonts w:ascii="Arial" w:hAnsi="Arial" w:cs="Arial"/>
        </w:rPr>
        <w:t>между длинными сторонами жилых зданий высотой 4 этажа: не менее 20 м;</w:t>
      </w:r>
    </w:p>
    <w:p w:rsidR="003E55BF" w:rsidRPr="0029722C" w:rsidRDefault="003E55BF" w:rsidP="0037781F">
      <w:pPr>
        <w:pStyle w:val="52"/>
        <w:rPr>
          <w:rFonts w:ascii="Arial" w:hAnsi="Arial" w:cs="Arial"/>
        </w:rPr>
      </w:pPr>
      <w:r w:rsidRPr="0029722C">
        <w:rPr>
          <w:rFonts w:ascii="Arial" w:hAnsi="Arial" w:cs="Arial"/>
        </w:rPr>
        <w:t>от площадки для игр детей до жилых зданий – 12 м;</w:t>
      </w:r>
    </w:p>
    <w:p w:rsidR="003E55BF" w:rsidRPr="0029722C" w:rsidRDefault="003E55BF" w:rsidP="0037781F">
      <w:pPr>
        <w:pStyle w:val="52"/>
        <w:rPr>
          <w:rFonts w:ascii="Arial" w:hAnsi="Arial" w:cs="Arial"/>
        </w:rPr>
      </w:pPr>
      <w:r w:rsidRPr="0029722C">
        <w:rPr>
          <w:rFonts w:ascii="Arial" w:hAnsi="Arial" w:cs="Arial"/>
        </w:rPr>
        <w:t>от площадки для отдыха взрослого населения – 10 м;</w:t>
      </w:r>
    </w:p>
    <w:p w:rsidR="003E55BF" w:rsidRPr="0029722C" w:rsidRDefault="003E55BF" w:rsidP="0037781F">
      <w:pPr>
        <w:pStyle w:val="52"/>
        <w:rPr>
          <w:rFonts w:ascii="Arial" w:hAnsi="Arial" w:cs="Arial"/>
        </w:rPr>
      </w:pPr>
      <w:r w:rsidRPr="0029722C">
        <w:rPr>
          <w:rFonts w:ascii="Arial" w:hAnsi="Arial" w:cs="Arial"/>
        </w:rPr>
        <w:t>от площадок для стоянки автомобилей – 10 м;</w:t>
      </w:r>
    </w:p>
    <w:p w:rsidR="003E55BF" w:rsidRPr="0029722C" w:rsidRDefault="003E55BF" w:rsidP="0037781F">
      <w:pPr>
        <w:pStyle w:val="52"/>
        <w:rPr>
          <w:rFonts w:ascii="Arial" w:hAnsi="Arial" w:cs="Arial"/>
        </w:rPr>
      </w:pPr>
      <w:r w:rsidRPr="0029722C">
        <w:rPr>
          <w:rFonts w:ascii="Arial" w:hAnsi="Arial" w:cs="Arial"/>
        </w:rPr>
        <w:t>от площадки для занятий спортом от 10 до 40 м;</w:t>
      </w:r>
    </w:p>
    <w:p w:rsidR="003E55BF" w:rsidRPr="0029722C" w:rsidRDefault="003E55BF" w:rsidP="0037781F">
      <w:pPr>
        <w:pStyle w:val="52"/>
        <w:rPr>
          <w:rFonts w:ascii="Arial" w:hAnsi="Arial" w:cs="Arial"/>
        </w:rPr>
      </w:pPr>
      <w:r w:rsidRPr="0029722C">
        <w:rPr>
          <w:rFonts w:ascii="Arial" w:hAnsi="Arial" w:cs="Arial"/>
        </w:rPr>
        <w:t>от площадки для хозяйственных целей – 20 м;</w:t>
      </w:r>
    </w:p>
    <w:p w:rsidR="003E55BF" w:rsidRPr="0029722C" w:rsidRDefault="003E55BF" w:rsidP="0037781F">
      <w:pPr>
        <w:pStyle w:val="52"/>
        <w:rPr>
          <w:rFonts w:ascii="Arial" w:hAnsi="Arial" w:cs="Arial"/>
        </w:rPr>
      </w:pPr>
      <w:r w:rsidRPr="0029722C">
        <w:rPr>
          <w:rFonts w:ascii="Arial" w:hAnsi="Arial" w:cs="Arial"/>
        </w:rPr>
        <w:t>от площадок с контейнерами для отходов до границ участков жилых домов, детских учреждений, озелененных площадок - не менее 50 м, но не более 100 м.</w:t>
      </w:r>
    </w:p>
    <w:p w:rsidR="003E55BF" w:rsidRPr="0029722C" w:rsidRDefault="003E55BF" w:rsidP="0037781F">
      <w:pPr>
        <w:pStyle w:val="52"/>
        <w:rPr>
          <w:rFonts w:ascii="Arial" w:hAnsi="Arial" w:cs="Arial"/>
        </w:rPr>
      </w:pPr>
      <w:r w:rsidRPr="0029722C">
        <w:rPr>
          <w:rFonts w:ascii="Arial" w:hAnsi="Arial" w:cs="Arial"/>
        </w:rPr>
        <w:t>Вспомогательные строения, за исключением мест хранения автомобильного транспорта, располагать со стороны улиц не допускается.</w:t>
      </w:r>
    </w:p>
    <w:p w:rsidR="003E55BF" w:rsidRPr="0029722C" w:rsidRDefault="003E55BF" w:rsidP="0037781F">
      <w:pPr>
        <w:pStyle w:val="52"/>
        <w:rPr>
          <w:rFonts w:ascii="Arial" w:hAnsi="Arial" w:cs="Arial"/>
        </w:rPr>
      </w:pPr>
      <w:r w:rsidRPr="0029722C">
        <w:rPr>
          <w:rStyle w:val="apple-style-span"/>
          <w:rFonts w:ascii="Arial" w:hAnsi="Arial" w:cs="Arial"/>
        </w:rPr>
        <w:t>Разрешенные объекты социального, коммунально-бытового, административного и иного назначения могут размещаться в нижних двух этажах жилых домов или пристраиваться к ним в случае, если они имеют обособленные от жилой (дворовой) территории входы для посетителей, подъезды и площадки для организации гостевых открытых автостоянок для временного пребывания автотранспорта.</w:t>
      </w:r>
    </w:p>
    <w:p w:rsidR="003E55BF" w:rsidRPr="0029722C" w:rsidRDefault="003E55BF" w:rsidP="0037781F">
      <w:pPr>
        <w:pStyle w:val="52"/>
        <w:rPr>
          <w:rFonts w:ascii="Arial" w:hAnsi="Arial" w:cs="Arial"/>
        </w:rPr>
      </w:pPr>
      <w:r w:rsidRPr="0029722C">
        <w:rPr>
          <w:rFonts w:ascii="Arial" w:hAnsi="Arial" w:cs="Arial"/>
        </w:rPr>
        <w:t>Показатели, не урегулированные в настоящей статье, определяются в соответствии с требованиями технических регламентов, нормативных техни</w:t>
      </w:r>
      <w:r w:rsidR="0037781F" w:rsidRPr="0029722C">
        <w:rPr>
          <w:rFonts w:ascii="Arial" w:hAnsi="Arial" w:cs="Arial"/>
        </w:rPr>
        <w:t>ческих документов</w:t>
      </w:r>
      <w:r w:rsidRPr="0029722C">
        <w:rPr>
          <w:rFonts w:ascii="Arial" w:hAnsi="Arial" w:cs="Arial"/>
        </w:rPr>
        <w:t>, нормативов градостроительного проектирования и других нормативных документов.</w:t>
      </w:r>
    </w:p>
    <w:p w:rsidR="00D3190A" w:rsidRPr="0029722C" w:rsidRDefault="00D3190A" w:rsidP="0037781F">
      <w:pPr>
        <w:pStyle w:val="52"/>
        <w:rPr>
          <w:rFonts w:ascii="Arial" w:hAnsi="Arial" w:cs="Arial"/>
        </w:rPr>
      </w:pPr>
    </w:p>
    <w:p w:rsidR="00582A2D" w:rsidRPr="0029722C" w:rsidRDefault="00582A2D" w:rsidP="00582A2D">
      <w:pPr>
        <w:pStyle w:val="52"/>
        <w:numPr>
          <w:ilvl w:val="0"/>
          <w:numId w:val="24"/>
        </w:numPr>
        <w:rPr>
          <w:rFonts w:ascii="Arial" w:hAnsi="Arial" w:cs="Arial"/>
          <w:b/>
        </w:rPr>
      </w:pPr>
      <w:r w:rsidRPr="0029722C">
        <w:rPr>
          <w:rFonts w:ascii="Arial" w:hAnsi="Arial" w:cs="Arial"/>
          <w:b/>
        </w:rPr>
        <w:t>ОД1 – Зона многофункциональной общественно-деловой застройки</w:t>
      </w:r>
    </w:p>
    <w:p w:rsidR="00582A2D" w:rsidRPr="0029722C" w:rsidRDefault="00582A2D" w:rsidP="00AC2757">
      <w:pPr>
        <w:pStyle w:val="52"/>
        <w:rPr>
          <w:rFonts w:ascii="Arial" w:hAnsi="Arial" w:cs="Arial"/>
        </w:rPr>
      </w:pPr>
    </w:p>
    <w:p w:rsidR="00A03F7F" w:rsidRPr="0029722C" w:rsidRDefault="00A03F7F" w:rsidP="00A03F7F">
      <w:pPr>
        <w:pStyle w:val="52"/>
        <w:numPr>
          <w:ilvl w:val="1"/>
          <w:numId w:val="24"/>
        </w:numPr>
        <w:spacing w:after="120"/>
        <w:ind w:left="0" w:firstLine="720"/>
        <w:rPr>
          <w:rFonts w:ascii="Arial" w:hAnsi="Arial" w:cs="Arial"/>
        </w:rPr>
      </w:pPr>
      <w:r w:rsidRPr="0029722C">
        <w:rPr>
          <w:rFonts w:ascii="Arial" w:hAnsi="Arial" w:cs="Arial"/>
        </w:rPr>
        <w:t>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0"/>
        <w:tblW w:w="10206" w:type="dxa"/>
        <w:tblInd w:w="57" w:type="dxa"/>
        <w:tblLayout w:type="fixed"/>
        <w:tblLook w:val="04A0" w:firstRow="1" w:lastRow="0" w:firstColumn="1" w:lastColumn="0" w:noHBand="0" w:noVBand="1"/>
      </w:tblPr>
      <w:tblGrid>
        <w:gridCol w:w="1083"/>
        <w:gridCol w:w="1701"/>
        <w:gridCol w:w="1469"/>
        <w:gridCol w:w="2268"/>
        <w:gridCol w:w="1559"/>
        <w:gridCol w:w="2126"/>
      </w:tblGrid>
      <w:tr w:rsidR="00A03F7F" w:rsidRPr="0029722C" w:rsidTr="00130DB6">
        <w:trPr>
          <w:trHeight w:val="812"/>
        </w:trPr>
        <w:tc>
          <w:tcPr>
            <w:tcW w:w="1083" w:type="dxa"/>
            <w:vMerge w:val="restart"/>
            <w:shd w:val="clear" w:color="auto" w:fill="auto"/>
            <w:tcMar>
              <w:left w:w="57" w:type="dxa"/>
              <w:right w:w="57" w:type="dxa"/>
            </w:tcMar>
            <w:vAlign w:val="center"/>
          </w:tcPr>
          <w:p w:rsidR="00A03F7F" w:rsidRPr="0029722C" w:rsidRDefault="00A03F7F" w:rsidP="00A448A3">
            <w:pPr>
              <w:spacing w:line="216" w:lineRule="auto"/>
              <w:jc w:val="center"/>
              <w:rPr>
                <w:rFonts w:ascii="Arial" w:hAnsi="Arial" w:cs="Arial"/>
                <w:b/>
                <w:sz w:val="24"/>
                <w:szCs w:val="24"/>
              </w:rPr>
            </w:pPr>
            <w:r w:rsidRPr="0029722C">
              <w:rPr>
                <w:rFonts w:ascii="Arial" w:hAnsi="Arial" w:cs="Arial"/>
                <w:b/>
                <w:sz w:val="24"/>
                <w:szCs w:val="24"/>
              </w:rPr>
              <w:lastRenderedPageBreak/>
              <w:t xml:space="preserve">Код </w:t>
            </w:r>
            <w:r w:rsidRPr="0029722C">
              <w:rPr>
                <w:rFonts w:ascii="Arial" w:eastAsia="Times New Roman" w:hAnsi="Arial" w:cs="Arial"/>
                <w:b/>
                <w:bCs/>
                <w:sz w:val="24"/>
                <w:szCs w:val="24"/>
                <w:lang w:eastAsia="ru-RU"/>
              </w:rPr>
              <w:t>вида разрешен-</w:t>
            </w:r>
            <w:proofErr w:type="spellStart"/>
            <w:r w:rsidRPr="0029722C">
              <w:rPr>
                <w:rFonts w:ascii="Arial" w:eastAsia="Times New Roman" w:hAnsi="Arial" w:cs="Arial"/>
                <w:b/>
                <w:bCs/>
                <w:sz w:val="24"/>
                <w:szCs w:val="24"/>
                <w:lang w:eastAsia="ru-RU"/>
              </w:rPr>
              <w:t>ного</w:t>
            </w:r>
            <w:proofErr w:type="spellEnd"/>
            <w:r w:rsidRPr="0029722C">
              <w:rPr>
                <w:rFonts w:ascii="Arial" w:eastAsia="Times New Roman" w:hAnsi="Arial" w:cs="Arial"/>
                <w:b/>
                <w:bCs/>
                <w:sz w:val="24"/>
                <w:szCs w:val="24"/>
                <w:lang w:eastAsia="ru-RU"/>
              </w:rPr>
              <w:t xml:space="preserve"> </w:t>
            </w:r>
            <w:proofErr w:type="spellStart"/>
            <w:r w:rsidRPr="0029722C">
              <w:rPr>
                <w:rFonts w:ascii="Arial" w:eastAsia="Times New Roman" w:hAnsi="Arial" w:cs="Arial"/>
                <w:b/>
                <w:bCs/>
                <w:sz w:val="24"/>
                <w:szCs w:val="24"/>
                <w:lang w:eastAsia="ru-RU"/>
              </w:rPr>
              <w:t>использо-вания</w:t>
            </w:r>
            <w:proofErr w:type="spellEnd"/>
            <w:r w:rsidRPr="0029722C">
              <w:rPr>
                <w:rFonts w:ascii="Arial" w:hAnsi="Arial" w:cs="Arial"/>
                <w:b/>
                <w:sz w:val="24"/>
                <w:szCs w:val="24"/>
              </w:rPr>
              <w:t xml:space="preserve"> *</w:t>
            </w:r>
          </w:p>
        </w:tc>
        <w:tc>
          <w:tcPr>
            <w:tcW w:w="1701" w:type="dxa"/>
            <w:vMerge w:val="restart"/>
            <w:shd w:val="clear" w:color="auto" w:fill="auto"/>
            <w:tcMar>
              <w:left w:w="57" w:type="dxa"/>
              <w:right w:w="57" w:type="dxa"/>
            </w:tcMar>
            <w:vAlign w:val="center"/>
          </w:tcPr>
          <w:p w:rsidR="00A03F7F" w:rsidRPr="0029722C" w:rsidRDefault="00A03F7F" w:rsidP="00A448A3">
            <w:pPr>
              <w:spacing w:line="216" w:lineRule="auto"/>
              <w:jc w:val="center"/>
              <w:rPr>
                <w:rFonts w:ascii="Arial" w:hAnsi="Arial" w:cs="Arial"/>
                <w:b/>
                <w:sz w:val="24"/>
                <w:szCs w:val="24"/>
              </w:rPr>
            </w:pPr>
            <w:r w:rsidRPr="0029722C">
              <w:rPr>
                <w:rFonts w:ascii="Arial" w:eastAsia="Times New Roman" w:hAnsi="Arial" w:cs="Arial"/>
                <w:b/>
                <w:bCs/>
                <w:sz w:val="24"/>
                <w:szCs w:val="24"/>
                <w:lang w:eastAsia="ru-RU"/>
              </w:rPr>
              <w:t>Наименование вида разрешенного использования *</w:t>
            </w:r>
          </w:p>
        </w:tc>
        <w:tc>
          <w:tcPr>
            <w:tcW w:w="7422" w:type="dxa"/>
            <w:gridSpan w:val="4"/>
            <w:shd w:val="clear" w:color="auto" w:fill="auto"/>
            <w:tcMar>
              <w:left w:w="57" w:type="dxa"/>
              <w:right w:w="57" w:type="dxa"/>
            </w:tcMar>
            <w:vAlign w:val="center"/>
          </w:tcPr>
          <w:p w:rsidR="00A03F7F" w:rsidRPr="0029722C" w:rsidRDefault="00A03F7F" w:rsidP="00A448A3">
            <w:pPr>
              <w:spacing w:line="216" w:lineRule="auto"/>
              <w:jc w:val="center"/>
              <w:rPr>
                <w:rFonts w:ascii="Arial" w:eastAsia="Times New Roman" w:hAnsi="Arial" w:cs="Arial"/>
                <w:b/>
                <w:bCs/>
                <w:sz w:val="24"/>
                <w:szCs w:val="24"/>
                <w:lang w:eastAsia="ru-RU"/>
              </w:rPr>
            </w:pPr>
            <w:r w:rsidRPr="0029722C">
              <w:rPr>
                <w:rFonts w:ascii="Arial" w:hAnsi="Arial" w:cs="Arial"/>
                <w:b/>
                <w:sz w:val="24"/>
                <w:szCs w:val="24"/>
              </w:rPr>
              <w:t>Предельные размеры земельных участков и предельные параметры разрешенного строительства и реконструкции объектов капитального строительства</w:t>
            </w:r>
          </w:p>
        </w:tc>
      </w:tr>
      <w:tr w:rsidR="00A03F7F" w:rsidRPr="0029722C" w:rsidTr="00741E28">
        <w:trPr>
          <w:trHeight w:val="826"/>
        </w:trPr>
        <w:tc>
          <w:tcPr>
            <w:tcW w:w="1083" w:type="dxa"/>
            <w:vMerge/>
            <w:shd w:val="clear" w:color="auto" w:fill="auto"/>
            <w:tcMar>
              <w:left w:w="57" w:type="dxa"/>
              <w:right w:w="57" w:type="dxa"/>
            </w:tcMar>
            <w:vAlign w:val="center"/>
          </w:tcPr>
          <w:p w:rsidR="00A03F7F" w:rsidRPr="0029722C" w:rsidRDefault="00A03F7F" w:rsidP="00A448A3">
            <w:pPr>
              <w:spacing w:line="216" w:lineRule="auto"/>
              <w:jc w:val="center"/>
              <w:rPr>
                <w:rFonts w:ascii="Arial" w:hAnsi="Arial" w:cs="Arial"/>
                <w:b/>
                <w:sz w:val="24"/>
                <w:szCs w:val="24"/>
              </w:rPr>
            </w:pPr>
          </w:p>
        </w:tc>
        <w:tc>
          <w:tcPr>
            <w:tcW w:w="1701" w:type="dxa"/>
            <w:vMerge/>
            <w:shd w:val="clear" w:color="auto" w:fill="auto"/>
            <w:tcMar>
              <w:left w:w="57" w:type="dxa"/>
              <w:right w:w="57" w:type="dxa"/>
            </w:tcMar>
            <w:vAlign w:val="center"/>
          </w:tcPr>
          <w:p w:rsidR="00A03F7F" w:rsidRPr="0029722C" w:rsidRDefault="00A03F7F" w:rsidP="00A448A3">
            <w:pPr>
              <w:spacing w:line="216" w:lineRule="auto"/>
              <w:jc w:val="center"/>
              <w:rPr>
                <w:rFonts w:ascii="Arial" w:eastAsia="Times New Roman" w:hAnsi="Arial" w:cs="Arial"/>
                <w:b/>
                <w:bCs/>
                <w:sz w:val="24"/>
                <w:szCs w:val="24"/>
                <w:lang w:eastAsia="ru-RU"/>
              </w:rPr>
            </w:pPr>
          </w:p>
        </w:tc>
        <w:tc>
          <w:tcPr>
            <w:tcW w:w="1469" w:type="dxa"/>
            <w:shd w:val="clear" w:color="auto" w:fill="auto"/>
            <w:tcMar>
              <w:left w:w="57" w:type="dxa"/>
              <w:right w:w="57" w:type="dxa"/>
            </w:tcMar>
            <w:vAlign w:val="center"/>
          </w:tcPr>
          <w:p w:rsidR="00A03F7F" w:rsidRPr="0029722C" w:rsidRDefault="00A03F7F" w:rsidP="00A448A3">
            <w:pPr>
              <w:spacing w:line="216" w:lineRule="auto"/>
              <w:jc w:val="center"/>
              <w:rPr>
                <w:rFonts w:ascii="Arial" w:hAnsi="Arial" w:cs="Arial"/>
                <w:b/>
                <w:sz w:val="24"/>
                <w:szCs w:val="24"/>
              </w:rPr>
            </w:pPr>
            <w:r w:rsidRPr="0029722C">
              <w:rPr>
                <w:rFonts w:ascii="Arial" w:hAnsi="Arial" w:cs="Arial"/>
                <w:b/>
                <w:sz w:val="24"/>
                <w:szCs w:val="24"/>
              </w:rPr>
              <w:t>размер земельного участка</w:t>
            </w:r>
          </w:p>
        </w:tc>
        <w:tc>
          <w:tcPr>
            <w:tcW w:w="2268" w:type="dxa"/>
            <w:shd w:val="clear" w:color="auto" w:fill="auto"/>
            <w:tcMar>
              <w:left w:w="57" w:type="dxa"/>
              <w:right w:w="57" w:type="dxa"/>
            </w:tcMar>
            <w:vAlign w:val="center"/>
          </w:tcPr>
          <w:p w:rsidR="00A03F7F" w:rsidRPr="0029722C" w:rsidRDefault="00A03F7F" w:rsidP="00A448A3">
            <w:pPr>
              <w:spacing w:line="216" w:lineRule="auto"/>
              <w:jc w:val="center"/>
              <w:rPr>
                <w:rFonts w:ascii="Arial" w:hAnsi="Arial" w:cs="Arial"/>
                <w:b/>
                <w:sz w:val="24"/>
                <w:szCs w:val="24"/>
              </w:rPr>
            </w:pPr>
            <w:r w:rsidRPr="0029722C">
              <w:rPr>
                <w:rFonts w:ascii="Arial" w:hAnsi="Arial" w:cs="Arial"/>
                <w:b/>
                <w:sz w:val="24"/>
                <w:szCs w:val="24"/>
              </w:rPr>
              <w:t>предельное количество этажей и предельная высота строения</w:t>
            </w:r>
          </w:p>
        </w:tc>
        <w:tc>
          <w:tcPr>
            <w:tcW w:w="1559" w:type="dxa"/>
            <w:shd w:val="clear" w:color="auto" w:fill="auto"/>
            <w:tcMar>
              <w:left w:w="57" w:type="dxa"/>
              <w:right w:w="57" w:type="dxa"/>
            </w:tcMar>
            <w:vAlign w:val="center"/>
          </w:tcPr>
          <w:p w:rsidR="00A03F7F" w:rsidRPr="0029722C" w:rsidRDefault="00A03F7F" w:rsidP="00A448A3">
            <w:pPr>
              <w:spacing w:line="216" w:lineRule="auto"/>
              <w:jc w:val="center"/>
              <w:rPr>
                <w:rFonts w:ascii="Arial" w:hAnsi="Arial" w:cs="Arial"/>
                <w:b/>
                <w:sz w:val="24"/>
                <w:szCs w:val="24"/>
              </w:rPr>
            </w:pPr>
            <w:r w:rsidRPr="0029722C">
              <w:rPr>
                <w:rFonts w:ascii="Arial" w:hAnsi="Arial" w:cs="Arial"/>
                <w:b/>
                <w:sz w:val="24"/>
                <w:szCs w:val="24"/>
              </w:rPr>
              <w:t>максимальный процент застройки</w:t>
            </w:r>
          </w:p>
        </w:tc>
        <w:tc>
          <w:tcPr>
            <w:tcW w:w="2126" w:type="dxa"/>
            <w:shd w:val="clear" w:color="auto" w:fill="auto"/>
            <w:tcMar>
              <w:left w:w="57" w:type="dxa"/>
              <w:right w:w="57" w:type="dxa"/>
            </w:tcMar>
            <w:vAlign w:val="center"/>
          </w:tcPr>
          <w:p w:rsidR="00A03F7F" w:rsidRPr="0029722C" w:rsidRDefault="00A03F7F" w:rsidP="00A448A3">
            <w:pPr>
              <w:spacing w:line="216" w:lineRule="auto"/>
              <w:jc w:val="center"/>
              <w:rPr>
                <w:rFonts w:ascii="Arial" w:hAnsi="Arial" w:cs="Arial"/>
                <w:b/>
                <w:sz w:val="24"/>
                <w:szCs w:val="24"/>
              </w:rPr>
            </w:pPr>
            <w:r w:rsidRPr="0029722C">
              <w:rPr>
                <w:rFonts w:ascii="Arial" w:hAnsi="Arial" w:cs="Arial"/>
                <w:b/>
                <w:sz w:val="24"/>
                <w:szCs w:val="24"/>
              </w:rPr>
              <w:t>минимальные отступы от границ земельных участков</w:t>
            </w:r>
          </w:p>
        </w:tc>
      </w:tr>
      <w:tr w:rsidR="00A03F7F" w:rsidRPr="0029722C" w:rsidTr="00741E28">
        <w:trPr>
          <w:trHeight w:val="271"/>
        </w:trPr>
        <w:tc>
          <w:tcPr>
            <w:tcW w:w="10206" w:type="dxa"/>
            <w:gridSpan w:val="6"/>
            <w:shd w:val="clear" w:color="auto" w:fill="auto"/>
            <w:tcMar>
              <w:left w:w="57" w:type="dxa"/>
              <w:right w:w="57" w:type="dxa"/>
            </w:tcMar>
            <w:vAlign w:val="center"/>
          </w:tcPr>
          <w:p w:rsidR="00A03F7F" w:rsidRPr="0029722C" w:rsidRDefault="00A03F7F" w:rsidP="00A448A3">
            <w:pPr>
              <w:spacing w:line="216" w:lineRule="auto"/>
              <w:rPr>
                <w:rFonts w:ascii="Arial" w:hAnsi="Arial" w:cs="Arial"/>
                <w:b/>
                <w:sz w:val="24"/>
                <w:szCs w:val="24"/>
              </w:rPr>
            </w:pPr>
            <w:r w:rsidRPr="0029722C">
              <w:rPr>
                <w:rFonts w:ascii="Arial" w:hAnsi="Arial" w:cs="Arial"/>
                <w:b/>
                <w:sz w:val="24"/>
                <w:szCs w:val="24"/>
              </w:rPr>
              <w:t>Основные виды разрешенного использования</w:t>
            </w:r>
          </w:p>
        </w:tc>
      </w:tr>
      <w:tr w:rsidR="00A03F7F" w:rsidRPr="0029722C" w:rsidTr="00741E28">
        <w:trPr>
          <w:trHeight w:val="407"/>
        </w:trPr>
        <w:tc>
          <w:tcPr>
            <w:tcW w:w="1083" w:type="dxa"/>
            <w:tcMar>
              <w:left w:w="57" w:type="dxa"/>
              <w:right w:w="57" w:type="dxa"/>
            </w:tcMar>
            <w:vAlign w:val="center"/>
          </w:tcPr>
          <w:p w:rsidR="00A03F7F" w:rsidRPr="0029722C" w:rsidRDefault="00A03F7F" w:rsidP="00741E28">
            <w:pPr>
              <w:spacing w:line="18" w:lineRule="atLeast"/>
              <w:rPr>
                <w:rFonts w:ascii="Arial" w:hAnsi="Arial" w:cs="Arial"/>
                <w:sz w:val="24"/>
                <w:szCs w:val="24"/>
              </w:rPr>
            </w:pPr>
            <w:r w:rsidRPr="0029722C">
              <w:rPr>
                <w:rFonts w:ascii="Arial" w:hAnsi="Arial" w:cs="Arial"/>
                <w:sz w:val="24"/>
                <w:szCs w:val="24"/>
              </w:rPr>
              <w:t>3.2</w:t>
            </w:r>
          </w:p>
        </w:tc>
        <w:tc>
          <w:tcPr>
            <w:tcW w:w="1701" w:type="dxa"/>
            <w:tcMar>
              <w:left w:w="57" w:type="dxa"/>
              <w:right w:w="57" w:type="dxa"/>
            </w:tcMar>
            <w:vAlign w:val="center"/>
          </w:tcPr>
          <w:p w:rsidR="00A03F7F" w:rsidRPr="0029722C" w:rsidRDefault="00A03F7F" w:rsidP="00741E28">
            <w:pPr>
              <w:spacing w:line="18" w:lineRule="atLeast"/>
              <w:rPr>
                <w:rFonts w:ascii="Arial" w:hAnsi="Arial" w:cs="Arial"/>
                <w:b/>
                <w:sz w:val="24"/>
                <w:szCs w:val="24"/>
              </w:rPr>
            </w:pPr>
            <w:r w:rsidRPr="0029722C">
              <w:rPr>
                <w:rFonts w:ascii="Arial" w:eastAsia="Times New Roman" w:hAnsi="Arial" w:cs="Arial"/>
                <w:bCs/>
                <w:sz w:val="24"/>
                <w:szCs w:val="24"/>
                <w:lang w:eastAsia="ru-RU"/>
              </w:rPr>
              <w:t>Социальное обслуживание</w:t>
            </w:r>
          </w:p>
        </w:tc>
        <w:tc>
          <w:tcPr>
            <w:tcW w:w="1469" w:type="dxa"/>
            <w:tcMar>
              <w:left w:w="57" w:type="dxa"/>
              <w:right w:w="57" w:type="dxa"/>
            </w:tcMar>
            <w:vAlign w:val="center"/>
          </w:tcPr>
          <w:p w:rsidR="00A03F7F" w:rsidRPr="0029722C" w:rsidRDefault="00A03F7F" w:rsidP="00741E28">
            <w:pPr>
              <w:spacing w:line="18" w:lineRule="atLeast"/>
              <w:rPr>
                <w:rFonts w:ascii="Arial" w:hAnsi="Arial" w:cs="Arial"/>
                <w:sz w:val="24"/>
                <w:szCs w:val="24"/>
              </w:rPr>
            </w:pPr>
            <w:r w:rsidRPr="0029722C">
              <w:rPr>
                <w:rFonts w:ascii="Arial" w:hAnsi="Arial" w:cs="Arial"/>
                <w:sz w:val="24"/>
                <w:szCs w:val="24"/>
              </w:rPr>
              <w:t xml:space="preserve">не </w:t>
            </w:r>
            <w:proofErr w:type="spellStart"/>
            <w:r w:rsidRPr="0029722C">
              <w:rPr>
                <w:rFonts w:ascii="Arial" w:hAnsi="Arial" w:cs="Arial"/>
                <w:sz w:val="24"/>
                <w:szCs w:val="24"/>
              </w:rPr>
              <w:t>устанавли-вается</w:t>
            </w:r>
            <w:proofErr w:type="spellEnd"/>
          </w:p>
        </w:tc>
        <w:tc>
          <w:tcPr>
            <w:tcW w:w="2268" w:type="dxa"/>
            <w:tcMar>
              <w:left w:w="57" w:type="dxa"/>
              <w:right w:w="57" w:type="dxa"/>
            </w:tcMar>
            <w:vAlign w:val="center"/>
          </w:tcPr>
          <w:p w:rsidR="00A03F7F" w:rsidRPr="0029722C" w:rsidRDefault="00A03F7F" w:rsidP="00741E28">
            <w:pPr>
              <w:spacing w:line="18" w:lineRule="atLeast"/>
              <w:rPr>
                <w:rFonts w:ascii="Arial" w:hAnsi="Arial" w:cs="Arial"/>
                <w:sz w:val="24"/>
                <w:szCs w:val="24"/>
              </w:rPr>
            </w:pPr>
            <w:r w:rsidRPr="0029722C">
              <w:rPr>
                <w:rFonts w:ascii="Arial" w:hAnsi="Arial" w:cs="Arial"/>
                <w:sz w:val="24"/>
                <w:szCs w:val="24"/>
              </w:rPr>
              <w:t>не устанавливаются</w:t>
            </w:r>
          </w:p>
        </w:tc>
        <w:tc>
          <w:tcPr>
            <w:tcW w:w="1559" w:type="dxa"/>
            <w:tcMar>
              <w:left w:w="57" w:type="dxa"/>
              <w:right w:w="57" w:type="dxa"/>
            </w:tcMar>
            <w:vAlign w:val="center"/>
          </w:tcPr>
          <w:p w:rsidR="00A03F7F" w:rsidRPr="0029722C" w:rsidRDefault="00A03F7F" w:rsidP="00741E28">
            <w:pPr>
              <w:spacing w:line="18" w:lineRule="atLeast"/>
              <w:rPr>
                <w:rFonts w:ascii="Arial" w:hAnsi="Arial" w:cs="Arial"/>
                <w:sz w:val="24"/>
                <w:szCs w:val="24"/>
              </w:rPr>
            </w:pPr>
            <w:r w:rsidRPr="0029722C">
              <w:rPr>
                <w:rFonts w:ascii="Arial" w:hAnsi="Arial" w:cs="Arial"/>
                <w:sz w:val="24"/>
                <w:szCs w:val="24"/>
              </w:rPr>
              <w:t>100 %</w:t>
            </w:r>
          </w:p>
        </w:tc>
        <w:tc>
          <w:tcPr>
            <w:tcW w:w="2126" w:type="dxa"/>
            <w:tcMar>
              <w:left w:w="57" w:type="dxa"/>
              <w:right w:w="57" w:type="dxa"/>
            </w:tcMar>
            <w:vAlign w:val="center"/>
          </w:tcPr>
          <w:p w:rsidR="00A03F7F" w:rsidRPr="0029722C" w:rsidRDefault="00A03F7F" w:rsidP="00741E28">
            <w:pPr>
              <w:spacing w:line="18" w:lineRule="atLeast"/>
              <w:rPr>
                <w:rFonts w:ascii="Arial" w:hAnsi="Arial" w:cs="Arial"/>
                <w:b/>
                <w:sz w:val="24"/>
                <w:szCs w:val="24"/>
              </w:rPr>
            </w:pPr>
            <w:r w:rsidRPr="0029722C">
              <w:rPr>
                <w:rFonts w:ascii="Arial" w:hAnsi="Arial" w:cs="Arial"/>
                <w:sz w:val="24"/>
                <w:szCs w:val="24"/>
              </w:rPr>
              <w:t>не устанавливаются</w:t>
            </w:r>
          </w:p>
        </w:tc>
      </w:tr>
      <w:tr w:rsidR="00216844" w:rsidRPr="0029722C" w:rsidTr="00741E28">
        <w:trPr>
          <w:trHeight w:val="407"/>
        </w:trPr>
        <w:tc>
          <w:tcPr>
            <w:tcW w:w="1083" w:type="dxa"/>
            <w:tcMar>
              <w:left w:w="57" w:type="dxa"/>
              <w:right w:w="57" w:type="dxa"/>
            </w:tcMar>
            <w:vAlign w:val="center"/>
          </w:tcPr>
          <w:p w:rsidR="00216844" w:rsidRPr="0029722C" w:rsidRDefault="00216844" w:rsidP="00741E28">
            <w:pPr>
              <w:spacing w:line="18" w:lineRule="atLeast"/>
              <w:rPr>
                <w:rFonts w:ascii="Arial" w:hAnsi="Arial" w:cs="Arial"/>
                <w:sz w:val="24"/>
                <w:szCs w:val="24"/>
              </w:rPr>
            </w:pPr>
            <w:r w:rsidRPr="0029722C">
              <w:rPr>
                <w:rFonts w:ascii="Arial" w:hAnsi="Arial" w:cs="Arial"/>
                <w:sz w:val="24"/>
                <w:szCs w:val="24"/>
              </w:rPr>
              <w:t>3.3</w:t>
            </w:r>
          </w:p>
        </w:tc>
        <w:tc>
          <w:tcPr>
            <w:tcW w:w="1701" w:type="dxa"/>
            <w:tcMar>
              <w:left w:w="57" w:type="dxa"/>
              <w:right w:w="57" w:type="dxa"/>
            </w:tcMar>
            <w:vAlign w:val="center"/>
          </w:tcPr>
          <w:p w:rsidR="00216844" w:rsidRPr="0029722C" w:rsidRDefault="00216844" w:rsidP="00741E28">
            <w:pPr>
              <w:spacing w:line="18" w:lineRule="atLeast"/>
              <w:rPr>
                <w:rFonts w:ascii="Arial" w:eastAsia="Times New Roman" w:hAnsi="Arial" w:cs="Arial"/>
                <w:bCs/>
                <w:sz w:val="24"/>
                <w:szCs w:val="24"/>
                <w:lang w:eastAsia="ru-RU"/>
              </w:rPr>
            </w:pPr>
            <w:r w:rsidRPr="0029722C">
              <w:rPr>
                <w:rFonts w:ascii="Arial" w:eastAsia="Times New Roman" w:hAnsi="Arial" w:cs="Arial"/>
                <w:bCs/>
                <w:sz w:val="24"/>
                <w:szCs w:val="24"/>
                <w:lang w:eastAsia="ru-RU"/>
              </w:rPr>
              <w:t>Бытовое обслуживание</w:t>
            </w:r>
          </w:p>
        </w:tc>
        <w:tc>
          <w:tcPr>
            <w:tcW w:w="1469" w:type="dxa"/>
            <w:tcMar>
              <w:left w:w="57" w:type="dxa"/>
              <w:right w:w="57" w:type="dxa"/>
            </w:tcMar>
            <w:vAlign w:val="center"/>
          </w:tcPr>
          <w:p w:rsidR="00216844" w:rsidRPr="0029722C" w:rsidRDefault="00216844" w:rsidP="00187BB5">
            <w:pPr>
              <w:spacing w:line="18" w:lineRule="atLeast"/>
              <w:rPr>
                <w:rFonts w:ascii="Arial" w:hAnsi="Arial" w:cs="Arial"/>
                <w:sz w:val="24"/>
                <w:szCs w:val="24"/>
              </w:rPr>
            </w:pPr>
            <w:r w:rsidRPr="0029722C">
              <w:rPr>
                <w:rFonts w:ascii="Arial" w:hAnsi="Arial" w:cs="Arial"/>
                <w:sz w:val="24"/>
                <w:szCs w:val="24"/>
              </w:rPr>
              <w:t xml:space="preserve">не </w:t>
            </w:r>
            <w:proofErr w:type="spellStart"/>
            <w:r w:rsidRPr="0029722C">
              <w:rPr>
                <w:rFonts w:ascii="Arial" w:hAnsi="Arial" w:cs="Arial"/>
                <w:sz w:val="24"/>
                <w:szCs w:val="24"/>
              </w:rPr>
              <w:t>устанавли-вается</w:t>
            </w:r>
            <w:proofErr w:type="spellEnd"/>
          </w:p>
        </w:tc>
        <w:tc>
          <w:tcPr>
            <w:tcW w:w="2268" w:type="dxa"/>
            <w:tcMar>
              <w:left w:w="57" w:type="dxa"/>
              <w:right w:w="57" w:type="dxa"/>
            </w:tcMar>
            <w:vAlign w:val="center"/>
          </w:tcPr>
          <w:p w:rsidR="00216844" w:rsidRPr="0029722C" w:rsidRDefault="00216844" w:rsidP="00187BB5">
            <w:pPr>
              <w:spacing w:line="18" w:lineRule="atLeast"/>
              <w:rPr>
                <w:rFonts w:ascii="Arial" w:hAnsi="Arial" w:cs="Arial"/>
                <w:sz w:val="24"/>
                <w:szCs w:val="24"/>
              </w:rPr>
            </w:pPr>
            <w:r w:rsidRPr="0029722C">
              <w:rPr>
                <w:rFonts w:ascii="Arial" w:hAnsi="Arial" w:cs="Arial"/>
                <w:sz w:val="24"/>
                <w:szCs w:val="24"/>
              </w:rPr>
              <w:t>не устанавливаются</w:t>
            </w:r>
          </w:p>
        </w:tc>
        <w:tc>
          <w:tcPr>
            <w:tcW w:w="1559" w:type="dxa"/>
            <w:tcMar>
              <w:left w:w="57" w:type="dxa"/>
              <w:right w:w="57" w:type="dxa"/>
            </w:tcMar>
            <w:vAlign w:val="center"/>
          </w:tcPr>
          <w:p w:rsidR="00216844" w:rsidRPr="0029722C" w:rsidRDefault="00216844" w:rsidP="00187BB5">
            <w:pPr>
              <w:spacing w:line="18" w:lineRule="atLeast"/>
              <w:rPr>
                <w:rFonts w:ascii="Arial" w:hAnsi="Arial" w:cs="Arial"/>
                <w:sz w:val="24"/>
                <w:szCs w:val="24"/>
              </w:rPr>
            </w:pPr>
            <w:r w:rsidRPr="0029722C">
              <w:rPr>
                <w:rFonts w:ascii="Arial" w:hAnsi="Arial" w:cs="Arial"/>
                <w:sz w:val="24"/>
                <w:szCs w:val="24"/>
              </w:rPr>
              <w:t>100 %</w:t>
            </w:r>
          </w:p>
        </w:tc>
        <w:tc>
          <w:tcPr>
            <w:tcW w:w="2126" w:type="dxa"/>
            <w:tcMar>
              <w:left w:w="57" w:type="dxa"/>
              <w:right w:w="57" w:type="dxa"/>
            </w:tcMar>
            <w:vAlign w:val="center"/>
          </w:tcPr>
          <w:p w:rsidR="00216844" w:rsidRPr="0029722C" w:rsidRDefault="00216844" w:rsidP="00187BB5">
            <w:pPr>
              <w:spacing w:line="18" w:lineRule="atLeast"/>
              <w:rPr>
                <w:rFonts w:ascii="Arial" w:hAnsi="Arial" w:cs="Arial"/>
                <w:b/>
                <w:sz w:val="24"/>
                <w:szCs w:val="24"/>
              </w:rPr>
            </w:pPr>
            <w:r w:rsidRPr="0029722C">
              <w:rPr>
                <w:rFonts w:ascii="Arial" w:hAnsi="Arial" w:cs="Arial"/>
                <w:sz w:val="24"/>
                <w:szCs w:val="24"/>
              </w:rPr>
              <w:t>не устанавливаются</w:t>
            </w:r>
          </w:p>
        </w:tc>
      </w:tr>
      <w:tr w:rsidR="00216844" w:rsidRPr="0029722C" w:rsidTr="00741E28">
        <w:trPr>
          <w:trHeight w:val="407"/>
        </w:trPr>
        <w:tc>
          <w:tcPr>
            <w:tcW w:w="1083" w:type="dxa"/>
            <w:tcMar>
              <w:left w:w="57" w:type="dxa"/>
              <w:right w:w="57" w:type="dxa"/>
            </w:tcMar>
            <w:vAlign w:val="center"/>
          </w:tcPr>
          <w:p w:rsidR="00216844" w:rsidRPr="0029722C" w:rsidRDefault="00216844" w:rsidP="00741E28">
            <w:pPr>
              <w:spacing w:line="18" w:lineRule="atLeast"/>
              <w:rPr>
                <w:rFonts w:ascii="Arial" w:hAnsi="Arial" w:cs="Arial"/>
                <w:sz w:val="24"/>
                <w:szCs w:val="24"/>
              </w:rPr>
            </w:pPr>
            <w:r w:rsidRPr="0029722C">
              <w:rPr>
                <w:rFonts w:ascii="Arial" w:hAnsi="Arial" w:cs="Arial"/>
                <w:sz w:val="24"/>
                <w:szCs w:val="24"/>
              </w:rPr>
              <w:t>3.4.1</w:t>
            </w:r>
          </w:p>
        </w:tc>
        <w:tc>
          <w:tcPr>
            <w:tcW w:w="1701" w:type="dxa"/>
            <w:tcMar>
              <w:left w:w="57" w:type="dxa"/>
              <w:right w:w="57" w:type="dxa"/>
            </w:tcMar>
            <w:vAlign w:val="center"/>
          </w:tcPr>
          <w:p w:rsidR="00216844" w:rsidRPr="0029722C" w:rsidRDefault="00216844" w:rsidP="00741E28">
            <w:pPr>
              <w:spacing w:line="18" w:lineRule="atLeast"/>
              <w:rPr>
                <w:rFonts w:ascii="Arial" w:eastAsia="Times New Roman" w:hAnsi="Arial" w:cs="Arial"/>
                <w:bCs/>
                <w:sz w:val="24"/>
                <w:szCs w:val="24"/>
                <w:lang w:eastAsia="ru-RU"/>
              </w:rPr>
            </w:pPr>
            <w:r w:rsidRPr="0029722C">
              <w:rPr>
                <w:rFonts w:ascii="Arial" w:eastAsia="Times New Roman" w:hAnsi="Arial" w:cs="Arial"/>
                <w:bCs/>
                <w:sz w:val="24"/>
                <w:szCs w:val="24"/>
                <w:lang w:eastAsia="ru-RU"/>
              </w:rPr>
              <w:t>Амбулаторно-поликлиническое обслуживание</w:t>
            </w:r>
          </w:p>
        </w:tc>
        <w:tc>
          <w:tcPr>
            <w:tcW w:w="1469" w:type="dxa"/>
            <w:tcMar>
              <w:left w:w="57" w:type="dxa"/>
              <w:right w:w="57" w:type="dxa"/>
            </w:tcMar>
            <w:vAlign w:val="center"/>
          </w:tcPr>
          <w:p w:rsidR="00216844" w:rsidRPr="0029722C" w:rsidRDefault="00216844" w:rsidP="00187BB5">
            <w:pPr>
              <w:spacing w:line="18" w:lineRule="atLeast"/>
              <w:rPr>
                <w:rFonts w:ascii="Arial" w:hAnsi="Arial" w:cs="Arial"/>
                <w:sz w:val="24"/>
                <w:szCs w:val="24"/>
              </w:rPr>
            </w:pPr>
            <w:r w:rsidRPr="0029722C">
              <w:rPr>
                <w:rFonts w:ascii="Arial" w:hAnsi="Arial" w:cs="Arial"/>
                <w:sz w:val="24"/>
                <w:szCs w:val="24"/>
              </w:rPr>
              <w:t xml:space="preserve">не </w:t>
            </w:r>
            <w:proofErr w:type="spellStart"/>
            <w:r w:rsidRPr="0029722C">
              <w:rPr>
                <w:rFonts w:ascii="Arial" w:hAnsi="Arial" w:cs="Arial"/>
                <w:sz w:val="24"/>
                <w:szCs w:val="24"/>
              </w:rPr>
              <w:t>устанавли-вается</w:t>
            </w:r>
            <w:proofErr w:type="spellEnd"/>
          </w:p>
        </w:tc>
        <w:tc>
          <w:tcPr>
            <w:tcW w:w="2268" w:type="dxa"/>
            <w:tcMar>
              <w:left w:w="57" w:type="dxa"/>
              <w:right w:w="57" w:type="dxa"/>
            </w:tcMar>
            <w:vAlign w:val="center"/>
          </w:tcPr>
          <w:p w:rsidR="00216844" w:rsidRPr="0029722C" w:rsidRDefault="00216844" w:rsidP="00187BB5">
            <w:pPr>
              <w:spacing w:line="18" w:lineRule="atLeast"/>
              <w:rPr>
                <w:rFonts w:ascii="Arial" w:hAnsi="Arial" w:cs="Arial"/>
                <w:sz w:val="24"/>
                <w:szCs w:val="24"/>
              </w:rPr>
            </w:pPr>
            <w:r w:rsidRPr="0029722C">
              <w:rPr>
                <w:rFonts w:ascii="Arial" w:hAnsi="Arial" w:cs="Arial"/>
                <w:sz w:val="24"/>
                <w:szCs w:val="24"/>
              </w:rPr>
              <w:t>не устанавливаются</w:t>
            </w:r>
          </w:p>
        </w:tc>
        <w:tc>
          <w:tcPr>
            <w:tcW w:w="1559" w:type="dxa"/>
            <w:tcMar>
              <w:left w:w="57" w:type="dxa"/>
              <w:right w:w="57" w:type="dxa"/>
            </w:tcMar>
            <w:vAlign w:val="center"/>
          </w:tcPr>
          <w:p w:rsidR="00216844" w:rsidRPr="0029722C" w:rsidRDefault="00216844" w:rsidP="00187BB5">
            <w:pPr>
              <w:spacing w:line="18" w:lineRule="atLeast"/>
              <w:rPr>
                <w:rFonts w:ascii="Arial" w:hAnsi="Arial" w:cs="Arial"/>
                <w:sz w:val="24"/>
                <w:szCs w:val="24"/>
              </w:rPr>
            </w:pPr>
            <w:r w:rsidRPr="0029722C">
              <w:rPr>
                <w:rFonts w:ascii="Arial" w:hAnsi="Arial" w:cs="Arial"/>
                <w:sz w:val="24"/>
                <w:szCs w:val="24"/>
              </w:rPr>
              <w:t>100 %</w:t>
            </w:r>
          </w:p>
        </w:tc>
        <w:tc>
          <w:tcPr>
            <w:tcW w:w="2126" w:type="dxa"/>
            <w:tcMar>
              <w:left w:w="57" w:type="dxa"/>
              <w:right w:w="57" w:type="dxa"/>
            </w:tcMar>
            <w:vAlign w:val="center"/>
          </w:tcPr>
          <w:p w:rsidR="00216844" w:rsidRPr="0029722C" w:rsidRDefault="00216844" w:rsidP="00187BB5">
            <w:pPr>
              <w:spacing w:line="18" w:lineRule="atLeast"/>
              <w:rPr>
                <w:rFonts w:ascii="Arial" w:hAnsi="Arial" w:cs="Arial"/>
                <w:b/>
                <w:sz w:val="24"/>
                <w:szCs w:val="24"/>
              </w:rPr>
            </w:pPr>
            <w:r w:rsidRPr="0029722C">
              <w:rPr>
                <w:rFonts w:ascii="Arial" w:hAnsi="Arial" w:cs="Arial"/>
                <w:sz w:val="24"/>
                <w:szCs w:val="24"/>
              </w:rPr>
              <w:t>не устанавливаются</w:t>
            </w:r>
          </w:p>
        </w:tc>
      </w:tr>
      <w:tr w:rsidR="00216844" w:rsidRPr="0029722C" w:rsidTr="00741E28">
        <w:trPr>
          <w:trHeight w:val="407"/>
        </w:trPr>
        <w:tc>
          <w:tcPr>
            <w:tcW w:w="1083" w:type="dxa"/>
            <w:tcMar>
              <w:left w:w="57" w:type="dxa"/>
              <w:right w:w="57" w:type="dxa"/>
            </w:tcMar>
            <w:vAlign w:val="center"/>
          </w:tcPr>
          <w:p w:rsidR="00216844" w:rsidRPr="0029722C" w:rsidRDefault="00216844" w:rsidP="00741E28">
            <w:pPr>
              <w:spacing w:line="18" w:lineRule="atLeast"/>
              <w:rPr>
                <w:rFonts w:ascii="Arial" w:hAnsi="Arial" w:cs="Arial"/>
                <w:sz w:val="24"/>
                <w:szCs w:val="24"/>
              </w:rPr>
            </w:pPr>
            <w:r w:rsidRPr="0029722C">
              <w:rPr>
                <w:rFonts w:ascii="Arial" w:hAnsi="Arial" w:cs="Arial"/>
                <w:sz w:val="24"/>
                <w:szCs w:val="24"/>
              </w:rPr>
              <w:t>3.5</w:t>
            </w:r>
          </w:p>
        </w:tc>
        <w:tc>
          <w:tcPr>
            <w:tcW w:w="1701" w:type="dxa"/>
            <w:tcMar>
              <w:left w:w="57" w:type="dxa"/>
              <w:right w:w="57" w:type="dxa"/>
            </w:tcMar>
            <w:vAlign w:val="center"/>
          </w:tcPr>
          <w:p w:rsidR="00216844" w:rsidRPr="0029722C" w:rsidRDefault="00216844" w:rsidP="00741E28">
            <w:pPr>
              <w:spacing w:line="18" w:lineRule="atLeast"/>
              <w:rPr>
                <w:rFonts w:ascii="Arial" w:hAnsi="Arial" w:cs="Arial"/>
                <w:sz w:val="24"/>
                <w:szCs w:val="24"/>
              </w:rPr>
            </w:pPr>
            <w:r w:rsidRPr="0029722C">
              <w:rPr>
                <w:rFonts w:ascii="Arial" w:hAnsi="Arial" w:cs="Arial"/>
                <w:sz w:val="24"/>
                <w:szCs w:val="24"/>
              </w:rPr>
              <w:t>Образование и просвещение</w:t>
            </w:r>
          </w:p>
        </w:tc>
        <w:tc>
          <w:tcPr>
            <w:tcW w:w="1469" w:type="dxa"/>
            <w:tcMar>
              <w:left w:w="57" w:type="dxa"/>
              <w:right w:w="57" w:type="dxa"/>
            </w:tcMar>
            <w:vAlign w:val="center"/>
          </w:tcPr>
          <w:p w:rsidR="00216844" w:rsidRPr="0029722C" w:rsidRDefault="00216844" w:rsidP="00187BB5">
            <w:pPr>
              <w:spacing w:line="18" w:lineRule="atLeast"/>
              <w:rPr>
                <w:rFonts w:ascii="Arial" w:hAnsi="Arial" w:cs="Arial"/>
                <w:sz w:val="24"/>
                <w:szCs w:val="24"/>
              </w:rPr>
            </w:pPr>
            <w:r w:rsidRPr="0029722C">
              <w:rPr>
                <w:rFonts w:ascii="Arial" w:hAnsi="Arial" w:cs="Arial"/>
                <w:sz w:val="24"/>
                <w:szCs w:val="24"/>
              </w:rPr>
              <w:t xml:space="preserve">не </w:t>
            </w:r>
            <w:proofErr w:type="spellStart"/>
            <w:r w:rsidRPr="0029722C">
              <w:rPr>
                <w:rFonts w:ascii="Arial" w:hAnsi="Arial" w:cs="Arial"/>
                <w:sz w:val="24"/>
                <w:szCs w:val="24"/>
              </w:rPr>
              <w:t>устанавли-вается</w:t>
            </w:r>
            <w:proofErr w:type="spellEnd"/>
          </w:p>
        </w:tc>
        <w:tc>
          <w:tcPr>
            <w:tcW w:w="2268" w:type="dxa"/>
            <w:tcMar>
              <w:left w:w="57" w:type="dxa"/>
              <w:right w:w="57" w:type="dxa"/>
            </w:tcMar>
            <w:vAlign w:val="center"/>
          </w:tcPr>
          <w:p w:rsidR="00216844" w:rsidRPr="0029722C" w:rsidRDefault="00216844" w:rsidP="00187BB5">
            <w:pPr>
              <w:spacing w:line="18" w:lineRule="atLeast"/>
              <w:rPr>
                <w:rFonts w:ascii="Arial" w:hAnsi="Arial" w:cs="Arial"/>
                <w:sz w:val="24"/>
                <w:szCs w:val="24"/>
              </w:rPr>
            </w:pPr>
            <w:r w:rsidRPr="0029722C">
              <w:rPr>
                <w:rFonts w:ascii="Arial" w:hAnsi="Arial" w:cs="Arial"/>
                <w:sz w:val="24"/>
                <w:szCs w:val="24"/>
              </w:rPr>
              <w:t>не устанавливаются</w:t>
            </w:r>
          </w:p>
        </w:tc>
        <w:tc>
          <w:tcPr>
            <w:tcW w:w="1559" w:type="dxa"/>
            <w:tcMar>
              <w:left w:w="57" w:type="dxa"/>
              <w:right w:w="57" w:type="dxa"/>
            </w:tcMar>
            <w:vAlign w:val="center"/>
          </w:tcPr>
          <w:p w:rsidR="00216844" w:rsidRPr="0029722C" w:rsidRDefault="00DD63F4" w:rsidP="00DD63F4">
            <w:pPr>
              <w:spacing w:line="18" w:lineRule="atLeast"/>
              <w:rPr>
                <w:rFonts w:ascii="Arial" w:hAnsi="Arial" w:cs="Arial"/>
                <w:sz w:val="24"/>
                <w:szCs w:val="24"/>
              </w:rPr>
            </w:pPr>
            <w:r w:rsidRPr="0029722C">
              <w:rPr>
                <w:rFonts w:ascii="Arial" w:hAnsi="Arial" w:cs="Arial"/>
                <w:sz w:val="24"/>
                <w:szCs w:val="24"/>
              </w:rPr>
              <w:t>8</w:t>
            </w:r>
            <w:r w:rsidR="00216844" w:rsidRPr="0029722C">
              <w:rPr>
                <w:rFonts w:ascii="Arial" w:hAnsi="Arial" w:cs="Arial"/>
                <w:sz w:val="24"/>
                <w:szCs w:val="24"/>
              </w:rPr>
              <w:t>0 %</w:t>
            </w:r>
          </w:p>
        </w:tc>
        <w:tc>
          <w:tcPr>
            <w:tcW w:w="2126" w:type="dxa"/>
            <w:tcMar>
              <w:left w:w="57" w:type="dxa"/>
              <w:right w:w="57" w:type="dxa"/>
            </w:tcMar>
            <w:vAlign w:val="center"/>
          </w:tcPr>
          <w:p w:rsidR="00DD63F4" w:rsidRPr="0029722C" w:rsidRDefault="00DD63F4" w:rsidP="00DD63F4">
            <w:pPr>
              <w:spacing w:line="18" w:lineRule="atLeast"/>
              <w:rPr>
                <w:rFonts w:ascii="Arial" w:hAnsi="Arial" w:cs="Arial"/>
                <w:sz w:val="24"/>
                <w:szCs w:val="24"/>
              </w:rPr>
            </w:pPr>
            <w:r w:rsidRPr="0029722C">
              <w:rPr>
                <w:rFonts w:ascii="Arial" w:hAnsi="Arial" w:cs="Arial"/>
                <w:sz w:val="24"/>
                <w:szCs w:val="24"/>
              </w:rPr>
              <w:t xml:space="preserve">5 м. </w:t>
            </w:r>
          </w:p>
          <w:p w:rsidR="00216844" w:rsidRPr="0029722C" w:rsidRDefault="00DD63F4" w:rsidP="00DD63F4">
            <w:pPr>
              <w:spacing w:line="18" w:lineRule="atLeast"/>
              <w:rPr>
                <w:rFonts w:ascii="Arial" w:hAnsi="Arial" w:cs="Arial"/>
                <w:b/>
                <w:sz w:val="24"/>
                <w:szCs w:val="24"/>
              </w:rPr>
            </w:pPr>
            <w:r w:rsidRPr="0029722C">
              <w:rPr>
                <w:rFonts w:ascii="Arial" w:hAnsi="Arial" w:cs="Arial"/>
                <w:sz w:val="24"/>
                <w:szCs w:val="24"/>
              </w:rPr>
              <w:t>В условиях сложившейся застройки допускается уменьшение отступа либо расположение зданий, строений и сооружений по красной линии.</w:t>
            </w:r>
          </w:p>
        </w:tc>
      </w:tr>
      <w:tr w:rsidR="00216844" w:rsidRPr="0029722C" w:rsidTr="00741E28">
        <w:trPr>
          <w:trHeight w:val="407"/>
        </w:trPr>
        <w:tc>
          <w:tcPr>
            <w:tcW w:w="1083" w:type="dxa"/>
            <w:tcMar>
              <w:left w:w="57" w:type="dxa"/>
              <w:right w:w="57" w:type="dxa"/>
            </w:tcMar>
            <w:vAlign w:val="center"/>
          </w:tcPr>
          <w:p w:rsidR="00216844" w:rsidRPr="0029722C" w:rsidRDefault="00216844" w:rsidP="00741E28">
            <w:pPr>
              <w:spacing w:line="18" w:lineRule="atLeast"/>
              <w:rPr>
                <w:rFonts w:ascii="Arial" w:hAnsi="Arial" w:cs="Arial"/>
                <w:sz w:val="24"/>
                <w:szCs w:val="24"/>
              </w:rPr>
            </w:pPr>
            <w:r w:rsidRPr="0029722C">
              <w:rPr>
                <w:rFonts w:ascii="Arial" w:hAnsi="Arial" w:cs="Arial"/>
                <w:sz w:val="24"/>
                <w:szCs w:val="24"/>
              </w:rPr>
              <w:t>3.6</w:t>
            </w:r>
          </w:p>
        </w:tc>
        <w:tc>
          <w:tcPr>
            <w:tcW w:w="1701" w:type="dxa"/>
            <w:tcMar>
              <w:left w:w="57" w:type="dxa"/>
              <w:right w:w="57" w:type="dxa"/>
            </w:tcMar>
            <w:vAlign w:val="center"/>
          </w:tcPr>
          <w:p w:rsidR="00216844" w:rsidRPr="0029722C" w:rsidRDefault="00216844" w:rsidP="00741E28">
            <w:pPr>
              <w:spacing w:line="18" w:lineRule="atLeast"/>
              <w:rPr>
                <w:rFonts w:ascii="Arial" w:eastAsia="Times New Roman" w:hAnsi="Arial" w:cs="Arial"/>
                <w:bCs/>
                <w:sz w:val="24"/>
                <w:szCs w:val="24"/>
                <w:lang w:eastAsia="ru-RU"/>
              </w:rPr>
            </w:pPr>
            <w:r w:rsidRPr="0029722C">
              <w:rPr>
                <w:rFonts w:ascii="Arial" w:eastAsia="Times New Roman" w:hAnsi="Arial" w:cs="Arial"/>
                <w:bCs/>
                <w:sz w:val="24"/>
                <w:szCs w:val="24"/>
                <w:lang w:eastAsia="ru-RU"/>
              </w:rPr>
              <w:t>Культурное развитие</w:t>
            </w:r>
          </w:p>
        </w:tc>
        <w:tc>
          <w:tcPr>
            <w:tcW w:w="1469" w:type="dxa"/>
            <w:tcMar>
              <w:left w:w="57" w:type="dxa"/>
              <w:right w:w="57" w:type="dxa"/>
            </w:tcMar>
            <w:vAlign w:val="center"/>
          </w:tcPr>
          <w:p w:rsidR="00216844" w:rsidRPr="0029722C" w:rsidRDefault="00216844" w:rsidP="00187BB5">
            <w:pPr>
              <w:spacing w:line="18" w:lineRule="atLeast"/>
              <w:rPr>
                <w:rFonts w:ascii="Arial" w:hAnsi="Arial" w:cs="Arial"/>
                <w:sz w:val="24"/>
                <w:szCs w:val="24"/>
              </w:rPr>
            </w:pPr>
            <w:r w:rsidRPr="0029722C">
              <w:rPr>
                <w:rFonts w:ascii="Arial" w:hAnsi="Arial" w:cs="Arial"/>
                <w:sz w:val="24"/>
                <w:szCs w:val="24"/>
              </w:rPr>
              <w:t xml:space="preserve">не </w:t>
            </w:r>
            <w:proofErr w:type="spellStart"/>
            <w:r w:rsidRPr="0029722C">
              <w:rPr>
                <w:rFonts w:ascii="Arial" w:hAnsi="Arial" w:cs="Arial"/>
                <w:sz w:val="24"/>
                <w:szCs w:val="24"/>
              </w:rPr>
              <w:t>устанавли-вается</w:t>
            </w:r>
            <w:proofErr w:type="spellEnd"/>
          </w:p>
        </w:tc>
        <w:tc>
          <w:tcPr>
            <w:tcW w:w="2268" w:type="dxa"/>
            <w:tcMar>
              <w:left w:w="57" w:type="dxa"/>
              <w:right w:w="57" w:type="dxa"/>
            </w:tcMar>
            <w:vAlign w:val="center"/>
          </w:tcPr>
          <w:p w:rsidR="00216844" w:rsidRPr="0029722C" w:rsidRDefault="00216844" w:rsidP="00187BB5">
            <w:pPr>
              <w:spacing w:line="18" w:lineRule="atLeast"/>
              <w:rPr>
                <w:rFonts w:ascii="Arial" w:hAnsi="Arial" w:cs="Arial"/>
                <w:sz w:val="24"/>
                <w:szCs w:val="24"/>
              </w:rPr>
            </w:pPr>
            <w:r w:rsidRPr="0029722C">
              <w:rPr>
                <w:rFonts w:ascii="Arial" w:hAnsi="Arial" w:cs="Arial"/>
                <w:sz w:val="24"/>
                <w:szCs w:val="24"/>
              </w:rPr>
              <w:t>не устанавливаются</w:t>
            </w:r>
          </w:p>
        </w:tc>
        <w:tc>
          <w:tcPr>
            <w:tcW w:w="1559" w:type="dxa"/>
            <w:tcMar>
              <w:left w:w="57" w:type="dxa"/>
              <w:right w:w="57" w:type="dxa"/>
            </w:tcMar>
            <w:vAlign w:val="center"/>
          </w:tcPr>
          <w:p w:rsidR="00216844" w:rsidRPr="0029722C" w:rsidRDefault="00216844" w:rsidP="00DD63F4">
            <w:pPr>
              <w:spacing w:line="18" w:lineRule="atLeast"/>
              <w:rPr>
                <w:rFonts w:ascii="Arial" w:hAnsi="Arial" w:cs="Arial"/>
                <w:sz w:val="24"/>
                <w:szCs w:val="24"/>
              </w:rPr>
            </w:pPr>
            <w:r w:rsidRPr="0029722C">
              <w:rPr>
                <w:rFonts w:ascii="Arial" w:hAnsi="Arial" w:cs="Arial"/>
                <w:sz w:val="24"/>
                <w:szCs w:val="24"/>
              </w:rPr>
              <w:t>100 %</w:t>
            </w:r>
          </w:p>
        </w:tc>
        <w:tc>
          <w:tcPr>
            <w:tcW w:w="2126" w:type="dxa"/>
            <w:tcMar>
              <w:left w:w="57" w:type="dxa"/>
              <w:right w:w="57" w:type="dxa"/>
            </w:tcMar>
            <w:vAlign w:val="center"/>
          </w:tcPr>
          <w:p w:rsidR="00216844" w:rsidRPr="0029722C" w:rsidRDefault="00216844" w:rsidP="00DD63F4">
            <w:pPr>
              <w:spacing w:line="18" w:lineRule="atLeast"/>
              <w:rPr>
                <w:rFonts w:ascii="Arial" w:hAnsi="Arial" w:cs="Arial"/>
                <w:b/>
                <w:sz w:val="24"/>
                <w:szCs w:val="24"/>
              </w:rPr>
            </w:pPr>
            <w:r w:rsidRPr="0029722C">
              <w:rPr>
                <w:rFonts w:ascii="Arial" w:hAnsi="Arial" w:cs="Arial"/>
                <w:sz w:val="24"/>
                <w:szCs w:val="24"/>
              </w:rPr>
              <w:t>не устанавливаются</w:t>
            </w:r>
          </w:p>
        </w:tc>
      </w:tr>
      <w:tr w:rsidR="00216844" w:rsidRPr="0029722C" w:rsidTr="00741E28">
        <w:trPr>
          <w:trHeight w:val="407"/>
        </w:trPr>
        <w:tc>
          <w:tcPr>
            <w:tcW w:w="1083" w:type="dxa"/>
            <w:tcMar>
              <w:left w:w="57" w:type="dxa"/>
              <w:right w:w="57" w:type="dxa"/>
            </w:tcMar>
            <w:vAlign w:val="center"/>
          </w:tcPr>
          <w:p w:rsidR="00216844" w:rsidRPr="0029722C" w:rsidRDefault="00216844" w:rsidP="00741E28">
            <w:pPr>
              <w:spacing w:line="18" w:lineRule="atLeast"/>
              <w:rPr>
                <w:rFonts w:ascii="Arial" w:hAnsi="Arial" w:cs="Arial"/>
                <w:sz w:val="24"/>
                <w:szCs w:val="24"/>
              </w:rPr>
            </w:pPr>
            <w:r w:rsidRPr="0029722C">
              <w:rPr>
                <w:rFonts w:ascii="Arial" w:eastAsia="Times New Roman" w:hAnsi="Arial" w:cs="Arial"/>
                <w:bCs/>
                <w:sz w:val="24"/>
                <w:szCs w:val="24"/>
                <w:lang w:eastAsia="ru-RU"/>
              </w:rPr>
              <w:t>3.7</w:t>
            </w:r>
          </w:p>
        </w:tc>
        <w:tc>
          <w:tcPr>
            <w:tcW w:w="1701" w:type="dxa"/>
            <w:tcMar>
              <w:left w:w="57" w:type="dxa"/>
              <w:right w:w="57" w:type="dxa"/>
            </w:tcMar>
            <w:vAlign w:val="center"/>
          </w:tcPr>
          <w:p w:rsidR="00216844" w:rsidRPr="0029722C" w:rsidRDefault="00216844" w:rsidP="00741E28">
            <w:pPr>
              <w:spacing w:line="18" w:lineRule="atLeast"/>
              <w:rPr>
                <w:rFonts w:ascii="Arial" w:eastAsia="Times New Roman" w:hAnsi="Arial" w:cs="Arial"/>
                <w:bCs/>
                <w:sz w:val="24"/>
                <w:szCs w:val="24"/>
                <w:lang w:eastAsia="ru-RU"/>
              </w:rPr>
            </w:pPr>
            <w:r w:rsidRPr="0029722C">
              <w:rPr>
                <w:rFonts w:ascii="Arial" w:eastAsia="Times New Roman" w:hAnsi="Arial" w:cs="Arial"/>
                <w:bCs/>
                <w:sz w:val="24"/>
                <w:szCs w:val="24"/>
                <w:lang w:eastAsia="ru-RU"/>
              </w:rPr>
              <w:t>Религиозное использование</w:t>
            </w:r>
          </w:p>
        </w:tc>
        <w:tc>
          <w:tcPr>
            <w:tcW w:w="1469" w:type="dxa"/>
            <w:tcMar>
              <w:left w:w="57" w:type="dxa"/>
              <w:right w:w="57" w:type="dxa"/>
            </w:tcMar>
            <w:vAlign w:val="center"/>
          </w:tcPr>
          <w:p w:rsidR="00216844" w:rsidRPr="0029722C" w:rsidRDefault="00216844" w:rsidP="00187BB5">
            <w:pPr>
              <w:spacing w:line="18" w:lineRule="atLeast"/>
              <w:rPr>
                <w:rFonts w:ascii="Arial" w:hAnsi="Arial" w:cs="Arial"/>
                <w:sz w:val="24"/>
                <w:szCs w:val="24"/>
              </w:rPr>
            </w:pPr>
            <w:r w:rsidRPr="0029722C">
              <w:rPr>
                <w:rFonts w:ascii="Arial" w:hAnsi="Arial" w:cs="Arial"/>
                <w:sz w:val="24"/>
                <w:szCs w:val="24"/>
              </w:rPr>
              <w:t xml:space="preserve">не </w:t>
            </w:r>
            <w:proofErr w:type="spellStart"/>
            <w:r w:rsidRPr="0029722C">
              <w:rPr>
                <w:rFonts w:ascii="Arial" w:hAnsi="Arial" w:cs="Arial"/>
                <w:sz w:val="24"/>
                <w:szCs w:val="24"/>
              </w:rPr>
              <w:t>устанавли-вается</w:t>
            </w:r>
            <w:proofErr w:type="spellEnd"/>
          </w:p>
        </w:tc>
        <w:tc>
          <w:tcPr>
            <w:tcW w:w="2268" w:type="dxa"/>
            <w:tcMar>
              <w:left w:w="57" w:type="dxa"/>
              <w:right w:w="57" w:type="dxa"/>
            </w:tcMar>
            <w:vAlign w:val="center"/>
          </w:tcPr>
          <w:p w:rsidR="00216844" w:rsidRPr="0029722C" w:rsidRDefault="00216844" w:rsidP="00187BB5">
            <w:pPr>
              <w:spacing w:line="18" w:lineRule="atLeast"/>
              <w:rPr>
                <w:rFonts w:ascii="Arial" w:hAnsi="Arial" w:cs="Arial"/>
                <w:sz w:val="24"/>
                <w:szCs w:val="24"/>
              </w:rPr>
            </w:pPr>
            <w:r w:rsidRPr="0029722C">
              <w:rPr>
                <w:rFonts w:ascii="Arial" w:hAnsi="Arial" w:cs="Arial"/>
                <w:sz w:val="24"/>
                <w:szCs w:val="24"/>
              </w:rPr>
              <w:t>не устанавливаются</w:t>
            </w:r>
          </w:p>
        </w:tc>
        <w:tc>
          <w:tcPr>
            <w:tcW w:w="1559" w:type="dxa"/>
            <w:tcMar>
              <w:left w:w="57" w:type="dxa"/>
              <w:right w:w="57" w:type="dxa"/>
            </w:tcMar>
            <w:vAlign w:val="center"/>
          </w:tcPr>
          <w:p w:rsidR="00216844" w:rsidRPr="0029722C" w:rsidRDefault="00DD63F4" w:rsidP="00DD63F4">
            <w:pPr>
              <w:spacing w:line="18" w:lineRule="atLeast"/>
              <w:rPr>
                <w:rFonts w:ascii="Arial" w:hAnsi="Arial" w:cs="Arial"/>
                <w:sz w:val="24"/>
                <w:szCs w:val="24"/>
              </w:rPr>
            </w:pPr>
            <w:r w:rsidRPr="0029722C">
              <w:rPr>
                <w:rFonts w:ascii="Arial" w:hAnsi="Arial" w:cs="Arial"/>
                <w:sz w:val="24"/>
                <w:szCs w:val="24"/>
              </w:rPr>
              <w:t>8</w:t>
            </w:r>
            <w:r w:rsidR="00216844" w:rsidRPr="0029722C">
              <w:rPr>
                <w:rFonts w:ascii="Arial" w:hAnsi="Arial" w:cs="Arial"/>
                <w:sz w:val="24"/>
                <w:szCs w:val="24"/>
              </w:rPr>
              <w:t>0 %</w:t>
            </w:r>
          </w:p>
        </w:tc>
        <w:tc>
          <w:tcPr>
            <w:tcW w:w="2126" w:type="dxa"/>
            <w:tcMar>
              <w:left w:w="57" w:type="dxa"/>
              <w:right w:w="57" w:type="dxa"/>
            </w:tcMar>
            <w:vAlign w:val="center"/>
          </w:tcPr>
          <w:p w:rsidR="00DD63F4" w:rsidRPr="0029722C" w:rsidRDefault="00DD63F4" w:rsidP="00DD63F4">
            <w:pPr>
              <w:spacing w:line="18" w:lineRule="atLeast"/>
              <w:rPr>
                <w:rFonts w:ascii="Arial" w:hAnsi="Arial" w:cs="Arial"/>
                <w:sz w:val="24"/>
                <w:szCs w:val="24"/>
              </w:rPr>
            </w:pPr>
            <w:r w:rsidRPr="0029722C">
              <w:rPr>
                <w:rFonts w:ascii="Arial" w:hAnsi="Arial" w:cs="Arial"/>
                <w:sz w:val="24"/>
                <w:szCs w:val="24"/>
              </w:rPr>
              <w:t xml:space="preserve">5 м. </w:t>
            </w:r>
          </w:p>
          <w:p w:rsidR="00216844" w:rsidRPr="0029722C" w:rsidRDefault="00DD63F4" w:rsidP="00DD63F4">
            <w:pPr>
              <w:spacing w:line="18" w:lineRule="atLeast"/>
              <w:rPr>
                <w:rFonts w:ascii="Arial" w:hAnsi="Arial" w:cs="Arial"/>
                <w:b/>
                <w:sz w:val="24"/>
                <w:szCs w:val="24"/>
              </w:rPr>
            </w:pPr>
            <w:r w:rsidRPr="0029722C">
              <w:rPr>
                <w:rFonts w:ascii="Arial" w:hAnsi="Arial" w:cs="Arial"/>
                <w:sz w:val="24"/>
                <w:szCs w:val="24"/>
              </w:rPr>
              <w:t>В условиях сложившейся застройки допускается уменьшение отступа либо расположение зданий, строений и сооружений по красной линии.</w:t>
            </w:r>
          </w:p>
        </w:tc>
      </w:tr>
      <w:tr w:rsidR="00216844" w:rsidRPr="0029722C" w:rsidTr="00741E28">
        <w:trPr>
          <w:trHeight w:val="407"/>
        </w:trPr>
        <w:tc>
          <w:tcPr>
            <w:tcW w:w="1083" w:type="dxa"/>
            <w:tcMar>
              <w:left w:w="57" w:type="dxa"/>
              <w:right w:w="57" w:type="dxa"/>
            </w:tcMar>
            <w:vAlign w:val="center"/>
          </w:tcPr>
          <w:p w:rsidR="00216844" w:rsidRPr="0029722C" w:rsidRDefault="00216844" w:rsidP="00741E28">
            <w:pPr>
              <w:spacing w:line="18" w:lineRule="atLeast"/>
              <w:rPr>
                <w:rFonts w:ascii="Arial" w:hAnsi="Arial" w:cs="Arial"/>
                <w:sz w:val="24"/>
                <w:szCs w:val="24"/>
              </w:rPr>
            </w:pPr>
            <w:r w:rsidRPr="0029722C">
              <w:rPr>
                <w:rFonts w:ascii="Arial" w:hAnsi="Arial" w:cs="Arial"/>
                <w:sz w:val="24"/>
                <w:szCs w:val="24"/>
              </w:rPr>
              <w:t>3.8</w:t>
            </w:r>
          </w:p>
        </w:tc>
        <w:tc>
          <w:tcPr>
            <w:tcW w:w="1701" w:type="dxa"/>
            <w:tcMar>
              <w:left w:w="57" w:type="dxa"/>
              <w:right w:w="57" w:type="dxa"/>
            </w:tcMar>
            <w:vAlign w:val="center"/>
          </w:tcPr>
          <w:p w:rsidR="00216844" w:rsidRPr="0029722C" w:rsidRDefault="00216844" w:rsidP="00741E28">
            <w:pPr>
              <w:spacing w:line="18" w:lineRule="atLeast"/>
              <w:rPr>
                <w:rFonts w:ascii="Arial" w:eastAsia="Times New Roman" w:hAnsi="Arial" w:cs="Arial"/>
                <w:bCs/>
                <w:sz w:val="24"/>
                <w:szCs w:val="24"/>
                <w:lang w:eastAsia="ru-RU"/>
              </w:rPr>
            </w:pPr>
            <w:r w:rsidRPr="0029722C">
              <w:rPr>
                <w:rFonts w:ascii="Arial" w:eastAsia="Times New Roman" w:hAnsi="Arial" w:cs="Arial"/>
                <w:bCs/>
                <w:sz w:val="24"/>
                <w:szCs w:val="24"/>
                <w:lang w:eastAsia="ru-RU"/>
              </w:rPr>
              <w:t>Общественное управление</w:t>
            </w:r>
          </w:p>
        </w:tc>
        <w:tc>
          <w:tcPr>
            <w:tcW w:w="1469" w:type="dxa"/>
            <w:tcMar>
              <w:left w:w="57" w:type="dxa"/>
              <w:right w:w="57" w:type="dxa"/>
            </w:tcMar>
            <w:vAlign w:val="center"/>
          </w:tcPr>
          <w:p w:rsidR="00216844" w:rsidRPr="0029722C" w:rsidRDefault="00216844" w:rsidP="00187BB5">
            <w:pPr>
              <w:spacing w:line="18" w:lineRule="atLeast"/>
              <w:rPr>
                <w:rFonts w:ascii="Arial" w:hAnsi="Arial" w:cs="Arial"/>
                <w:sz w:val="24"/>
                <w:szCs w:val="24"/>
              </w:rPr>
            </w:pPr>
            <w:r w:rsidRPr="0029722C">
              <w:rPr>
                <w:rFonts w:ascii="Arial" w:hAnsi="Arial" w:cs="Arial"/>
                <w:sz w:val="24"/>
                <w:szCs w:val="24"/>
              </w:rPr>
              <w:t xml:space="preserve">не </w:t>
            </w:r>
            <w:proofErr w:type="spellStart"/>
            <w:r w:rsidRPr="0029722C">
              <w:rPr>
                <w:rFonts w:ascii="Arial" w:hAnsi="Arial" w:cs="Arial"/>
                <w:sz w:val="24"/>
                <w:szCs w:val="24"/>
              </w:rPr>
              <w:t>устанавли-вается</w:t>
            </w:r>
            <w:proofErr w:type="spellEnd"/>
          </w:p>
        </w:tc>
        <w:tc>
          <w:tcPr>
            <w:tcW w:w="2268" w:type="dxa"/>
            <w:tcMar>
              <w:left w:w="57" w:type="dxa"/>
              <w:right w:w="57" w:type="dxa"/>
            </w:tcMar>
            <w:vAlign w:val="center"/>
          </w:tcPr>
          <w:p w:rsidR="00216844" w:rsidRPr="0029722C" w:rsidRDefault="00216844" w:rsidP="00187BB5">
            <w:pPr>
              <w:spacing w:line="18" w:lineRule="atLeast"/>
              <w:rPr>
                <w:rFonts w:ascii="Arial" w:hAnsi="Arial" w:cs="Arial"/>
                <w:sz w:val="24"/>
                <w:szCs w:val="24"/>
              </w:rPr>
            </w:pPr>
            <w:r w:rsidRPr="0029722C">
              <w:rPr>
                <w:rFonts w:ascii="Arial" w:hAnsi="Arial" w:cs="Arial"/>
                <w:sz w:val="24"/>
                <w:szCs w:val="24"/>
              </w:rPr>
              <w:t>не устанавливаются</w:t>
            </w:r>
          </w:p>
        </w:tc>
        <w:tc>
          <w:tcPr>
            <w:tcW w:w="1559" w:type="dxa"/>
            <w:tcMar>
              <w:left w:w="57" w:type="dxa"/>
              <w:right w:w="57" w:type="dxa"/>
            </w:tcMar>
            <w:vAlign w:val="center"/>
          </w:tcPr>
          <w:p w:rsidR="00216844" w:rsidRPr="0029722C" w:rsidRDefault="00216844" w:rsidP="00187BB5">
            <w:pPr>
              <w:spacing w:line="18" w:lineRule="atLeast"/>
              <w:rPr>
                <w:rFonts w:ascii="Arial" w:hAnsi="Arial" w:cs="Arial"/>
                <w:sz w:val="24"/>
                <w:szCs w:val="24"/>
              </w:rPr>
            </w:pPr>
            <w:r w:rsidRPr="0029722C">
              <w:rPr>
                <w:rFonts w:ascii="Arial" w:hAnsi="Arial" w:cs="Arial"/>
                <w:sz w:val="24"/>
                <w:szCs w:val="24"/>
              </w:rPr>
              <w:t>100 %</w:t>
            </w:r>
          </w:p>
        </w:tc>
        <w:tc>
          <w:tcPr>
            <w:tcW w:w="2126" w:type="dxa"/>
            <w:tcMar>
              <w:left w:w="57" w:type="dxa"/>
              <w:right w:w="57" w:type="dxa"/>
            </w:tcMar>
            <w:vAlign w:val="center"/>
          </w:tcPr>
          <w:p w:rsidR="00216844" w:rsidRPr="0029722C" w:rsidRDefault="00216844" w:rsidP="00187BB5">
            <w:pPr>
              <w:spacing w:line="18" w:lineRule="atLeast"/>
              <w:rPr>
                <w:rFonts w:ascii="Arial" w:hAnsi="Arial" w:cs="Arial"/>
                <w:b/>
                <w:sz w:val="24"/>
                <w:szCs w:val="24"/>
              </w:rPr>
            </w:pPr>
            <w:r w:rsidRPr="0029722C">
              <w:rPr>
                <w:rFonts w:ascii="Arial" w:hAnsi="Arial" w:cs="Arial"/>
                <w:sz w:val="24"/>
                <w:szCs w:val="24"/>
              </w:rPr>
              <w:t>не устанавливаются</w:t>
            </w:r>
          </w:p>
        </w:tc>
      </w:tr>
      <w:tr w:rsidR="00216844" w:rsidRPr="0029722C" w:rsidTr="00741E28">
        <w:trPr>
          <w:trHeight w:val="407"/>
        </w:trPr>
        <w:tc>
          <w:tcPr>
            <w:tcW w:w="1083" w:type="dxa"/>
            <w:tcMar>
              <w:left w:w="57" w:type="dxa"/>
              <w:right w:w="57" w:type="dxa"/>
            </w:tcMar>
            <w:vAlign w:val="center"/>
          </w:tcPr>
          <w:p w:rsidR="00216844" w:rsidRPr="0029722C" w:rsidRDefault="00216844" w:rsidP="00741E28">
            <w:pPr>
              <w:spacing w:line="18" w:lineRule="atLeast"/>
              <w:rPr>
                <w:rFonts w:ascii="Arial" w:hAnsi="Arial" w:cs="Arial"/>
                <w:sz w:val="24"/>
                <w:szCs w:val="24"/>
              </w:rPr>
            </w:pPr>
            <w:r w:rsidRPr="0029722C">
              <w:rPr>
                <w:rFonts w:ascii="Arial" w:hAnsi="Arial" w:cs="Arial"/>
                <w:sz w:val="24"/>
                <w:szCs w:val="24"/>
              </w:rPr>
              <w:t>3.10.1</w:t>
            </w:r>
          </w:p>
        </w:tc>
        <w:tc>
          <w:tcPr>
            <w:tcW w:w="1701" w:type="dxa"/>
            <w:tcMar>
              <w:left w:w="57" w:type="dxa"/>
              <w:right w:w="57" w:type="dxa"/>
            </w:tcMar>
            <w:vAlign w:val="center"/>
          </w:tcPr>
          <w:p w:rsidR="00216844" w:rsidRPr="0029722C" w:rsidRDefault="00216844" w:rsidP="00741E28">
            <w:pPr>
              <w:spacing w:line="18" w:lineRule="atLeast"/>
              <w:rPr>
                <w:rFonts w:ascii="Arial" w:eastAsia="Times New Roman" w:hAnsi="Arial" w:cs="Arial"/>
                <w:bCs/>
                <w:sz w:val="24"/>
                <w:szCs w:val="24"/>
                <w:lang w:eastAsia="ru-RU"/>
              </w:rPr>
            </w:pPr>
            <w:r w:rsidRPr="0029722C">
              <w:rPr>
                <w:rFonts w:ascii="Arial" w:eastAsia="Times New Roman" w:hAnsi="Arial" w:cs="Arial"/>
                <w:bCs/>
                <w:sz w:val="24"/>
                <w:szCs w:val="24"/>
                <w:lang w:eastAsia="ru-RU"/>
              </w:rPr>
              <w:t>Амбулаторное ветеринарное обслуживание</w:t>
            </w:r>
          </w:p>
        </w:tc>
        <w:tc>
          <w:tcPr>
            <w:tcW w:w="1469" w:type="dxa"/>
            <w:tcMar>
              <w:left w:w="57" w:type="dxa"/>
              <w:right w:w="57" w:type="dxa"/>
            </w:tcMar>
            <w:vAlign w:val="center"/>
          </w:tcPr>
          <w:p w:rsidR="00216844" w:rsidRPr="0029722C" w:rsidRDefault="00216844" w:rsidP="00187BB5">
            <w:pPr>
              <w:spacing w:line="18" w:lineRule="atLeast"/>
              <w:rPr>
                <w:rFonts w:ascii="Arial" w:hAnsi="Arial" w:cs="Arial"/>
                <w:sz w:val="24"/>
                <w:szCs w:val="24"/>
              </w:rPr>
            </w:pPr>
            <w:r w:rsidRPr="0029722C">
              <w:rPr>
                <w:rFonts w:ascii="Arial" w:hAnsi="Arial" w:cs="Arial"/>
                <w:sz w:val="24"/>
                <w:szCs w:val="24"/>
              </w:rPr>
              <w:t xml:space="preserve">не </w:t>
            </w:r>
            <w:proofErr w:type="spellStart"/>
            <w:r w:rsidRPr="0029722C">
              <w:rPr>
                <w:rFonts w:ascii="Arial" w:hAnsi="Arial" w:cs="Arial"/>
                <w:sz w:val="24"/>
                <w:szCs w:val="24"/>
              </w:rPr>
              <w:t>устанавли-вается</w:t>
            </w:r>
            <w:proofErr w:type="spellEnd"/>
          </w:p>
        </w:tc>
        <w:tc>
          <w:tcPr>
            <w:tcW w:w="2268" w:type="dxa"/>
            <w:tcMar>
              <w:left w:w="57" w:type="dxa"/>
              <w:right w:w="57" w:type="dxa"/>
            </w:tcMar>
            <w:vAlign w:val="center"/>
          </w:tcPr>
          <w:p w:rsidR="00216844" w:rsidRPr="0029722C" w:rsidRDefault="00216844" w:rsidP="00187BB5">
            <w:pPr>
              <w:spacing w:line="18" w:lineRule="atLeast"/>
              <w:rPr>
                <w:rFonts w:ascii="Arial" w:hAnsi="Arial" w:cs="Arial"/>
                <w:sz w:val="24"/>
                <w:szCs w:val="24"/>
              </w:rPr>
            </w:pPr>
            <w:r w:rsidRPr="0029722C">
              <w:rPr>
                <w:rFonts w:ascii="Arial" w:hAnsi="Arial" w:cs="Arial"/>
                <w:sz w:val="24"/>
                <w:szCs w:val="24"/>
              </w:rPr>
              <w:t>не устанавливаются</w:t>
            </w:r>
          </w:p>
        </w:tc>
        <w:tc>
          <w:tcPr>
            <w:tcW w:w="1559" w:type="dxa"/>
            <w:tcMar>
              <w:left w:w="57" w:type="dxa"/>
              <w:right w:w="57" w:type="dxa"/>
            </w:tcMar>
            <w:vAlign w:val="center"/>
          </w:tcPr>
          <w:p w:rsidR="00216844" w:rsidRPr="0029722C" w:rsidRDefault="00216844" w:rsidP="00187BB5">
            <w:pPr>
              <w:spacing w:line="18" w:lineRule="atLeast"/>
              <w:rPr>
                <w:rFonts w:ascii="Arial" w:hAnsi="Arial" w:cs="Arial"/>
                <w:sz w:val="24"/>
                <w:szCs w:val="24"/>
              </w:rPr>
            </w:pPr>
            <w:r w:rsidRPr="0029722C">
              <w:rPr>
                <w:rFonts w:ascii="Arial" w:hAnsi="Arial" w:cs="Arial"/>
                <w:sz w:val="24"/>
                <w:szCs w:val="24"/>
              </w:rPr>
              <w:t>100 %</w:t>
            </w:r>
          </w:p>
        </w:tc>
        <w:tc>
          <w:tcPr>
            <w:tcW w:w="2126" w:type="dxa"/>
            <w:tcMar>
              <w:left w:w="57" w:type="dxa"/>
              <w:right w:w="57" w:type="dxa"/>
            </w:tcMar>
            <w:vAlign w:val="center"/>
          </w:tcPr>
          <w:p w:rsidR="00216844" w:rsidRPr="0029722C" w:rsidRDefault="00216844" w:rsidP="00187BB5">
            <w:pPr>
              <w:spacing w:line="18" w:lineRule="atLeast"/>
              <w:rPr>
                <w:rFonts w:ascii="Arial" w:hAnsi="Arial" w:cs="Arial"/>
                <w:b/>
                <w:sz w:val="24"/>
                <w:szCs w:val="24"/>
              </w:rPr>
            </w:pPr>
            <w:r w:rsidRPr="0029722C">
              <w:rPr>
                <w:rFonts w:ascii="Arial" w:hAnsi="Arial" w:cs="Arial"/>
                <w:sz w:val="24"/>
                <w:szCs w:val="24"/>
              </w:rPr>
              <w:t>не устанавливаются</w:t>
            </w:r>
          </w:p>
        </w:tc>
      </w:tr>
      <w:tr w:rsidR="00216844" w:rsidRPr="0029722C" w:rsidTr="00741E28">
        <w:trPr>
          <w:trHeight w:val="407"/>
        </w:trPr>
        <w:tc>
          <w:tcPr>
            <w:tcW w:w="1083" w:type="dxa"/>
            <w:tcMar>
              <w:left w:w="57" w:type="dxa"/>
              <w:right w:w="57" w:type="dxa"/>
            </w:tcMar>
            <w:vAlign w:val="center"/>
          </w:tcPr>
          <w:p w:rsidR="00216844" w:rsidRPr="0029722C" w:rsidRDefault="00216844" w:rsidP="00741E28">
            <w:pPr>
              <w:spacing w:line="18" w:lineRule="atLeast"/>
              <w:rPr>
                <w:rFonts w:ascii="Arial" w:hAnsi="Arial" w:cs="Arial"/>
                <w:sz w:val="24"/>
                <w:szCs w:val="24"/>
              </w:rPr>
            </w:pPr>
            <w:r w:rsidRPr="0029722C">
              <w:rPr>
                <w:rFonts w:ascii="Arial" w:hAnsi="Arial" w:cs="Arial"/>
                <w:sz w:val="24"/>
                <w:szCs w:val="24"/>
              </w:rPr>
              <w:lastRenderedPageBreak/>
              <w:t>4.1</w:t>
            </w:r>
          </w:p>
        </w:tc>
        <w:tc>
          <w:tcPr>
            <w:tcW w:w="1701" w:type="dxa"/>
            <w:tcMar>
              <w:left w:w="57" w:type="dxa"/>
              <w:right w:w="57" w:type="dxa"/>
            </w:tcMar>
            <w:vAlign w:val="center"/>
          </w:tcPr>
          <w:p w:rsidR="00216844" w:rsidRPr="0029722C" w:rsidRDefault="00216844" w:rsidP="00741E28">
            <w:pPr>
              <w:spacing w:line="18" w:lineRule="atLeast"/>
              <w:rPr>
                <w:rFonts w:ascii="Arial" w:eastAsia="Times New Roman" w:hAnsi="Arial" w:cs="Arial"/>
                <w:bCs/>
                <w:sz w:val="24"/>
                <w:szCs w:val="24"/>
                <w:lang w:eastAsia="ru-RU"/>
              </w:rPr>
            </w:pPr>
            <w:r w:rsidRPr="0029722C">
              <w:rPr>
                <w:rFonts w:ascii="Arial" w:eastAsia="Times New Roman" w:hAnsi="Arial" w:cs="Arial"/>
                <w:bCs/>
                <w:sz w:val="24"/>
                <w:szCs w:val="24"/>
                <w:lang w:eastAsia="ru-RU"/>
              </w:rPr>
              <w:t>Деловое управление</w:t>
            </w:r>
          </w:p>
        </w:tc>
        <w:tc>
          <w:tcPr>
            <w:tcW w:w="1469" w:type="dxa"/>
            <w:tcMar>
              <w:left w:w="57" w:type="dxa"/>
              <w:right w:w="57" w:type="dxa"/>
            </w:tcMar>
            <w:vAlign w:val="center"/>
          </w:tcPr>
          <w:p w:rsidR="00216844" w:rsidRPr="0029722C" w:rsidRDefault="00216844" w:rsidP="00187BB5">
            <w:pPr>
              <w:spacing w:line="18" w:lineRule="atLeast"/>
              <w:rPr>
                <w:rFonts w:ascii="Arial" w:hAnsi="Arial" w:cs="Arial"/>
                <w:sz w:val="24"/>
                <w:szCs w:val="24"/>
              </w:rPr>
            </w:pPr>
            <w:r w:rsidRPr="0029722C">
              <w:rPr>
                <w:rFonts w:ascii="Arial" w:hAnsi="Arial" w:cs="Arial"/>
                <w:sz w:val="24"/>
                <w:szCs w:val="24"/>
              </w:rPr>
              <w:t xml:space="preserve">не </w:t>
            </w:r>
            <w:proofErr w:type="spellStart"/>
            <w:r w:rsidRPr="0029722C">
              <w:rPr>
                <w:rFonts w:ascii="Arial" w:hAnsi="Arial" w:cs="Arial"/>
                <w:sz w:val="24"/>
                <w:szCs w:val="24"/>
              </w:rPr>
              <w:t>устанавли-вается</w:t>
            </w:r>
            <w:proofErr w:type="spellEnd"/>
          </w:p>
        </w:tc>
        <w:tc>
          <w:tcPr>
            <w:tcW w:w="2268" w:type="dxa"/>
            <w:tcMar>
              <w:left w:w="57" w:type="dxa"/>
              <w:right w:w="57" w:type="dxa"/>
            </w:tcMar>
            <w:vAlign w:val="center"/>
          </w:tcPr>
          <w:p w:rsidR="00216844" w:rsidRPr="0029722C" w:rsidRDefault="00216844" w:rsidP="00187BB5">
            <w:pPr>
              <w:spacing w:line="18" w:lineRule="atLeast"/>
              <w:rPr>
                <w:rFonts w:ascii="Arial" w:hAnsi="Arial" w:cs="Arial"/>
                <w:sz w:val="24"/>
                <w:szCs w:val="24"/>
              </w:rPr>
            </w:pPr>
            <w:r w:rsidRPr="0029722C">
              <w:rPr>
                <w:rFonts w:ascii="Arial" w:hAnsi="Arial" w:cs="Arial"/>
                <w:sz w:val="24"/>
                <w:szCs w:val="24"/>
              </w:rPr>
              <w:t>не устанавливаются</w:t>
            </w:r>
          </w:p>
        </w:tc>
        <w:tc>
          <w:tcPr>
            <w:tcW w:w="1559" w:type="dxa"/>
            <w:tcMar>
              <w:left w:w="57" w:type="dxa"/>
              <w:right w:w="57" w:type="dxa"/>
            </w:tcMar>
            <w:vAlign w:val="center"/>
          </w:tcPr>
          <w:p w:rsidR="00216844" w:rsidRPr="0029722C" w:rsidRDefault="00216844" w:rsidP="00187BB5">
            <w:pPr>
              <w:spacing w:line="18" w:lineRule="atLeast"/>
              <w:rPr>
                <w:rFonts w:ascii="Arial" w:hAnsi="Arial" w:cs="Arial"/>
                <w:sz w:val="24"/>
                <w:szCs w:val="24"/>
              </w:rPr>
            </w:pPr>
            <w:r w:rsidRPr="0029722C">
              <w:rPr>
                <w:rFonts w:ascii="Arial" w:hAnsi="Arial" w:cs="Arial"/>
                <w:sz w:val="24"/>
                <w:szCs w:val="24"/>
              </w:rPr>
              <w:t>100 %</w:t>
            </w:r>
          </w:p>
        </w:tc>
        <w:tc>
          <w:tcPr>
            <w:tcW w:w="2126" w:type="dxa"/>
            <w:tcMar>
              <w:left w:w="57" w:type="dxa"/>
              <w:right w:w="57" w:type="dxa"/>
            </w:tcMar>
            <w:vAlign w:val="center"/>
          </w:tcPr>
          <w:p w:rsidR="00216844" w:rsidRPr="0029722C" w:rsidRDefault="00216844" w:rsidP="00187BB5">
            <w:pPr>
              <w:spacing w:line="18" w:lineRule="atLeast"/>
              <w:rPr>
                <w:rFonts w:ascii="Arial" w:hAnsi="Arial" w:cs="Arial"/>
                <w:b/>
                <w:sz w:val="24"/>
                <w:szCs w:val="24"/>
              </w:rPr>
            </w:pPr>
            <w:r w:rsidRPr="0029722C">
              <w:rPr>
                <w:rFonts w:ascii="Arial" w:hAnsi="Arial" w:cs="Arial"/>
                <w:sz w:val="24"/>
                <w:szCs w:val="24"/>
              </w:rPr>
              <w:t>не устанавливаются</w:t>
            </w:r>
          </w:p>
        </w:tc>
      </w:tr>
      <w:tr w:rsidR="00216844" w:rsidRPr="0029722C" w:rsidTr="00741E28">
        <w:trPr>
          <w:trHeight w:val="407"/>
        </w:trPr>
        <w:tc>
          <w:tcPr>
            <w:tcW w:w="1083" w:type="dxa"/>
            <w:tcMar>
              <w:left w:w="57" w:type="dxa"/>
              <w:right w:w="57" w:type="dxa"/>
            </w:tcMar>
            <w:vAlign w:val="center"/>
          </w:tcPr>
          <w:p w:rsidR="00216844" w:rsidRPr="0029722C" w:rsidRDefault="00216844" w:rsidP="00741E28">
            <w:pPr>
              <w:spacing w:line="18" w:lineRule="atLeast"/>
              <w:rPr>
                <w:rFonts w:ascii="Arial" w:hAnsi="Arial" w:cs="Arial"/>
                <w:sz w:val="24"/>
                <w:szCs w:val="24"/>
              </w:rPr>
            </w:pPr>
            <w:r w:rsidRPr="0029722C">
              <w:rPr>
                <w:rFonts w:ascii="Arial" w:hAnsi="Arial" w:cs="Arial"/>
                <w:sz w:val="24"/>
                <w:szCs w:val="24"/>
              </w:rPr>
              <w:t>4.4</w:t>
            </w:r>
          </w:p>
        </w:tc>
        <w:tc>
          <w:tcPr>
            <w:tcW w:w="1701" w:type="dxa"/>
            <w:tcMar>
              <w:left w:w="57" w:type="dxa"/>
              <w:right w:w="57" w:type="dxa"/>
            </w:tcMar>
            <w:vAlign w:val="center"/>
          </w:tcPr>
          <w:p w:rsidR="00216844" w:rsidRPr="0029722C" w:rsidRDefault="00216844" w:rsidP="00741E28">
            <w:pPr>
              <w:spacing w:line="18" w:lineRule="atLeast"/>
              <w:rPr>
                <w:rFonts w:ascii="Arial" w:eastAsia="Times New Roman" w:hAnsi="Arial" w:cs="Arial"/>
                <w:bCs/>
                <w:sz w:val="24"/>
                <w:szCs w:val="24"/>
                <w:lang w:eastAsia="ru-RU"/>
              </w:rPr>
            </w:pPr>
            <w:r w:rsidRPr="0029722C">
              <w:rPr>
                <w:rFonts w:ascii="Arial" w:eastAsia="Times New Roman" w:hAnsi="Arial" w:cs="Arial"/>
                <w:bCs/>
                <w:sz w:val="24"/>
                <w:szCs w:val="24"/>
                <w:lang w:eastAsia="ru-RU"/>
              </w:rPr>
              <w:t>Магазины</w:t>
            </w:r>
          </w:p>
        </w:tc>
        <w:tc>
          <w:tcPr>
            <w:tcW w:w="1469" w:type="dxa"/>
            <w:tcMar>
              <w:left w:w="57" w:type="dxa"/>
              <w:right w:w="57" w:type="dxa"/>
            </w:tcMar>
            <w:vAlign w:val="center"/>
          </w:tcPr>
          <w:p w:rsidR="00216844" w:rsidRPr="0029722C" w:rsidRDefault="00216844" w:rsidP="00187BB5">
            <w:pPr>
              <w:spacing w:line="18" w:lineRule="atLeast"/>
              <w:rPr>
                <w:rFonts w:ascii="Arial" w:hAnsi="Arial" w:cs="Arial"/>
                <w:sz w:val="24"/>
                <w:szCs w:val="24"/>
              </w:rPr>
            </w:pPr>
            <w:r w:rsidRPr="0029722C">
              <w:rPr>
                <w:rFonts w:ascii="Arial" w:hAnsi="Arial" w:cs="Arial"/>
                <w:sz w:val="24"/>
                <w:szCs w:val="24"/>
              </w:rPr>
              <w:t xml:space="preserve">не </w:t>
            </w:r>
            <w:proofErr w:type="spellStart"/>
            <w:r w:rsidRPr="0029722C">
              <w:rPr>
                <w:rFonts w:ascii="Arial" w:hAnsi="Arial" w:cs="Arial"/>
                <w:sz w:val="24"/>
                <w:szCs w:val="24"/>
              </w:rPr>
              <w:t>устанавли-вается</w:t>
            </w:r>
            <w:proofErr w:type="spellEnd"/>
          </w:p>
        </w:tc>
        <w:tc>
          <w:tcPr>
            <w:tcW w:w="2268" w:type="dxa"/>
            <w:tcMar>
              <w:left w:w="57" w:type="dxa"/>
              <w:right w:w="57" w:type="dxa"/>
            </w:tcMar>
            <w:vAlign w:val="center"/>
          </w:tcPr>
          <w:p w:rsidR="00216844" w:rsidRPr="0029722C" w:rsidRDefault="00216844" w:rsidP="00187BB5">
            <w:pPr>
              <w:spacing w:line="18" w:lineRule="atLeast"/>
              <w:rPr>
                <w:rFonts w:ascii="Arial" w:hAnsi="Arial" w:cs="Arial"/>
                <w:sz w:val="24"/>
                <w:szCs w:val="24"/>
              </w:rPr>
            </w:pPr>
            <w:r w:rsidRPr="0029722C">
              <w:rPr>
                <w:rFonts w:ascii="Arial" w:hAnsi="Arial" w:cs="Arial"/>
                <w:sz w:val="24"/>
                <w:szCs w:val="24"/>
              </w:rPr>
              <w:t>не устанавливаются</w:t>
            </w:r>
          </w:p>
        </w:tc>
        <w:tc>
          <w:tcPr>
            <w:tcW w:w="1559" w:type="dxa"/>
            <w:tcMar>
              <w:left w:w="57" w:type="dxa"/>
              <w:right w:w="57" w:type="dxa"/>
            </w:tcMar>
            <w:vAlign w:val="center"/>
          </w:tcPr>
          <w:p w:rsidR="00216844" w:rsidRPr="0029722C" w:rsidRDefault="00216844" w:rsidP="00187BB5">
            <w:pPr>
              <w:spacing w:line="18" w:lineRule="atLeast"/>
              <w:rPr>
                <w:rFonts w:ascii="Arial" w:hAnsi="Arial" w:cs="Arial"/>
                <w:sz w:val="24"/>
                <w:szCs w:val="24"/>
              </w:rPr>
            </w:pPr>
            <w:r w:rsidRPr="0029722C">
              <w:rPr>
                <w:rFonts w:ascii="Arial" w:hAnsi="Arial" w:cs="Arial"/>
                <w:sz w:val="24"/>
                <w:szCs w:val="24"/>
              </w:rPr>
              <w:t>100 %</w:t>
            </w:r>
          </w:p>
        </w:tc>
        <w:tc>
          <w:tcPr>
            <w:tcW w:w="2126" w:type="dxa"/>
            <w:tcMar>
              <w:left w:w="57" w:type="dxa"/>
              <w:right w:w="57" w:type="dxa"/>
            </w:tcMar>
            <w:vAlign w:val="center"/>
          </w:tcPr>
          <w:p w:rsidR="00216844" w:rsidRPr="0029722C" w:rsidRDefault="00216844" w:rsidP="00187BB5">
            <w:pPr>
              <w:spacing w:line="18" w:lineRule="atLeast"/>
              <w:rPr>
                <w:rFonts w:ascii="Arial" w:hAnsi="Arial" w:cs="Arial"/>
                <w:b/>
                <w:sz w:val="24"/>
                <w:szCs w:val="24"/>
              </w:rPr>
            </w:pPr>
            <w:r w:rsidRPr="0029722C">
              <w:rPr>
                <w:rFonts w:ascii="Arial" w:hAnsi="Arial" w:cs="Arial"/>
                <w:sz w:val="24"/>
                <w:szCs w:val="24"/>
              </w:rPr>
              <w:t>не устанавливаются</w:t>
            </w:r>
          </w:p>
        </w:tc>
      </w:tr>
      <w:tr w:rsidR="00216844" w:rsidRPr="0029722C" w:rsidTr="00741E28">
        <w:trPr>
          <w:trHeight w:val="407"/>
        </w:trPr>
        <w:tc>
          <w:tcPr>
            <w:tcW w:w="1083" w:type="dxa"/>
            <w:tcMar>
              <w:left w:w="57" w:type="dxa"/>
              <w:right w:w="57" w:type="dxa"/>
            </w:tcMar>
            <w:vAlign w:val="center"/>
          </w:tcPr>
          <w:p w:rsidR="00216844" w:rsidRPr="0029722C" w:rsidRDefault="00216844" w:rsidP="00741E28">
            <w:pPr>
              <w:spacing w:line="18" w:lineRule="atLeast"/>
              <w:rPr>
                <w:rFonts w:ascii="Arial" w:hAnsi="Arial" w:cs="Arial"/>
                <w:sz w:val="24"/>
                <w:szCs w:val="24"/>
              </w:rPr>
            </w:pPr>
            <w:r w:rsidRPr="0029722C">
              <w:rPr>
                <w:rFonts w:ascii="Arial" w:hAnsi="Arial" w:cs="Arial"/>
                <w:sz w:val="24"/>
                <w:szCs w:val="24"/>
              </w:rPr>
              <w:t>4.5</w:t>
            </w:r>
          </w:p>
        </w:tc>
        <w:tc>
          <w:tcPr>
            <w:tcW w:w="1701" w:type="dxa"/>
            <w:tcMar>
              <w:left w:w="57" w:type="dxa"/>
              <w:right w:w="57" w:type="dxa"/>
            </w:tcMar>
            <w:vAlign w:val="center"/>
          </w:tcPr>
          <w:p w:rsidR="00216844" w:rsidRPr="0029722C" w:rsidRDefault="00216844" w:rsidP="00741E28">
            <w:pPr>
              <w:spacing w:before="100" w:beforeAutospacing="1" w:after="100" w:afterAutospacing="1" w:line="18" w:lineRule="atLeast"/>
              <w:rPr>
                <w:rFonts w:ascii="Arial" w:eastAsia="Times New Roman" w:hAnsi="Arial" w:cs="Arial"/>
                <w:bCs/>
                <w:sz w:val="24"/>
                <w:szCs w:val="24"/>
                <w:lang w:eastAsia="ru-RU"/>
              </w:rPr>
            </w:pPr>
            <w:r w:rsidRPr="0029722C">
              <w:rPr>
                <w:rFonts w:ascii="Arial" w:eastAsia="Times New Roman" w:hAnsi="Arial" w:cs="Arial"/>
                <w:bCs/>
                <w:sz w:val="24"/>
                <w:szCs w:val="24"/>
                <w:lang w:eastAsia="ru-RU"/>
              </w:rPr>
              <w:t>Банковская и страховая деятельность</w:t>
            </w:r>
          </w:p>
        </w:tc>
        <w:tc>
          <w:tcPr>
            <w:tcW w:w="1469" w:type="dxa"/>
            <w:tcMar>
              <w:left w:w="57" w:type="dxa"/>
              <w:right w:w="57" w:type="dxa"/>
            </w:tcMar>
            <w:vAlign w:val="center"/>
          </w:tcPr>
          <w:p w:rsidR="00216844" w:rsidRPr="0029722C" w:rsidRDefault="00216844" w:rsidP="00187BB5">
            <w:pPr>
              <w:spacing w:line="18" w:lineRule="atLeast"/>
              <w:rPr>
                <w:rFonts w:ascii="Arial" w:hAnsi="Arial" w:cs="Arial"/>
                <w:sz w:val="24"/>
                <w:szCs w:val="24"/>
              </w:rPr>
            </w:pPr>
            <w:r w:rsidRPr="0029722C">
              <w:rPr>
                <w:rFonts w:ascii="Arial" w:hAnsi="Arial" w:cs="Arial"/>
                <w:sz w:val="24"/>
                <w:szCs w:val="24"/>
              </w:rPr>
              <w:t xml:space="preserve">не </w:t>
            </w:r>
            <w:proofErr w:type="spellStart"/>
            <w:r w:rsidRPr="0029722C">
              <w:rPr>
                <w:rFonts w:ascii="Arial" w:hAnsi="Arial" w:cs="Arial"/>
                <w:sz w:val="24"/>
                <w:szCs w:val="24"/>
              </w:rPr>
              <w:t>устанавли-вается</w:t>
            </w:r>
            <w:proofErr w:type="spellEnd"/>
          </w:p>
        </w:tc>
        <w:tc>
          <w:tcPr>
            <w:tcW w:w="2268" w:type="dxa"/>
            <w:tcMar>
              <w:left w:w="57" w:type="dxa"/>
              <w:right w:w="57" w:type="dxa"/>
            </w:tcMar>
            <w:vAlign w:val="center"/>
          </w:tcPr>
          <w:p w:rsidR="00216844" w:rsidRPr="0029722C" w:rsidRDefault="00216844" w:rsidP="00187BB5">
            <w:pPr>
              <w:spacing w:line="18" w:lineRule="atLeast"/>
              <w:rPr>
                <w:rFonts w:ascii="Arial" w:hAnsi="Arial" w:cs="Arial"/>
                <w:sz w:val="24"/>
                <w:szCs w:val="24"/>
              </w:rPr>
            </w:pPr>
            <w:r w:rsidRPr="0029722C">
              <w:rPr>
                <w:rFonts w:ascii="Arial" w:hAnsi="Arial" w:cs="Arial"/>
                <w:sz w:val="24"/>
                <w:szCs w:val="24"/>
              </w:rPr>
              <w:t>не устанавливаются</w:t>
            </w:r>
          </w:p>
        </w:tc>
        <w:tc>
          <w:tcPr>
            <w:tcW w:w="1559" w:type="dxa"/>
            <w:tcMar>
              <w:left w:w="57" w:type="dxa"/>
              <w:right w:w="57" w:type="dxa"/>
            </w:tcMar>
            <w:vAlign w:val="center"/>
          </w:tcPr>
          <w:p w:rsidR="00216844" w:rsidRPr="0029722C" w:rsidRDefault="00216844" w:rsidP="00187BB5">
            <w:pPr>
              <w:spacing w:line="18" w:lineRule="atLeast"/>
              <w:rPr>
                <w:rFonts w:ascii="Arial" w:hAnsi="Arial" w:cs="Arial"/>
                <w:sz w:val="24"/>
                <w:szCs w:val="24"/>
              </w:rPr>
            </w:pPr>
            <w:r w:rsidRPr="0029722C">
              <w:rPr>
                <w:rFonts w:ascii="Arial" w:hAnsi="Arial" w:cs="Arial"/>
                <w:sz w:val="24"/>
                <w:szCs w:val="24"/>
              </w:rPr>
              <w:t>100 %</w:t>
            </w:r>
          </w:p>
        </w:tc>
        <w:tc>
          <w:tcPr>
            <w:tcW w:w="2126" w:type="dxa"/>
            <w:tcMar>
              <w:left w:w="57" w:type="dxa"/>
              <w:right w:w="57" w:type="dxa"/>
            </w:tcMar>
            <w:vAlign w:val="center"/>
          </w:tcPr>
          <w:p w:rsidR="00216844" w:rsidRPr="0029722C" w:rsidRDefault="00216844" w:rsidP="00187BB5">
            <w:pPr>
              <w:spacing w:line="18" w:lineRule="atLeast"/>
              <w:rPr>
                <w:rFonts w:ascii="Arial" w:hAnsi="Arial" w:cs="Arial"/>
                <w:b/>
                <w:sz w:val="24"/>
                <w:szCs w:val="24"/>
              </w:rPr>
            </w:pPr>
            <w:r w:rsidRPr="0029722C">
              <w:rPr>
                <w:rFonts w:ascii="Arial" w:hAnsi="Arial" w:cs="Arial"/>
                <w:sz w:val="24"/>
                <w:szCs w:val="24"/>
              </w:rPr>
              <w:t>не устанавливаются</w:t>
            </w:r>
          </w:p>
        </w:tc>
      </w:tr>
      <w:tr w:rsidR="00216844" w:rsidRPr="0029722C" w:rsidTr="00741E28">
        <w:trPr>
          <w:trHeight w:val="407"/>
        </w:trPr>
        <w:tc>
          <w:tcPr>
            <w:tcW w:w="1083" w:type="dxa"/>
            <w:tcMar>
              <w:left w:w="57" w:type="dxa"/>
              <w:right w:w="57" w:type="dxa"/>
            </w:tcMar>
            <w:vAlign w:val="center"/>
          </w:tcPr>
          <w:p w:rsidR="00216844" w:rsidRPr="0029722C" w:rsidRDefault="00216844" w:rsidP="00741E28">
            <w:pPr>
              <w:spacing w:line="18" w:lineRule="atLeast"/>
              <w:rPr>
                <w:rFonts w:ascii="Arial" w:hAnsi="Arial" w:cs="Arial"/>
                <w:sz w:val="24"/>
                <w:szCs w:val="24"/>
              </w:rPr>
            </w:pPr>
            <w:r w:rsidRPr="0029722C">
              <w:rPr>
                <w:rFonts w:ascii="Arial" w:hAnsi="Arial" w:cs="Arial"/>
                <w:sz w:val="24"/>
                <w:szCs w:val="24"/>
              </w:rPr>
              <w:t>4.6</w:t>
            </w:r>
          </w:p>
        </w:tc>
        <w:tc>
          <w:tcPr>
            <w:tcW w:w="1701" w:type="dxa"/>
            <w:tcMar>
              <w:left w:w="57" w:type="dxa"/>
              <w:right w:w="57" w:type="dxa"/>
            </w:tcMar>
            <w:vAlign w:val="center"/>
          </w:tcPr>
          <w:p w:rsidR="00216844" w:rsidRPr="0029722C" w:rsidRDefault="00216844" w:rsidP="00741E28">
            <w:pPr>
              <w:spacing w:before="100" w:beforeAutospacing="1" w:after="100" w:afterAutospacing="1" w:line="18" w:lineRule="atLeast"/>
              <w:rPr>
                <w:rFonts w:ascii="Arial" w:eastAsia="Times New Roman" w:hAnsi="Arial" w:cs="Arial"/>
                <w:bCs/>
                <w:sz w:val="24"/>
                <w:szCs w:val="24"/>
                <w:lang w:eastAsia="ru-RU"/>
              </w:rPr>
            </w:pPr>
            <w:r w:rsidRPr="0029722C">
              <w:rPr>
                <w:rFonts w:ascii="Arial" w:eastAsia="Times New Roman" w:hAnsi="Arial" w:cs="Arial"/>
                <w:bCs/>
                <w:sz w:val="24"/>
                <w:szCs w:val="24"/>
                <w:lang w:eastAsia="ru-RU"/>
              </w:rPr>
              <w:t>Общественное питание</w:t>
            </w:r>
          </w:p>
        </w:tc>
        <w:tc>
          <w:tcPr>
            <w:tcW w:w="1469" w:type="dxa"/>
            <w:tcMar>
              <w:left w:w="57" w:type="dxa"/>
              <w:right w:w="57" w:type="dxa"/>
            </w:tcMar>
            <w:vAlign w:val="center"/>
          </w:tcPr>
          <w:p w:rsidR="00216844" w:rsidRPr="0029722C" w:rsidRDefault="00216844" w:rsidP="00187BB5">
            <w:pPr>
              <w:spacing w:line="18" w:lineRule="atLeast"/>
              <w:rPr>
                <w:rFonts w:ascii="Arial" w:hAnsi="Arial" w:cs="Arial"/>
                <w:sz w:val="24"/>
                <w:szCs w:val="24"/>
              </w:rPr>
            </w:pPr>
            <w:r w:rsidRPr="0029722C">
              <w:rPr>
                <w:rFonts w:ascii="Arial" w:hAnsi="Arial" w:cs="Arial"/>
                <w:sz w:val="24"/>
                <w:szCs w:val="24"/>
              </w:rPr>
              <w:t xml:space="preserve">не </w:t>
            </w:r>
            <w:proofErr w:type="spellStart"/>
            <w:r w:rsidRPr="0029722C">
              <w:rPr>
                <w:rFonts w:ascii="Arial" w:hAnsi="Arial" w:cs="Arial"/>
                <w:sz w:val="24"/>
                <w:szCs w:val="24"/>
              </w:rPr>
              <w:t>устанавли-вается</w:t>
            </w:r>
            <w:proofErr w:type="spellEnd"/>
          </w:p>
        </w:tc>
        <w:tc>
          <w:tcPr>
            <w:tcW w:w="2268" w:type="dxa"/>
            <w:tcMar>
              <w:left w:w="57" w:type="dxa"/>
              <w:right w:w="57" w:type="dxa"/>
            </w:tcMar>
            <w:vAlign w:val="center"/>
          </w:tcPr>
          <w:p w:rsidR="00216844" w:rsidRPr="0029722C" w:rsidRDefault="00216844" w:rsidP="00187BB5">
            <w:pPr>
              <w:spacing w:line="18" w:lineRule="atLeast"/>
              <w:rPr>
                <w:rFonts w:ascii="Arial" w:hAnsi="Arial" w:cs="Arial"/>
                <w:sz w:val="24"/>
                <w:szCs w:val="24"/>
              </w:rPr>
            </w:pPr>
            <w:r w:rsidRPr="0029722C">
              <w:rPr>
                <w:rFonts w:ascii="Arial" w:hAnsi="Arial" w:cs="Arial"/>
                <w:sz w:val="24"/>
                <w:szCs w:val="24"/>
              </w:rPr>
              <w:t>не устанавливаются</w:t>
            </w:r>
          </w:p>
        </w:tc>
        <w:tc>
          <w:tcPr>
            <w:tcW w:w="1559" w:type="dxa"/>
            <w:tcMar>
              <w:left w:w="57" w:type="dxa"/>
              <w:right w:w="57" w:type="dxa"/>
            </w:tcMar>
            <w:vAlign w:val="center"/>
          </w:tcPr>
          <w:p w:rsidR="00216844" w:rsidRPr="0029722C" w:rsidRDefault="00216844" w:rsidP="00187BB5">
            <w:pPr>
              <w:spacing w:line="18" w:lineRule="atLeast"/>
              <w:rPr>
                <w:rFonts w:ascii="Arial" w:hAnsi="Arial" w:cs="Arial"/>
                <w:sz w:val="24"/>
                <w:szCs w:val="24"/>
              </w:rPr>
            </w:pPr>
            <w:r w:rsidRPr="0029722C">
              <w:rPr>
                <w:rFonts w:ascii="Arial" w:hAnsi="Arial" w:cs="Arial"/>
                <w:sz w:val="24"/>
                <w:szCs w:val="24"/>
              </w:rPr>
              <w:t>100 %</w:t>
            </w:r>
          </w:p>
        </w:tc>
        <w:tc>
          <w:tcPr>
            <w:tcW w:w="2126" w:type="dxa"/>
            <w:tcMar>
              <w:left w:w="57" w:type="dxa"/>
              <w:right w:w="57" w:type="dxa"/>
            </w:tcMar>
            <w:vAlign w:val="center"/>
          </w:tcPr>
          <w:p w:rsidR="00216844" w:rsidRPr="0029722C" w:rsidRDefault="00216844" w:rsidP="00187BB5">
            <w:pPr>
              <w:spacing w:line="18" w:lineRule="atLeast"/>
              <w:rPr>
                <w:rFonts w:ascii="Arial" w:hAnsi="Arial" w:cs="Arial"/>
                <w:b/>
                <w:sz w:val="24"/>
                <w:szCs w:val="24"/>
              </w:rPr>
            </w:pPr>
            <w:r w:rsidRPr="0029722C">
              <w:rPr>
                <w:rFonts w:ascii="Arial" w:hAnsi="Arial" w:cs="Arial"/>
                <w:sz w:val="24"/>
                <w:szCs w:val="24"/>
              </w:rPr>
              <w:t>не устанавливаются</w:t>
            </w:r>
          </w:p>
        </w:tc>
      </w:tr>
      <w:tr w:rsidR="00216844" w:rsidRPr="0029722C" w:rsidTr="00741E28">
        <w:trPr>
          <w:trHeight w:val="407"/>
        </w:trPr>
        <w:tc>
          <w:tcPr>
            <w:tcW w:w="1083" w:type="dxa"/>
            <w:tcMar>
              <w:left w:w="57" w:type="dxa"/>
              <w:right w:w="57" w:type="dxa"/>
            </w:tcMar>
            <w:vAlign w:val="center"/>
          </w:tcPr>
          <w:p w:rsidR="00216844" w:rsidRPr="0029722C" w:rsidRDefault="00216844" w:rsidP="00741E28">
            <w:pPr>
              <w:spacing w:line="18" w:lineRule="atLeast"/>
              <w:rPr>
                <w:rFonts w:ascii="Arial" w:hAnsi="Arial" w:cs="Arial"/>
                <w:sz w:val="24"/>
                <w:szCs w:val="24"/>
              </w:rPr>
            </w:pPr>
            <w:r w:rsidRPr="0029722C">
              <w:rPr>
                <w:rFonts w:ascii="Arial" w:hAnsi="Arial" w:cs="Arial"/>
                <w:sz w:val="24"/>
                <w:szCs w:val="24"/>
              </w:rPr>
              <w:t>4.7</w:t>
            </w:r>
          </w:p>
        </w:tc>
        <w:tc>
          <w:tcPr>
            <w:tcW w:w="1701" w:type="dxa"/>
            <w:tcMar>
              <w:left w:w="57" w:type="dxa"/>
              <w:right w:w="57" w:type="dxa"/>
            </w:tcMar>
            <w:vAlign w:val="center"/>
          </w:tcPr>
          <w:p w:rsidR="00216844" w:rsidRPr="0029722C" w:rsidRDefault="00216844" w:rsidP="00741E28">
            <w:pPr>
              <w:spacing w:before="100" w:beforeAutospacing="1" w:after="100" w:afterAutospacing="1" w:line="18" w:lineRule="atLeast"/>
              <w:rPr>
                <w:rFonts w:ascii="Arial" w:eastAsia="Times New Roman" w:hAnsi="Arial" w:cs="Arial"/>
                <w:bCs/>
                <w:sz w:val="24"/>
                <w:szCs w:val="24"/>
                <w:lang w:eastAsia="ru-RU"/>
              </w:rPr>
            </w:pPr>
            <w:r w:rsidRPr="0029722C">
              <w:rPr>
                <w:rFonts w:ascii="Arial" w:eastAsia="Times New Roman" w:hAnsi="Arial" w:cs="Arial"/>
                <w:bCs/>
                <w:sz w:val="24"/>
                <w:szCs w:val="24"/>
                <w:lang w:eastAsia="ru-RU"/>
              </w:rPr>
              <w:t>Гостиничное обслуживание</w:t>
            </w:r>
          </w:p>
        </w:tc>
        <w:tc>
          <w:tcPr>
            <w:tcW w:w="1469" w:type="dxa"/>
            <w:tcMar>
              <w:left w:w="57" w:type="dxa"/>
              <w:right w:w="57" w:type="dxa"/>
            </w:tcMar>
            <w:vAlign w:val="center"/>
          </w:tcPr>
          <w:p w:rsidR="00216844" w:rsidRPr="0029722C" w:rsidRDefault="00216844" w:rsidP="00187BB5">
            <w:pPr>
              <w:spacing w:line="18" w:lineRule="atLeast"/>
              <w:rPr>
                <w:rFonts w:ascii="Arial" w:hAnsi="Arial" w:cs="Arial"/>
                <w:sz w:val="24"/>
                <w:szCs w:val="24"/>
              </w:rPr>
            </w:pPr>
            <w:r w:rsidRPr="0029722C">
              <w:rPr>
                <w:rFonts w:ascii="Arial" w:hAnsi="Arial" w:cs="Arial"/>
                <w:sz w:val="24"/>
                <w:szCs w:val="24"/>
              </w:rPr>
              <w:t xml:space="preserve">не </w:t>
            </w:r>
            <w:proofErr w:type="spellStart"/>
            <w:r w:rsidRPr="0029722C">
              <w:rPr>
                <w:rFonts w:ascii="Arial" w:hAnsi="Arial" w:cs="Arial"/>
                <w:sz w:val="24"/>
                <w:szCs w:val="24"/>
              </w:rPr>
              <w:t>устанавли-вается</w:t>
            </w:r>
            <w:proofErr w:type="spellEnd"/>
          </w:p>
        </w:tc>
        <w:tc>
          <w:tcPr>
            <w:tcW w:w="2268" w:type="dxa"/>
            <w:tcMar>
              <w:left w:w="57" w:type="dxa"/>
              <w:right w:w="57" w:type="dxa"/>
            </w:tcMar>
            <w:vAlign w:val="center"/>
          </w:tcPr>
          <w:p w:rsidR="00216844" w:rsidRPr="0029722C" w:rsidRDefault="00216844" w:rsidP="00187BB5">
            <w:pPr>
              <w:spacing w:line="18" w:lineRule="atLeast"/>
              <w:rPr>
                <w:rFonts w:ascii="Arial" w:hAnsi="Arial" w:cs="Arial"/>
                <w:sz w:val="24"/>
                <w:szCs w:val="24"/>
              </w:rPr>
            </w:pPr>
            <w:r w:rsidRPr="0029722C">
              <w:rPr>
                <w:rFonts w:ascii="Arial" w:hAnsi="Arial" w:cs="Arial"/>
                <w:sz w:val="24"/>
                <w:szCs w:val="24"/>
              </w:rPr>
              <w:t>не устанавливаются</w:t>
            </w:r>
          </w:p>
        </w:tc>
        <w:tc>
          <w:tcPr>
            <w:tcW w:w="1559" w:type="dxa"/>
            <w:tcMar>
              <w:left w:w="57" w:type="dxa"/>
              <w:right w:w="57" w:type="dxa"/>
            </w:tcMar>
            <w:vAlign w:val="center"/>
          </w:tcPr>
          <w:p w:rsidR="00216844" w:rsidRPr="0029722C" w:rsidRDefault="00216844" w:rsidP="00187BB5">
            <w:pPr>
              <w:spacing w:line="18" w:lineRule="atLeast"/>
              <w:rPr>
                <w:rFonts w:ascii="Arial" w:hAnsi="Arial" w:cs="Arial"/>
                <w:sz w:val="24"/>
                <w:szCs w:val="24"/>
              </w:rPr>
            </w:pPr>
            <w:r w:rsidRPr="0029722C">
              <w:rPr>
                <w:rFonts w:ascii="Arial" w:hAnsi="Arial" w:cs="Arial"/>
                <w:sz w:val="24"/>
                <w:szCs w:val="24"/>
              </w:rPr>
              <w:t>100 %</w:t>
            </w:r>
          </w:p>
        </w:tc>
        <w:tc>
          <w:tcPr>
            <w:tcW w:w="2126" w:type="dxa"/>
            <w:tcMar>
              <w:left w:w="57" w:type="dxa"/>
              <w:right w:w="57" w:type="dxa"/>
            </w:tcMar>
            <w:vAlign w:val="center"/>
          </w:tcPr>
          <w:p w:rsidR="00216844" w:rsidRPr="0029722C" w:rsidRDefault="00216844" w:rsidP="00187BB5">
            <w:pPr>
              <w:spacing w:line="18" w:lineRule="atLeast"/>
              <w:rPr>
                <w:rFonts w:ascii="Arial" w:hAnsi="Arial" w:cs="Arial"/>
                <w:b/>
                <w:sz w:val="24"/>
                <w:szCs w:val="24"/>
              </w:rPr>
            </w:pPr>
            <w:r w:rsidRPr="0029722C">
              <w:rPr>
                <w:rFonts w:ascii="Arial" w:hAnsi="Arial" w:cs="Arial"/>
                <w:sz w:val="24"/>
                <w:szCs w:val="24"/>
              </w:rPr>
              <w:t>не устанавливаются</w:t>
            </w:r>
          </w:p>
        </w:tc>
      </w:tr>
      <w:tr w:rsidR="00741E28" w:rsidRPr="0029722C" w:rsidTr="00216844">
        <w:trPr>
          <w:trHeight w:val="205"/>
        </w:trPr>
        <w:tc>
          <w:tcPr>
            <w:tcW w:w="1083" w:type="dxa"/>
            <w:tcMar>
              <w:left w:w="57" w:type="dxa"/>
              <w:right w:w="57" w:type="dxa"/>
            </w:tcMar>
            <w:vAlign w:val="center"/>
          </w:tcPr>
          <w:p w:rsidR="00741E28" w:rsidRPr="0029722C" w:rsidRDefault="00741E28" w:rsidP="00741E28">
            <w:pPr>
              <w:spacing w:line="18" w:lineRule="atLeast"/>
              <w:rPr>
                <w:rFonts w:ascii="Arial" w:hAnsi="Arial" w:cs="Arial"/>
                <w:sz w:val="24"/>
                <w:szCs w:val="24"/>
              </w:rPr>
            </w:pPr>
            <w:r w:rsidRPr="0029722C">
              <w:rPr>
                <w:rFonts w:ascii="Arial" w:hAnsi="Arial" w:cs="Arial"/>
                <w:sz w:val="24"/>
                <w:szCs w:val="24"/>
              </w:rPr>
              <w:t>5.1</w:t>
            </w:r>
          </w:p>
        </w:tc>
        <w:tc>
          <w:tcPr>
            <w:tcW w:w="1701" w:type="dxa"/>
            <w:tcMar>
              <w:left w:w="57" w:type="dxa"/>
              <w:right w:w="57" w:type="dxa"/>
            </w:tcMar>
            <w:vAlign w:val="center"/>
          </w:tcPr>
          <w:p w:rsidR="00741E28" w:rsidRPr="0029722C" w:rsidRDefault="00741E28" w:rsidP="00741E28">
            <w:pPr>
              <w:spacing w:before="100" w:beforeAutospacing="1" w:after="100" w:afterAutospacing="1" w:line="18" w:lineRule="atLeast"/>
              <w:rPr>
                <w:rFonts w:ascii="Arial" w:eastAsia="Times New Roman" w:hAnsi="Arial" w:cs="Arial"/>
                <w:bCs/>
                <w:sz w:val="24"/>
                <w:szCs w:val="24"/>
                <w:lang w:eastAsia="ru-RU"/>
              </w:rPr>
            </w:pPr>
            <w:r w:rsidRPr="0029722C">
              <w:rPr>
                <w:rFonts w:ascii="Arial" w:eastAsia="Times New Roman" w:hAnsi="Arial" w:cs="Arial"/>
                <w:bCs/>
                <w:sz w:val="24"/>
                <w:szCs w:val="24"/>
                <w:lang w:eastAsia="ru-RU"/>
              </w:rPr>
              <w:t>Спорт</w:t>
            </w:r>
          </w:p>
        </w:tc>
        <w:tc>
          <w:tcPr>
            <w:tcW w:w="1469" w:type="dxa"/>
            <w:tcMar>
              <w:left w:w="57" w:type="dxa"/>
              <w:right w:w="57" w:type="dxa"/>
            </w:tcMar>
            <w:vAlign w:val="center"/>
          </w:tcPr>
          <w:p w:rsidR="00741E28" w:rsidRPr="0029722C" w:rsidRDefault="00741E28" w:rsidP="00187BB5">
            <w:pPr>
              <w:spacing w:line="18" w:lineRule="atLeast"/>
              <w:rPr>
                <w:rFonts w:ascii="Arial" w:hAnsi="Arial" w:cs="Arial"/>
                <w:sz w:val="24"/>
                <w:szCs w:val="24"/>
              </w:rPr>
            </w:pPr>
            <w:r w:rsidRPr="0029722C">
              <w:rPr>
                <w:rFonts w:ascii="Arial" w:hAnsi="Arial" w:cs="Arial"/>
                <w:sz w:val="24"/>
                <w:szCs w:val="24"/>
              </w:rPr>
              <w:t xml:space="preserve">не </w:t>
            </w:r>
            <w:proofErr w:type="spellStart"/>
            <w:r w:rsidRPr="0029722C">
              <w:rPr>
                <w:rFonts w:ascii="Arial" w:hAnsi="Arial" w:cs="Arial"/>
                <w:sz w:val="24"/>
                <w:szCs w:val="24"/>
              </w:rPr>
              <w:t>устанавли-вается</w:t>
            </w:r>
            <w:proofErr w:type="spellEnd"/>
          </w:p>
        </w:tc>
        <w:tc>
          <w:tcPr>
            <w:tcW w:w="2268" w:type="dxa"/>
            <w:tcMar>
              <w:left w:w="57" w:type="dxa"/>
              <w:right w:w="57" w:type="dxa"/>
            </w:tcMar>
            <w:vAlign w:val="center"/>
          </w:tcPr>
          <w:p w:rsidR="00741E28" w:rsidRPr="0029722C" w:rsidRDefault="00741E28" w:rsidP="00187BB5">
            <w:pPr>
              <w:spacing w:line="18" w:lineRule="atLeast"/>
              <w:rPr>
                <w:rFonts w:ascii="Arial" w:hAnsi="Arial" w:cs="Arial"/>
                <w:sz w:val="24"/>
                <w:szCs w:val="24"/>
              </w:rPr>
            </w:pPr>
            <w:r w:rsidRPr="0029722C">
              <w:rPr>
                <w:rFonts w:ascii="Arial" w:hAnsi="Arial" w:cs="Arial"/>
                <w:sz w:val="24"/>
                <w:szCs w:val="24"/>
              </w:rPr>
              <w:t>не устанавливаются</w:t>
            </w:r>
          </w:p>
        </w:tc>
        <w:tc>
          <w:tcPr>
            <w:tcW w:w="1559" w:type="dxa"/>
            <w:tcMar>
              <w:left w:w="57" w:type="dxa"/>
              <w:right w:w="57" w:type="dxa"/>
            </w:tcMar>
            <w:vAlign w:val="center"/>
          </w:tcPr>
          <w:p w:rsidR="00741E28" w:rsidRPr="0029722C" w:rsidRDefault="00741E28" w:rsidP="00187BB5">
            <w:pPr>
              <w:spacing w:line="18" w:lineRule="atLeast"/>
              <w:rPr>
                <w:rFonts w:ascii="Arial" w:hAnsi="Arial" w:cs="Arial"/>
                <w:sz w:val="24"/>
                <w:szCs w:val="24"/>
              </w:rPr>
            </w:pPr>
            <w:r w:rsidRPr="0029722C">
              <w:rPr>
                <w:rFonts w:ascii="Arial" w:hAnsi="Arial" w:cs="Arial"/>
                <w:sz w:val="24"/>
                <w:szCs w:val="24"/>
              </w:rPr>
              <w:t>100 %</w:t>
            </w:r>
          </w:p>
        </w:tc>
        <w:tc>
          <w:tcPr>
            <w:tcW w:w="2126" w:type="dxa"/>
            <w:tcMar>
              <w:left w:w="57" w:type="dxa"/>
              <w:right w:w="57" w:type="dxa"/>
            </w:tcMar>
            <w:vAlign w:val="center"/>
          </w:tcPr>
          <w:p w:rsidR="00741E28" w:rsidRPr="0029722C" w:rsidRDefault="00741E28" w:rsidP="00187BB5">
            <w:pPr>
              <w:spacing w:line="18" w:lineRule="atLeast"/>
              <w:rPr>
                <w:rFonts w:ascii="Arial" w:hAnsi="Arial" w:cs="Arial"/>
                <w:b/>
                <w:sz w:val="24"/>
                <w:szCs w:val="24"/>
              </w:rPr>
            </w:pPr>
            <w:r w:rsidRPr="0029722C">
              <w:rPr>
                <w:rFonts w:ascii="Arial" w:hAnsi="Arial" w:cs="Arial"/>
                <w:sz w:val="24"/>
                <w:szCs w:val="24"/>
              </w:rPr>
              <w:t>не устанавливаются</w:t>
            </w:r>
          </w:p>
        </w:tc>
      </w:tr>
      <w:tr w:rsidR="00216844" w:rsidRPr="0029722C" w:rsidTr="00741E28">
        <w:trPr>
          <w:trHeight w:val="407"/>
        </w:trPr>
        <w:tc>
          <w:tcPr>
            <w:tcW w:w="1083" w:type="dxa"/>
            <w:tcMar>
              <w:left w:w="57" w:type="dxa"/>
              <w:right w:w="57" w:type="dxa"/>
            </w:tcMar>
            <w:vAlign w:val="center"/>
          </w:tcPr>
          <w:p w:rsidR="00216844" w:rsidRPr="0029722C" w:rsidRDefault="00216844" w:rsidP="00741E28">
            <w:pPr>
              <w:spacing w:line="18" w:lineRule="atLeast"/>
              <w:rPr>
                <w:rFonts w:ascii="Arial" w:hAnsi="Arial" w:cs="Arial"/>
                <w:noProof/>
                <w:sz w:val="24"/>
                <w:szCs w:val="24"/>
              </w:rPr>
            </w:pPr>
            <w:r w:rsidRPr="0029722C">
              <w:rPr>
                <w:rFonts w:ascii="Arial" w:hAnsi="Arial" w:cs="Arial"/>
                <w:noProof/>
                <w:sz w:val="24"/>
                <w:szCs w:val="24"/>
              </w:rPr>
              <w:t>8.3</w:t>
            </w:r>
          </w:p>
        </w:tc>
        <w:tc>
          <w:tcPr>
            <w:tcW w:w="1701" w:type="dxa"/>
            <w:tcMar>
              <w:left w:w="57" w:type="dxa"/>
              <w:right w:w="57" w:type="dxa"/>
            </w:tcMar>
            <w:vAlign w:val="center"/>
          </w:tcPr>
          <w:p w:rsidR="00216844" w:rsidRPr="0029722C" w:rsidRDefault="00216844" w:rsidP="00741E28">
            <w:pPr>
              <w:spacing w:line="18" w:lineRule="atLeast"/>
              <w:rPr>
                <w:rFonts w:ascii="Arial" w:eastAsia="Times New Roman" w:hAnsi="Arial" w:cs="Arial"/>
                <w:bCs/>
                <w:sz w:val="24"/>
                <w:szCs w:val="24"/>
                <w:lang w:eastAsia="ru-RU"/>
              </w:rPr>
            </w:pPr>
            <w:r w:rsidRPr="0029722C">
              <w:rPr>
                <w:rFonts w:ascii="Arial" w:eastAsia="Times New Roman" w:hAnsi="Arial" w:cs="Arial"/>
                <w:bCs/>
                <w:sz w:val="24"/>
                <w:szCs w:val="24"/>
                <w:lang w:eastAsia="ru-RU"/>
              </w:rPr>
              <w:t>Обеспечение внутреннего правопорядка</w:t>
            </w:r>
          </w:p>
        </w:tc>
        <w:tc>
          <w:tcPr>
            <w:tcW w:w="1469" w:type="dxa"/>
            <w:tcMar>
              <w:left w:w="57" w:type="dxa"/>
              <w:right w:w="57" w:type="dxa"/>
            </w:tcMar>
            <w:vAlign w:val="center"/>
          </w:tcPr>
          <w:p w:rsidR="00216844" w:rsidRPr="0029722C" w:rsidRDefault="00216844" w:rsidP="00187BB5">
            <w:pPr>
              <w:spacing w:line="18" w:lineRule="atLeast"/>
              <w:rPr>
                <w:rFonts w:ascii="Arial" w:hAnsi="Arial" w:cs="Arial"/>
                <w:sz w:val="24"/>
                <w:szCs w:val="24"/>
              </w:rPr>
            </w:pPr>
            <w:r w:rsidRPr="0029722C">
              <w:rPr>
                <w:rFonts w:ascii="Arial" w:hAnsi="Arial" w:cs="Arial"/>
                <w:sz w:val="24"/>
                <w:szCs w:val="24"/>
              </w:rPr>
              <w:t xml:space="preserve">не </w:t>
            </w:r>
            <w:proofErr w:type="spellStart"/>
            <w:r w:rsidRPr="0029722C">
              <w:rPr>
                <w:rFonts w:ascii="Arial" w:hAnsi="Arial" w:cs="Arial"/>
                <w:sz w:val="24"/>
                <w:szCs w:val="24"/>
              </w:rPr>
              <w:t>устанавли-вается</w:t>
            </w:r>
            <w:proofErr w:type="spellEnd"/>
          </w:p>
        </w:tc>
        <w:tc>
          <w:tcPr>
            <w:tcW w:w="2268" w:type="dxa"/>
            <w:tcMar>
              <w:left w:w="57" w:type="dxa"/>
              <w:right w:w="57" w:type="dxa"/>
            </w:tcMar>
            <w:vAlign w:val="center"/>
          </w:tcPr>
          <w:p w:rsidR="00216844" w:rsidRPr="0029722C" w:rsidRDefault="00216844" w:rsidP="00187BB5">
            <w:pPr>
              <w:spacing w:line="18" w:lineRule="atLeast"/>
              <w:rPr>
                <w:rFonts w:ascii="Arial" w:hAnsi="Arial" w:cs="Arial"/>
                <w:sz w:val="24"/>
                <w:szCs w:val="24"/>
              </w:rPr>
            </w:pPr>
            <w:r w:rsidRPr="0029722C">
              <w:rPr>
                <w:rFonts w:ascii="Arial" w:hAnsi="Arial" w:cs="Arial"/>
                <w:sz w:val="24"/>
                <w:szCs w:val="24"/>
              </w:rPr>
              <w:t>не устанавливаются</w:t>
            </w:r>
          </w:p>
        </w:tc>
        <w:tc>
          <w:tcPr>
            <w:tcW w:w="1559" w:type="dxa"/>
            <w:tcMar>
              <w:left w:w="57" w:type="dxa"/>
              <w:right w:w="57" w:type="dxa"/>
            </w:tcMar>
            <w:vAlign w:val="center"/>
          </w:tcPr>
          <w:p w:rsidR="00216844" w:rsidRPr="0029722C" w:rsidRDefault="00216844" w:rsidP="00187BB5">
            <w:pPr>
              <w:spacing w:line="18" w:lineRule="atLeast"/>
              <w:rPr>
                <w:rFonts w:ascii="Arial" w:hAnsi="Arial" w:cs="Arial"/>
                <w:sz w:val="24"/>
                <w:szCs w:val="24"/>
              </w:rPr>
            </w:pPr>
            <w:r w:rsidRPr="0029722C">
              <w:rPr>
                <w:rFonts w:ascii="Arial" w:hAnsi="Arial" w:cs="Arial"/>
                <w:sz w:val="24"/>
                <w:szCs w:val="24"/>
              </w:rPr>
              <w:t>100 %</w:t>
            </w:r>
          </w:p>
        </w:tc>
        <w:tc>
          <w:tcPr>
            <w:tcW w:w="2126" w:type="dxa"/>
            <w:tcMar>
              <w:left w:w="57" w:type="dxa"/>
              <w:right w:w="57" w:type="dxa"/>
            </w:tcMar>
            <w:vAlign w:val="center"/>
          </w:tcPr>
          <w:p w:rsidR="00216844" w:rsidRPr="0029722C" w:rsidRDefault="00216844" w:rsidP="00187BB5">
            <w:pPr>
              <w:spacing w:line="18" w:lineRule="atLeast"/>
              <w:rPr>
                <w:rFonts w:ascii="Arial" w:hAnsi="Arial" w:cs="Arial"/>
                <w:b/>
                <w:sz w:val="24"/>
                <w:szCs w:val="24"/>
              </w:rPr>
            </w:pPr>
            <w:r w:rsidRPr="0029722C">
              <w:rPr>
                <w:rFonts w:ascii="Arial" w:hAnsi="Arial" w:cs="Arial"/>
                <w:sz w:val="24"/>
                <w:szCs w:val="24"/>
              </w:rPr>
              <w:t>не устанавливаются</w:t>
            </w:r>
          </w:p>
        </w:tc>
      </w:tr>
      <w:tr w:rsidR="00741E28" w:rsidRPr="0029722C" w:rsidTr="00741E28">
        <w:trPr>
          <w:trHeight w:val="303"/>
        </w:trPr>
        <w:tc>
          <w:tcPr>
            <w:tcW w:w="10206" w:type="dxa"/>
            <w:gridSpan w:val="6"/>
            <w:shd w:val="clear" w:color="auto" w:fill="auto"/>
            <w:tcMar>
              <w:left w:w="57" w:type="dxa"/>
              <w:right w:w="57" w:type="dxa"/>
            </w:tcMar>
            <w:vAlign w:val="center"/>
          </w:tcPr>
          <w:p w:rsidR="00741E28" w:rsidRPr="0029722C" w:rsidRDefault="00741E28" w:rsidP="00741E28">
            <w:pPr>
              <w:spacing w:line="18" w:lineRule="atLeast"/>
              <w:rPr>
                <w:rFonts w:ascii="Arial" w:hAnsi="Arial" w:cs="Arial"/>
                <w:b/>
                <w:sz w:val="24"/>
                <w:szCs w:val="24"/>
              </w:rPr>
            </w:pPr>
            <w:r w:rsidRPr="0029722C">
              <w:rPr>
                <w:rFonts w:ascii="Arial" w:hAnsi="Arial" w:cs="Arial"/>
                <w:b/>
                <w:sz w:val="24"/>
                <w:szCs w:val="24"/>
              </w:rPr>
              <w:t>Вспомогательные виды разрешенного использования</w:t>
            </w:r>
          </w:p>
        </w:tc>
      </w:tr>
      <w:tr w:rsidR="00741E28" w:rsidRPr="0029722C" w:rsidTr="00741E28">
        <w:trPr>
          <w:trHeight w:val="384"/>
        </w:trPr>
        <w:tc>
          <w:tcPr>
            <w:tcW w:w="1083" w:type="dxa"/>
            <w:shd w:val="clear" w:color="auto" w:fill="auto"/>
            <w:tcMar>
              <w:left w:w="57" w:type="dxa"/>
              <w:right w:w="57" w:type="dxa"/>
            </w:tcMar>
            <w:vAlign w:val="center"/>
          </w:tcPr>
          <w:p w:rsidR="00741E28" w:rsidRPr="0029722C" w:rsidRDefault="00741E28" w:rsidP="00741E28">
            <w:pPr>
              <w:spacing w:line="18" w:lineRule="atLeast"/>
              <w:rPr>
                <w:rFonts w:ascii="Arial" w:hAnsi="Arial" w:cs="Arial"/>
                <w:sz w:val="24"/>
                <w:szCs w:val="24"/>
              </w:rPr>
            </w:pPr>
            <w:r w:rsidRPr="0029722C">
              <w:rPr>
                <w:rFonts w:ascii="Arial" w:hAnsi="Arial" w:cs="Arial"/>
                <w:sz w:val="24"/>
                <w:szCs w:val="24"/>
              </w:rPr>
              <w:t>2.7.1</w:t>
            </w:r>
          </w:p>
        </w:tc>
        <w:tc>
          <w:tcPr>
            <w:tcW w:w="1701" w:type="dxa"/>
            <w:shd w:val="clear" w:color="auto" w:fill="auto"/>
            <w:tcMar>
              <w:left w:w="57" w:type="dxa"/>
              <w:right w:w="57" w:type="dxa"/>
            </w:tcMar>
            <w:vAlign w:val="center"/>
          </w:tcPr>
          <w:p w:rsidR="00741E28" w:rsidRPr="0029722C" w:rsidRDefault="00741E28" w:rsidP="00741E28">
            <w:pPr>
              <w:spacing w:line="18" w:lineRule="atLeast"/>
              <w:rPr>
                <w:rFonts w:ascii="Arial" w:eastAsia="Times New Roman" w:hAnsi="Arial" w:cs="Arial"/>
                <w:bCs/>
                <w:sz w:val="24"/>
                <w:szCs w:val="24"/>
                <w:lang w:eastAsia="ru-RU"/>
              </w:rPr>
            </w:pPr>
            <w:r w:rsidRPr="0029722C">
              <w:rPr>
                <w:rFonts w:ascii="Arial" w:eastAsia="Times New Roman" w:hAnsi="Arial" w:cs="Arial"/>
                <w:bCs/>
                <w:sz w:val="24"/>
                <w:szCs w:val="24"/>
                <w:lang w:eastAsia="ru-RU"/>
              </w:rPr>
              <w:t>Объекты гаражного назначения</w:t>
            </w:r>
          </w:p>
        </w:tc>
        <w:tc>
          <w:tcPr>
            <w:tcW w:w="1469" w:type="dxa"/>
            <w:shd w:val="clear" w:color="auto" w:fill="auto"/>
            <w:tcMar>
              <w:left w:w="57" w:type="dxa"/>
              <w:right w:w="57" w:type="dxa"/>
            </w:tcMar>
            <w:vAlign w:val="center"/>
          </w:tcPr>
          <w:p w:rsidR="00741E28" w:rsidRPr="0029722C" w:rsidRDefault="00741E28" w:rsidP="00741E28">
            <w:pPr>
              <w:spacing w:line="18" w:lineRule="atLeast"/>
              <w:rPr>
                <w:rFonts w:ascii="Arial" w:hAnsi="Arial" w:cs="Arial"/>
                <w:sz w:val="24"/>
                <w:szCs w:val="24"/>
              </w:rPr>
            </w:pPr>
            <w:r w:rsidRPr="0029722C">
              <w:rPr>
                <w:rFonts w:ascii="Arial" w:hAnsi="Arial" w:cs="Arial"/>
                <w:sz w:val="24"/>
                <w:szCs w:val="24"/>
              </w:rPr>
              <w:t xml:space="preserve">не </w:t>
            </w:r>
            <w:proofErr w:type="spellStart"/>
            <w:r w:rsidRPr="0029722C">
              <w:rPr>
                <w:rFonts w:ascii="Arial" w:hAnsi="Arial" w:cs="Arial"/>
                <w:sz w:val="24"/>
                <w:szCs w:val="24"/>
              </w:rPr>
              <w:t>устанавли-вается</w:t>
            </w:r>
            <w:proofErr w:type="spellEnd"/>
          </w:p>
        </w:tc>
        <w:tc>
          <w:tcPr>
            <w:tcW w:w="2268" w:type="dxa"/>
            <w:shd w:val="clear" w:color="auto" w:fill="auto"/>
            <w:tcMar>
              <w:left w:w="57" w:type="dxa"/>
              <w:right w:w="57" w:type="dxa"/>
            </w:tcMar>
            <w:vAlign w:val="center"/>
          </w:tcPr>
          <w:p w:rsidR="00741E28" w:rsidRPr="0029722C" w:rsidRDefault="00741E28" w:rsidP="00741E28">
            <w:pPr>
              <w:spacing w:line="18" w:lineRule="atLeast"/>
              <w:rPr>
                <w:rFonts w:ascii="Arial" w:hAnsi="Arial" w:cs="Arial"/>
                <w:sz w:val="24"/>
                <w:szCs w:val="24"/>
              </w:rPr>
            </w:pPr>
            <w:r w:rsidRPr="0029722C">
              <w:rPr>
                <w:rFonts w:ascii="Arial" w:hAnsi="Arial" w:cs="Arial"/>
                <w:sz w:val="24"/>
                <w:szCs w:val="24"/>
              </w:rPr>
              <w:t>не устанавливаются</w:t>
            </w:r>
          </w:p>
        </w:tc>
        <w:tc>
          <w:tcPr>
            <w:tcW w:w="1559" w:type="dxa"/>
            <w:shd w:val="clear" w:color="auto" w:fill="auto"/>
            <w:tcMar>
              <w:left w:w="57" w:type="dxa"/>
              <w:right w:w="57" w:type="dxa"/>
            </w:tcMar>
            <w:vAlign w:val="center"/>
          </w:tcPr>
          <w:p w:rsidR="00741E28" w:rsidRPr="0029722C" w:rsidRDefault="00741E28" w:rsidP="00741E28">
            <w:pPr>
              <w:spacing w:line="18" w:lineRule="atLeast"/>
              <w:rPr>
                <w:rFonts w:ascii="Arial" w:hAnsi="Arial" w:cs="Arial"/>
                <w:sz w:val="24"/>
                <w:szCs w:val="24"/>
              </w:rPr>
            </w:pPr>
            <w:r w:rsidRPr="0029722C">
              <w:rPr>
                <w:rFonts w:ascii="Arial" w:hAnsi="Arial" w:cs="Arial"/>
                <w:sz w:val="24"/>
                <w:szCs w:val="24"/>
              </w:rPr>
              <w:t>100 %</w:t>
            </w:r>
          </w:p>
        </w:tc>
        <w:tc>
          <w:tcPr>
            <w:tcW w:w="2126" w:type="dxa"/>
            <w:shd w:val="clear" w:color="auto" w:fill="auto"/>
            <w:tcMar>
              <w:left w:w="57" w:type="dxa"/>
              <w:right w:w="57" w:type="dxa"/>
            </w:tcMar>
            <w:vAlign w:val="center"/>
          </w:tcPr>
          <w:p w:rsidR="00741E28" w:rsidRPr="0029722C" w:rsidRDefault="00741E28" w:rsidP="00741E28">
            <w:pPr>
              <w:spacing w:line="18" w:lineRule="atLeast"/>
              <w:rPr>
                <w:rFonts w:ascii="Arial" w:hAnsi="Arial" w:cs="Arial"/>
                <w:b/>
                <w:sz w:val="24"/>
                <w:szCs w:val="24"/>
              </w:rPr>
            </w:pPr>
            <w:r w:rsidRPr="0029722C">
              <w:rPr>
                <w:rFonts w:ascii="Arial" w:hAnsi="Arial" w:cs="Arial"/>
                <w:sz w:val="24"/>
                <w:szCs w:val="24"/>
              </w:rPr>
              <w:t>не устанавливаются</w:t>
            </w:r>
          </w:p>
        </w:tc>
      </w:tr>
      <w:tr w:rsidR="00216844" w:rsidRPr="0029722C" w:rsidTr="00741E28">
        <w:trPr>
          <w:trHeight w:val="384"/>
        </w:trPr>
        <w:tc>
          <w:tcPr>
            <w:tcW w:w="1083" w:type="dxa"/>
            <w:shd w:val="clear" w:color="auto" w:fill="auto"/>
            <w:tcMar>
              <w:left w:w="57" w:type="dxa"/>
              <w:right w:w="57" w:type="dxa"/>
            </w:tcMar>
            <w:vAlign w:val="center"/>
          </w:tcPr>
          <w:p w:rsidR="00216844" w:rsidRPr="0029722C" w:rsidRDefault="00216844" w:rsidP="00741E28">
            <w:pPr>
              <w:spacing w:line="18" w:lineRule="atLeast"/>
              <w:rPr>
                <w:rFonts w:ascii="Arial" w:hAnsi="Arial" w:cs="Arial"/>
                <w:sz w:val="24"/>
                <w:szCs w:val="24"/>
              </w:rPr>
            </w:pPr>
            <w:r w:rsidRPr="0029722C">
              <w:rPr>
                <w:rFonts w:ascii="Arial" w:hAnsi="Arial" w:cs="Arial"/>
                <w:sz w:val="24"/>
                <w:szCs w:val="24"/>
              </w:rPr>
              <w:t>3.1</w:t>
            </w:r>
          </w:p>
        </w:tc>
        <w:tc>
          <w:tcPr>
            <w:tcW w:w="1701" w:type="dxa"/>
            <w:shd w:val="clear" w:color="auto" w:fill="auto"/>
            <w:tcMar>
              <w:left w:w="57" w:type="dxa"/>
              <w:right w:w="57" w:type="dxa"/>
            </w:tcMar>
            <w:vAlign w:val="center"/>
          </w:tcPr>
          <w:p w:rsidR="00216844" w:rsidRPr="0029722C" w:rsidRDefault="00216844" w:rsidP="00741E28">
            <w:pPr>
              <w:spacing w:line="18" w:lineRule="atLeast"/>
              <w:rPr>
                <w:rFonts w:ascii="Arial" w:eastAsia="Times New Roman" w:hAnsi="Arial" w:cs="Arial"/>
                <w:bCs/>
                <w:sz w:val="24"/>
                <w:szCs w:val="24"/>
                <w:lang w:eastAsia="ru-RU"/>
              </w:rPr>
            </w:pPr>
            <w:r w:rsidRPr="0029722C">
              <w:rPr>
                <w:rFonts w:ascii="Arial" w:eastAsia="Times New Roman" w:hAnsi="Arial" w:cs="Arial"/>
                <w:bCs/>
                <w:sz w:val="24"/>
                <w:szCs w:val="24"/>
                <w:lang w:eastAsia="ru-RU"/>
              </w:rPr>
              <w:t>Коммунальное обслуживание</w:t>
            </w:r>
          </w:p>
        </w:tc>
        <w:tc>
          <w:tcPr>
            <w:tcW w:w="1469" w:type="dxa"/>
            <w:shd w:val="clear" w:color="auto" w:fill="auto"/>
            <w:tcMar>
              <w:left w:w="57" w:type="dxa"/>
              <w:right w:w="57" w:type="dxa"/>
            </w:tcMar>
            <w:vAlign w:val="center"/>
          </w:tcPr>
          <w:p w:rsidR="00216844" w:rsidRPr="0029722C" w:rsidRDefault="00216844" w:rsidP="00187BB5">
            <w:pPr>
              <w:spacing w:line="18" w:lineRule="atLeast"/>
              <w:rPr>
                <w:rFonts w:ascii="Arial" w:hAnsi="Arial" w:cs="Arial"/>
                <w:sz w:val="24"/>
                <w:szCs w:val="24"/>
              </w:rPr>
            </w:pPr>
            <w:r w:rsidRPr="0029722C">
              <w:rPr>
                <w:rFonts w:ascii="Arial" w:hAnsi="Arial" w:cs="Arial"/>
                <w:sz w:val="24"/>
                <w:szCs w:val="24"/>
              </w:rPr>
              <w:t xml:space="preserve">не </w:t>
            </w:r>
            <w:proofErr w:type="spellStart"/>
            <w:r w:rsidRPr="0029722C">
              <w:rPr>
                <w:rFonts w:ascii="Arial" w:hAnsi="Arial" w:cs="Arial"/>
                <w:sz w:val="24"/>
                <w:szCs w:val="24"/>
              </w:rPr>
              <w:t>устанавли-вается</w:t>
            </w:r>
            <w:proofErr w:type="spellEnd"/>
          </w:p>
        </w:tc>
        <w:tc>
          <w:tcPr>
            <w:tcW w:w="2268" w:type="dxa"/>
            <w:shd w:val="clear" w:color="auto" w:fill="auto"/>
            <w:tcMar>
              <w:left w:w="57" w:type="dxa"/>
              <w:right w:w="57" w:type="dxa"/>
            </w:tcMar>
            <w:vAlign w:val="center"/>
          </w:tcPr>
          <w:p w:rsidR="00216844" w:rsidRPr="0029722C" w:rsidRDefault="00216844" w:rsidP="00187BB5">
            <w:pPr>
              <w:spacing w:line="18" w:lineRule="atLeast"/>
              <w:rPr>
                <w:rFonts w:ascii="Arial" w:hAnsi="Arial" w:cs="Arial"/>
                <w:sz w:val="24"/>
                <w:szCs w:val="24"/>
              </w:rPr>
            </w:pPr>
            <w:r w:rsidRPr="0029722C">
              <w:rPr>
                <w:rFonts w:ascii="Arial" w:hAnsi="Arial" w:cs="Arial"/>
                <w:sz w:val="24"/>
                <w:szCs w:val="24"/>
              </w:rPr>
              <w:t>не устанавливаются</w:t>
            </w:r>
          </w:p>
        </w:tc>
        <w:tc>
          <w:tcPr>
            <w:tcW w:w="1559" w:type="dxa"/>
            <w:shd w:val="clear" w:color="auto" w:fill="auto"/>
            <w:tcMar>
              <w:left w:w="57" w:type="dxa"/>
              <w:right w:w="57" w:type="dxa"/>
            </w:tcMar>
            <w:vAlign w:val="center"/>
          </w:tcPr>
          <w:p w:rsidR="00216844" w:rsidRPr="0029722C" w:rsidRDefault="00216844" w:rsidP="00187BB5">
            <w:pPr>
              <w:spacing w:line="18" w:lineRule="atLeast"/>
              <w:rPr>
                <w:rFonts w:ascii="Arial" w:hAnsi="Arial" w:cs="Arial"/>
                <w:sz w:val="24"/>
                <w:szCs w:val="24"/>
              </w:rPr>
            </w:pPr>
            <w:r w:rsidRPr="0029722C">
              <w:rPr>
                <w:rFonts w:ascii="Arial" w:hAnsi="Arial" w:cs="Arial"/>
                <w:sz w:val="24"/>
                <w:szCs w:val="24"/>
              </w:rPr>
              <w:t>100 %</w:t>
            </w:r>
          </w:p>
        </w:tc>
        <w:tc>
          <w:tcPr>
            <w:tcW w:w="2126" w:type="dxa"/>
            <w:shd w:val="clear" w:color="auto" w:fill="auto"/>
            <w:tcMar>
              <w:left w:w="57" w:type="dxa"/>
              <w:right w:w="57" w:type="dxa"/>
            </w:tcMar>
            <w:vAlign w:val="center"/>
          </w:tcPr>
          <w:p w:rsidR="00216844" w:rsidRPr="0029722C" w:rsidRDefault="00216844" w:rsidP="00187BB5">
            <w:pPr>
              <w:spacing w:line="18" w:lineRule="atLeast"/>
              <w:rPr>
                <w:rFonts w:ascii="Arial" w:hAnsi="Arial" w:cs="Arial"/>
                <w:b/>
                <w:sz w:val="24"/>
                <w:szCs w:val="24"/>
              </w:rPr>
            </w:pPr>
            <w:r w:rsidRPr="0029722C">
              <w:rPr>
                <w:rFonts w:ascii="Arial" w:hAnsi="Arial" w:cs="Arial"/>
                <w:sz w:val="24"/>
                <w:szCs w:val="24"/>
              </w:rPr>
              <w:t>не устанавливаются</w:t>
            </w:r>
          </w:p>
        </w:tc>
      </w:tr>
      <w:tr w:rsidR="00216844" w:rsidRPr="0029722C" w:rsidTr="00741E28">
        <w:trPr>
          <w:trHeight w:val="384"/>
        </w:trPr>
        <w:tc>
          <w:tcPr>
            <w:tcW w:w="1083" w:type="dxa"/>
            <w:shd w:val="clear" w:color="auto" w:fill="auto"/>
            <w:tcMar>
              <w:left w:w="57" w:type="dxa"/>
              <w:right w:w="57" w:type="dxa"/>
            </w:tcMar>
            <w:vAlign w:val="center"/>
          </w:tcPr>
          <w:p w:rsidR="00216844" w:rsidRPr="0029722C" w:rsidRDefault="00216844" w:rsidP="00741E28">
            <w:pPr>
              <w:spacing w:line="18" w:lineRule="atLeast"/>
              <w:rPr>
                <w:rFonts w:ascii="Arial" w:hAnsi="Arial" w:cs="Arial"/>
                <w:sz w:val="24"/>
                <w:szCs w:val="24"/>
              </w:rPr>
            </w:pPr>
            <w:r w:rsidRPr="0029722C">
              <w:rPr>
                <w:rFonts w:ascii="Arial" w:hAnsi="Arial" w:cs="Arial"/>
                <w:sz w:val="24"/>
                <w:szCs w:val="24"/>
              </w:rPr>
              <w:t>4.9</w:t>
            </w:r>
          </w:p>
        </w:tc>
        <w:tc>
          <w:tcPr>
            <w:tcW w:w="1701" w:type="dxa"/>
            <w:shd w:val="clear" w:color="auto" w:fill="auto"/>
            <w:tcMar>
              <w:left w:w="57" w:type="dxa"/>
              <w:right w:w="57" w:type="dxa"/>
            </w:tcMar>
            <w:vAlign w:val="center"/>
          </w:tcPr>
          <w:p w:rsidR="00216844" w:rsidRPr="0029722C" w:rsidRDefault="00216844" w:rsidP="00741E28">
            <w:pPr>
              <w:spacing w:line="18" w:lineRule="atLeast"/>
              <w:rPr>
                <w:rFonts w:ascii="Arial" w:eastAsia="Times New Roman" w:hAnsi="Arial" w:cs="Arial"/>
                <w:bCs/>
                <w:sz w:val="24"/>
                <w:szCs w:val="24"/>
                <w:lang w:eastAsia="ru-RU"/>
              </w:rPr>
            </w:pPr>
            <w:r w:rsidRPr="0029722C">
              <w:rPr>
                <w:rFonts w:ascii="Arial" w:eastAsia="Times New Roman" w:hAnsi="Arial" w:cs="Arial"/>
                <w:bCs/>
                <w:sz w:val="24"/>
                <w:szCs w:val="24"/>
                <w:lang w:eastAsia="ru-RU"/>
              </w:rPr>
              <w:t>Обслуживание автотранспорта</w:t>
            </w:r>
          </w:p>
        </w:tc>
        <w:tc>
          <w:tcPr>
            <w:tcW w:w="1469" w:type="dxa"/>
            <w:shd w:val="clear" w:color="auto" w:fill="auto"/>
            <w:tcMar>
              <w:left w:w="57" w:type="dxa"/>
              <w:right w:w="57" w:type="dxa"/>
            </w:tcMar>
            <w:vAlign w:val="center"/>
          </w:tcPr>
          <w:p w:rsidR="00216844" w:rsidRPr="0029722C" w:rsidRDefault="00216844" w:rsidP="00187BB5">
            <w:pPr>
              <w:spacing w:line="18" w:lineRule="atLeast"/>
              <w:rPr>
                <w:rFonts w:ascii="Arial" w:hAnsi="Arial" w:cs="Arial"/>
                <w:sz w:val="24"/>
                <w:szCs w:val="24"/>
              </w:rPr>
            </w:pPr>
            <w:r w:rsidRPr="0029722C">
              <w:rPr>
                <w:rFonts w:ascii="Arial" w:hAnsi="Arial" w:cs="Arial"/>
                <w:sz w:val="24"/>
                <w:szCs w:val="24"/>
              </w:rPr>
              <w:t xml:space="preserve">не </w:t>
            </w:r>
            <w:proofErr w:type="spellStart"/>
            <w:r w:rsidRPr="0029722C">
              <w:rPr>
                <w:rFonts w:ascii="Arial" w:hAnsi="Arial" w:cs="Arial"/>
                <w:sz w:val="24"/>
                <w:szCs w:val="24"/>
              </w:rPr>
              <w:t>устанавли-вается</w:t>
            </w:r>
            <w:proofErr w:type="spellEnd"/>
          </w:p>
        </w:tc>
        <w:tc>
          <w:tcPr>
            <w:tcW w:w="2268" w:type="dxa"/>
            <w:shd w:val="clear" w:color="auto" w:fill="auto"/>
            <w:tcMar>
              <w:left w:w="57" w:type="dxa"/>
              <w:right w:w="57" w:type="dxa"/>
            </w:tcMar>
            <w:vAlign w:val="center"/>
          </w:tcPr>
          <w:p w:rsidR="00216844" w:rsidRPr="0029722C" w:rsidRDefault="00216844" w:rsidP="00187BB5">
            <w:pPr>
              <w:spacing w:line="18" w:lineRule="atLeast"/>
              <w:rPr>
                <w:rFonts w:ascii="Arial" w:hAnsi="Arial" w:cs="Arial"/>
                <w:sz w:val="24"/>
                <w:szCs w:val="24"/>
              </w:rPr>
            </w:pPr>
            <w:r w:rsidRPr="0029722C">
              <w:rPr>
                <w:rFonts w:ascii="Arial" w:hAnsi="Arial" w:cs="Arial"/>
                <w:sz w:val="24"/>
                <w:szCs w:val="24"/>
              </w:rPr>
              <w:t>не устанавливаются</w:t>
            </w:r>
          </w:p>
        </w:tc>
        <w:tc>
          <w:tcPr>
            <w:tcW w:w="1559" w:type="dxa"/>
            <w:shd w:val="clear" w:color="auto" w:fill="auto"/>
            <w:tcMar>
              <w:left w:w="57" w:type="dxa"/>
              <w:right w:w="57" w:type="dxa"/>
            </w:tcMar>
            <w:vAlign w:val="center"/>
          </w:tcPr>
          <w:p w:rsidR="00216844" w:rsidRPr="0029722C" w:rsidRDefault="00216844" w:rsidP="00187BB5">
            <w:pPr>
              <w:spacing w:line="18" w:lineRule="atLeast"/>
              <w:rPr>
                <w:rFonts w:ascii="Arial" w:hAnsi="Arial" w:cs="Arial"/>
                <w:sz w:val="24"/>
                <w:szCs w:val="24"/>
              </w:rPr>
            </w:pPr>
            <w:r w:rsidRPr="0029722C">
              <w:rPr>
                <w:rFonts w:ascii="Arial" w:hAnsi="Arial" w:cs="Arial"/>
                <w:sz w:val="24"/>
                <w:szCs w:val="24"/>
              </w:rPr>
              <w:t>100 %</w:t>
            </w:r>
          </w:p>
        </w:tc>
        <w:tc>
          <w:tcPr>
            <w:tcW w:w="2126" w:type="dxa"/>
            <w:shd w:val="clear" w:color="auto" w:fill="auto"/>
            <w:tcMar>
              <w:left w:w="57" w:type="dxa"/>
              <w:right w:w="57" w:type="dxa"/>
            </w:tcMar>
            <w:vAlign w:val="center"/>
          </w:tcPr>
          <w:p w:rsidR="00216844" w:rsidRPr="0029722C" w:rsidRDefault="00216844" w:rsidP="00187BB5">
            <w:pPr>
              <w:spacing w:line="18" w:lineRule="atLeast"/>
              <w:rPr>
                <w:rFonts w:ascii="Arial" w:hAnsi="Arial" w:cs="Arial"/>
                <w:b/>
                <w:sz w:val="24"/>
                <w:szCs w:val="24"/>
              </w:rPr>
            </w:pPr>
            <w:r w:rsidRPr="0029722C">
              <w:rPr>
                <w:rFonts w:ascii="Arial" w:hAnsi="Arial" w:cs="Arial"/>
                <w:sz w:val="24"/>
                <w:szCs w:val="24"/>
              </w:rPr>
              <w:t>не устанавливаются</w:t>
            </w:r>
          </w:p>
        </w:tc>
      </w:tr>
      <w:tr w:rsidR="00741E28" w:rsidRPr="0029722C" w:rsidTr="00741E28">
        <w:trPr>
          <w:trHeight w:val="968"/>
        </w:trPr>
        <w:tc>
          <w:tcPr>
            <w:tcW w:w="1083" w:type="dxa"/>
            <w:shd w:val="clear" w:color="auto" w:fill="auto"/>
            <w:tcMar>
              <w:left w:w="57" w:type="dxa"/>
              <w:right w:w="57" w:type="dxa"/>
            </w:tcMar>
            <w:vAlign w:val="center"/>
          </w:tcPr>
          <w:p w:rsidR="00741E28" w:rsidRPr="0029722C" w:rsidRDefault="00741E28" w:rsidP="00741E28">
            <w:pPr>
              <w:spacing w:line="18" w:lineRule="atLeast"/>
              <w:rPr>
                <w:rFonts w:ascii="Arial" w:hAnsi="Arial" w:cs="Arial"/>
                <w:sz w:val="24"/>
                <w:szCs w:val="24"/>
              </w:rPr>
            </w:pPr>
            <w:r w:rsidRPr="0029722C">
              <w:rPr>
                <w:rFonts w:ascii="Arial" w:hAnsi="Arial" w:cs="Arial"/>
                <w:sz w:val="24"/>
                <w:szCs w:val="24"/>
              </w:rPr>
              <w:t>12.0</w:t>
            </w:r>
          </w:p>
        </w:tc>
        <w:tc>
          <w:tcPr>
            <w:tcW w:w="1701" w:type="dxa"/>
            <w:shd w:val="clear" w:color="auto" w:fill="auto"/>
            <w:tcMar>
              <w:left w:w="57" w:type="dxa"/>
              <w:right w:w="57" w:type="dxa"/>
            </w:tcMar>
            <w:vAlign w:val="center"/>
          </w:tcPr>
          <w:p w:rsidR="00741E28" w:rsidRPr="0029722C" w:rsidRDefault="00741E28" w:rsidP="00741E28">
            <w:pPr>
              <w:spacing w:line="18" w:lineRule="atLeast"/>
              <w:rPr>
                <w:rFonts w:ascii="Arial" w:eastAsia="Times New Roman" w:hAnsi="Arial" w:cs="Arial"/>
                <w:bCs/>
                <w:sz w:val="24"/>
                <w:szCs w:val="24"/>
                <w:lang w:eastAsia="ru-RU"/>
              </w:rPr>
            </w:pPr>
            <w:r w:rsidRPr="0029722C">
              <w:rPr>
                <w:rFonts w:ascii="Arial" w:eastAsia="Times New Roman" w:hAnsi="Arial" w:cs="Arial"/>
                <w:bCs/>
                <w:sz w:val="24"/>
                <w:szCs w:val="24"/>
                <w:lang w:eastAsia="ru-RU"/>
              </w:rPr>
              <w:t>Земельные участки (территории) общего пользования</w:t>
            </w:r>
          </w:p>
        </w:tc>
        <w:tc>
          <w:tcPr>
            <w:tcW w:w="7422" w:type="dxa"/>
            <w:gridSpan w:val="4"/>
            <w:shd w:val="clear" w:color="auto" w:fill="auto"/>
            <w:tcMar>
              <w:left w:w="57" w:type="dxa"/>
              <w:right w:w="57" w:type="dxa"/>
            </w:tcMar>
            <w:vAlign w:val="center"/>
          </w:tcPr>
          <w:p w:rsidR="00741E28" w:rsidRPr="0029722C" w:rsidRDefault="00741E28" w:rsidP="00741E28">
            <w:pPr>
              <w:spacing w:line="18" w:lineRule="atLeast"/>
              <w:rPr>
                <w:rFonts w:ascii="Arial" w:hAnsi="Arial" w:cs="Arial"/>
                <w:sz w:val="24"/>
                <w:szCs w:val="24"/>
              </w:rPr>
            </w:pPr>
            <w:r w:rsidRPr="0029722C">
              <w:rPr>
                <w:rFonts w:ascii="Arial" w:hAnsi="Arial" w:cs="Arial"/>
                <w:sz w:val="24"/>
                <w:szCs w:val="24"/>
              </w:rPr>
              <w:t>не устанавливаются</w:t>
            </w:r>
          </w:p>
        </w:tc>
      </w:tr>
      <w:tr w:rsidR="00741E28" w:rsidRPr="0029722C" w:rsidTr="00741E28">
        <w:trPr>
          <w:trHeight w:val="303"/>
        </w:trPr>
        <w:tc>
          <w:tcPr>
            <w:tcW w:w="10206" w:type="dxa"/>
            <w:gridSpan w:val="6"/>
            <w:shd w:val="clear" w:color="auto" w:fill="auto"/>
            <w:tcMar>
              <w:left w:w="57" w:type="dxa"/>
              <w:right w:w="57" w:type="dxa"/>
            </w:tcMar>
            <w:vAlign w:val="center"/>
          </w:tcPr>
          <w:p w:rsidR="00741E28" w:rsidRPr="0029722C" w:rsidRDefault="00741E28" w:rsidP="00741E28">
            <w:pPr>
              <w:spacing w:line="18" w:lineRule="atLeast"/>
              <w:rPr>
                <w:rFonts w:ascii="Arial" w:hAnsi="Arial" w:cs="Arial"/>
                <w:b/>
                <w:sz w:val="24"/>
                <w:szCs w:val="24"/>
              </w:rPr>
            </w:pPr>
            <w:r w:rsidRPr="0029722C">
              <w:rPr>
                <w:rFonts w:ascii="Arial" w:hAnsi="Arial" w:cs="Arial"/>
                <w:b/>
                <w:sz w:val="24"/>
                <w:szCs w:val="24"/>
              </w:rPr>
              <w:t>Условно разрешенные виды разрешенного использования</w:t>
            </w:r>
          </w:p>
        </w:tc>
      </w:tr>
      <w:tr w:rsidR="00741E28" w:rsidRPr="0029722C" w:rsidTr="00741E28">
        <w:trPr>
          <w:trHeight w:val="968"/>
        </w:trPr>
        <w:tc>
          <w:tcPr>
            <w:tcW w:w="1083" w:type="dxa"/>
            <w:shd w:val="clear" w:color="auto" w:fill="auto"/>
            <w:tcMar>
              <w:left w:w="57" w:type="dxa"/>
              <w:right w:w="57" w:type="dxa"/>
            </w:tcMar>
            <w:vAlign w:val="center"/>
          </w:tcPr>
          <w:p w:rsidR="00741E28" w:rsidRPr="0029722C" w:rsidRDefault="00741E28" w:rsidP="00741E28">
            <w:pPr>
              <w:spacing w:line="18" w:lineRule="atLeast"/>
              <w:rPr>
                <w:rFonts w:ascii="Arial" w:hAnsi="Arial" w:cs="Arial"/>
                <w:sz w:val="24"/>
                <w:szCs w:val="24"/>
              </w:rPr>
            </w:pPr>
            <w:r w:rsidRPr="0029722C">
              <w:rPr>
                <w:rFonts w:ascii="Arial" w:hAnsi="Arial" w:cs="Arial"/>
                <w:sz w:val="24"/>
                <w:szCs w:val="24"/>
              </w:rPr>
              <w:t>2.1</w:t>
            </w:r>
          </w:p>
        </w:tc>
        <w:tc>
          <w:tcPr>
            <w:tcW w:w="1701" w:type="dxa"/>
            <w:shd w:val="clear" w:color="auto" w:fill="auto"/>
            <w:tcMar>
              <w:left w:w="57" w:type="dxa"/>
              <w:right w:w="57" w:type="dxa"/>
            </w:tcMar>
            <w:vAlign w:val="center"/>
          </w:tcPr>
          <w:p w:rsidR="00741E28" w:rsidRPr="0029722C" w:rsidRDefault="00741E28" w:rsidP="00741E28">
            <w:pPr>
              <w:spacing w:line="18" w:lineRule="atLeast"/>
              <w:rPr>
                <w:rFonts w:ascii="Arial" w:hAnsi="Arial" w:cs="Arial"/>
                <w:sz w:val="24"/>
                <w:szCs w:val="24"/>
              </w:rPr>
            </w:pPr>
            <w:r w:rsidRPr="0029722C">
              <w:rPr>
                <w:rFonts w:ascii="Arial" w:eastAsia="Times New Roman" w:hAnsi="Arial" w:cs="Arial"/>
                <w:bCs/>
                <w:sz w:val="24"/>
                <w:szCs w:val="24"/>
                <w:lang w:eastAsia="ru-RU"/>
              </w:rPr>
              <w:t>Для индивидуального жилищного строительства</w:t>
            </w:r>
          </w:p>
        </w:tc>
        <w:tc>
          <w:tcPr>
            <w:tcW w:w="1469" w:type="dxa"/>
            <w:shd w:val="clear" w:color="auto" w:fill="auto"/>
            <w:tcMar>
              <w:left w:w="57" w:type="dxa"/>
              <w:right w:w="57" w:type="dxa"/>
            </w:tcMar>
            <w:vAlign w:val="center"/>
          </w:tcPr>
          <w:p w:rsidR="00741E28" w:rsidRPr="0029722C" w:rsidRDefault="00741E28" w:rsidP="00741E28">
            <w:pPr>
              <w:spacing w:line="18" w:lineRule="atLeast"/>
              <w:rPr>
                <w:rFonts w:ascii="Arial" w:hAnsi="Arial" w:cs="Arial"/>
                <w:sz w:val="24"/>
                <w:szCs w:val="24"/>
              </w:rPr>
            </w:pPr>
            <w:r w:rsidRPr="0029722C">
              <w:rPr>
                <w:rFonts w:ascii="Arial" w:hAnsi="Arial" w:cs="Arial"/>
                <w:sz w:val="24"/>
                <w:szCs w:val="24"/>
              </w:rPr>
              <w:t xml:space="preserve">минимальный – </w:t>
            </w:r>
            <w:r w:rsidR="003D7A8F" w:rsidRPr="0029722C">
              <w:rPr>
                <w:rFonts w:ascii="Arial" w:hAnsi="Arial" w:cs="Arial"/>
                <w:sz w:val="24"/>
                <w:szCs w:val="24"/>
              </w:rPr>
              <w:t>10</w:t>
            </w:r>
            <w:r w:rsidRPr="0029722C">
              <w:rPr>
                <w:rFonts w:ascii="Arial" w:hAnsi="Arial" w:cs="Arial"/>
                <w:sz w:val="24"/>
                <w:szCs w:val="24"/>
              </w:rPr>
              <w:t>00 кв. м;</w:t>
            </w:r>
          </w:p>
          <w:p w:rsidR="00741E28" w:rsidRPr="0029722C" w:rsidRDefault="00741E28" w:rsidP="00741E28">
            <w:pPr>
              <w:spacing w:line="18" w:lineRule="atLeast"/>
              <w:rPr>
                <w:rFonts w:ascii="Arial" w:hAnsi="Arial" w:cs="Arial"/>
                <w:sz w:val="24"/>
                <w:szCs w:val="24"/>
              </w:rPr>
            </w:pPr>
            <w:r w:rsidRPr="0029722C">
              <w:rPr>
                <w:rFonts w:ascii="Arial" w:hAnsi="Arial" w:cs="Arial"/>
                <w:sz w:val="24"/>
                <w:szCs w:val="24"/>
              </w:rPr>
              <w:t>максимальный – 5000 кв. м.</w:t>
            </w:r>
          </w:p>
        </w:tc>
        <w:tc>
          <w:tcPr>
            <w:tcW w:w="2268" w:type="dxa"/>
            <w:shd w:val="clear" w:color="auto" w:fill="auto"/>
            <w:tcMar>
              <w:left w:w="57" w:type="dxa"/>
              <w:right w:w="57" w:type="dxa"/>
            </w:tcMar>
            <w:vAlign w:val="center"/>
          </w:tcPr>
          <w:p w:rsidR="00741E28" w:rsidRPr="0029722C" w:rsidRDefault="00741E28" w:rsidP="00741E28">
            <w:pPr>
              <w:spacing w:line="18" w:lineRule="atLeast"/>
              <w:rPr>
                <w:rFonts w:ascii="Arial" w:hAnsi="Arial" w:cs="Arial"/>
                <w:sz w:val="24"/>
                <w:szCs w:val="24"/>
              </w:rPr>
            </w:pPr>
            <w:r w:rsidRPr="0029722C">
              <w:rPr>
                <w:rFonts w:ascii="Arial" w:hAnsi="Arial" w:cs="Arial"/>
                <w:sz w:val="24"/>
                <w:szCs w:val="24"/>
              </w:rPr>
              <w:t>Предельное количество этажей основного строения – 3 (включая мансардный), вспомогательных строений - 1;</w:t>
            </w:r>
          </w:p>
          <w:p w:rsidR="00741E28" w:rsidRPr="0029722C" w:rsidRDefault="00741E28" w:rsidP="00741E28">
            <w:pPr>
              <w:spacing w:line="18" w:lineRule="atLeast"/>
              <w:rPr>
                <w:rFonts w:ascii="Arial" w:hAnsi="Arial" w:cs="Arial"/>
                <w:sz w:val="24"/>
                <w:szCs w:val="24"/>
              </w:rPr>
            </w:pPr>
            <w:r w:rsidRPr="0029722C">
              <w:rPr>
                <w:rFonts w:ascii="Arial" w:hAnsi="Arial" w:cs="Arial"/>
                <w:sz w:val="24"/>
                <w:szCs w:val="24"/>
              </w:rPr>
              <w:t xml:space="preserve">Предельная высота основного строения – 10 м; вспомогательных строений – 3,5 м (с плоской кровлей), 4,5 м (со скатной </w:t>
            </w:r>
            <w:r w:rsidRPr="0029722C">
              <w:rPr>
                <w:rFonts w:ascii="Arial" w:hAnsi="Arial" w:cs="Arial"/>
                <w:sz w:val="24"/>
                <w:szCs w:val="24"/>
              </w:rPr>
              <w:lastRenderedPageBreak/>
              <w:t>кровлей, высота в коньке).</w:t>
            </w:r>
          </w:p>
          <w:p w:rsidR="00741E28" w:rsidRPr="0029722C" w:rsidRDefault="00741E28" w:rsidP="00741E28">
            <w:pPr>
              <w:spacing w:line="18" w:lineRule="atLeast"/>
              <w:rPr>
                <w:rFonts w:ascii="Arial" w:hAnsi="Arial" w:cs="Arial"/>
                <w:sz w:val="24"/>
                <w:szCs w:val="24"/>
              </w:rPr>
            </w:pPr>
            <w:r w:rsidRPr="0029722C">
              <w:rPr>
                <w:rFonts w:ascii="Arial" w:hAnsi="Arial" w:cs="Arial"/>
                <w:sz w:val="24"/>
                <w:szCs w:val="24"/>
              </w:rPr>
              <w:t>Максимальная высота ограждений – 2,0 м.</w:t>
            </w:r>
          </w:p>
        </w:tc>
        <w:tc>
          <w:tcPr>
            <w:tcW w:w="1559" w:type="dxa"/>
            <w:shd w:val="clear" w:color="auto" w:fill="auto"/>
            <w:tcMar>
              <w:left w:w="57" w:type="dxa"/>
              <w:right w:w="57" w:type="dxa"/>
            </w:tcMar>
            <w:vAlign w:val="center"/>
          </w:tcPr>
          <w:p w:rsidR="00741E28" w:rsidRPr="0029722C" w:rsidRDefault="00741E28" w:rsidP="00741E28">
            <w:pPr>
              <w:spacing w:line="18" w:lineRule="atLeast"/>
              <w:rPr>
                <w:rFonts w:ascii="Arial" w:hAnsi="Arial" w:cs="Arial"/>
                <w:sz w:val="24"/>
                <w:szCs w:val="24"/>
              </w:rPr>
            </w:pPr>
            <w:r w:rsidRPr="0029722C">
              <w:rPr>
                <w:rFonts w:ascii="Arial" w:hAnsi="Arial" w:cs="Arial"/>
                <w:sz w:val="24"/>
                <w:szCs w:val="24"/>
              </w:rPr>
              <w:lastRenderedPageBreak/>
              <w:t>20 %</w:t>
            </w:r>
          </w:p>
        </w:tc>
        <w:tc>
          <w:tcPr>
            <w:tcW w:w="2126" w:type="dxa"/>
            <w:shd w:val="clear" w:color="auto" w:fill="auto"/>
            <w:tcMar>
              <w:left w:w="57" w:type="dxa"/>
              <w:right w:w="57" w:type="dxa"/>
            </w:tcMar>
            <w:vAlign w:val="center"/>
          </w:tcPr>
          <w:p w:rsidR="00741E28" w:rsidRPr="0029722C" w:rsidRDefault="00741E28" w:rsidP="00741E28">
            <w:pPr>
              <w:spacing w:line="18" w:lineRule="atLeast"/>
              <w:rPr>
                <w:rFonts w:ascii="Arial" w:hAnsi="Arial" w:cs="Arial"/>
                <w:sz w:val="24"/>
                <w:szCs w:val="24"/>
              </w:rPr>
            </w:pPr>
            <w:r w:rsidRPr="0029722C">
              <w:rPr>
                <w:rFonts w:ascii="Arial" w:hAnsi="Arial" w:cs="Arial"/>
                <w:sz w:val="24"/>
                <w:szCs w:val="24"/>
              </w:rPr>
              <w:t>для сторон земельного участка, выходящих к улично-дорожной сети - 3 м;</w:t>
            </w:r>
          </w:p>
          <w:p w:rsidR="00741E28" w:rsidRPr="0029722C" w:rsidRDefault="00741E28" w:rsidP="00741E28">
            <w:pPr>
              <w:spacing w:line="18" w:lineRule="atLeast"/>
              <w:rPr>
                <w:rFonts w:ascii="Arial" w:hAnsi="Arial" w:cs="Arial"/>
                <w:sz w:val="24"/>
                <w:szCs w:val="24"/>
              </w:rPr>
            </w:pPr>
            <w:r w:rsidRPr="0029722C">
              <w:rPr>
                <w:rFonts w:ascii="Arial" w:hAnsi="Arial" w:cs="Arial"/>
                <w:sz w:val="24"/>
                <w:szCs w:val="24"/>
              </w:rPr>
              <w:t>для иных сторон земельного участка -  не устанавливаются.</w:t>
            </w:r>
          </w:p>
          <w:p w:rsidR="00741E28" w:rsidRPr="0029722C" w:rsidRDefault="00741E28" w:rsidP="00741E28">
            <w:pPr>
              <w:spacing w:line="18" w:lineRule="atLeast"/>
              <w:rPr>
                <w:rFonts w:ascii="Arial" w:hAnsi="Arial" w:cs="Arial"/>
                <w:b/>
                <w:sz w:val="24"/>
                <w:szCs w:val="24"/>
              </w:rPr>
            </w:pPr>
            <w:r w:rsidRPr="0029722C">
              <w:rPr>
                <w:rFonts w:ascii="Arial" w:hAnsi="Arial" w:cs="Arial"/>
                <w:sz w:val="24"/>
                <w:szCs w:val="24"/>
              </w:rPr>
              <w:t xml:space="preserve">В условиях сложившейся застройки допускается </w:t>
            </w:r>
            <w:r w:rsidRPr="0029722C">
              <w:rPr>
                <w:rFonts w:ascii="Arial" w:hAnsi="Arial" w:cs="Arial"/>
                <w:sz w:val="24"/>
                <w:szCs w:val="24"/>
              </w:rPr>
              <w:lastRenderedPageBreak/>
              <w:t>уменьшение отступа либо расположение зданий, строений и сооружений по красной линии.</w:t>
            </w:r>
          </w:p>
        </w:tc>
      </w:tr>
      <w:tr w:rsidR="00F23D16" w:rsidRPr="0029722C" w:rsidTr="004640EC">
        <w:trPr>
          <w:trHeight w:val="407"/>
        </w:trPr>
        <w:tc>
          <w:tcPr>
            <w:tcW w:w="1083" w:type="dxa"/>
            <w:tcMar>
              <w:left w:w="57" w:type="dxa"/>
              <w:right w:w="57" w:type="dxa"/>
            </w:tcMar>
            <w:vAlign w:val="center"/>
          </w:tcPr>
          <w:p w:rsidR="00F23D16" w:rsidRPr="0029722C" w:rsidRDefault="00F23D16" w:rsidP="004640EC">
            <w:pPr>
              <w:spacing w:line="18" w:lineRule="atLeast"/>
              <w:rPr>
                <w:rFonts w:ascii="Arial" w:hAnsi="Arial" w:cs="Arial"/>
                <w:sz w:val="24"/>
                <w:szCs w:val="24"/>
              </w:rPr>
            </w:pPr>
            <w:r w:rsidRPr="0029722C">
              <w:rPr>
                <w:rFonts w:ascii="Arial" w:hAnsi="Arial" w:cs="Arial"/>
                <w:sz w:val="24"/>
                <w:szCs w:val="24"/>
              </w:rPr>
              <w:lastRenderedPageBreak/>
              <w:t>2.1.1</w:t>
            </w:r>
          </w:p>
        </w:tc>
        <w:tc>
          <w:tcPr>
            <w:tcW w:w="1701" w:type="dxa"/>
            <w:tcMar>
              <w:left w:w="57" w:type="dxa"/>
              <w:right w:w="57" w:type="dxa"/>
            </w:tcMar>
            <w:vAlign w:val="center"/>
          </w:tcPr>
          <w:p w:rsidR="00F23D16" w:rsidRPr="0029722C" w:rsidRDefault="00F23D16" w:rsidP="004640EC">
            <w:pPr>
              <w:spacing w:line="18" w:lineRule="atLeast"/>
              <w:rPr>
                <w:rFonts w:ascii="Arial" w:hAnsi="Arial" w:cs="Arial"/>
                <w:b/>
                <w:sz w:val="24"/>
                <w:szCs w:val="24"/>
              </w:rPr>
            </w:pPr>
            <w:r w:rsidRPr="0029722C">
              <w:rPr>
                <w:rFonts w:ascii="Arial" w:hAnsi="Arial" w:cs="Arial"/>
                <w:sz w:val="24"/>
                <w:szCs w:val="24"/>
              </w:rPr>
              <w:t>Малоэтажная многоквартирная жилая застройка</w:t>
            </w:r>
            <w:r w:rsidRPr="0029722C">
              <w:rPr>
                <w:rFonts w:ascii="Arial" w:hAnsi="Arial" w:cs="Arial"/>
                <w:b/>
                <w:sz w:val="24"/>
                <w:szCs w:val="24"/>
              </w:rPr>
              <w:t xml:space="preserve"> </w:t>
            </w:r>
          </w:p>
        </w:tc>
        <w:tc>
          <w:tcPr>
            <w:tcW w:w="1469" w:type="dxa"/>
            <w:tcMar>
              <w:left w:w="57" w:type="dxa"/>
              <w:right w:w="57" w:type="dxa"/>
            </w:tcMar>
            <w:vAlign w:val="center"/>
          </w:tcPr>
          <w:p w:rsidR="00F23D16" w:rsidRPr="0029722C" w:rsidRDefault="00F23D16" w:rsidP="004640EC">
            <w:pPr>
              <w:rPr>
                <w:rFonts w:ascii="Arial" w:hAnsi="Arial" w:cs="Arial"/>
                <w:sz w:val="24"/>
                <w:szCs w:val="24"/>
              </w:rPr>
            </w:pPr>
            <w:r w:rsidRPr="0029722C">
              <w:rPr>
                <w:rFonts w:ascii="Arial" w:hAnsi="Arial" w:cs="Arial"/>
                <w:sz w:val="24"/>
                <w:szCs w:val="24"/>
              </w:rPr>
              <w:t xml:space="preserve">минимальный – </w:t>
            </w:r>
            <w:r w:rsidR="003D7A8F" w:rsidRPr="0029722C">
              <w:rPr>
                <w:rFonts w:ascii="Arial" w:hAnsi="Arial" w:cs="Arial"/>
                <w:sz w:val="24"/>
                <w:szCs w:val="24"/>
              </w:rPr>
              <w:t>10</w:t>
            </w:r>
            <w:r w:rsidRPr="0029722C">
              <w:rPr>
                <w:rFonts w:ascii="Arial" w:hAnsi="Arial" w:cs="Arial"/>
                <w:sz w:val="24"/>
                <w:szCs w:val="24"/>
              </w:rPr>
              <w:t>00 кв. м.;</w:t>
            </w:r>
          </w:p>
          <w:p w:rsidR="00F23D16" w:rsidRPr="0029722C" w:rsidRDefault="00F23D16" w:rsidP="004640EC">
            <w:pPr>
              <w:rPr>
                <w:rFonts w:ascii="Arial" w:hAnsi="Arial" w:cs="Arial"/>
                <w:sz w:val="24"/>
                <w:szCs w:val="24"/>
              </w:rPr>
            </w:pPr>
            <w:r w:rsidRPr="0029722C">
              <w:rPr>
                <w:rFonts w:ascii="Arial" w:hAnsi="Arial" w:cs="Arial"/>
                <w:sz w:val="24"/>
                <w:szCs w:val="24"/>
              </w:rPr>
              <w:t xml:space="preserve">максимальный – не </w:t>
            </w:r>
            <w:proofErr w:type="spellStart"/>
            <w:r w:rsidRPr="0029722C">
              <w:rPr>
                <w:rFonts w:ascii="Arial" w:hAnsi="Arial" w:cs="Arial"/>
                <w:sz w:val="24"/>
                <w:szCs w:val="24"/>
              </w:rPr>
              <w:t>устанав-ливается</w:t>
            </w:r>
            <w:proofErr w:type="spellEnd"/>
            <w:r w:rsidRPr="0029722C">
              <w:rPr>
                <w:rFonts w:ascii="Arial" w:hAnsi="Arial" w:cs="Arial"/>
                <w:sz w:val="24"/>
                <w:szCs w:val="24"/>
              </w:rPr>
              <w:t>.</w:t>
            </w:r>
          </w:p>
        </w:tc>
        <w:tc>
          <w:tcPr>
            <w:tcW w:w="2268" w:type="dxa"/>
            <w:tcMar>
              <w:left w:w="57" w:type="dxa"/>
              <w:right w:w="57" w:type="dxa"/>
            </w:tcMar>
            <w:vAlign w:val="center"/>
          </w:tcPr>
          <w:p w:rsidR="00F23D16" w:rsidRPr="0029722C" w:rsidRDefault="00F23D16" w:rsidP="004640EC">
            <w:pPr>
              <w:rPr>
                <w:rFonts w:ascii="Arial" w:hAnsi="Arial" w:cs="Arial"/>
                <w:sz w:val="24"/>
                <w:szCs w:val="24"/>
              </w:rPr>
            </w:pPr>
            <w:r w:rsidRPr="0029722C">
              <w:rPr>
                <w:rFonts w:ascii="Arial" w:hAnsi="Arial" w:cs="Arial"/>
                <w:sz w:val="24"/>
                <w:szCs w:val="24"/>
              </w:rPr>
              <w:t>Предельное количество этажей основного строения – 4 (включая мансардный);</w:t>
            </w:r>
          </w:p>
          <w:p w:rsidR="00F23D16" w:rsidRPr="0029722C" w:rsidRDefault="00F23D16" w:rsidP="004640EC">
            <w:pPr>
              <w:rPr>
                <w:rFonts w:ascii="Arial" w:hAnsi="Arial" w:cs="Arial"/>
                <w:sz w:val="24"/>
                <w:szCs w:val="24"/>
              </w:rPr>
            </w:pPr>
            <w:r w:rsidRPr="0029722C">
              <w:rPr>
                <w:rFonts w:ascii="Arial" w:hAnsi="Arial" w:cs="Arial"/>
                <w:sz w:val="24"/>
                <w:szCs w:val="24"/>
              </w:rPr>
              <w:t>Предельная высота основного строения – 15 м;</w:t>
            </w:r>
          </w:p>
          <w:p w:rsidR="00F23D16" w:rsidRPr="0029722C" w:rsidRDefault="00F23D16" w:rsidP="004640EC">
            <w:pPr>
              <w:rPr>
                <w:rFonts w:ascii="Arial" w:hAnsi="Arial" w:cs="Arial"/>
                <w:sz w:val="24"/>
                <w:szCs w:val="24"/>
              </w:rPr>
            </w:pPr>
            <w:r w:rsidRPr="0029722C">
              <w:rPr>
                <w:rFonts w:ascii="Arial" w:hAnsi="Arial" w:cs="Arial"/>
                <w:sz w:val="24"/>
                <w:szCs w:val="24"/>
              </w:rPr>
              <w:t>Максимальная высота ограждения - 1 м.</w:t>
            </w:r>
          </w:p>
        </w:tc>
        <w:tc>
          <w:tcPr>
            <w:tcW w:w="1559" w:type="dxa"/>
            <w:tcMar>
              <w:left w:w="57" w:type="dxa"/>
              <w:right w:w="57" w:type="dxa"/>
            </w:tcMar>
            <w:vAlign w:val="center"/>
          </w:tcPr>
          <w:p w:rsidR="00F23D16" w:rsidRPr="0029722C" w:rsidRDefault="00F23D16" w:rsidP="004640EC">
            <w:pPr>
              <w:spacing w:line="18" w:lineRule="atLeast"/>
              <w:rPr>
                <w:rFonts w:ascii="Arial" w:hAnsi="Arial" w:cs="Arial"/>
                <w:sz w:val="24"/>
                <w:szCs w:val="24"/>
              </w:rPr>
            </w:pPr>
            <w:r w:rsidRPr="0029722C">
              <w:rPr>
                <w:rFonts w:ascii="Arial" w:hAnsi="Arial" w:cs="Arial"/>
                <w:sz w:val="24"/>
                <w:szCs w:val="24"/>
              </w:rPr>
              <w:t>40 %</w:t>
            </w:r>
          </w:p>
        </w:tc>
        <w:tc>
          <w:tcPr>
            <w:tcW w:w="2126" w:type="dxa"/>
            <w:tcMar>
              <w:left w:w="57" w:type="dxa"/>
              <w:right w:w="57" w:type="dxa"/>
            </w:tcMar>
            <w:vAlign w:val="center"/>
          </w:tcPr>
          <w:p w:rsidR="00F23D16" w:rsidRPr="0029722C" w:rsidRDefault="00F23D16" w:rsidP="004640EC">
            <w:pPr>
              <w:spacing w:line="18" w:lineRule="atLeast"/>
              <w:rPr>
                <w:rFonts w:ascii="Arial" w:hAnsi="Arial" w:cs="Arial"/>
                <w:sz w:val="24"/>
                <w:szCs w:val="24"/>
              </w:rPr>
            </w:pPr>
            <w:r w:rsidRPr="0029722C">
              <w:rPr>
                <w:rFonts w:ascii="Arial" w:hAnsi="Arial" w:cs="Arial"/>
                <w:sz w:val="24"/>
                <w:szCs w:val="24"/>
              </w:rPr>
              <w:t xml:space="preserve">5 м. </w:t>
            </w:r>
          </w:p>
          <w:p w:rsidR="00F23D16" w:rsidRPr="0029722C" w:rsidRDefault="00F23D16" w:rsidP="004640EC">
            <w:pPr>
              <w:spacing w:line="18" w:lineRule="atLeast"/>
              <w:rPr>
                <w:rFonts w:ascii="Arial" w:hAnsi="Arial" w:cs="Arial"/>
                <w:b/>
                <w:sz w:val="24"/>
                <w:szCs w:val="24"/>
              </w:rPr>
            </w:pPr>
            <w:r w:rsidRPr="0029722C">
              <w:rPr>
                <w:rFonts w:ascii="Arial" w:hAnsi="Arial" w:cs="Arial"/>
                <w:sz w:val="24"/>
                <w:szCs w:val="24"/>
              </w:rPr>
              <w:t>В условиях сложившейся застройки допускается уменьшение отступа либо расположение зданий, строений и сооружений по красной линии.</w:t>
            </w:r>
          </w:p>
        </w:tc>
      </w:tr>
      <w:tr w:rsidR="00741E28" w:rsidRPr="0029722C" w:rsidTr="00130DB6">
        <w:trPr>
          <w:trHeight w:val="384"/>
        </w:trPr>
        <w:tc>
          <w:tcPr>
            <w:tcW w:w="1083" w:type="dxa"/>
            <w:tcMar>
              <w:left w:w="57" w:type="dxa"/>
              <w:right w:w="57" w:type="dxa"/>
            </w:tcMar>
            <w:vAlign w:val="center"/>
          </w:tcPr>
          <w:p w:rsidR="00741E28" w:rsidRPr="0029722C" w:rsidRDefault="00741E28" w:rsidP="00741E28">
            <w:pPr>
              <w:spacing w:line="18" w:lineRule="atLeast"/>
              <w:rPr>
                <w:rFonts w:ascii="Arial" w:hAnsi="Arial" w:cs="Arial"/>
                <w:sz w:val="24"/>
                <w:szCs w:val="24"/>
              </w:rPr>
            </w:pPr>
            <w:r w:rsidRPr="0029722C">
              <w:rPr>
                <w:rFonts w:ascii="Arial" w:hAnsi="Arial" w:cs="Arial"/>
                <w:sz w:val="24"/>
                <w:szCs w:val="24"/>
              </w:rPr>
              <w:t>2.2</w:t>
            </w:r>
          </w:p>
        </w:tc>
        <w:tc>
          <w:tcPr>
            <w:tcW w:w="1701" w:type="dxa"/>
            <w:tcMar>
              <w:left w:w="57" w:type="dxa"/>
              <w:right w:w="57" w:type="dxa"/>
            </w:tcMar>
            <w:vAlign w:val="center"/>
          </w:tcPr>
          <w:p w:rsidR="00741E28" w:rsidRPr="0029722C" w:rsidRDefault="00741E28" w:rsidP="00741E28">
            <w:pPr>
              <w:spacing w:line="18" w:lineRule="atLeast"/>
              <w:rPr>
                <w:rFonts w:ascii="Arial" w:eastAsia="Times New Roman" w:hAnsi="Arial" w:cs="Arial"/>
                <w:bCs/>
                <w:sz w:val="24"/>
                <w:szCs w:val="24"/>
                <w:lang w:eastAsia="ru-RU"/>
              </w:rPr>
            </w:pPr>
            <w:r w:rsidRPr="0029722C">
              <w:rPr>
                <w:rFonts w:ascii="Arial" w:eastAsia="Times New Roman" w:hAnsi="Arial" w:cs="Arial"/>
                <w:bCs/>
                <w:sz w:val="24"/>
                <w:szCs w:val="24"/>
                <w:lang w:eastAsia="ru-RU"/>
              </w:rPr>
              <w:t>Для ведения личного подсобного хозяйства</w:t>
            </w:r>
          </w:p>
        </w:tc>
        <w:tc>
          <w:tcPr>
            <w:tcW w:w="1469" w:type="dxa"/>
            <w:tcMar>
              <w:left w:w="57" w:type="dxa"/>
              <w:right w:w="57" w:type="dxa"/>
            </w:tcMar>
            <w:vAlign w:val="center"/>
          </w:tcPr>
          <w:p w:rsidR="00741E28" w:rsidRPr="0029722C" w:rsidRDefault="00741E28" w:rsidP="00741E28">
            <w:pPr>
              <w:spacing w:line="18" w:lineRule="atLeast"/>
              <w:rPr>
                <w:rFonts w:ascii="Arial" w:hAnsi="Arial" w:cs="Arial"/>
                <w:sz w:val="24"/>
                <w:szCs w:val="24"/>
              </w:rPr>
            </w:pPr>
            <w:r w:rsidRPr="0029722C">
              <w:rPr>
                <w:rFonts w:ascii="Arial" w:hAnsi="Arial" w:cs="Arial"/>
                <w:sz w:val="24"/>
                <w:szCs w:val="24"/>
              </w:rPr>
              <w:t xml:space="preserve">минимальный – </w:t>
            </w:r>
            <w:r w:rsidR="003D7A8F" w:rsidRPr="0029722C">
              <w:rPr>
                <w:rFonts w:ascii="Arial" w:hAnsi="Arial" w:cs="Arial"/>
                <w:sz w:val="24"/>
                <w:szCs w:val="24"/>
              </w:rPr>
              <w:t>10</w:t>
            </w:r>
            <w:r w:rsidRPr="0029722C">
              <w:rPr>
                <w:rFonts w:ascii="Arial" w:hAnsi="Arial" w:cs="Arial"/>
                <w:sz w:val="24"/>
                <w:szCs w:val="24"/>
              </w:rPr>
              <w:t>00 кв. м;</w:t>
            </w:r>
          </w:p>
          <w:p w:rsidR="00741E28" w:rsidRPr="0029722C" w:rsidRDefault="00741E28" w:rsidP="00741E28">
            <w:pPr>
              <w:spacing w:line="18" w:lineRule="atLeast"/>
              <w:rPr>
                <w:rFonts w:ascii="Arial" w:hAnsi="Arial" w:cs="Arial"/>
                <w:sz w:val="24"/>
                <w:szCs w:val="24"/>
              </w:rPr>
            </w:pPr>
            <w:r w:rsidRPr="0029722C">
              <w:rPr>
                <w:rFonts w:ascii="Arial" w:hAnsi="Arial" w:cs="Arial"/>
                <w:sz w:val="24"/>
                <w:szCs w:val="24"/>
              </w:rPr>
              <w:t>максимальный – 5000 кв. м.</w:t>
            </w:r>
          </w:p>
        </w:tc>
        <w:tc>
          <w:tcPr>
            <w:tcW w:w="2268" w:type="dxa"/>
            <w:tcMar>
              <w:left w:w="57" w:type="dxa"/>
              <w:right w:w="57" w:type="dxa"/>
            </w:tcMar>
            <w:vAlign w:val="center"/>
          </w:tcPr>
          <w:p w:rsidR="00741E28" w:rsidRPr="0029722C" w:rsidRDefault="00741E28" w:rsidP="00741E28">
            <w:pPr>
              <w:spacing w:line="18" w:lineRule="atLeast"/>
              <w:rPr>
                <w:rFonts w:ascii="Arial" w:hAnsi="Arial" w:cs="Arial"/>
                <w:sz w:val="24"/>
                <w:szCs w:val="24"/>
              </w:rPr>
            </w:pPr>
            <w:r w:rsidRPr="0029722C">
              <w:rPr>
                <w:rFonts w:ascii="Arial" w:hAnsi="Arial" w:cs="Arial"/>
                <w:sz w:val="24"/>
                <w:szCs w:val="24"/>
              </w:rPr>
              <w:t>Предельное количество этажей основного строения – 3 (включая мансардный), вспомогательных строений - 1;</w:t>
            </w:r>
          </w:p>
          <w:p w:rsidR="00741E28" w:rsidRPr="0029722C" w:rsidRDefault="00741E28" w:rsidP="00741E28">
            <w:pPr>
              <w:spacing w:line="18" w:lineRule="atLeast"/>
              <w:rPr>
                <w:rFonts w:ascii="Arial" w:hAnsi="Arial" w:cs="Arial"/>
                <w:sz w:val="24"/>
                <w:szCs w:val="24"/>
              </w:rPr>
            </w:pPr>
            <w:r w:rsidRPr="0029722C">
              <w:rPr>
                <w:rFonts w:ascii="Arial" w:hAnsi="Arial" w:cs="Arial"/>
                <w:sz w:val="24"/>
                <w:szCs w:val="24"/>
              </w:rPr>
              <w:t>Предельная высота основного строения – 10 м; вспомогательных строений – 3,5 м (с плоской кровлей), 4,5 м (со скатной кровлей, высота в коньке).</w:t>
            </w:r>
          </w:p>
          <w:p w:rsidR="00741E28" w:rsidRPr="0029722C" w:rsidRDefault="00741E28" w:rsidP="00741E28">
            <w:pPr>
              <w:spacing w:line="18" w:lineRule="atLeast"/>
              <w:rPr>
                <w:rFonts w:ascii="Arial" w:hAnsi="Arial" w:cs="Arial"/>
                <w:sz w:val="24"/>
                <w:szCs w:val="24"/>
              </w:rPr>
            </w:pPr>
            <w:r w:rsidRPr="0029722C">
              <w:rPr>
                <w:rFonts w:ascii="Arial" w:hAnsi="Arial" w:cs="Arial"/>
                <w:sz w:val="24"/>
                <w:szCs w:val="24"/>
              </w:rPr>
              <w:t>Максимальная высота ограждений – 2,0 м.</w:t>
            </w:r>
          </w:p>
        </w:tc>
        <w:tc>
          <w:tcPr>
            <w:tcW w:w="1559" w:type="dxa"/>
            <w:tcMar>
              <w:left w:w="57" w:type="dxa"/>
              <w:right w:w="57" w:type="dxa"/>
            </w:tcMar>
            <w:vAlign w:val="center"/>
          </w:tcPr>
          <w:p w:rsidR="00741E28" w:rsidRPr="0029722C" w:rsidRDefault="00741E28" w:rsidP="00741E28">
            <w:pPr>
              <w:spacing w:line="18" w:lineRule="atLeast"/>
              <w:rPr>
                <w:rFonts w:ascii="Arial" w:hAnsi="Arial" w:cs="Arial"/>
                <w:sz w:val="24"/>
                <w:szCs w:val="24"/>
              </w:rPr>
            </w:pPr>
            <w:r w:rsidRPr="0029722C">
              <w:rPr>
                <w:rFonts w:ascii="Arial" w:hAnsi="Arial" w:cs="Arial"/>
                <w:sz w:val="24"/>
                <w:szCs w:val="24"/>
              </w:rPr>
              <w:t>20 %</w:t>
            </w:r>
          </w:p>
        </w:tc>
        <w:tc>
          <w:tcPr>
            <w:tcW w:w="2126" w:type="dxa"/>
            <w:tcMar>
              <w:left w:w="57" w:type="dxa"/>
              <w:right w:w="57" w:type="dxa"/>
            </w:tcMar>
            <w:vAlign w:val="center"/>
          </w:tcPr>
          <w:p w:rsidR="00741E28" w:rsidRPr="0029722C" w:rsidRDefault="00741E28" w:rsidP="00741E28">
            <w:pPr>
              <w:spacing w:line="18" w:lineRule="atLeast"/>
              <w:rPr>
                <w:rFonts w:ascii="Arial" w:hAnsi="Arial" w:cs="Arial"/>
                <w:sz w:val="24"/>
                <w:szCs w:val="24"/>
              </w:rPr>
            </w:pPr>
            <w:r w:rsidRPr="0029722C">
              <w:rPr>
                <w:rFonts w:ascii="Arial" w:hAnsi="Arial" w:cs="Arial"/>
                <w:sz w:val="24"/>
                <w:szCs w:val="24"/>
              </w:rPr>
              <w:t>для сторон земельного участка, выходящих к улично-дорожной сети - 3 м;</w:t>
            </w:r>
          </w:p>
          <w:p w:rsidR="00741E28" w:rsidRPr="0029722C" w:rsidRDefault="00741E28" w:rsidP="00741E28">
            <w:pPr>
              <w:spacing w:line="18" w:lineRule="atLeast"/>
              <w:rPr>
                <w:rFonts w:ascii="Arial" w:hAnsi="Arial" w:cs="Arial"/>
                <w:sz w:val="24"/>
                <w:szCs w:val="24"/>
              </w:rPr>
            </w:pPr>
            <w:r w:rsidRPr="0029722C">
              <w:rPr>
                <w:rFonts w:ascii="Arial" w:hAnsi="Arial" w:cs="Arial"/>
                <w:sz w:val="24"/>
                <w:szCs w:val="24"/>
              </w:rPr>
              <w:t>для иных сторон земельного участка -  не устанавливаются.</w:t>
            </w:r>
          </w:p>
          <w:p w:rsidR="00741E28" w:rsidRPr="0029722C" w:rsidRDefault="00741E28" w:rsidP="00741E28">
            <w:pPr>
              <w:spacing w:line="18" w:lineRule="atLeast"/>
              <w:rPr>
                <w:rFonts w:ascii="Arial" w:hAnsi="Arial" w:cs="Arial"/>
                <w:b/>
                <w:sz w:val="24"/>
                <w:szCs w:val="24"/>
              </w:rPr>
            </w:pPr>
            <w:r w:rsidRPr="0029722C">
              <w:rPr>
                <w:rFonts w:ascii="Arial" w:hAnsi="Arial" w:cs="Arial"/>
                <w:sz w:val="24"/>
                <w:szCs w:val="24"/>
              </w:rPr>
              <w:t>В условиях сложившейся застройки допускается уменьшение отступа либо расположение зданий, строений и сооружений по красной линии.</w:t>
            </w:r>
          </w:p>
        </w:tc>
      </w:tr>
      <w:tr w:rsidR="00741E28" w:rsidRPr="0029722C" w:rsidTr="00741E28">
        <w:trPr>
          <w:trHeight w:val="407"/>
        </w:trPr>
        <w:tc>
          <w:tcPr>
            <w:tcW w:w="1083" w:type="dxa"/>
            <w:tcMar>
              <w:left w:w="57" w:type="dxa"/>
              <w:right w:w="57" w:type="dxa"/>
            </w:tcMar>
            <w:vAlign w:val="center"/>
          </w:tcPr>
          <w:p w:rsidR="00741E28" w:rsidRPr="0029722C" w:rsidRDefault="00741E28" w:rsidP="00741E28">
            <w:pPr>
              <w:spacing w:line="18" w:lineRule="atLeast"/>
              <w:rPr>
                <w:rFonts w:ascii="Arial" w:hAnsi="Arial" w:cs="Arial"/>
                <w:sz w:val="24"/>
                <w:szCs w:val="24"/>
              </w:rPr>
            </w:pPr>
            <w:r w:rsidRPr="0029722C">
              <w:rPr>
                <w:rFonts w:ascii="Arial" w:hAnsi="Arial" w:cs="Arial"/>
                <w:sz w:val="24"/>
                <w:szCs w:val="24"/>
              </w:rPr>
              <w:t>2.3</w:t>
            </w:r>
          </w:p>
        </w:tc>
        <w:tc>
          <w:tcPr>
            <w:tcW w:w="1701" w:type="dxa"/>
            <w:tcMar>
              <w:left w:w="57" w:type="dxa"/>
              <w:right w:w="57" w:type="dxa"/>
            </w:tcMar>
            <w:vAlign w:val="center"/>
          </w:tcPr>
          <w:p w:rsidR="00741E28" w:rsidRPr="0029722C" w:rsidRDefault="00741E28" w:rsidP="00741E28">
            <w:pPr>
              <w:spacing w:line="18" w:lineRule="atLeast"/>
              <w:rPr>
                <w:rFonts w:ascii="Arial" w:eastAsia="Times New Roman" w:hAnsi="Arial" w:cs="Arial"/>
                <w:bCs/>
                <w:sz w:val="24"/>
                <w:szCs w:val="24"/>
                <w:lang w:eastAsia="ru-RU"/>
              </w:rPr>
            </w:pPr>
            <w:r w:rsidRPr="0029722C">
              <w:rPr>
                <w:rFonts w:ascii="Arial" w:hAnsi="Arial" w:cs="Arial"/>
                <w:sz w:val="24"/>
                <w:szCs w:val="24"/>
              </w:rPr>
              <w:t>Блокированная жилая застройка</w:t>
            </w:r>
          </w:p>
        </w:tc>
        <w:tc>
          <w:tcPr>
            <w:tcW w:w="1469" w:type="dxa"/>
            <w:tcMar>
              <w:left w:w="57" w:type="dxa"/>
              <w:right w:w="57" w:type="dxa"/>
            </w:tcMar>
            <w:vAlign w:val="center"/>
          </w:tcPr>
          <w:p w:rsidR="00741E28" w:rsidRPr="0029722C" w:rsidRDefault="00741E28" w:rsidP="00741E28">
            <w:pPr>
              <w:spacing w:line="18" w:lineRule="atLeast"/>
              <w:rPr>
                <w:rFonts w:ascii="Arial" w:hAnsi="Arial" w:cs="Arial"/>
                <w:sz w:val="24"/>
                <w:szCs w:val="24"/>
              </w:rPr>
            </w:pPr>
            <w:r w:rsidRPr="0029722C">
              <w:rPr>
                <w:rFonts w:ascii="Arial" w:hAnsi="Arial" w:cs="Arial"/>
                <w:sz w:val="24"/>
                <w:szCs w:val="24"/>
              </w:rPr>
              <w:t xml:space="preserve">минимальный – </w:t>
            </w:r>
            <w:r w:rsidR="003D7A8F" w:rsidRPr="0029722C">
              <w:rPr>
                <w:rFonts w:ascii="Arial" w:hAnsi="Arial" w:cs="Arial"/>
                <w:sz w:val="24"/>
                <w:szCs w:val="24"/>
              </w:rPr>
              <w:t>10</w:t>
            </w:r>
            <w:r w:rsidRPr="0029722C">
              <w:rPr>
                <w:rFonts w:ascii="Arial" w:hAnsi="Arial" w:cs="Arial"/>
                <w:sz w:val="24"/>
                <w:szCs w:val="24"/>
              </w:rPr>
              <w:t>00 кв. м;</w:t>
            </w:r>
          </w:p>
          <w:p w:rsidR="00741E28" w:rsidRPr="0029722C" w:rsidRDefault="00741E28" w:rsidP="003D7A8F">
            <w:pPr>
              <w:spacing w:line="18" w:lineRule="atLeast"/>
              <w:rPr>
                <w:rFonts w:ascii="Arial" w:hAnsi="Arial" w:cs="Arial"/>
                <w:sz w:val="24"/>
                <w:szCs w:val="24"/>
              </w:rPr>
            </w:pPr>
            <w:r w:rsidRPr="0029722C">
              <w:rPr>
                <w:rFonts w:ascii="Arial" w:hAnsi="Arial" w:cs="Arial"/>
                <w:sz w:val="24"/>
                <w:szCs w:val="24"/>
              </w:rPr>
              <w:t xml:space="preserve">максимальный – </w:t>
            </w:r>
            <w:r w:rsidR="003D7A8F" w:rsidRPr="0029722C">
              <w:rPr>
                <w:rFonts w:ascii="Arial" w:hAnsi="Arial" w:cs="Arial"/>
                <w:sz w:val="24"/>
                <w:szCs w:val="24"/>
              </w:rPr>
              <w:t>2</w:t>
            </w:r>
            <w:r w:rsidRPr="0029722C">
              <w:rPr>
                <w:rFonts w:ascii="Arial" w:hAnsi="Arial" w:cs="Arial"/>
                <w:sz w:val="24"/>
                <w:szCs w:val="24"/>
              </w:rPr>
              <w:t>000 кв. м.</w:t>
            </w:r>
          </w:p>
        </w:tc>
        <w:tc>
          <w:tcPr>
            <w:tcW w:w="2268" w:type="dxa"/>
            <w:tcMar>
              <w:left w:w="57" w:type="dxa"/>
              <w:right w:w="57" w:type="dxa"/>
            </w:tcMar>
            <w:vAlign w:val="center"/>
          </w:tcPr>
          <w:p w:rsidR="00741E28" w:rsidRPr="0029722C" w:rsidRDefault="00741E28" w:rsidP="00741E28">
            <w:pPr>
              <w:spacing w:line="18" w:lineRule="atLeast"/>
              <w:rPr>
                <w:rFonts w:ascii="Arial" w:hAnsi="Arial" w:cs="Arial"/>
                <w:sz w:val="24"/>
                <w:szCs w:val="24"/>
              </w:rPr>
            </w:pPr>
            <w:r w:rsidRPr="0029722C">
              <w:rPr>
                <w:rFonts w:ascii="Arial" w:hAnsi="Arial" w:cs="Arial"/>
                <w:sz w:val="24"/>
                <w:szCs w:val="24"/>
              </w:rPr>
              <w:t>Предельное количество этажей основного строения – 3 (включая мансардный), вспомогательных строений - 1;</w:t>
            </w:r>
          </w:p>
          <w:p w:rsidR="00741E28" w:rsidRPr="0029722C" w:rsidRDefault="00741E28" w:rsidP="00741E28">
            <w:pPr>
              <w:spacing w:line="18" w:lineRule="atLeast"/>
              <w:rPr>
                <w:rFonts w:ascii="Arial" w:hAnsi="Arial" w:cs="Arial"/>
                <w:sz w:val="24"/>
                <w:szCs w:val="24"/>
              </w:rPr>
            </w:pPr>
            <w:r w:rsidRPr="0029722C">
              <w:rPr>
                <w:rFonts w:ascii="Arial" w:hAnsi="Arial" w:cs="Arial"/>
                <w:sz w:val="24"/>
                <w:szCs w:val="24"/>
              </w:rPr>
              <w:t xml:space="preserve">Предельная высота основного строения – 10 м; вспомогательных строений – 3,5 м (с плоской кровлей), 4,5 м (со скатной </w:t>
            </w:r>
            <w:r w:rsidRPr="0029722C">
              <w:rPr>
                <w:rFonts w:ascii="Arial" w:hAnsi="Arial" w:cs="Arial"/>
                <w:sz w:val="24"/>
                <w:szCs w:val="24"/>
              </w:rPr>
              <w:lastRenderedPageBreak/>
              <w:t>кровлей, высота в коньке).</w:t>
            </w:r>
          </w:p>
          <w:p w:rsidR="00741E28" w:rsidRPr="0029722C" w:rsidRDefault="00741E28" w:rsidP="00741E28">
            <w:pPr>
              <w:spacing w:line="18" w:lineRule="atLeast"/>
              <w:rPr>
                <w:rFonts w:ascii="Arial" w:hAnsi="Arial" w:cs="Arial"/>
                <w:sz w:val="24"/>
                <w:szCs w:val="24"/>
              </w:rPr>
            </w:pPr>
            <w:r w:rsidRPr="0029722C">
              <w:rPr>
                <w:rFonts w:ascii="Arial" w:hAnsi="Arial" w:cs="Arial"/>
                <w:sz w:val="24"/>
                <w:szCs w:val="24"/>
              </w:rPr>
              <w:t>Максимальная высота ограждений – 2,0 м.</w:t>
            </w:r>
          </w:p>
        </w:tc>
        <w:tc>
          <w:tcPr>
            <w:tcW w:w="1559" w:type="dxa"/>
            <w:tcMar>
              <w:left w:w="57" w:type="dxa"/>
              <w:right w:w="57" w:type="dxa"/>
            </w:tcMar>
            <w:vAlign w:val="center"/>
          </w:tcPr>
          <w:p w:rsidR="00741E28" w:rsidRPr="0029722C" w:rsidRDefault="00741E28" w:rsidP="00741E28">
            <w:pPr>
              <w:spacing w:line="18" w:lineRule="atLeast"/>
              <w:rPr>
                <w:rFonts w:ascii="Arial" w:hAnsi="Arial" w:cs="Arial"/>
                <w:sz w:val="24"/>
                <w:szCs w:val="24"/>
              </w:rPr>
            </w:pPr>
            <w:r w:rsidRPr="0029722C">
              <w:rPr>
                <w:rFonts w:ascii="Arial" w:hAnsi="Arial" w:cs="Arial"/>
                <w:sz w:val="24"/>
                <w:szCs w:val="24"/>
              </w:rPr>
              <w:lastRenderedPageBreak/>
              <w:t>30 %</w:t>
            </w:r>
          </w:p>
        </w:tc>
        <w:tc>
          <w:tcPr>
            <w:tcW w:w="2126" w:type="dxa"/>
            <w:tcMar>
              <w:left w:w="57" w:type="dxa"/>
              <w:right w:w="57" w:type="dxa"/>
            </w:tcMar>
            <w:vAlign w:val="center"/>
          </w:tcPr>
          <w:p w:rsidR="00741E28" w:rsidRPr="0029722C" w:rsidRDefault="00741E28" w:rsidP="00741E28">
            <w:pPr>
              <w:spacing w:line="18" w:lineRule="atLeast"/>
              <w:rPr>
                <w:rFonts w:ascii="Arial" w:hAnsi="Arial" w:cs="Arial"/>
                <w:sz w:val="24"/>
                <w:szCs w:val="24"/>
              </w:rPr>
            </w:pPr>
            <w:r w:rsidRPr="0029722C">
              <w:rPr>
                <w:rFonts w:ascii="Arial" w:hAnsi="Arial" w:cs="Arial"/>
                <w:sz w:val="24"/>
                <w:szCs w:val="24"/>
              </w:rPr>
              <w:t>для сторон земельного участка, выходящих к улично-дорожной сети - 3 м;</w:t>
            </w:r>
          </w:p>
          <w:p w:rsidR="00741E28" w:rsidRPr="0029722C" w:rsidRDefault="00741E28" w:rsidP="00741E28">
            <w:pPr>
              <w:spacing w:line="18" w:lineRule="atLeast"/>
              <w:rPr>
                <w:rFonts w:ascii="Arial" w:hAnsi="Arial" w:cs="Arial"/>
                <w:sz w:val="24"/>
                <w:szCs w:val="24"/>
              </w:rPr>
            </w:pPr>
            <w:r w:rsidRPr="0029722C">
              <w:rPr>
                <w:rFonts w:ascii="Arial" w:hAnsi="Arial" w:cs="Arial"/>
                <w:sz w:val="24"/>
                <w:szCs w:val="24"/>
              </w:rPr>
              <w:t>для иных сторон земельного участка -  не устанавливаются.</w:t>
            </w:r>
          </w:p>
          <w:p w:rsidR="00741E28" w:rsidRPr="0029722C" w:rsidRDefault="00741E28" w:rsidP="00741E28">
            <w:pPr>
              <w:spacing w:line="18" w:lineRule="atLeast"/>
              <w:rPr>
                <w:rFonts w:ascii="Arial" w:hAnsi="Arial" w:cs="Arial"/>
                <w:sz w:val="24"/>
                <w:szCs w:val="24"/>
              </w:rPr>
            </w:pPr>
            <w:r w:rsidRPr="0029722C">
              <w:rPr>
                <w:rFonts w:ascii="Arial" w:hAnsi="Arial" w:cs="Arial"/>
                <w:sz w:val="24"/>
                <w:szCs w:val="24"/>
              </w:rPr>
              <w:t xml:space="preserve">В условиях сложившейся застройки допускается </w:t>
            </w:r>
            <w:r w:rsidRPr="0029722C">
              <w:rPr>
                <w:rFonts w:ascii="Arial" w:hAnsi="Arial" w:cs="Arial"/>
                <w:sz w:val="24"/>
                <w:szCs w:val="24"/>
              </w:rPr>
              <w:lastRenderedPageBreak/>
              <w:t>уменьшение отступа либо расположение зданий, строений и сооружений по красной линии.</w:t>
            </w:r>
          </w:p>
        </w:tc>
      </w:tr>
      <w:tr w:rsidR="00216844" w:rsidRPr="0029722C" w:rsidTr="00741E28">
        <w:trPr>
          <w:trHeight w:val="407"/>
        </w:trPr>
        <w:tc>
          <w:tcPr>
            <w:tcW w:w="1083" w:type="dxa"/>
            <w:tcMar>
              <w:left w:w="57" w:type="dxa"/>
              <w:right w:w="57" w:type="dxa"/>
            </w:tcMar>
            <w:vAlign w:val="center"/>
          </w:tcPr>
          <w:p w:rsidR="00216844" w:rsidRPr="0029722C" w:rsidRDefault="00216844" w:rsidP="00741E28">
            <w:pPr>
              <w:spacing w:line="18" w:lineRule="atLeast"/>
              <w:rPr>
                <w:rFonts w:ascii="Arial" w:hAnsi="Arial" w:cs="Arial"/>
                <w:sz w:val="24"/>
                <w:szCs w:val="24"/>
              </w:rPr>
            </w:pPr>
            <w:r w:rsidRPr="0029722C">
              <w:rPr>
                <w:rFonts w:ascii="Arial" w:hAnsi="Arial" w:cs="Arial"/>
                <w:sz w:val="24"/>
                <w:szCs w:val="24"/>
              </w:rPr>
              <w:lastRenderedPageBreak/>
              <w:t>4.2</w:t>
            </w:r>
          </w:p>
        </w:tc>
        <w:tc>
          <w:tcPr>
            <w:tcW w:w="1701" w:type="dxa"/>
            <w:tcMar>
              <w:left w:w="57" w:type="dxa"/>
              <w:right w:w="57" w:type="dxa"/>
            </w:tcMar>
            <w:vAlign w:val="center"/>
          </w:tcPr>
          <w:p w:rsidR="00216844" w:rsidRPr="0029722C" w:rsidRDefault="00216844" w:rsidP="00741E28">
            <w:pPr>
              <w:spacing w:line="18" w:lineRule="atLeast"/>
              <w:rPr>
                <w:rFonts w:ascii="Arial" w:eastAsia="Times New Roman" w:hAnsi="Arial" w:cs="Arial"/>
                <w:bCs/>
                <w:sz w:val="24"/>
                <w:szCs w:val="24"/>
                <w:lang w:eastAsia="ru-RU"/>
              </w:rPr>
            </w:pPr>
            <w:r w:rsidRPr="0029722C">
              <w:rPr>
                <w:rFonts w:ascii="Arial" w:eastAsia="Times New Roman" w:hAnsi="Arial" w:cs="Arial"/>
                <w:bCs/>
                <w:sz w:val="24"/>
                <w:szCs w:val="24"/>
                <w:lang w:eastAsia="ru-RU"/>
              </w:rPr>
              <w:t>Объекты торговли (торговые центры, торгово-</w:t>
            </w:r>
            <w:proofErr w:type="spellStart"/>
            <w:r w:rsidRPr="0029722C">
              <w:rPr>
                <w:rFonts w:ascii="Arial" w:eastAsia="Times New Roman" w:hAnsi="Arial" w:cs="Arial"/>
                <w:bCs/>
                <w:sz w:val="24"/>
                <w:szCs w:val="24"/>
                <w:lang w:eastAsia="ru-RU"/>
              </w:rPr>
              <w:t>развле</w:t>
            </w:r>
            <w:proofErr w:type="spellEnd"/>
            <w:r w:rsidRPr="0029722C">
              <w:rPr>
                <w:rFonts w:ascii="Arial" w:eastAsia="Times New Roman" w:hAnsi="Arial" w:cs="Arial"/>
                <w:bCs/>
                <w:sz w:val="24"/>
                <w:szCs w:val="24"/>
                <w:lang w:eastAsia="ru-RU"/>
              </w:rPr>
              <w:t>-</w:t>
            </w:r>
            <w:proofErr w:type="spellStart"/>
            <w:r w:rsidRPr="0029722C">
              <w:rPr>
                <w:rFonts w:ascii="Arial" w:eastAsia="Times New Roman" w:hAnsi="Arial" w:cs="Arial"/>
                <w:bCs/>
                <w:sz w:val="24"/>
                <w:szCs w:val="24"/>
                <w:lang w:eastAsia="ru-RU"/>
              </w:rPr>
              <w:t>кательные</w:t>
            </w:r>
            <w:proofErr w:type="spellEnd"/>
            <w:r w:rsidRPr="0029722C">
              <w:rPr>
                <w:rFonts w:ascii="Arial" w:eastAsia="Times New Roman" w:hAnsi="Arial" w:cs="Arial"/>
                <w:bCs/>
                <w:sz w:val="24"/>
                <w:szCs w:val="24"/>
                <w:lang w:eastAsia="ru-RU"/>
              </w:rPr>
              <w:t xml:space="preserve"> центры (комплексы)</w:t>
            </w:r>
          </w:p>
        </w:tc>
        <w:tc>
          <w:tcPr>
            <w:tcW w:w="1469" w:type="dxa"/>
            <w:tcMar>
              <w:left w:w="57" w:type="dxa"/>
              <w:right w:w="57" w:type="dxa"/>
            </w:tcMar>
            <w:vAlign w:val="center"/>
          </w:tcPr>
          <w:p w:rsidR="00216844" w:rsidRPr="0029722C" w:rsidRDefault="00216844" w:rsidP="00187BB5">
            <w:pPr>
              <w:spacing w:line="18" w:lineRule="atLeast"/>
              <w:rPr>
                <w:rFonts w:ascii="Arial" w:hAnsi="Arial" w:cs="Arial"/>
                <w:sz w:val="24"/>
                <w:szCs w:val="24"/>
              </w:rPr>
            </w:pPr>
            <w:r w:rsidRPr="0029722C">
              <w:rPr>
                <w:rFonts w:ascii="Arial" w:hAnsi="Arial" w:cs="Arial"/>
                <w:sz w:val="24"/>
                <w:szCs w:val="24"/>
              </w:rPr>
              <w:t xml:space="preserve">не </w:t>
            </w:r>
            <w:proofErr w:type="spellStart"/>
            <w:r w:rsidRPr="0029722C">
              <w:rPr>
                <w:rFonts w:ascii="Arial" w:hAnsi="Arial" w:cs="Arial"/>
                <w:sz w:val="24"/>
                <w:szCs w:val="24"/>
              </w:rPr>
              <w:t>устанавли-вается</w:t>
            </w:r>
            <w:proofErr w:type="spellEnd"/>
          </w:p>
        </w:tc>
        <w:tc>
          <w:tcPr>
            <w:tcW w:w="2268" w:type="dxa"/>
            <w:tcMar>
              <w:left w:w="57" w:type="dxa"/>
              <w:right w:w="57" w:type="dxa"/>
            </w:tcMar>
            <w:vAlign w:val="center"/>
          </w:tcPr>
          <w:p w:rsidR="00216844" w:rsidRPr="0029722C" w:rsidRDefault="00216844" w:rsidP="00187BB5">
            <w:pPr>
              <w:spacing w:line="18" w:lineRule="atLeast"/>
              <w:rPr>
                <w:rFonts w:ascii="Arial" w:hAnsi="Arial" w:cs="Arial"/>
                <w:sz w:val="24"/>
                <w:szCs w:val="24"/>
              </w:rPr>
            </w:pPr>
            <w:r w:rsidRPr="0029722C">
              <w:rPr>
                <w:rFonts w:ascii="Arial" w:hAnsi="Arial" w:cs="Arial"/>
                <w:sz w:val="24"/>
                <w:szCs w:val="24"/>
              </w:rPr>
              <w:t>не устанавливаются</w:t>
            </w:r>
          </w:p>
        </w:tc>
        <w:tc>
          <w:tcPr>
            <w:tcW w:w="1559" w:type="dxa"/>
            <w:tcMar>
              <w:left w:w="57" w:type="dxa"/>
              <w:right w:w="57" w:type="dxa"/>
            </w:tcMar>
            <w:vAlign w:val="center"/>
          </w:tcPr>
          <w:p w:rsidR="00216844" w:rsidRPr="0029722C" w:rsidRDefault="00216844" w:rsidP="00187BB5">
            <w:pPr>
              <w:spacing w:line="18" w:lineRule="atLeast"/>
              <w:rPr>
                <w:rFonts w:ascii="Arial" w:hAnsi="Arial" w:cs="Arial"/>
                <w:sz w:val="24"/>
                <w:szCs w:val="24"/>
              </w:rPr>
            </w:pPr>
            <w:r w:rsidRPr="0029722C">
              <w:rPr>
                <w:rFonts w:ascii="Arial" w:hAnsi="Arial" w:cs="Arial"/>
                <w:sz w:val="24"/>
                <w:szCs w:val="24"/>
              </w:rPr>
              <w:t>100 %</w:t>
            </w:r>
          </w:p>
        </w:tc>
        <w:tc>
          <w:tcPr>
            <w:tcW w:w="2126" w:type="dxa"/>
            <w:tcMar>
              <w:left w:w="57" w:type="dxa"/>
              <w:right w:w="57" w:type="dxa"/>
            </w:tcMar>
            <w:vAlign w:val="center"/>
          </w:tcPr>
          <w:p w:rsidR="00216844" w:rsidRPr="0029722C" w:rsidRDefault="00216844" w:rsidP="00187BB5">
            <w:pPr>
              <w:spacing w:line="18" w:lineRule="atLeast"/>
              <w:rPr>
                <w:rFonts w:ascii="Arial" w:hAnsi="Arial" w:cs="Arial"/>
                <w:b/>
                <w:sz w:val="24"/>
                <w:szCs w:val="24"/>
              </w:rPr>
            </w:pPr>
            <w:r w:rsidRPr="0029722C">
              <w:rPr>
                <w:rFonts w:ascii="Arial" w:hAnsi="Arial" w:cs="Arial"/>
                <w:sz w:val="24"/>
                <w:szCs w:val="24"/>
              </w:rPr>
              <w:t>не устанавливаются</w:t>
            </w:r>
          </w:p>
        </w:tc>
      </w:tr>
      <w:tr w:rsidR="00216844" w:rsidRPr="0029722C" w:rsidTr="00741E28">
        <w:trPr>
          <w:trHeight w:val="407"/>
        </w:trPr>
        <w:tc>
          <w:tcPr>
            <w:tcW w:w="1083" w:type="dxa"/>
            <w:tcMar>
              <w:left w:w="57" w:type="dxa"/>
              <w:right w:w="57" w:type="dxa"/>
            </w:tcMar>
            <w:vAlign w:val="center"/>
          </w:tcPr>
          <w:p w:rsidR="00216844" w:rsidRPr="0029722C" w:rsidRDefault="00216844" w:rsidP="00741E28">
            <w:pPr>
              <w:spacing w:line="18" w:lineRule="atLeast"/>
              <w:rPr>
                <w:rFonts w:ascii="Arial" w:eastAsia="Times New Roman" w:hAnsi="Arial" w:cs="Arial"/>
                <w:bCs/>
                <w:sz w:val="24"/>
                <w:szCs w:val="24"/>
                <w:lang w:eastAsia="ru-RU"/>
              </w:rPr>
            </w:pPr>
            <w:r w:rsidRPr="0029722C">
              <w:rPr>
                <w:rFonts w:ascii="Arial" w:eastAsia="Times New Roman" w:hAnsi="Arial" w:cs="Arial"/>
                <w:bCs/>
                <w:sz w:val="24"/>
                <w:szCs w:val="24"/>
                <w:lang w:eastAsia="ru-RU"/>
              </w:rPr>
              <w:t>4.3</w:t>
            </w:r>
          </w:p>
        </w:tc>
        <w:tc>
          <w:tcPr>
            <w:tcW w:w="1701" w:type="dxa"/>
            <w:tcMar>
              <w:left w:w="57" w:type="dxa"/>
              <w:right w:w="57" w:type="dxa"/>
            </w:tcMar>
            <w:vAlign w:val="center"/>
          </w:tcPr>
          <w:p w:rsidR="00216844" w:rsidRPr="0029722C" w:rsidRDefault="00216844" w:rsidP="00741E28">
            <w:pPr>
              <w:spacing w:line="18" w:lineRule="atLeast"/>
              <w:rPr>
                <w:rFonts w:ascii="Arial" w:eastAsia="Times New Roman" w:hAnsi="Arial" w:cs="Arial"/>
                <w:bCs/>
                <w:sz w:val="24"/>
                <w:szCs w:val="24"/>
                <w:lang w:eastAsia="ru-RU"/>
              </w:rPr>
            </w:pPr>
            <w:r w:rsidRPr="0029722C">
              <w:rPr>
                <w:rFonts w:ascii="Arial" w:eastAsia="Times New Roman" w:hAnsi="Arial" w:cs="Arial"/>
                <w:bCs/>
                <w:sz w:val="24"/>
                <w:szCs w:val="24"/>
                <w:lang w:eastAsia="ru-RU"/>
              </w:rPr>
              <w:t>Рынки</w:t>
            </w:r>
          </w:p>
        </w:tc>
        <w:tc>
          <w:tcPr>
            <w:tcW w:w="1469" w:type="dxa"/>
            <w:tcMar>
              <w:left w:w="57" w:type="dxa"/>
              <w:right w:w="57" w:type="dxa"/>
            </w:tcMar>
            <w:vAlign w:val="center"/>
          </w:tcPr>
          <w:p w:rsidR="00216844" w:rsidRPr="0029722C" w:rsidRDefault="00216844" w:rsidP="00187BB5">
            <w:pPr>
              <w:spacing w:line="18" w:lineRule="atLeast"/>
              <w:rPr>
                <w:rFonts w:ascii="Arial" w:hAnsi="Arial" w:cs="Arial"/>
                <w:sz w:val="24"/>
                <w:szCs w:val="24"/>
              </w:rPr>
            </w:pPr>
            <w:r w:rsidRPr="0029722C">
              <w:rPr>
                <w:rFonts w:ascii="Arial" w:hAnsi="Arial" w:cs="Arial"/>
                <w:sz w:val="24"/>
                <w:szCs w:val="24"/>
              </w:rPr>
              <w:t xml:space="preserve">не </w:t>
            </w:r>
            <w:proofErr w:type="spellStart"/>
            <w:r w:rsidRPr="0029722C">
              <w:rPr>
                <w:rFonts w:ascii="Arial" w:hAnsi="Arial" w:cs="Arial"/>
                <w:sz w:val="24"/>
                <w:szCs w:val="24"/>
              </w:rPr>
              <w:t>устанавли-вается</w:t>
            </w:r>
            <w:proofErr w:type="spellEnd"/>
          </w:p>
        </w:tc>
        <w:tc>
          <w:tcPr>
            <w:tcW w:w="2268" w:type="dxa"/>
            <w:tcMar>
              <w:left w:w="57" w:type="dxa"/>
              <w:right w:w="57" w:type="dxa"/>
            </w:tcMar>
            <w:vAlign w:val="center"/>
          </w:tcPr>
          <w:p w:rsidR="00216844" w:rsidRPr="0029722C" w:rsidRDefault="00216844" w:rsidP="00187BB5">
            <w:pPr>
              <w:spacing w:line="18" w:lineRule="atLeast"/>
              <w:rPr>
                <w:rFonts w:ascii="Arial" w:hAnsi="Arial" w:cs="Arial"/>
                <w:sz w:val="24"/>
                <w:szCs w:val="24"/>
              </w:rPr>
            </w:pPr>
            <w:r w:rsidRPr="0029722C">
              <w:rPr>
                <w:rFonts w:ascii="Arial" w:hAnsi="Arial" w:cs="Arial"/>
                <w:sz w:val="24"/>
                <w:szCs w:val="24"/>
              </w:rPr>
              <w:t>не устанавливаются</w:t>
            </w:r>
          </w:p>
        </w:tc>
        <w:tc>
          <w:tcPr>
            <w:tcW w:w="1559" w:type="dxa"/>
            <w:tcMar>
              <w:left w:w="57" w:type="dxa"/>
              <w:right w:w="57" w:type="dxa"/>
            </w:tcMar>
            <w:vAlign w:val="center"/>
          </w:tcPr>
          <w:p w:rsidR="00216844" w:rsidRPr="0029722C" w:rsidRDefault="00216844" w:rsidP="00187BB5">
            <w:pPr>
              <w:spacing w:line="18" w:lineRule="atLeast"/>
              <w:rPr>
                <w:rFonts w:ascii="Arial" w:hAnsi="Arial" w:cs="Arial"/>
                <w:sz w:val="24"/>
                <w:szCs w:val="24"/>
              </w:rPr>
            </w:pPr>
            <w:r w:rsidRPr="0029722C">
              <w:rPr>
                <w:rFonts w:ascii="Arial" w:hAnsi="Arial" w:cs="Arial"/>
                <w:sz w:val="24"/>
                <w:szCs w:val="24"/>
              </w:rPr>
              <w:t>100 %</w:t>
            </w:r>
          </w:p>
        </w:tc>
        <w:tc>
          <w:tcPr>
            <w:tcW w:w="2126" w:type="dxa"/>
            <w:tcMar>
              <w:left w:w="57" w:type="dxa"/>
              <w:right w:w="57" w:type="dxa"/>
            </w:tcMar>
            <w:vAlign w:val="center"/>
          </w:tcPr>
          <w:p w:rsidR="00216844" w:rsidRPr="0029722C" w:rsidRDefault="00216844" w:rsidP="00187BB5">
            <w:pPr>
              <w:spacing w:line="18" w:lineRule="atLeast"/>
              <w:rPr>
                <w:rFonts w:ascii="Arial" w:hAnsi="Arial" w:cs="Arial"/>
                <w:b/>
                <w:sz w:val="24"/>
                <w:szCs w:val="24"/>
              </w:rPr>
            </w:pPr>
            <w:r w:rsidRPr="0029722C">
              <w:rPr>
                <w:rFonts w:ascii="Arial" w:hAnsi="Arial" w:cs="Arial"/>
                <w:sz w:val="24"/>
                <w:szCs w:val="24"/>
              </w:rPr>
              <w:t>не устанавливаются</w:t>
            </w:r>
          </w:p>
        </w:tc>
      </w:tr>
      <w:tr w:rsidR="00216844" w:rsidRPr="0029722C" w:rsidTr="00741E28">
        <w:trPr>
          <w:trHeight w:val="407"/>
        </w:trPr>
        <w:tc>
          <w:tcPr>
            <w:tcW w:w="1083" w:type="dxa"/>
            <w:tcMar>
              <w:left w:w="57" w:type="dxa"/>
              <w:right w:w="57" w:type="dxa"/>
            </w:tcMar>
            <w:vAlign w:val="center"/>
          </w:tcPr>
          <w:p w:rsidR="00216844" w:rsidRPr="0029722C" w:rsidRDefault="00216844" w:rsidP="00741E28">
            <w:pPr>
              <w:spacing w:line="18" w:lineRule="atLeast"/>
              <w:rPr>
                <w:rFonts w:ascii="Arial" w:hAnsi="Arial" w:cs="Arial"/>
                <w:sz w:val="24"/>
                <w:szCs w:val="24"/>
              </w:rPr>
            </w:pPr>
            <w:r w:rsidRPr="0029722C">
              <w:rPr>
                <w:rFonts w:ascii="Arial" w:hAnsi="Arial" w:cs="Arial"/>
                <w:sz w:val="24"/>
                <w:szCs w:val="24"/>
              </w:rPr>
              <w:t>4.8</w:t>
            </w:r>
          </w:p>
        </w:tc>
        <w:tc>
          <w:tcPr>
            <w:tcW w:w="1701" w:type="dxa"/>
            <w:tcMar>
              <w:left w:w="57" w:type="dxa"/>
              <w:right w:w="57" w:type="dxa"/>
            </w:tcMar>
            <w:vAlign w:val="center"/>
          </w:tcPr>
          <w:p w:rsidR="00216844" w:rsidRPr="0029722C" w:rsidRDefault="00216844" w:rsidP="00741E28">
            <w:pPr>
              <w:spacing w:before="100" w:beforeAutospacing="1" w:after="100" w:afterAutospacing="1" w:line="18" w:lineRule="atLeast"/>
              <w:rPr>
                <w:rFonts w:ascii="Arial" w:eastAsia="Times New Roman" w:hAnsi="Arial" w:cs="Arial"/>
                <w:bCs/>
                <w:sz w:val="24"/>
                <w:szCs w:val="24"/>
                <w:lang w:eastAsia="ru-RU"/>
              </w:rPr>
            </w:pPr>
            <w:r w:rsidRPr="0029722C">
              <w:rPr>
                <w:rFonts w:ascii="Arial" w:eastAsia="Times New Roman" w:hAnsi="Arial" w:cs="Arial"/>
                <w:bCs/>
                <w:sz w:val="24"/>
                <w:szCs w:val="24"/>
                <w:lang w:eastAsia="ru-RU"/>
              </w:rPr>
              <w:t>Развлечения</w:t>
            </w:r>
          </w:p>
        </w:tc>
        <w:tc>
          <w:tcPr>
            <w:tcW w:w="1469" w:type="dxa"/>
            <w:tcMar>
              <w:left w:w="57" w:type="dxa"/>
              <w:right w:w="57" w:type="dxa"/>
            </w:tcMar>
            <w:vAlign w:val="center"/>
          </w:tcPr>
          <w:p w:rsidR="00216844" w:rsidRPr="0029722C" w:rsidRDefault="00216844" w:rsidP="00187BB5">
            <w:pPr>
              <w:spacing w:line="18" w:lineRule="atLeast"/>
              <w:rPr>
                <w:rFonts w:ascii="Arial" w:hAnsi="Arial" w:cs="Arial"/>
                <w:sz w:val="24"/>
                <w:szCs w:val="24"/>
              </w:rPr>
            </w:pPr>
            <w:r w:rsidRPr="0029722C">
              <w:rPr>
                <w:rFonts w:ascii="Arial" w:hAnsi="Arial" w:cs="Arial"/>
                <w:sz w:val="24"/>
                <w:szCs w:val="24"/>
              </w:rPr>
              <w:t xml:space="preserve">не </w:t>
            </w:r>
            <w:proofErr w:type="spellStart"/>
            <w:r w:rsidRPr="0029722C">
              <w:rPr>
                <w:rFonts w:ascii="Arial" w:hAnsi="Arial" w:cs="Arial"/>
                <w:sz w:val="24"/>
                <w:szCs w:val="24"/>
              </w:rPr>
              <w:t>устанавли-вается</w:t>
            </w:r>
            <w:proofErr w:type="spellEnd"/>
          </w:p>
        </w:tc>
        <w:tc>
          <w:tcPr>
            <w:tcW w:w="2268" w:type="dxa"/>
            <w:tcMar>
              <w:left w:w="57" w:type="dxa"/>
              <w:right w:w="57" w:type="dxa"/>
            </w:tcMar>
            <w:vAlign w:val="center"/>
          </w:tcPr>
          <w:p w:rsidR="00216844" w:rsidRPr="0029722C" w:rsidRDefault="00216844" w:rsidP="00187BB5">
            <w:pPr>
              <w:spacing w:line="18" w:lineRule="atLeast"/>
              <w:rPr>
                <w:rFonts w:ascii="Arial" w:hAnsi="Arial" w:cs="Arial"/>
                <w:sz w:val="24"/>
                <w:szCs w:val="24"/>
              </w:rPr>
            </w:pPr>
            <w:r w:rsidRPr="0029722C">
              <w:rPr>
                <w:rFonts w:ascii="Arial" w:hAnsi="Arial" w:cs="Arial"/>
                <w:sz w:val="24"/>
                <w:szCs w:val="24"/>
              </w:rPr>
              <w:t>не устанавливаются</w:t>
            </w:r>
          </w:p>
        </w:tc>
        <w:tc>
          <w:tcPr>
            <w:tcW w:w="1559" w:type="dxa"/>
            <w:tcMar>
              <w:left w:w="57" w:type="dxa"/>
              <w:right w:w="57" w:type="dxa"/>
            </w:tcMar>
            <w:vAlign w:val="center"/>
          </w:tcPr>
          <w:p w:rsidR="00216844" w:rsidRPr="0029722C" w:rsidRDefault="00216844" w:rsidP="00187BB5">
            <w:pPr>
              <w:spacing w:line="18" w:lineRule="atLeast"/>
              <w:rPr>
                <w:rFonts w:ascii="Arial" w:hAnsi="Arial" w:cs="Arial"/>
                <w:sz w:val="24"/>
                <w:szCs w:val="24"/>
              </w:rPr>
            </w:pPr>
            <w:r w:rsidRPr="0029722C">
              <w:rPr>
                <w:rFonts w:ascii="Arial" w:hAnsi="Arial" w:cs="Arial"/>
                <w:sz w:val="24"/>
                <w:szCs w:val="24"/>
              </w:rPr>
              <w:t>100 %</w:t>
            </w:r>
          </w:p>
        </w:tc>
        <w:tc>
          <w:tcPr>
            <w:tcW w:w="2126" w:type="dxa"/>
            <w:tcMar>
              <w:left w:w="57" w:type="dxa"/>
              <w:right w:w="57" w:type="dxa"/>
            </w:tcMar>
            <w:vAlign w:val="center"/>
          </w:tcPr>
          <w:p w:rsidR="00216844" w:rsidRPr="0029722C" w:rsidRDefault="00216844" w:rsidP="00187BB5">
            <w:pPr>
              <w:spacing w:line="18" w:lineRule="atLeast"/>
              <w:rPr>
                <w:rFonts w:ascii="Arial" w:hAnsi="Arial" w:cs="Arial"/>
                <w:b/>
                <w:sz w:val="24"/>
                <w:szCs w:val="24"/>
              </w:rPr>
            </w:pPr>
            <w:r w:rsidRPr="0029722C">
              <w:rPr>
                <w:rFonts w:ascii="Arial" w:hAnsi="Arial" w:cs="Arial"/>
                <w:sz w:val="24"/>
                <w:szCs w:val="24"/>
              </w:rPr>
              <w:t>не устанавливаются</w:t>
            </w:r>
          </w:p>
        </w:tc>
      </w:tr>
      <w:tr w:rsidR="00216844" w:rsidRPr="0029722C" w:rsidTr="00741E28">
        <w:trPr>
          <w:trHeight w:val="407"/>
        </w:trPr>
        <w:tc>
          <w:tcPr>
            <w:tcW w:w="1083" w:type="dxa"/>
            <w:tcMar>
              <w:left w:w="57" w:type="dxa"/>
              <w:right w:w="57" w:type="dxa"/>
            </w:tcMar>
            <w:vAlign w:val="center"/>
          </w:tcPr>
          <w:p w:rsidR="00216844" w:rsidRPr="0029722C" w:rsidRDefault="00216844" w:rsidP="00741E28">
            <w:pPr>
              <w:spacing w:line="18" w:lineRule="atLeast"/>
              <w:rPr>
                <w:rFonts w:ascii="Arial" w:hAnsi="Arial" w:cs="Arial"/>
                <w:sz w:val="24"/>
                <w:szCs w:val="24"/>
              </w:rPr>
            </w:pPr>
            <w:r w:rsidRPr="0029722C">
              <w:rPr>
                <w:rFonts w:ascii="Arial" w:hAnsi="Arial" w:cs="Arial"/>
                <w:sz w:val="24"/>
                <w:szCs w:val="24"/>
              </w:rPr>
              <w:t>4.9.1</w:t>
            </w:r>
          </w:p>
        </w:tc>
        <w:tc>
          <w:tcPr>
            <w:tcW w:w="1701" w:type="dxa"/>
            <w:tcMar>
              <w:left w:w="57" w:type="dxa"/>
              <w:right w:w="57" w:type="dxa"/>
            </w:tcMar>
            <w:vAlign w:val="center"/>
          </w:tcPr>
          <w:p w:rsidR="00216844" w:rsidRPr="0029722C" w:rsidRDefault="00216844" w:rsidP="00741E28">
            <w:pPr>
              <w:spacing w:line="18" w:lineRule="atLeast"/>
              <w:rPr>
                <w:rFonts w:ascii="Arial" w:eastAsia="Times New Roman" w:hAnsi="Arial" w:cs="Arial"/>
                <w:bCs/>
                <w:sz w:val="24"/>
                <w:szCs w:val="24"/>
                <w:lang w:eastAsia="ru-RU"/>
              </w:rPr>
            </w:pPr>
            <w:r w:rsidRPr="0029722C">
              <w:rPr>
                <w:rFonts w:ascii="Arial" w:eastAsia="Times New Roman" w:hAnsi="Arial" w:cs="Arial"/>
                <w:bCs/>
                <w:sz w:val="24"/>
                <w:szCs w:val="24"/>
                <w:lang w:eastAsia="ru-RU"/>
              </w:rPr>
              <w:t>Объекты придорожного сервиса</w:t>
            </w:r>
          </w:p>
        </w:tc>
        <w:tc>
          <w:tcPr>
            <w:tcW w:w="1469" w:type="dxa"/>
            <w:tcMar>
              <w:left w:w="57" w:type="dxa"/>
              <w:right w:w="57" w:type="dxa"/>
            </w:tcMar>
            <w:vAlign w:val="center"/>
          </w:tcPr>
          <w:p w:rsidR="00216844" w:rsidRPr="0029722C" w:rsidRDefault="00216844" w:rsidP="00187BB5">
            <w:pPr>
              <w:spacing w:line="18" w:lineRule="atLeast"/>
              <w:rPr>
                <w:rFonts w:ascii="Arial" w:hAnsi="Arial" w:cs="Arial"/>
                <w:sz w:val="24"/>
                <w:szCs w:val="24"/>
              </w:rPr>
            </w:pPr>
            <w:r w:rsidRPr="0029722C">
              <w:rPr>
                <w:rFonts w:ascii="Arial" w:hAnsi="Arial" w:cs="Arial"/>
                <w:sz w:val="24"/>
                <w:szCs w:val="24"/>
              </w:rPr>
              <w:t xml:space="preserve">не </w:t>
            </w:r>
            <w:proofErr w:type="spellStart"/>
            <w:r w:rsidRPr="0029722C">
              <w:rPr>
                <w:rFonts w:ascii="Arial" w:hAnsi="Arial" w:cs="Arial"/>
                <w:sz w:val="24"/>
                <w:szCs w:val="24"/>
              </w:rPr>
              <w:t>устанавли-вается</w:t>
            </w:r>
            <w:proofErr w:type="spellEnd"/>
          </w:p>
        </w:tc>
        <w:tc>
          <w:tcPr>
            <w:tcW w:w="2268" w:type="dxa"/>
            <w:tcMar>
              <w:left w:w="57" w:type="dxa"/>
              <w:right w:w="57" w:type="dxa"/>
            </w:tcMar>
            <w:vAlign w:val="center"/>
          </w:tcPr>
          <w:p w:rsidR="00216844" w:rsidRPr="0029722C" w:rsidRDefault="00216844" w:rsidP="00187BB5">
            <w:pPr>
              <w:spacing w:line="18" w:lineRule="atLeast"/>
              <w:rPr>
                <w:rFonts w:ascii="Arial" w:hAnsi="Arial" w:cs="Arial"/>
                <w:sz w:val="24"/>
                <w:szCs w:val="24"/>
              </w:rPr>
            </w:pPr>
            <w:r w:rsidRPr="0029722C">
              <w:rPr>
                <w:rFonts w:ascii="Arial" w:hAnsi="Arial" w:cs="Arial"/>
                <w:sz w:val="24"/>
                <w:szCs w:val="24"/>
              </w:rPr>
              <w:t>не устанавливаются</w:t>
            </w:r>
          </w:p>
        </w:tc>
        <w:tc>
          <w:tcPr>
            <w:tcW w:w="1559" w:type="dxa"/>
            <w:tcMar>
              <w:left w:w="57" w:type="dxa"/>
              <w:right w:w="57" w:type="dxa"/>
            </w:tcMar>
            <w:vAlign w:val="center"/>
          </w:tcPr>
          <w:p w:rsidR="00216844" w:rsidRPr="0029722C" w:rsidRDefault="00216844" w:rsidP="00187BB5">
            <w:pPr>
              <w:spacing w:line="18" w:lineRule="atLeast"/>
              <w:rPr>
                <w:rFonts w:ascii="Arial" w:hAnsi="Arial" w:cs="Arial"/>
                <w:sz w:val="24"/>
                <w:szCs w:val="24"/>
              </w:rPr>
            </w:pPr>
            <w:r w:rsidRPr="0029722C">
              <w:rPr>
                <w:rFonts w:ascii="Arial" w:hAnsi="Arial" w:cs="Arial"/>
                <w:sz w:val="24"/>
                <w:szCs w:val="24"/>
              </w:rPr>
              <w:t>100 %</w:t>
            </w:r>
          </w:p>
        </w:tc>
        <w:tc>
          <w:tcPr>
            <w:tcW w:w="2126" w:type="dxa"/>
            <w:tcMar>
              <w:left w:w="57" w:type="dxa"/>
              <w:right w:w="57" w:type="dxa"/>
            </w:tcMar>
            <w:vAlign w:val="center"/>
          </w:tcPr>
          <w:p w:rsidR="00216844" w:rsidRPr="0029722C" w:rsidRDefault="00216844" w:rsidP="00187BB5">
            <w:pPr>
              <w:spacing w:line="18" w:lineRule="atLeast"/>
              <w:rPr>
                <w:rFonts w:ascii="Arial" w:hAnsi="Arial" w:cs="Arial"/>
                <w:b/>
                <w:sz w:val="24"/>
                <w:szCs w:val="24"/>
              </w:rPr>
            </w:pPr>
            <w:r w:rsidRPr="0029722C">
              <w:rPr>
                <w:rFonts w:ascii="Arial" w:hAnsi="Arial" w:cs="Arial"/>
                <w:sz w:val="24"/>
                <w:szCs w:val="24"/>
              </w:rPr>
              <w:t>не устанавливаются</w:t>
            </w:r>
          </w:p>
        </w:tc>
      </w:tr>
      <w:tr w:rsidR="00741E28" w:rsidRPr="0029722C" w:rsidTr="00216844">
        <w:trPr>
          <w:trHeight w:val="242"/>
        </w:trPr>
        <w:tc>
          <w:tcPr>
            <w:tcW w:w="1083" w:type="dxa"/>
            <w:tcMar>
              <w:left w:w="57" w:type="dxa"/>
              <w:right w:w="57" w:type="dxa"/>
            </w:tcMar>
            <w:vAlign w:val="center"/>
          </w:tcPr>
          <w:p w:rsidR="00741E28" w:rsidRPr="0029722C" w:rsidRDefault="00741E28" w:rsidP="00741E28">
            <w:pPr>
              <w:spacing w:line="18" w:lineRule="atLeast"/>
              <w:rPr>
                <w:rFonts w:ascii="Arial" w:hAnsi="Arial" w:cs="Arial"/>
                <w:sz w:val="24"/>
                <w:szCs w:val="24"/>
              </w:rPr>
            </w:pPr>
            <w:r w:rsidRPr="0029722C">
              <w:rPr>
                <w:rFonts w:ascii="Arial" w:hAnsi="Arial" w:cs="Arial"/>
                <w:sz w:val="24"/>
                <w:szCs w:val="24"/>
              </w:rPr>
              <w:t>6.4</w:t>
            </w:r>
          </w:p>
        </w:tc>
        <w:tc>
          <w:tcPr>
            <w:tcW w:w="1701" w:type="dxa"/>
            <w:tcMar>
              <w:left w:w="57" w:type="dxa"/>
              <w:right w:w="57" w:type="dxa"/>
            </w:tcMar>
            <w:vAlign w:val="center"/>
          </w:tcPr>
          <w:p w:rsidR="00741E28" w:rsidRPr="0029722C" w:rsidRDefault="00741E28" w:rsidP="00741E28">
            <w:pPr>
              <w:spacing w:before="100" w:beforeAutospacing="1" w:after="100" w:afterAutospacing="1" w:line="18" w:lineRule="atLeast"/>
              <w:rPr>
                <w:rFonts w:ascii="Arial" w:eastAsia="Times New Roman" w:hAnsi="Arial" w:cs="Arial"/>
                <w:bCs/>
                <w:sz w:val="24"/>
                <w:szCs w:val="24"/>
                <w:lang w:eastAsia="ru-RU"/>
              </w:rPr>
            </w:pPr>
            <w:r w:rsidRPr="0029722C">
              <w:rPr>
                <w:rFonts w:ascii="Arial" w:eastAsia="Times New Roman" w:hAnsi="Arial" w:cs="Arial"/>
                <w:bCs/>
                <w:sz w:val="24"/>
                <w:szCs w:val="24"/>
                <w:lang w:eastAsia="ru-RU"/>
              </w:rPr>
              <w:t>Пищевая промышленность</w:t>
            </w:r>
          </w:p>
        </w:tc>
        <w:tc>
          <w:tcPr>
            <w:tcW w:w="1469" w:type="dxa"/>
            <w:tcMar>
              <w:left w:w="57" w:type="dxa"/>
              <w:right w:w="57" w:type="dxa"/>
            </w:tcMar>
            <w:vAlign w:val="center"/>
          </w:tcPr>
          <w:p w:rsidR="00741E28" w:rsidRPr="0029722C" w:rsidRDefault="00741E28" w:rsidP="00187BB5">
            <w:pPr>
              <w:spacing w:line="18" w:lineRule="atLeast"/>
              <w:rPr>
                <w:rFonts w:ascii="Arial" w:hAnsi="Arial" w:cs="Arial"/>
                <w:sz w:val="24"/>
                <w:szCs w:val="24"/>
              </w:rPr>
            </w:pPr>
            <w:r w:rsidRPr="0029722C">
              <w:rPr>
                <w:rFonts w:ascii="Arial" w:hAnsi="Arial" w:cs="Arial"/>
                <w:sz w:val="24"/>
                <w:szCs w:val="24"/>
              </w:rPr>
              <w:t xml:space="preserve">не </w:t>
            </w:r>
            <w:proofErr w:type="spellStart"/>
            <w:r w:rsidRPr="0029722C">
              <w:rPr>
                <w:rFonts w:ascii="Arial" w:hAnsi="Arial" w:cs="Arial"/>
                <w:sz w:val="24"/>
                <w:szCs w:val="24"/>
              </w:rPr>
              <w:t>устанавли-вается</w:t>
            </w:r>
            <w:proofErr w:type="spellEnd"/>
          </w:p>
        </w:tc>
        <w:tc>
          <w:tcPr>
            <w:tcW w:w="2268" w:type="dxa"/>
            <w:tcMar>
              <w:left w:w="57" w:type="dxa"/>
              <w:right w:w="57" w:type="dxa"/>
            </w:tcMar>
            <w:vAlign w:val="center"/>
          </w:tcPr>
          <w:p w:rsidR="00741E28" w:rsidRPr="0029722C" w:rsidRDefault="00741E28" w:rsidP="00187BB5">
            <w:pPr>
              <w:spacing w:line="18" w:lineRule="atLeast"/>
              <w:rPr>
                <w:rFonts w:ascii="Arial" w:hAnsi="Arial" w:cs="Arial"/>
                <w:sz w:val="24"/>
                <w:szCs w:val="24"/>
              </w:rPr>
            </w:pPr>
            <w:r w:rsidRPr="0029722C">
              <w:rPr>
                <w:rFonts w:ascii="Arial" w:hAnsi="Arial" w:cs="Arial"/>
                <w:sz w:val="24"/>
                <w:szCs w:val="24"/>
              </w:rPr>
              <w:t>не устанавливаются</w:t>
            </w:r>
          </w:p>
        </w:tc>
        <w:tc>
          <w:tcPr>
            <w:tcW w:w="1559" w:type="dxa"/>
            <w:tcMar>
              <w:left w:w="57" w:type="dxa"/>
              <w:right w:w="57" w:type="dxa"/>
            </w:tcMar>
            <w:vAlign w:val="center"/>
          </w:tcPr>
          <w:p w:rsidR="00741E28" w:rsidRPr="0029722C" w:rsidRDefault="00741E28" w:rsidP="00187BB5">
            <w:pPr>
              <w:spacing w:line="18" w:lineRule="atLeast"/>
              <w:rPr>
                <w:rFonts w:ascii="Arial" w:hAnsi="Arial" w:cs="Arial"/>
                <w:sz w:val="24"/>
                <w:szCs w:val="24"/>
              </w:rPr>
            </w:pPr>
            <w:r w:rsidRPr="0029722C">
              <w:rPr>
                <w:rFonts w:ascii="Arial" w:hAnsi="Arial" w:cs="Arial"/>
                <w:sz w:val="24"/>
                <w:szCs w:val="24"/>
              </w:rPr>
              <w:t>80 %</w:t>
            </w:r>
          </w:p>
        </w:tc>
        <w:tc>
          <w:tcPr>
            <w:tcW w:w="2126" w:type="dxa"/>
            <w:tcMar>
              <w:left w:w="57" w:type="dxa"/>
              <w:right w:w="57" w:type="dxa"/>
            </w:tcMar>
            <w:vAlign w:val="center"/>
          </w:tcPr>
          <w:p w:rsidR="00741E28" w:rsidRPr="0029722C" w:rsidRDefault="00741E28" w:rsidP="00187BB5">
            <w:pPr>
              <w:spacing w:line="18" w:lineRule="atLeast"/>
              <w:rPr>
                <w:rFonts w:ascii="Arial" w:hAnsi="Arial" w:cs="Arial"/>
                <w:b/>
                <w:sz w:val="24"/>
                <w:szCs w:val="24"/>
              </w:rPr>
            </w:pPr>
            <w:r w:rsidRPr="0029722C">
              <w:rPr>
                <w:rFonts w:ascii="Arial" w:hAnsi="Arial" w:cs="Arial"/>
                <w:sz w:val="24"/>
                <w:szCs w:val="24"/>
              </w:rPr>
              <w:t>не устанавливаются</w:t>
            </w:r>
          </w:p>
        </w:tc>
      </w:tr>
      <w:tr w:rsidR="00741E28" w:rsidRPr="0029722C" w:rsidTr="00741E28">
        <w:trPr>
          <w:trHeight w:val="407"/>
        </w:trPr>
        <w:tc>
          <w:tcPr>
            <w:tcW w:w="1083" w:type="dxa"/>
            <w:tcMar>
              <w:left w:w="57" w:type="dxa"/>
              <w:right w:w="57" w:type="dxa"/>
            </w:tcMar>
            <w:vAlign w:val="center"/>
          </w:tcPr>
          <w:p w:rsidR="00741E28" w:rsidRPr="0029722C" w:rsidRDefault="00741E28" w:rsidP="00741E28">
            <w:pPr>
              <w:spacing w:line="18" w:lineRule="atLeast"/>
              <w:rPr>
                <w:rFonts w:ascii="Arial" w:hAnsi="Arial" w:cs="Arial"/>
                <w:sz w:val="24"/>
                <w:szCs w:val="24"/>
              </w:rPr>
            </w:pPr>
            <w:r w:rsidRPr="0029722C">
              <w:rPr>
                <w:rFonts w:ascii="Arial" w:hAnsi="Arial" w:cs="Arial"/>
                <w:sz w:val="24"/>
                <w:szCs w:val="24"/>
              </w:rPr>
              <w:t>6.9</w:t>
            </w:r>
          </w:p>
        </w:tc>
        <w:tc>
          <w:tcPr>
            <w:tcW w:w="1701" w:type="dxa"/>
            <w:tcMar>
              <w:left w:w="57" w:type="dxa"/>
              <w:right w:w="57" w:type="dxa"/>
            </w:tcMar>
            <w:vAlign w:val="center"/>
          </w:tcPr>
          <w:p w:rsidR="00741E28" w:rsidRPr="0029722C" w:rsidRDefault="00741E28" w:rsidP="00741E28">
            <w:pPr>
              <w:spacing w:line="18" w:lineRule="atLeast"/>
              <w:rPr>
                <w:rFonts w:ascii="Arial" w:eastAsia="Times New Roman" w:hAnsi="Arial" w:cs="Arial"/>
                <w:bCs/>
                <w:sz w:val="24"/>
                <w:szCs w:val="24"/>
                <w:lang w:eastAsia="ru-RU"/>
              </w:rPr>
            </w:pPr>
            <w:r w:rsidRPr="0029722C">
              <w:rPr>
                <w:rFonts w:ascii="Arial" w:eastAsia="Times New Roman" w:hAnsi="Arial" w:cs="Arial"/>
                <w:bCs/>
                <w:sz w:val="24"/>
                <w:szCs w:val="24"/>
                <w:lang w:eastAsia="ru-RU"/>
              </w:rPr>
              <w:t>Склады</w:t>
            </w:r>
          </w:p>
        </w:tc>
        <w:tc>
          <w:tcPr>
            <w:tcW w:w="1469" w:type="dxa"/>
            <w:tcMar>
              <w:left w:w="57" w:type="dxa"/>
              <w:right w:w="57" w:type="dxa"/>
            </w:tcMar>
            <w:vAlign w:val="center"/>
          </w:tcPr>
          <w:p w:rsidR="00741E28" w:rsidRPr="0029722C" w:rsidRDefault="00741E28" w:rsidP="00187BB5">
            <w:pPr>
              <w:spacing w:line="18" w:lineRule="atLeast"/>
              <w:rPr>
                <w:rFonts w:ascii="Arial" w:hAnsi="Arial" w:cs="Arial"/>
                <w:sz w:val="24"/>
                <w:szCs w:val="24"/>
              </w:rPr>
            </w:pPr>
            <w:r w:rsidRPr="0029722C">
              <w:rPr>
                <w:rFonts w:ascii="Arial" w:hAnsi="Arial" w:cs="Arial"/>
                <w:sz w:val="24"/>
                <w:szCs w:val="24"/>
              </w:rPr>
              <w:t xml:space="preserve">не </w:t>
            </w:r>
            <w:proofErr w:type="spellStart"/>
            <w:r w:rsidRPr="0029722C">
              <w:rPr>
                <w:rFonts w:ascii="Arial" w:hAnsi="Arial" w:cs="Arial"/>
                <w:sz w:val="24"/>
                <w:szCs w:val="24"/>
              </w:rPr>
              <w:t>устанавли-вается</w:t>
            </w:r>
            <w:proofErr w:type="spellEnd"/>
          </w:p>
        </w:tc>
        <w:tc>
          <w:tcPr>
            <w:tcW w:w="2268" w:type="dxa"/>
            <w:tcMar>
              <w:left w:w="57" w:type="dxa"/>
              <w:right w:w="57" w:type="dxa"/>
            </w:tcMar>
            <w:vAlign w:val="center"/>
          </w:tcPr>
          <w:p w:rsidR="00741E28" w:rsidRPr="0029722C" w:rsidRDefault="00741E28" w:rsidP="00187BB5">
            <w:pPr>
              <w:spacing w:line="18" w:lineRule="atLeast"/>
              <w:rPr>
                <w:rFonts w:ascii="Arial" w:hAnsi="Arial" w:cs="Arial"/>
                <w:sz w:val="24"/>
                <w:szCs w:val="24"/>
              </w:rPr>
            </w:pPr>
            <w:r w:rsidRPr="0029722C">
              <w:rPr>
                <w:rFonts w:ascii="Arial" w:hAnsi="Arial" w:cs="Arial"/>
                <w:sz w:val="24"/>
                <w:szCs w:val="24"/>
              </w:rPr>
              <w:t>не устанавливаются</w:t>
            </w:r>
          </w:p>
        </w:tc>
        <w:tc>
          <w:tcPr>
            <w:tcW w:w="1559" w:type="dxa"/>
            <w:tcMar>
              <w:left w:w="57" w:type="dxa"/>
              <w:right w:w="57" w:type="dxa"/>
            </w:tcMar>
            <w:vAlign w:val="center"/>
          </w:tcPr>
          <w:p w:rsidR="00741E28" w:rsidRPr="0029722C" w:rsidRDefault="00741E28" w:rsidP="00187BB5">
            <w:pPr>
              <w:spacing w:line="18" w:lineRule="atLeast"/>
              <w:rPr>
                <w:rFonts w:ascii="Arial" w:hAnsi="Arial" w:cs="Arial"/>
                <w:sz w:val="24"/>
                <w:szCs w:val="24"/>
              </w:rPr>
            </w:pPr>
            <w:r w:rsidRPr="0029722C">
              <w:rPr>
                <w:rFonts w:ascii="Arial" w:hAnsi="Arial" w:cs="Arial"/>
                <w:sz w:val="24"/>
                <w:szCs w:val="24"/>
              </w:rPr>
              <w:t>60 %</w:t>
            </w:r>
          </w:p>
        </w:tc>
        <w:tc>
          <w:tcPr>
            <w:tcW w:w="2126" w:type="dxa"/>
            <w:tcMar>
              <w:left w:w="57" w:type="dxa"/>
              <w:right w:w="57" w:type="dxa"/>
            </w:tcMar>
            <w:vAlign w:val="center"/>
          </w:tcPr>
          <w:p w:rsidR="00741E28" w:rsidRPr="0029722C" w:rsidRDefault="00741E28" w:rsidP="00187BB5">
            <w:pPr>
              <w:spacing w:line="18" w:lineRule="atLeast"/>
              <w:rPr>
                <w:rFonts w:ascii="Arial" w:hAnsi="Arial" w:cs="Arial"/>
                <w:b/>
                <w:sz w:val="24"/>
                <w:szCs w:val="24"/>
              </w:rPr>
            </w:pPr>
            <w:r w:rsidRPr="0029722C">
              <w:rPr>
                <w:rFonts w:ascii="Arial" w:hAnsi="Arial" w:cs="Arial"/>
                <w:sz w:val="24"/>
                <w:szCs w:val="24"/>
              </w:rPr>
              <w:t>не устанавливаются</w:t>
            </w:r>
          </w:p>
        </w:tc>
      </w:tr>
    </w:tbl>
    <w:p w:rsidR="007B6A4F" w:rsidRPr="0029722C" w:rsidRDefault="007B6A4F" w:rsidP="007B6A4F">
      <w:pPr>
        <w:tabs>
          <w:tab w:val="left" w:pos="142"/>
          <w:tab w:val="left" w:pos="284"/>
          <w:tab w:val="left" w:pos="709"/>
          <w:tab w:val="left" w:pos="993"/>
        </w:tabs>
        <w:autoSpaceDN w:val="0"/>
        <w:adjustRightInd w:val="0"/>
        <w:spacing w:before="120"/>
        <w:rPr>
          <w:rFonts w:ascii="Arial" w:hAnsi="Arial" w:cs="Arial"/>
          <w:sz w:val="24"/>
          <w:szCs w:val="24"/>
        </w:rPr>
      </w:pPr>
      <w:r w:rsidRPr="0029722C">
        <w:rPr>
          <w:rFonts w:ascii="Arial" w:hAnsi="Arial" w:cs="Arial"/>
          <w:sz w:val="24"/>
          <w:szCs w:val="24"/>
        </w:rPr>
        <w:t>* в соответствии Классификатором видов разрешенного использования земельных участков, утвержденным Приказом Минэкономразвития РФ от 01.09.2014 г. № 540</w:t>
      </w:r>
    </w:p>
    <w:p w:rsidR="00A03F7F" w:rsidRPr="0029722C" w:rsidRDefault="00A03F7F" w:rsidP="00A03F7F">
      <w:pPr>
        <w:pStyle w:val="52"/>
        <w:ind w:left="720" w:firstLine="0"/>
        <w:rPr>
          <w:rFonts w:ascii="Arial" w:hAnsi="Arial" w:cs="Arial"/>
        </w:rPr>
      </w:pPr>
    </w:p>
    <w:p w:rsidR="00A03F7F" w:rsidRPr="0029722C" w:rsidRDefault="007B6A4F" w:rsidP="00A03F7F">
      <w:pPr>
        <w:pStyle w:val="52"/>
        <w:numPr>
          <w:ilvl w:val="1"/>
          <w:numId w:val="24"/>
        </w:numPr>
        <w:ind w:left="0" w:firstLine="720"/>
        <w:rPr>
          <w:rFonts w:ascii="Arial" w:hAnsi="Arial" w:cs="Arial"/>
        </w:rPr>
      </w:pPr>
      <w:r w:rsidRPr="0029722C">
        <w:rPr>
          <w:rFonts w:ascii="Arial" w:hAnsi="Arial" w:cs="Arial"/>
        </w:rPr>
        <w:t xml:space="preserve">Иные требования: </w:t>
      </w:r>
    </w:p>
    <w:p w:rsidR="00421987" w:rsidRPr="0029722C" w:rsidRDefault="007B6A4F" w:rsidP="007B6A4F">
      <w:pPr>
        <w:pStyle w:val="52"/>
        <w:rPr>
          <w:rFonts w:ascii="Arial" w:hAnsi="Arial" w:cs="Arial"/>
        </w:rPr>
      </w:pPr>
      <w:r w:rsidRPr="0029722C">
        <w:rPr>
          <w:rFonts w:ascii="Arial" w:hAnsi="Arial" w:cs="Arial"/>
        </w:rPr>
        <w:t>Минимальные расстояния:</w:t>
      </w:r>
    </w:p>
    <w:p w:rsidR="007B6A4F" w:rsidRPr="0029722C" w:rsidRDefault="007B6A4F" w:rsidP="007B6A4F">
      <w:pPr>
        <w:pStyle w:val="52"/>
        <w:rPr>
          <w:rFonts w:ascii="Arial" w:hAnsi="Arial" w:cs="Arial"/>
        </w:rPr>
      </w:pPr>
      <w:r w:rsidRPr="0029722C">
        <w:rPr>
          <w:rFonts w:ascii="Arial" w:hAnsi="Arial" w:cs="Arial"/>
        </w:rPr>
        <w:t>для дошкольных и общеобразовательных учреждений от красной линии до основного строения – 10 м;</w:t>
      </w:r>
    </w:p>
    <w:p w:rsidR="007B6A4F" w:rsidRPr="0029722C" w:rsidRDefault="007B6A4F" w:rsidP="007B6A4F">
      <w:pPr>
        <w:pStyle w:val="52"/>
        <w:rPr>
          <w:rFonts w:ascii="Arial" w:hAnsi="Arial" w:cs="Arial"/>
        </w:rPr>
      </w:pPr>
      <w:r w:rsidRPr="0029722C">
        <w:rPr>
          <w:rFonts w:ascii="Arial" w:hAnsi="Arial" w:cs="Arial"/>
        </w:rPr>
        <w:t xml:space="preserve">для лечебных учреждений со стационаром от красной линии до основного строения – 30 м; </w:t>
      </w:r>
    </w:p>
    <w:p w:rsidR="007B6A4F" w:rsidRPr="0029722C" w:rsidRDefault="007B6A4F" w:rsidP="007B6A4F">
      <w:pPr>
        <w:pStyle w:val="52"/>
        <w:rPr>
          <w:rFonts w:ascii="Arial" w:hAnsi="Arial" w:cs="Arial"/>
        </w:rPr>
      </w:pPr>
      <w:r w:rsidRPr="0029722C">
        <w:rPr>
          <w:rFonts w:ascii="Arial" w:hAnsi="Arial" w:cs="Arial"/>
        </w:rPr>
        <w:t>между длинными сторонами жилых зданий высотой 2 – 3 этажа: не менее 15 м;</w:t>
      </w:r>
    </w:p>
    <w:p w:rsidR="007B6A4F" w:rsidRPr="0029722C" w:rsidRDefault="007B6A4F" w:rsidP="007B6A4F">
      <w:pPr>
        <w:pStyle w:val="52"/>
        <w:rPr>
          <w:rFonts w:ascii="Arial" w:hAnsi="Arial" w:cs="Arial"/>
        </w:rPr>
      </w:pPr>
      <w:r w:rsidRPr="0029722C">
        <w:rPr>
          <w:rFonts w:ascii="Arial" w:hAnsi="Arial" w:cs="Arial"/>
        </w:rPr>
        <w:t>между длинными сторонами жилых зданий высотой 4 этажа: не менее 20 м;</w:t>
      </w:r>
    </w:p>
    <w:p w:rsidR="007B6A4F" w:rsidRPr="0029722C" w:rsidRDefault="007B6A4F" w:rsidP="007B6A4F">
      <w:pPr>
        <w:pStyle w:val="52"/>
        <w:rPr>
          <w:rFonts w:ascii="Arial" w:hAnsi="Arial" w:cs="Arial"/>
        </w:rPr>
      </w:pPr>
      <w:r w:rsidRPr="0029722C">
        <w:rPr>
          <w:rFonts w:ascii="Arial" w:hAnsi="Arial" w:cs="Arial"/>
        </w:rPr>
        <w:t>расстояние между зданием лечебного учреждения со стационаром и другими общественными и жилыми зданиями – не менее 50 м.</w:t>
      </w:r>
    </w:p>
    <w:p w:rsidR="007B6A4F" w:rsidRPr="0029722C" w:rsidRDefault="007B6A4F" w:rsidP="007B6A4F">
      <w:pPr>
        <w:pStyle w:val="52"/>
        <w:rPr>
          <w:rFonts w:ascii="Arial" w:hAnsi="Arial" w:cs="Arial"/>
        </w:rPr>
      </w:pPr>
      <w:r w:rsidRPr="0029722C">
        <w:rPr>
          <w:rFonts w:ascii="Arial" w:hAnsi="Arial" w:cs="Arial"/>
        </w:rPr>
        <w:t>Показатели, не урегулированные в настоящей статье, определяются в соответствии с требованиями технических регламентов, нормативных технических документов, нормативов градостроительного проектирования и других нормативных документов.</w:t>
      </w:r>
    </w:p>
    <w:p w:rsidR="00A03F7F" w:rsidRPr="0029722C" w:rsidRDefault="00A03F7F" w:rsidP="00AC2757">
      <w:pPr>
        <w:pStyle w:val="52"/>
        <w:rPr>
          <w:rFonts w:ascii="Arial" w:hAnsi="Arial" w:cs="Arial"/>
        </w:rPr>
      </w:pPr>
    </w:p>
    <w:p w:rsidR="00130DB6" w:rsidRPr="0029722C" w:rsidRDefault="00130DB6" w:rsidP="00AC2757">
      <w:pPr>
        <w:pStyle w:val="52"/>
        <w:rPr>
          <w:rFonts w:ascii="Arial" w:hAnsi="Arial" w:cs="Arial"/>
        </w:rPr>
      </w:pPr>
    </w:p>
    <w:p w:rsidR="00130DB6" w:rsidRPr="0029722C" w:rsidRDefault="00130DB6" w:rsidP="00AC2757">
      <w:pPr>
        <w:pStyle w:val="52"/>
        <w:rPr>
          <w:rFonts w:ascii="Arial" w:hAnsi="Arial" w:cs="Arial"/>
        </w:rPr>
      </w:pPr>
    </w:p>
    <w:p w:rsidR="00130DB6" w:rsidRPr="0029722C" w:rsidRDefault="00130DB6" w:rsidP="00AC2757">
      <w:pPr>
        <w:pStyle w:val="52"/>
        <w:rPr>
          <w:rFonts w:ascii="Arial" w:hAnsi="Arial" w:cs="Arial"/>
        </w:rPr>
      </w:pPr>
    </w:p>
    <w:p w:rsidR="00130DB6" w:rsidRPr="0029722C" w:rsidRDefault="00130DB6" w:rsidP="00AC2757">
      <w:pPr>
        <w:pStyle w:val="52"/>
        <w:rPr>
          <w:rFonts w:ascii="Arial" w:hAnsi="Arial" w:cs="Arial"/>
        </w:rPr>
      </w:pPr>
    </w:p>
    <w:p w:rsidR="00130DB6" w:rsidRPr="0029722C" w:rsidRDefault="00130DB6" w:rsidP="00AC2757">
      <w:pPr>
        <w:pStyle w:val="52"/>
        <w:rPr>
          <w:rFonts w:ascii="Arial" w:hAnsi="Arial" w:cs="Arial"/>
        </w:rPr>
      </w:pPr>
    </w:p>
    <w:p w:rsidR="00130DB6" w:rsidRPr="0029722C" w:rsidRDefault="00130DB6" w:rsidP="00AC2757">
      <w:pPr>
        <w:pStyle w:val="52"/>
        <w:rPr>
          <w:rFonts w:ascii="Arial" w:hAnsi="Arial" w:cs="Arial"/>
        </w:rPr>
      </w:pPr>
    </w:p>
    <w:p w:rsidR="00130DB6" w:rsidRPr="0029722C" w:rsidRDefault="00130DB6" w:rsidP="00AC2757">
      <w:pPr>
        <w:pStyle w:val="52"/>
        <w:rPr>
          <w:rFonts w:ascii="Arial" w:hAnsi="Arial" w:cs="Arial"/>
        </w:rPr>
      </w:pPr>
    </w:p>
    <w:p w:rsidR="00130DB6" w:rsidRPr="0029722C" w:rsidRDefault="00130DB6" w:rsidP="00AC2757">
      <w:pPr>
        <w:pStyle w:val="52"/>
        <w:rPr>
          <w:rFonts w:ascii="Arial" w:hAnsi="Arial" w:cs="Arial"/>
        </w:rPr>
      </w:pPr>
    </w:p>
    <w:p w:rsidR="00130DB6" w:rsidRPr="0029722C" w:rsidRDefault="00130DB6" w:rsidP="00AC2757">
      <w:pPr>
        <w:pStyle w:val="52"/>
        <w:rPr>
          <w:rFonts w:ascii="Arial" w:hAnsi="Arial" w:cs="Arial"/>
        </w:rPr>
      </w:pPr>
    </w:p>
    <w:p w:rsidR="00130DB6" w:rsidRPr="0029722C" w:rsidRDefault="00130DB6" w:rsidP="00AC2757">
      <w:pPr>
        <w:pStyle w:val="52"/>
        <w:rPr>
          <w:rFonts w:ascii="Arial" w:hAnsi="Arial" w:cs="Arial"/>
        </w:rPr>
      </w:pPr>
    </w:p>
    <w:p w:rsidR="00582A2D" w:rsidRPr="0029722C" w:rsidRDefault="00582A2D" w:rsidP="00582A2D">
      <w:pPr>
        <w:pStyle w:val="52"/>
        <w:numPr>
          <w:ilvl w:val="0"/>
          <w:numId w:val="24"/>
        </w:numPr>
        <w:rPr>
          <w:rFonts w:ascii="Arial" w:hAnsi="Arial" w:cs="Arial"/>
          <w:b/>
        </w:rPr>
      </w:pPr>
      <w:r w:rsidRPr="0029722C">
        <w:rPr>
          <w:rFonts w:ascii="Arial" w:hAnsi="Arial" w:cs="Arial"/>
          <w:b/>
        </w:rPr>
        <w:t>КО – Зона объектов коммунального обслуживания</w:t>
      </w:r>
    </w:p>
    <w:p w:rsidR="00582A2D" w:rsidRPr="0029722C" w:rsidRDefault="00582A2D" w:rsidP="00AC2757">
      <w:pPr>
        <w:pStyle w:val="52"/>
        <w:rPr>
          <w:rFonts w:ascii="Arial" w:hAnsi="Arial" w:cs="Arial"/>
          <w:b/>
        </w:rPr>
      </w:pPr>
    </w:p>
    <w:p w:rsidR="00857339" w:rsidRPr="0029722C" w:rsidRDefault="00857339" w:rsidP="00857339">
      <w:pPr>
        <w:pStyle w:val="52"/>
        <w:numPr>
          <w:ilvl w:val="1"/>
          <w:numId w:val="24"/>
        </w:numPr>
        <w:spacing w:after="120"/>
        <w:ind w:left="0" w:firstLine="720"/>
        <w:rPr>
          <w:rFonts w:ascii="Arial" w:hAnsi="Arial" w:cs="Arial"/>
        </w:rPr>
      </w:pPr>
      <w:r w:rsidRPr="0029722C">
        <w:rPr>
          <w:rFonts w:ascii="Arial" w:hAnsi="Arial" w:cs="Arial"/>
        </w:rPr>
        <w:t>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0"/>
        <w:tblW w:w="10206" w:type="dxa"/>
        <w:tblInd w:w="57" w:type="dxa"/>
        <w:tblLayout w:type="fixed"/>
        <w:tblLook w:val="04A0" w:firstRow="1" w:lastRow="0" w:firstColumn="1" w:lastColumn="0" w:noHBand="0" w:noVBand="1"/>
      </w:tblPr>
      <w:tblGrid>
        <w:gridCol w:w="1083"/>
        <w:gridCol w:w="1701"/>
        <w:gridCol w:w="1469"/>
        <w:gridCol w:w="2268"/>
        <w:gridCol w:w="1559"/>
        <w:gridCol w:w="2126"/>
      </w:tblGrid>
      <w:tr w:rsidR="00857339" w:rsidRPr="0029722C" w:rsidTr="00187BB5">
        <w:trPr>
          <w:trHeight w:val="678"/>
        </w:trPr>
        <w:tc>
          <w:tcPr>
            <w:tcW w:w="1083" w:type="dxa"/>
            <w:vMerge w:val="restart"/>
            <w:shd w:val="clear" w:color="auto" w:fill="auto"/>
            <w:tcMar>
              <w:left w:w="57" w:type="dxa"/>
              <w:right w:w="57" w:type="dxa"/>
            </w:tcMar>
            <w:vAlign w:val="center"/>
          </w:tcPr>
          <w:p w:rsidR="00857339" w:rsidRPr="0029722C" w:rsidRDefault="00857339" w:rsidP="00187BB5">
            <w:pPr>
              <w:spacing w:line="216" w:lineRule="auto"/>
              <w:jc w:val="center"/>
              <w:rPr>
                <w:rFonts w:ascii="Arial" w:hAnsi="Arial" w:cs="Arial"/>
                <w:b/>
                <w:sz w:val="24"/>
                <w:szCs w:val="24"/>
              </w:rPr>
            </w:pPr>
            <w:r w:rsidRPr="0029722C">
              <w:rPr>
                <w:rFonts w:ascii="Arial" w:hAnsi="Arial" w:cs="Arial"/>
                <w:b/>
                <w:sz w:val="24"/>
                <w:szCs w:val="24"/>
              </w:rPr>
              <w:t xml:space="preserve">Код </w:t>
            </w:r>
            <w:r w:rsidRPr="0029722C">
              <w:rPr>
                <w:rFonts w:ascii="Arial" w:eastAsia="Times New Roman" w:hAnsi="Arial" w:cs="Arial"/>
                <w:b/>
                <w:bCs/>
                <w:sz w:val="24"/>
                <w:szCs w:val="24"/>
                <w:lang w:eastAsia="ru-RU"/>
              </w:rPr>
              <w:t>вида разрешен-</w:t>
            </w:r>
            <w:proofErr w:type="spellStart"/>
            <w:r w:rsidRPr="0029722C">
              <w:rPr>
                <w:rFonts w:ascii="Arial" w:eastAsia="Times New Roman" w:hAnsi="Arial" w:cs="Arial"/>
                <w:b/>
                <w:bCs/>
                <w:sz w:val="24"/>
                <w:szCs w:val="24"/>
                <w:lang w:eastAsia="ru-RU"/>
              </w:rPr>
              <w:t>ного</w:t>
            </w:r>
            <w:proofErr w:type="spellEnd"/>
            <w:r w:rsidRPr="0029722C">
              <w:rPr>
                <w:rFonts w:ascii="Arial" w:eastAsia="Times New Roman" w:hAnsi="Arial" w:cs="Arial"/>
                <w:b/>
                <w:bCs/>
                <w:sz w:val="24"/>
                <w:szCs w:val="24"/>
                <w:lang w:eastAsia="ru-RU"/>
              </w:rPr>
              <w:t xml:space="preserve"> </w:t>
            </w:r>
            <w:proofErr w:type="spellStart"/>
            <w:r w:rsidRPr="0029722C">
              <w:rPr>
                <w:rFonts w:ascii="Arial" w:eastAsia="Times New Roman" w:hAnsi="Arial" w:cs="Arial"/>
                <w:b/>
                <w:bCs/>
                <w:sz w:val="24"/>
                <w:szCs w:val="24"/>
                <w:lang w:eastAsia="ru-RU"/>
              </w:rPr>
              <w:t>использо-вания</w:t>
            </w:r>
            <w:proofErr w:type="spellEnd"/>
            <w:r w:rsidRPr="0029722C">
              <w:rPr>
                <w:rFonts w:ascii="Arial" w:hAnsi="Arial" w:cs="Arial"/>
                <w:b/>
                <w:sz w:val="24"/>
                <w:szCs w:val="24"/>
              </w:rPr>
              <w:t xml:space="preserve"> *</w:t>
            </w:r>
          </w:p>
        </w:tc>
        <w:tc>
          <w:tcPr>
            <w:tcW w:w="1701" w:type="dxa"/>
            <w:vMerge w:val="restart"/>
            <w:shd w:val="clear" w:color="auto" w:fill="auto"/>
            <w:tcMar>
              <w:left w:w="57" w:type="dxa"/>
              <w:right w:w="57" w:type="dxa"/>
            </w:tcMar>
            <w:vAlign w:val="center"/>
          </w:tcPr>
          <w:p w:rsidR="00857339" w:rsidRPr="0029722C" w:rsidRDefault="00857339" w:rsidP="00187BB5">
            <w:pPr>
              <w:spacing w:line="216" w:lineRule="auto"/>
              <w:jc w:val="center"/>
              <w:rPr>
                <w:rFonts w:ascii="Arial" w:hAnsi="Arial" w:cs="Arial"/>
                <w:b/>
                <w:sz w:val="24"/>
                <w:szCs w:val="24"/>
              </w:rPr>
            </w:pPr>
            <w:r w:rsidRPr="0029722C">
              <w:rPr>
                <w:rFonts w:ascii="Arial" w:eastAsia="Times New Roman" w:hAnsi="Arial" w:cs="Arial"/>
                <w:b/>
                <w:bCs/>
                <w:sz w:val="24"/>
                <w:szCs w:val="24"/>
                <w:lang w:eastAsia="ru-RU"/>
              </w:rPr>
              <w:t>Наименование вида разрешенного использования *</w:t>
            </w:r>
          </w:p>
        </w:tc>
        <w:tc>
          <w:tcPr>
            <w:tcW w:w="7422" w:type="dxa"/>
            <w:gridSpan w:val="4"/>
            <w:shd w:val="clear" w:color="auto" w:fill="auto"/>
            <w:tcMar>
              <w:left w:w="57" w:type="dxa"/>
              <w:right w:w="57" w:type="dxa"/>
            </w:tcMar>
            <w:vAlign w:val="center"/>
          </w:tcPr>
          <w:p w:rsidR="00857339" w:rsidRPr="0029722C" w:rsidRDefault="00857339" w:rsidP="00187BB5">
            <w:pPr>
              <w:spacing w:line="216" w:lineRule="auto"/>
              <w:jc w:val="center"/>
              <w:rPr>
                <w:rFonts w:ascii="Arial" w:eastAsia="Times New Roman" w:hAnsi="Arial" w:cs="Arial"/>
                <w:b/>
                <w:bCs/>
                <w:sz w:val="24"/>
                <w:szCs w:val="24"/>
                <w:lang w:eastAsia="ru-RU"/>
              </w:rPr>
            </w:pPr>
            <w:r w:rsidRPr="0029722C">
              <w:rPr>
                <w:rFonts w:ascii="Arial" w:hAnsi="Arial" w:cs="Arial"/>
                <w:b/>
                <w:sz w:val="24"/>
                <w:szCs w:val="24"/>
              </w:rPr>
              <w:t>Предельные размеры земельных участков и предельные параметры разрешенного строительства и реконструкции объектов капитального строительства</w:t>
            </w:r>
          </w:p>
        </w:tc>
      </w:tr>
      <w:tr w:rsidR="00857339" w:rsidRPr="0029722C" w:rsidTr="00187BB5">
        <w:trPr>
          <w:trHeight w:val="826"/>
        </w:trPr>
        <w:tc>
          <w:tcPr>
            <w:tcW w:w="1083" w:type="dxa"/>
            <w:vMerge/>
            <w:shd w:val="clear" w:color="auto" w:fill="auto"/>
            <w:tcMar>
              <w:left w:w="57" w:type="dxa"/>
              <w:right w:w="57" w:type="dxa"/>
            </w:tcMar>
            <w:vAlign w:val="center"/>
          </w:tcPr>
          <w:p w:rsidR="00857339" w:rsidRPr="0029722C" w:rsidRDefault="00857339" w:rsidP="00187BB5">
            <w:pPr>
              <w:spacing w:line="216" w:lineRule="auto"/>
              <w:jc w:val="center"/>
              <w:rPr>
                <w:rFonts w:ascii="Arial" w:hAnsi="Arial" w:cs="Arial"/>
                <w:b/>
                <w:sz w:val="24"/>
                <w:szCs w:val="24"/>
              </w:rPr>
            </w:pPr>
          </w:p>
        </w:tc>
        <w:tc>
          <w:tcPr>
            <w:tcW w:w="1701" w:type="dxa"/>
            <w:vMerge/>
            <w:shd w:val="clear" w:color="auto" w:fill="auto"/>
            <w:tcMar>
              <w:left w:w="57" w:type="dxa"/>
              <w:right w:w="57" w:type="dxa"/>
            </w:tcMar>
            <w:vAlign w:val="center"/>
          </w:tcPr>
          <w:p w:rsidR="00857339" w:rsidRPr="0029722C" w:rsidRDefault="00857339" w:rsidP="00187BB5">
            <w:pPr>
              <w:spacing w:line="216" w:lineRule="auto"/>
              <w:jc w:val="center"/>
              <w:rPr>
                <w:rFonts w:ascii="Arial" w:eastAsia="Times New Roman" w:hAnsi="Arial" w:cs="Arial"/>
                <w:b/>
                <w:bCs/>
                <w:sz w:val="24"/>
                <w:szCs w:val="24"/>
                <w:lang w:eastAsia="ru-RU"/>
              </w:rPr>
            </w:pPr>
          </w:p>
        </w:tc>
        <w:tc>
          <w:tcPr>
            <w:tcW w:w="1469" w:type="dxa"/>
            <w:shd w:val="clear" w:color="auto" w:fill="auto"/>
            <w:tcMar>
              <w:left w:w="57" w:type="dxa"/>
              <w:right w:w="57" w:type="dxa"/>
            </w:tcMar>
            <w:vAlign w:val="center"/>
          </w:tcPr>
          <w:p w:rsidR="00857339" w:rsidRPr="0029722C" w:rsidRDefault="00857339" w:rsidP="00187BB5">
            <w:pPr>
              <w:spacing w:line="216" w:lineRule="auto"/>
              <w:jc w:val="center"/>
              <w:rPr>
                <w:rFonts w:ascii="Arial" w:hAnsi="Arial" w:cs="Arial"/>
                <w:b/>
                <w:sz w:val="24"/>
                <w:szCs w:val="24"/>
              </w:rPr>
            </w:pPr>
            <w:r w:rsidRPr="0029722C">
              <w:rPr>
                <w:rFonts w:ascii="Arial" w:hAnsi="Arial" w:cs="Arial"/>
                <w:b/>
                <w:sz w:val="24"/>
                <w:szCs w:val="24"/>
              </w:rPr>
              <w:t>размер земельного участка</w:t>
            </w:r>
          </w:p>
        </w:tc>
        <w:tc>
          <w:tcPr>
            <w:tcW w:w="2268" w:type="dxa"/>
            <w:shd w:val="clear" w:color="auto" w:fill="auto"/>
            <w:tcMar>
              <w:left w:w="57" w:type="dxa"/>
              <w:right w:w="57" w:type="dxa"/>
            </w:tcMar>
            <w:vAlign w:val="center"/>
          </w:tcPr>
          <w:p w:rsidR="00857339" w:rsidRPr="0029722C" w:rsidRDefault="00857339" w:rsidP="00187BB5">
            <w:pPr>
              <w:spacing w:line="216" w:lineRule="auto"/>
              <w:jc w:val="center"/>
              <w:rPr>
                <w:rFonts w:ascii="Arial" w:hAnsi="Arial" w:cs="Arial"/>
                <w:b/>
                <w:sz w:val="24"/>
                <w:szCs w:val="24"/>
              </w:rPr>
            </w:pPr>
            <w:r w:rsidRPr="0029722C">
              <w:rPr>
                <w:rFonts w:ascii="Arial" w:hAnsi="Arial" w:cs="Arial"/>
                <w:b/>
                <w:sz w:val="24"/>
                <w:szCs w:val="24"/>
              </w:rPr>
              <w:t>предельное количество этажей и предельная высота строения</w:t>
            </w:r>
          </w:p>
        </w:tc>
        <w:tc>
          <w:tcPr>
            <w:tcW w:w="1559" w:type="dxa"/>
            <w:shd w:val="clear" w:color="auto" w:fill="auto"/>
            <w:tcMar>
              <w:left w:w="57" w:type="dxa"/>
              <w:right w:w="57" w:type="dxa"/>
            </w:tcMar>
            <w:vAlign w:val="center"/>
          </w:tcPr>
          <w:p w:rsidR="00857339" w:rsidRPr="0029722C" w:rsidRDefault="00857339" w:rsidP="00187BB5">
            <w:pPr>
              <w:spacing w:line="216" w:lineRule="auto"/>
              <w:jc w:val="center"/>
              <w:rPr>
                <w:rFonts w:ascii="Arial" w:hAnsi="Arial" w:cs="Arial"/>
                <w:b/>
                <w:sz w:val="24"/>
                <w:szCs w:val="24"/>
              </w:rPr>
            </w:pPr>
            <w:r w:rsidRPr="0029722C">
              <w:rPr>
                <w:rFonts w:ascii="Arial" w:hAnsi="Arial" w:cs="Arial"/>
                <w:b/>
                <w:sz w:val="24"/>
                <w:szCs w:val="24"/>
              </w:rPr>
              <w:t>максимальный процент застройки</w:t>
            </w:r>
          </w:p>
        </w:tc>
        <w:tc>
          <w:tcPr>
            <w:tcW w:w="2126" w:type="dxa"/>
            <w:shd w:val="clear" w:color="auto" w:fill="auto"/>
            <w:tcMar>
              <w:left w:w="57" w:type="dxa"/>
              <w:right w:w="57" w:type="dxa"/>
            </w:tcMar>
            <w:vAlign w:val="center"/>
          </w:tcPr>
          <w:p w:rsidR="00857339" w:rsidRPr="0029722C" w:rsidRDefault="00857339" w:rsidP="00187BB5">
            <w:pPr>
              <w:spacing w:line="216" w:lineRule="auto"/>
              <w:jc w:val="center"/>
              <w:rPr>
                <w:rFonts w:ascii="Arial" w:hAnsi="Arial" w:cs="Arial"/>
                <w:b/>
                <w:sz w:val="24"/>
                <w:szCs w:val="24"/>
              </w:rPr>
            </w:pPr>
            <w:r w:rsidRPr="0029722C">
              <w:rPr>
                <w:rFonts w:ascii="Arial" w:hAnsi="Arial" w:cs="Arial"/>
                <w:b/>
                <w:sz w:val="24"/>
                <w:szCs w:val="24"/>
              </w:rPr>
              <w:t>минимальные отступы от границ земельных участков</w:t>
            </w:r>
          </w:p>
        </w:tc>
      </w:tr>
      <w:tr w:rsidR="00857339" w:rsidRPr="0029722C" w:rsidTr="00187BB5">
        <w:trPr>
          <w:trHeight w:val="271"/>
        </w:trPr>
        <w:tc>
          <w:tcPr>
            <w:tcW w:w="10206" w:type="dxa"/>
            <w:gridSpan w:val="6"/>
            <w:shd w:val="clear" w:color="auto" w:fill="auto"/>
            <w:tcMar>
              <w:left w:w="57" w:type="dxa"/>
              <w:right w:w="57" w:type="dxa"/>
            </w:tcMar>
            <w:vAlign w:val="center"/>
          </w:tcPr>
          <w:p w:rsidR="00857339" w:rsidRPr="0029722C" w:rsidRDefault="00857339" w:rsidP="00187BB5">
            <w:pPr>
              <w:spacing w:line="216" w:lineRule="auto"/>
              <w:rPr>
                <w:rFonts w:ascii="Arial" w:hAnsi="Arial" w:cs="Arial"/>
                <w:b/>
                <w:sz w:val="24"/>
                <w:szCs w:val="24"/>
              </w:rPr>
            </w:pPr>
            <w:r w:rsidRPr="0029722C">
              <w:rPr>
                <w:rFonts w:ascii="Arial" w:hAnsi="Arial" w:cs="Arial"/>
                <w:b/>
                <w:sz w:val="24"/>
                <w:szCs w:val="24"/>
              </w:rPr>
              <w:t>Основные виды разрешенного использования</w:t>
            </w:r>
          </w:p>
        </w:tc>
      </w:tr>
      <w:tr w:rsidR="00857339" w:rsidRPr="0029722C" w:rsidTr="00187BB5">
        <w:trPr>
          <w:trHeight w:val="384"/>
        </w:trPr>
        <w:tc>
          <w:tcPr>
            <w:tcW w:w="1083" w:type="dxa"/>
            <w:shd w:val="clear" w:color="auto" w:fill="auto"/>
            <w:tcMar>
              <w:left w:w="57" w:type="dxa"/>
              <w:right w:w="57" w:type="dxa"/>
            </w:tcMar>
            <w:vAlign w:val="center"/>
          </w:tcPr>
          <w:p w:rsidR="00857339" w:rsidRPr="0029722C" w:rsidRDefault="00857339" w:rsidP="00187BB5">
            <w:pPr>
              <w:spacing w:line="18" w:lineRule="atLeast"/>
              <w:rPr>
                <w:rFonts w:ascii="Arial" w:hAnsi="Arial" w:cs="Arial"/>
                <w:sz w:val="24"/>
                <w:szCs w:val="24"/>
              </w:rPr>
            </w:pPr>
            <w:r w:rsidRPr="0029722C">
              <w:rPr>
                <w:rFonts w:ascii="Arial" w:hAnsi="Arial" w:cs="Arial"/>
                <w:sz w:val="24"/>
                <w:szCs w:val="24"/>
              </w:rPr>
              <w:t>3.1</w:t>
            </w:r>
          </w:p>
        </w:tc>
        <w:tc>
          <w:tcPr>
            <w:tcW w:w="1701" w:type="dxa"/>
            <w:shd w:val="clear" w:color="auto" w:fill="auto"/>
            <w:tcMar>
              <w:left w:w="57" w:type="dxa"/>
              <w:right w:w="57" w:type="dxa"/>
            </w:tcMar>
            <w:vAlign w:val="center"/>
          </w:tcPr>
          <w:p w:rsidR="00857339" w:rsidRPr="0029722C" w:rsidRDefault="00857339" w:rsidP="00187BB5">
            <w:pPr>
              <w:spacing w:line="18" w:lineRule="atLeast"/>
              <w:rPr>
                <w:rFonts w:ascii="Arial" w:eastAsia="Times New Roman" w:hAnsi="Arial" w:cs="Arial"/>
                <w:bCs/>
                <w:sz w:val="24"/>
                <w:szCs w:val="24"/>
                <w:lang w:eastAsia="ru-RU"/>
              </w:rPr>
            </w:pPr>
            <w:r w:rsidRPr="0029722C">
              <w:rPr>
                <w:rFonts w:ascii="Arial" w:eastAsia="Times New Roman" w:hAnsi="Arial" w:cs="Arial"/>
                <w:bCs/>
                <w:sz w:val="24"/>
                <w:szCs w:val="24"/>
                <w:lang w:eastAsia="ru-RU"/>
              </w:rPr>
              <w:t>Коммунальное обслуживание</w:t>
            </w:r>
          </w:p>
        </w:tc>
        <w:tc>
          <w:tcPr>
            <w:tcW w:w="1469" w:type="dxa"/>
            <w:shd w:val="clear" w:color="auto" w:fill="auto"/>
            <w:tcMar>
              <w:left w:w="57" w:type="dxa"/>
              <w:right w:w="57" w:type="dxa"/>
            </w:tcMar>
            <w:vAlign w:val="center"/>
          </w:tcPr>
          <w:p w:rsidR="00857339" w:rsidRPr="0029722C" w:rsidRDefault="00857339" w:rsidP="00187BB5">
            <w:pPr>
              <w:spacing w:line="18" w:lineRule="atLeast"/>
              <w:rPr>
                <w:rFonts w:ascii="Arial" w:hAnsi="Arial" w:cs="Arial"/>
                <w:sz w:val="24"/>
                <w:szCs w:val="24"/>
              </w:rPr>
            </w:pPr>
            <w:r w:rsidRPr="0029722C">
              <w:rPr>
                <w:rFonts w:ascii="Arial" w:hAnsi="Arial" w:cs="Arial"/>
                <w:sz w:val="24"/>
                <w:szCs w:val="24"/>
              </w:rPr>
              <w:t xml:space="preserve">не </w:t>
            </w:r>
            <w:proofErr w:type="spellStart"/>
            <w:r w:rsidRPr="0029722C">
              <w:rPr>
                <w:rFonts w:ascii="Arial" w:hAnsi="Arial" w:cs="Arial"/>
                <w:sz w:val="24"/>
                <w:szCs w:val="24"/>
              </w:rPr>
              <w:t>устанавли-вается</w:t>
            </w:r>
            <w:proofErr w:type="spellEnd"/>
          </w:p>
        </w:tc>
        <w:tc>
          <w:tcPr>
            <w:tcW w:w="2268" w:type="dxa"/>
            <w:shd w:val="clear" w:color="auto" w:fill="auto"/>
            <w:tcMar>
              <w:left w:w="57" w:type="dxa"/>
              <w:right w:w="57" w:type="dxa"/>
            </w:tcMar>
            <w:vAlign w:val="center"/>
          </w:tcPr>
          <w:p w:rsidR="00857339" w:rsidRPr="0029722C" w:rsidRDefault="00857339" w:rsidP="00187BB5">
            <w:pPr>
              <w:spacing w:line="18" w:lineRule="atLeast"/>
              <w:rPr>
                <w:rFonts w:ascii="Arial" w:hAnsi="Arial" w:cs="Arial"/>
                <w:sz w:val="24"/>
                <w:szCs w:val="24"/>
              </w:rPr>
            </w:pPr>
            <w:r w:rsidRPr="0029722C">
              <w:rPr>
                <w:rFonts w:ascii="Arial" w:hAnsi="Arial" w:cs="Arial"/>
                <w:sz w:val="24"/>
                <w:szCs w:val="24"/>
              </w:rPr>
              <w:t>не устанавливаются</w:t>
            </w:r>
          </w:p>
        </w:tc>
        <w:tc>
          <w:tcPr>
            <w:tcW w:w="1559" w:type="dxa"/>
            <w:shd w:val="clear" w:color="auto" w:fill="auto"/>
            <w:tcMar>
              <w:left w:w="57" w:type="dxa"/>
              <w:right w:w="57" w:type="dxa"/>
            </w:tcMar>
            <w:vAlign w:val="center"/>
          </w:tcPr>
          <w:p w:rsidR="00857339" w:rsidRPr="0029722C" w:rsidRDefault="00857339" w:rsidP="00187BB5">
            <w:pPr>
              <w:spacing w:line="18" w:lineRule="atLeast"/>
              <w:rPr>
                <w:rFonts w:ascii="Arial" w:hAnsi="Arial" w:cs="Arial"/>
                <w:sz w:val="24"/>
                <w:szCs w:val="24"/>
              </w:rPr>
            </w:pPr>
            <w:r w:rsidRPr="0029722C">
              <w:rPr>
                <w:rFonts w:ascii="Arial" w:hAnsi="Arial" w:cs="Arial"/>
                <w:sz w:val="24"/>
                <w:szCs w:val="24"/>
              </w:rPr>
              <w:t>100 %</w:t>
            </w:r>
          </w:p>
        </w:tc>
        <w:tc>
          <w:tcPr>
            <w:tcW w:w="2126" w:type="dxa"/>
            <w:shd w:val="clear" w:color="auto" w:fill="auto"/>
            <w:tcMar>
              <w:left w:w="57" w:type="dxa"/>
              <w:right w:w="57" w:type="dxa"/>
            </w:tcMar>
            <w:vAlign w:val="center"/>
          </w:tcPr>
          <w:p w:rsidR="00857339" w:rsidRPr="0029722C" w:rsidRDefault="00857339" w:rsidP="00187BB5">
            <w:pPr>
              <w:spacing w:line="18" w:lineRule="atLeast"/>
              <w:rPr>
                <w:rFonts w:ascii="Arial" w:hAnsi="Arial" w:cs="Arial"/>
                <w:b/>
                <w:sz w:val="24"/>
                <w:szCs w:val="24"/>
              </w:rPr>
            </w:pPr>
            <w:r w:rsidRPr="0029722C">
              <w:rPr>
                <w:rFonts w:ascii="Arial" w:hAnsi="Arial" w:cs="Arial"/>
                <w:sz w:val="24"/>
                <w:szCs w:val="24"/>
              </w:rPr>
              <w:t>не устанавливаются</w:t>
            </w:r>
          </w:p>
        </w:tc>
      </w:tr>
      <w:tr w:rsidR="00857339" w:rsidRPr="0029722C" w:rsidTr="00187BB5">
        <w:trPr>
          <w:trHeight w:val="303"/>
        </w:trPr>
        <w:tc>
          <w:tcPr>
            <w:tcW w:w="10206" w:type="dxa"/>
            <w:gridSpan w:val="6"/>
            <w:shd w:val="clear" w:color="auto" w:fill="auto"/>
            <w:tcMar>
              <w:left w:w="57" w:type="dxa"/>
              <w:right w:w="57" w:type="dxa"/>
            </w:tcMar>
            <w:vAlign w:val="center"/>
          </w:tcPr>
          <w:p w:rsidR="00857339" w:rsidRPr="0029722C" w:rsidRDefault="00857339" w:rsidP="00187BB5">
            <w:pPr>
              <w:spacing w:line="18" w:lineRule="atLeast"/>
              <w:rPr>
                <w:rFonts w:ascii="Arial" w:hAnsi="Arial" w:cs="Arial"/>
                <w:b/>
                <w:sz w:val="24"/>
                <w:szCs w:val="24"/>
              </w:rPr>
            </w:pPr>
            <w:r w:rsidRPr="0029722C">
              <w:rPr>
                <w:rFonts w:ascii="Arial" w:hAnsi="Arial" w:cs="Arial"/>
                <w:b/>
                <w:sz w:val="24"/>
                <w:szCs w:val="24"/>
              </w:rPr>
              <w:t>Вспомогательные виды разрешенного использования</w:t>
            </w:r>
          </w:p>
        </w:tc>
      </w:tr>
      <w:tr w:rsidR="00857339" w:rsidRPr="0029722C" w:rsidTr="00AA1D2D">
        <w:trPr>
          <w:trHeight w:val="303"/>
        </w:trPr>
        <w:tc>
          <w:tcPr>
            <w:tcW w:w="10206" w:type="dxa"/>
            <w:gridSpan w:val="6"/>
            <w:tcMar>
              <w:left w:w="57" w:type="dxa"/>
              <w:right w:w="57" w:type="dxa"/>
            </w:tcMar>
          </w:tcPr>
          <w:p w:rsidR="00857339" w:rsidRPr="0029722C" w:rsidRDefault="00857339" w:rsidP="00187BB5">
            <w:pPr>
              <w:spacing w:line="18" w:lineRule="atLeast"/>
              <w:rPr>
                <w:rFonts w:ascii="Arial" w:hAnsi="Arial" w:cs="Arial"/>
                <w:sz w:val="24"/>
                <w:szCs w:val="24"/>
              </w:rPr>
            </w:pPr>
            <w:r w:rsidRPr="0029722C">
              <w:rPr>
                <w:rFonts w:ascii="Arial" w:hAnsi="Arial" w:cs="Arial"/>
                <w:sz w:val="24"/>
                <w:szCs w:val="24"/>
              </w:rPr>
              <w:t>не устанавливаются</w:t>
            </w:r>
          </w:p>
        </w:tc>
      </w:tr>
      <w:tr w:rsidR="00857339" w:rsidRPr="0029722C" w:rsidTr="00AA1D2D">
        <w:trPr>
          <w:trHeight w:val="303"/>
        </w:trPr>
        <w:tc>
          <w:tcPr>
            <w:tcW w:w="10206" w:type="dxa"/>
            <w:gridSpan w:val="6"/>
            <w:tcMar>
              <w:left w:w="57" w:type="dxa"/>
              <w:right w:w="57" w:type="dxa"/>
            </w:tcMar>
          </w:tcPr>
          <w:p w:rsidR="00857339" w:rsidRPr="0029722C" w:rsidRDefault="00857339" w:rsidP="00187BB5">
            <w:pPr>
              <w:spacing w:line="18" w:lineRule="atLeast"/>
              <w:rPr>
                <w:rFonts w:ascii="Arial" w:hAnsi="Arial" w:cs="Arial"/>
                <w:b/>
                <w:sz w:val="24"/>
                <w:szCs w:val="24"/>
              </w:rPr>
            </w:pPr>
            <w:r w:rsidRPr="0029722C">
              <w:rPr>
                <w:rFonts w:ascii="Arial" w:hAnsi="Arial" w:cs="Arial"/>
                <w:b/>
                <w:sz w:val="24"/>
                <w:szCs w:val="24"/>
              </w:rPr>
              <w:t>Условно разрешенные виды разрешенного использования</w:t>
            </w:r>
          </w:p>
        </w:tc>
      </w:tr>
      <w:tr w:rsidR="00857339" w:rsidRPr="0029722C" w:rsidTr="00AA1D2D">
        <w:trPr>
          <w:trHeight w:val="303"/>
        </w:trPr>
        <w:tc>
          <w:tcPr>
            <w:tcW w:w="10206" w:type="dxa"/>
            <w:gridSpan w:val="6"/>
            <w:tcMar>
              <w:left w:w="57" w:type="dxa"/>
              <w:right w:w="57" w:type="dxa"/>
            </w:tcMar>
          </w:tcPr>
          <w:p w:rsidR="00857339" w:rsidRPr="0029722C" w:rsidRDefault="00857339" w:rsidP="00187BB5">
            <w:pPr>
              <w:spacing w:line="18" w:lineRule="atLeast"/>
              <w:rPr>
                <w:rFonts w:ascii="Arial" w:hAnsi="Arial" w:cs="Arial"/>
                <w:sz w:val="24"/>
                <w:szCs w:val="24"/>
              </w:rPr>
            </w:pPr>
            <w:r w:rsidRPr="0029722C">
              <w:rPr>
                <w:rFonts w:ascii="Arial" w:hAnsi="Arial" w:cs="Arial"/>
                <w:sz w:val="24"/>
                <w:szCs w:val="24"/>
              </w:rPr>
              <w:t>не устанавливаются</w:t>
            </w:r>
          </w:p>
        </w:tc>
      </w:tr>
    </w:tbl>
    <w:p w:rsidR="00857339" w:rsidRPr="0029722C" w:rsidRDefault="00857339" w:rsidP="00857339">
      <w:pPr>
        <w:tabs>
          <w:tab w:val="left" w:pos="142"/>
          <w:tab w:val="left" w:pos="284"/>
          <w:tab w:val="left" w:pos="709"/>
          <w:tab w:val="left" w:pos="993"/>
        </w:tabs>
        <w:autoSpaceDN w:val="0"/>
        <w:adjustRightInd w:val="0"/>
        <w:spacing w:before="120"/>
        <w:rPr>
          <w:rFonts w:ascii="Arial" w:hAnsi="Arial" w:cs="Arial"/>
          <w:sz w:val="24"/>
          <w:szCs w:val="24"/>
        </w:rPr>
      </w:pPr>
      <w:r w:rsidRPr="0029722C">
        <w:rPr>
          <w:rFonts w:ascii="Arial" w:hAnsi="Arial" w:cs="Arial"/>
          <w:sz w:val="24"/>
          <w:szCs w:val="24"/>
        </w:rPr>
        <w:t>* в соответствии Классификатором видов разрешенного использования земельных участков, утвержденным Приказом Минэкономразвития РФ от 01.09.2014 г. № 540</w:t>
      </w:r>
    </w:p>
    <w:p w:rsidR="00857339" w:rsidRPr="0029722C" w:rsidRDefault="00857339" w:rsidP="00857339">
      <w:pPr>
        <w:pStyle w:val="52"/>
        <w:spacing w:after="120"/>
        <w:ind w:left="720" w:firstLine="0"/>
        <w:rPr>
          <w:rFonts w:ascii="Arial" w:hAnsi="Arial" w:cs="Arial"/>
        </w:rPr>
      </w:pPr>
    </w:p>
    <w:p w:rsidR="00857339" w:rsidRPr="0029722C" w:rsidRDefault="00101034" w:rsidP="00857339">
      <w:pPr>
        <w:pStyle w:val="52"/>
        <w:numPr>
          <w:ilvl w:val="1"/>
          <w:numId w:val="24"/>
        </w:numPr>
        <w:ind w:left="0" w:firstLine="720"/>
        <w:rPr>
          <w:rFonts w:ascii="Arial" w:hAnsi="Arial" w:cs="Arial"/>
        </w:rPr>
      </w:pPr>
      <w:r w:rsidRPr="0029722C">
        <w:rPr>
          <w:rFonts w:ascii="Arial" w:hAnsi="Arial" w:cs="Arial"/>
        </w:rPr>
        <w:t>Пока</w:t>
      </w:r>
      <w:r w:rsidR="00857339" w:rsidRPr="0029722C">
        <w:rPr>
          <w:rFonts w:ascii="Arial" w:hAnsi="Arial" w:cs="Arial"/>
        </w:rPr>
        <w:t>затели, не урегулированные в настоящей статье, определяются в соответствии с требованиями технических регламентов, нормативных технических документов, нормативов градостроительного проектирования и других нормативных документов.</w:t>
      </w:r>
    </w:p>
    <w:p w:rsidR="00857339" w:rsidRPr="0029722C" w:rsidRDefault="00857339" w:rsidP="00AC2757">
      <w:pPr>
        <w:pStyle w:val="52"/>
        <w:rPr>
          <w:rFonts w:ascii="Arial" w:hAnsi="Arial" w:cs="Arial"/>
          <w:b/>
        </w:rPr>
      </w:pPr>
    </w:p>
    <w:p w:rsidR="00582A2D" w:rsidRPr="0029722C" w:rsidRDefault="00582A2D" w:rsidP="00AC2757">
      <w:pPr>
        <w:pStyle w:val="52"/>
        <w:numPr>
          <w:ilvl w:val="0"/>
          <w:numId w:val="24"/>
        </w:numPr>
        <w:rPr>
          <w:rFonts w:ascii="Arial" w:hAnsi="Arial" w:cs="Arial"/>
          <w:b/>
        </w:rPr>
      </w:pPr>
      <w:r w:rsidRPr="0029722C">
        <w:rPr>
          <w:rFonts w:ascii="Arial" w:hAnsi="Arial" w:cs="Arial"/>
          <w:b/>
        </w:rPr>
        <w:t>И1 – Зона транспортной инфраструктуры</w:t>
      </w:r>
    </w:p>
    <w:p w:rsidR="00DD63F4" w:rsidRPr="0029722C" w:rsidRDefault="00DD63F4" w:rsidP="00DD63F4">
      <w:pPr>
        <w:pStyle w:val="52"/>
        <w:ind w:left="1080" w:firstLine="0"/>
        <w:rPr>
          <w:rFonts w:ascii="Arial" w:hAnsi="Arial" w:cs="Arial"/>
          <w:b/>
        </w:rPr>
      </w:pPr>
    </w:p>
    <w:p w:rsidR="00DD63F4" w:rsidRPr="0029722C" w:rsidRDefault="00DD63F4" w:rsidP="00DD63F4">
      <w:pPr>
        <w:pStyle w:val="52"/>
        <w:numPr>
          <w:ilvl w:val="1"/>
          <w:numId w:val="24"/>
        </w:numPr>
        <w:spacing w:after="120"/>
        <w:ind w:left="0" w:firstLine="720"/>
        <w:rPr>
          <w:rFonts w:ascii="Arial" w:hAnsi="Arial" w:cs="Arial"/>
        </w:rPr>
      </w:pPr>
      <w:r w:rsidRPr="0029722C">
        <w:rPr>
          <w:rFonts w:ascii="Arial" w:hAnsi="Arial" w:cs="Arial"/>
        </w:rPr>
        <w:t>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0"/>
        <w:tblW w:w="10206" w:type="dxa"/>
        <w:tblInd w:w="57" w:type="dxa"/>
        <w:tblLayout w:type="fixed"/>
        <w:tblLook w:val="04A0" w:firstRow="1" w:lastRow="0" w:firstColumn="1" w:lastColumn="0" w:noHBand="0" w:noVBand="1"/>
      </w:tblPr>
      <w:tblGrid>
        <w:gridCol w:w="1083"/>
        <w:gridCol w:w="1701"/>
        <w:gridCol w:w="1469"/>
        <w:gridCol w:w="2268"/>
        <w:gridCol w:w="1559"/>
        <w:gridCol w:w="2126"/>
      </w:tblGrid>
      <w:tr w:rsidR="00DD63F4" w:rsidRPr="0029722C" w:rsidTr="00306A1C">
        <w:trPr>
          <w:trHeight w:val="810"/>
        </w:trPr>
        <w:tc>
          <w:tcPr>
            <w:tcW w:w="1083" w:type="dxa"/>
            <w:vMerge w:val="restart"/>
            <w:shd w:val="clear" w:color="auto" w:fill="auto"/>
            <w:tcMar>
              <w:left w:w="57" w:type="dxa"/>
              <w:right w:w="57" w:type="dxa"/>
            </w:tcMar>
            <w:vAlign w:val="center"/>
          </w:tcPr>
          <w:p w:rsidR="00DD63F4" w:rsidRPr="0029722C" w:rsidRDefault="00DD63F4" w:rsidP="00187BB5">
            <w:pPr>
              <w:spacing w:line="216" w:lineRule="auto"/>
              <w:jc w:val="center"/>
              <w:rPr>
                <w:rFonts w:ascii="Arial" w:hAnsi="Arial" w:cs="Arial"/>
                <w:b/>
                <w:sz w:val="24"/>
                <w:szCs w:val="24"/>
              </w:rPr>
            </w:pPr>
            <w:r w:rsidRPr="0029722C">
              <w:rPr>
                <w:rFonts w:ascii="Arial" w:hAnsi="Arial" w:cs="Arial"/>
                <w:b/>
                <w:sz w:val="24"/>
                <w:szCs w:val="24"/>
              </w:rPr>
              <w:t xml:space="preserve">Код </w:t>
            </w:r>
            <w:r w:rsidRPr="0029722C">
              <w:rPr>
                <w:rFonts w:ascii="Arial" w:eastAsia="Times New Roman" w:hAnsi="Arial" w:cs="Arial"/>
                <w:b/>
                <w:bCs/>
                <w:sz w:val="24"/>
                <w:szCs w:val="24"/>
                <w:lang w:eastAsia="ru-RU"/>
              </w:rPr>
              <w:t>вида разрешен-</w:t>
            </w:r>
            <w:proofErr w:type="spellStart"/>
            <w:r w:rsidRPr="0029722C">
              <w:rPr>
                <w:rFonts w:ascii="Arial" w:eastAsia="Times New Roman" w:hAnsi="Arial" w:cs="Arial"/>
                <w:b/>
                <w:bCs/>
                <w:sz w:val="24"/>
                <w:szCs w:val="24"/>
                <w:lang w:eastAsia="ru-RU"/>
              </w:rPr>
              <w:t>ного</w:t>
            </w:r>
            <w:proofErr w:type="spellEnd"/>
            <w:r w:rsidRPr="0029722C">
              <w:rPr>
                <w:rFonts w:ascii="Arial" w:eastAsia="Times New Roman" w:hAnsi="Arial" w:cs="Arial"/>
                <w:b/>
                <w:bCs/>
                <w:sz w:val="24"/>
                <w:szCs w:val="24"/>
                <w:lang w:eastAsia="ru-RU"/>
              </w:rPr>
              <w:t xml:space="preserve"> </w:t>
            </w:r>
            <w:proofErr w:type="spellStart"/>
            <w:r w:rsidRPr="0029722C">
              <w:rPr>
                <w:rFonts w:ascii="Arial" w:eastAsia="Times New Roman" w:hAnsi="Arial" w:cs="Arial"/>
                <w:b/>
                <w:bCs/>
                <w:sz w:val="24"/>
                <w:szCs w:val="24"/>
                <w:lang w:eastAsia="ru-RU"/>
              </w:rPr>
              <w:t>использо-вания</w:t>
            </w:r>
            <w:proofErr w:type="spellEnd"/>
            <w:r w:rsidRPr="0029722C">
              <w:rPr>
                <w:rFonts w:ascii="Arial" w:hAnsi="Arial" w:cs="Arial"/>
                <w:b/>
                <w:sz w:val="24"/>
                <w:szCs w:val="24"/>
              </w:rPr>
              <w:t xml:space="preserve"> *</w:t>
            </w:r>
          </w:p>
        </w:tc>
        <w:tc>
          <w:tcPr>
            <w:tcW w:w="1701" w:type="dxa"/>
            <w:vMerge w:val="restart"/>
            <w:shd w:val="clear" w:color="auto" w:fill="auto"/>
            <w:tcMar>
              <w:left w:w="57" w:type="dxa"/>
              <w:right w:w="57" w:type="dxa"/>
            </w:tcMar>
            <w:vAlign w:val="center"/>
          </w:tcPr>
          <w:p w:rsidR="00DD63F4" w:rsidRPr="0029722C" w:rsidRDefault="00DD63F4" w:rsidP="00187BB5">
            <w:pPr>
              <w:spacing w:line="216" w:lineRule="auto"/>
              <w:jc w:val="center"/>
              <w:rPr>
                <w:rFonts w:ascii="Arial" w:hAnsi="Arial" w:cs="Arial"/>
                <w:b/>
                <w:sz w:val="24"/>
                <w:szCs w:val="24"/>
              </w:rPr>
            </w:pPr>
            <w:r w:rsidRPr="0029722C">
              <w:rPr>
                <w:rFonts w:ascii="Arial" w:eastAsia="Times New Roman" w:hAnsi="Arial" w:cs="Arial"/>
                <w:b/>
                <w:bCs/>
                <w:sz w:val="24"/>
                <w:szCs w:val="24"/>
                <w:lang w:eastAsia="ru-RU"/>
              </w:rPr>
              <w:t>Наименование вида разрешенного использования *</w:t>
            </w:r>
          </w:p>
        </w:tc>
        <w:tc>
          <w:tcPr>
            <w:tcW w:w="7422" w:type="dxa"/>
            <w:gridSpan w:val="4"/>
            <w:shd w:val="clear" w:color="auto" w:fill="auto"/>
            <w:tcMar>
              <w:left w:w="57" w:type="dxa"/>
              <w:right w:w="57" w:type="dxa"/>
            </w:tcMar>
            <w:vAlign w:val="center"/>
          </w:tcPr>
          <w:p w:rsidR="00DD63F4" w:rsidRPr="0029722C" w:rsidRDefault="00DD63F4" w:rsidP="00187BB5">
            <w:pPr>
              <w:spacing w:line="216" w:lineRule="auto"/>
              <w:jc w:val="center"/>
              <w:rPr>
                <w:rFonts w:ascii="Arial" w:eastAsia="Times New Roman" w:hAnsi="Arial" w:cs="Arial"/>
                <w:b/>
                <w:bCs/>
                <w:sz w:val="24"/>
                <w:szCs w:val="24"/>
                <w:lang w:eastAsia="ru-RU"/>
              </w:rPr>
            </w:pPr>
            <w:r w:rsidRPr="0029722C">
              <w:rPr>
                <w:rFonts w:ascii="Arial" w:hAnsi="Arial" w:cs="Arial"/>
                <w:b/>
                <w:sz w:val="24"/>
                <w:szCs w:val="24"/>
              </w:rPr>
              <w:t>Предельные размеры земельных участков и предельные параметры разрешенного строительства и реконструкции объектов капитального строительства</w:t>
            </w:r>
          </w:p>
        </w:tc>
      </w:tr>
      <w:tr w:rsidR="00DD63F4" w:rsidRPr="0029722C" w:rsidTr="00187BB5">
        <w:trPr>
          <w:trHeight w:val="826"/>
        </w:trPr>
        <w:tc>
          <w:tcPr>
            <w:tcW w:w="1083" w:type="dxa"/>
            <w:vMerge/>
            <w:shd w:val="clear" w:color="auto" w:fill="auto"/>
            <w:tcMar>
              <w:left w:w="57" w:type="dxa"/>
              <w:right w:w="57" w:type="dxa"/>
            </w:tcMar>
            <w:vAlign w:val="center"/>
          </w:tcPr>
          <w:p w:rsidR="00DD63F4" w:rsidRPr="0029722C" w:rsidRDefault="00DD63F4" w:rsidP="00187BB5">
            <w:pPr>
              <w:spacing w:line="216" w:lineRule="auto"/>
              <w:jc w:val="center"/>
              <w:rPr>
                <w:rFonts w:ascii="Arial" w:hAnsi="Arial" w:cs="Arial"/>
                <w:b/>
                <w:sz w:val="24"/>
                <w:szCs w:val="24"/>
              </w:rPr>
            </w:pPr>
          </w:p>
        </w:tc>
        <w:tc>
          <w:tcPr>
            <w:tcW w:w="1701" w:type="dxa"/>
            <w:vMerge/>
            <w:shd w:val="clear" w:color="auto" w:fill="auto"/>
            <w:tcMar>
              <w:left w:w="57" w:type="dxa"/>
              <w:right w:w="57" w:type="dxa"/>
            </w:tcMar>
            <w:vAlign w:val="center"/>
          </w:tcPr>
          <w:p w:rsidR="00DD63F4" w:rsidRPr="0029722C" w:rsidRDefault="00DD63F4" w:rsidP="00187BB5">
            <w:pPr>
              <w:spacing w:line="216" w:lineRule="auto"/>
              <w:jc w:val="center"/>
              <w:rPr>
                <w:rFonts w:ascii="Arial" w:eastAsia="Times New Roman" w:hAnsi="Arial" w:cs="Arial"/>
                <w:b/>
                <w:bCs/>
                <w:sz w:val="24"/>
                <w:szCs w:val="24"/>
                <w:lang w:eastAsia="ru-RU"/>
              </w:rPr>
            </w:pPr>
          </w:p>
        </w:tc>
        <w:tc>
          <w:tcPr>
            <w:tcW w:w="1469" w:type="dxa"/>
            <w:shd w:val="clear" w:color="auto" w:fill="auto"/>
            <w:tcMar>
              <w:left w:w="57" w:type="dxa"/>
              <w:right w:w="57" w:type="dxa"/>
            </w:tcMar>
            <w:vAlign w:val="center"/>
          </w:tcPr>
          <w:p w:rsidR="00DD63F4" w:rsidRPr="0029722C" w:rsidRDefault="00DD63F4" w:rsidP="00187BB5">
            <w:pPr>
              <w:spacing w:line="216" w:lineRule="auto"/>
              <w:jc w:val="center"/>
              <w:rPr>
                <w:rFonts w:ascii="Arial" w:hAnsi="Arial" w:cs="Arial"/>
                <w:b/>
                <w:sz w:val="24"/>
                <w:szCs w:val="24"/>
              </w:rPr>
            </w:pPr>
            <w:r w:rsidRPr="0029722C">
              <w:rPr>
                <w:rFonts w:ascii="Arial" w:hAnsi="Arial" w:cs="Arial"/>
                <w:b/>
                <w:sz w:val="24"/>
                <w:szCs w:val="24"/>
              </w:rPr>
              <w:t>размер земельного участка</w:t>
            </w:r>
          </w:p>
        </w:tc>
        <w:tc>
          <w:tcPr>
            <w:tcW w:w="2268" w:type="dxa"/>
            <w:shd w:val="clear" w:color="auto" w:fill="auto"/>
            <w:tcMar>
              <w:left w:w="57" w:type="dxa"/>
              <w:right w:w="57" w:type="dxa"/>
            </w:tcMar>
            <w:vAlign w:val="center"/>
          </w:tcPr>
          <w:p w:rsidR="00DD63F4" w:rsidRPr="0029722C" w:rsidRDefault="00DD63F4" w:rsidP="00187BB5">
            <w:pPr>
              <w:spacing w:line="216" w:lineRule="auto"/>
              <w:jc w:val="center"/>
              <w:rPr>
                <w:rFonts w:ascii="Arial" w:hAnsi="Arial" w:cs="Arial"/>
                <w:b/>
                <w:sz w:val="24"/>
                <w:szCs w:val="24"/>
              </w:rPr>
            </w:pPr>
            <w:r w:rsidRPr="0029722C">
              <w:rPr>
                <w:rFonts w:ascii="Arial" w:hAnsi="Arial" w:cs="Arial"/>
                <w:b/>
                <w:sz w:val="24"/>
                <w:szCs w:val="24"/>
              </w:rPr>
              <w:t>предельное количество этажей и предельная высота строения</w:t>
            </w:r>
          </w:p>
        </w:tc>
        <w:tc>
          <w:tcPr>
            <w:tcW w:w="1559" w:type="dxa"/>
            <w:shd w:val="clear" w:color="auto" w:fill="auto"/>
            <w:tcMar>
              <w:left w:w="57" w:type="dxa"/>
              <w:right w:w="57" w:type="dxa"/>
            </w:tcMar>
            <w:vAlign w:val="center"/>
          </w:tcPr>
          <w:p w:rsidR="00DD63F4" w:rsidRPr="0029722C" w:rsidRDefault="00DD63F4" w:rsidP="00187BB5">
            <w:pPr>
              <w:spacing w:line="216" w:lineRule="auto"/>
              <w:jc w:val="center"/>
              <w:rPr>
                <w:rFonts w:ascii="Arial" w:hAnsi="Arial" w:cs="Arial"/>
                <w:b/>
                <w:sz w:val="24"/>
                <w:szCs w:val="24"/>
              </w:rPr>
            </w:pPr>
            <w:r w:rsidRPr="0029722C">
              <w:rPr>
                <w:rFonts w:ascii="Arial" w:hAnsi="Arial" w:cs="Arial"/>
                <w:b/>
                <w:sz w:val="24"/>
                <w:szCs w:val="24"/>
              </w:rPr>
              <w:t>максимальный процент застройки</w:t>
            </w:r>
          </w:p>
        </w:tc>
        <w:tc>
          <w:tcPr>
            <w:tcW w:w="2126" w:type="dxa"/>
            <w:shd w:val="clear" w:color="auto" w:fill="auto"/>
            <w:tcMar>
              <w:left w:w="57" w:type="dxa"/>
              <w:right w:w="57" w:type="dxa"/>
            </w:tcMar>
            <w:vAlign w:val="center"/>
          </w:tcPr>
          <w:p w:rsidR="00DD63F4" w:rsidRPr="0029722C" w:rsidRDefault="00DD63F4" w:rsidP="00187BB5">
            <w:pPr>
              <w:spacing w:line="216" w:lineRule="auto"/>
              <w:jc w:val="center"/>
              <w:rPr>
                <w:rFonts w:ascii="Arial" w:hAnsi="Arial" w:cs="Arial"/>
                <w:b/>
                <w:sz w:val="24"/>
                <w:szCs w:val="24"/>
              </w:rPr>
            </w:pPr>
            <w:r w:rsidRPr="0029722C">
              <w:rPr>
                <w:rFonts w:ascii="Arial" w:hAnsi="Arial" w:cs="Arial"/>
                <w:b/>
                <w:sz w:val="24"/>
                <w:szCs w:val="24"/>
              </w:rPr>
              <w:t>минимальные отступы от границ земельных участков</w:t>
            </w:r>
          </w:p>
        </w:tc>
      </w:tr>
      <w:tr w:rsidR="00DD63F4" w:rsidRPr="0029722C" w:rsidTr="00187BB5">
        <w:trPr>
          <w:trHeight w:val="271"/>
        </w:trPr>
        <w:tc>
          <w:tcPr>
            <w:tcW w:w="10206" w:type="dxa"/>
            <w:gridSpan w:val="6"/>
            <w:shd w:val="clear" w:color="auto" w:fill="auto"/>
            <w:tcMar>
              <w:left w:w="57" w:type="dxa"/>
              <w:right w:w="57" w:type="dxa"/>
            </w:tcMar>
            <w:vAlign w:val="center"/>
          </w:tcPr>
          <w:p w:rsidR="00DD63F4" w:rsidRPr="0029722C" w:rsidRDefault="00DD63F4" w:rsidP="00187BB5">
            <w:pPr>
              <w:spacing w:line="216" w:lineRule="auto"/>
              <w:rPr>
                <w:rFonts w:ascii="Arial" w:hAnsi="Arial" w:cs="Arial"/>
                <w:b/>
                <w:sz w:val="24"/>
                <w:szCs w:val="24"/>
              </w:rPr>
            </w:pPr>
            <w:r w:rsidRPr="0029722C">
              <w:rPr>
                <w:rFonts w:ascii="Arial" w:hAnsi="Arial" w:cs="Arial"/>
                <w:b/>
                <w:sz w:val="24"/>
                <w:szCs w:val="24"/>
              </w:rPr>
              <w:t>Основные виды разрешенного использования</w:t>
            </w:r>
          </w:p>
        </w:tc>
      </w:tr>
      <w:tr w:rsidR="00DD63F4" w:rsidRPr="0029722C" w:rsidTr="00306A1C">
        <w:trPr>
          <w:trHeight w:val="569"/>
        </w:trPr>
        <w:tc>
          <w:tcPr>
            <w:tcW w:w="1083" w:type="dxa"/>
            <w:tcMar>
              <w:left w:w="57" w:type="dxa"/>
              <w:right w:w="57" w:type="dxa"/>
            </w:tcMar>
            <w:vAlign w:val="center"/>
          </w:tcPr>
          <w:p w:rsidR="00DD63F4" w:rsidRPr="0029722C" w:rsidRDefault="00DD63F4" w:rsidP="00DD63F4">
            <w:pPr>
              <w:rPr>
                <w:rFonts w:ascii="Arial" w:eastAsia="Times New Roman" w:hAnsi="Arial" w:cs="Arial"/>
                <w:bCs/>
                <w:sz w:val="24"/>
                <w:szCs w:val="24"/>
                <w:lang w:eastAsia="ru-RU"/>
              </w:rPr>
            </w:pPr>
            <w:r w:rsidRPr="0029722C">
              <w:rPr>
                <w:rFonts w:ascii="Arial" w:eastAsia="Times New Roman" w:hAnsi="Arial" w:cs="Arial"/>
                <w:bCs/>
                <w:sz w:val="24"/>
                <w:szCs w:val="24"/>
                <w:lang w:eastAsia="ru-RU"/>
              </w:rPr>
              <w:t>7.2</w:t>
            </w:r>
          </w:p>
        </w:tc>
        <w:tc>
          <w:tcPr>
            <w:tcW w:w="1701" w:type="dxa"/>
            <w:tcMar>
              <w:left w:w="57" w:type="dxa"/>
              <w:right w:w="57" w:type="dxa"/>
            </w:tcMar>
            <w:vAlign w:val="center"/>
          </w:tcPr>
          <w:p w:rsidR="00DD63F4" w:rsidRPr="0029722C" w:rsidRDefault="00DD63F4" w:rsidP="00DD63F4">
            <w:pPr>
              <w:rPr>
                <w:rFonts w:ascii="Arial" w:eastAsia="Times New Roman" w:hAnsi="Arial" w:cs="Arial"/>
                <w:bCs/>
                <w:sz w:val="24"/>
                <w:szCs w:val="24"/>
                <w:lang w:eastAsia="ru-RU"/>
              </w:rPr>
            </w:pPr>
            <w:r w:rsidRPr="0029722C">
              <w:rPr>
                <w:rFonts w:ascii="Arial" w:hAnsi="Arial" w:cs="Arial"/>
                <w:sz w:val="24"/>
                <w:szCs w:val="24"/>
                <w:shd w:val="clear" w:color="auto" w:fill="FFFFFF"/>
              </w:rPr>
              <w:t>Автомобильный транспорт</w:t>
            </w:r>
          </w:p>
        </w:tc>
        <w:tc>
          <w:tcPr>
            <w:tcW w:w="1469" w:type="dxa"/>
            <w:tcMar>
              <w:left w:w="57" w:type="dxa"/>
              <w:right w:w="57" w:type="dxa"/>
            </w:tcMar>
            <w:vAlign w:val="center"/>
          </w:tcPr>
          <w:p w:rsidR="00DD63F4" w:rsidRPr="0029722C" w:rsidRDefault="00DD63F4" w:rsidP="00DD63F4">
            <w:pPr>
              <w:spacing w:line="18" w:lineRule="atLeast"/>
              <w:rPr>
                <w:rFonts w:ascii="Arial" w:hAnsi="Arial" w:cs="Arial"/>
                <w:sz w:val="24"/>
                <w:szCs w:val="24"/>
              </w:rPr>
            </w:pPr>
            <w:r w:rsidRPr="0029722C">
              <w:rPr>
                <w:rFonts w:ascii="Arial" w:hAnsi="Arial" w:cs="Arial"/>
                <w:sz w:val="24"/>
                <w:szCs w:val="24"/>
              </w:rPr>
              <w:t xml:space="preserve">не </w:t>
            </w:r>
            <w:proofErr w:type="spellStart"/>
            <w:r w:rsidRPr="0029722C">
              <w:rPr>
                <w:rFonts w:ascii="Arial" w:hAnsi="Arial" w:cs="Arial"/>
                <w:sz w:val="24"/>
                <w:szCs w:val="24"/>
              </w:rPr>
              <w:t>устанавли-вается</w:t>
            </w:r>
            <w:proofErr w:type="spellEnd"/>
          </w:p>
        </w:tc>
        <w:tc>
          <w:tcPr>
            <w:tcW w:w="2268" w:type="dxa"/>
            <w:tcMar>
              <w:left w:w="57" w:type="dxa"/>
              <w:right w:w="57" w:type="dxa"/>
            </w:tcMar>
            <w:vAlign w:val="center"/>
          </w:tcPr>
          <w:p w:rsidR="00DD63F4" w:rsidRPr="0029722C" w:rsidRDefault="00DD63F4" w:rsidP="00DD63F4">
            <w:pPr>
              <w:spacing w:line="18" w:lineRule="atLeast"/>
              <w:rPr>
                <w:rFonts w:ascii="Arial" w:hAnsi="Arial" w:cs="Arial"/>
                <w:sz w:val="24"/>
                <w:szCs w:val="24"/>
              </w:rPr>
            </w:pPr>
            <w:r w:rsidRPr="0029722C">
              <w:rPr>
                <w:rFonts w:ascii="Arial" w:hAnsi="Arial" w:cs="Arial"/>
                <w:sz w:val="24"/>
                <w:szCs w:val="24"/>
              </w:rPr>
              <w:t>не устанавливаются</w:t>
            </w:r>
          </w:p>
        </w:tc>
        <w:tc>
          <w:tcPr>
            <w:tcW w:w="1559" w:type="dxa"/>
            <w:tcMar>
              <w:left w:w="57" w:type="dxa"/>
              <w:right w:w="57" w:type="dxa"/>
            </w:tcMar>
            <w:vAlign w:val="center"/>
          </w:tcPr>
          <w:p w:rsidR="00DD63F4" w:rsidRPr="0029722C" w:rsidRDefault="00DD63F4" w:rsidP="00DD63F4">
            <w:pPr>
              <w:spacing w:line="18" w:lineRule="atLeast"/>
              <w:rPr>
                <w:rFonts w:ascii="Arial" w:hAnsi="Arial" w:cs="Arial"/>
                <w:sz w:val="24"/>
                <w:szCs w:val="24"/>
              </w:rPr>
            </w:pPr>
            <w:r w:rsidRPr="0029722C">
              <w:rPr>
                <w:rFonts w:ascii="Arial" w:hAnsi="Arial" w:cs="Arial"/>
                <w:sz w:val="24"/>
                <w:szCs w:val="24"/>
              </w:rPr>
              <w:t>не устанавливается</w:t>
            </w:r>
          </w:p>
        </w:tc>
        <w:tc>
          <w:tcPr>
            <w:tcW w:w="2126" w:type="dxa"/>
            <w:tcMar>
              <w:left w:w="57" w:type="dxa"/>
              <w:right w:w="57" w:type="dxa"/>
            </w:tcMar>
            <w:vAlign w:val="center"/>
          </w:tcPr>
          <w:p w:rsidR="00DD63F4" w:rsidRPr="0029722C" w:rsidRDefault="00DD63F4" w:rsidP="00DD63F4">
            <w:pPr>
              <w:spacing w:line="18" w:lineRule="atLeast"/>
              <w:rPr>
                <w:rFonts w:ascii="Arial" w:hAnsi="Arial" w:cs="Arial"/>
                <w:sz w:val="24"/>
                <w:szCs w:val="24"/>
              </w:rPr>
            </w:pPr>
            <w:r w:rsidRPr="0029722C">
              <w:rPr>
                <w:rFonts w:ascii="Arial" w:hAnsi="Arial" w:cs="Arial"/>
                <w:sz w:val="24"/>
                <w:szCs w:val="24"/>
              </w:rPr>
              <w:t>не устанавливаются</w:t>
            </w:r>
          </w:p>
        </w:tc>
      </w:tr>
      <w:tr w:rsidR="00DD63F4" w:rsidRPr="0029722C" w:rsidTr="00130DB6">
        <w:trPr>
          <w:trHeight w:val="690"/>
        </w:trPr>
        <w:tc>
          <w:tcPr>
            <w:tcW w:w="1083" w:type="dxa"/>
            <w:tcMar>
              <w:left w:w="57" w:type="dxa"/>
              <w:right w:w="57" w:type="dxa"/>
            </w:tcMar>
            <w:vAlign w:val="center"/>
          </w:tcPr>
          <w:p w:rsidR="00DD63F4" w:rsidRPr="0029722C" w:rsidRDefault="00DD63F4" w:rsidP="00DD63F4">
            <w:pPr>
              <w:rPr>
                <w:rFonts w:ascii="Arial" w:eastAsia="Times New Roman" w:hAnsi="Arial" w:cs="Arial"/>
                <w:bCs/>
                <w:sz w:val="24"/>
                <w:szCs w:val="24"/>
                <w:lang w:eastAsia="ru-RU"/>
              </w:rPr>
            </w:pPr>
            <w:r w:rsidRPr="0029722C">
              <w:rPr>
                <w:rFonts w:ascii="Arial" w:hAnsi="Arial" w:cs="Arial"/>
                <w:sz w:val="24"/>
                <w:szCs w:val="24"/>
                <w:shd w:val="clear" w:color="auto" w:fill="FFFFFF"/>
                <w:lang w:val="en-US"/>
              </w:rPr>
              <w:lastRenderedPageBreak/>
              <w:t>7</w:t>
            </w:r>
            <w:r w:rsidRPr="0029722C">
              <w:rPr>
                <w:rFonts w:ascii="Arial" w:hAnsi="Arial" w:cs="Arial"/>
                <w:sz w:val="24"/>
                <w:szCs w:val="24"/>
                <w:shd w:val="clear" w:color="auto" w:fill="FFFFFF"/>
              </w:rPr>
              <w:t>.3</w:t>
            </w:r>
          </w:p>
        </w:tc>
        <w:tc>
          <w:tcPr>
            <w:tcW w:w="1701" w:type="dxa"/>
            <w:tcMar>
              <w:left w:w="57" w:type="dxa"/>
              <w:right w:w="57" w:type="dxa"/>
            </w:tcMar>
            <w:vAlign w:val="center"/>
          </w:tcPr>
          <w:p w:rsidR="00DD63F4" w:rsidRPr="0029722C" w:rsidRDefault="00DD63F4" w:rsidP="00DD63F4">
            <w:pPr>
              <w:spacing w:before="100" w:beforeAutospacing="1" w:after="100" w:afterAutospacing="1"/>
              <w:rPr>
                <w:rFonts w:ascii="Arial" w:eastAsia="Times New Roman" w:hAnsi="Arial" w:cs="Arial"/>
                <w:bCs/>
                <w:sz w:val="24"/>
                <w:szCs w:val="24"/>
                <w:lang w:eastAsia="ru-RU"/>
              </w:rPr>
            </w:pPr>
            <w:r w:rsidRPr="0029722C">
              <w:rPr>
                <w:rFonts w:ascii="Arial" w:hAnsi="Arial" w:cs="Arial"/>
                <w:sz w:val="24"/>
                <w:szCs w:val="24"/>
                <w:shd w:val="clear" w:color="auto" w:fill="FFFFFF"/>
              </w:rPr>
              <w:t>Водный транспорт</w:t>
            </w:r>
          </w:p>
        </w:tc>
        <w:tc>
          <w:tcPr>
            <w:tcW w:w="1469" w:type="dxa"/>
            <w:tcMar>
              <w:left w:w="57" w:type="dxa"/>
              <w:right w:w="57" w:type="dxa"/>
            </w:tcMar>
            <w:vAlign w:val="center"/>
          </w:tcPr>
          <w:p w:rsidR="00DD63F4" w:rsidRPr="0029722C" w:rsidRDefault="00DD63F4" w:rsidP="00DD63F4">
            <w:pPr>
              <w:spacing w:line="18" w:lineRule="atLeast"/>
              <w:rPr>
                <w:rFonts w:ascii="Arial" w:hAnsi="Arial" w:cs="Arial"/>
                <w:sz w:val="24"/>
                <w:szCs w:val="24"/>
              </w:rPr>
            </w:pPr>
            <w:r w:rsidRPr="0029722C">
              <w:rPr>
                <w:rFonts w:ascii="Arial" w:hAnsi="Arial" w:cs="Arial"/>
                <w:sz w:val="24"/>
                <w:szCs w:val="24"/>
              </w:rPr>
              <w:t xml:space="preserve">не </w:t>
            </w:r>
            <w:proofErr w:type="spellStart"/>
            <w:r w:rsidRPr="0029722C">
              <w:rPr>
                <w:rFonts w:ascii="Arial" w:hAnsi="Arial" w:cs="Arial"/>
                <w:sz w:val="24"/>
                <w:szCs w:val="24"/>
              </w:rPr>
              <w:t>устанавли-вается</w:t>
            </w:r>
            <w:proofErr w:type="spellEnd"/>
          </w:p>
        </w:tc>
        <w:tc>
          <w:tcPr>
            <w:tcW w:w="2268" w:type="dxa"/>
            <w:tcMar>
              <w:left w:w="57" w:type="dxa"/>
              <w:right w:w="57" w:type="dxa"/>
            </w:tcMar>
            <w:vAlign w:val="center"/>
          </w:tcPr>
          <w:p w:rsidR="00DD63F4" w:rsidRPr="0029722C" w:rsidRDefault="00DD63F4" w:rsidP="00DD63F4">
            <w:pPr>
              <w:spacing w:line="18" w:lineRule="atLeast"/>
              <w:rPr>
                <w:rFonts w:ascii="Arial" w:hAnsi="Arial" w:cs="Arial"/>
                <w:sz w:val="24"/>
                <w:szCs w:val="24"/>
              </w:rPr>
            </w:pPr>
            <w:r w:rsidRPr="0029722C">
              <w:rPr>
                <w:rFonts w:ascii="Arial" w:hAnsi="Arial" w:cs="Arial"/>
                <w:sz w:val="24"/>
                <w:szCs w:val="24"/>
              </w:rPr>
              <w:t>не устанавливаются</w:t>
            </w:r>
          </w:p>
        </w:tc>
        <w:tc>
          <w:tcPr>
            <w:tcW w:w="1559" w:type="dxa"/>
            <w:tcMar>
              <w:left w:w="57" w:type="dxa"/>
              <w:right w:w="57" w:type="dxa"/>
            </w:tcMar>
            <w:vAlign w:val="center"/>
          </w:tcPr>
          <w:p w:rsidR="00DD63F4" w:rsidRPr="0029722C" w:rsidRDefault="00DD63F4" w:rsidP="00DD63F4">
            <w:pPr>
              <w:spacing w:line="18" w:lineRule="atLeast"/>
              <w:rPr>
                <w:rFonts w:ascii="Arial" w:hAnsi="Arial" w:cs="Arial"/>
                <w:sz w:val="24"/>
                <w:szCs w:val="24"/>
              </w:rPr>
            </w:pPr>
            <w:r w:rsidRPr="0029722C">
              <w:rPr>
                <w:rFonts w:ascii="Arial" w:hAnsi="Arial" w:cs="Arial"/>
                <w:sz w:val="24"/>
                <w:szCs w:val="24"/>
              </w:rPr>
              <w:t>не устанавливается</w:t>
            </w:r>
          </w:p>
        </w:tc>
        <w:tc>
          <w:tcPr>
            <w:tcW w:w="2126" w:type="dxa"/>
            <w:tcMar>
              <w:left w:w="57" w:type="dxa"/>
              <w:right w:w="57" w:type="dxa"/>
            </w:tcMar>
            <w:vAlign w:val="center"/>
          </w:tcPr>
          <w:p w:rsidR="00DD63F4" w:rsidRPr="0029722C" w:rsidRDefault="00DD63F4" w:rsidP="00DD63F4">
            <w:pPr>
              <w:spacing w:line="18" w:lineRule="atLeast"/>
              <w:rPr>
                <w:rFonts w:ascii="Arial" w:hAnsi="Arial" w:cs="Arial"/>
                <w:sz w:val="24"/>
                <w:szCs w:val="24"/>
              </w:rPr>
            </w:pPr>
            <w:r w:rsidRPr="0029722C">
              <w:rPr>
                <w:rFonts w:ascii="Arial" w:hAnsi="Arial" w:cs="Arial"/>
                <w:sz w:val="24"/>
                <w:szCs w:val="24"/>
              </w:rPr>
              <w:t>не устанавливаются</w:t>
            </w:r>
          </w:p>
        </w:tc>
      </w:tr>
      <w:tr w:rsidR="00DD63F4" w:rsidRPr="0029722C" w:rsidTr="00306A1C">
        <w:trPr>
          <w:trHeight w:val="557"/>
        </w:trPr>
        <w:tc>
          <w:tcPr>
            <w:tcW w:w="1083" w:type="dxa"/>
            <w:tcMar>
              <w:left w:w="57" w:type="dxa"/>
              <w:right w:w="57" w:type="dxa"/>
            </w:tcMar>
            <w:vAlign w:val="center"/>
          </w:tcPr>
          <w:p w:rsidR="00DD63F4" w:rsidRPr="0029722C" w:rsidRDefault="00DD63F4" w:rsidP="00DD63F4">
            <w:pPr>
              <w:rPr>
                <w:rFonts w:ascii="Arial" w:hAnsi="Arial" w:cs="Arial"/>
                <w:sz w:val="24"/>
                <w:szCs w:val="24"/>
              </w:rPr>
            </w:pPr>
            <w:r w:rsidRPr="0029722C">
              <w:rPr>
                <w:rFonts w:ascii="Arial" w:hAnsi="Arial" w:cs="Arial"/>
                <w:sz w:val="24"/>
                <w:szCs w:val="24"/>
              </w:rPr>
              <w:t>4.9</w:t>
            </w:r>
          </w:p>
        </w:tc>
        <w:tc>
          <w:tcPr>
            <w:tcW w:w="1701" w:type="dxa"/>
            <w:tcMar>
              <w:left w:w="57" w:type="dxa"/>
              <w:right w:w="57" w:type="dxa"/>
            </w:tcMar>
            <w:vAlign w:val="center"/>
          </w:tcPr>
          <w:p w:rsidR="00DD63F4" w:rsidRPr="0029722C" w:rsidRDefault="00DD63F4" w:rsidP="00DD63F4">
            <w:pPr>
              <w:spacing w:before="100" w:beforeAutospacing="1" w:after="100" w:afterAutospacing="1"/>
              <w:rPr>
                <w:rFonts w:ascii="Arial" w:eastAsia="Times New Roman" w:hAnsi="Arial" w:cs="Arial"/>
                <w:bCs/>
                <w:sz w:val="24"/>
                <w:szCs w:val="24"/>
                <w:lang w:eastAsia="ru-RU"/>
              </w:rPr>
            </w:pPr>
            <w:r w:rsidRPr="0029722C">
              <w:rPr>
                <w:rFonts w:ascii="Arial" w:eastAsia="Times New Roman" w:hAnsi="Arial" w:cs="Arial"/>
                <w:bCs/>
                <w:sz w:val="24"/>
                <w:szCs w:val="24"/>
                <w:lang w:eastAsia="ru-RU"/>
              </w:rPr>
              <w:t>Обслуживание автотранспорта</w:t>
            </w:r>
          </w:p>
        </w:tc>
        <w:tc>
          <w:tcPr>
            <w:tcW w:w="1469" w:type="dxa"/>
            <w:tcMar>
              <w:left w:w="57" w:type="dxa"/>
              <w:right w:w="57" w:type="dxa"/>
            </w:tcMar>
            <w:vAlign w:val="center"/>
          </w:tcPr>
          <w:p w:rsidR="00DD63F4" w:rsidRPr="0029722C" w:rsidRDefault="00DD63F4" w:rsidP="00DD63F4">
            <w:pPr>
              <w:spacing w:line="18" w:lineRule="atLeast"/>
              <w:rPr>
                <w:rFonts w:ascii="Arial" w:hAnsi="Arial" w:cs="Arial"/>
                <w:sz w:val="24"/>
                <w:szCs w:val="24"/>
              </w:rPr>
            </w:pPr>
            <w:r w:rsidRPr="0029722C">
              <w:rPr>
                <w:rFonts w:ascii="Arial" w:hAnsi="Arial" w:cs="Arial"/>
                <w:sz w:val="24"/>
                <w:szCs w:val="24"/>
              </w:rPr>
              <w:t xml:space="preserve">не </w:t>
            </w:r>
            <w:proofErr w:type="spellStart"/>
            <w:r w:rsidRPr="0029722C">
              <w:rPr>
                <w:rFonts w:ascii="Arial" w:hAnsi="Arial" w:cs="Arial"/>
                <w:sz w:val="24"/>
                <w:szCs w:val="24"/>
              </w:rPr>
              <w:t>устанавли-вается</w:t>
            </w:r>
            <w:proofErr w:type="spellEnd"/>
          </w:p>
        </w:tc>
        <w:tc>
          <w:tcPr>
            <w:tcW w:w="2268" w:type="dxa"/>
            <w:tcMar>
              <w:left w:w="57" w:type="dxa"/>
              <w:right w:w="57" w:type="dxa"/>
            </w:tcMar>
            <w:vAlign w:val="center"/>
          </w:tcPr>
          <w:p w:rsidR="00DD63F4" w:rsidRPr="0029722C" w:rsidRDefault="00DD63F4" w:rsidP="00DD63F4">
            <w:pPr>
              <w:spacing w:line="18" w:lineRule="atLeast"/>
              <w:rPr>
                <w:rFonts w:ascii="Arial" w:hAnsi="Arial" w:cs="Arial"/>
                <w:sz w:val="24"/>
                <w:szCs w:val="24"/>
              </w:rPr>
            </w:pPr>
            <w:r w:rsidRPr="0029722C">
              <w:rPr>
                <w:rFonts w:ascii="Arial" w:hAnsi="Arial" w:cs="Arial"/>
                <w:sz w:val="24"/>
                <w:szCs w:val="24"/>
              </w:rPr>
              <w:t>не устанавливаются</w:t>
            </w:r>
          </w:p>
        </w:tc>
        <w:tc>
          <w:tcPr>
            <w:tcW w:w="1559" w:type="dxa"/>
            <w:tcMar>
              <w:left w:w="57" w:type="dxa"/>
              <w:right w:w="57" w:type="dxa"/>
            </w:tcMar>
            <w:vAlign w:val="center"/>
          </w:tcPr>
          <w:p w:rsidR="00DD63F4" w:rsidRPr="0029722C" w:rsidRDefault="00DD63F4" w:rsidP="00DD63F4">
            <w:pPr>
              <w:spacing w:line="18" w:lineRule="atLeast"/>
              <w:rPr>
                <w:rFonts w:ascii="Arial" w:hAnsi="Arial" w:cs="Arial"/>
                <w:sz w:val="24"/>
                <w:szCs w:val="24"/>
              </w:rPr>
            </w:pPr>
            <w:r w:rsidRPr="0029722C">
              <w:rPr>
                <w:rFonts w:ascii="Arial" w:hAnsi="Arial" w:cs="Arial"/>
                <w:sz w:val="24"/>
                <w:szCs w:val="24"/>
              </w:rPr>
              <w:t>не устанавливается</w:t>
            </w:r>
          </w:p>
        </w:tc>
        <w:tc>
          <w:tcPr>
            <w:tcW w:w="2126" w:type="dxa"/>
            <w:tcMar>
              <w:left w:w="57" w:type="dxa"/>
              <w:right w:w="57" w:type="dxa"/>
            </w:tcMar>
            <w:vAlign w:val="center"/>
          </w:tcPr>
          <w:p w:rsidR="00DD63F4" w:rsidRPr="0029722C" w:rsidRDefault="00DD63F4" w:rsidP="00DD63F4">
            <w:pPr>
              <w:spacing w:line="18" w:lineRule="atLeast"/>
              <w:rPr>
                <w:rFonts w:ascii="Arial" w:hAnsi="Arial" w:cs="Arial"/>
                <w:sz w:val="24"/>
                <w:szCs w:val="24"/>
              </w:rPr>
            </w:pPr>
            <w:r w:rsidRPr="0029722C">
              <w:rPr>
                <w:rFonts w:ascii="Arial" w:hAnsi="Arial" w:cs="Arial"/>
                <w:sz w:val="24"/>
                <w:szCs w:val="24"/>
              </w:rPr>
              <w:t>не устанавливаются</w:t>
            </w:r>
          </w:p>
        </w:tc>
      </w:tr>
      <w:tr w:rsidR="00DD63F4" w:rsidRPr="0029722C" w:rsidTr="00306A1C">
        <w:trPr>
          <w:trHeight w:val="848"/>
        </w:trPr>
        <w:tc>
          <w:tcPr>
            <w:tcW w:w="1083" w:type="dxa"/>
            <w:tcMar>
              <w:left w:w="57" w:type="dxa"/>
              <w:right w:w="57" w:type="dxa"/>
            </w:tcMar>
            <w:vAlign w:val="center"/>
          </w:tcPr>
          <w:p w:rsidR="00DD63F4" w:rsidRPr="0029722C" w:rsidRDefault="00DD63F4" w:rsidP="00DD63F4">
            <w:pPr>
              <w:rPr>
                <w:rFonts w:ascii="Arial" w:hAnsi="Arial" w:cs="Arial"/>
                <w:sz w:val="24"/>
                <w:szCs w:val="24"/>
              </w:rPr>
            </w:pPr>
            <w:r w:rsidRPr="0029722C">
              <w:rPr>
                <w:rFonts w:ascii="Arial" w:eastAsia="Times New Roman" w:hAnsi="Arial" w:cs="Arial"/>
                <w:bCs/>
                <w:sz w:val="24"/>
                <w:szCs w:val="24"/>
                <w:lang w:eastAsia="ru-RU"/>
              </w:rPr>
              <w:t>4.9.1</w:t>
            </w:r>
          </w:p>
        </w:tc>
        <w:tc>
          <w:tcPr>
            <w:tcW w:w="1701" w:type="dxa"/>
            <w:tcMar>
              <w:left w:w="57" w:type="dxa"/>
              <w:right w:w="57" w:type="dxa"/>
            </w:tcMar>
            <w:vAlign w:val="center"/>
          </w:tcPr>
          <w:p w:rsidR="00DD63F4" w:rsidRPr="0029722C" w:rsidRDefault="00DD63F4" w:rsidP="00DD63F4">
            <w:pPr>
              <w:rPr>
                <w:rFonts w:ascii="Arial" w:eastAsia="Times New Roman" w:hAnsi="Arial" w:cs="Arial"/>
                <w:bCs/>
                <w:sz w:val="24"/>
                <w:szCs w:val="24"/>
                <w:lang w:eastAsia="ru-RU"/>
              </w:rPr>
            </w:pPr>
            <w:r w:rsidRPr="0029722C">
              <w:rPr>
                <w:rFonts w:ascii="Arial" w:eastAsia="Times New Roman" w:hAnsi="Arial" w:cs="Arial"/>
                <w:bCs/>
                <w:sz w:val="24"/>
                <w:szCs w:val="24"/>
                <w:lang w:eastAsia="ru-RU"/>
              </w:rPr>
              <w:t>Объекты придорожного сервиса</w:t>
            </w:r>
          </w:p>
        </w:tc>
        <w:tc>
          <w:tcPr>
            <w:tcW w:w="1469" w:type="dxa"/>
            <w:tcMar>
              <w:left w:w="57" w:type="dxa"/>
              <w:right w:w="57" w:type="dxa"/>
            </w:tcMar>
            <w:vAlign w:val="center"/>
          </w:tcPr>
          <w:p w:rsidR="00DD63F4" w:rsidRPr="0029722C" w:rsidRDefault="00DD63F4" w:rsidP="00DD63F4">
            <w:pPr>
              <w:spacing w:line="18" w:lineRule="atLeast"/>
              <w:rPr>
                <w:rFonts w:ascii="Arial" w:hAnsi="Arial" w:cs="Arial"/>
                <w:sz w:val="24"/>
                <w:szCs w:val="24"/>
              </w:rPr>
            </w:pPr>
            <w:r w:rsidRPr="0029722C">
              <w:rPr>
                <w:rFonts w:ascii="Arial" w:hAnsi="Arial" w:cs="Arial"/>
                <w:sz w:val="24"/>
                <w:szCs w:val="24"/>
              </w:rPr>
              <w:t xml:space="preserve">не </w:t>
            </w:r>
            <w:proofErr w:type="spellStart"/>
            <w:r w:rsidRPr="0029722C">
              <w:rPr>
                <w:rFonts w:ascii="Arial" w:hAnsi="Arial" w:cs="Arial"/>
                <w:sz w:val="24"/>
                <w:szCs w:val="24"/>
              </w:rPr>
              <w:t>устанавли-вается</w:t>
            </w:r>
            <w:proofErr w:type="spellEnd"/>
          </w:p>
        </w:tc>
        <w:tc>
          <w:tcPr>
            <w:tcW w:w="2268" w:type="dxa"/>
            <w:tcMar>
              <w:left w:w="57" w:type="dxa"/>
              <w:right w:w="57" w:type="dxa"/>
            </w:tcMar>
            <w:vAlign w:val="center"/>
          </w:tcPr>
          <w:p w:rsidR="00DD63F4" w:rsidRPr="0029722C" w:rsidRDefault="00DD63F4" w:rsidP="00DD63F4">
            <w:pPr>
              <w:spacing w:line="18" w:lineRule="atLeast"/>
              <w:rPr>
                <w:rFonts w:ascii="Arial" w:hAnsi="Arial" w:cs="Arial"/>
                <w:sz w:val="24"/>
                <w:szCs w:val="24"/>
              </w:rPr>
            </w:pPr>
            <w:r w:rsidRPr="0029722C">
              <w:rPr>
                <w:rFonts w:ascii="Arial" w:hAnsi="Arial" w:cs="Arial"/>
                <w:sz w:val="24"/>
                <w:szCs w:val="24"/>
              </w:rPr>
              <w:t>не устанавливаются</w:t>
            </w:r>
          </w:p>
        </w:tc>
        <w:tc>
          <w:tcPr>
            <w:tcW w:w="1559" w:type="dxa"/>
            <w:tcMar>
              <w:left w:w="57" w:type="dxa"/>
              <w:right w:w="57" w:type="dxa"/>
            </w:tcMar>
            <w:vAlign w:val="center"/>
          </w:tcPr>
          <w:p w:rsidR="00DD63F4" w:rsidRPr="0029722C" w:rsidRDefault="00DD63F4" w:rsidP="00DD63F4">
            <w:pPr>
              <w:spacing w:line="18" w:lineRule="atLeast"/>
              <w:rPr>
                <w:rFonts w:ascii="Arial" w:hAnsi="Arial" w:cs="Arial"/>
                <w:sz w:val="24"/>
                <w:szCs w:val="24"/>
              </w:rPr>
            </w:pPr>
            <w:r w:rsidRPr="0029722C">
              <w:rPr>
                <w:rFonts w:ascii="Arial" w:hAnsi="Arial" w:cs="Arial"/>
                <w:sz w:val="24"/>
                <w:szCs w:val="24"/>
              </w:rPr>
              <w:t>не устанавливается</w:t>
            </w:r>
          </w:p>
        </w:tc>
        <w:tc>
          <w:tcPr>
            <w:tcW w:w="2126" w:type="dxa"/>
            <w:tcMar>
              <w:left w:w="57" w:type="dxa"/>
              <w:right w:w="57" w:type="dxa"/>
            </w:tcMar>
            <w:vAlign w:val="center"/>
          </w:tcPr>
          <w:p w:rsidR="00DD63F4" w:rsidRPr="0029722C" w:rsidRDefault="00DD63F4" w:rsidP="00DD63F4">
            <w:pPr>
              <w:spacing w:line="18" w:lineRule="atLeast"/>
              <w:rPr>
                <w:rFonts w:ascii="Arial" w:hAnsi="Arial" w:cs="Arial"/>
                <w:sz w:val="24"/>
                <w:szCs w:val="24"/>
              </w:rPr>
            </w:pPr>
            <w:r w:rsidRPr="0029722C">
              <w:rPr>
                <w:rFonts w:ascii="Arial" w:hAnsi="Arial" w:cs="Arial"/>
                <w:sz w:val="24"/>
                <w:szCs w:val="24"/>
              </w:rPr>
              <w:t>не устанавливаются</w:t>
            </w:r>
          </w:p>
        </w:tc>
      </w:tr>
      <w:tr w:rsidR="00DD63F4" w:rsidRPr="0029722C" w:rsidTr="00187BB5">
        <w:trPr>
          <w:trHeight w:val="303"/>
        </w:trPr>
        <w:tc>
          <w:tcPr>
            <w:tcW w:w="10206" w:type="dxa"/>
            <w:gridSpan w:val="6"/>
            <w:shd w:val="clear" w:color="auto" w:fill="auto"/>
            <w:tcMar>
              <w:left w:w="57" w:type="dxa"/>
              <w:right w:w="57" w:type="dxa"/>
            </w:tcMar>
            <w:vAlign w:val="center"/>
          </w:tcPr>
          <w:p w:rsidR="00DD63F4" w:rsidRPr="0029722C" w:rsidRDefault="00DD63F4" w:rsidP="00187BB5">
            <w:pPr>
              <w:spacing w:line="18" w:lineRule="atLeast"/>
              <w:rPr>
                <w:rFonts w:ascii="Arial" w:hAnsi="Arial" w:cs="Arial"/>
                <w:b/>
                <w:sz w:val="24"/>
                <w:szCs w:val="24"/>
              </w:rPr>
            </w:pPr>
            <w:r w:rsidRPr="0029722C">
              <w:rPr>
                <w:rFonts w:ascii="Arial" w:hAnsi="Arial" w:cs="Arial"/>
                <w:b/>
                <w:sz w:val="24"/>
                <w:szCs w:val="24"/>
              </w:rPr>
              <w:t>Вспомогательные виды разрешенного использования</w:t>
            </w:r>
          </w:p>
        </w:tc>
      </w:tr>
      <w:tr w:rsidR="00DD63F4" w:rsidRPr="0029722C" w:rsidTr="00AA1D2D">
        <w:trPr>
          <w:trHeight w:val="407"/>
        </w:trPr>
        <w:tc>
          <w:tcPr>
            <w:tcW w:w="1083" w:type="dxa"/>
            <w:tcMar>
              <w:left w:w="57" w:type="dxa"/>
              <w:right w:w="57" w:type="dxa"/>
            </w:tcMar>
            <w:vAlign w:val="center"/>
          </w:tcPr>
          <w:p w:rsidR="00DD63F4" w:rsidRPr="0029722C" w:rsidRDefault="00DD63F4" w:rsidP="00187BB5">
            <w:pPr>
              <w:spacing w:line="18" w:lineRule="atLeast"/>
              <w:rPr>
                <w:rFonts w:ascii="Arial" w:hAnsi="Arial" w:cs="Arial"/>
                <w:noProof/>
                <w:sz w:val="24"/>
                <w:szCs w:val="24"/>
              </w:rPr>
            </w:pPr>
            <w:r w:rsidRPr="0029722C">
              <w:rPr>
                <w:rFonts w:ascii="Arial" w:hAnsi="Arial" w:cs="Arial"/>
                <w:noProof/>
                <w:sz w:val="24"/>
                <w:szCs w:val="24"/>
              </w:rPr>
              <w:t>8.3</w:t>
            </w:r>
          </w:p>
        </w:tc>
        <w:tc>
          <w:tcPr>
            <w:tcW w:w="1701" w:type="dxa"/>
            <w:tcMar>
              <w:left w:w="57" w:type="dxa"/>
              <w:right w:w="57" w:type="dxa"/>
            </w:tcMar>
            <w:vAlign w:val="center"/>
          </w:tcPr>
          <w:p w:rsidR="00DD63F4" w:rsidRPr="0029722C" w:rsidRDefault="00DD63F4" w:rsidP="00187BB5">
            <w:pPr>
              <w:spacing w:line="18" w:lineRule="atLeast"/>
              <w:rPr>
                <w:rFonts w:ascii="Arial" w:eastAsia="Times New Roman" w:hAnsi="Arial" w:cs="Arial"/>
                <w:bCs/>
                <w:sz w:val="24"/>
                <w:szCs w:val="24"/>
                <w:lang w:eastAsia="ru-RU"/>
              </w:rPr>
            </w:pPr>
            <w:r w:rsidRPr="0029722C">
              <w:rPr>
                <w:rFonts w:ascii="Arial" w:eastAsia="Times New Roman" w:hAnsi="Arial" w:cs="Arial"/>
                <w:bCs/>
                <w:sz w:val="24"/>
                <w:szCs w:val="24"/>
                <w:lang w:eastAsia="ru-RU"/>
              </w:rPr>
              <w:t>Обеспечение внутреннего правопорядка</w:t>
            </w:r>
          </w:p>
        </w:tc>
        <w:tc>
          <w:tcPr>
            <w:tcW w:w="1469" w:type="dxa"/>
            <w:tcMar>
              <w:left w:w="57" w:type="dxa"/>
              <w:right w:w="57" w:type="dxa"/>
            </w:tcMar>
            <w:vAlign w:val="center"/>
          </w:tcPr>
          <w:p w:rsidR="00DD63F4" w:rsidRPr="0029722C" w:rsidRDefault="00DD63F4" w:rsidP="00187BB5">
            <w:pPr>
              <w:spacing w:line="18" w:lineRule="atLeast"/>
              <w:rPr>
                <w:rFonts w:ascii="Arial" w:hAnsi="Arial" w:cs="Arial"/>
                <w:sz w:val="24"/>
                <w:szCs w:val="24"/>
              </w:rPr>
            </w:pPr>
            <w:r w:rsidRPr="0029722C">
              <w:rPr>
                <w:rFonts w:ascii="Arial" w:hAnsi="Arial" w:cs="Arial"/>
                <w:sz w:val="24"/>
                <w:szCs w:val="24"/>
              </w:rPr>
              <w:t xml:space="preserve">не </w:t>
            </w:r>
            <w:proofErr w:type="spellStart"/>
            <w:r w:rsidRPr="0029722C">
              <w:rPr>
                <w:rFonts w:ascii="Arial" w:hAnsi="Arial" w:cs="Arial"/>
                <w:sz w:val="24"/>
                <w:szCs w:val="24"/>
              </w:rPr>
              <w:t>устанавли-вается</w:t>
            </w:r>
            <w:proofErr w:type="spellEnd"/>
          </w:p>
        </w:tc>
        <w:tc>
          <w:tcPr>
            <w:tcW w:w="2268" w:type="dxa"/>
            <w:tcMar>
              <w:left w:w="57" w:type="dxa"/>
              <w:right w:w="57" w:type="dxa"/>
            </w:tcMar>
            <w:vAlign w:val="center"/>
          </w:tcPr>
          <w:p w:rsidR="00DD63F4" w:rsidRPr="0029722C" w:rsidRDefault="00DD63F4" w:rsidP="00187BB5">
            <w:pPr>
              <w:spacing w:line="18" w:lineRule="atLeast"/>
              <w:rPr>
                <w:rFonts w:ascii="Arial" w:hAnsi="Arial" w:cs="Arial"/>
                <w:sz w:val="24"/>
                <w:szCs w:val="24"/>
              </w:rPr>
            </w:pPr>
            <w:r w:rsidRPr="0029722C">
              <w:rPr>
                <w:rFonts w:ascii="Arial" w:hAnsi="Arial" w:cs="Arial"/>
                <w:sz w:val="24"/>
                <w:szCs w:val="24"/>
              </w:rPr>
              <w:t>не устанавливаются</w:t>
            </w:r>
          </w:p>
        </w:tc>
        <w:tc>
          <w:tcPr>
            <w:tcW w:w="1559" w:type="dxa"/>
            <w:tcMar>
              <w:left w:w="57" w:type="dxa"/>
              <w:right w:w="57" w:type="dxa"/>
            </w:tcMar>
            <w:vAlign w:val="center"/>
          </w:tcPr>
          <w:p w:rsidR="00DD63F4" w:rsidRPr="0029722C" w:rsidRDefault="00DD63F4" w:rsidP="00187BB5">
            <w:pPr>
              <w:spacing w:line="18" w:lineRule="atLeast"/>
              <w:rPr>
                <w:rFonts w:ascii="Arial" w:hAnsi="Arial" w:cs="Arial"/>
                <w:sz w:val="24"/>
                <w:szCs w:val="24"/>
              </w:rPr>
            </w:pPr>
            <w:r w:rsidRPr="0029722C">
              <w:rPr>
                <w:rFonts w:ascii="Arial" w:hAnsi="Arial" w:cs="Arial"/>
                <w:sz w:val="24"/>
                <w:szCs w:val="24"/>
              </w:rPr>
              <w:t>100 %</w:t>
            </w:r>
          </w:p>
        </w:tc>
        <w:tc>
          <w:tcPr>
            <w:tcW w:w="2126" w:type="dxa"/>
            <w:tcMar>
              <w:left w:w="57" w:type="dxa"/>
              <w:right w:w="57" w:type="dxa"/>
            </w:tcMar>
            <w:vAlign w:val="center"/>
          </w:tcPr>
          <w:p w:rsidR="00DD63F4" w:rsidRPr="0029722C" w:rsidRDefault="00DD63F4" w:rsidP="00187BB5">
            <w:pPr>
              <w:spacing w:line="18" w:lineRule="atLeast"/>
              <w:rPr>
                <w:rFonts w:ascii="Arial" w:hAnsi="Arial" w:cs="Arial"/>
                <w:b/>
                <w:sz w:val="24"/>
                <w:szCs w:val="24"/>
              </w:rPr>
            </w:pPr>
            <w:r w:rsidRPr="0029722C">
              <w:rPr>
                <w:rFonts w:ascii="Arial" w:hAnsi="Arial" w:cs="Arial"/>
                <w:sz w:val="24"/>
                <w:szCs w:val="24"/>
              </w:rPr>
              <w:t>не устанавливаются</w:t>
            </w:r>
          </w:p>
        </w:tc>
      </w:tr>
      <w:tr w:rsidR="00DD63F4" w:rsidRPr="0029722C" w:rsidTr="00AA1D2D">
        <w:trPr>
          <w:trHeight w:val="303"/>
        </w:trPr>
        <w:tc>
          <w:tcPr>
            <w:tcW w:w="10206" w:type="dxa"/>
            <w:gridSpan w:val="6"/>
            <w:tcMar>
              <w:left w:w="57" w:type="dxa"/>
              <w:right w:w="57" w:type="dxa"/>
            </w:tcMar>
          </w:tcPr>
          <w:p w:rsidR="00DD63F4" w:rsidRPr="0029722C" w:rsidRDefault="00DD63F4" w:rsidP="00187BB5">
            <w:pPr>
              <w:spacing w:line="18" w:lineRule="atLeast"/>
              <w:rPr>
                <w:rFonts w:ascii="Arial" w:hAnsi="Arial" w:cs="Arial"/>
                <w:b/>
                <w:sz w:val="24"/>
                <w:szCs w:val="24"/>
              </w:rPr>
            </w:pPr>
            <w:r w:rsidRPr="0029722C">
              <w:rPr>
                <w:rFonts w:ascii="Arial" w:hAnsi="Arial" w:cs="Arial"/>
                <w:b/>
                <w:sz w:val="24"/>
                <w:szCs w:val="24"/>
              </w:rPr>
              <w:t>Условно разрешенные виды разрешенного использования</w:t>
            </w:r>
          </w:p>
        </w:tc>
      </w:tr>
      <w:tr w:rsidR="00DD63F4" w:rsidRPr="0029722C" w:rsidTr="00AA1D2D">
        <w:trPr>
          <w:trHeight w:val="303"/>
        </w:trPr>
        <w:tc>
          <w:tcPr>
            <w:tcW w:w="10206" w:type="dxa"/>
            <w:gridSpan w:val="6"/>
            <w:tcMar>
              <w:left w:w="57" w:type="dxa"/>
              <w:right w:w="57" w:type="dxa"/>
            </w:tcMar>
          </w:tcPr>
          <w:p w:rsidR="00DD63F4" w:rsidRPr="0029722C" w:rsidRDefault="00DD63F4" w:rsidP="00187BB5">
            <w:pPr>
              <w:spacing w:line="18" w:lineRule="atLeast"/>
              <w:rPr>
                <w:rFonts w:ascii="Arial" w:hAnsi="Arial" w:cs="Arial"/>
                <w:sz w:val="24"/>
                <w:szCs w:val="24"/>
              </w:rPr>
            </w:pPr>
            <w:r w:rsidRPr="0029722C">
              <w:rPr>
                <w:rFonts w:ascii="Arial" w:hAnsi="Arial" w:cs="Arial"/>
                <w:sz w:val="24"/>
                <w:szCs w:val="24"/>
              </w:rPr>
              <w:t>не устанавливаются</w:t>
            </w:r>
          </w:p>
        </w:tc>
      </w:tr>
    </w:tbl>
    <w:p w:rsidR="00DD63F4" w:rsidRPr="0029722C" w:rsidRDefault="00DD63F4" w:rsidP="00DD63F4">
      <w:pPr>
        <w:tabs>
          <w:tab w:val="left" w:pos="142"/>
          <w:tab w:val="left" w:pos="284"/>
          <w:tab w:val="left" w:pos="709"/>
          <w:tab w:val="left" w:pos="993"/>
        </w:tabs>
        <w:autoSpaceDN w:val="0"/>
        <w:adjustRightInd w:val="0"/>
        <w:spacing w:before="120"/>
        <w:rPr>
          <w:rFonts w:ascii="Arial" w:hAnsi="Arial" w:cs="Arial"/>
          <w:sz w:val="24"/>
          <w:szCs w:val="24"/>
        </w:rPr>
      </w:pPr>
      <w:r w:rsidRPr="0029722C">
        <w:rPr>
          <w:rFonts w:ascii="Arial" w:hAnsi="Arial" w:cs="Arial"/>
          <w:sz w:val="24"/>
          <w:szCs w:val="24"/>
        </w:rPr>
        <w:t>* в соответствии Классификатором видов разрешенного использования земельных участков, утвержденным Приказом Минэкономразвития РФ от 01.09.2014 г. № 540</w:t>
      </w:r>
    </w:p>
    <w:p w:rsidR="00DD63F4" w:rsidRPr="0029722C" w:rsidRDefault="00DD63F4" w:rsidP="00DD63F4">
      <w:pPr>
        <w:pStyle w:val="52"/>
        <w:spacing w:after="120"/>
        <w:ind w:left="720" w:firstLine="0"/>
        <w:rPr>
          <w:rFonts w:ascii="Arial" w:hAnsi="Arial" w:cs="Arial"/>
        </w:rPr>
      </w:pPr>
    </w:p>
    <w:p w:rsidR="00DD63F4" w:rsidRPr="0029722C" w:rsidRDefault="00101034" w:rsidP="00DD63F4">
      <w:pPr>
        <w:pStyle w:val="52"/>
        <w:numPr>
          <w:ilvl w:val="1"/>
          <w:numId w:val="24"/>
        </w:numPr>
        <w:ind w:left="0" w:firstLine="720"/>
        <w:rPr>
          <w:rFonts w:ascii="Arial" w:hAnsi="Arial" w:cs="Arial"/>
        </w:rPr>
      </w:pPr>
      <w:r w:rsidRPr="0029722C">
        <w:rPr>
          <w:rFonts w:ascii="Arial" w:hAnsi="Arial" w:cs="Arial"/>
        </w:rPr>
        <w:t>Показатели,</w:t>
      </w:r>
      <w:r w:rsidR="00DD63F4" w:rsidRPr="0029722C">
        <w:rPr>
          <w:rFonts w:ascii="Arial" w:hAnsi="Arial" w:cs="Arial"/>
        </w:rPr>
        <w:t xml:space="preserve"> не урегулированные в настоящей статье, определяются в соответствии с требованиями технических регламентов, нормативных технических документов, нормативов градостроительного проектирования и других нормативных документов.</w:t>
      </w:r>
    </w:p>
    <w:p w:rsidR="00DD63F4" w:rsidRPr="0029722C" w:rsidRDefault="00DD63F4" w:rsidP="00582A2D">
      <w:pPr>
        <w:pStyle w:val="52"/>
        <w:rPr>
          <w:rFonts w:ascii="Arial" w:hAnsi="Arial" w:cs="Arial"/>
          <w:b/>
        </w:rPr>
      </w:pPr>
    </w:p>
    <w:p w:rsidR="00582A2D" w:rsidRPr="0029722C" w:rsidRDefault="007A14D8" w:rsidP="00582A2D">
      <w:pPr>
        <w:pStyle w:val="52"/>
        <w:numPr>
          <w:ilvl w:val="0"/>
          <w:numId w:val="24"/>
        </w:numPr>
        <w:rPr>
          <w:rFonts w:ascii="Arial" w:hAnsi="Arial" w:cs="Arial"/>
          <w:b/>
        </w:rPr>
      </w:pPr>
      <w:r w:rsidRPr="0029722C">
        <w:rPr>
          <w:rFonts w:ascii="Arial" w:hAnsi="Arial" w:cs="Arial"/>
          <w:b/>
        </w:rPr>
        <w:t>И2</w:t>
      </w:r>
      <w:r w:rsidR="00582A2D" w:rsidRPr="0029722C">
        <w:rPr>
          <w:rFonts w:ascii="Arial" w:hAnsi="Arial" w:cs="Arial"/>
          <w:b/>
        </w:rPr>
        <w:t xml:space="preserve"> – Зона </w:t>
      </w:r>
      <w:r w:rsidRPr="0029722C">
        <w:rPr>
          <w:rFonts w:ascii="Arial" w:hAnsi="Arial" w:cs="Arial"/>
          <w:b/>
        </w:rPr>
        <w:t>инженерной инфраструктуры</w:t>
      </w:r>
    </w:p>
    <w:p w:rsidR="00582A2D" w:rsidRPr="0029722C" w:rsidRDefault="00582A2D" w:rsidP="00AC2757">
      <w:pPr>
        <w:pStyle w:val="52"/>
        <w:rPr>
          <w:rFonts w:ascii="Arial" w:hAnsi="Arial" w:cs="Arial"/>
          <w:b/>
        </w:rPr>
      </w:pPr>
    </w:p>
    <w:p w:rsidR="00AA1D2D" w:rsidRPr="0029722C" w:rsidRDefault="00AA1D2D" w:rsidP="00AA1D2D">
      <w:pPr>
        <w:pStyle w:val="52"/>
        <w:numPr>
          <w:ilvl w:val="1"/>
          <w:numId w:val="24"/>
        </w:numPr>
        <w:spacing w:after="120"/>
        <w:ind w:left="0" w:firstLine="720"/>
        <w:rPr>
          <w:rFonts w:ascii="Arial" w:hAnsi="Arial" w:cs="Arial"/>
        </w:rPr>
      </w:pPr>
      <w:r w:rsidRPr="0029722C">
        <w:rPr>
          <w:rFonts w:ascii="Arial" w:hAnsi="Arial" w:cs="Arial"/>
        </w:rPr>
        <w:t>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0"/>
        <w:tblW w:w="10206" w:type="dxa"/>
        <w:tblInd w:w="57" w:type="dxa"/>
        <w:tblLayout w:type="fixed"/>
        <w:tblLook w:val="04A0" w:firstRow="1" w:lastRow="0" w:firstColumn="1" w:lastColumn="0" w:noHBand="0" w:noVBand="1"/>
      </w:tblPr>
      <w:tblGrid>
        <w:gridCol w:w="1083"/>
        <w:gridCol w:w="1701"/>
        <w:gridCol w:w="1469"/>
        <w:gridCol w:w="2268"/>
        <w:gridCol w:w="1559"/>
        <w:gridCol w:w="2126"/>
      </w:tblGrid>
      <w:tr w:rsidR="00AA1D2D" w:rsidRPr="0029722C" w:rsidTr="00187BB5">
        <w:trPr>
          <w:trHeight w:val="678"/>
        </w:trPr>
        <w:tc>
          <w:tcPr>
            <w:tcW w:w="1083" w:type="dxa"/>
            <w:vMerge w:val="restart"/>
            <w:shd w:val="clear" w:color="auto" w:fill="auto"/>
            <w:tcMar>
              <w:left w:w="57" w:type="dxa"/>
              <w:right w:w="57" w:type="dxa"/>
            </w:tcMar>
            <w:vAlign w:val="center"/>
          </w:tcPr>
          <w:p w:rsidR="00AA1D2D" w:rsidRPr="0029722C" w:rsidRDefault="00AA1D2D" w:rsidP="00187BB5">
            <w:pPr>
              <w:spacing w:line="216" w:lineRule="auto"/>
              <w:jc w:val="center"/>
              <w:rPr>
                <w:rFonts w:ascii="Arial" w:hAnsi="Arial" w:cs="Arial"/>
                <w:b/>
                <w:sz w:val="24"/>
                <w:szCs w:val="24"/>
              </w:rPr>
            </w:pPr>
            <w:r w:rsidRPr="0029722C">
              <w:rPr>
                <w:rFonts w:ascii="Arial" w:hAnsi="Arial" w:cs="Arial"/>
                <w:b/>
                <w:sz w:val="24"/>
                <w:szCs w:val="24"/>
              </w:rPr>
              <w:t xml:space="preserve">Код </w:t>
            </w:r>
            <w:r w:rsidRPr="0029722C">
              <w:rPr>
                <w:rFonts w:ascii="Arial" w:eastAsia="Times New Roman" w:hAnsi="Arial" w:cs="Arial"/>
                <w:b/>
                <w:bCs/>
                <w:sz w:val="24"/>
                <w:szCs w:val="24"/>
                <w:lang w:eastAsia="ru-RU"/>
              </w:rPr>
              <w:t>вида разрешен-</w:t>
            </w:r>
            <w:proofErr w:type="spellStart"/>
            <w:r w:rsidRPr="0029722C">
              <w:rPr>
                <w:rFonts w:ascii="Arial" w:eastAsia="Times New Roman" w:hAnsi="Arial" w:cs="Arial"/>
                <w:b/>
                <w:bCs/>
                <w:sz w:val="24"/>
                <w:szCs w:val="24"/>
                <w:lang w:eastAsia="ru-RU"/>
              </w:rPr>
              <w:t>ного</w:t>
            </w:r>
            <w:proofErr w:type="spellEnd"/>
            <w:r w:rsidRPr="0029722C">
              <w:rPr>
                <w:rFonts w:ascii="Arial" w:eastAsia="Times New Roman" w:hAnsi="Arial" w:cs="Arial"/>
                <w:b/>
                <w:bCs/>
                <w:sz w:val="24"/>
                <w:szCs w:val="24"/>
                <w:lang w:eastAsia="ru-RU"/>
              </w:rPr>
              <w:t xml:space="preserve"> </w:t>
            </w:r>
            <w:proofErr w:type="spellStart"/>
            <w:r w:rsidRPr="0029722C">
              <w:rPr>
                <w:rFonts w:ascii="Arial" w:eastAsia="Times New Roman" w:hAnsi="Arial" w:cs="Arial"/>
                <w:b/>
                <w:bCs/>
                <w:sz w:val="24"/>
                <w:szCs w:val="24"/>
                <w:lang w:eastAsia="ru-RU"/>
              </w:rPr>
              <w:t>использо-вания</w:t>
            </w:r>
            <w:proofErr w:type="spellEnd"/>
            <w:r w:rsidRPr="0029722C">
              <w:rPr>
                <w:rFonts w:ascii="Arial" w:hAnsi="Arial" w:cs="Arial"/>
                <w:b/>
                <w:sz w:val="24"/>
                <w:szCs w:val="24"/>
              </w:rPr>
              <w:t xml:space="preserve"> *</w:t>
            </w:r>
          </w:p>
        </w:tc>
        <w:tc>
          <w:tcPr>
            <w:tcW w:w="1701" w:type="dxa"/>
            <w:vMerge w:val="restart"/>
            <w:shd w:val="clear" w:color="auto" w:fill="auto"/>
            <w:tcMar>
              <w:left w:w="57" w:type="dxa"/>
              <w:right w:w="57" w:type="dxa"/>
            </w:tcMar>
            <w:vAlign w:val="center"/>
          </w:tcPr>
          <w:p w:rsidR="00AA1D2D" w:rsidRPr="0029722C" w:rsidRDefault="00AA1D2D" w:rsidP="00187BB5">
            <w:pPr>
              <w:spacing w:line="216" w:lineRule="auto"/>
              <w:jc w:val="center"/>
              <w:rPr>
                <w:rFonts w:ascii="Arial" w:hAnsi="Arial" w:cs="Arial"/>
                <w:b/>
                <w:sz w:val="24"/>
                <w:szCs w:val="24"/>
              </w:rPr>
            </w:pPr>
            <w:r w:rsidRPr="0029722C">
              <w:rPr>
                <w:rFonts w:ascii="Arial" w:eastAsia="Times New Roman" w:hAnsi="Arial" w:cs="Arial"/>
                <w:b/>
                <w:bCs/>
                <w:sz w:val="24"/>
                <w:szCs w:val="24"/>
                <w:lang w:eastAsia="ru-RU"/>
              </w:rPr>
              <w:t>Наименование вида разрешенного использования *</w:t>
            </w:r>
          </w:p>
        </w:tc>
        <w:tc>
          <w:tcPr>
            <w:tcW w:w="7422" w:type="dxa"/>
            <w:gridSpan w:val="4"/>
            <w:shd w:val="clear" w:color="auto" w:fill="auto"/>
            <w:tcMar>
              <w:left w:w="57" w:type="dxa"/>
              <w:right w:w="57" w:type="dxa"/>
            </w:tcMar>
            <w:vAlign w:val="center"/>
          </w:tcPr>
          <w:p w:rsidR="00AA1D2D" w:rsidRPr="0029722C" w:rsidRDefault="00AA1D2D" w:rsidP="00187BB5">
            <w:pPr>
              <w:spacing w:line="216" w:lineRule="auto"/>
              <w:jc w:val="center"/>
              <w:rPr>
                <w:rFonts w:ascii="Arial" w:eastAsia="Times New Roman" w:hAnsi="Arial" w:cs="Arial"/>
                <w:b/>
                <w:bCs/>
                <w:sz w:val="24"/>
                <w:szCs w:val="24"/>
                <w:lang w:eastAsia="ru-RU"/>
              </w:rPr>
            </w:pPr>
            <w:r w:rsidRPr="0029722C">
              <w:rPr>
                <w:rFonts w:ascii="Arial" w:hAnsi="Arial" w:cs="Arial"/>
                <w:b/>
                <w:sz w:val="24"/>
                <w:szCs w:val="24"/>
              </w:rPr>
              <w:t>Предельные размеры земельных участков и предельные параметры разрешенного строительства и реконструкции объектов капитального строительства</w:t>
            </w:r>
          </w:p>
        </w:tc>
      </w:tr>
      <w:tr w:rsidR="00AA1D2D" w:rsidRPr="0029722C" w:rsidTr="00187BB5">
        <w:trPr>
          <w:trHeight w:val="826"/>
        </w:trPr>
        <w:tc>
          <w:tcPr>
            <w:tcW w:w="1083" w:type="dxa"/>
            <w:vMerge/>
            <w:shd w:val="clear" w:color="auto" w:fill="auto"/>
            <w:tcMar>
              <w:left w:w="57" w:type="dxa"/>
              <w:right w:w="57" w:type="dxa"/>
            </w:tcMar>
            <w:vAlign w:val="center"/>
          </w:tcPr>
          <w:p w:rsidR="00AA1D2D" w:rsidRPr="0029722C" w:rsidRDefault="00AA1D2D" w:rsidP="00187BB5">
            <w:pPr>
              <w:spacing w:line="216" w:lineRule="auto"/>
              <w:jc w:val="center"/>
              <w:rPr>
                <w:rFonts w:ascii="Arial" w:hAnsi="Arial" w:cs="Arial"/>
                <w:b/>
                <w:sz w:val="24"/>
                <w:szCs w:val="24"/>
              </w:rPr>
            </w:pPr>
          </w:p>
        </w:tc>
        <w:tc>
          <w:tcPr>
            <w:tcW w:w="1701" w:type="dxa"/>
            <w:vMerge/>
            <w:shd w:val="clear" w:color="auto" w:fill="auto"/>
            <w:tcMar>
              <w:left w:w="57" w:type="dxa"/>
              <w:right w:w="57" w:type="dxa"/>
            </w:tcMar>
            <w:vAlign w:val="center"/>
          </w:tcPr>
          <w:p w:rsidR="00AA1D2D" w:rsidRPr="0029722C" w:rsidRDefault="00AA1D2D" w:rsidP="00187BB5">
            <w:pPr>
              <w:spacing w:line="216" w:lineRule="auto"/>
              <w:jc w:val="center"/>
              <w:rPr>
                <w:rFonts w:ascii="Arial" w:eastAsia="Times New Roman" w:hAnsi="Arial" w:cs="Arial"/>
                <w:b/>
                <w:bCs/>
                <w:sz w:val="24"/>
                <w:szCs w:val="24"/>
                <w:lang w:eastAsia="ru-RU"/>
              </w:rPr>
            </w:pPr>
          </w:p>
        </w:tc>
        <w:tc>
          <w:tcPr>
            <w:tcW w:w="1469" w:type="dxa"/>
            <w:shd w:val="clear" w:color="auto" w:fill="auto"/>
            <w:tcMar>
              <w:left w:w="57" w:type="dxa"/>
              <w:right w:w="57" w:type="dxa"/>
            </w:tcMar>
            <w:vAlign w:val="center"/>
          </w:tcPr>
          <w:p w:rsidR="00AA1D2D" w:rsidRPr="0029722C" w:rsidRDefault="00AA1D2D" w:rsidP="00187BB5">
            <w:pPr>
              <w:spacing w:line="216" w:lineRule="auto"/>
              <w:jc w:val="center"/>
              <w:rPr>
                <w:rFonts w:ascii="Arial" w:hAnsi="Arial" w:cs="Arial"/>
                <w:b/>
                <w:sz w:val="24"/>
                <w:szCs w:val="24"/>
              </w:rPr>
            </w:pPr>
            <w:r w:rsidRPr="0029722C">
              <w:rPr>
                <w:rFonts w:ascii="Arial" w:hAnsi="Arial" w:cs="Arial"/>
                <w:b/>
                <w:sz w:val="24"/>
                <w:szCs w:val="24"/>
              </w:rPr>
              <w:t>размер земельного участка</w:t>
            </w:r>
          </w:p>
        </w:tc>
        <w:tc>
          <w:tcPr>
            <w:tcW w:w="2268" w:type="dxa"/>
            <w:shd w:val="clear" w:color="auto" w:fill="auto"/>
            <w:tcMar>
              <w:left w:w="57" w:type="dxa"/>
              <w:right w:w="57" w:type="dxa"/>
            </w:tcMar>
            <w:vAlign w:val="center"/>
          </w:tcPr>
          <w:p w:rsidR="00AA1D2D" w:rsidRPr="0029722C" w:rsidRDefault="00AA1D2D" w:rsidP="00187BB5">
            <w:pPr>
              <w:spacing w:line="216" w:lineRule="auto"/>
              <w:jc w:val="center"/>
              <w:rPr>
                <w:rFonts w:ascii="Arial" w:hAnsi="Arial" w:cs="Arial"/>
                <w:b/>
                <w:sz w:val="24"/>
                <w:szCs w:val="24"/>
              </w:rPr>
            </w:pPr>
            <w:r w:rsidRPr="0029722C">
              <w:rPr>
                <w:rFonts w:ascii="Arial" w:hAnsi="Arial" w:cs="Arial"/>
                <w:b/>
                <w:sz w:val="24"/>
                <w:szCs w:val="24"/>
              </w:rPr>
              <w:t>предельное количество этажей и предельная высота строения</w:t>
            </w:r>
          </w:p>
        </w:tc>
        <w:tc>
          <w:tcPr>
            <w:tcW w:w="1559" w:type="dxa"/>
            <w:shd w:val="clear" w:color="auto" w:fill="auto"/>
            <w:tcMar>
              <w:left w:w="57" w:type="dxa"/>
              <w:right w:w="57" w:type="dxa"/>
            </w:tcMar>
            <w:vAlign w:val="center"/>
          </w:tcPr>
          <w:p w:rsidR="00AA1D2D" w:rsidRPr="0029722C" w:rsidRDefault="00AA1D2D" w:rsidP="00187BB5">
            <w:pPr>
              <w:spacing w:line="216" w:lineRule="auto"/>
              <w:jc w:val="center"/>
              <w:rPr>
                <w:rFonts w:ascii="Arial" w:hAnsi="Arial" w:cs="Arial"/>
                <w:b/>
                <w:sz w:val="24"/>
                <w:szCs w:val="24"/>
              </w:rPr>
            </w:pPr>
            <w:r w:rsidRPr="0029722C">
              <w:rPr>
                <w:rFonts w:ascii="Arial" w:hAnsi="Arial" w:cs="Arial"/>
                <w:b/>
                <w:sz w:val="24"/>
                <w:szCs w:val="24"/>
              </w:rPr>
              <w:t>максимальный процент застройки</w:t>
            </w:r>
          </w:p>
        </w:tc>
        <w:tc>
          <w:tcPr>
            <w:tcW w:w="2126" w:type="dxa"/>
            <w:shd w:val="clear" w:color="auto" w:fill="auto"/>
            <w:tcMar>
              <w:left w:w="57" w:type="dxa"/>
              <w:right w:w="57" w:type="dxa"/>
            </w:tcMar>
            <w:vAlign w:val="center"/>
          </w:tcPr>
          <w:p w:rsidR="00AA1D2D" w:rsidRPr="0029722C" w:rsidRDefault="00AA1D2D" w:rsidP="00187BB5">
            <w:pPr>
              <w:spacing w:line="216" w:lineRule="auto"/>
              <w:jc w:val="center"/>
              <w:rPr>
                <w:rFonts w:ascii="Arial" w:hAnsi="Arial" w:cs="Arial"/>
                <w:b/>
                <w:sz w:val="24"/>
                <w:szCs w:val="24"/>
              </w:rPr>
            </w:pPr>
            <w:r w:rsidRPr="0029722C">
              <w:rPr>
                <w:rFonts w:ascii="Arial" w:hAnsi="Arial" w:cs="Arial"/>
                <w:b/>
                <w:sz w:val="24"/>
                <w:szCs w:val="24"/>
              </w:rPr>
              <w:t>минимальные отступы от границ земельных участков</w:t>
            </w:r>
          </w:p>
        </w:tc>
      </w:tr>
      <w:tr w:rsidR="00AA1D2D" w:rsidRPr="0029722C" w:rsidTr="00187BB5">
        <w:trPr>
          <w:trHeight w:val="271"/>
        </w:trPr>
        <w:tc>
          <w:tcPr>
            <w:tcW w:w="10206" w:type="dxa"/>
            <w:gridSpan w:val="6"/>
            <w:shd w:val="clear" w:color="auto" w:fill="auto"/>
            <w:tcMar>
              <w:left w:w="57" w:type="dxa"/>
              <w:right w:w="57" w:type="dxa"/>
            </w:tcMar>
            <w:vAlign w:val="center"/>
          </w:tcPr>
          <w:p w:rsidR="00AA1D2D" w:rsidRPr="0029722C" w:rsidRDefault="00AA1D2D" w:rsidP="00187BB5">
            <w:pPr>
              <w:spacing w:line="216" w:lineRule="auto"/>
              <w:rPr>
                <w:rFonts w:ascii="Arial" w:hAnsi="Arial" w:cs="Arial"/>
                <w:b/>
                <w:sz w:val="24"/>
                <w:szCs w:val="24"/>
              </w:rPr>
            </w:pPr>
            <w:r w:rsidRPr="0029722C">
              <w:rPr>
                <w:rFonts w:ascii="Arial" w:hAnsi="Arial" w:cs="Arial"/>
                <w:b/>
                <w:sz w:val="24"/>
                <w:szCs w:val="24"/>
              </w:rPr>
              <w:t>Основные виды разрешенного использования</w:t>
            </w:r>
          </w:p>
        </w:tc>
      </w:tr>
      <w:tr w:rsidR="00AA1D2D" w:rsidRPr="0029722C" w:rsidTr="00187BB5">
        <w:trPr>
          <w:trHeight w:val="384"/>
        </w:trPr>
        <w:tc>
          <w:tcPr>
            <w:tcW w:w="1083" w:type="dxa"/>
            <w:shd w:val="clear" w:color="auto" w:fill="auto"/>
            <w:tcMar>
              <w:left w:w="57" w:type="dxa"/>
              <w:right w:w="57" w:type="dxa"/>
            </w:tcMar>
            <w:vAlign w:val="center"/>
          </w:tcPr>
          <w:p w:rsidR="00AA1D2D" w:rsidRPr="0029722C" w:rsidRDefault="00AA1D2D" w:rsidP="00187BB5">
            <w:pPr>
              <w:spacing w:line="18" w:lineRule="atLeast"/>
              <w:rPr>
                <w:rFonts w:ascii="Arial" w:hAnsi="Arial" w:cs="Arial"/>
                <w:sz w:val="24"/>
                <w:szCs w:val="24"/>
              </w:rPr>
            </w:pPr>
            <w:r w:rsidRPr="0029722C">
              <w:rPr>
                <w:rFonts w:ascii="Arial" w:hAnsi="Arial" w:cs="Arial"/>
                <w:sz w:val="24"/>
                <w:szCs w:val="24"/>
              </w:rPr>
              <w:t>3.1</w:t>
            </w:r>
          </w:p>
        </w:tc>
        <w:tc>
          <w:tcPr>
            <w:tcW w:w="1701" w:type="dxa"/>
            <w:shd w:val="clear" w:color="auto" w:fill="auto"/>
            <w:tcMar>
              <w:left w:w="57" w:type="dxa"/>
              <w:right w:w="57" w:type="dxa"/>
            </w:tcMar>
            <w:vAlign w:val="center"/>
          </w:tcPr>
          <w:p w:rsidR="00AA1D2D" w:rsidRPr="0029722C" w:rsidRDefault="00AA1D2D" w:rsidP="00187BB5">
            <w:pPr>
              <w:spacing w:line="18" w:lineRule="atLeast"/>
              <w:rPr>
                <w:rFonts w:ascii="Arial" w:eastAsia="Times New Roman" w:hAnsi="Arial" w:cs="Arial"/>
                <w:bCs/>
                <w:sz w:val="24"/>
                <w:szCs w:val="24"/>
                <w:lang w:eastAsia="ru-RU"/>
              </w:rPr>
            </w:pPr>
            <w:r w:rsidRPr="0029722C">
              <w:rPr>
                <w:rFonts w:ascii="Arial" w:eastAsia="Times New Roman" w:hAnsi="Arial" w:cs="Arial"/>
                <w:bCs/>
                <w:sz w:val="24"/>
                <w:szCs w:val="24"/>
                <w:lang w:eastAsia="ru-RU"/>
              </w:rPr>
              <w:t>Коммунальное обслуживание</w:t>
            </w:r>
          </w:p>
        </w:tc>
        <w:tc>
          <w:tcPr>
            <w:tcW w:w="1469" w:type="dxa"/>
            <w:shd w:val="clear" w:color="auto" w:fill="auto"/>
            <w:tcMar>
              <w:left w:w="57" w:type="dxa"/>
              <w:right w:w="57" w:type="dxa"/>
            </w:tcMar>
            <w:vAlign w:val="center"/>
          </w:tcPr>
          <w:p w:rsidR="00AA1D2D" w:rsidRPr="0029722C" w:rsidRDefault="00AA1D2D" w:rsidP="00187BB5">
            <w:pPr>
              <w:spacing w:line="18" w:lineRule="atLeast"/>
              <w:rPr>
                <w:rFonts w:ascii="Arial" w:hAnsi="Arial" w:cs="Arial"/>
                <w:sz w:val="24"/>
                <w:szCs w:val="24"/>
              </w:rPr>
            </w:pPr>
            <w:r w:rsidRPr="0029722C">
              <w:rPr>
                <w:rFonts w:ascii="Arial" w:hAnsi="Arial" w:cs="Arial"/>
                <w:sz w:val="24"/>
                <w:szCs w:val="24"/>
              </w:rPr>
              <w:t xml:space="preserve">не </w:t>
            </w:r>
            <w:proofErr w:type="spellStart"/>
            <w:r w:rsidRPr="0029722C">
              <w:rPr>
                <w:rFonts w:ascii="Arial" w:hAnsi="Arial" w:cs="Arial"/>
                <w:sz w:val="24"/>
                <w:szCs w:val="24"/>
              </w:rPr>
              <w:t>устанавли-вается</w:t>
            </w:r>
            <w:proofErr w:type="spellEnd"/>
          </w:p>
        </w:tc>
        <w:tc>
          <w:tcPr>
            <w:tcW w:w="2268" w:type="dxa"/>
            <w:shd w:val="clear" w:color="auto" w:fill="auto"/>
            <w:tcMar>
              <w:left w:w="57" w:type="dxa"/>
              <w:right w:w="57" w:type="dxa"/>
            </w:tcMar>
            <w:vAlign w:val="center"/>
          </w:tcPr>
          <w:p w:rsidR="00AA1D2D" w:rsidRPr="0029722C" w:rsidRDefault="00AA1D2D" w:rsidP="00187BB5">
            <w:pPr>
              <w:spacing w:line="18" w:lineRule="atLeast"/>
              <w:rPr>
                <w:rFonts w:ascii="Arial" w:hAnsi="Arial" w:cs="Arial"/>
                <w:sz w:val="24"/>
                <w:szCs w:val="24"/>
              </w:rPr>
            </w:pPr>
            <w:r w:rsidRPr="0029722C">
              <w:rPr>
                <w:rFonts w:ascii="Arial" w:hAnsi="Arial" w:cs="Arial"/>
                <w:sz w:val="24"/>
                <w:szCs w:val="24"/>
              </w:rPr>
              <w:t>не устанавливаются</w:t>
            </w:r>
          </w:p>
        </w:tc>
        <w:tc>
          <w:tcPr>
            <w:tcW w:w="1559" w:type="dxa"/>
            <w:shd w:val="clear" w:color="auto" w:fill="auto"/>
            <w:tcMar>
              <w:left w:w="57" w:type="dxa"/>
              <w:right w:w="57" w:type="dxa"/>
            </w:tcMar>
            <w:vAlign w:val="center"/>
          </w:tcPr>
          <w:p w:rsidR="00AA1D2D" w:rsidRPr="0029722C" w:rsidRDefault="00AA1D2D" w:rsidP="00187BB5">
            <w:pPr>
              <w:spacing w:line="18" w:lineRule="atLeast"/>
              <w:rPr>
                <w:rFonts w:ascii="Arial" w:hAnsi="Arial" w:cs="Arial"/>
                <w:sz w:val="24"/>
                <w:szCs w:val="24"/>
              </w:rPr>
            </w:pPr>
            <w:r w:rsidRPr="0029722C">
              <w:rPr>
                <w:rFonts w:ascii="Arial" w:hAnsi="Arial" w:cs="Arial"/>
                <w:sz w:val="24"/>
                <w:szCs w:val="24"/>
              </w:rPr>
              <w:t>100 %</w:t>
            </w:r>
          </w:p>
        </w:tc>
        <w:tc>
          <w:tcPr>
            <w:tcW w:w="2126" w:type="dxa"/>
            <w:shd w:val="clear" w:color="auto" w:fill="auto"/>
            <w:tcMar>
              <w:left w:w="57" w:type="dxa"/>
              <w:right w:w="57" w:type="dxa"/>
            </w:tcMar>
            <w:vAlign w:val="center"/>
          </w:tcPr>
          <w:p w:rsidR="00AA1D2D" w:rsidRPr="0029722C" w:rsidRDefault="00AA1D2D" w:rsidP="00187BB5">
            <w:pPr>
              <w:spacing w:line="18" w:lineRule="atLeast"/>
              <w:rPr>
                <w:rFonts w:ascii="Arial" w:hAnsi="Arial" w:cs="Arial"/>
                <w:b/>
                <w:sz w:val="24"/>
                <w:szCs w:val="24"/>
              </w:rPr>
            </w:pPr>
            <w:r w:rsidRPr="0029722C">
              <w:rPr>
                <w:rFonts w:ascii="Arial" w:hAnsi="Arial" w:cs="Arial"/>
                <w:sz w:val="24"/>
                <w:szCs w:val="24"/>
              </w:rPr>
              <w:t>не устанавливаются</w:t>
            </w:r>
          </w:p>
        </w:tc>
      </w:tr>
      <w:tr w:rsidR="00AA1D2D" w:rsidRPr="0029722C" w:rsidTr="00187BB5">
        <w:trPr>
          <w:trHeight w:val="384"/>
        </w:trPr>
        <w:tc>
          <w:tcPr>
            <w:tcW w:w="1083" w:type="dxa"/>
            <w:shd w:val="clear" w:color="auto" w:fill="auto"/>
            <w:tcMar>
              <w:left w:w="57" w:type="dxa"/>
              <w:right w:w="57" w:type="dxa"/>
            </w:tcMar>
            <w:vAlign w:val="center"/>
          </w:tcPr>
          <w:p w:rsidR="00AA1D2D" w:rsidRPr="0029722C" w:rsidRDefault="00AA1D2D" w:rsidP="00187BB5">
            <w:pPr>
              <w:rPr>
                <w:rFonts w:ascii="Arial" w:eastAsia="Times New Roman" w:hAnsi="Arial" w:cs="Arial"/>
                <w:bCs/>
                <w:sz w:val="24"/>
                <w:szCs w:val="24"/>
                <w:lang w:eastAsia="ru-RU"/>
              </w:rPr>
            </w:pPr>
            <w:r w:rsidRPr="0029722C">
              <w:rPr>
                <w:rFonts w:ascii="Arial" w:eastAsia="Times New Roman" w:hAnsi="Arial" w:cs="Arial"/>
                <w:bCs/>
                <w:sz w:val="24"/>
                <w:szCs w:val="24"/>
                <w:lang w:eastAsia="ru-RU"/>
              </w:rPr>
              <w:t>6.7</w:t>
            </w:r>
          </w:p>
        </w:tc>
        <w:tc>
          <w:tcPr>
            <w:tcW w:w="1701" w:type="dxa"/>
            <w:shd w:val="clear" w:color="auto" w:fill="auto"/>
            <w:tcMar>
              <w:left w:w="57" w:type="dxa"/>
              <w:right w:w="57" w:type="dxa"/>
            </w:tcMar>
            <w:vAlign w:val="center"/>
          </w:tcPr>
          <w:p w:rsidR="00AA1D2D" w:rsidRPr="0029722C" w:rsidRDefault="00AA1D2D" w:rsidP="00187BB5">
            <w:pPr>
              <w:spacing w:before="100" w:beforeAutospacing="1" w:after="100" w:afterAutospacing="1"/>
              <w:rPr>
                <w:rFonts w:ascii="Arial" w:eastAsia="Times New Roman" w:hAnsi="Arial" w:cs="Arial"/>
                <w:bCs/>
                <w:sz w:val="24"/>
                <w:szCs w:val="24"/>
                <w:lang w:eastAsia="ru-RU"/>
              </w:rPr>
            </w:pPr>
            <w:r w:rsidRPr="0029722C">
              <w:rPr>
                <w:rFonts w:ascii="Arial" w:eastAsia="Times New Roman" w:hAnsi="Arial" w:cs="Arial"/>
                <w:bCs/>
                <w:sz w:val="24"/>
                <w:szCs w:val="24"/>
                <w:lang w:eastAsia="ru-RU"/>
              </w:rPr>
              <w:t>Энергетика</w:t>
            </w:r>
          </w:p>
        </w:tc>
        <w:tc>
          <w:tcPr>
            <w:tcW w:w="1469" w:type="dxa"/>
            <w:shd w:val="clear" w:color="auto" w:fill="auto"/>
            <w:tcMar>
              <w:left w:w="57" w:type="dxa"/>
              <w:right w:w="57" w:type="dxa"/>
            </w:tcMar>
            <w:vAlign w:val="center"/>
          </w:tcPr>
          <w:p w:rsidR="00AA1D2D" w:rsidRPr="0029722C" w:rsidRDefault="00AA1D2D" w:rsidP="00187BB5">
            <w:pPr>
              <w:spacing w:line="18" w:lineRule="atLeast"/>
              <w:rPr>
                <w:rFonts w:ascii="Arial" w:hAnsi="Arial" w:cs="Arial"/>
                <w:sz w:val="24"/>
                <w:szCs w:val="24"/>
              </w:rPr>
            </w:pPr>
            <w:r w:rsidRPr="0029722C">
              <w:rPr>
                <w:rFonts w:ascii="Arial" w:hAnsi="Arial" w:cs="Arial"/>
                <w:sz w:val="24"/>
                <w:szCs w:val="24"/>
              </w:rPr>
              <w:t xml:space="preserve">не </w:t>
            </w:r>
            <w:proofErr w:type="spellStart"/>
            <w:r w:rsidRPr="0029722C">
              <w:rPr>
                <w:rFonts w:ascii="Arial" w:hAnsi="Arial" w:cs="Arial"/>
                <w:sz w:val="24"/>
                <w:szCs w:val="24"/>
              </w:rPr>
              <w:t>устанавли-вается</w:t>
            </w:r>
            <w:proofErr w:type="spellEnd"/>
          </w:p>
        </w:tc>
        <w:tc>
          <w:tcPr>
            <w:tcW w:w="2268" w:type="dxa"/>
            <w:shd w:val="clear" w:color="auto" w:fill="auto"/>
            <w:tcMar>
              <w:left w:w="57" w:type="dxa"/>
              <w:right w:w="57" w:type="dxa"/>
            </w:tcMar>
            <w:vAlign w:val="center"/>
          </w:tcPr>
          <w:p w:rsidR="00AA1D2D" w:rsidRPr="0029722C" w:rsidRDefault="00AA1D2D" w:rsidP="00187BB5">
            <w:pPr>
              <w:spacing w:line="18" w:lineRule="atLeast"/>
              <w:rPr>
                <w:rFonts w:ascii="Arial" w:hAnsi="Arial" w:cs="Arial"/>
                <w:sz w:val="24"/>
                <w:szCs w:val="24"/>
              </w:rPr>
            </w:pPr>
            <w:r w:rsidRPr="0029722C">
              <w:rPr>
                <w:rFonts w:ascii="Arial" w:hAnsi="Arial" w:cs="Arial"/>
                <w:sz w:val="24"/>
                <w:szCs w:val="24"/>
              </w:rPr>
              <w:t>не устанавливаются</w:t>
            </w:r>
          </w:p>
        </w:tc>
        <w:tc>
          <w:tcPr>
            <w:tcW w:w="1559" w:type="dxa"/>
            <w:shd w:val="clear" w:color="auto" w:fill="auto"/>
            <w:tcMar>
              <w:left w:w="57" w:type="dxa"/>
              <w:right w:w="57" w:type="dxa"/>
            </w:tcMar>
            <w:vAlign w:val="center"/>
          </w:tcPr>
          <w:p w:rsidR="00AA1D2D" w:rsidRPr="0029722C" w:rsidRDefault="00AA1D2D" w:rsidP="00187BB5">
            <w:pPr>
              <w:spacing w:line="18" w:lineRule="atLeast"/>
              <w:rPr>
                <w:rFonts w:ascii="Arial" w:hAnsi="Arial" w:cs="Arial"/>
                <w:sz w:val="24"/>
                <w:szCs w:val="24"/>
              </w:rPr>
            </w:pPr>
            <w:r w:rsidRPr="0029722C">
              <w:rPr>
                <w:rFonts w:ascii="Arial" w:hAnsi="Arial" w:cs="Arial"/>
                <w:sz w:val="24"/>
                <w:szCs w:val="24"/>
              </w:rPr>
              <w:t>100 %</w:t>
            </w:r>
          </w:p>
        </w:tc>
        <w:tc>
          <w:tcPr>
            <w:tcW w:w="2126" w:type="dxa"/>
            <w:shd w:val="clear" w:color="auto" w:fill="auto"/>
            <w:tcMar>
              <w:left w:w="57" w:type="dxa"/>
              <w:right w:w="57" w:type="dxa"/>
            </w:tcMar>
            <w:vAlign w:val="center"/>
          </w:tcPr>
          <w:p w:rsidR="00AA1D2D" w:rsidRPr="0029722C" w:rsidRDefault="00AA1D2D" w:rsidP="00187BB5">
            <w:pPr>
              <w:spacing w:line="18" w:lineRule="atLeast"/>
              <w:rPr>
                <w:rFonts w:ascii="Arial" w:hAnsi="Arial" w:cs="Arial"/>
                <w:b/>
                <w:sz w:val="24"/>
                <w:szCs w:val="24"/>
              </w:rPr>
            </w:pPr>
            <w:r w:rsidRPr="0029722C">
              <w:rPr>
                <w:rFonts w:ascii="Arial" w:hAnsi="Arial" w:cs="Arial"/>
                <w:sz w:val="24"/>
                <w:szCs w:val="24"/>
              </w:rPr>
              <w:t>не устанавливаются</w:t>
            </w:r>
          </w:p>
        </w:tc>
      </w:tr>
      <w:tr w:rsidR="00AA1D2D" w:rsidRPr="0029722C" w:rsidTr="00187BB5">
        <w:trPr>
          <w:trHeight w:val="384"/>
        </w:trPr>
        <w:tc>
          <w:tcPr>
            <w:tcW w:w="1083" w:type="dxa"/>
            <w:shd w:val="clear" w:color="auto" w:fill="auto"/>
            <w:tcMar>
              <w:left w:w="57" w:type="dxa"/>
              <w:right w:w="57" w:type="dxa"/>
            </w:tcMar>
            <w:vAlign w:val="center"/>
          </w:tcPr>
          <w:p w:rsidR="00AA1D2D" w:rsidRPr="0029722C" w:rsidRDefault="00AA1D2D" w:rsidP="00187BB5">
            <w:pPr>
              <w:rPr>
                <w:rFonts w:ascii="Arial" w:eastAsia="Times New Roman" w:hAnsi="Arial" w:cs="Arial"/>
                <w:bCs/>
                <w:sz w:val="24"/>
                <w:szCs w:val="24"/>
                <w:lang w:eastAsia="ru-RU"/>
              </w:rPr>
            </w:pPr>
            <w:r w:rsidRPr="0029722C">
              <w:rPr>
                <w:rFonts w:ascii="Arial" w:eastAsia="Times New Roman" w:hAnsi="Arial" w:cs="Arial"/>
                <w:bCs/>
                <w:sz w:val="24"/>
                <w:szCs w:val="24"/>
                <w:lang w:eastAsia="ru-RU"/>
              </w:rPr>
              <w:t>6.8</w:t>
            </w:r>
          </w:p>
        </w:tc>
        <w:tc>
          <w:tcPr>
            <w:tcW w:w="1701" w:type="dxa"/>
            <w:shd w:val="clear" w:color="auto" w:fill="auto"/>
            <w:tcMar>
              <w:left w:w="57" w:type="dxa"/>
              <w:right w:w="57" w:type="dxa"/>
            </w:tcMar>
            <w:vAlign w:val="center"/>
          </w:tcPr>
          <w:p w:rsidR="00AA1D2D" w:rsidRPr="0029722C" w:rsidRDefault="00AA1D2D" w:rsidP="00187BB5">
            <w:pPr>
              <w:spacing w:before="100" w:beforeAutospacing="1" w:after="100" w:afterAutospacing="1"/>
              <w:rPr>
                <w:rFonts w:ascii="Arial" w:eastAsia="Times New Roman" w:hAnsi="Arial" w:cs="Arial"/>
                <w:bCs/>
                <w:sz w:val="24"/>
                <w:szCs w:val="24"/>
                <w:lang w:eastAsia="ru-RU"/>
              </w:rPr>
            </w:pPr>
            <w:r w:rsidRPr="0029722C">
              <w:rPr>
                <w:rFonts w:ascii="Arial" w:eastAsia="Times New Roman" w:hAnsi="Arial" w:cs="Arial"/>
                <w:bCs/>
                <w:sz w:val="24"/>
                <w:szCs w:val="24"/>
                <w:lang w:eastAsia="ru-RU"/>
              </w:rPr>
              <w:t>Связь</w:t>
            </w:r>
          </w:p>
        </w:tc>
        <w:tc>
          <w:tcPr>
            <w:tcW w:w="1469" w:type="dxa"/>
            <w:shd w:val="clear" w:color="auto" w:fill="auto"/>
            <w:tcMar>
              <w:left w:w="57" w:type="dxa"/>
              <w:right w:w="57" w:type="dxa"/>
            </w:tcMar>
            <w:vAlign w:val="center"/>
          </w:tcPr>
          <w:p w:rsidR="00AA1D2D" w:rsidRPr="0029722C" w:rsidRDefault="00AA1D2D" w:rsidP="00187BB5">
            <w:pPr>
              <w:spacing w:line="18" w:lineRule="atLeast"/>
              <w:rPr>
                <w:rFonts w:ascii="Arial" w:hAnsi="Arial" w:cs="Arial"/>
                <w:sz w:val="24"/>
                <w:szCs w:val="24"/>
              </w:rPr>
            </w:pPr>
            <w:r w:rsidRPr="0029722C">
              <w:rPr>
                <w:rFonts w:ascii="Arial" w:hAnsi="Arial" w:cs="Arial"/>
                <w:sz w:val="24"/>
                <w:szCs w:val="24"/>
              </w:rPr>
              <w:t xml:space="preserve">не </w:t>
            </w:r>
            <w:proofErr w:type="spellStart"/>
            <w:r w:rsidRPr="0029722C">
              <w:rPr>
                <w:rFonts w:ascii="Arial" w:hAnsi="Arial" w:cs="Arial"/>
                <w:sz w:val="24"/>
                <w:szCs w:val="24"/>
              </w:rPr>
              <w:t>устанавли-вается</w:t>
            </w:r>
            <w:proofErr w:type="spellEnd"/>
          </w:p>
        </w:tc>
        <w:tc>
          <w:tcPr>
            <w:tcW w:w="2268" w:type="dxa"/>
            <w:shd w:val="clear" w:color="auto" w:fill="auto"/>
            <w:tcMar>
              <w:left w:w="57" w:type="dxa"/>
              <w:right w:w="57" w:type="dxa"/>
            </w:tcMar>
            <w:vAlign w:val="center"/>
          </w:tcPr>
          <w:p w:rsidR="00AA1D2D" w:rsidRPr="0029722C" w:rsidRDefault="00AA1D2D" w:rsidP="00187BB5">
            <w:pPr>
              <w:spacing w:line="18" w:lineRule="atLeast"/>
              <w:rPr>
                <w:rFonts w:ascii="Arial" w:hAnsi="Arial" w:cs="Arial"/>
                <w:sz w:val="24"/>
                <w:szCs w:val="24"/>
              </w:rPr>
            </w:pPr>
            <w:r w:rsidRPr="0029722C">
              <w:rPr>
                <w:rFonts w:ascii="Arial" w:hAnsi="Arial" w:cs="Arial"/>
                <w:sz w:val="24"/>
                <w:szCs w:val="24"/>
              </w:rPr>
              <w:t>не устанавливаются</w:t>
            </w:r>
          </w:p>
        </w:tc>
        <w:tc>
          <w:tcPr>
            <w:tcW w:w="1559" w:type="dxa"/>
            <w:shd w:val="clear" w:color="auto" w:fill="auto"/>
            <w:tcMar>
              <w:left w:w="57" w:type="dxa"/>
              <w:right w:w="57" w:type="dxa"/>
            </w:tcMar>
            <w:vAlign w:val="center"/>
          </w:tcPr>
          <w:p w:rsidR="00AA1D2D" w:rsidRPr="0029722C" w:rsidRDefault="00AA1D2D" w:rsidP="00187BB5">
            <w:pPr>
              <w:spacing w:line="18" w:lineRule="atLeast"/>
              <w:rPr>
                <w:rFonts w:ascii="Arial" w:hAnsi="Arial" w:cs="Arial"/>
                <w:sz w:val="24"/>
                <w:szCs w:val="24"/>
              </w:rPr>
            </w:pPr>
            <w:r w:rsidRPr="0029722C">
              <w:rPr>
                <w:rFonts w:ascii="Arial" w:hAnsi="Arial" w:cs="Arial"/>
                <w:sz w:val="24"/>
                <w:szCs w:val="24"/>
              </w:rPr>
              <w:t>100 %</w:t>
            </w:r>
          </w:p>
        </w:tc>
        <w:tc>
          <w:tcPr>
            <w:tcW w:w="2126" w:type="dxa"/>
            <w:shd w:val="clear" w:color="auto" w:fill="auto"/>
            <w:tcMar>
              <w:left w:w="57" w:type="dxa"/>
              <w:right w:w="57" w:type="dxa"/>
            </w:tcMar>
            <w:vAlign w:val="center"/>
          </w:tcPr>
          <w:p w:rsidR="00AA1D2D" w:rsidRPr="0029722C" w:rsidRDefault="00AA1D2D" w:rsidP="00187BB5">
            <w:pPr>
              <w:spacing w:line="18" w:lineRule="atLeast"/>
              <w:rPr>
                <w:rFonts w:ascii="Arial" w:hAnsi="Arial" w:cs="Arial"/>
                <w:b/>
                <w:sz w:val="24"/>
                <w:szCs w:val="24"/>
              </w:rPr>
            </w:pPr>
            <w:r w:rsidRPr="0029722C">
              <w:rPr>
                <w:rFonts w:ascii="Arial" w:hAnsi="Arial" w:cs="Arial"/>
                <w:sz w:val="24"/>
                <w:szCs w:val="24"/>
              </w:rPr>
              <w:t>не устанавливаются</w:t>
            </w:r>
          </w:p>
        </w:tc>
      </w:tr>
      <w:tr w:rsidR="00AA1D2D" w:rsidRPr="0029722C" w:rsidTr="00187BB5">
        <w:trPr>
          <w:trHeight w:val="384"/>
        </w:trPr>
        <w:tc>
          <w:tcPr>
            <w:tcW w:w="1083" w:type="dxa"/>
            <w:shd w:val="clear" w:color="auto" w:fill="auto"/>
            <w:tcMar>
              <w:left w:w="57" w:type="dxa"/>
              <w:right w:w="57" w:type="dxa"/>
            </w:tcMar>
            <w:vAlign w:val="center"/>
          </w:tcPr>
          <w:p w:rsidR="00AA1D2D" w:rsidRPr="0029722C" w:rsidRDefault="00AA1D2D" w:rsidP="00187BB5">
            <w:pPr>
              <w:spacing w:line="18" w:lineRule="atLeast"/>
              <w:rPr>
                <w:rFonts w:ascii="Arial" w:hAnsi="Arial" w:cs="Arial"/>
                <w:sz w:val="24"/>
                <w:szCs w:val="24"/>
              </w:rPr>
            </w:pPr>
            <w:r w:rsidRPr="0029722C">
              <w:rPr>
                <w:rFonts w:ascii="Arial" w:hAnsi="Arial" w:cs="Arial"/>
                <w:sz w:val="24"/>
                <w:szCs w:val="24"/>
              </w:rPr>
              <w:t>7.5</w:t>
            </w:r>
          </w:p>
        </w:tc>
        <w:tc>
          <w:tcPr>
            <w:tcW w:w="1701" w:type="dxa"/>
            <w:shd w:val="clear" w:color="auto" w:fill="auto"/>
            <w:tcMar>
              <w:left w:w="57" w:type="dxa"/>
              <w:right w:w="57" w:type="dxa"/>
            </w:tcMar>
            <w:vAlign w:val="center"/>
          </w:tcPr>
          <w:p w:rsidR="00AA1D2D" w:rsidRPr="0029722C" w:rsidRDefault="00AA1D2D" w:rsidP="00187BB5">
            <w:pPr>
              <w:spacing w:line="18" w:lineRule="atLeast"/>
              <w:rPr>
                <w:rFonts w:ascii="Arial" w:eastAsia="Times New Roman" w:hAnsi="Arial" w:cs="Arial"/>
                <w:bCs/>
                <w:sz w:val="24"/>
                <w:szCs w:val="24"/>
                <w:lang w:eastAsia="ru-RU"/>
              </w:rPr>
            </w:pPr>
            <w:r w:rsidRPr="0029722C">
              <w:rPr>
                <w:rFonts w:ascii="Arial" w:eastAsia="Times New Roman" w:hAnsi="Arial" w:cs="Arial"/>
                <w:bCs/>
                <w:sz w:val="24"/>
                <w:szCs w:val="24"/>
                <w:lang w:eastAsia="ru-RU"/>
              </w:rPr>
              <w:t>Трубопроводный транспорт</w:t>
            </w:r>
          </w:p>
        </w:tc>
        <w:tc>
          <w:tcPr>
            <w:tcW w:w="1469" w:type="dxa"/>
            <w:shd w:val="clear" w:color="auto" w:fill="auto"/>
            <w:tcMar>
              <w:left w:w="57" w:type="dxa"/>
              <w:right w:w="57" w:type="dxa"/>
            </w:tcMar>
            <w:vAlign w:val="center"/>
          </w:tcPr>
          <w:p w:rsidR="00AA1D2D" w:rsidRPr="0029722C" w:rsidRDefault="00AA1D2D" w:rsidP="00187BB5">
            <w:pPr>
              <w:spacing w:line="18" w:lineRule="atLeast"/>
              <w:rPr>
                <w:rFonts w:ascii="Arial" w:hAnsi="Arial" w:cs="Arial"/>
                <w:sz w:val="24"/>
                <w:szCs w:val="24"/>
              </w:rPr>
            </w:pPr>
            <w:r w:rsidRPr="0029722C">
              <w:rPr>
                <w:rFonts w:ascii="Arial" w:hAnsi="Arial" w:cs="Arial"/>
                <w:sz w:val="24"/>
                <w:szCs w:val="24"/>
              </w:rPr>
              <w:t xml:space="preserve">не </w:t>
            </w:r>
            <w:proofErr w:type="spellStart"/>
            <w:r w:rsidRPr="0029722C">
              <w:rPr>
                <w:rFonts w:ascii="Arial" w:hAnsi="Arial" w:cs="Arial"/>
                <w:sz w:val="24"/>
                <w:szCs w:val="24"/>
              </w:rPr>
              <w:t>устанавли-вается</w:t>
            </w:r>
            <w:proofErr w:type="spellEnd"/>
          </w:p>
        </w:tc>
        <w:tc>
          <w:tcPr>
            <w:tcW w:w="2268" w:type="dxa"/>
            <w:shd w:val="clear" w:color="auto" w:fill="auto"/>
            <w:tcMar>
              <w:left w:w="57" w:type="dxa"/>
              <w:right w:w="57" w:type="dxa"/>
            </w:tcMar>
            <w:vAlign w:val="center"/>
          </w:tcPr>
          <w:p w:rsidR="00AA1D2D" w:rsidRPr="0029722C" w:rsidRDefault="00AA1D2D" w:rsidP="00187BB5">
            <w:pPr>
              <w:spacing w:line="18" w:lineRule="atLeast"/>
              <w:rPr>
                <w:rFonts w:ascii="Arial" w:hAnsi="Arial" w:cs="Arial"/>
                <w:sz w:val="24"/>
                <w:szCs w:val="24"/>
              </w:rPr>
            </w:pPr>
            <w:r w:rsidRPr="0029722C">
              <w:rPr>
                <w:rFonts w:ascii="Arial" w:hAnsi="Arial" w:cs="Arial"/>
                <w:sz w:val="24"/>
                <w:szCs w:val="24"/>
              </w:rPr>
              <w:t>не устанавливаются</w:t>
            </w:r>
          </w:p>
        </w:tc>
        <w:tc>
          <w:tcPr>
            <w:tcW w:w="1559" w:type="dxa"/>
            <w:shd w:val="clear" w:color="auto" w:fill="auto"/>
            <w:tcMar>
              <w:left w:w="57" w:type="dxa"/>
              <w:right w:w="57" w:type="dxa"/>
            </w:tcMar>
            <w:vAlign w:val="center"/>
          </w:tcPr>
          <w:p w:rsidR="00AA1D2D" w:rsidRPr="0029722C" w:rsidRDefault="00AA1D2D" w:rsidP="00187BB5">
            <w:pPr>
              <w:spacing w:line="18" w:lineRule="atLeast"/>
              <w:rPr>
                <w:rFonts w:ascii="Arial" w:hAnsi="Arial" w:cs="Arial"/>
                <w:sz w:val="24"/>
                <w:szCs w:val="24"/>
              </w:rPr>
            </w:pPr>
            <w:r w:rsidRPr="0029722C">
              <w:rPr>
                <w:rFonts w:ascii="Arial" w:hAnsi="Arial" w:cs="Arial"/>
                <w:sz w:val="24"/>
                <w:szCs w:val="24"/>
              </w:rPr>
              <w:t>не устанавливается</w:t>
            </w:r>
          </w:p>
        </w:tc>
        <w:tc>
          <w:tcPr>
            <w:tcW w:w="2126" w:type="dxa"/>
            <w:shd w:val="clear" w:color="auto" w:fill="auto"/>
            <w:tcMar>
              <w:left w:w="57" w:type="dxa"/>
              <w:right w:w="57" w:type="dxa"/>
            </w:tcMar>
            <w:vAlign w:val="center"/>
          </w:tcPr>
          <w:p w:rsidR="00AA1D2D" w:rsidRPr="0029722C" w:rsidRDefault="00AA1D2D" w:rsidP="00187BB5">
            <w:pPr>
              <w:spacing w:line="18" w:lineRule="atLeast"/>
              <w:rPr>
                <w:rFonts w:ascii="Arial" w:hAnsi="Arial" w:cs="Arial"/>
                <w:sz w:val="24"/>
                <w:szCs w:val="24"/>
              </w:rPr>
            </w:pPr>
            <w:r w:rsidRPr="0029722C">
              <w:rPr>
                <w:rFonts w:ascii="Arial" w:hAnsi="Arial" w:cs="Arial"/>
                <w:sz w:val="24"/>
                <w:szCs w:val="24"/>
              </w:rPr>
              <w:t>не устанавливаются</w:t>
            </w:r>
          </w:p>
        </w:tc>
      </w:tr>
      <w:tr w:rsidR="00AA1D2D" w:rsidRPr="0029722C" w:rsidTr="00187BB5">
        <w:trPr>
          <w:trHeight w:val="384"/>
        </w:trPr>
        <w:tc>
          <w:tcPr>
            <w:tcW w:w="1083" w:type="dxa"/>
            <w:shd w:val="clear" w:color="auto" w:fill="auto"/>
            <w:tcMar>
              <w:left w:w="57" w:type="dxa"/>
              <w:right w:w="57" w:type="dxa"/>
            </w:tcMar>
            <w:vAlign w:val="center"/>
          </w:tcPr>
          <w:p w:rsidR="00AA1D2D" w:rsidRPr="0029722C" w:rsidRDefault="00AA1D2D" w:rsidP="00187BB5">
            <w:pPr>
              <w:spacing w:line="18" w:lineRule="atLeast"/>
              <w:rPr>
                <w:rFonts w:ascii="Arial" w:hAnsi="Arial" w:cs="Arial"/>
                <w:sz w:val="24"/>
                <w:szCs w:val="24"/>
              </w:rPr>
            </w:pPr>
            <w:r w:rsidRPr="0029722C">
              <w:rPr>
                <w:rFonts w:ascii="Arial" w:hAnsi="Arial" w:cs="Arial"/>
                <w:sz w:val="24"/>
                <w:szCs w:val="24"/>
              </w:rPr>
              <w:lastRenderedPageBreak/>
              <w:t>11.1</w:t>
            </w:r>
          </w:p>
        </w:tc>
        <w:tc>
          <w:tcPr>
            <w:tcW w:w="1701" w:type="dxa"/>
            <w:shd w:val="clear" w:color="auto" w:fill="auto"/>
            <w:tcMar>
              <w:left w:w="57" w:type="dxa"/>
              <w:right w:w="57" w:type="dxa"/>
            </w:tcMar>
            <w:vAlign w:val="center"/>
          </w:tcPr>
          <w:p w:rsidR="00AA1D2D" w:rsidRPr="0029722C" w:rsidRDefault="00AA1D2D" w:rsidP="00187BB5">
            <w:pPr>
              <w:spacing w:line="18" w:lineRule="atLeast"/>
              <w:rPr>
                <w:rFonts w:ascii="Arial" w:eastAsia="Times New Roman" w:hAnsi="Arial" w:cs="Arial"/>
                <w:bCs/>
                <w:sz w:val="24"/>
                <w:szCs w:val="24"/>
                <w:lang w:eastAsia="ru-RU"/>
              </w:rPr>
            </w:pPr>
            <w:r w:rsidRPr="0029722C">
              <w:rPr>
                <w:rFonts w:ascii="Arial" w:eastAsia="Times New Roman" w:hAnsi="Arial" w:cs="Arial"/>
                <w:bCs/>
                <w:sz w:val="24"/>
                <w:szCs w:val="24"/>
                <w:lang w:eastAsia="ru-RU"/>
              </w:rPr>
              <w:t>Общее пользование водными объектами</w:t>
            </w:r>
          </w:p>
        </w:tc>
        <w:tc>
          <w:tcPr>
            <w:tcW w:w="1469" w:type="dxa"/>
            <w:shd w:val="clear" w:color="auto" w:fill="auto"/>
            <w:tcMar>
              <w:left w:w="57" w:type="dxa"/>
              <w:right w:w="57" w:type="dxa"/>
            </w:tcMar>
            <w:vAlign w:val="center"/>
          </w:tcPr>
          <w:p w:rsidR="00AA1D2D" w:rsidRPr="0029722C" w:rsidRDefault="00AA1D2D" w:rsidP="00187BB5">
            <w:pPr>
              <w:spacing w:line="18" w:lineRule="atLeast"/>
              <w:rPr>
                <w:rFonts w:ascii="Arial" w:hAnsi="Arial" w:cs="Arial"/>
                <w:sz w:val="24"/>
                <w:szCs w:val="24"/>
              </w:rPr>
            </w:pPr>
            <w:r w:rsidRPr="0029722C">
              <w:rPr>
                <w:rFonts w:ascii="Arial" w:hAnsi="Arial" w:cs="Arial"/>
                <w:sz w:val="24"/>
                <w:szCs w:val="24"/>
              </w:rPr>
              <w:t xml:space="preserve">не </w:t>
            </w:r>
            <w:proofErr w:type="spellStart"/>
            <w:r w:rsidRPr="0029722C">
              <w:rPr>
                <w:rFonts w:ascii="Arial" w:hAnsi="Arial" w:cs="Arial"/>
                <w:sz w:val="24"/>
                <w:szCs w:val="24"/>
              </w:rPr>
              <w:t>устанавли-вается</w:t>
            </w:r>
            <w:proofErr w:type="spellEnd"/>
          </w:p>
        </w:tc>
        <w:tc>
          <w:tcPr>
            <w:tcW w:w="2268" w:type="dxa"/>
            <w:shd w:val="clear" w:color="auto" w:fill="auto"/>
            <w:tcMar>
              <w:left w:w="57" w:type="dxa"/>
              <w:right w:w="57" w:type="dxa"/>
            </w:tcMar>
            <w:vAlign w:val="center"/>
          </w:tcPr>
          <w:p w:rsidR="00AA1D2D" w:rsidRPr="0029722C" w:rsidRDefault="00AA1D2D" w:rsidP="00187BB5">
            <w:pPr>
              <w:spacing w:line="18" w:lineRule="atLeast"/>
              <w:rPr>
                <w:rFonts w:ascii="Arial" w:hAnsi="Arial" w:cs="Arial"/>
                <w:sz w:val="24"/>
                <w:szCs w:val="24"/>
              </w:rPr>
            </w:pPr>
            <w:r w:rsidRPr="0029722C">
              <w:rPr>
                <w:rFonts w:ascii="Arial" w:hAnsi="Arial" w:cs="Arial"/>
                <w:sz w:val="24"/>
                <w:szCs w:val="24"/>
              </w:rPr>
              <w:t>не устанавливаются</w:t>
            </w:r>
          </w:p>
        </w:tc>
        <w:tc>
          <w:tcPr>
            <w:tcW w:w="1559" w:type="dxa"/>
            <w:shd w:val="clear" w:color="auto" w:fill="auto"/>
            <w:tcMar>
              <w:left w:w="57" w:type="dxa"/>
              <w:right w:w="57" w:type="dxa"/>
            </w:tcMar>
            <w:vAlign w:val="center"/>
          </w:tcPr>
          <w:p w:rsidR="00AA1D2D" w:rsidRPr="0029722C" w:rsidRDefault="00AA1D2D" w:rsidP="00187BB5">
            <w:pPr>
              <w:spacing w:line="18" w:lineRule="atLeast"/>
              <w:rPr>
                <w:rFonts w:ascii="Arial" w:hAnsi="Arial" w:cs="Arial"/>
                <w:sz w:val="24"/>
                <w:szCs w:val="24"/>
              </w:rPr>
            </w:pPr>
            <w:r w:rsidRPr="0029722C">
              <w:rPr>
                <w:rFonts w:ascii="Arial" w:hAnsi="Arial" w:cs="Arial"/>
                <w:sz w:val="24"/>
                <w:szCs w:val="24"/>
              </w:rPr>
              <w:t>не устанавливается</w:t>
            </w:r>
          </w:p>
        </w:tc>
        <w:tc>
          <w:tcPr>
            <w:tcW w:w="2126" w:type="dxa"/>
            <w:shd w:val="clear" w:color="auto" w:fill="auto"/>
            <w:tcMar>
              <w:left w:w="57" w:type="dxa"/>
              <w:right w:w="57" w:type="dxa"/>
            </w:tcMar>
            <w:vAlign w:val="center"/>
          </w:tcPr>
          <w:p w:rsidR="00AA1D2D" w:rsidRPr="0029722C" w:rsidRDefault="00AA1D2D" w:rsidP="00187BB5">
            <w:pPr>
              <w:spacing w:line="18" w:lineRule="atLeast"/>
              <w:rPr>
                <w:rFonts w:ascii="Arial" w:hAnsi="Arial" w:cs="Arial"/>
                <w:sz w:val="24"/>
                <w:szCs w:val="24"/>
              </w:rPr>
            </w:pPr>
            <w:r w:rsidRPr="0029722C">
              <w:rPr>
                <w:rFonts w:ascii="Arial" w:hAnsi="Arial" w:cs="Arial"/>
                <w:sz w:val="24"/>
                <w:szCs w:val="24"/>
              </w:rPr>
              <w:t>не устанавливаются</w:t>
            </w:r>
          </w:p>
        </w:tc>
      </w:tr>
      <w:tr w:rsidR="00AA1D2D" w:rsidRPr="0029722C" w:rsidTr="00187BB5">
        <w:trPr>
          <w:trHeight w:val="384"/>
        </w:trPr>
        <w:tc>
          <w:tcPr>
            <w:tcW w:w="1083" w:type="dxa"/>
            <w:shd w:val="clear" w:color="auto" w:fill="auto"/>
            <w:tcMar>
              <w:left w:w="57" w:type="dxa"/>
              <w:right w:w="57" w:type="dxa"/>
            </w:tcMar>
            <w:vAlign w:val="center"/>
          </w:tcPr>
          <w:p w:rsidR="00AA1D2D" w:rsidRPr="0029722C" w:rsidRDefault="00AA1D2D" w:rsidP="00AA1D2D">
            <w:pPr>
              <w:spacing w:line="18" w:lineRule="atLeast"/>
              <w:rPr>
                <w:rFonts w:ascii="Arial" w:eastAsia="Times New Roman" w:hAnsi="Arial" w:cs="Arial"/>
                <w:bCs/>
                <w:sz w:val="24"/>
                <w:szCs w:val="24"/>
                <w:lang w:eastAsia="ru-RU"/>
              </w:rPr>
            </w:pPr>
            <w:r w:rsidRPr="0029722C">
              <w:rPr>
                <w:rFonts w:ascii="Arial" w:eastAsia="Times New Roman" w:hAnsi="Arial" w:cs="Arial"/>
                <w:bCs/>
                <w:sz w:val="24"/>
                <w:szCs w:val="24"/>
                <w:lang w:eastAsia="ru-RU"/>
              </w:rPr>
              <w:t>11.2</w:t>
            </w:r>
          </w:p>
        </w:tc>
        <w:tc>
          <w:tcPr>
            <w:tcW w:w="1701" w:type="dxa"/>
            <w:shd w:val="clear" w:color="auto" w:fill="auto"/>
            <w:tcMar>
              <w:left w:w="57" w:type="dxa"/>
              <w:right w:w="57" w:type="dxa"/>
            </w:tcMar>
            <w:vAlign w:val="center"/>
          </w:tcPr>
          <w:p w:rsidR="00AA1D2D" w:rsidRPr="0029722C" w:rsidRDefault="00AA1D2D" w:rsidP="00AA1D2D">
            <w:pPr>
              <w:spacing w:before="100" w:beforeAutospacing="1" w:after="100" w:afterAutospacing="1" w:line="18" w:lineRule="atLeast"/>
              <w:rPr>
                <w:rFonts w:ascii="Arial" w:eastAsia="Times New Roman" w:hAnsi="Arial" w:cs="Arial"/>
                <w:bCs/>
                <w:sz w:val="24"/>
                <w:szCs w:val="24"/>
                <w:lang w:eastAsia="ru-RU"/>
              </w:rPr>
            </w:pPr>
            <w:r w:rsidRPr="0029722C">
              <w:rPr>
                <w:rFonts w:ascii="Arial" w:eastAsia="Times New Roman" w:hAnsi="Arial" w:cs="Arial"/>
                <w:bCs/>
                <w:sz w:val="24"/>
                <w:szCs w:val="24"/>
                <w:lang w:eastAsia="ru-RU"/>
              </w:rPr>
              <w:t>Специальное пользование водными объектами</w:t>
            </w:r>
          </w:p>
        </w:tc>
        <w:tc>
          <w:tcPr>
            <w:tcW w:w="1469" w:type="dxa"/>
            <w:shd w:val="clear" w:color="auto" w:fill="auto"/>
            <w:tcMar>
              <w:left w:w="57" w:type="dxa"/>
              <w:right w:w="57" w:type="dxa"/>
            </w:tcMar>
            <w:vAlign w:val="center"/>
          </w:tcPr>
          <w:p w:rsidR="00AA1D2D" w:rsidRPr="0029722C" w:rsidRDefault="00AA1D2D" w:rsidP="00AA1D2D">
            <w:pPr>
              <w:spacing w:line="18" w:lineRule="atLeast"/>
              <w:rPr>
                <w:rFonts w:ascii="Arial" w:hAnsi="Arial" w:cs="Arial"/>
                <w:sz w:val="24"/>
                <w:szCs w:val="24"/>
              </w:rPr>
            </w:pPr>
            <w:r w:rsidRPr="0029722C">
              <w:rPr>
                <w:rFonts w:ascii="Arial" w:hAnsi="Arial" w:cs="Arial"/>
                <w:sz w:val="24"/>
                <w:szCs w:val="24"/>
              </w:rPr>
              <w:t xml:space="preserve">не </w:t>
            </w:r>
            <w:proofErr w:type="spellStart"/>
            <w:r w:rsidRPr="0029722C">
              <w:rPr>
                <w:rFonts w:ascii="Arial" w:hAnsi="Arial" w:cs="Arial"/>
                <w:sz w:val="24"/>
                <w:szCs w:val="24"/>
              </w:rPr>
              <w:t>устанавли-вается</w:t>
            </w:r>
            <w:proofErr w:type="spellEnd"/>
          </w:p>
        </w:tc>
        <w:tc>
          <w:tcPr>
            <w:tcW w:w="2268" w:type="dxa"/>
            <w:shd w:val="clear" w:color="auto" w:fill="auto"/>
            <w:tcMar>
              <w:left w:w="57" w:type="dxa"/>
              <w:right w:w="57" w:type="dxa"/>
            </w:tcMar>
            <w:vAlign w:val="center"/>
          </w:tcPr>
          <w:p w:rsidR="00AA1D2D" w:rsidRPr="0029722C" w:rsidRDefault="00AA1D2D" w:rsidP="00AA1D2D">
            <w:pPr>
              <w:spacing w:line="18" w:lineRule="atLeast"/>
              <w:rPr>
                <w:rFonts w:ascii="Arial" w:hAnsi="Arial" w:cs="Arial"/>
                <w:sz w:val="24"/>
                <w:szCs w:val="24"/>
              </w:rPr>
            </w:pPr>
            <w:r w:rsidRPr="0029722C">
              <w:rPr>
                <w:rFonts w:ascii="Arial" w:hAnsi="Arial" w:cs="Arial"/>
                <w:sz w:val="24"/>
                <w:szCs w:val="24"/>
              </w:rPr>
              <w:t>не устанавливаются</w:t>
            </w:r>
          </w:p>
        </w:tc>
        <w:tc>
          <w:tcPr>
            <w:tcW w:w="1559" w:type="dxa"/>
            <w:shd w:val="clear" w:color="auto" w:fill="auto"/>
            <w:tcMar>
              <w:left w:w="57" w:type="dxa"/>
              <w:right w:w="57" w:type="dxa"/>
            </w:tcMar>
            <w:vAlign w:val="center"/>
          </w:tcPr>
          <w:p w:rsidR="00AA1D2D" w:rsidRPr="0029722C" w:rsidRDefault="00AA1D2D" w:rsidP="00187BB5">
            <w:pPr>
              <w:spacing w:line="18" w:lineRule="atLeast"/>
              <w:rPr>
                <w:rFonts w:ascii="Arial" w:hAnsi="Arial" w:cs="Arial"/>
                <w:sz w:val="24"/>
                <w:szCs w:val="24"/>
              </w:rPr>
            </w:pPr>
            <w:r w:rsidRPr="0029722C">
              <w:rPr>
                <w:rFonts w:ascii="Arial" w:hAnsi="Arial" w:cs="Arial"/>
                <w:sz w:val="24"/>
                <w:szCs w:val="24"/>
              </w:rPr>
              <w:t>не устанавливается</w:t>
            </w:r>
          </w:p>
        </w:tc>
        <w:tc>
          <w:tcPr>
            <w:tcW w:w="2126" w:type="dxa"/>
            <w:shd w:val="clear" w:color="auto" w:fill="auto"/>
            <w:tcMar>
              <w:left w:w="57" w:type="dxa"/>
              <w:right w:w="57" w:type="dxa"/>
            </w:tcMar>
            <w:vAlign w:val="center"/>
          </w:tcPr>
          <w:p w:rsidR="00AA1D2D" w:rsidRPr="0029722C" w:rsidRDefault="00AA1D2D" w:rsidP="00187BB5">
            <w:pPr>
              <w:spacing w:line="18" w:lineRule="atLeast"/>
              <w:rPr>
                <w:rFonts w:ascii="Arial" w:hAnsi="Arial" w:cs="Arial"/>
                <w:sz w:val="24"/>
                <w:szCs w:val="24"/>
              </w:rPr>
            </w:pPr>
            <w:r w:rsidRPr="0029722C">
              <w:rPr>
                <w:rFonts w:ascii="Arial" w:hAnsi="Arial" w:cs="Arial"/>
                <w:sz w:val="24"/>
                <w:szCs w:val="24"/>
              </w:rPr>
              <w:t>не устанавливаются</w:t>
            </w:r>
          </w:p>
        </w:tc>
      </w:tr>
      <w:tr w:rsidR="00AA1D2D" w:rsidRPr="0029722C" w:rsidTr="00187BB5">
        <w:trPr>
          <w:trHeight w:val="384"/>
        </w:trPr>
        <w:tc>
          <w:tcPr>
            <w:tcW w:w="1083" w:type="dxa"/>
            <w:shd w:val="clear" w:color="auto" w:fill="auto"/>
            <w:tcMar>
              <w:left w:w="57" w:type="dxa"/>
              <w:right w:w="57" w:type="dxa"/>
            </w:tcMar>
            <w:vAlign w:val="center"/>
          </w:tcPr>
          <w:p w:rsidR="00AA1D2D" w:rsidRPr="0029722C" w:rsidRDefault="00AA1D2D" w:rsidP="00AA1D2D">
            <w:pPr>
              <w:spacing w:line="18" w:lineRule="atLeast"/>
              <w:rPr>
                <w:rFonts w:ascii="Arial" w:eastAsia="Times New Roman" w:hAnsi="Arial" w:cs="Arial"/>
                <w:bCs/>
                <w:sz w:val="24"/>
                <w:szCs w:val="24"/>
                <w:lang w:eastAsia="ru-RU"/>
              </w:rPr>
            </w:pPr>
            <w:r w:rsidRPr="0029722C">
              <w:rPr>
                <w:rFonts w:ascii="Arial" w:eastAsia="Times New Roman" w:hAnsi="Arial" w:cs="Arial"/>
                <w:bCs/>
                <w:sz w:val="24"/>
                <w:szCs w:val="24"/>
                <w:lang w:eastAsia="ru-RU"/>
              </w:rPr>
              <w:t>11.3</w:t>
            </w:r>
          </w:p>
        </w:tc>
        <w:tc>
          <w:tcPr>
            <w:tcW w:w="1701" w:type="dxa"/>
            <w:shd w:val="clear" w:color="auto" w:fill="auto"/>
            <w:tcMar>
              <w:left w:w="57" w:type="dxa"/>
              <w:right w:w="57" w:type="dxa"/>
            </w:tcMar>
            <w:vAlign w:val="center"/>
          </w:tcPr>
          <w:p w:rsidR="00AA1D2D" w:rsidRPr="0029722C" w:rsidRDefault="00AA1D2D" w:rsidP="00AA1D2D">
            <w:pPr>
              <w:spacing w:before="100" w:beforeAutospacing="1" w:after="100" w:afterAutospacing="1" w:line="18" w:lineRule="atLeast"/>
              <w:rPr>
                <w:rFonts w:ascii="Arial" w:eastAsia="Times New Roman" w:hAnsi="Arial" w:cs="Arial"/>
                <w:bCs/>
                <w:sz w:val="24"/>
                <w:szCs w:val="24"/>
                <w:lang w:eastAsia="ru-RU"/>
              </w:rPr>
            </w:pPr>
            <w:r w:rsidRPr="0029722C">
              <w:rPr>
                <w:rFonts w:ascii="Arial" w:eastAsia="Times New Roman" w:hAnsi="Arial" w:cs="Arial"/>
                <w:bCs/>
                <w:sz w:val="24"/>
                <w:szCs w:val="24"/>
                <w:lang w:eastAsia="ru-RU"/>
              </w:rPr>
              <w:t>Гидротехнические сооружения</w:t>
            </w:r>
          </w:p>
        </w:tc>
        <w:tc>
          <w:tcPr>
            <w:tcW w:w="1469" w:type="dxa"/>
            <w:shd w:val="clear" w:color="auto" w:fill="auto"/>
            <w:tcMar>
              <w:left w:w="57" w:type="dxa"/>
              <w:right w:w="57" w:type="dxa"/>
            </w:tcMar>
            <w:vAlign w:val="center"/>
          </w:tcPr>
          <w:p w:rsidR="00AA1D2D" w:rsidRPr="0029722C" w:rsidRDefault="00AA1D2D" w:rsidP="00AA1D2D">
            <w:pPr>
              <w:spacing w:line="18" w:lineRule="atLeast"/>
              <w:rPr>
                <w:rFonts w:ascii="Arial" w:hAnsi="Arial" w:cs="Arial"/>
                <w:sz w:val="24"/>
                <w:szCs w:val="24"/>
              </w:rPr>
            </w:pPr>
            <w:r w:rsidRPr="0029722C">
              <w:rPr>
                <w:rFonts w:ascii="Arial" w:hAnsi="Arial" w:cs="Arial"/>
                <w:sz w:val="24"/>
                <w:szCs w:val="24"/>
              </w:rPr>
              <w:t xml:space="preserve">не </w:t>
            </w:r>
            <w:proofErr w:type="spellStart"/>
            <w:r w:rsidRPr="0029722C">
              <w:rPr>
                <w:rFonts w:ascii="Arial" w:hAnsi="Arial" w:cs="Arial"/>
                <w:sz w:val="24"/>
                <w:szCs w:val="24"/>
              </w:rPr>
              <w:t>устанавли-вается</w:t>
            </w:r>
            <w:proofErr w:type="spellEnd"/>
          </w:p>
        </w:tc>
        <w:tc>
          <w:tcPr>
            <w:tcW w:w="2268" w:type="dxa"/>
            <w:shd w:val="clear" w:color="auto" w:fill="auto"/>
            <w:tcMar>
              <w:left w:w="57" w:type="dxa"/>
              <w:right w:w="57" w:type="dxa"/>
            </w:tcMar>
            <w:vAlign w:val="center"/>
          </w:tcPr>
          <w:p w:rsidR="00AA1D2D" w:rsidRPr="0029722C" w:rsidRDefault="00AA1D2D" w:rsidP="00AA1D2D">
            <w:pPr>
              <w:spacing w:line="18" w:lineRule="atLeast"/>
              <w:rPr>
                <w:rFonts w:ascii="Arial" w:hAnsi="Arial" w:cs="Arial"/>
                <w:sz w:val="24"/>
                <w:szCs w:val="24"/>
              </w:rPr>
            </w:pPr>
            <w:r w:rsidRPr="0029722C">
              <w:rPr>
                <w:rFonts w:ascii="Arial" w:hAnsi="Arial" w:cs="Arial"/>
                <w:sz w:val="24"/>
                <w:szCs w:val="24"/>
              </w:rPr>
              <w:t>не устанавливаются</w:t>
            </w:r>
          </w:p>
        </w:tc>
        <w:tc>
          <w:tcPr>
            <w:tcW w:w="1559" w:type="dxa"/>
            <w:shd w:val="clear" w:color="auto" w:fill="auto"/>
            <w:tcMar>
              <w:left w:w="57" w:type="dxa"/>
              <w:right w:w="57" w:type="dxa"/>
            </w:tcMar>
            <w:vAlign w:val="center"/>
          </w:tcPr>
          <w:p w:rsidR="00AA1D2D" w:rsidRPr="0029722C" w:rsidRDefault="00AA1D2D" w:rsidP="00187BB5">
            <w:pPr>
              <w:spacing w:line="18" w:lineRule="atLeast"/>
              <w:rPr>
                <w:rFonts w:ascii="Arial" w:hAnsi="Arial" w:cs="Arial"/>
                <w:sz w:val="24"/>
                <w:szCs w:val="24"/>
              </w:rPr>
            </w:pPr>
            <w:r w:rsidRPr="0029722C">
              <w:rPr>
                <w:rFonts w:ascii="Arial" w:hAnsi="Arial" w:cs="Arial"/>
                <w:sz w:val="24"/>
                <w:szCs w:val="24"/>
              </w:rPr>
              <w:t>не устанавливается</w:t>
            </w:r>
          </w:p>
        </w:tc>
        <w:tc>
          <w:tcPr>
            <w:tcW w:w="2126" w:type="dxa"/>
            <w:shd w:val="clear" w:color="auto" w:fill="auto"/>
            <w:tcMar>
              <w:left w:w="57" w:type="dxa"/>
              <w:right w:w="57" w:type="dxa"/>
            </w:tcMar>
            <w:vAlign w:val="center"/>
          </w:tcPr>
          <w:p w:rsidR="00AA1D2D" w:rsidRPr="0029722C" w:rsidRDefault="00AA1D2D" w:rsidP="00187BB5">
            <w:pPr>
              <w:spacing w:line="18" w:lineRule="atLeast"/>
              <w:rPr>
                <w:rFonts w:ascii="Arial" w:hAnsi="Arial" w:cs="Arial"/>
                <w:sz w:val="24"/>
                <w:szCs w:val="24"/>
              </w:rPr>
            </w:pPr>
            <w:r w:rsidRPr="0029722C">
              <w:rPr>
                <w:rFonts w:ascii="Arial" w:hAnsi="Arial" w:cs="Arial"/>
                <w:sz w:val="24"/>
                <w:szCs w:val="24"/>
              </w:rPr>
              <w:t>не устанавливаются</w:t>
            </w:r>
          </w:p>
        </w:tc>
      </w:tr>
      <w:tr w:rsidR="002E0243" w:rsidRPr="0029722C" w:rsidTr="00187BB5">
        <w:trPr>
          <w:trHeight w:val="303"/>
        </w:trPr>
        <w:tc>
          <w:tcPr>
            <w:tcW w:w="10206" w:type="dxa"/>
            <w:gridSpan w:val="6"/>
            <w:shd w:val="clear" w:color="auto" w:fill="auto"/>
            <w:tcMar>
              <w:left w:w="57" w:type="dxa"/>
              <w:right w:w="57" w:type="dxa"/>
            </w:tcMar>
            <w:vAlign w:val="center"/>
          </w:tcPr>
          <w:p w:rsidR="002E0243" w:rsidRPr="0029722C" w:rsidRDefault="002E0243" w:rsidP="00187BB5">
            <w:pPr>
              <w:spacing w:line="18" w:lineRule="atLeast"/>
              <w:rPr>
                <w:rFonts w:ascii="Arial" w:hAnsi="Arial" w:cs="Arial"/>
                <w:b/>
                <w:sz w:val="24"/>
                <w:szCs w:val="24"/>
              </w:rPr>
            </w:pPr>
            <w:r w:rsidRPr="0029722C">
              <w:rPr>
                <w:rFonts w:ascii="Arial" w:hAnsi="Arial" w:cs="Arial"/>
                <w:b/>
                <w:sz w:val="24"/>
                <w:szCs w:val="24"/>
              </w:rPr>
              <w:t>Вспомогательные виды разрешенного использования</w:t>
            </w:r>
          </w:p>
        </w:tc>
      </w:tr>
      <w:tr w:rsidR="002E0243" w:rsidRPr="0029722C" w:rsidTr="00187BB5">
        <w:trPr>
          <w:trHeight w:val="407"/>
        </w:trPr>
        <w:tc>
          <w:tcPr>
            <w:tcW w:w="1083" w:type="dxa"/>
            <w:tcMar>
              <w:left w:w="57" w:type="dxa"/>
              <w:right w:w="57" w:type="dxa"/>
            </w:tcMar>
            <w:vAlign w:val="center"/>
          </w:tcPr>
          <w:p w:rsidR="002E0243" w:rsidRPr="0029722C" w:rsidRDefault="002E0243" w:rsidP="00187BB5">
            <w:pPr>
              <w:rPr>
                <w:rFonts w:ascii="Arial" w:eastAsia="Times New Roman" w:hAnsi="Arial" w:cs="Arial"/>
                <w:bCs/>
                <w:sz w:val="24"/>
                <w:szCs w:val="24"/>
                <w:lang w:eastAsia="ru-RU"/>
              </w:rPr>
            </w:pPr>
            <w:r w:rsidRPr="0029722C">
              <w:rPr>
                <w:rFonts w:ascii="Arial" w:eastAsia="Times New Roman" w:hAnsi="Arial" w:cs="Arial"/>
                <w:bCs/>
                <w:sz w:val="24"/>
                <w:szCs w:val="24"/>
                <w:lang w:eastAsia="ru-RU"/>
              </w:rPr>
              <w:t>7.2</w:t>
            </w:r>
          </w:p>
        </w:tc>
        <w:tc>
          <w:tcPr>
            <w:tcW w:w="1701" w:type="dxa"/>
            <w:tcMar>
              <w:left w:w="57" w:type="dxa"/>
              <w:right w:w="57" w:type="dxa"/>
            </w:tcMar>
            <w:vAlign w:val="center"/>
          </w:tcPr>
          <w:p w:rsidR="002E0243" w:rsidRPr="0029722C" w:rsidRDefault="002E0243" w:rsidP="00187BB5">
            <w:pPr>
              <w:rPr>
                <w:rFonts w:ascii="Arial" w:eastAsia="Times New Roman" w:hAnsi="Arial" w:cs="Arial"/>
                <w:bCs/>
                <w:sz w:val="24"/>
                <w:szCs w:val="24"/>
                <w:lang w:eastAsia="ru-RU"/>
              </w:rPr>
            </w:pPr>
            <w:r w:rsidRPr="0029722C">
              <w:rPr>
                <w:rFonts w:ascii="Arial" w:hAnsi="Arial" w:cs="Arial"/>
                <w:sz w:val="24"/>
                <w:szCs w:val="24"/>
                <w:shd w:val="clear" w:color="auto" w:fill="FFFFFF"/>
              </w:rPr>
              <w:t>Автомобильный транспорт</w:t>
            </w:r>
          </w:p>
        </w:tc>
        <w:tc>
          <w:tcPr>
            <w:tcW w:w="1469" w:type="dxa"/>
            <w:tcMar>
              <w:left w:w="57" w:type="dxa"/>
              <w:right w:w="57" w:type="dxa"/>
            </w:tcMar>
            <w:vAlign w:val="center"/>
          </w:tcPr>
          <w:p w:rsidR="002E0243" w:rsidRPr="0029722C" w:rsidRDefault="002E0243" w:rsidP="00187BB5">
            <w:pPr>
              <w:spacing w:line="18" w:lineRule="atLeast"/>
              <w:rPr>
                <w:rFonts w:ascii="Arial" w:hAnsi="Arial" w:cs="Arial"/>
                <w:sz w:val="24"/>
                <w:szCs w:val="24"/>
              </w:rPr>
            </w:pPr>
            <w:r w:rsidRPr="0029722C">
              <w:rPr>
                <w:rFonts w:ascii="Arial" w:hAnsi="Arial" w:cs="Arial"/>
                <w:sz w:val="24"/>
                <w:szCs w:val="24"/>
              </w:rPr>
              <w:t xml:space="preserve">не </w:t>
            </w:r>
            <w:proofErr w:type="spellStart"/>
            <w:r w:rsidRPr="0029722C">
              <w:rPr>
                <w:rFonts w:ascii="Arial" w:hAnsi="Arial" w:cs="Arial"/>
                <w:sz w:val="24"/>
                <w:szCs w:val="24"/>
              </w:rPr>
              <w:t>устанавли-вается</w:t>
            </w:r>
            <w:proofErr w:type="spellEnd"/>
          </w:p>
        </w:tc>
        <w:tc>
          <w:tcPr>
            <w:tcW w:w="2268" w:type="dxa"/>
            <w:tcMar>
              <w:left w:w="57" w:type="dxa"/>
              <w:right w:w="57" w:type="dxa"/>
            </w:tcMar>
            <w:vAlign w:val="center"/>
          </w:tcPr>
          <w:p w:rsidR="002E0243" w:rsidRPr="0029722C" w:rsidRDefault="002E0243" w:rsidP="00187BB5">
            <w:pPr>
              <w:spacing w:line="18" w:lineRule="atLeast"/>
              <w:rPr>
                <w:rFonts w:ascii="Arial" w:hAnsi="Arial" w:cs="Arial"/>
                <w:sz w:val="24"/>
                <w:szCs w:val="24"/>
              </w:rPr>
            </w:pPr>
            <w:r w:rsidRPr="0029722C">
              <w:rPr>
                <w:rFonts w:ascii="Arial" w:hAnsi="Arial" w:cs="Arial"/>
                <w:sz w:val="24"/>
                <w:szCs w:val="24"/>
              </w:rPr>
              <w:t>не устанавливаются</w:t>
            </w:r>
          </w:p>
        </w:tc>
        <w:tc>
          <w:tcPr>
            <w:tcW w:w="1559" w:type="dxa"/>
            <w:tcMar>
              <w:left w:w="57" w:type="dxa"/>
              <w:right w:w="57" w:type="dxa"/>
            </w:tcMar>
            <w:vAlign w:val="center"/>
          </w:tcPr>
          <w:p w:rsidR="002E0243" w:rsidRPr="0029722C" w:rsidRDefault="002E0243" w:rsidP="00187BB5">
            <w:pPr>
              <w:spacing w:line="18" w:lineRule="atLeast"/>
              <w:rPr>
                <w:rFonts w:ascii="Arial" w:hAnsi="Arial" w:cs="Arial"/>
                <w:sz w:val="24"/>
                <w:szCs w:val="24"/>
              </w:rPr>
            </w:pPr>
            <w:r w:rsidRPr="0029722C">
              <w:rPr>
                <w:rFonts w:ascii="Arial" w:hAnsi="Arial" w:cs="Arial"/>
                <w:sz w:val="24"/>
                <w:szCs w:val="24"/>
              </w:rPr>
              <w:t>не устанавливается</w:t>
            </w:r>
          </w:p>
        </w:tc>
        <w:tc>
          <w:tcPr>
            <w:tcW w:w="2126" w:type="dxa"/>
            <w:tcMar>
              <w:left w:w="57" w:type="dxa"/>
              <w:right w:w="57" w:type="dxa"/>
            </w:tcMar>
            <w:vAlign w:val="center"/>
          </w:tcPr>
          <w:p w:rsidR="002E0243" w:rsidRPr="0029722C" w:rsidRDefault="002E0243" w:rsidP="00187BB5">
            <w:pPr>
              <w:spacing w:line="18" w:lineRule="atLeast"/>
              <w:rPr>
                <w:rFonts w:ascii="Arial" w:hAnsi="Arial" w:cs="Arial"/>
                <w:sz w:val="24"/>
                <w:szCs w:val="24"/>
              </w:rPr>
            </w:pPr>
            <w:r w:rsidRPr="0029722C">
              <w:rPr>
                <w:rFonts w:ascii="Arial" w:hAnsi="Arial" w:cs="Arial"/>
                <w:sz w:val="24"/>
                <w:szCs w:val="24"/>
              </w:rPr>
              <w:t>не устанавливаются</w:t>
            </w:r>
          </w:p>
        </w:tc>
      </w:tr>
      <w:tr w:rsidR="002E0243" w:rsidRPr="0029722C" w:rsidTr="00187BB5">
        <w:trPr>
          <w:trHeight w:val="303"/>
        </w:trPr>
        <w:tc>
          <w:tcPr>
            <w:tcW w:w="10206" w:type="dxa"/>
            <w:gridSpan w:val="6"/>
            <w:tcMar>
              <w:left w:w="57" w:type="dxa"/>
              <w:right w:w="57" w:type="dxa"/>
            </w:tcMar>
            <w:vAlign w:val="center"/>
          </w:tcPr>
          <w:p w:rsidR="002E0243" w:rsidRPr="0029722C" w:rsidRDefault="002E0243" w:rsidP="00187BB5">
            <w:pPr>
              <w:spacing w:line="18" w:lineRule="atLeast"/>
              <w:rPr>
                <w:rFonts w:ascii="Arial" w:hAnsi="Arial" w:cs="Arial"/>
                <w:b/>
                <w:sz w:val="24"/>
                <w:szCs w:val="24"/>
              </w:rPr>
            </w:pPr>
            <w:r w:rsidRPr="0029722C">
              <w:rPr>
                <w:rFonts w:ascii="Arial" w:hAnsi="Arial" w:cs="Arial"/>
                <w:b/>
                <w:sz w:val="24"/>
                <w:szCs w:val="24"/>
              </w:rPr>
              <w:t>Условно разрешенные виды разрешенного использования</w:t>
            </w:r>
          </w:p>
        </w:tc>
      </w:tr>
      <w:tr w:rsidR="002E0243" w:rsidRPr="0029722C" w:rsidTr="00187BB5">
        <w:trPr>
          <w:trHeight w:val="303"/>
        </w:trPr>
        <w:tc>
          <w:tcPr>
            <w:tcW w:w="10206" w:type="dxa"/>
            <w:gridSpan w:val="6"/>
            <w:tcMar>
              <w:left w:w="57" w:type="dxa"/>
              <w:right w:w="57" w:type="dxa"/>
            </w:tcMar>
            <w:vAlign w:val="center"/>
          </w:tcPr>
          <w:p w:rsidR="002E0243" w:rsidRPr="0029722C" w:rsidRDefault="002E0243" w:rsidP="00187BB5">
            <w:pPr>
              <w:spacing w:line="18" w:lineRule="atLeast"/>
              <w:rPr>
                <w:rFonts w:ascii="Arial" w:hAnsi="Arial" w:cs="Arial"/>
                <w:sz w:val="24"/>
                <w:szCs w:val="24"/>
              </w:rPr>
            </w:pPr>
            <w:r w:rsidRPr="0029722C">
              <w:rPr>
                <w:rFonts w:ascii="Arial" w:hAnsi="Arial" w:cs="Arial"/>
                <w:sz w:val="24"/>
                <w:szCs w:val="24"/>
              </w:rPr>
              <w:t>не устанавливаются</w:t>
            </w:r>
          </w:p>
        </w:tc>
      </w:tr>
    </w:tbl>
    <w:p w:rsidR="002E0243" w:rsidRPr="0029722C" w:rsidRDefault="002E0243" w:rsidP="002E0243">
      <w:pPr>
        <w:tabs>
          <w:tab w:val="left" w:pos="142"/>
          <w:tab w:val="left" w:pos="284"/>
          <w:tab w:val="left" w:pos="709"/>
          <w:tab w:val="left" w:pos="993"/>
        </w:tabs>
        <w:autoSpaceDN w:val="0"/>
        <w:adjustRightInd w:val="0"/>
        <w:spacing w:before="120"/>
        <w:rPr>
          <w:rFonts w:ascii="Arial" w:hAnsi="Arial" w:cs="Arial"/>
          <w:sz w:val="24"/>
          <w:szCs w:val="24"/>
        </w:rPr>
      </w:pPr>
      <w:r w:rsidRPr="0029722C">
        <w:rPr>
          <w:rFonts w:ascii="Arial" w:hAnsi="Arial" w:cs="Arial"/>
          <w:sz w:val="24"/>
          <w:szCs w:val="24"/>
        </w:rPr>
        <w:t>* в соответствии Классификатором видов разрешенного использования земельных участков, утвержденным Приказом Минэкономразвития РФ от 01.09.2014 г. № 540</w:t>
      </w:r>
    </w:p>
    <w:p w:rsidR="00AA1D2D" w:rsidRPr="0029722C" w:rsidRDefault="00AA1D2D" w:rsidP="00AA1D2D">
      <w:pPr>
        <w:pStyle w:val="52"/>
        <w:spacing w:after="120"/>
        <w:ind w:left="720" w:firstLine="0"/>
        <w:rPr>
          <w:rFonts w:ascii="Arial" w:hAnsi="Arial" w:cs="Arial"/>
        </w:rPr>
      </w:pPr>
    </w:p>
    <w:p w:rsidR="00AA1D2D" w:rsidRPr="0029722C" w:rsidRDefault="002E0243" w:rsidP="00AA1D2D">
      <w:pPr>
        <w:pStyle w:val="52"/>
        <w:numPr>
          <w:ilvl w:val="1"/>
          <w:numId w:val="24"/>
        </w:numPr>
        <w:spacing w:after="120"/>
        <w:ind w:left="0" w:firstLine="720"/>
        <w:rPr>
          <w:rFonts w:ascii="Arial" w:hAnsi="Arial" w:cs="Arial"/>
        </w:rPr>
      </w:pPr>
      <w:r w:rsidRPr="0029722C">
        <w:rPr>
          <w:rFonts w:ascii="Arial" w:hAnsi="Arial" w:cs="Arial"/>
        </w:rPr>
        <w:t>Показатели, не урегулированные в настоящей статье, определяются в соответствии с требованиями технических регламентов, нормативных технических документов, нормативов градостроительного проектирования и других нормативных документов.</w:t>
      </w:r>
    </w:p>
    <w:p w:rsidR="00306A1C" w:rsidRPr="0029722C" w:rsidRDefault="00306A1C" w:rsidP="00421987">
      <w:pPr>
        <w:pStyle w:val="52"/>
        <w:rPr>
          <w:rFonts w:ascii="Arial" w:hAnsi="Arial" w:cs="Arial"/>
          <w:b/>
        </w:rPr>
      </w:pPr>
    </w:p>
    <w:p w:rsidR="00130DB6" w:rsidRPr="0029722C" w:rsidRDefault="00130DB6" w:rsidP="00421987">
      <w:pPr>
        <w:pStyle w:val="52"/>
        <w:rPr>
          <w:rFonts w:ascii="Arial" w:hAnsi="Arial" w:cs="Arial"/>
          <w:b/>
        </w:rPr>
      </w:pPr>
    </w:p>
    <w:p w:rsidR="00130DB6" w:rsidRPr="0029722C" w:rsidRDefault="00130DB6" w:rsidP="00421987">
      <w:pPr>
        <w:pStyle w:val="52"/>
        <w:rPr>
          <w:rFonts w:ascii="Arial" w:hAnsi="Arial" w:cs="Arial"/>
          <w:b/>
        </w:rPr>
      </w:pPr>
    </w:p>
    <w:p w:rsidR="00130DB6" w:rsidRPr="0029722C" w:rsidRDefault="00130DB6" w:rsidP="00421987">
      <w:pPr>
        <w:pStyle w:val="52"/>
        <w:rPr>
          <w:rFonts w:ascii="Arial" w:hAnsi="Arial" w:cs="Arial"/>
          <w:b/>
        </w:rPr>
      </w:pPr>
    </w:p>
    <w:p w:rsidR="007A14D8" w:rsidRPr="0029722C" w:rsidRDefault="007A14D8" w:rsidP="007A14D8">
      <w:pPr>
        <w:pStyle w:val="52"/>
        <w:numPr>
          <w:ilvl w:val="0"/>
          <w:numId w:val="24"/>
        </w:numPr>
        <w:rPr>
          <w:rFonts w:ascii="Arial" w:hAnsi="Arial" w:cs="Arial"/>
          <w:b/>
        </w:rPr>
      </w:pPr>
      <w:r w:rsidRPr="0029722C">
        <w:rPr>
          <w:rFonts w:ascii="Arial" w:hAnsi="Arial" w:cs="Arial"/>
          <w:b/>
        </w:rPr>
        <w:t>П – Зона объектов промышленного производства</w:t>
      </w:r>
    </w:p>
    <w:p w:rsidR="007A14D8" w:rsidRPr="0029722C" w:rsidRDefault="007A14D8" w:rsidP="00421987">
      <w:pPr>
        <w:pStyle w:val="52"/>
        <w:rPr>
          <w:rFonts w:ascii="Arial" w:hAnsi="Arial" w:cs="Arial"/>
          <w:b/>
        </w:rPr>
      </w:pPr>
    </w:p>
    <w:p w:rsidR="00187BB5" w:rsidRPr="0029722C" w:rsidRDefault="00187BB5" w:rsidP="00187BB5">
      <w:pPr>
        <w:pStyle w:val="52"/>
        <w:numPr>
          <w:ilvl w:val="1"/>
          <w:numId w:val="24"/>
        </w:numPr>
        <w:spacing w:after="120"/>
        <w:ind w:left="0" w:firstLine="720"/>
        <w:rPr>
          <w:rFonts w:ascii="Arial" w:hAnsi="Arial" w:cs="Arial"/>
        </w:rPr>
      </w:pPr>
      <w:r w:rsidRPr="0029722C">
        <w:rPr>
          <w:rFonts w:ascii="Arial" w:hAnsi="Arial" w:cs="Arial"/>
        </w:rPr>
        <w:t>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0"/>
        <w:tblW w:w="10206" w:type="dxa"/>
        <w:tblInd w:w="57" w:type="dxa"/>
        <w:tblLayout w:type="fixed"/>
        <w:tblLook w:val="04A0" w:firstRow="1" w:lastRow="0" w:firstColumn="1" w:lastColumn="0" w:noHBand="0" w:noVBand="1"/>
      </w:tblPr>
      <w:tblGrid>
        <w:gridCol w:w="1083"/>
        <w:gridCol w:w="1701"/>
        <w:gridCol w:w="1469"/>
        <w:gridCol w:w="2268"/>
        <w:gridCol w:w="1559"/>
        <w:gridCol w:w="2126"/>
      </w:tblGrid>
      <w:tr w:rsidR="00187BB5" w:rsidRPr="0029722C" w:rsidTr="009F5AB9">
        <w:trPr>
          <w:trHeight w:val="678"/>
        </w:trPr>
        <w:tc>
          <w:tcPr>
            <w:tcW w:w="1083" w:type="dxa"/>
            <w:vMerge w:val="restart"/>
            <w:shd w:val="clear" w:color="auto" w:fill="auto"/>
            <w:tcMar>
              <w:left w:w="57" w:type="dxa"/>
              <w:right w:w="57" w:type="dxa"/>
            </w:tcMar>
            <w:vAlign w:val="center"/>
          </w:tcPr>
          <w:p w:rsidR="00187BB5" w:rsidRPr="0029722C" w:rsidRDefault="00187BB5" w:rsidP="00187BB5">
            <w:pPr>
              <w:spacing w:line="216" w:lineRule="auto"/>
              <w:jc w:val="center"/>
              <w:rPr>
                <w:rFonts w:ascii="Arial" w:hAnsi="Arial" w:cs="Arial"/>
                <w:b/>
                <w:sz w:val="24"/>
                <w:szCs w:val="24"/>
              </w:rPr>
            </w:pPr>
            <w:r w:rsidRPr="0029722C">
              <w:rPr>
                <w:rFonts w:ascii="Arial" w:hAnsi="Arial" w:cs="Arial"/>
                <w:b/>
                <w:sz w:val="24"/>
                <w:szCs w:val="24"/>
              </w:rPr>
              <w:t xml:space="preserve">Код </w:t>
            </w:r>
            <w:r w:rsidRPr="0029722C">
              <w:rPr>
                <w:rFonts w:ascii="Arial" w:eastAsia="Times New Roman" w:hAnsi="Arial" w:cs="Arial"/>
                <w:b/>
                <w:bCs/>
                <w:sz w:val="24"/>
                <w:szCs w:val="24"/>
                <w:lang w:eastAsia="ru-RU"/>
              </w:rPr>
              <w:t>вида разрешен-</w:t>
            </w:r>
            <w:proofErr w:type="spellStart"/>
            <w:r w:rsidRPr="0029722C">
              <w:rPr>
                <w:rFonts w:ascii="Arial" w:eastAsia="Times New Roman" w:hAnsi="Arial" w:cs="Arial"/>
                <w:b/>
                <w:bCs/>
                <w:sz w:val="24"/>
                <w:szCs w:val="24"/>
                <w:lang w:eastAsia="ru-RU"/>
              </w:rPr>
              <w:t>ного</w:t>
            </w:r>
            <w:proofErr w:type="spellEnd"/>
            <w:r w:rsidRPr="0029722C">
              <w:rPr>
                <w:rFonts w:ascii="Arial" w:eastAsia="Times New Roman" w:hAnsi="Arial" w:cs="Arial"/>
                <w:b/>
                <w:bCs/>
                <w:sz w:val="24"/>
                <w:szCs w:val="24"/>
                <w:lang w:eastAsia="ru-RU"/>
              </w:rPr>
              <w:t xml:space="preserve"> </w:t>
            </w:r>
            <w:proofErr w:type="spellStart"/>
            <w:r w:rsidRPr="0029722C">
              <w:rPr>
                <w:rFonts w:ascii="Arial" w:eastAsia="Times New Roman" w:hAnsi="Arial" w:cs="Arial"/>
                <w:b/>
                <w:bCs/>
                <w:sz w:val="24"/>
                <w:szCs w:val="24"/>
                <w:lang w:eastAsia="ru-RU"/>
              </w:rPr>
              <w:t>использо-вания</w:t>
            </w:r>
            <w:proofErr w:type="spellEnd"/>
            <w:r w:rsidRPr="0029722C">
              <w:rPr>
                <w:rFonts w:ascii="Arial" w:hAnsi="Arial" w:cs="Arial"/>
                <w:b/>
                <w:sz w:val="24"/>
                <w:szCs w:val="24"/>
              </w:rPr>
              <w:t xml:space="preserve"> *</w:t>
            </w:r>
          </w:p>
        </w:tc>
        <w:tc>
          <w:tcPr>
            <w:tcW w:w="1701" w:type="dxa"/>
            <w:vMerge w:val="restart"/>
            <w:shd w:val="clear" w:color="auto" w:fill="auto"/>
            <w:tcMar>
              <w:left w:w="57" w:type="dxa"/>
              <w:right w:w="57" w:type="dxa"/>
            </w:tcMar>
            <w:vAlign w:val="center"/>
          </w:tcPr>
          <w:p w:rsidR="00187BB5" w:rsidRPr="0029722C" w:rsidRDefault="00187BB5" w:rsidP="00187BB5">
            <w:pPr>
              <w:spacing w:line="216" w:lineRule="auto"/>
              <w:jc w:val="center"/>
              <w:rPr>
                <w:rFonts w:ascii="Arial" w:hAnsi="Arial" w:cs="Arial"/>
                <w:b/>
                <w:sz w:val="24"/>
                <w:szCs w:val="24"/>
              </w:rPr>
            </w:pPr>
            <w:r w:rsidRPr="0029722C">
              <w:rPr>
                <w:rFonts w:ascii="Arial" w:eastAsia="Times New Roman" w:hAnsi="Arial" w:cs="Arial"/>
                <w:b/>
                <w:bCs/>
                <w:sz w:val="24"/>
                <w:szCs w:val="24"/>
                <w:lang w:eastAsia="ru-RU"/>
              </w:rPr>
              <w:t>Наименование вида разрешенного использования *</w:t>
            </w:r>
          </w:p>
        </w:tc>
        <w:tc>
          <w:tcPr>
            <w:tcW w:w="7422" w:type="dxa"/>
            <w:gridSpan w:val="4"/>
            <w:shd w:val="clear" w:color="auto" w:fill="auto"/>
            <w:tcMar>
              <w:left w:w="57" w:type="dxa"/>
              <w:right w:w="57" w:type="dxa"/>
            </w:tcMar>
            <w:vAlign w:val="center"/>
          </w:tcPr>
          <w:p w:rsidR="00187BB5" w:rsidRPr="0029722C" w:rsidRDefault="00187BB5" w:rsidP="00187BB5">
            <w:pPr>
              <w:spacing w:line="216" w:lineRule="auto"/>
              <w:jc w:val="center"/>
              <w:rPr>
                <w:rFonts w:ascii="Arial" w:eastAsia="Times New Roman" w:hAnsi="Arial" w:cs="Arial"/>
                <w:b/>
                <w:bCs/>
                <w:sz w:val="24"/>
                <w:szCs w:val="24"/>
                <w:lang w:eastAsia="ru-RU"/>
              </w:rPr>
            </w:pPr>
            <w:r w:rsidRPr="0029722C">
              <w:rPr>
                <w:rFonts w:ascii="Arial" w:hAnsi="Arial" w:cs="Arial"/>
                <w:b/>
                <w:sz w:val="24"/>
                <w:szCs w:val="24"/>
              </w:rPr>
              <w:t>Предельные размеры земельных участков и предельные параметры разрешенного строительства и реконструкции объектов капитального строительства</w:t>
            </w:r>
          </w:p>
        </w:tc>
      </w:tr>
      <w:tr w:rsidR="00187BB5" w:rsidRPr="0029722C" w:rsidTr="009F5AB9">
        <w:trPr>
          <w:trHeight w:val="826"/>
        </w:trPr>
        <w:tc>
          <w:tcPr>
            <w:tcW w:w="1083" w:type="dxa"/>
            <w:vMerge/>
            <w:shd w:val="clear" w:color="auto" w:fill="auto"/>
            <w:tcMar>
              <w:left w:w="57" w:type="dxa"/>
              <w:right w:w="57" w:type="dxa"/>
            </w:tcMar>
            <w:vAlign w:val="center"/>
          </w:tcPr>
          <w:p w:rsidR="00187BB5" w:rsidRPr="0029722C" w:rsidRDefault="00187BB5" w:rsidP="00187BB5">
            <w:pPr>
              <w:spacing w:line="216" w:lineRule="auto"/>
              <w:jc w:val="center"/>
              <w:rPr>
                <w:rFonts w:ascii="Arial" w:hAnsi="Arial" w:cs="Arial"/>
                <w:b/>
                <w:sz w:val="24"/>
                <w:szCs w:val="24"/>
              </w:rPr>
            </w:pPr>
          </w:p>
        </w:tc>
        <w:tc>
          <w:tcPr>
            <w:tcW w:w="1701" w:type="dxa"/>
            <w:vMerge/>
            <w:shd w:val="clear" w:color="auto" w:fill="auto"/>
            <w:tcMar>
              <w:left w:w="57" w:type="dxa"/>
              <w:right w:w="57" w:type="dxa"/>
            </w:tcMar>
            <w:vAlign w:val="center"/>
          </w:tcPr>
          <w:p w:rsidR="00187BB5" w:rsidRPr="0029722C" w:rsidRDefault="00187BB5" w:rsidP="00187BB5">
            <w:pPr>
              <w:spacing w:line="216" w:lineRule="auto"/>
              <w:jc w:val="center"/>
              <w:rPr>
                <w:rFonts w:ascii="Arial" w:eastAsia="Times New Roman" w:hAnsi="Arial" w:cs="Arial"/>
                <w:b/>
                <w:bCs/>
                <w:sz w:val="24"/>
                <w:szCs w:val="24"/>
                <w:lang w:eastAsia="ru-RU"/>
              </w:rPr>
            </w:pPr>
          </w:p>
        </w:tc>
        <w:tc>
          <w:tcPr>
            <w:tcW w:w="1469" w:type="dxa"/>
            <w:shd w:val="clear" w:color="auto" w:fill="auto"/>
            <w:tcMar>
              <w:left w:w="57" w:type="dxa"/>
              <w:right w:w="57" w:type="dxa"/>
            </w:tcMar>
            <w:vAlign w:val="center"/>
          </w:tcPr>
          <w:p w:rsidR="00187BB5" w:rsidRPr="0029722C" w:rsidRDefault="00187BB5" w:rsidP="00187BB5">
            <w:pPr>
              <w:spacing w:line="216" w:lineRule="auto"/>
              <w:jc w:val="center"/>
              <w:rPr>
                <w:rFonts w:ascii="Arial" w:hAnsi="Arial" w:cs="Arial"/>
                <w:b/>
                <w:sz w:val="24"/>
                <w:szCs w:val="24"/>
              </w:rPr>
            </w:pPr>
            <w:r w:rsidRPr="0029722C">
              <w:rPr>
                <w:rFonts w:ascii="Arial" w:hAnsi="Arial" w:cs="Arial"/>
                <w:b/>
                <w:sz w:val="24"/>
                <w:szCs w:val="24"/>
              </w:rPr>
              <w:t>размер земельного участка</w:t>
            </w:r>
          </w:p>
        </w:tc>
        <w:tc>
          <w:tcPr>
            <w:tcW w:w="2268" w:type="dxa"/>
            <w:shd w:val="clear" w:color="auto" w:fill="auto"/>
            <w:tcMar>
              <w:left w:w="57" w:type="dxa"/>
              <w:right w:w="57" w:type="dxa"/>
            </w:tcMar>
            <w:vAlign w:val="center"/>
          </w:tcPr>
          <w:p w:rsidR="00187BB5" w:rsidRPr="0029722C" w:rsidRDefault="00187BB5" w:rsidP="00187BB5">
            <w:pPr>
              <w:spacing w:line="216" w:lineRule="auto"/>
              <w:jc w:val="center"/>
              <w:rPr>
                <w:rFonts w:ascii="Arial" w:hAnsi="Arial" w:cs="Arial"/>
                <w:b/>
                <w:sz w:val="24"/>
                <w:szCs w:val="24"/>
              </w:rPr>
            </w:pPr>
            <w:r w:rsidRPr="0029722C">
              <w:rPr>
                <w:rFonts w:ascii="Arial" w:hAnsi="Arial" w:cs="Arial"/>
                <w:b/>
                <w:sz w:val="24"/>
                <w:szCs w:val="24"/>
              </w:rPr>
              <w:t>предельное количество этажей и предельная высота строения</w:t>
            </w:r>
          </w:p>
        </w:tc>
        <w:tc>
          <w:tcPr>
            <w:tcW w:w="1559" w:type="dxa"/>
            <w:shd w:val="clear" w:color="auto" w:fill="auto"/>
            <w:tcMar>
              <w:left w:w="57" w:type="dxa"/>
              <w:right w:w="57" w:type="dxa"/>
            </w:tcMar>
            <w:vAlign w:val="center"/>
          </w:tcPr>
          <w:p w:rsidR="00187BB5" w:rsidRPr="0029722C" w:rsidRDefault="00187BB5" w:rsidP="00187BB5">
            <w:pPr>
              <w:spacing w:line="216" w:lineRule="auto"/>
              <w:jc w:val="center"/>
              <w:rPr>
                <w:rFonts w:ascii="Arial" w:hAnsi="Arial" w:cs="Arial"/>
                <w:b/>
                <w:sz w:val="24"/>
                <w:szCs w:val="24"/>
              </w:rPr>
            </w:pPr>
            <w:r w:rsidRPr="0029722C">
              <w:rPr>
                <w:rFonts w:ascii="Arial" w:hAnsi="Arial" w:cs="Arial"/>
                <w:b/>
                <w:sz w:val="24"/>
                <w:szCs w:val="24"/>
              </w:rPr>
              <w:t>максимальный процент застройки</w:t>
            </w:r>
          </w:p>
        </w:tc>
        <w:tc>
          <w:tcPr>
            <w:tcW w:w="2126" w:type="dxa"/>
            <w:shd w:val="clear" w:color="auto" w:fill="auto"/>
            <w:tcMar>
              <w:left w:w="57" w:type="dxa"/>
              <w:right w:w="57" w:type="dxa"/>
            </w:tcMar>
            <w:vAlign w:val="center"/>
          </w:tcPr>
          <w:p w:rsidR="00187BB5" w:rsidRPr="0029722C" w:rsidRDefault="00187BB5" w:rsidP="00187BB5">
            <w:pPr>
              <w:spacing w:line="216" w:lineRule="auto"/>
              <w:jc w:val="center"/>
              <w:rPr>
                <w:rFonts w:ascii="Arial" w:hAnsi="Arial" w:cs="Arial"/>
                <w:b/>
                <w:sz w:val="24"/>
                <w:szCs w:val="24"/>
              </w:rPr>
            </w:pPr>
            <w:r w:rsidRPr="0029722C">
              <w:rPr>
                <w:rFonts w:ascii="Arial" w:hAnsi="Arial" w:cs="Arial"/>
                <w:b/>
                <w:sz w:val="24"/>
                <w:szCs w:val="24"/>
              </w:rPr>
              <w:t>минимальные отступы от границ земельных участков</w:t>
            </w:r>
          </w:p>
        </w:tc>
      </w:tr>
      <w:tr w:rsidR="00187BB5" w:rsidRPr="0029722C" w:rsidTr="009F5AB9">
        <w:trPr>
          <w:trHeight w:val="271"/>
        </w:trPr>
        <w:tc>
          <w:tcPr>
            <w:tcW w:w="10206" w:type="dxa"/>
            <w:gridSpan w:val="6"/>
            <w:shd w:val="clear" w:color="auto" w:fill="auto"/>
            <w:tcMar>
              <w:left w:w="57" w:type="dxa"/>
              <w:right w:w="57" w:type="dxa"/>
            </w:tcMar>
            <w:vAlign w:val="center"/>
          </w:tcPr>
          <w:p w:rsidR="00187BB5" w:rsidRPr="0029722C" w:rsidRDefault="00187BB5" w:rsidP="00187BB5">
            <w:pPr>
              <w:spacing w:line="216" w:lineRule="auto"/>
              <w:rPr>
                <w:rFonts w:ascii="Arial" w:hAnsi="Arial" w:cs="Arial"/>
                <w:b/>
                <w:sz w:val="24"/>
                <w:szCs w:val="24"/>
              </w:rPr>
            </w:pPr>
            <w:r w:rsidRPr="0029722C">
              <w:rPr>
                <w:rFonts w:ascii="Arial" w:hAnsi="Arial" w:cs="Arial"/>
                <w:b/>
                <w:sz w:val="24"/>
                <w:szCs w:val="24"/>
              </w:rPr>
              <w:t>Основные виды разрешенного использования</w:t>
            </w:r>
          </w:p>
        </w:tc>
      </w:tr>
      <w:tr w:rsidR="00187BB5" w:rsidRPr="0029722C" w:rsidTr="009F5AB9">
        <w:trPr>
          <w:trHeight w:val="384"/>
        </w:trPr>
        <w:tc>
          <w:tcPr>
            <w:tcW w:w="1083" w:type="dxa"/>
            <w:shd w:val="clear" w:color="auto" w:fill="auto"/>
            <w:tcMar>
              <w:left w:w="57" w:type="dxa"/>
              <w:right w:w="57" w:type="dxa"/>
            </w:tcMar>
            <w:vAlign w:val="center"/>
          </w:tcPr>
          <w:p w:rsidR="00187BB5" w:rsidRPr="0029722C" w:rsidRDefault="00187BB5" w:rsidP="009F5AB9">
            <w:pPr>
              <w:spacing w:line="18" w:lineRule="atLeast"/>
              <w:rPr>
                <w:rFonts w:ascii="Arial" w:hAnsi="Arial" w:cs="Arial"/>
                <w:sz w:val="24"/>
                <w:szCs w:val="24"/>
              </w:rPr>
            </w:pPr>
            <w:r w:rsidRPr="0029722C">
              <w:rPr>
                <w:rFonts w:ascii="Arial" w:hAnsi="Arial" w:cs="Arial"/>
                <w:sz w:val="24"/>
                <w:szCs w:val="24"/>
              </w:rPr>
              <w:t>6.2</w:t>
            </w:r>
          </w:p>
        </w:tc>
        <w:tc>
          <w:tcPr>
            <w:tcW w:w="1701" w:type="dxa"/>
            <w:shd w:val="clear" w:color="auto" w:fill="auto"/>
            <w:tcMar>
              <w:left w:w="57" w:type="dxa"/>
              <w:right w:w="57" w:type="dxa"/>
            </w:tcMar>
            <w:vAlign w:val="center"/>
          </w:tcPr>
          <w:p w:rsidR="00187BB5" w:rsidRPr="0029722C" w:rsidRDefault="00187BB5" w:rsidP="009F5AB9">
            <w:pPr>
              <w:spacing w:before="100" w:beforeAutospacing="1" w:after="100" w:afterAutospacing="1" w:line="18" w:lineRule="atLeast"/>
              <w:rPr>
                <w:rFonts w:ascii="Arial" w:eastAsia="Times New Roman" w:hAnsi="Arial" w:cs="Arial"/>
                <w:bCs/>
                <w:sz w:val="24"/>
                <w:szCs w:val="24"/>
                <w:lang w:eastAsia="ru-RU"/>
              </w:rPr>
            </w:pPr>
            <w:r w:rsidRPr="0029722C">
              <w:rPr>
                <w:rFonts w:ascii="Arial" w:eastAsia="Times New Roman" w:hAnsi="Arial" w:cs="Arial"/>
                <w:bCs/>
                <w:sz w:val="24"/>
                <w:szCs w:val="24"/>
                <w:lang w:eastAsia="ru-RU"/>
              </w:rPr>
              <w:t>Тяжелая промышленность</w:t>
            </w:r>
          </w:p>
        </w:tc>
        <w:tc>
          <w:tcPr>
            <w:tcW w:w="1469" w:type="dxa"/>
            <w:shd w:val="clear" w:color="auto" w:fill="auto"/>
            <w:tcMar>
              <w:left w:w="57" w:type="dxa"/>
              <w:right w:w="57" w:type="dxa"/>
            </w:tcMar>
            <w:vAlign w:val="center"/>
          </w:tcPr>
          <w:p w:rsidR="00187BB5" w:rsidRPr="0029722C" w:rsidRDefault="00187BB5" w:rsidP="009F5AB9">
            <w:pPr>
              <w:spacing w:line="18" w:lineRule="atLeast"/>
              <w:rPr>
                <w:rFonts w:ascii="Arial" w:hAnsi="Arial" w:cs="Arial"/>
                <w:sz w:val="24"/>
                <w:szCs w:val="24"/>
              </w:rPr>
            </w:pPr>
            <w:r w:rsidRPr="0029722C">
              <w:rPr>
                <w:rFonts w:ascii="Arial" w:hAnsi="Arial" w:cs="Arial"/>
                <w:sz w:val="24"/>
                <w:szCs w:val="24"/>
              </w:rPr>
              <w:t xml:space="preserve">не </w:t>
            </w:r>
            <w:proofErr w:type="spellStart"/>
            <w:r w:rsidRPr="0029722C">
              <w:rPr>
                <w:rFonts w:ascii="Arial" w:hAnsi="Arial" w:cs="Arial"/>
                <w:sz w:val="24"/>
                <w:szCs w:val="24"/>
              </w:rPr>
              <w:t>устанавли-вается</w:t>
            </w:r>
            <w:proofErr w:type="spellEnd"/>
          </w:p>
        </w:tc>
        <w:tc>
          <w:tcPr>
            <w:tcW w:w="2268" w:type="dxa"/>
            <w:shd w:val="clear" w:color="auto" w:fill="auto"/>
            <w:tcMar>
              <w:left w:w="57" w:type="dxa"/>
              <w:right w:w="57" w:type="dxa"/>
            </w:tcMar>
            <w:vAlign w:val="center"/>
          </w:tcPr>
          <w:p w:rsidR="00187BB5" w:rsidRPr="0029722C" w:rsidRDefault="00187BB5" w:rsidP="009F5AB9">
            <w:pPr>
              <w:spacing w:line="18" w:lineRule="atLeast"/>
              <w:rPr>
                <w:rFonts w:ascii="Arial" w:hAnsi="Arial" w:cs="Arial"/>
                <w:sz w:val="24"/>
                <w:szCs w:val="24"/>
              </w:rPr>
            </w:pPr>
            <w:r w:rsidRPr="0029722C">
              <w:rPr>
                <w:rFonts w:ascii="Arial" w:hAnsi="Arial" w:cs="Arial"/>
                <w:sz w:val="24"/>
                <w:szCs w:val="24"/>
              </w:rPr>
              <w:t>не устанавливаются</w:t>
            </w:r>
          </w:p>
        </w:tc>
        <w:tc>
          <w:tcPr>
            <w:tcW w:w="1559" w:type="dxa"/>
            <w:shd w:val="clear" w:color="auto" w:fill="auto"/>
            <w:tcMar>
              <w:left w:w="57" w:type="dxa"/>
              <w:right w:w="57" w:type="dxa"/>
            </w:tcMar>
            <w:vAlign w:val="center"/>
          </w:tcPr>
          <w:p w:rsidR="00187BB5" w:rsidRPr="0029722C" w:rsidRDefault="00187BB5" w:rsidP="009F5AB9">
            <w:pPr>
              <w:spacing w:line="18" w:lineRule="atLeast"/>
              <w:rPr>
                <w:rFonts w:ascii="Arial" w:hAnsi="Arial" w:cs="Arial"/>
                <w:sz w:val="24"/>
                <w:szCs w:val="24"/>
              </w:rPr>
            </w:pPr>
            <w:r w:rsidRPr="0029722C">
              <w:rPr>
                <w:rFonts w:ascii="Arial" w:hAnsi="Arial" w:cs="Arial"/>
                <w:sz w:val="24"/>
                <w:szCs w:val="24"/>
              </w:rPr>
              <w:t>80 %</w:t>
            </w:r>
          </w:p>
        </w:tc>
        <w:tc>
          <w:tcPr>
            <w:tcW w:w="2126" w:type="dxa"/>
            <w:shd w:val="clear" w:color="auto" w:fill="auto"/>
            <w:tcMar>
              <w:left w:w="57" w:type="dxa"/>
              <w:right w:w="57" w:type="dxa"/>
            </w:tcMar>
            <w:vAlign w:val="center"/>
          </w:tcPr>
          <w:p w:rsidR="00187BB5" w:rsidRPr="0029722C" w:rsidRDefault="00187BB5" w:rsidP="009F5AB9">
            <w:pPr>
              <w:spacing w:line="18" w:lineRule="atLeast"/>
              <w:rPr>
                <w:rFonts w:ascii="Arial" w:hAnsi="Arial" w:cs="Arial"/>
                <w:b/>
                <w:sz w:val="24"/>
                <w:szCs w:val="24"/>
              </w:rPr>
            </w:pPr>
            <w:r w:rsidRPr="0029722C">
              <w:rPr>
                <w:rFonts w:ascii="Arial" w:hAnsi="Arial" w:cs="Arial"/>
                <w:sz w:val="24"/>
                <w:szCs w:val="24"/>
              </w:rPr>
              <w:t>не устанавливаются</w:t>
            </w:r>
          </w:p>
        </w:tc>
      </w:tr>
      <w:tr w:rsidR="00187BB5" w:rsidRPr="0029722C" w:rsidTr="009F5AB9">
        <w:trPr>
          <w:trHeight w:val="384"/>
        </w:trPr>
        <w:tc>
          <w:tcPr>
            <w:tcW w:w="1083" w:type="dxa"/>
            <w:shd w:val="clear" w:color="auto" w:fill="auto"/>
            <w:tcMar>
              <w:left w:w="57" w:type="dxa"/>
              <w:right w:w="57" w:type="dxa"/>
            </w:tcMar>
            <w:vAlign w:val="center"/>
          </w:tcPr>
          <w:p w:rsidR="00187BB5" w:rsidRPr="0029722C" w:rsidRDefault="00187BB5" w:rsidP="009F5AB9">
            <w:pPr>
              <w:spacing w:line="18" w:lineRule="atLeast"/>
              <w:rPr>
                <w:rFonts w:ascii="Arial" w:hAnsi="Arial" w:cs="Arial"/>
                <w:sz w:val="24"/>
                <w:szCs w:val="24"/>
              </w:rPr>
            </w:pPr>
            <w:r w:rsidRPr="0029722C">
              <w:rPr>
                <w:rFonts w:ascii="Arial" w:hAnsi="Arial" w:cs="Arial"/>
                <w:sz w:val="24"/>
                <w:szCs w:val="24"/>
              </w:rPr>
              <w:t>6.2.1</w:t>
            </w:r>
          </w:p>
        </w:tc>
        <w:tc>
          <w:tcPr>
            <w:tcW w:w="1701" w:type="dxa"/>
            <w:shd w:val="clear" w:color="auto" w:fill="auto"/>
            <w:tcMar>
              <w:left w:w="57" w:type="dxa"/>
              <w:right w:w="57" w:type="dxa"/>
            </w:tcMar>
            <w:vAlign w:val="center"/>
          </w:tcPr>
          <w:p w:rsidR="00187BB5" w:rsidRPr="0029722C" w:rsidRDefault="00187BB5" w:rsidP="009F5AB9">
            <w:pPr>
              <w:spacing w:before="100" w:beforeAutospacing="1" w:after="100" w:afterAutospacing="1" w:line="18" w:lineRule="atLeast"/>
              <w:rPr>
                <w:rFonts w:ascii="Arial" w:eastAsia="Times New Roman" w:hAnsi="Arial" w:cs="Arial"/>
                <w:bCs/>
                <w:sz w:val="24"/>
                <w:szCs w:val="24"/>
                <w:lang w:eastAsia="ru-RU"/>
              </w:rPr>
            </w:pPr>
            <w:r w:rsidRPr="0029722C">
              <w:rPr>
                <w:rFonts w:ascii="Arial" w:eastAsia="Times New Roman" w:hAnsi="Arial" w:cs="Arial"/>
                <w:bCs/>
                <w:sz w:val="24"/>
                <w:szCs w:val="24"/>
                <w:lang w:eastAsia="ru-RU"/>
              </w:rPr>
              <w:t>Автомобилестроительная промышленность</w:t>
            </w:r>
          </w:p>
        </w:tc>
        <w:tc>
          <w:tcPr>
            <w:tcW w:w="1469" w:type="dxa"/>
            <w:shd w:val="clear" w:color="auto" w:fill="auto"/>
            <w:tcMar>
              <w:left w:w="57" w:type="dxa"/>
              <w:right w:w="57" w:type="dxa"/>
            </w:tcMar>
            <w:vAlign w:val="center"/>
          </w:tcPr>
          <w:p w:rsidR="00187BB5" w:rsidRPr="0029722C" w:rsidRDefault="00187BB5" w:rsidP="009F5AB9">
            <w:pPr>
              <w:spacing w:line="18" w:lineRule="atLeast"/>
              <w:rPr>
                <w:rFonts w:ascii="Arial" w:hAnsi="Arial" w:cs="Arial"/>
                <w:sz w:val="24"/>
                <w:szCs w:val="24"/>
              </w:rPr>
            </w:pPr>
            <w:r w:rsidRPr="0029722C">
              <w:rPr>
                <w:rFonts w:ascii="Arial" w:hAnsi="Arial" w:cs="Arial"/>
                <w:sz w:val="24"/>
                <w:szCs w:val="24"/>
              </w:rPr>
              <w:t xml:space="preserve">не </w:t>
            </w:r>
            <w:proofErr w:type="spellStart"/>
            <w:r w:rsidRPr="0029722C">
              <w:rPr>
                <w:rFonts w:ascii="Arial" w:hAnsi="Arial" w:cs="Arial"/>
                <w:sz w:val="24"/>
                <w:szCs w:val="24"/>
              </w:rPr>
              <w:t>устанавли-вается</w:t>
            </w:r>
            <w:proofErr w:type="spellEnd"/>
          </w:p>
        </w:tc>
        <w:tc>
          <w:tcPr>
            <w:tcW w:w="2268" w:type="dxa"/>
            <w:shd w:val="clear" w:color="auto" w:fill="auto"/>
            <w:tcMar>
              <w:left w:w="57" w:type="dxa"/>
              <w:right w:w="57" w:type="dxa"/>
            </w:tcMar>
            <w:vAlign w:val="center"/>
          </w:tcPr>
          <w:p w:rsidR="00187BB5" w:rsidRPr="0029722C" w:rsidRDefault="00187BB5" w:rsidP="009F5AB9">
            <w:pPr>
              <w:spacing w:line="18" w:lineRule="atLeast"/>
              <w:rPr>
                <w:rFonts w:ascii="Arial" w:hAnsi="Arial" w:cs="Arial"/>
                <w:sz w:val="24"/>
                <w:szCs w:val="24"/>
              </w:rPr>
            </w:pPr>
            <w:r w:rsidRPr="0029722C">
              <w:rPr>
                <w:rFonts w:ascii="Arial" w:hAnsi="Arial" w:cs="Arial"/>
                <w:sz w:val="24"/>
                <w:szCs w:val="24"/>
              </w:rPr>
              <w:t>не устанавливаются</w:t>
            </w:r>
          </w:p>
        </w:tc>
        <w:tc>
          <w:tcPr>
            <w:tcW w:w="1559" w:type="dxa"/>
            <w:shd w:val="clear" w:color="auto" w:fill="auto"/>
            <w:tcMar>
              <w:left w:w="57" w:type="dxa"/>
              <w:right w:w="57" w:type="dxa"/>
            </w:tcMar>
            <w:vAlign w:val="center"/>
          </w:tcPr>
          <w:p w:rsidR="00187BB5" w:rsidRPr="0029722C" w:rsidRDefault="00187BB5" w:rsidP="009F5AB9">
            <w:pPr>
              <w:spacing w:line="18" w:lineRule="atLeast"/>
              <w:rPr>
                <w:rFonts w:ascii="Arial" w:hAnsi="Arial" w:cs="Arial"/>
                <w:sz w:val="24"/>
                <w:szCs w:val="24"/>
              </w:rPr>
            </w:pPr>
            <w:r w:rsidRPr="0029722C">
              <w:rPr>
                <w:rFonts w:ascii="Arial" w:hAnsi="Arial" w:cs="Arial"/>
                <w:sz w:val="24"/>
                <w:szCs w:val="24"/>
              </w:rPr>
              <w:t>80 %</w:t>
            </w:r>
          </w:p>
        </w:tc>
        <w:tc>
          <w:tcPr>
            <w:tcW w:w="2126" w:type="dxa"/>
            <w:shd w:val="clear" w:color="auto" w:fill="auto"/>
            <w:tcMar>
              <w:left w:w="57" w:type="dxa"/>
              <w:right w:w="57" w:type="dxa"/>
            </w:tcMar>
            <w:vAlign w:val="center"/>
          </w:tcPr>
          <w:p w:rsidR="00187BB5" w:rsidRPr="0029722C" w:rsidRDefault="00187BB5" w:rsidP="009F5AB9">
            <w:pPr>
              <w:spacing w:line="18" w:lineRule="atLeast"/>
              <w:rPr>
                <w:rFonts w:ascii="Arial" w:hAnsi="Arial" w:cs="Arial"/>
                <w:b/>
                <w:sz w:val="24"/>
                <w:szCs w:val="24"/>
              </w:rPr>
            </w:pPr>
            <w:r w:rsidRPr="0029722C">
              <w:rPr>
                <w:rFonts w:ascii="Arial" w:hAnsi="Arial" w:cs="Arial"/>
                <w:sz w:val="24"/>
                <w:szCs w:val="24"/>
              </w:rPr>
              <w:t>не устанавливаются</w:t>
            </w:r>
          </w:p>
        </w:tc>
      </w:tr>
      <w:tr w:rsidR="00187BB5" w:rsidRPr="0029722C" w:rsidTr="009F5AB9">
        <w:trPr>
          <w:trHeight w:val="384"/>
        </w:trPr>
        <w:tc>
          <w:tcPr>
            <w:tcW w:w="1083" w:type="dxa"/>
            <w:shd w:val="clear" w:color="auto" w:fill="auto"/>
            <w:tcMar>
              <w:left w:w="57" w:type="dxa"/>
              <w:right w:w="57" w:type="dxa"/>
            </w:tcMar>
            <w:vAlign w:val="center"/>
          </w:tcPr>
          <w:p w:rsidR="00187BB5" w:rsidRPr="0029722C" w:rsidRDefault="00187BB5" w:rsidP="009F5AB9">
            <w:pPr>
              <w:spacing w:line="18" w:lineRule="atLeast"/>
              <w:rPr>
                <w:rFonts w:ascii="Arial" w:hAnsi="Arial" w:cs="Arial"/>
                <w:sz w:val="24"/>
                <w:szCs w:val="24"/>
              </w:rPr>
            </w:pPr>
            <w:r w:rsidRPr="0029722C">
              <w:rPr>
                <w:rFonts w:ascii="Arial" w:hAnsi="Arial" w:cs="Arial"/>
                <w:sz w:val="24"/>
                <w:szCs w:val="24"/>
              </w:rPr>
              <w:t>6.3</w:t>
            </w:r>
          </w:p>
        </w:tc>
        <w:tc>
          <w:tcPr>
            <w:tcW w:w="1701" w:type="dxa"/>
            <w:shd w:val="clear" w:color="auto" w:fill="auto"/>
            <w:tcMar>
              <w:left w:w="57" w:type="dxa"/>
              <w:right w:w="57" w:type="dxa"/>
            </w:tcMar>
            <w:vAlign w:val="center"/>
          </w:tcPr>
          <w:p w:rsidR="00187BB5" w:rsidRPr="0029722C" w:rsidRDefault="00187BB5" w:rsidP="009F5AB9">
            <w:pPr>
              <w:spacing w:before="100" w:beforeAutospacing="1" w:after="100" w:afterAutospacing="1" w:line="18" w:lineRule="atLeast"/>
              <w:rPr>
                <w:rFonts w:ascii="Arial" w:eastAsia="Times New Roman" w:hAnsi="Arial" w:cs="Arial"/>
                <w:bCs/>
                <w:sz w:val="24"/>
                <w:szCs w:val="24"/>
                <w:lang w:eastAsia="ru-RU"/>
              </w:rPr>
            </w:pPr>
            <w:r w:rsidRPr="0029722C">
              <w:rPr>
                <w:rFonts w:ascii="Arial" w:eastAsia="Times New Roman" w:hAnsi="Arial" w:cs="Arial"/>
                <w:bCs/>
                <w:sz w:val="24"/>
                <w:szCs w:val="24"/>
                <w:lang w:eastAsia="ru-RU"/>
              </w:rPr>
              <w:t>Легкая промышленность</w:t>
            </w:r>
          </w:p>
        </w:tc>
        <w:tc>
          <w:tcPr>
            <w:tcW w:w="1469" w:type="dxa"/>
            <w:shd w:val="clear" w:color="auto" w:fill="auto"/>
            <w:tcMar>
              <w:left w:w="57" w:type="dxa"/>
              <w:right w:w="57" w:type="dxa"/>
            </w:tcMar>
            <w:vAlign w:val="center"/>
          </w:tcPr>
          <w:p w:rsidR="00187BB5" w:rsidRPr="0029722C" w:rsidRDefault="00187BB5" w:rsidP="009F5AB9">
            <w:pPr>
              <w:spacing w:line="18" w:lineRule="atLeast"/>
              <w:rPr>
                <w:rFonts w:ascii="Arial" w:hAnsi="Arial" w:cs="Arial"/>
                <w:sz w:val="24"/>
                <w:szCs w:val="24"/>
              </w:rPr>
            </w:pPr>
            <w:r w:rsidRPr="0029722C">
              <w:rPr>
                <w:rFonts w:ascii="Arial" w:hAnsi="Arial" w:cs="Arial"/>
                <w:sz w:val="24"/>
                <w:szCs w:val="24"/>
              </w:rPr>
              <w:t xml:space="preserve">не </w:t>
            </w:r>
            <w:proofErr w:type="spellStart"/>
            <w:r w:rsidRPr="0029722C">
              <w:rPr>
                <w:rFonts w:ascii="Arial" w:hAnsi="Arial" w:cs="Arial"/>
                <w:sz w:val="24"/>
                <w:szCs w:val="24"/>
              </w:rPr>
              <w:t>устанавли-вается</w:t>
            </w:r>
            <w:proofErr w:type="spellEnd"/>
          </w:p>
        </w:tc>
        <w:tc>
          <w:tcPr>
            <w:tcW w:w="2268" w:type="dxa"/>
            <w:shd w:val="clear" w:color="auto" w:fill="auto"/>
            <w:tcMar>
              <w:left w:w="57" w:type="dxa"/>
              <w:right w:w="57" w:type="dxa"/>
            </w:tcMar>
            <w:vAlign w:val="center"/>
          </w:tcPr>
          <w:p w:rsidR="00187BB5" w:rsidRPr="0029722C" w:rsidRDefault="00187BB5" w:rsidP="009F5AB9">
            <w:pPr>
              <w:spacing w:line="18" w:lineRule="atLeast"/>
              <w:rPr>
                <w:rFonts w:ascii="Arial" w:hAnsi="Arial" w:cs="Arial"/>
                <w:sz w:val="24"/>
                <w:szCs w:val="24"/>
              </w:rPr>
            </w:pPr>
            <w:r w:rsidRPr="0029722C">
              <w:rPr>
                <w:rFonts w:ascii="Arial" w:hAnsi="Arial" w:cs="Arial"/>
                <w:sz w:val="24"/>
                <w:szCs w:val="24"/>
              </w:rPr>
              <w:t>не устанавливаются</w:t>
            </w:r>
          </w:p>
        </w:tc>
        <w:tc>
          <w:tcPr>
            <w:tcW w:w="1559" w:type="dxa"/>
            <w:shd w:val="clear" w:color="auto" w:fill="auto"/>
            <w:tcMar>
              <w:left w:w="57" w:type="dxa"/>
              <w:right w:w="57" w:type="dxa"/>
            </w:tcMar>
            <w:vAlign w:val="center"/>
          </w:tcPr>
          <w:p w:rsidR="00187BB5" w:rsidRPr="0029722C" w:rsidRDefault="00187BB5" w:rsidP="009F5AB9">
            <w:pPr>
              <w:spacing w:line="18" w:lineRule="atLeast"/>
              <w:rPr>
                <w:rFonts w:ascii="Arial" w:hAnsi="Arial" w:cs="Arial"/>
                <w:sz w:val="24"/>
                <w:szCs w:val="24"/>
              </w:rPr>
            </w:pPr>
            <w:r w:rsidRPr="0029722C">
              <w:rPr>
                <w:rFonts w:ascii="Arial" w:hAnsi="Arial" w:cs="Arial"/>
                <w:sz w:val="24"/>
                <w:szCs w:val="24"/>
              </w:rPr>
              <w:t>80 %</w:t>
            </w:r>
          </w:p>
        </w:tc>
        <w:tc>
          <w:tcPr>
            <w:tcW w:w="2126" w:type="dxa"/>
            <w:shd w:val="clear" w:color="auto" w:fill="auto"/>
            <w:tcMar>
              <w:left w:w="57" w:type="dxa"/>
              <w:right w:w="57" w:type="dxa"/>
            </w:tcMar>
            <w:vAlign w:val="center"/>
          </w:tcPr>
          <w:p w:rsidR="00187BB5" w:rsidRPr="0029722C" w:rsidRDefault="00187BB5" w:rsidP="009F5AB9">
            <w:pPr>
              <w:spacing w:line="18" w:lineRule="atLeast"/>
              <w:rPr>
                <w:rFonts w:ascii="Arial" w:hAnsi="Arial" w:cs="Arial"/>
                <w:b/>
                <w:sz w:val="24"/>
                <w:szCs w:val="24"/>
              </w:rPr>
            </w:pPr>
            <w:r w:rsidRPr="0029722C">
              <w:rPr>
                <w:rFonts w:ascii="Arial" w:hAnsi="Arial" w:cs="Arial"/>
                <w:sz w:val="24"/>
                <w:szCs w:val="24"/>
              </w:rPr>
              <w:t>не устанавливаются</w:t>
            </w:r>
          </w:p>
        </w:tc>
      </w:tr>
      <w:tr w:rsidR="00187BB5" w:rsidRPr="0029722C" w:rsidTr="009F5AB9">
        <w:trPr>
          <w:trHeight w:val="384"/>
        </w:trPr>
        <w:tc>
          <w:tcPr>
            <w:tcW w:w="1083" w:type="dxa"/>
            <w:shd w:val="clear" w:color="auto" w:fill="auto"/>
            <w:tcMar>
              <w:left w:w="57" w:type="dxa"/>
              <w:right w:w="57" w:type="dxa"/>
            </w:tcMar>
            <w:vAlign w:val="center"/>
          </w:tcPr>
          <w:p w:rsidR="00187BB5" w:rsidRPr="0029722C" w:rsidRDefault="00187BB5" w:rsidP="009F5AB9">
            <w:pPr>
              <w:spacing w:line="18" w:lineRule="atLeast"/>
              <w:rPr>
                <w:rFonts w:ascii="Arial" w:hAnsi="Arial" w:cs="Arial"/>
                <w:sz w:val="24"/>
                <w:szCs w:val="24"/>
              </w:rPr>
            </w:pPr>
            <w:r w:rsidRPr="0029722C">
              <w:rPr>
                <w:rFonts w:ascii="Arial" w:hAnsi="Arial" w:cs="Arial"/>
                <w:sz w:val="24"/>
                <w:szCs w:val="24"/>
              </w:rPr>
              <w:lastRenderedPageBreak/>
              <w:t>6.3.1</w:t>
            </w:r>
          </w:p>
        </w:tc>
        <w:tc>
          <w:tcPr>
            <w:tcW w:w="1701" w:type="dxa"/>
            <w:shd w:val="clear" w:color="auto" w:fill="auto"/>
            <w:tcMar>
              <w:left w:w="57" w:type="dxa"/>
              <w:right w:w="57" w:type="dxa"/>
            </w:tcMar>
            <w:vAlign w:val="center"/>
          </w:tcPr>
          <w:p w:rsidR="00187BB5" w:rsidRPr="0029722C" w:rsidRDefault="00187BB5" w:rsidP="009F5AB9">
            <w:pPr>
              <w:spacing w:line="18" w:lineRule="atLeast"/>
              <w:rPr>
                <w:rFonts w:ascii="Arial" w:eastAsia="Times New Roman" w:hAnsi="Arial" w:cs="Arial"/>
                <w:bCs/>
                <w:sz w:val="24"/>
                <w:szCs w:val="24"/>
                <w:lang w:eastAsia="ru-RU"/>
              </w:rPr>
            </w:pPr>
            <w:proofErr w:type="spellStart"/>
            <w:r w:rsidRPr="0029722C">
              <w:rPr>
                <w:rFonts w:ascii="Arial" w:eastAsia="Times New Roman" w:hAnsi="Arial" w:cs="Arial"/>
                <w:bCs/>
                <w:sz w:val="24"/>
                <w:szCs w:val="24"/>
                <w:lang w:eastAsia="ru-RU"/>
              </w:rPr>
              <w:t>Фармацевтичес</w:t>
            </w:r>
            <w:proofErr w:type="spellEnd"/>
            <w:r w:rsidRPr="0029722C">
              <w:rPr>
                <w:rFonts w:ascii="Arial" w:eastAsia="Times New Roman" w:hAnsi="Arial" w:cs="Arial"/>
                <w:bCs/>
                <w:sz w:val="24"/>
                <w:szCs w:val="24"/>
                <w:lang w:eastAsia="ru-RU"/>
              </w:rPr>
              <w:t>-кая промышленность</w:t>
            </w:r>
          </w:p>
        </w:tc>
        <w:tc>
          <w:tcPr>
            <w:tcW w:w="1469" w:type="dxa"/>
            <w:shd w:val="clear" w:color="auto" w:fill="auto"/>
            <w:tcMar>
              <w:left w:w="57" w:type="dxa"/>
              <w:right w:w="57" w:type="dxa"/>
            </w:tcMar>
            <w:vAlign w:val="center"/>
          </w:tcPr>
          <w:p w:rsidR="00187BB5" w:rsidRPr="0029722C" w:rsidRDefault="00187BB5" w:rsidP="009F5AB9">
            <w:pPr>
              <w:spacing w:line="18" w:lineRule="atLeast"/>
              <w:rPr>
                <w:rFonts w:ascii="Arial" w:hAnsi="Arial" w:cs="Arial"/>
                <w:sz w:val="24"/>
                <w:szCs w:val="24"/>
              </w:rPr>
            </w:pPr>
            <w:r w:rsidRPr="0029722C">
              <w:rPr>
                <w:rFonts w:ascii="Arial" w:hAnsi="Arial" w:cs="Arial"/>
                <w:sz w:val="24"/>
                <w:szCs w:val="24"/>
              </w:rPr>
              <w:t xml:space="preserve">не </w:t>
            </w:r>
            <w:proofErr w:type="spellStart"/>
            <w:r w:rsidRPr="0029722C">
              <w:rPr>
                <w:rFonts w:ascii="Arial" w:hAnsi="Arial" w:cs="Arial"/>
                <w:sz w:val="24"/>
                <w:szCs w:val="24"/>
              </w:rPr>
              <w:t>устанавли-вается</w:t>
            </w:r>
            <w:proofErr w:type="spellEnd"/>
          </w:p>
        </w:tc>
        <w:tc>
          <w:tcPr>
            <w:tcW w:w="2268" w:type="dxa"/>
            <w:shd w:val="clear" w:color="auto" w:fill="auto"/>
            <w:tcMar>
              <w:left w:w="57" w:type="dxa"/>
              <w:right w:w="57" w:type="dxa"/>
            </w:tcMar>
            <w:vAlign w:val="center"/>
          </w:tcPr>
          <w:p w:rsidR="00187BB5" w:rsidRPr="0029722C" w:rsidRDefault="00187BB5" w:rsidP="009F5AB9">
            <w:pPr>
              <w:spacing w:line="18" w:lineRule="atLeast"/>
              <w:rPr>
                <w:rFonts w:ascii="Arial" w:hAnsi="Arial" w:cs="Arial"/>
                <w:sz w:val="24"/>
                <w:szCs w:val="24"/>
              </w:rPr>
            </w:pPr>
            <w:r w:rsidRPr="0029722C">
              <w:rPr>
                <w:rFonts w:ascii="Arial" w:hAnsi="Arial" w:cs="Arial"/>
                <w:sz w:val="24"/>
                <w:szCs w:val="24"/>
              </w:rPr>
              <w:t>не устанавливаются</w:t>
            </w:r>
          </w:p>
        </w:tc>
        <w:tc>
          <w:tcPr>
            <w:tcW w:w="1559" w:type="dxa"/>
            <w:shd w:val="clear" w:color="auto" w:fill="auto"/>
            <w:tcMar>
              <w:left w:w="57" w:type="dxa"/>
              <w:right w:w="57" w:type="dxa"/>
            </w:tcMar>
            <w:vAlign w:val="center"/>
          </w:tcPr>
          <w:p w:rsidR="00187BB5" w:rsidRPr="0029722C" w:rsidRDefault="00187BB5" w:rsidP="009F5AB9">
            <w:pPr>
              <w:spacing w:line="18" w:lineRule="atLeast"/>
              <w:rPr>
                <w:rFonts w:ascii="Arial" w:hAnsi="Arial" w:cs="Arial"/>
                <w:sz w:val="24"/>
                <w:szCs w:val="24"/>
              </w:rPr>
            </w:pPr>
            <w:r w:rsidRPr="0029722C">
              <w:rPr>
                <w:rFonts w:ascii="Arial" w:hAnsi="Arial" w:cs="Arial"/>
                <w:sz w:val="24"/>
                <w:szCs w:val="24"/>
              </w:rPr>
              <w:t>80 %</w:t>
            </w:r>
          </w:p>
        </w:tc>
        <w:tc>
          <w:tcPr>
            <w:tcW w:w="2126" w:type="dxa"/>
            <w:shd w:val="clear" w:color="auto" w:fill="auto"/>
            <w:tcMar>
              <w:left w:w="57" w:type="dxa"/>
              <w:right w:w="57" w:type="dxa"/>
            </w:tcMar>
            <w:vAlign w:val="center"/>
          </w:tcPr>
          <w:p w:rsidR="00187BB5" w:rsidRPr="0029722C" w:rsidRDefault="00187BB5" w:rsidP="009F5AB9">
            <w:pPr>
              <w:spacing w:line="18" w:lineRule="atLeast"/>
              <w:rPr>
                <w:rFonts w:ascii="Arial" w:hAnsi="Arial" w:cs="Arial"/>
                <w:b/>
                <w:sz w:val="24"/>
                <w:szCs w:val="24"/>
              </w:rPr>
            </w:pPr>
            <w:r w:rsidRPr="0029722C">
              <w:rPr>
                <w:rFonts w:ascii="Arial" w:hAnsi="Arial" w:cs="Arial"/>
                <w:sz w:val="24"/>
                <w:szCs w:val="24"/>
              </w:rPr>
              <w:t>не устанавливаются</w:t>
            </w:r>
          </w:p>
        </w:tc>
      </w:tr>
      <w:tr w:rsidR="00187BB5" w:rsidRPr="0029722C" w:rsidTr="009F5AB9">
        <w:trPr>
          <w:trHeight w:val="384"/>
        </w:trPr>
        <w:tc>
          <w:tcPr>
            <w:tcW w:w="1083" w:type="dxa"/>
            <w:shd w:val="clear" w:color="auto" w:fill="auto"/>
            <w:tcMar>
              <w:left w:w="57" w:type="dxa"/>
              <w:right w:w="57" w:type="dxa"/>
            </w:tcMar>
            <w:vAlign w:val="center"/>
          </w:tcPr>
          <w:p w:rsidR="00187BB5" w:rsidRPr="0029722C" w:rsidRDefault="00187BB5" w:rsidP="009F5AB9">
            <w:pPr>
              <w:spacing w:line="18" w:lineRule="atLeast"/>
              <w:rPr>
                <w:rFonts w:ascii="Arial" w:hAnsi="Arial" w:cs="Arial"/>
                <w:sz w:val="24"/>
                <w:szCs w:val="24"/>
              </w:rPr>
            </w:pPr>
            <w:r w:rsidRPr="0029722C">
              <w:rPr>
                <w:rFonts w:ascii="Arial" w:hAnsi="Arial" w:cs="Arial"/>
                <w:sz w:val="24"/>
                <w:szCs w:val="24"/>
              </w:rPr>
              <w:t>6.4</w:t>
            </w:r>
          </w:p>
        </w:tc>
        <w:tc>
          <w:tcPr>
            <w:tcW w:w="1701" w:type="dxa"/>
            <w:shd w:val="clear" w:color="auto" w:fill="auto"/>
            <w:tcMar>
              <w:left w:w="57" w:type="dxa"/>
              <w:right w:w="57" w:type="dxa"/>
            </w:tcMar>
            <w:vAlign w:val="center"/>
          </w:tcPr>
          <w:p w:rsidR="00187BB5" w:rsidRPr="0029722C" w:rsidRDefault="00187BB5" w:rsidP="009F5AB9">
            <w:pPr>
              <w:spacing w:before="100" w:beforeAutospacing="1" w:after="100" w:afterAutospacing="1" w:line="18" w:lineRule="atLeast"/>
              <w:rPr>
                <w:rFonts w:ascii="Arial" w:eastAsia="Times New Roman" w:hAnsi="Arial" w:cs="Arial"/>
                <w:bCs/>
                <w:sz w:val="24"/>
                <w:szCs w:val="24"/>
                <w:lang w:eastAsia="ru-RU"/>
              </w:rPr>
            </w:pPr>
            <w:r w:rsidRPr="0029722C">
              <w:rPr>
                <w:rFonts w:ascii="Arial" w:eastAsia="Times New Roman" w:hAnsi="Arial" w:cs="Arial"/>
                <w:bCs/>
                <w:sz w:val="24"/>
                <w:szCs w:val="24"/>
                <w:lang w:eastAsia="ru-RU"/>
              </w:rPr>
              <w:t>Пищевая промышленность</w:t>
            </w:r>
          </w:p>
        </w:tc>
        <w:tc>
          <w:tcPr>
            <w:tcW w:w="1469" w:type="dxa"/>
            <w:shd w:val="clear" w:color="auto" w:fill="auto"/>
            <w:tcMar>
              <w:left w:w="57" w:type="dxa"/>
              <w:right w:w="57" w:type="dxa"/>
            </w:tcMar>
            <w:vAlign w:val="center"/>
          </w:tcPr>
          <w:p w:rsidR="00187BB5" w:rsidRPr="0029722C" w:rsidRDefault="00187BB5" w:rsidP="009F5AB9">
            <w:pPr>
              <w:spacing w:line="18" w:lineRule="atLeast"/>
              <w:rPr>
                <w:rFonts w:ascii="Arial" w:hAnsi="Arial" w:cs="Arial"/>
                <w:sz w:val="24"/>
                <w:szCs w:val="24"/>
              </w:rPr>
            </w:pPr>
            <w:r w:rsidRPr="0029722C">
              <w:rPr>
                <w:rFonts w:ascii="Arial" w:hAnsi="Arial" w:cs="Arial"/>
                <w:sz w:val="24"/>
                <w:szCs w:val="24"/>
              </w:rPr>
              <w:t xml:space="preserve">не </w:t>
            </w:r>
            <w:proofErr w:type="spellStart"/>
            <w:r w:rsidRPr="0029722C">
              <w:rPr>
                <w:rFonts w:ascii="Arial" w:hAnsi="Arial" w:cs="Arial"/>
                <w:sz w:val="24"/>
                <w:szCs w:val="24"/>
              </w:rPr>
              <w:t>устанавли-вается</w:t>
            </w:r>
            <w:proofErr w:type="spellEnd"/>
          </w:p>
        </w:tc>
        <w:tc>
          <w:tcPr>
            <w:tcW w:w="2268" w:type="dxa"/>
            <w:shd w:val="clear" w:color="auto" w:fill="auto"/>
            <w:tcMar>
              <w:left w:w="57" w:type="dxa"/>
              <w:right w:w="57" w:type="dxa"/>
            </w:tcMar>
            <w:vAlign w:val="center"/>
          </w:tcPr>
          <w:p w:rsidR="00187BB5" w:rsidRPr="0029722C" w:rsidRDefault="00187BB5" w:rsidP="009F5AB9">
            <w:pPr>
              <w:spacing w:line="18" w:lineRule="atLeast"/>
              <w:rPr>
                <w:rFonts w:ascii="Arial" w:hAnsi="Arial" w:cs="Arial"/>
                <w:sz w:val="24"/>
                <w:szCs w:val="24"/>
              </w:rPr>
            </w:pPr>
            <w:r w:rsidRPr="0029722C">
              <w:rPr>
                <w:rFonts w:ascii="Arial" w:hAnsi="Arial" w:cs="Arial"/>
                <w:sz w:val="24"/>
                <w:szCs w:val="24"/>
              </w:rPr>
              <w:t>не устанавливаются</w:t>
            </w:r>
          </w:p>
        </w:tc>
        <w:tc>
          <w:tcPr>
            <w:tcW w:w="1559" w:type="dxa"/>
            <w:shd w:val="clear" w:color="auto" w:fill="auto"/>
            <w:tcMar>
              <w:left w:w="57" w:type="dxa"/>
              <w:right w:w="57" w:type="dxa"/>
            </w:tcMar>
            <w:vAlign w:val="center"/>
          </w:tcPr>
          <w:p w:rsidR="00187BB5" w:rsidRPr="0029722C" w:rsidRDefault="00187BB5" w:rsidP="009F5AB9">
            <w:pPr>
              <w:spacing w:line="18" w:lineRule="atLeast"/>
              <w:rPr>
                <w:rFonts w:ascii="Arial" w:hAnsi="Arial" w:cs="Arial"/>
                <w:sz w:val="24"/>
                <w:szCs w:val="24"/>
              </w:rPr>
            </w:pPr>
            <w:r w:rsidRPr="0029722C">
              <w:rPr>
                <w:rFonts w:ascii="Arial" w:hAnsi="Arial" w:cs="Arial"/>
                <w:sz w:val="24"/>
                <w:szCs w:val="24"/>
              </w:rPr>
              <w:t>80 %</w:t>
            </w:r>
          </w:p>
        </w:tc>
        <w:tc>
          <w:tcPr>
            <w:tcW w:w="2126" w:type="dxa"/>
            <w:shd w:val="clear" w:color="auto" w:fill="auto"/>
            <w:tcMar>
              <w:left w:w="57" w:type="dxa"/>
              <w:right w:w="57" w:type="dxa"/>
            </w:tcMar>
            <w:vAlign w:val="center"/>
          </w:tcPr>
          <w:p w:rsidR="00187BB5" w:rsidRPr="0029722C" w:rsidRDefault="00187BB5" w:rsidP="009F5AB9">
            <w:pPr>
              <w:spacing w:line="18" w:lineRule="atLeast"/>
              <w:rPr>
                <w:rFonts w:ascii="Arial" w:hAnsi="Arial" w:cs="Arial"/>
                <w:b/>
                <w:sz w:val="24"/>
                <w:szCs w:val="24"/>
              </w:rPr>
            </w:pPr>
            <w:r w:rsidRPr="0029722C">
              <w:rPr>
                <w:rFonts w:ascii="Arial" w:hAnsi="Arial" w:cs="Arial"/>
                <w:sz w:val="24"/>
                <w:szCs w:val="24"/>
              </w:rPr>
              <w:t>не устанавливаются</w:t>
            </w:r>
          </w:p>
        </w:tc>
      </w:tr>
      <w:tr w:rsidR="00187BB5" w:rsidRPr="0029722C" w:rsidTr="009F5AB9">
        <w:trPr>
          <w:trHeight w:val="384"/>
        </w:trPr>
        <w:tc>
          <w:tcPr>
            <w:tcW w:w="1083" w:type="dxa"/>
            <w:shd w:val="clear" w:color="auto" w:fill="auto"/>
            <w:tcMar>
              <w:left w:w="57" w:type="dxa"/>
              <w:right w:w="57" w:type="dxa"/>
            </w:tcMar>
            <w:vAlign w:val="center"/>
          </w:tcPr>
          <w:p w:rsidR="00187BB5" w:rsidRPr="0029722C" w:rsidRDefault="00187BB5" w:rsidP="009F5AB9">
            <w:pPr>
              <w:spacing w:line="18" w:lineRule="atLeast"/>
              <w:rPr>
                <w:rFonts w:ascii="Arial" w:hAnsi="Arial" w:cs="Arial"/>
                <w:sz w:val="24"/>
                <w:szCs w:val="24"/>
              </w:rPr>
            </w:pPr>
            <w:r w:rsidRPr="0029722C">
              <w:rPr>
                <w:rFonts w:ascii="Arial" w:hAnsi="Arial" w:cs="Arial"/>
                <w:sz w:val="24"/>
                <w:szCs w:val="24"/>
              </w:rPr>
              <w:t>6.5</w:t>
            </w:r>
          </w:p>
        </w:tc>
        <w:tc>
          <w:tcPr>
            <w:tcW w:w="1701" w:type="dxa"/>
            <w:shd w:val="clear" w:color="auto" w:fill="auto"/>
            <w:tcMar>
              <w:left w:w="57" w:type="dxa"/>
              <w:right w:w="57" w:type="dxa"/>
            </w:tcMar>
            <w:vAlign w:val="center"/>
          </w:tcPr>
          <w:p w:rsidR="00187BB5" w:rsidRPr="0029722C" w:rsidRDefault="00187BB5" w:rsidP="009F5AB9">
            <w:pPr>
              <w:spacing w:before="100" w:beforeAutospacing="1" w:after="100" w:afterAutospacing="1" w:line="18" w:lineRule="atLeast"/>
              <w:rPr>
                <w:rFonts w:ascii="Arial" w:eastAsia="Times New Roman" w:hAnsi="Arial" w:cs="Arial"/>
                <w:bCs/>
                <w:sz w:val="24"/>
                <w:szCs w:val="24"/>
                <w:lang w:eastAsia="ru-RU"/>
              </w:rPr>
            </w:pPr>
            <w:r w:rsidRPr="0029722C">
              <w:rPr>
                <w:rFonts w:ascii="Arial" w:eastAsia="Times New Roman" w:hAnsi="Arial" w:cs="Arial"/>
                <w:bCs/>
                <w:sz w:val="24"/>
                <w:szCs w:val="24"/>
                <w:lang w:eastAsia="ru-RU"/>
              </w:rPr>
              <w:t>Нефтехимическая промышленность</w:t>
            </w:r>
          </w:p>
        </w:tc>
        <w:tc>
          <w:tcPr>
            <w:tcW w:w="1469" w:type="dxa"/>
            <w:shd w:val="clear" w:color="auto" w:fill="auto"/>
            <w:tcMar>
              <w:left w:w="57" w:type="dxa"/>
              <w:right w:w="57" w:type="dxa"/>
            </w:tcMar>
            <w:vAlign w:val="center"/>
          </w:tcPr>
          <w:p w:rsidR="00187BB5" w:rsidRPr="0029722C" w:rsidRDefault="00187BB5" w:rsidP="009F5AB9">
            <w:pPr>
              <w:spacing w:line="18" w:lineRule="atLeast"/>
              <w:rPr>
                <w:rFonts w:ascii="Arial" w:hAnsi="Arial" w:cs="Arial"/>
                <w:sz w:val="24"/>
                <w:szCs w:val="24"/>
              </w:rPr>
            </w:pPr>
            <w:r w:rsidRPr="0029722C">
              <w:rPr>
                <w:rFonts w:ascii="Arial" w:hAnsi="Arial" w:cs="Arial"/>
                <w:sz w:val="24"/>
                <w:szCs w:val="24"/>
              </w:rPr>
              <w:t xml:space="preserve">не </w:t>
            </w:r>
            <w:proofErr w:type="spellStart"/>
            <w:r w:rsidRPr="0029722C">
              <w:rPr>
                <w:rFonts w:ascii="Arial" w:hAnsi="Arial" w:cs="Arial"/>
                <w:sz w:val="24"/>
                <w:szCs w:val="24"/>
              </w:rPr>
              <w:t>устанавли-вается</w:t>
            </w:r>
            <w:proofErr w:type="spellEnd"/>
          </w:p>
        </w:tc>
        <w:tc>
          <w:tcPr>
            <w:tcW w:w="2268" w:type="dxa"/>
            <w:shd w:val="clear" w:color="auto" w:fill="auto"/>
            <w:tcMar>
              <w:left w:w="57" w:type="dxa"/>
              <w:right w:w="57" w:type="dxa"/>
            </w:tcMar>
            <w:vAlign w:val="center"/>
          </w:tcPr>
          <w:p w:rsidR="00187BB5" w:rsidRPr="0029722C" w:rsidRDefault="00187BB5" w:rsidP="009F5AB9">
            <w:pPr>
              <w:spacing w:line="18" w:lineRule="atLeast"/>
              <w:rPr>
                <w:rFonts w:ascii="Arial" w:hAnsi="Arial" w:cs="Arial"/>
                <w:sz w:val="24"/>
                <w:szCs w:val="24"/>
              </w:rPr>
            </w:pPr>
            <w:r w:rsidRPr="0029722C">
              <w:rPr>
                <w:rFonts w:ascii="Arial" w:hAnsi="Arial" w:cs="Arial"/>
                <w:sz w:val="24"/>
                <w:szCs w:val="24"/>
              </w:rPr>
              <w:t>не устанавливаются</w:t>
            </w:r>
          </w:p>
        </w:tc>
        <w:tc>
          <w:tcPr>
            <w:tcW w:w="1559" w:type="dxa"/>
            <w:shd w:val="clear" w:color="auto" w:fill="auto"/>
            <w:tcMar>
              <w:left w:w="57" w:type="dxa"/>
              <w:right w:w="57" w:type="dxa"/>
            </w:tcMar>
            <w:vAlign w:val="center"/>
          </w:tcPr>
          <w:p w:rsidR="00187BB5" w:rsidRPr="0029722C" w:rsidRDefault="00187BB5" w:rsidP="009F5AB9">
            <w:pPr>
              <w:spacing w:line="18" w:lineRule="atLeast"/>
              <w:rPr>
                <w:rFonts w:ascii="Arial" w:hAnsi="Arial" w:cs="Arial"/>
                <w:sz w:val="24"/>
                <w:szCs w:val="24"/>
              </w:rPr>
            </w:pPr>
            <w:r w:rsidRPr="0029722C">
              <w:rPr>
                <w:rFonts w:ascii="Arial" w:hAnsi="Arial" w:cs="Arial"/>
                <w:sz w:val="24"/>
                <w:szCs w:val="24"/>
              </w:rPr>
              <w:t>80 %</w:t>
            </w:r>
          </w:p>
        </w:tc>
        <w:tc>
          <w:tcPr>
            <w:tcW w:w="2126" w:type="dxa"/>
            <w:shd w:val="clear" w:color="auto" w:fill="auto"/>
            <w:tcMar>
              <w:left w:w="57" w:type="dxa"/>
              <w:right w:w="57" w:type="dxa"/>
            </w:tcMar>
            <w:vAlign w:val="center"/>
          </w:tcPr>
          <w:p w:rsidR="00187BB5" w:rsidRPr="0029722C" w:rsidRDefault="00187BB5" w:rsidP="009F5AB9">
            <w:pPr>
              <w:spacing w:line="18" w:lineRule="atLeast"/>
              <w:rPr>
                <w:rFonts w:ascii="Arial" w:hAnsi="Arial" w:cs="Arial"/>
                <w:b/>
                <w:sz w:val="24"/>
                <w:szCs w:val="24"/>
              </w:rPr>
            </w:pPr>
            <w:r w:rsidRPr="0029722C">
              <w:rPr>
                <w:rFonts w:ascii="Arial" w:hAnsi="Arial" w:cs="Arial"/>
                <w:sz w:val="24"/>
                <w:szCs w:val="24"/>
              </w:rPr>
              <w:t>не устанавливаются</w:t>
            </w:r>
          </w:p>
        </w:tc>
      </w:tr>
      <w:tr w:rsidR="00187BB5" w:rsidRPr="0029722C" w:rsidTr="009F5AB9">
        <w:trPr>
          <w:trHeight w:val="384"/>
        </w:trPr>
        <w:tc>
          <w:tcPr>
            <w:tcW w:w="1083" w:type="dxa"/>
            <w:shd w:val="clear" w:color="auto" w:fill="auto"/>
            <w:tcMar>
              <w:left w:w="57" w:type="dxa"/>
              <w:right w:w="57" w:type="dxa"/>
            </w:tcMar>
            <w:vAlign w:val="center"/>
          </w:tcPr>
          <w:p w:rsidR="00187BB5" w:rsidRPr="0029722C" w:rsidRDefault="00187BB5" w:rsidP="009F5AB9">
            <w:pPr>
              <w:spacing w:line="18" w:lineRule="atLeast"/>
              <w:rPr>
                <w:rFonts w:ascii="Arial" w:hAnsi="Arial" w:cs="Arial"/>
                <w:sz w:val="24"/>
                <w:szCs w:val="24"/>
              </w:rPr>
            </w:pPr>
            <w:r w:rsidRPr="0029722C">
              <w:rPr>
                <w:rFonts w:ascii="Arial" w:hAnsi="Arial" w:cs="Arial"/>
                <w:sz w:val="24"/>
                <w:szCs w:val="24"/>
              </w:rPr>
              <w:t>6.6</w:t>
            </w:r>
          </w:p>
        </w:tc>
        <w:tc>
          <w:tcPr>
            <w:tcW w:w="1701" w:type="dxa"/>
            <w:shd w:val="clear" w:color="auto" w:fill="auto"/>
            <w:tcMar>
              <w:left w:w="57" w:type="dxa"/>
              <w:right w:w="57" w:type="dxa"/>
            </w:tcMar>
            <w:vAlign w:val="center"/>
          </w:tcPr>
          <w:p w:rsidR="00187BB5" w:rsidRPr="0029722C" w:rsidRDefault="00187BB5" w:rsidP="009F5AB9">
            <w:pPr>
              <w:spacing w:before="100" w:beforeAutospacing="1" w:after="100" w:afterAutospacing="1" w:line="18" w:lineRule="atLeast"/>
              <w:rPr>
                <w:rFonts w:ascii="Arial" w:eastAsia="Times New Roman" w:hAnsi="Arial" w:cs="Arial"/>
                <w:bCs/>
                <w:sz w:val="24"/>
                <w:szCs w:val="24"/>
                <w:lang w:eastAsia="ru-RU"/>
              </w:rPr>
            </w:pPr>
            <w:r w:rsidRPr="0029722C">
              <w:rPr>
                <w:rFonts w:ascii="Arial" w:eastAsia="Times New Roman" w:hAnsi="Arial" w:cs="Arial"/>
                <w:bCs/>
                <w:sz w:val="24"/>
                <w:szCs w:val="24"/>
                <w:lang w:eastAsia="ru-RU"/>
              </w:rPr>
              <w:t>Строительная промышленность</w:t>
            </w:r>
          </w:p>
        </w:tc>
        <w:tc>
          <w:tcPr>
            <w:tcW w:w="1469" w:type="dxa"/>
            <w:shd w:val="clear" w:color="auto" w:fill="auto"/>
            <w:tcMar>
              <w:left w:w="57" w:type="dxa"/>
              <w:right w:w="57" w:type="dxa"/>
            </w:tcMar>
            <w:vAlign w:val="center"/>
          </w:tcPr>
          <w:p w:rsidR="00187BB5" w:rsidRPr="0029722C" w:rsidRDefault="00187BB5" w:rsidP="009F5AB9">
            <w:pPr>
              <w:spacing w:line="18" w:lineRule="atLeast"/>
              <w:rPr>
                <w:rFonts w:ascii="Arial" w:hAnsi="Arial" w:cs="Arial"/>
                <w:sz w:val="24"/>
                <w:szCs w:val="24"/>
              </w:rPr>
            </w:pPr>
            <w:r w:rsidRPr="0029722C">
              <w:rPr>
                <w:rFonts w:ascii="Arial" w:hAnsi="Arial" w:cs="Arial"/>
                <w:sz w:val="24"/>
                <w:szCs w:val="24"/>
              </w:rPr>
              <w:t xml:space="preserve">не </w:t>
            </w:r>
            <w:proofErr w:type="spellStart"/>
            <w:r w:rsidRPr="0029722C">
              <w:rPr>
                <w:rFonts w:ascii="Arial" w:hAnsi="Arial" w:cs="Arial"/>
                <w:sz w:val="24"/>
                <w:szCs w:val="24"/>
              </w:rPr>
              <w:t>устанавли-вается</w:t>
            </w:r>
            <w:proofErr w:type="spellEnd"/>
          </w:p>
        </w:tc>
        <w:tc>
          <w:tcPr>
            <w:tcW w:w="2268" w:type="dxa"/>
            <w:shd w:val="clear" w:color="auto" w:fill="auto"/>
            <w:tcMar>
              <w:left w:w="57" w:type="dxa"/>
              <w:right w:w="57" w:type="dxa"/>
            </w:tcMar>
            <w:vAlign w:val="center"/>
          </w:tcPr>
          <w:p w:rsidR="00187BB5" w:rsidRPr="0029722C" w:rsidRDefault="00187BB5" w:rsidP="009F5AB9">
            <w:pPr>
              <w:spacing w:line="18" w:lineRule="atLeast"/>
              <w:rPr>
                <w:rFonts w:ascii="Arial" w:hAnsi="Arial" w:cs="Arial"/>
                <w:sz w:val="24"/>
                <w:szCs w:val="24"/>
              </w:rPr>
            </w:pPr>
            <w:r w:rsidRPr="0029722C">
              <w:rPr>
                <w:rFonts w:ascii="Arial" w:hAnsi="Arial" w:cs="Arial"/>
                <w:sz w:val="24"/>
                <w:szCs w:val="24"/>
              </w:rPr>
              <w:t>не устанавливаются</w:t>
            </w:r>
          </w:p>
        </w:tc>
        <w:tc>
          <w:tcPr>
            <w:tcW w:w="1559" w:type="dxa"/>
            <w:shd w:val="clear" w:color="auto" w:fill="auto"/>
            <w:tcMar>
              <w:left w:w="57" w:type="dxa"/>
              <w:right w:w="57" w:type="dxa"/>
            </w:tcMar>
            <w:vAlign w:val="center"/>
          </w:tcPr>
          <w:p w:rsidR="00187BB5" w:rsidRPr="0029722C" w:rsidRDefault="00187BB5" w:rsidP="009F5AB9">
            <w:pPr>
              <w:spacing w:line="18" w:lineRule="atLeast"/>
              <w:rPr>
                <w:rFonts w:ascii="Arial" w:hAnsi="Arial" w:cs="Arial"/>
                <w:sz w:val="24"/>
                <w:szCs w:val="24"/>
              </w:rPr>
            </w:pPr>
            <w:r w:rsidRPr="0029722C">
              <w:rPr>
                <w:rFonts w:ascii="Arial" w:hAnsi="Arial" w:cs="Arial"/>
                <w:sz w:val="24"/>
                <w:szCs w:val="24"/>
              </w:rPr>
              <w:t>80 %</w:t>
            </w:r>
          </w:p>
        </w:tc>
        <w:tc>
          <w:tcPr>
            <w:tcW w:w="2126" w:type="dxa"/>
            <w:shd w:val="clear" w:color="auto" w:fill="auto"/>
            <w:tcMar>
              <w:left w:w="57" w:type="dxa"/>
              <w:right w:w="57" w:type="dxa"/>
            </w:tcMar>
            <w:vAlign w:val="center"/>
          </w:tcPr>
          <w:p w:rsidR="00187BB5" w:rsidRPr="0029722C" w:rsidRDefault="00187BB5" w:rsidP="009F5AB9">
            <w:pPr>
              <w:spacing w:line="18" w:lineRule="atLeast"/>
              <w:rPr>
                <w:rFonts w:ascii="Arial" w:hAnsi="Arial" w:cs="Arial"/>
                <w:b/>
                <w:sz w:val="24"/>
                <w:szCs w:val="24"/>
              </w:rPr>
            </w:pPr>
            <w:r w:rsidRPr="0029722C">
              <w:rPr>
                <w:rFonts w:ascii="Arial" w:hAnsi="Arial" w:cs="Arial"/>
                <w:sz w:val="24"/>
                <w:szCs w:val="24"/>
              </w:rPr>
              <w:t>не устанавливаются</w:t>
            </w:r>
          </w:p>
        </w:tc>
      </w:tr>
      <w:tr w:rsidR="00187BB5" w:rsidRPr="0029722C" w:rsidTr="009F5AB9">
        <w:trPr>
          <w:trHeight w:val="303"/>
        </w:trPr>
        <w:tc>
          <w:tcPr>
            <w:tcW w:w="10206" w:type="dxa"/>
            <w:gridSpan w:val="6"/>
            <w:shd w:val="clear" w:color="auto" w:fill="auto"/>
            <w:tcMar>
              <w:left w:w="57" w:type="dxa"/>
              <w:right w:w="57" w:type="dxa"/>
            </w:tcMar>
            <w:vAlign w:val="center"/>
          </w:tcPr>
          <w:p w:rsidR="00187BB5" w:rsidRPr="0029722C" w:rsidRDefault="00187BB5" w:rsidP="00187BB5">
            <w:pPr>
              <w:spacing w:line="18" w:lineRule="atLeast"/>
              <w:rPr>
                <w:rFonts w:ascii="Arial" w:hAnsi="Arial" w:cs="Arial"/>
                <w:b/>
                <w:sz w:val="24"/>
                <w:szCs w:val="24"/>
              </w:rPr>
            </w:pPr>
            <w:r w:rsidRPr="0029722C">
              <w:rPr>
                <w:rFonts w:ascii="Arial" w:hAnsi="Arial" w:cs="Arial"/>
                <w:b/>
                <w:sz w:val="24"/>
                <w:szCs w:val="24"/>
              </w:rPr>
              <w:t>Вспомогательные виды разрешенного использования</w:t>
            </w:r>
          </w:p>
        </w:tc>
      </w:tr>
      <w:tr w:rsidR="00187BB5" w:rsidRPr="0029722C" w:rsidTr="009F5AB9">
        <w:trPr>
          <w:trHeight w:val="384"/>
        </w:trPr>
        <w:tc>
          <w:tcPr>
            <w:tcW w:w="1083" w:type="dxa"/>
            <w:shd w:val="clear" w:color="auto" w:fill="auto"/>
            <w:tcMar>
              <w:left w:w="57" w:type="dxa"/>
              <w:right w:w="57" w:type="dxa"/>
            </w:tcMar>
            <w:vAlign w:val="center"/>
          </w:tcPr>
          <w:p w:rsidR="00187BB5" w:rsidRPr="0029722C" w:rsidRDefault="00187BB5" w:rsidP="00187BB5">
            <w:pPr>
              <w:spacing w:line="18" w:lineRule="atLeast"/>
              <w:rPr>
                <w:rFonts w:ascii="Arial" w:hAnsi="Arial" w:cs="Arial"/>
                <w:sz w:val="24"/>
                <w:szCs w:val="24"/>
              </w:rPr>
            </w:pPr>
            <w:r w:rsidRPr="0029722C">
              <w:rPr>
                <w:rFonts w:ascii="Arial" w:hAnsi="Arial" w:cs="Arial"/>
                <w:sz w:val="24"/>
                <w:szCs w:val="24"/>
              </w:rPr>
              <w:t>3.1</w:t>
            </w:r>
          </w:p>
        </w:tc>
        <w:tc>
          <w:tcPr>
            <w:tcW w:w="1701" w:type="dxa"/>
            <w:shd w:val="clear" w:color="auto" w:fill="auto"/>
            <w:tcMar>
              <w:left w:w="57" w:type="dxa"/>
              <w:right w:w="57" w:type="dxa"/>
            </w:tcMar>
            <w:vAlign w:val="center"/>
          </w:tcPr>
          <w:p w:rsidR="00187BB5" w:rsidRPr="0029722C" w:rsidRDefault="00187BB5" w:rsidP="00187BB5">
            <w:pPr>
              <w:spacing w:line="18" w:lineRule="atLeast"/>
              <w:rPr>
                <w:rFonts w:ascii="Arial" w:eastAsia="Times New Roman" w:hAnsi="Arial" w:cs="Arial"/>
                <w:bCs/>
                <w:sz w:val="24"/>
                <w:szCs w:val="24"/>
                <w:lang w:eastAsia="ru-RU"/>
              </w:rPr>
            </w:pPr>
            <w:r w:rsidRPr="0029722C">
              <w:rPr>
                <w:rFonts w:ascii="Arial" w:eastAsia="Times New Roman" w:hAnsi="Arial" w:cs="Arial"/>
                <w:bCs/>
                <w:sz w:val="24"/>
                <w:szCs w:val="24"/>
                <w:lang w:eastAsia="ru-RU"/>
              </w:rPr>
              <w:t>Коммунальное обслуживание</w:t>
            </w:r>
          </w:p>
        </w:tc>
        <w:tc>
          <w:tcPr>
            <w:tcW w:w="1469" w:type="dxa"/>
            <w:shd w:val="clear" w:color="auto" w:fill="auto"/>
            <w:tcMar>
              <w:left w:w="57" w:type="dxa"/>
              <w:right w:w="57" w:type="dxa"/>
            </w:tcMar>
            <w:vAlign w:val="center"/>
          </w:tcPr>
          <w:p w:rsidR="00187BB5" w:rsidRPr="0029722C" w:rsidRDefault="00187BB5" w:rsidP="00187BB5">
            <w:pPr>
              <w:spacing w:line="18" w:lineRule="atLeast"/>
              <w:rPr>
                <w:rFonts w:ascii="Arial" w:hAnsi="Arial" w:cs="Arial"/>
                <w:sz w:val="24"/>
                <w:szCs w:val="24"/>
              </w:rPr>
            </w:pPr>
            <w:r w:rsidRPr="0029722C">
              <w:rPr>
                <w:rFonts w:ascii="Arial" w:hAnsi="Arial" w:cs="Arial"/>
                <w:sz w:val="24"/>
                <w:szCs w:val="24"/>
              </w:rPr>
              <w:t xml:space="preserve">не </w:t>
            </w:r>
            <w:proofErr w:type="spellStart"/>
            <w:r w:rsidRPr="0029722C">
              <w:rPr>
                <w:rFonts w:ascii="Arial" w:hAnsi="Arial" w:cs="Arial"/>
                <w:sz w:val="24"/>
                <w:szCs w:val="24"/>
              </w:rPr>
              <w:t>устанавли-вается</w:t>
            </w:r>
            <w:proofErr w:type="spellEnd"/>
          </w:p>
        </w:tc>
        <w:tc>
          <w:tcPr>
            <w:tcW w:w="2268" w:type="dxa"/>
            <w:shd w:val="clear" w:color="auto" w:fill="auto"/>
            <w:tcMar>
              <w:left w:w="57" w:type="dxa"/>
              <w:right w:w="57" w:type="dxa"/>
            </w:tcMar>
            <w:vAlign w:val="center"/>
          </w:tcPr>
          <w:p w:rsidR="00187BB5" w:rsidRPr="0029722C" w:rsidRDefault="00187BB5" w:rsidP="00187BB5">
            <w:pPr>
              <w:spacing w:line="18" w:lineRule="atLeast"/>
              <w:rPr>
                <w:rFonts w:ascii="Arial" w:hAnsi="Arial" w:cs="Arial"/>
                <w:sz w:val="24"/>
                <w:szCs w:val="24"/>
              </w:rPr>
            </w:pPr>
            <w:r w:rsidRPr="0029722C">
              <w:rPr>
                <w:rFonts w:ascii="Arial" w:hAnsi="Arial" w:cs="Arial"/>
                <w:sz w:val="24"/>
                <w:szCs w:val="24"/>
              </w:rPr>
              <w:t>не устанавливаются</w:t>
            </w:r>
          </w:p>
        </w:tc>
        <w:tc>
          <w:tcPr>
            <w:tcW w:w="1559" w:type="dxa"/>
            <w:shd w:val="clear" w:color="auto" w:fill="auto"/>
            <w:tcMar>
              <w:left w:w="57" w:type="dxa"/>
              <w:right w:w="57" w:type="dxa"/>
            </w:tcMar>
            <w:vAlign w:val="center"/>
          </w:tcPr>
          <w:p w:rsidR="00187BB5" w:rsidRPr="0029722C" w:rsidRDefault="00187BB5" w:rsidP="00187BB5">
            <w:pPr>
              <w:spacing w:line="18" w:lineRule="atLeast"/>
              <w:rPr>
                <w:rFonts w:ascii="Arial" w:hAnsi="Arial" w:cs="Arial"/>
                <w:sz w:val="24"/>
                <w:szCs w:val="24"/>
              </w:rPr>
            </w:pPr>
            <w:r w:rsidRPr="0029722C">
              <w:rPr>
                <w:rFonts w:ascii="Arial" w:hAnsi="Arial" w:cs="Arial"/>
                <w:sz w:val="24"/>
                <w:szCs w:val="24"/>
              </w:rPr>
              <w:t>100 %</w:t>
            </w:r>
          </w:p>
        </w:tc>
        <w:tc>
          <w:tcPr>
            <w:tcW w:w="2126" w:type="dxa"/>
            <w:shd w:val="clear" w:color="auto" w:fill="auto"/>
            <w:tcMar>
              <w:left w:w="57" w:type="dxa"/>
              <w:right w:w="57" w:type="dxa"/>
            </w:tcMar>
            <w:vAlign w:val="center"/>
          </w:tcPr>
          <w:p w:rsidR="00187BB5" w:rsidRPr="0029722C" w:rsidRDefault="00187BB5" w:rsidP="00187BB5">
            <w:pPr>
              <w:spacing w:line="18" w:lineRule="atLeast"/>
              <w:rPr>
                <w:rFonts w:ascii="Arial" w:hAnsi="Arial" w:cs="Arial"/>
                <w:b/>
                <w:sz w:val="24"/>
                <w:szCs w:val="24"/>
              </w:rPr>
            </w:pPr>
            <w:r w:rsidRPr="0029722C">
              <w:rPr>
                <w:rFonts w:ascii="Arial" w:hAnsi="Arial" w:cs="Arial"/>
                <w:sz w:val="24"/>
                <w:szCs w:val="24"/>
              </w:rPr>
              <w:t>не устанавливаются</w:t>
            </w:r>
          </w:p>
        </w:tc>
      </w:tr>
      <w:tr w:rsidR="00187BB5" w:rsidRPr="0029722C" w:rsidTr="009F5AB9">
        <w:trPr>
          <w:trHeight w:val="968"/>
        </w:trPr>
        <w:tc>
          <w:tcPr>
            <w:tcW w:w="1083" w:type="dxa"/>
            <w:shd w:val="clear" w:color="auto" w:fill="auto"/>
            <w:tcMar>
              <w:left w:w="57" w:type="dxa"/>
              <w:right w:w="57" w:type="dxa"/>
            </w:tcMar>
            <w:vAlign w:val="center"/>
          </w:tcPr>
          <w:p w:rsidR="00187BB5" w:rsidRPr="0029722C" w:rsidRDefault="00187BB5" w:rsidP="00187BB5">
            <w:pPr>
              <w:spacing w:line="18" w:lineRule="atLeast"/>
              <w:rPr>
                <w:rFonts w:ascii="Arial" w:hAnsi="Arial" w:cs="Arial"/>
                <w:sz w:val="24"/>
                <w:szCs w:val="24"/>
              </w:rPr>
            </w:pPr>
            <w:r w:rsidRPr="0029722C">
              <w:rPr>
                <w:rFonts w:ascii="Arial" w:hAnsi="Arial" w:cs="Arial"/>
                <w:sz w:val="24"/>
                <w:szCs w:val="24"/>
              </w:rPr>
              <w:t>12.0</w:t>
            </w:r>
          </w:p>
        </w:tc>
        <w:tc>
          <w:tcPr>
            <w:tcW w:w="1701" w:type="dxa"/>
            <w:shd w:val="clear" w:color="auto" w:fill="auto"/>
            <w:tcMar>
              <w:left w:w="57" w:type="dxa"/>
              <w:right w:w="57" w:type="dxa"/>
            </w:tcMar>
            <w:vAlign w:val="center"/>
          </w:tcPr>
          <w:p w:rsidR="00187BB5" w:rsidRPr="0029722C" w:rsidRDefault="00187BB5" w:rsidP="00187BB5">
            <w:pPr>
              <w:spacing w:line="18" w:lineRule="atLeast"/>
              <w:rPr>
                <w:rFonts w:ascii="Arial" w:eastAsia="Times New Roman" w:hAnsi="Arial" w:cs="Arial"/>
                <w:bCs/>
                <w:sz w:val="24"/>
                <w:szCs w:val="24"/>
                <w:lang w:eastAsia="ru-RU"/>
              </w:rPr>
            </w:pPr>
            <w:r w:rsidRPr="0029722C">
              <w:rPr>
                <w:rFonts w:ascii="Arial" w:eastAsia="Times New Roman" w:hAnsi="Arial" w:cs="Arial"/>
                <w:bCs/>
                <w:sz w:val="24"/>
                <w:szCs w:val="24"/>
                <w:lang w:eastAsia="ru-RU"/>
              </w:rPr>
              <w:t>Земельные участки (территории) общего пользования</w:t>
            </w:r>
          </w:p>
        </w:tc>
        <w:tc>
          <w:tcPr>
            <w:tcW w:w="7422" w:type="dxa"/>
            <w:gridSpan w:val="4"/>
            <w:shd w:val="clear" w:color="auto" w:fill="auto"/>
            <w:tcMar>
              <w:left w:w="57" w:type="dxa"/>
              <w:right w:w="57" w:type="dxa"/>
            </w:tcMar>
            <w:vAlign w:val="center"/>
          </w:tcPr>
          <w:p w:rsidR="00187BB5" w:rsidRPr="0029722C" w:rsidRDefault="00187BB5" w:rsidP="00187BB5">
            <w:pPr>
              <w:spacing w:line="18" w:lineRule="atLeast"/>
              <w:rPr>
                <w:rFonts w:ascii="Arial" w:hAnsi="Arial" w:cs="Arial"/>
                <w:sz w:val="24"/>
                <w:szCs w:val="24"/>
              </w:rPr>
            </w:pPr>
            <w:r w:rsidRPr="0029722C">
              <w:rPr>
                <w:rFonts w:ascii="Arial" w:hAnsi="Arial" w:cs="Arial"/>
                <w:sz w:val="24"/>
                <w:szCs w:val="24"/>
              </w:rPr>
              <w:t>не устанавливаются</w:t>
            </w:r>
          </w:p>
        </w:tc>
      </w:tr>
      <w:tr w:rsidR="009F5AB9" w:rsidRPr="0029722C" w:rsidTr="009F5AB9">
        <w:trPr>
          <w:trHeight w:val="303"/>
        </w:trPr>
        <w:tc>
          <w:tcPr>
            <w:tcW w:w="10206" w:type="dxa"/>
            <w:gridSpan w:val="6"/>
            <w:tcMar>
              <w:left w:w="57" w:type="dxa"/>
              <w:right w:w="57" w:type="dxa"/>
            </w:tcMar>
            <w:vAlign w:val="center"/>
          </w:tcPr>
          <w:p w:rsidR="009F5AB9" w:rsidRPr="0029722C" w:rsidRDefault="009F5AB9" w:rsidP="00637845">
            <w:pPr>
              <w:spacing w:line="18" w:lineRule="atLeast"/>
              <w:rPr>
                <w:rFonts w:ascii="Arial" w:hAnsi="Arial" w:cs="Arial"/>
                <w:b/>
                <w:sz w:val="24"/>
                <w:szCs w:val="24"/>
              </w:rPr>
            </w:pPr>
            <w:r w:rsidRPr="0029722C">
              <w:rPr>
                <w:rFonts w:ascii="Arial" w:hAnsi="Arial" w:cs="Arial"/>
                <w:b/>
                <w:sz w:val="24"/>
                <w:szCs w:val="24"/>
              </w:rPr>
              <w:t>Условно разрешенные виды разрешенного использования</w:t>
            </w:r>
          </w:p>
        </w:tc>
      </w:tr>
      <w:tr w:rsidR="009F5AB9" w:rsidRPr="0029722C" w:rsidTr="009F5AB9">
        <w:trPr>
          <w:trHeight w:val="407"/>
        </w:trPr>
        <w:tc>
          <w:tcPr>
            <w:tcW w:w="1083" w:type="dxa"/>
            <w:tcMar>
              <w:left w:w="57" w:type="dxa"/>
              <w:right w:w="57" w:type="dxa"/>
            </w:tcMar>
            <w:vAlign w:val="center"/>
          </w:tcPr>
          <w:p w:rsidR="009F5AB9" w:rsidRPr="0029722C" w:rsidRDefault="009F5AB9" w:rsidP="009F5AB9">
            <w:pPr>
              <w:spacing w:line="18" w:lineRule="atLeast"/>
              <w:rPr>
                <w:rFonts w:ascii="Arial" w:hAnsi="Arial" w:cs="Arial"/>
                <w:sz w:val="24"/>
                <w:szCs w:val="24"/>
              </w:rPr>
            </w:pPr>
            <w:r w:rsidRPr="0029722C">
              <w:rPr>
                <w:rFonts w:ascii="Arial" w:hAnsi="Arial" w:cs="Arial"/>
                <w:sz w:val="24"/>
                <w:szCs w:val="24"/>
              </w:rPr>
              <w:t>6.9</w:t>
            </w:r>
          </w:p>
        </w:tc>
        <w:tc>
          <w:tcPr>
            <w:tcW w:w="1701" w:type="dxa"/>
            <w:tcMar>
              <w:left w:w="57" w:type="dxa"/>
              <w:right w:w="57" w:type="dxa"/>
            </w:tcMar>
            <w:vAlign w:val="center"/>
          </w:tcPr>
          <w:p w:rsidR="009F5AB9" w:rsidRPr="0029722C" w:rsidRDefault="009F5AB9" w:rsidP="009F5AB9">
            <w:pPr>
              <w:spacing w:line="18" w:lineRule="atLeast"/>
              <w:rPr>
                <w:rFonts w:ascii="Arial" w:eastAsia="Times New Roman" w:hAnsi="Arial" w:cs="Arial"/>
                <w:bCs/>
                <w:sz w:val="24"/>
                <w:szCs w:val="24"/>
                <w:lang w:eastAsia="ru-RU"/>
              </w:rPr>
            </w:pPr>
            <w:r w:rsidRPr="0029722C">
              <w:rPr>
                <w:rFonts w:ascii="Arial" w:eastAsia="Times New Roman" w:hAnsi="Arial" w:cs="Arial"/>
                <w:bCs/>
                <w:sz w:val="24"/>
                <w:szCs w:val="24"/>
                <w:lang w:eastAsia="ru-RU"/>
              </w:rPr>
              <w:t>Склады</w:t>
            </w:r>
          </w:p>
        </w:tc>
        <w:tc>
          <w:tcPr>
            <w:tcW w:w="1469" w:type="dxa"/>
            <w:tcMar>
              <w:left w:w="57" w:type="dxa"/>
              <w:right w:w="57" w:type="dxa"/>
            </w:tcMar>
            <w:vAlign w:val="center"/>
          </w:tcPr>
          <w:p w:rsidR="009F5AB9" w:rsidRPr="0029722C" w:rsidRDefault="009F5AB9" w:rsidP="009F5AB9">
            <w:pPr>
              <w:spacing w:line="18" w:lineRule="atLeast"/>
              <w:rPr>
                <w:rFonts w:ascii="Arial" w:hAnsi="Arial" w:cs="Arial"/>
                <w:sz w:val="24"/>
                <w:szCs w:val="24"/>
              </w:rPr>
            </w:pPr>
            <w:r w:rsidRPr="0029722C">
              <w:rPr>
                <w:rFonts w:ascii="Arial" w:hAnsi="Arial" w:cs="Arial"/>
                <w:sz w:val="24"/>
                <w:szCs w:val="24"/>
              </w:rPr>
              <w:t xml:space="preserve">не </w:t>
            </w:r>
            <w:proofErr w:type="spellStart"/>
            <w:r w:rsidRPr="0029722C">
              <w:rPr>
                <w:rFonts w:ascii="Arial" w:hAnsi="Arial" w:cs="Arial"/>
                <w:sz w:val="24"/>
                <w:szCs w:val="24"/>
              </w:rPr>
              <w:t>устанавли-вается</w:t>
            </w:r>
            <w:proofErr w:type="spellEnd"/>
          </w:p>
        </w:tc>
        <w:tc>
          <w:tcPr>
            <w:tcW w:w="2268" w:type="dxa"/>
            <w:tcMar>
              <w:left w:w="57" w:type="dxa"/>
              <w:right w:w="57" w:type="dxa"/>
            </w:tcMar>
            <w:vAlign w:val="center"/>
          </w:tcPr>
          <w:p w:rsidR="009F5AB9" w:rsidRPr="0029722C" w:rsidRDefault="009F5AB9" w:rsidP="009F5AB9">
            <w:pPr>
              <w:spacing w:line="18" w:lineRule="atLeast"/>
              <w:rPr>
                <w:rFonts w:ascii="Arial" w:hAnsi="Arial" w:cs="Arial"/>
                <w:sz w:val="24"/>
                <w:szCs w:val="24"/>
              </w:rPr>
            </w:pPr>
            <w:r w:rsidRPr="0029722C">
              <w:rPr>
                <w:rFonts w:ascii="Arial" w:hAnsi="Arial" w:cs="Arial"/>
                <w:sz w:val="24"/>
                <w:szCs w:val="24"/>
              </w:rPr>
              <w:t>не устанавливаются</w:t>
            </w:r>
          </w:p>
        </w:tc>
        <w:tc>
          <w:tcPr>
            <w:tcW w:w="1559" w:type="dxa"/>
            <w:tcMar>
              <w:left w:w="57" w:type="dxa"/>
              <w:right w:w="57" w:type="dxa"/>
            </w:tcMar>
            <w:vAlign w:val="center"/>
          </w:tcPr>
          <w:p w:rsidR="009F5AB9" w:rsidRPr="0029722C" w:rsidRDefault="009F5AB9" w:rsidP="009F5AB9">
            <w:pPr>
              <w:spacing w:line="18" w:lineRule="atLeast"/>
              <w:rPr>
                <w:rFonts w:ascii="Arial" w:hAnsi="Arial" w:cs="Arial"/>
                <w:sz w:val="24"/>
                <w:szCs w:val="24"/>
              </w:rPr>
            </w:pPr>
            <w:r w:rsidRPr="0029722C">
              <w:rPr>
                <w:rFonts w:ascii="Arial" w:hAnsi="Arial" w:cs="Arial"/>
                <w:sz w:val="24"/>
                <w:szCs w:val="24"/>
              </w:rPr>
              <w:t>60 %</w:t>
            </w:r>
          </w:p>
        </w:tc>
        <w:tc>
          <w:tcPr>
            <w:tcW w:w="2126" w:type="dxa"/>
            <w:tcMar>
              <w:left w:w="57" w:type="dxa"/>
              <w:right w:w="57" w:type="dxa"/>
            </w:tcMar>
            <w:vAlign w:val="center"/>
          </w:tcPr>
          <w:p w:rsidR="009F5AB9" w:rsidRPr="0029722C" w:rsidRDefault="009F5AB9" w:rsidP="009F5AB9">
            <w:pPr>
              <w:spacing w:line="18" w:lineRule="atLeast"/>
              <w:rPr>
                <w:rFonts w:ascii="Arial" w:hAnsi="Arial" w:cs="Arial"/>
                <w:b/>
                <w:sz w:val="24"/>
                <w:szCs w:val="24"/>
              </w:rPr>
            </w:pPr>
            <w:r w:rsidRPr="0029722C">
              <w:rPr>
                <w:rFonts w:ascii="Arial" w:hAnsi="Arial" w:cs="Arial"/>
                <w:sz w:val="24"/>
                <w:szCs w:val="24"/>
              </w:rPr>
              <w:t>не устанавливаются</w:t>
            </w:r>
          </w:p>
        </w:tc>
      </w:tr>
      <w:tr w:rsidR="009F5AB9" w:rsidRPr="0029722C" w:rsidTr="009F5AB9">
        <w:trPr>
          <w:trHeight w:val="407"/>
        </w:trPr>
        <w:tc>
          <w:tcPr>
            <w:tcW w:w="1083" w:type="dxa"/>
            <w:tcMar>
              <w:left w:w="57" w:type="dxa"/>
              <w:right w:w="57" w:type="dxa"/>
            </w:tcMar>
            <w:vAlign w:val="center"/>
          </w:tcPr>
          <w:p w:rsidR="009F5AB9" w:rsidRPr="0029722C" w:rsidRDefault="009F5AB9" w:rsidP="009F5AB9">
            <w:pPr>
              <w:spacing w:line="18" w:lineRule="atLeast"/>
              <w:rPr>
                <w:rFonts w:ascii="Arial" w:hAnsi="Arial" w:cs="Arial"/>
                <w:sz w:val="24"/>
                <w:szCs w:val="24"/>
              </w:rPr>
            </w:pPr>
            <w:r w:rsidRPr="0029722C">
              <w:rPr>
                <w:rFonts w:ascii="Arial" w:hAnsi="Arial" w:cs="Arial"/>
                <w:sz w:val="24"/>
                <w:szCs w:val="24"/>
              </w:rPr>
              <w:t>4.7</w:t>
            </w:r>
          </w:p>
        </w:tc>
        <w:tc>
          <w:tcPr>
            <w:tcW w:w="1701" w:type="dxa"/>
            <w:tcMar>
              <w:left w:w="57" w:type="dxa"/>
              <w:right w:w="57" w:type="dxa"/>
            </w:tcMar>
            <w:vAlign w:val="center"/>
          </w:tcPr>
          <w:p w:rsidR="009F5AB9" w:rsidRPr="0029722C" w:rsidRDefault="009F5AB9" w:rsidP="009F5AB9">
            <w:pPr>
              <w:spacing w:before="100" w:beforeAutospacing="1" w:after="100" w:afterAutospacing="1" w:line="18" w:lineRule="atLeast"/>
              <w:rPr>
                <w:rFonts w:ascii="Arial" w:eastAsia="Times New Roman" w:hAnsi="Arial" w:cs="Arial"/>
                <w:bCs/>
                <w:sz w:val="24"/>
                <w:szCs w:val="24"/>
                <w:lang w:eastAsia="ru-RU"/>
              </w:rPr>
            </w:pPr>
            <w:r w:rsidRPr="0029722C">
              <w:rPr>
                <w:rFonts w:ascii="Arial" w:eastAsia="Times New Roman" w:hAnsi="Arial" w:cs="Arial"/>
                <w:bCs/>
                <w:sz w:val="24"/>
                <w:szCs w:val="24"/>
                <w:lang w:eastAsia="ru-RU"/>
              </w:rPr>
              <w:t>Гостиничное обслуживание</w:t>
            </w:r>
          </w:p>
        </w:tc>
        <w:tc>
          <w:tcPr>
            <w:tcW w:w="1469" w:type="dxa"/>
            <w:tcMar>
              <w:left w:w="57" w:type="dxa"/>
              <w:right w:w="57" w:type="dxa"/>
            </w:tcMar>
            <w:vAlign w:val="center"/>
          </w:tcPr>
          <w:p w:rsidR="009F5AB9" w:rsidRPr="0029722C" w:rsidRDefault="009F5AB9" w:rsidP="009F5AB9">
            <w:pPr>
              <w:spacing w:line="18" w:lineRule="atLeast"/>
              <w:rPr>
                <w:rFonts w:ascii="Arial" w:hAnsi="Arial" w:cs="Arial"/>
                <w:sz w:val="24"/>
                <w:szCs w:val="24"/>
              </w:rPr>
            </w:pPr>
            <w:r w:rsidRPr="0029722C">
              <w:rPr>
                <w:rFonts w:ascii="Arial" w:hAnsi="Arial" w:cs="Arial"/>
                <w:sz w:val="24"/>
                <w:szCs w:val="24"/>
              </w:rPr>
              <w:t xml:space="preserve">не </w:t>
            </w:r>
            <w:proofErr w:type="spellStart"/>
            <w:r w:rsidRPr="0029722C">
              <w:rPr>
                <w:rFonts w:ascii="Arial" w:hAnsi="Arial" w:cs="Arial"/>
                <w:sz w:val="24"/>
                <w:szCs w:val="24"/>
              </w:rPr>
              <w:t>устанавли-вается</w:t>
            </w:r>
            <w:proofErr w:type="spellEnd"/>
          </w:p>
        </w:tc>
        <w:tc>
          <w:tcPr>
            <w:tcW w:w="2268" w:type="dxa"/>
            <w:tcMar>
              <w:left w:w="57" w:type="dxa"/>
              <w:right w:w="57" w:type="dxa"/>
            </w:tcMar>
            <w:vAlign w:val="center"/>
          </w:tcPr>
          <w:p w:rsidR="009F5AB9" w:rsidRPr="0029722C" w:rsidRDefault="009F5AB9" w:rsidP="009F5AB9">
            <w:pPr>
              <w:spacing w:line="18" w:lineRule="atLeast"/>
              <w:rPr>
                <w:rFonts w:ascii="Arial" w:hAnsi="Arial" w:cs="Arial"/>
                <w:sz w:val="24"/>
                <w:szCs w:val="24"/>
              </w:rPr>
            </w:pPr>
            <w:r w:rsidRPr="0029722C">
              <w:rPr>
                <w:rFonts w:ascii="Arial" w:hAnsi="Arial" w:cs="Arial"/>
                <w:sz w:val="24"/>
                <w:szCs w:val="24"/>
              </w:rPr>
              <w:t>не устанавливаются</w:t>
            </w:r>
          </w:p>
        </w:tc>
        <w:tc>
          <w:tcPr>
            <w:tcW w:w="1559" w:type="dxa"/>
            <w:tcMar>
              <w:left w:w="57" w:type="dxa"/>
              <w:right w:w="57" w:type="dxa"/>
            </w:tcMar>
            <w:vAlign w:val="center"/>
          </w:tcPr>
          <w:p w:rsidR="009F5AB9" w:rsidRPr="0029722C" w:rsidRDefault="009F5AB9" w:rsidP="009F5AB9">
            <w:pPr>
              <w:spacing w:line="18" w:lineRule="atLeast"/>
              <w:rPr>
                <w:rFonts w:ascii="Arial" w:hAnsi="Arial" w:cs="Arial"/>
                <w:sz w:val="24"/>
                <w:szCs w:val="24"/>
              </w:rPr>
            </w:pPr>
            <w:r w:rsidRPr="0029722C">
              <w:rPr>
                <w:rFonts w:ascii="Arial" w:hAnsi="Arial" w:cs="Arial"/>
                <w:sz w:val="24"/>
                <w:szCs w:val="24"/>
              </w:rPr>
              <w:t>100 %</w:t>
            </w:r>
          </w:p>
        </w:tc>
        <w:tc>
          <w:tcPr>
            <w:tcW w:w="2126" w:type="dxa"/>
            <w:tcMar>
              <w:left w:w="57" w:type="dxa"/>
              <w:right w:w="57" w:type="dxa"/>
            </w:tcMar>
            <w:vAlign w:val="center"/>
          </w:tcPr>
          <w:p w:rsidR="009F5AB9" w:rsidRPr="0029722C" w:rsidRDefault="009F5AB9" w:rsidP="009F5AB9">
            <w:pPr>
              <w:spacing w:line="18" w:lineRule="atLeast"/>
              <w:rPr>
                <w:rFonts w:ascii="Arial" w:hAnsi="Arial" w:cs="Arial"/>
                <w:b/>
                <w:sz w:val="24"/>
                <w:szCs w:val="24"/>
              </w:rPr>
            </w:pPr>
            <w:r w:rsidRPr="0029722C">
              <w:rPr>
                <w:rFonts w:ascii="Arial" w:hAnsi="Arial" w:cs="Arial"/>
                <w:sz w:val="24"/>
                <w:szCs w:val="24"/>
              </w:rPr>
              <w:t>не устанавливаются</w:t>
            </w:r>
          </w:p>
        </w:tc>
      </w:tr>
      <w:tr w:rsidR="009F5AB9" w:rsidRPr="0029722C" w:rsidTr="009F5AB9">
        <w:trPr>
          <w:trHeight w:val="407"/>
        </w:trPr>
        <w:tc>
          <w:tcPr>
            <w:tcW w:w="1083" w:type="dxa"/>
            <w:tcMar>
              <w:left w:w="57" w:type="dxa"/>
              <w:right w:w="57" w:type="dxa"/>
            </w:tcMar>
            <w:vAlign w:val="center"/>
          </w:tcPr>
          <w:p w:rsidR="009F5AB9" w:rsidRPr="0029722C" w:rsidRDefault="009F5AB9" w:rsidP="009F5AB9">
            <w:pPr>
              <w:spacing w:line="18" w:lineRule="atLeast"/>
              <w:rPr>
                <w:rFonts w:ascii="Arial" w:hAnsi="Arial" w:cs="Arial"/>
                <w:sz w:val="24"/>
                <w:szCs w:val="24"/>
              </w:rPr>
            </w:pPr>
            <w:r w:rsidRPr="0029722C">
              <w:rPr>
                <w:rFonts w:ascii="Arial" w:hAnsi="Arial" w:cs="Arial"/>
                <w:sz w:val="24"/>
                <w:szCs w:val="24"/>
              </w:rPr>
              <w:t>3.5.2</w:t>
            </w:r>
          </w:p>
        </w:tc>
        <w:tc>
          <w:tcPr>
            <w:tcW w:w="1701" w:type="dxa"/>
            <w:tcMar>
              <w:left w:w="57" w:type="dxa"/>
              <w:right w:w="57" w:type="dxa"/>
            </w:tcMar>
            <w:vAlign w:val="center"/>
          </w:tcPr>
          <w:p w:rsidR="009F5AB9" w:rsidRPr="0029722C" w:rsidRDefault="0090163A" w:rsidP="0090163A">
            <w:pPr>
              <w:spacing w:before="100" w:beforeAutospacing="1" w:after="100" w:afterAutospacing="1" w:line="18" w:lineRule="atLeast"/>
              <w:rPr>
                <w:rFonts w:ascii="Arial" w:eastAsia="Times New Roman" w:hAnsi="Arial" w:cs="Arial"/>
                <w:bCs/>
                <w:sz w:val="24"/>
                <w:szCs w:val="24"/>
                <w:lang w:eastAsia="ru-RU"/>
              </w:rPr>
            </w:pPr>
            <w:r w:rsidRPr="0029722C">
              <w:rPr>
                <w:rFonts w:ascii="Arial" w:eastAsia="Times New Roman" w:hAnsi="Arial" w:cs="Arial"/>
                <w:bCs/>
                <w:sz w:val="24"/>
                <w:szCs w:val="24"/>
                <w:lang w:eastAsia="ru-RU"/>
              </w:rPr>
              <w:t xml:space="preserve">Среднее и высшее </w:t>
            </w:r>
            <w:proofErr w:type="spellStart"/>
            <w:r w:rsidRPr="0029722C">
              <w:rPr>
                <w:rFonts w:ascii="Arial" w:eastAsia="Times New Roman" w:hAnsi="Arial" w:cs="Arial"/>
                <w:bCs/>
                <w:sz w:val="24"/>
                <w:szCs w:val="24"/>
                <w:lang w:eastAsia="ru-RU"/>
              </w:rPr>
              <w:t>профес</w:t>
            </w:r>
            <w:r w:rsidR="009F5AB9" w:rsidRPr="0029722C">
              <w:rPr>
                <w:rFonts w:ascii="Arial" w:eastAsia="Times New Roman" w:hAnsi="Arial" w:cs="Arial"/>
                <w:bCs/>
                <w:sz w:val="24"/>
                <w:szCs w:val="24"/>
                <w:lang w:eastAsia="ru-RU"/>
              </w:rPr>
              <w:t>сиональ</w:t>
            </w:r>
            <w:r w:rsidRPr="0029722C">
              <w:rPr>
                <w:rFonts w:ascii="Arial" w:eastAsia="Times New Roman" w:hAnsi="Arial" w:cs="Arial"/>
                <w:bCs/>
                <w:sz w:val="24"/>
                <w:szCs w:val="24"/>
                <w:lang w:eastAsia="ru-RU"/>
              </w:rPr>
              <w:t>-</w:t>
            </w:r>
            <w:r w:rsidR="009F5AB9" w:rsidRPr="0029722C">
              <w:rPr>
                <w:rFonts w:ascii="Arial" w:eastAsia="Times New Roman" w:hAnsi="Arial" w:cs="Arial"/>
                <w:bCs/>
                <w:sz w:val="24"/>
                <w:szCs w:val="24"/>
                <w:lang w:eastAsia="ru-RU"/>
              </w:rPr>
              <w:t>ное</w:t>
            </w:r>
            <w:proofErr w:type="spellEnd"/>
            <w:r w:rsidR="009F5AB9" w:rsidRPr="0029722C">
              <w:rPr>
                <w:rFonts w:ascii="Arial" w:eastAsia="Times New Roman" w:hAnsi="Arial" w:cs="Arial"/>
                <w:bCs/>
                <w:sz w:val="24"/>
                <w:szCs w:val="24"/>
                <w:lang w:eastAsia="ru-RU"/>
              </w:rPr>
              <w:t xml:space="preserve"> образование</w:t>
            </w:r>
          </w:p>
        </w:tc>
        <w:tc>
          <w:tcPr>
            <w:tcW w:w="1469" w:type="dxa"/>
            <w:tcMar>
              <w:left w:w="57" w:type="dxa"/>
              <w:right w:w="57" w:type="dxa"/>
            </w:tcMar>
            <w:vAlign w:val="center"/>
          </w:tcPr>
          <w:p w:rsidR="009F5AB9" w:rsidRPr="0029722C" w:rsidRDefault="009F5AB9" w:rsidP="009F5AB9">
            <w:pPr>
              <w:spacing w:line="18" w:lineRule="atLeast"/>
              <w:rPr>
                <w:rFonts w:ascii="Arial" w:hAnsi="Arial" w:cs="Arial"/>
                <w:sz w:val="24"/>
                <w:szCs w:val="24"/>
              </w:rPr>
            </w:pPr>
            <w:r w:rsidRPr="0029722C">
              <w:rPr>
                <w:rFonts w:ascii="Arial" w:hAnsi="Arial" w:cs="Arial"/>
                <w:sz w:val="24"/>
                <w:szCs w:val="24"/>
              </w:rPr>
              <w:t xml:space="preserve">не </w:t>
            </w:r>
            <w:proofErr w:type="spellStart"/>
            <w:r w:rsidRPr="0029722C">
              <w:rPr>
                <w:rFonts w:ascii="Arial" w:hAnsi="Arial" w:cs="Arial"/>
                <w:sz w:val="24"/>
                <w:szCs w:val="24"/>
              </w:rPr>
              <w:t>устанавли-вается</w:t>
            </w:r>
            <w:proofErr w:type="spellEnd"/>
          </w:p>
        </w:tc>
        <w:tc>
          <w:tcPr>
            <w:tcW w:w="2268" w:type="dxa"/>
            <w:tcMar>
              <w:left w:w="57" w:type="dxa"/>
              <w:right w:w="57" w:type="dxa"/>
            </w:tcMar>
            <w:vAlign w:val="center"/>
          </w:tcPr>
          <w:p w:rsidR="009F5AB9" w:rsidRPr="0029722C" w:rsidRDefault="009F5AB9" w:rsidP="009F5AB9">
            <w:pPr>
              <w:spacing w:line="18" w:lineRule="atLeast"/>
              <w:rPr>
                <w:rFonts w:ascii="Arial" w:hAnsi="Arial" w:cs="Arial"/>
                <w:sz w:val="24"/>
                <w:szCs w:val="24"/>
              </w:rPr>
            </w:pPr>
            <w:r w:rsidRPr="0029722C">
              <w:rPr>
                <w:rFonts w:ascii="Arial" w:hAnsi="Arial" w:cs="Arial"/>
                <w:sz w:val="24"/>
                <w:szCs w:val="24"/>
              </w:rPr>
              <w:t>не устанавливаются</w:t>
            </w:r>
          </w:p>
        </w:tc>
        <w:tc>
          <w:tcPr>
            <w:tcW w:w="1559" w:type="dxa"/>
            <w:tcMar>
              <w:left w:w="57" w:type="dxa"/>
              <w:right w:w="57" w:type="dxa"/>
            </w:tcMar>
            <w:vAlign w:val="center"/>
          </w:tcPr>
          <w:p w:rsidR="009F5AB9" w:rsidRPr="0029722C" w:rsidRDefault="009F5AB9" w:rsidP="009F5AB9">
            <w:pPr>
              <w:spacing w:line="18" w:lineRule="atLeast"/>
              <w:rPr>
                <w:rFonts w:ascii="Arial" w:hAnsi="Arial" w:cs="Arial"/>
                <w:sz w:val="24"/>
                <w:szCs w:val="24"/>
              </w:rPr>
            </w:pPr>
            <w:r w:rsidRPr="0029722C">
              <w:rPr>
                <w:rFonts w:ascii="Arial" w:hAnsi="Arial" w:cs="Arial"/>
                <w:sz w:val="24"/>
                <w:szCs w:val="24"/>
              </w:rPr>
              <w:t>80 %</w:t>
            </w:r>
          </w:p>
        </w:tc>
        <w:tc>
          <w:tcPr>
            <w:tcW w:w="2126" w:type="dxa"/>
            <w:tcMar>
              <w:left w:w="57" w:type="dxa"/>
              <w:right w:w="57" w:type="dxa"/>
            </w:tcMar>
            <w:vAlign w:val="center"/>
          </w:tcPr>
          <w:p w:rsidR="009F5AB9" w:rsidRPr="0029722C" w:rsidRDefault="009F5AB9" w:rsidP="009F5AB9">
            <w:pPr>
              <w:spacing w:line="18" w:lineRule="atLeast"/>
              <w:rPr>
                <w:rFonts w:ascii="Arial" w:hAnsi="Arial" w:cs="Arial"/>
                <w:sz w:val="24"/>
                <w:szCs w:val="24"/>
              </w:rPr>
            </w:pPr>
            <w:r w:rsidRPr="0029722C">
              <w:rPr>
                <w:rFonts w:ascii="Arial" w:hAnsi="Arial" w:cs="Arial"/>
                <w:sz w:val="24"/>
                <w:szCs w:val="24"/>
              </w:rPr>
              <w:t xml:space="preserve">5 м. </w:t>
            </w:r>
          </w:p>
          <w:p w:rsidR="009F5AB9" w:rsidRPr="0029722C" w:rsidRDefault="009F5AB9" w:rsidP="009F5AB9">
            <w:pPr>
              <w:spacing w:line="18" w:lineRule="atLeast"/>
              <w:rPr>
                <w:rFonts w:ascii="Arial" w:hAnsi="Arial" w:cs="Arial"/>
                <w:b/>
                <w:sz w:val="24"/>
                <w:szCs w:val="24"/>
              </w:rPr>
            </w:pPr>
            <w:r w:rsidRPr="0029722C">
              <w:rPr>
                <w:rFonts w:ascii="Arial" w:hAnsi="Arial" w:cs="Arial"/>
                <w:sz w:val="24"/>
                <w:szCs w:val="24"/>
              </w:rPr>
              <w:t>В условиях сложившейся застройки допускается уменьшение отступа либо расположение зданий, строений и сооружений по красной линии.</w:t>
            </w:r>
          </w:p>
        </w:tc>
      </w:tr>
    </w:tbl>
    <w:p w:rsidR="009F5AB9" w:rsidRPr="0029722C" w:rsidRDefault="009F5AB9" w:rsidP="009F5AB9">
      <w:pPr>
        <w:tabs>
          <w:tab w:val="left" w:pos="142"/>
          <w:tab w:val="left" w:pos="284"/>
          <w:tab w:val="left" w:pos="709"/>
          <w:tab w:val="left" w:pos="993"/>
        </w:tabs>
        <w:autoSpaceDN w:val="0"/>
        <w:adjustRightInd w:val="0"/>
        <w:spacing w:before="120"/>
        <w:rPr>
          <w:rFonts w:ascii="Arial" w:hAnsi="Arial" w:cs="Arial"/>
          <w:sz w:val="24"/>
          <w:szCs w:val="24"/>
        </w:rPr>
      </w:pPr>
      <w:r w:rsidRPr="0029722C">
        <w:rPr>
          <w:rFonts w:ascii="Arial" w:hAnsi="Arial" w:cs="Arial"/>
          <w:sz w:val="24"/>
          <w:szCs w:val="24"/>
        </w:rPr>
        <w:t>* в соответствии Классификатором видов разрешенного использования земельных участков, утвержденным Приказом Минэкономразвития РФ от 01.09.2014 г. № 540</w:t>
      </w:r>
    </w:p>
    <w:p w:rsidR="009F5AB9" w:rsidRPr="0029722C" w:rsidRDefault="009F5AB9" w:rsidP="009F5AB9">
      <w:pPr>
        <w:pStyle w:val="52"/>
        <w:spacing w:after="120"/>
        <w:ind w:left="720" w:firstLine="0"/>
        <w:rPr>
          <w:rFonts w:ascii="Arial" w:hAnsi="Arial" w:cs="Arial"/>
        </w:rPr>
      </w:pPr>
    </w:p>
    <w:p w:rsidR="00187BB5" w:rsidRPr="0029722C" w:rsidRDefault="009F5AB9" w:rsidP="00187BB5">
      <w:pPr>
        <w:pStyle w:val="52"/>
        <w:numPr>
          <w:ilvl w:val="1"/>
          <w:numId w:val="24"/>
        </w:numPr>
        <w:spacing w:after="120"/>
        <w:ind w:left="0" w:firstLine="720"/>
        <w:rPr>
          <w:rFonts w:ascii="Arial" w:hAnsi="Arial" w:cs="Arial"/>
        </w:rPr>
      </w:pPr>
      <w:r w:rsidRPr="0029722C">
        <w:rPr>
          <w:rFonts w:ascii="Arial" w:hAnsi="Arial" w:cs="Arial"/>
        </w:rPr>
        <w:t>Показатели, не урегулированные в настоящей статье, определяются в соответствии с требованиями технических регламентов, нормативных технических документов, нормативов градостроительного проектирования и других нормативных документов.</w:t>
      </w:r>
    </w:p>
    <w:p w:rsidR="007A14D8" w:rsidRPr="0029722C" w:rsidRDefault="007A14D8" w:rsidP="00421987">
      <w:pPr>
        <w:pStyle w:val="52"/>
        <w:rPr>
          <w:rFonts w:ascii="Arial" w:hAnsi="Arial" w:cs="Arial"/>
          <w:b/>
        </w:rPr>
      </w:pPr>
    </w:p>
    <w:p w:rsidR="007A14D8" w:rsidRPr="0029722C" w:rsidRDefault="007A14D8" w:rsidP="007A14D8">
      <w:pPr>
        <w:pStyle w:val="52"/>
        <w:numPr>
          <w:ilvl w:val="0"/>
          <w:numId w:val="24"/>
        </w:numPr>
        <w:rPr>
          <w:rFonts w:ascii="Arial" w:hAnsi="Arial" w:cs="Arial"/>
          <w:b/>
        </w:rPr>
      </w:pPr>
      <w:r w:rsidRPr="0029722C">
        <w:rPr>
          <w:rFonts w:ascii="Arial" w:hAnsi="Arial" w:cs="Arial"/>
          <w:b/>
        </w:rPr>
        <w:t>С2 – Зона объектов обеспечения сельского хозяйства</w:t>
      </w:r>
    </w:p>
    <w:p w:rsidR="007A14D8" w:rsidRPr="0029722C" w:rsidRDefault="007A14D8" w:rsidP="00421987">
      <w:pPr>
        <w:pStyle w:val="52"/>
        <w:rPr>
          <w:rFonts w:ascii="Arial" w:hAnsi="Arial" w:cs="Arial"/>
          <w:b/>
        </w:rPr>
      </w:pPr>
    </w:p>
    <w:p w:rsidR="00B54E50" w:rsidRPr="0029722C" w:rsidRDefault="00B54E50" w:rsidP="00B54E50">
      <w:pPr>
        <w:pStyle w:val="52"/>
        <w:numPr>
          <w:ilvl w:val="1"/>
          <w:numId w:val="24"/>
        </w:numPr>
        <w:spacing w:after="120"/>
        <w:ind w:left="0" w:firstLine="720"/>
        <w:rPr>
          <w:rFonts w:ascii="Arial" w:hAnsi="Arial" w:cs="Arial"/>
        </w:rPr>
      </w:pPr>
      <w:r w:rsidRPr="0029722C">
        <w:rPr>
          <w:rFonts w:ascii="Arial" w:hAnsi="Arial" w:cs="Arial"/>
        </w:rPr>
        <w:lastRenderedPageBreak/>
        <w:t>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0"/>
        <w:tblW w:w="10206" w:type="dxa"/>
        <w:tblInd w:w="57" w:type="dxa"/>
        <w:tblLayout w:type="fixed"/>
        <w:tblLook w:val="04A0" w:firstRow="1" w:lastRow="0" w:firstColumn="1" w:lastColumn="0" w:noHBand="0" w:noVBand="1"/>
      </w:tblPr>
      <w:tblGrid>
        <w:gridCol w:w="1083"/>
        <w:gridCol w:w="1701"/>
        <w:gridCol w:w="1469"/>
        <w:gridCol w:w="2268"/>
        <w:gridCol w:w="1559"/>
        <w:gridCol w:w="2126"/>
      </w:tblGrid>
      <w:tr w:rsidR="00B54E50" w:rsidRPr="0029722C" w:rsidTr="00130DB6">
        <w:trPr>
          <w:trHeight w:val="309"/>
        </w:trPr>
        <w:tc>
          <w:tcPr>
            <w:tcW w:w="1083" w:type="dxa"/>
            <w:vMerge w:val="restart"/>
            <w:shd w:val="clear" w:color="auto" w:fill="auto"/>
            <w:tcMar>
              <w:left w:w="57" w:type="dxa"/>
              <w:right w:w="57" w:type="dxa"/>
            </w:tcMar>
            <w:vAlign w:val="center"/>
          </w:tcPr>
          <w:p w:rsidR="00B54E50" w:rsidRPr="0029722C" w:rsidRDefault="00B54E50" w:rsidP="00637845">
            <w:pPr>
              <w:spacing w:line="216" w:lineRule="auto"/>
              <w:jc w:val="center"/>
              <w:rPr>
                <w:rFonts w:ascii="Arial" w:hAnsi="Arial" w:cs="Arial"/>
                <w:b/>
                <w:sz w:val="24"/>
                <w:szCs w:val="24"/>
              </w:rPr>
            </w:pPr>
            <w:r w:rsidRPr="0029722C">
              <w:rPr>
                <w:rFonts w:ascii="Arial" w:hAnsi="Arial" w:cs="Arial"/>
                <w:b/>
                <w:sz w:val="24"/>
                <w:szCs w:val="24"/>
              </w:rPr>
              <w:t xml:space="preserve">Код </w:t>
            </w:r>
            <w:r w:rsidRPr="0029722C">
              <w:rPr>
                <w:rFonts w:ascii="Arial" w:eastAsia="Times New Roman" w:hAnsi="Arial" w:cs="Arial"/>
                <w:b/>
                <w:bCs/>
                <w:sz w:val="24"/>
                <w:szCs w:val="24"/>
                <w:lang w:eastAsia="ru-RU"/>
              </w:rPr>
              <w:t>вида разрешен-</w:t>
            </w:r>
            <w:proofErr w:type="spellStart"/>
            <w:r w:rsidRPr="0029722C">
              <w:rPr>
                <w:rFonts w:ascii="Arial" w:eastAsia="Times New Roman" w:hAnsi="Arial" w:cs="Arial"/>
                <w:b/>
                <w:bCs/>
                <w:sz w:val="24"/>
                <w:szCs w:val="24"/>
                <w:lang w:eastAsia="ru-RU"/>
              </w:rPr>
              <w:t>ного</w:t>
            </w:r>
            <w:proofErr w:type="spellEnd"/>
            <w:r w:rsidRPr="0029722C">
              <w:rPr>
                <w:rFonts w:ascii="Arial" w:eastAsia="Times New Roman" w:hAnsi="Arial" w:cs="Arial"/>
                <w:b/>
                <w:bCs/>
                <w:sz w:val="24"/>
                <w:szCs w:val="24"/>
                <w:lang w:eastAsia="ru-RU"/>
              </w:rPr>
              <w:t xml:space="preserve"> </w:t>
            </w:r>
            <w:proofErr w:type="spellStart"/>
            <w:r w:rsidRPr="0029722C">
              <w:rPr>
                <w:rFonts w:ascii="Arial" w:eastAsia="Times New Roman" w:hAnsi="Arial" w:cs="Arial"/>
                <w:b/>
                <w:bCs/>
                <w:sz w:val="24"/>
                <w:szCs w:val="24"/>
                <w:lang w:eastAsia="ru-RU"/>
              </w:rPr>
              <w:t>использо-вания</w:t>
            </w:r>
            <w:proofErr w:type="spellEnd"/>
            <w:r w:rsidRPr="0029722C">
              <w:rPr>
                <w:rFonts w:ascii="Arial" w:hAnsi="Arial" w:cs="Arial"/>
                <w:b/>
                <w:sz w:val="24"/>
                <w:szCs w:val="24"/>
              </w:rPr>
              <w:t xml:space="preserve"> *</w:t>
            </w:r>
          </w:p>
        </w:tc>
        <w:tc>
          <w:tcPr>
            <w:tcW w:w="1701" w:type="dxa"/>
            <w:vMerge w:val="restart"/>
            <w:shd w:val="clear" w:color="auto" w:fill="auto"/>
            <w:tcMar>
              <w:left w:w="57" w:type="dxa"/>
              <w:right w:w="57" w:type="dxa"/>
            </w:tcMar>
            <w:vAlign w:val="center"/>
          </w:tcPr>
          <w:p w:rsidR="00B54E50" w:rsidRPr="0029722C" w:rsidRDefault="00B54E50" w:rsidP="00637845">
            <w:pPr>
              <w:spacing w:line="216" w:lineRule="auto"/>
              <w:jc w:val="center"/>
              <w:rPr>
                <w:rFonts w:ascii="Arial" w:hAnsi="Arial" w:cs="Arial"/>
                <w:b/>
                <w:sz w:val="24"/>
                <w:szCs w:val="24"/>
              </w:rPr>
            </w:pPr>
            <w:r w:rsidRPr="0029722C">
              <w:rPr>
                <w:rFonts w:ascii="Arial" w:eastAsia="Times New Roman" w:hAnsi="Arial" w:cs="Arial"/>
                <w:b/>
                <w:bCs/>
                <w:sz w:val="24"/>
                <w:szCs w:val="24"/>
                <w:lang w:eastAsia="ru-RU"/>
              </w:rPr>
              <w:t>Наименование вида разрешенного использования *</w:t>
            </w:r>
          </w:p>
        </w:tc>
        <w:tc>
          <w:tcPr>
            <w:tcW w:w="7422" w:type="dxa"/>
            <w:gridSpan w:val="4"/>
            <w:shd w:val="clear" w:color="auto" w:fill="auto"/>
            <w:tcMar>
              <w:left w:w="57" w:type="dxa"/>
              <w:right w:w="57" w:type="dxa"/>
            </w:tcMar>
            <w:vAlign w:val="center"/>
          </w:tcPr>
          <w:p w:rsidR="00B54E50" w:rsidRPr="0029722C" w:rsidRDefault="00B54E50" w:rsidP="00637845">
            <w:pPr>
              <w:spacing w:line="216" w:lineRule="auto"/>
              <w:jc w:val="center"/>
              <w:rPr>
                <w:rFonts w:ascii="Arial" w:eastAsia="Times New Roman" w:hAnsi="Arial" w:cs="Arial"/>
                <w:b/>
                <w:bCs/>
                <w:sz w:val="24"/>
                <w:szCs w:val="24"/>
                <w:lang w:eastAsia="ru-RU"/>
              </w:rPr>
            </w:pPr>
            <w:r w:rsidRPr="0029722C">
              <w:rPr>
                <w:rFonts w:ascii="Arial" w:hAnsi="Arial" w:cs="Arial"/>
                <w:b/>
                <w:sz w:val="24"/>
                <w:szCs w:val="24"/>
              </w:rPr>
              <w:t>Предельные размеры земельных участков и предельные параметры разрешенного строительства и реконструкции объектов капитального строительства</w:t>
            </w:r>
          </w:p>
        </w:tc>
      </w:tr>
      <w:tr w:rsidR="00B54E50" w:rsidRPr="0029722C" w:rsidTr="00637845">
        <w:trPr>
          <w:trHeight w:val="668"/>
        </w:trPr>
        <w:tc>
          <w:tcPr>
            <w:tcW w:w="1083" w:type="dxa"/>
            <w:vMerge/>
            <w:shd w:val="clear" w:color="auto" w:fill="auto"/>
            <w:tcMar>
              <w:left w:w="57" w:type="dxa"/>
              <w:right w:w="57" w:type="dxa"/>
            </w:tcMar>
            <w:vAlign w:val="center"/>
          </w:tcPr>
          <w:p w:rsidR="00B54E50" w:rsidRPr="0029722C" w:rsidRDefault="00B54E50" w:rsidP="00637845">
            <w:pPr>
              <w:spacing w:line="216" w:lineRule="auto"/>
              <w:jc w:val="center"/>
              <w:rPr>
                <w:rFonts w:ascii="Arial" w:hAnsi="Arial" w:cs="Arial"/>
                <w:b/>
                <w:sz w:val="24"/>
                <w:szCs w:val="24"/>
              </w:rPr>
            </w:pPr>
          </w:p>
        </w:tc>
        <w:tc>
          <w:tcPr>
            <w:tcW w:w="1701" w:type="dxa"/>
            <w:vMerge/>
            <w:shd w:val="clear" w:color="auto" w:fill="auto"/>
            <w:tcMar>
              <w:left w:w="57" w:type="dxa"/>
              <w:right w:w="57" w:type="dxa"/>
            </w:tcMar>
            <w:vAlign w:val="center"/>
          </w:tcPr>
          <w:p w:rsidR="00B54E50" w:rsidRPr="0029722C" w:rsidRDefault="00B54E50" w:rsidP="00637845">
            <w:pPr>
              <w:spacing w:line="216" w:lineRule="auto"/>
              <w:jc w:val="center"/>
              <w:rPr>
                <w:rFonts w:ascii="Arial" w:eastAsia="Times New Roman" w:hAnsi="Arial" w:cs="Arial"/>
                <w:b/>
                <w:bCs/>
                <w:sz w:val="24"/>
                <w:szCs w:val="24"/>
                <w:lang w:eastAsia="ru-RU"/>
              </w:rPr>
            </w:pPr>
          </w:p>
        </w:tc>
        <w:tc>
          <w:tcPr>
            <w:tcW w:w="1469" w:type="dxa"/>
            <w:shd w:val="clear" w:color="auto" w:fill="auto"/>
            <w:tcMar>
              <w:left w:w="57" w:type="dxa"/>
              <w:right w:w="57" w:type="dxa"/>
            </w:tcMar>
            <w:vAlign w:val="center"/>
          </w:tcPr>
          <w:p w:rsidR="00B54E50" w:rsidRPr="0029722C" w:rsidRDefault="00B54E50" w:rsidP="00637845">
            <w:pPr>
              <w:spacing w:line="216" w:lineRule="auto"/>
              <w:jc w:val="center"/>
              <w:rPr>
                <w:rFonts w:ascii="Arial" w:hAnsi="Arial" w:cs="Arial"/>
                <w:b/>
                <w:sz w:val="24"/>
                <w:szCs w:val="24"/>
              </w:rPr>
            </w:pPr>
            <w:r w:rsidRPr="0029722C">
              <w:rPr>
                <w:rFonts w:ascii="Arial" w:hAnsi="Arial" w:cs="Arial"/>
                <w:b/>
                <w:sz w:val="24"/>
                <w:szCs w:val="24"/>
              </w:rPr>
              <w:t>размер земельного участка</w:t>
            </w:r>
          </w:p>
        </w:tc>
        <w:tc>
          <w:tcPr>
            <w:tcW w:w="2268" w:type="dxa"/>
            <w:shd w:val="clear" w:color="auto" w:fill="auto"/>
            <w:tcMar>
              <w:left w:w="57" w:type="dxa"/>
              <w:right w:w="57" w:type="dxa"/>
            </w:tcMar>
            <w:vAlign w:val="center"/>
          </w:tcPr>
          <w:p w:rsidR="00B54E50" w:rsidRPr="0029722C" w:rsidRDefault="00B54E50" w:rsidP="00637845">
            <w:pPr>
              <w:spacing w:line="216" w:lineRule="auto"/>
              <w:jc w:val="center"/>
              <w:rPr>
                <w:rFonts w:ascii="Arial" w:hAnsi="Arial" w:cs="Arial"/>
                <w:b/>
                <w:sz w:val="24"/>
                <w:szCs w:val="24"/>
              </w:rPr>
            </w:pPr>
            <w:r w:rsidRPr="0029722C">
              <w:rPr>
                <w:rFonts w:ascii="Arial" w:hAnsi="Arial" w:cs="Arial"/>
                <w:b/>
                <w:sz w:val="24"/>
                <w:szCs w:val="24"/>
              </w:rPr>
              <w:t>предельное количество этажей и предельная высота строения</w:t>
            </w:r>
          </w:p>
        </w:tc>
        <w:tc>
          <w:tcPr>
            <w:tcW w:w="1559" w:type="dxa"/>
            <w:shd w:val="clear" w:color="auto" w:fill="auto"/>
            <w:tcMar>
              <w:left w:w="57" w:type="dxa"/>
              <w:right w:w="57" w:type="dxa"/>
            </w:tcMar>
            <w:vAlign w:val="center"/>
          </w:tcPr>
          <w:p w:rsidR="00B54E50" w:rsidRPr="0029722C" w:rsidRDefault="00B54E50" w:rsidP="00637845">
            <w:pPr>
              <w:spacing w:line="216" w:lineRule="auto"/>
              <w:jc w:val="center"/>
              <w:rPr>
                <w:rFonts w:ascii="Arial" w:hAnsi="Arial" w:cs="Arial"/>
                <w:b/>
                <w:sz w:val="24"/>
                <w:szCs w:val="24"/>
              </w:rPr>
            </w:pPr>
            <w:r w:rsidRPr="0029722C">
              <w:rPr>
                <w:rFonts w:ascii="Arial" w:hAnsi="Arial" w:cs="Arial"/>
                <w:b/>
                <w:sz w:val="24"/>
                <w:szCs w:val="24"/>
              </w:rPr>
              <w:t>максимальный процент застройки</w:t>
            </w:r>
          </w:p>
        </w:tc>
        <w:tc>
          <w:tcPr>
            <w:tcW w:w="2126" w:type="dxa"/>
            <w:shd w:val="clear" w:color="auto" w:fill="auto"/>
            <w:tcMar>
              <w:left w:w="57" w:type="dxa"/>
              <w:right w:w="57" w:type="dxa"/>
            </w:tcMar>
            <w:vAlign w:val="center"/>
          </w:tcPr>
          <w:p w:rsidR="00B54E50" w:rsidRPr="0029722C" w:rsidRDefault="00B54E50" w:rsidP="00637845">
            <w:pPr>
              <w:spacing w:line="216" w:lineRule="auto"/>
              <w:jc w:val="center"/>
              <w:rPr>
                <w:rFonts w:ascii="Arial" w:hAnsi="Arial" w:cs="Arial"/>
                <w:b/>
                <w:sz w:val="24"/>
                <w:szCs w:val="24"/>
              </w:rPr>
            </w:pPr>
            <w:r w:rsidRPr="0029722C">
              <w:rPr>
                <w:rFonts w:ascii="Arial" w:hAnsi="Arial" w:cs="Arial"/>
                <w:b/>
                <w:sz w:val="24"/>
                <w:szCs w:val="24"/>
              </w:rPr>
              <w:t>минимальные отступы от границ земельных участков</w:t>
            </w:r>
          </w:p>
        </w:tc>
      </w:tr>
      <w:tr w:rsidR="00B54E50" w:rsidRPr="0029722C" w:rsidTr="00637845">
        <w:trPr>
          <w:trHeight w:val="271"/>
        </w:trPr>
        <w:tc>
          <w:tcPr>
            <w:tcW w:w="10206" w:type="dxa"/>
            <w:gridSpan w:val="6"/>
            <w:shd w:val="clear" w:color="auto" w:fill="auto"/>
            <w:tcMar>
              <w:left w:w="57" w:type="dxa"/>
              <w:right w:w="57" w:type="dxa"/>
            </w:tcMar>
            <w:vAlign w:val="center"/>
          </w:tcPr>
          <w:p w:rsidR="00B54E50" w:rsidRPr="0029722C" w:rsidRDefault="00B54E50" w:rsidP="00637845">
            <w:pPr>
              <w:spacing w:line="216" w:lineRule="auto"/>
              <w:rPr>
                <w:rFonts w:ascii="Arial" w:hAnsi="Arial" w:cs="Arial"/>
                <w:b/>
                <w:sz w:val="24"/>
                <w:szCs w:val="24"/>
              </w:rPr>
            </w:pPr>
            <w:r w:rsidRPr="0029722C">
              <w:rPr>
                <w:rFonts w:ascii="Arial" w:hAnsi="Arial" w:cs="Arial"/>
                <w:b/>
                <w:sz w:val="24"/>
                <w:szCs w:val="24"/>
              </w:rPr>
              <w:t>Основные виды разрешенного использования</w:t>
            </w:r>
          </w:p>
        </w:tc>
      </w:tr>
      <w:tr w:rsidR="00B54E50" w:rsidRPr="0029722C" w:rsidTr="00637845">
        <w:trPr>
          <w:trHeight w:val="384"/>
        </w:trPr>
        <w:tc>
          <w:tcPr>
            <w:tcW w:w="1083" w:type="dxa"/>
            <w:shd w:val="clear" w:color="auto" w:fill="auto"/>
            <w:tcMar>
              <w:left w:w="57" w:type="dxa"/>
              <w:right w:w="57" w:type="dxa"/>
            </w:tcMar>
            <w:vAlign w:val="center"/>
          </w:tcPr>
          <w:p w:rsidR="00B54E50" w:rsidRPr="0029722C" w:rsidRDefault="00B54E50" w:rsidP="00637845">
            <w:pPr>
              <w:spacing w:line="18" w:lineRule="atLeast"/>
              <w:rPr>
                <w:rFonts w:ascii="Arial" w:hAnsi="Arial" w:cs="Arial"/>
                <w:sz w:val="24"/>
                <w:szCs w:val="24"/>
              </w:rPr>
            </w:pPr>
            <w:r w:rsidRPr="0029722C">
              <w:rPr>
                <w:rFonts w:ascii="Arial" w:hAnsi="Arial" w:cs="Arial"/>
                <w:sz w:val="24"/>
                <w:szCs w:val="24"/>
              </w:rPr>
              <w:t>1.14</w:t>
            </w:r>
          </w:p>
        </w:tc>
        <w:tc>
          <w:tcPr>
            <w:tcW w:w="1701" w:type="dxa"/>
            <w:shd w:val="clear" w:color="auto" w:fill="auto"/>
            <w:tcMar>
              <w:left w:w="57" w:type="dxa"/>
              <w:right w:w="57" w:type="dxa"/>
            </w:tcMar>
            <w:vAlign w:val="center"/>
          </w:tcPr>
          <w:p w:rsidR="00B54E50" w:rsidRPr="0029722C" w:rsidRDefault="00B54E50" w:rsidP="00637845">
            <w:pPr>
              <w:spacing w:line="18" w:lineRule="atLeast"/>
              <w:rPr>
                <w:rFonts w:ascii="Arial" w:eastAsia="Times New Roman" w:hAnsi="Arial" w:cs="Arial"/>
                <w:bCs/>
                <w:sz w:val="24"/>
                <w:szCs w:val="24"/>
                <w:lang w:eastAsia="ru-RU"/>
              </w:rPr>
            </w:pPr>
            <w:r w:rsidRPr="0029722C">
              <w:rPr>
                <w:rFonts w:ascii="Arial" w:eastAsia="Times New Roman" w:hAnsi="Arial" w:cs="Arial"/>
                <w:bCs/>
                <w:sz w:val="24"/>
                <w:szCs w:val="24"/>
                <w:lang w:eastAsia="ru-RU"/>
              </w:rPr>
              <w:t>Научное обеспечение сельского хозяйства</w:t>
            </w:r>
          </w:p>
        </w:tc>
        <w:tc>
          <w:tcPr>
            <w:tcW w:w="1469" w:type="dxa"/>
            <w:shd w:val="clear" w:color="auto" w:fill="auto"/>
            <w:tcMar>
              <w:left w:w="57" w:type="dxa"/>
              <w:right w:w="57" w:type="dxa"/>
            </w:tcMar>
            <w:vAlign w:val="center"/>
          </w:tcPr>
          <w:p w:rsidR="00B54E50" w:rsidRPr="0029722C" w:rsidRDefault="00B54E50" w:rsidP="00637845">
            <w:pPr>
              <w:spacing w:line="18" w:lineRule="atLeast"/>
              <w:rPr>
                <w:rFonts w:ascii="Arial" w:hAnsi="Arial" w:cs="Arial"/>
                <w:sz w:val="24"/>
                <w:szCs w:val="24"/>
              </w:rPr>
            </w:pPr>
            <w:r w:rsidRPr="0029722C">
              <w:rPr>
                <w:rFonts w:ascii="Arial" w:hAnsi="Arial" w:cs="Arial"/>
                <w:sz w:val="24"/>
                <w:szCs w:val="24"/>
              </w:rPr>
              <w:t xml:space="preserve">не </w:t>
            </w:r>
            <w:proofErr w:type="spellStart"/>
            <w:r w:rsidRPr="0029722C">
              <w:rPr>
                <w:rFonts w:ascii="Arial" w:hAnsi="Arial" w:cs="Arial"/>
                <w:sz w:val="24"/>
                <w:szCs w:val="24"/>
              </w:rPr>
              <w:t>устанавли-вается</w:t>
            </w:r>
            <w:proofErr w:type="spellEnd"/>
          </w:p>
        </w:tc>
        <w:tc>
          <w:tcPr>
            <w:tcW w:w="2268" w:type="dxa"/>
            <w:shd w:val="clear" w:color="auto" w:fill="auto"/>
            <w:tcMar>
              <w:left w:w="57" w:type="dxa"/>
              <w:right w:w="57" w:type="dxa"/>
            </w:tcMar>
            <w:vAlign w:val="center"/>
          </w:tcPr>
          <w:p w:rsidR="00B54E50" w:rsidRPr="0029722C" w:rsidRDefault="00B54E50" w:rsidP="00637845">
            <w:pPr>
              <w:spacing w:line="18" w:lineRule="atLeast"/>
              <w:rPr>
                <w:rFonts w:ascii="Arial" w:hAnsi="Arial" w:cs="Arial"/>
                <w:sz w:val="24"/>
                <w:szCs w:val="24"/>
              </w:rPr>
            </w:pPr>
            <w:r w:rsidRPr="0029722C">
              <w:rPr>
                <w:rFonts w:ascii="Arial" w:hAnsi="Arial" w:cs="Arial"/>
                <w:sz w:val="24"/>
                <w:szCs w:val="24"/>
              </w:rPr>
              <w:t>не устанавливаются</w:t>
            </w:r>
          </w:p>
        </w:tc>
        <w:tc>
          <w:tcPr>
            <w:tcW w:w="1559" w:type="dxa"/>
            <w:shd w:val="clear" w:color="auto" w:fill="auto"/>
            <w:tcMar>
              <w:left w:w="57" w:type="dxa"/>
              <w:right w:w="57" w:type="dxa"/>
            </w:tcMar>
            <w:vAlign w:val="center"/>
          </w:tcPr>
          <w:p w:rsidR="00B54E50" w:rsidRPr="0029722C" w:rsidRDefault="00B54E50" w:rsidP="00637845">
            <w:pPr>
              <w:spacing w:line="18" w:lineRule="atLeast"/>
              <w:rPr>
                <w:rFonts w:ascii="Arial" w:hAnsi="Arial" w:cs="Arial"/>
                <w:sz w:val="24"/>
                <w:szCs w:val="24"/>
              </w:rPr>
            </w:pPr>
            <w:r w:rsidRPr="0029722C">
              <w:rPr>
                <w:rFonts w:ascii="Arial" w:hAnsi="Arial" w:cs="Arial"/>
                <w:sz w:val="24"/>
                <w:szCs w:val="24"/>
              </w:rPr>
              <w:t>100 %</w:t>
            </w:r>
          </w:p>
        </w:tc>
        <w:tc>
          <w:tcPr>
            <w:tcW w:w="2126" w:type="dxa"/>
            <w:shd w:val="clear" w:color="auto" w:fill="auto"/>
            <w:tcMar>
              <w:left w:w="57" w:type="dxa"/>
              <w:right w:w="57" w:type="dxa"/>
            </w:tcMar>
            <w:vAlign w:val="center"/>
          </w:tcPr>
          <w:p w:rsidR="00B54E50" w:rsidRPr="0029722C" w:rsidRDefault="00B54E50" w:rsidP="00637845">
            <w:pPr>
              <w:spacing w:line="18" w:lineRule="atLeast"/>
              <w:rPr>
                <w:rFonts w:ascii="Arial" w:hAnsi="Arial" w:cs="Arial"/>
                <w:b/>
                <w:sz w:val="24"/>
                <w:szCs w:val="24"/>
              </w:rPr>
            </w:pPr>
            <w:r w:rsidRPr="0029722C">
              <w:rPr>
                <w:rFonts w:ascii="Arial" w:hAnsi="Arial" w:cs="Arial"/>
                <w:sz w:val="24"/>
                <w:szCs w:val="24"/>
              </w:rPr>
              <w:t>не устанавливаются</w:t>
            </w:r>
          </w:p>
        </w:tc>
      </w:tr>
      <w:tr w:rsidR="00B54E50" w:rsidRPr="0029722C" w:rsidTr="00637845">
        <w:trPr>
          <w:trHeight w:val="384"/>
        </w:trPr>
        <w:tc>
          <w:tcPr>
            <w:tcW w:w="1083" w:type="dxa"/>
            <w:shd w:val="clear" w:color="auto" w:fill="auto"/>
            <w:tcMar>
              <w:left w:w="57" w:type="dxa"/>
              <w:right w:w="57" w:type="dxa"/>
            </w:tcMar>
            <w:vAlign w:val="center"/>
          </w:tcPr>
          <w:p w:rsidR="00B54E50" w:rsidRPr="0029722C" w:rsidRDefault="00B54E50" w:rsidP="00637845">
            <w:pPr>
              <w:spacing w:line="18" w:lineRule="atLeast"/>
              <w:rPr>
                <w:rFonts w:ascii="Arial" w:hAnsi="Arial" w:cs="Arial"/>
                <w:sz w:val="24"/>
                <w:szCs w:val="24"/>
              </w:rPr>
            </w:pPr>
            <w:r w:rsidRPr="0029722C">
              <w:rPr>
                <w:rFonts w:ascii="Arial" w:hAnsi="Arial" w:cs="Arial"/>
                <w:sz w:val="24"/>
                <w:szCs w:val="24"/>
              </w:rPr>
              <w:t>1.15</w:t>
            </w:r>
          </w:p>
        </w:tc>
        <w:tc>
          <w:tcPr>
            <w:tcW w:w="1701" w:type="dxa"/>
            <w:shd w:val="clear" w:color="auto" w:fill="auto"/>
            <w:tcMar>
              <w:left w:w="57" w:type="dxa"/>
              <w:right w:w="57" w:type="dxa"/>
            </w:tcMar>
            <w:vAlign w:val="center"/>
          </w:tcPr>
          <w:p w:rsidR="00B54E50" w:rsidRPr="0029722C" w:rsidRDefault="00B54E50" w:rsidP="00637845">
            <w:pPr>
              <w:spacing w:line="18" w:lineRule="atLeast"/>
              <w:rPr>
                <w:rFonts w:ascii="Arial" w:eastAsia="Times New Roman" w:hAnsi="Arial" w:cs="Arial"/>
                <w:bCs/>
                <w:sz w:val="24"/>
                <w:szCs w:val="24"/>
                <w:lang w:eastAsia="ru-RU"/>
              </w:rPr>
            </w:pPr>
            <w:r w:rsidRPr="0029722C">
              <w:rPr>
                <w:rFonts w:ascii="Arial" w:eastAsia="Times New Roman" w:hAnsi="Arial" w:cs="Arial"/>
                <w:bCs/>
                <w:sz w:val="24"/>
                <w:szCs w:val="24"/>
                <w:lang w:eastAsia="ru-RU"/>
              </w:rPr>
              <w:t xml:space="preserve">Хранение и переработка </w:t>
            </w:r>
            <w:proofErr w:type="spellStart"/>
            <w:r w:rsidRPr="0029722C">
              <w:rPr>
                <w:rFonts w:ascii="Arial" w:eastAsia="Times New Roman" w:hAnsi="Arial" w:cs="Arial"/>
                <w:bCs/>
                <w:sz w:val="24"/>
                <w:szCs w:val="24"/>
                <w:lang w:eastAsia="ru-RU"/>
              </w:rPr>
              <w:t>сельскохозяйст</w:t>
            </w:r>
            <w:proofErr w:type="spellEnd"/>
            <w:r w:rsidR="006369A2" w:rsidRPr="0029722C">
              <w:rPr>
                <w:rFonts w:ascii="Arial" w:eastAsia="Times New Roman" w:hAnsi="Arial" w:cs="Arial"/>
                <w:bCs/>
                <w:sz w:val="24"/>
                <w:szCs w:val="24"/>
                <w:lang w:eastAsia="ru-RU"/>
              </w:rPr>
              <w:t>-</w:t>
            </w:r>
            <w:r w:rsidRPr="0029722C">
              <w:rPr>
                <w:rFonts w:ascii="Arial" w:eastAsia="Times New Roman" w:hAnsi="Arial" w:cs="Arial"/>
                <w:bCs/>
                <w:sz w:val="24"/>
                <w:szCs w:val="24"/>
                <w:lang w:eastAsia="ru-RU"/>
              </w:rPr>
              <w:t>венной продукции</w:t>
            </w:r>
          </w:p>
        </w:tc>
        <w:tc>
          <w:tcPr>
            <w:tcW w:w="1469" w:type="dxa"/>
            <w:shd w:val="clear" w:color="auto" w:fill="auto"/>
            <w:tcMar>
              <w:left w:w="57" w:type="dxa"/>
              <w:right w:w="57" w:type="dxa"/>
            </w:tcMar>
            <w:vAlign w:val="center"/>
          </w:tcPr>
          <w:p w:rsidR="00B54E50" w:rsidRPr="0029722C" w:rsidRDefault="00B54E50" w:rsidP="00637845">
            <w:pPr>
              <w:spacing w:line="18" w:lineRule="atLeast"/>
              <w:rPr>
                <w:rFonts w:ascii="Arial" w:hAnsi="Arial" w:cs="Arial"/>
                <w:sz w:val="24"/>
                <w:szCs w:val="24"/>
              </w:rPr>
            </w:pPr>
            <w:r w:rsidRPr="0029722C">
              <w:rPr>
                <w:rFonts w:ascii="Arial" w:hAnsi="Arial" w:cs="Arial"/>
                <w:sz w:val="24"/>
                <w:szCs w:val="24"/>
              </w:rPr>
              <w:t xml:space="preserve">не </w:t>
            </w:r>
            <w:proofErr w:type="spellStart"/>
            <w:r w:rsidRPr="0029722C">
              <w:rPr>
                <w:rFonts w:ascii="Arial" w:hAnsi="Arial" w:cs="Arial"/>
                <w:sz w:val="24"/>
                <w:szCs w:val="24"/>
              </w:rPr>
              <w:t>устанавли-вается</w:t>
            </w:r>
            <w:proofErr w:type="spellEnd"/>
          </w:p>
        </w:tc>
        <w:tc>
          <w:tcPr>
            <w:tcW w:w="2268" w:type="dxa"/>
            <w:shd w:val="clear" w:color="auto" w:fill="auto"/>
            <w:tcMar>
              <w:left w:w="57" w:type="dxa"/>
              <w:right w:w="57" w:type="dxa"/>
            </w:tcMar>
            <w:vAlign w:val="center"/>
          </w:tcPr>
          <w:p w:rsidR="00B54E50" w:rsidRPr="0029722C" w:rsidRDefault="00B54E50" w:rsidP="00637845">
            <w:pPr>
              <w:spacing w:line="18" w:lineRule="atLeast"/>
              <w:rPr>
                <w:rFonts w:ascii="Arial" w:hAnsi="Arial" w:cs="Arial"/>
                <w:sz w:val="24"/>
                <w:szCs w:val="24"/>
              </w:rPr>
            </w:pPr>
            <w:r w:rsidRPr="0029722C">
              <w:rPr>
                <w:rFonts w:ascii="Arial" w:hAnsi="Arial" w:cs="Arial"/>
                <w:sz w:val="24"/>
                <w:szCs w:val="24"/>
              </w:rPr>
              <w:t>не устанавливаются</w:t>
            </w:r>
          </w:p>
        </w:tc>
        <w:tc>
          <w:tcPr>
            <w:tcW w:w="1559" w:type="dxa"/>
            <w:shd w:val="clear" w:color="auto" w:fill="auto"/>
            <w:tcMar>
              <w:left w:w="57" w:type="dxa"/>
              <w:right w:w="57" w:type="dxa"/>
            </w:tcMar>
            <w:vAlign w:val="center"/>
          </w:tcPr>
          <w:p w:rsidR="00B54E50" w:rsidRPr="0029722C" w:rsidRDefault="00B54E50" w:rsidP="00637845">
            <w:pPr>
              <w:spacing w:line="18" w:lineRule="atLeast"/>
              <w:rPr>
                <w:rFonts w:ascii="Arial" w:hAnsi="Arial" w:cs="Arial"/>
                <w:sz w:val="24"/>
                <w:szCs w:val="24"/>
              </w:rPr>
            </w:pPr>
            <w:r w:rsidRPr="0029722C">
              <w:rPr>
                <w:rFonts w:ascii="Arial" w:hAnsi="Arial" w:cs="Arial"/>
                <w:sz w:val="24"/>
                <w:szCs w:val="24"/>
              </w:rPr>
              <w:t>60 %</w:t>
            </w:r>
          </w:p>
        </w:tc>
        <w:tc>
          <w:tcPr>
            <w:tcW w:w="2126" w:type="dxa"/>
            <w:shd w:val="clear" w:color="auto" w:fill="auto"/>
            <w:tcMar>
              <w:left w:w="57" w:type="dxa"/>
              <w:right w:w="57" w:type="dxa"/>
            </w:tcMar>
            <w:vAlign w:val="center"/>
          </w:tcPr>
          <w:p w:rsidR="00B54E50" w:rsidRPr="0029722C" w:rsidRDefault="00B54E50" w:rsidP="00637845">
            <w:pPr>
              <w:spacing w:line="18" w:lineRule="atLeast"/>
              <w:rPr>
                <w:rFonts w:ascii="Arial" w:hAnsi="Arial" w:cs="Arial"/>
                <w:b/>
                <w:sz w:val="24"/>
                <w:szCs w:val="24"/>
              </w:rPr>
            </w:pPr>
            <w:r w:rsidRPr="0029722C">
              <w:rPr>
                <w:rFonts w:ascii="Arial" w:hAnsi="Arial" w:cs="Arial"/>
                <w:sz w:val="24"/>
                <w:szCs w:val="24"/>
              </w:rPr>
              <w:t>не устанавливаются</w:t>
            </w:r>
          </w:p>
        </w:tc>
      </w:tr>
      <w:tr w:rsidR="00B54E50" w:rsidRPr="0029722C" w:rsidTr="00637845">
        <w:trPr>
          <w:trHeight w:val="384"/>
        </w:trPr>
        <w:tc>
          <w:tcPr>
            <w:tcW w:w="1083" w:type="dxa"/>
            <w:shd w:val="clear" w:color="auto" w:fill="auto"/>
            <w:tcMar>
              <w:left w:w="57" w:type="dxa"/>
              <w:right w:w="57" w:type="dxa"/>
            </w:tcMar>
            <w:vAlign w:val="center"/>
          </w:tcPr>
          <w:p w:rsidR="00B54E50" w:rsidRPr="0029722C" w:rsidRDefault="00B54E50" w:rsidP="00637845">
            <w:pPr>
              <w:spacing w:line="18" w:lineRule="atLeast"/>
              <w:rPr>
                <w:rFonts w:ascii="Arial" w:eastAsia="Times New Roman" w:hAnsi="Arial" w:cs="Arial"/>
                <w:bCs/>
                <w:sz w:val="24"/>
                <w:szCs w:val="24"/>
                <w:lang w:eastAsia="ru-RU"/>
              </w:rPr>
            </w:pPr>
            <w:r w:rsidRPr="0029722C">
              <w:rPr>
                <w:rFonts w:ascii="Arial" w:eastAsia="Times New Roman" w:hAnsi="Arial" w:cs="Arial"/>
                <w:bCs/>
                <w:sz w:val="24"/>
                <w:szCs w:val="24"/>
                <w:lang w:eastAsia="ru-RU"/>
              </w:rPr>
              <w:t>1.18</w:t>
            </w:r>
          </w:p>
        </w:tc>
        <w:tc>
          <w:tcPr>
            <w:tcW w:w="1701" w:type="dxa"/>
            <w:shd w:val="clear" w:color="auto" w:fill="auto"/>
            <w:tcMar>
              <w:left w:w="57" w:type="dxa"/>
              <w:right w:w="57" w:type="dxa"/>
            </w:tcMar>
            <w:vAlign w:val="center"/>
          </w:tcPr>
          <w:p w:rsidR="00B54E50" w:rsidRPr="0029722C" w:rsidRDefault="00B54E50" w:rsidP="00637845">
            <w:pPr>
              <w:pStyle w:val="s1"/>
              <w:spacing w:before="0" w:beforeAutospacing="0" w:after="0" w:afterAutospacing="0" w:line="18" w:lineRule="atLeast"/>
              <w:rPr>
                <w:rFonts w:ascii="Arial" w:hAnsi="Arial" w:cs="Arial"/>
                <w:bCs/>
              </w:rPr>
            </w:pPr>
            <w:r w:rsidRPr="0029722C">
              <w:rPr>
                <w:rFonts w:ascii="Arial" w:hAnsi="Arial" w:cs="Arial"/>
                <w:bCs/>
              </w:rPr>
              <w:t>Обеспечение</w:t>
            </w:r>
            <w:r w:rsidRPr="0029722C">
              <w:rPr>
                <w:rFonts w:ascii="Arial" w:hAnsi="Arial" w:cs="Arial"/>
                <w:bCs/>
                <w:lang w:val="en-US"/>
              </w:rPr>
              <w:t xml:space="preserve"> </w:t>
            </w:r>
            <w:proofErr w:type="spellStart"/>
            <w:r w:rsidRPr="0029722C">
              <w:rPr>
                <w:rFonts w:ascii="Arial" w:hAnsi="Arial" w:cs="Arial"/>
                <w:bCs/>
              </w:rPr>
              <w:t>сельскохозяйст</w:t>
            </w:r>
            <w:proofErr w:type="spellEnd"/>
            <w:r w:rsidR="006369A2" w:rsidRPr="0029722C">
              <w:rPr>
                <w:rFonts w:ascii="Arial" w:hAnsi="Arial" w:cs="Arial"/>
                <w:bCs/>
              </w:rPr>
              <w:t>-</w:t>
            </w:r>
            <w:r w:rsidRPr="0029722C">
              <w:rPr>
                <w:rFonts w:ascii="Arial" w:hAnsi="Arial" w:cs="Arial"/>
                <w:bCs/>
              </w:rPr>
              <w:t>венного производства</w:t>
            </w:r>
          </w:p>
        </w:tc>
        <w:tc>
          <w:tcPr>
            <w:tcW w:w="1469" w:type="dxa"/>
            <w:shd w:val="clear" w:color="auto" w:fill="auto"/>
            <w:tcMar>
              <w:left w:w="57" w:type="dxa"/>
              <w:right w:w="57" w:type="dxa"/>
            </w:tcMar>
            <w:vAlign w:val="center"/>
          </w:tcPr>
          <w:p w:rsidR="00B54E50" w:rsidRPr="0029722C" w:rsidRDefault="00B54E50" w:rsidP="00637845">
            <w:pPr>
              <w:spacing w:line="18" w:lineRule="atLeast"/>
              <w:rPr>
                <w:rFonts w:ascii="Arial" w:hAnsi="Arial" w:cs="Arial"/>
                <w:sz w:val="24"/>
                <w:szCs w:val="24"/>
              </w:rPr>
            </w:pPr>
            <w:r w:rsidRPr="0029722C">
              <w:rPr>
                <w:rFonts w:ascii="Arial" w:hAnsi="Arial" w:cs="Arial"/>
                <w:sz w:val="24"/>
                <w:szCs w:val="24"/>
              </w:rPr>
              <w:t xml:space="preserve">не </w:t>
            </w:r>
            <w:proofErr w:type="spellStart"/>
            <w:r w:rsidRPr="0029722C">
              <w:rPr>
                <w:rFonts w:ascii="Arial" w:hAnsi="Arial" w:cs="Arial"/>
                <w:sz w:val="24"/>
                <w:szCs w:val="24"/>
              </w:rPr>
              <w:t>устанавли-вается</w:t>
            </w:r>
            <w:proofErr w:type="spellEnd"/>
          </w:p>
        </w:tc>
        <w:tc>
          <w:tcPr>
            <w:tcW w:w="2268" w:type="dxa"/>
            <w:shd w:val="clear" w:color="auto" w:fill="auto"/>
            <w:tcMar>
              <w:left w:w="57" w:type="dxa"/>
              <w:right w:w="57" w:type="dxa"/>
            </w:tcMar>
            <w:vAlign w:val="center"/>
          </w:tcPr>
          <w:p w:rsidR="00B54E50" w:rsidRPr="0029722C" w:rsidRDefault="00B54E50" w:rsidP="00637845">
            <w:pPr>
              <w:spacing w:line="18" w:lineRule="atLeast"/>
              <w:rPr>
                <w:rFonts w:ascii="Arial" w:hAnsi="Arial" w:cs="Arial"/>
                <w:sz w:val="24"/>
                <w:szCs w:val="24"/>
              </w:rPr>
            </w:pPr>
            <w:r w:rsidRPr="0029722C">
              <w:rPr>
                <w:rFonts w:ascii="Arial" w:hAnsi="Arial" w:cs="Arial"/>
                <w:sz w:val="24"/>
                <w:szCs w:val="24"/>
              </w:rPr>
              <w:t>не устанавливаются</w:t>
            </w:r>
          </w:p>
        </w:tc>
        <w:tc>
          <w:tcPr>
            <w:tcW w:w="1559" w:type="dxa"/>
            <w:shd w:val="clear" w:color="auto" w:fill="auto"/>
            <w:tcMar>
              <w:left w:w="57" w:type="dxa"/>
              <w:right w:w="57" w:type="dxa"/>
            </w:tcMar>
            <w:vAlign w:val="center"/>
          </w:tcPr>
          <w:p w:rsidR="00B54E50" w:rsidRPr="0029722C" w:rsidRDefault="00B54E50" w:rsidP="00637845">
            <w:pPr>
              <w:spacing w:line="18" w:lineRule="atLeast"/>
              <w:rPr>
                <w:rFonts w:ascii="Arial" w:hAnsi="Arial" w:cs="Arial"/>
                <w:sz w:val="24"/>
                <w:szCs w:val="24"/>
              </w:rPr>
            </w:pPr>
            <w:r w:rsidRPr="0029722C">
              <w:rPr>
                <w:rFonts w:ascii="Arial" w:hAnsi="Arial" w:cs="Arial"/>
                <w:sz w:val="24"/>
                <w:szCs w:val="24"/>
              </w:rPr>
              <w:t>60 %</w:t>
            </w:r>
          </w:p>
        </w:tc>
        <w:tc>
          <w:tcPr>
            <w:tcW w:w="2126" w:type="dxa"/>
            <w:shd w:val="clear" w:color="auto" w:fill="auto"/>
            <w:tcMar>
              <w:left w:w="57" w:type="dxa"/>
              <w:right w:w="57" w:type="dxa"/>
            </w:tcMar>
            <w:vAlign w:val="center"/>
          </w:tcPr>
          <w:p w:rsidR="00B54E50" w:rsidRPr="0029722C" w:rsidRDefault="00B54E50" w:rsidP="00637845">
            <w:pPr>
              <w:spacing w:line="18" w:lineRule="atLeast"/>
              <w:rPr>
                <w:rFonts w:ascii="Arial" w:hAnsi="Arial" w:cs="Arial"/>
                <w:b/>
                <w:sz w:val="24"/>
                <w:szCs w:val="24"/>
              </w:rPr>
            </w:pPr>
            <w:r w:rsidRPr="0029722C">
              <w:rPr>
                <w:rFonts w:ascii="Arial" w:hAnsi="Arial" w:cs="Arial"/>
                <w:sz w:val="24"/>
                <w:szCs w:val="24"/>
              </w:rPr>
              <w:t>не устанавливаются</w:t>
            </w:r>
          </w:p>
        </w:tc>
      </w:tr>
      <w:tr w:rsidR="00B54E50" w:rsidRPr="0029722C" w:rsidTr="00637845">
        <w:trPr>
          <w:trHeight w:val="384"/>
        </w:trPr>
        <w:tc>
          <w:tcPr>
            <w:tcW w:w="1083" w:type="dxa"/>
            <w:shd w:val="clear" w:color="auto" w:fill="auto"/>
            <w:tcMar>
              <w:left w:w="57" w:type="dxa"/>
              <w:right w:w="57" w:type="dxa"/>
            </w:tcMar>
            <w:vAlign w:val="center"/>
          </w:tcPr>
          <w:p w:rsidR="00B54E50" w:rsidRPr="0029722C" w:rsidRDefault="00B54E50" w:rsidP="00637845">
            <w:pPr>
              <w:spacing w:line="18" w:lineRule="atLeast"/>
              <w:rPr>
                <w:rFonts w:ascii="Arial" w:eastAsia="Times New Roman" w:hAnsi="Arial" w:cs="Arial"/>
                <w:bCs/>
                <w:sz w:val="24"/>
                <w:szCs w:val="24"/>
                <w:lang w:eastAsia="ru-RU"/>
              </w:rPr>
            </w:pPr>
            <w:r w:rsidRPr="0029722C">
              <w:rPr>
                <w:rFonts w:ascii="Arial" w:eastAsia="Times New Roman" w:hAnsi="Arial" w:cs="Arial"/>
                <w:bCs/>
                <w:sz w:val="24"/>
                <w:szCs w:val="24"/>
                <w:lang w:eastAsia="ru-RU"/>
              </w:rPr>
              <w:t>3.10</w:t>
            </w:r>
          </w:p>
        </w:tc>
        <w:tc>
          <w:tcPr>
            <w:tcW w:w="1701" w:type="dxa"/>
            <w:shd w:val="clear" w:color="auto" w:fill="auto"/>
            <w:tcMar>
              <w:left w:w="57" w:type="dxa"/>
              <w:right w:w="57" w:type="dxa"/>
            </w:tcMar>
            <w:vAlign w:val="center"/>
          </w:tcPr>
          <w:p w:rsidR="00B54E50" w:rsidRPr="0029722C" w:rsidRDefault="00B54E50" w:rsidP="00637845">
            <w:pPr>
              <w:pStyle w:val="s1"/>
              <w:spacing w:before="0" w:beforeAutospacing="0" w:after="0" w:afterAutospacing="0" w:line="18" w:lineRule="atLeast"/>
              <w:rPr>
                <w:rFonts w:ascii="Arial" w:hAnsi="Arial" w:cs="Arial"/>
                <w:bCs/>
              </w:rPr>
            </w:pPr>
            <w:r w:rsidRPr="0029722C">
              <w:rPr>
                <w:rFonts w:ascii="Arial" w:hAnsi="Arial" w:cs="Arial"/>
                <w:bCs/>
              </w:rPr>
              <w:t>Ветеринарное обслуживание</w:t>
            </w:r>
          </w:p>
        </w:tc>
        <w:tc>
          <w:tcPr>
            <w:tcW w:w="1469" w:type="dxa"/>
            <w:shd w:val="clear" w:color="auto" w:fill="auto"/>
            <w:tcMar>
              <w:left w:w="57" w:type="dxa"/>
              <w:right w:w="57" w:type="dxa"/>
            </w:tcMar>
            <w:vAlign w:val="center"/>
          </w:tcPr>
          <w:p w:rsidR="00B54E50" w:rsidRPr="0029722C" w:rsidRDefault="00B54E50" w:rsidP="00637845">
            <w:pPr>
              <w:spacing w:line="18" w:lineRule="atLeast"/>
              <w:rPr>
                <w:rFonts w:ascii="Arial" w:hAnsi="Arial" w:cs="Arial"/>
                <w:sz w:val="24"/>
                <w:szCs w:val="24"/>
              </w:rPr>
            </w:pPr>
            <w:r w:rsidRPr="0029722C">
              <w:rPr>
                <w:rFonts w:ascii="Arial" w:hAnsi="Arial" w:cs="Arial"/>
                <w:sz w:val="24"/>
                <w:szCs w:val="24"/>
              </w:rPr>
              <w:t xml:space="preserve">не </w:t>
            </w:r>
            <w:proofErr w:type="spellStart"/>
            <w:r w:rsidRPr="0029722C">
              <w:rPr>
                <w:rFonts w:ascii="Arial" w:hAnsi="Arial" w:cs="Arial"/>
                <w:sz w:val="24"/>
                <w:szCs w:val="24"/>
              </w:rPr>
              <w:t>устанавли-вается</w:t>
            </w:r>
            <w:proofErr w:type="spellEnd"/>
          </w:p>
        </w:tc>
        <w:tc>
          <w:tcPr>
            <w:tcW w:w="2268" w:type="dxa"/>
            <w:shd w:val="clear" w:color="auto" w:fill="auto"/>
            <w:tcMar>
              <w:left w:w="57" w:type="dxa"/>
              <w:right w:w="57" w:type="dxa"/>
            </w:tcMar>
            <w:vAlign w:val="center"/>
          </w:tcPr>
          <w:p w:rsidR="00B54E50" w:rsidRPr="0029722C" w:rsidRDefault="00B54E50" w:rsidP="00637845">
            <w:pPr>
              <w:spacing w:line="18" w:lineRule="atLeast"/>
              <w:rPr>
                <w:rFonts w:ascii="Arial" w:hAnsi="Arial" w:cs="Arial"/>
                <w:sz w:val="24"/>
                <w:szCs w:val="24"/>
              </w:rPr>
            </w:pPr>
            <w:r w:rsidRPr="0029722C">
              <w:rPr>
                <w:rFonts w:ascii="Arial" w:hAnsi="Arial" w:cs="Arial"/>
                <w:sz w:val="24"/>
                <w:szCs w:val="24"/>
              </w:rPr>
              <w:t>не устанавливаются</w:t>
            </w:r>
          </w:p>
        </w:tc>
        <w:tc>
          <w:tcPr>
            <w:tcW w:w="1559" w:type="dxa"/>
            <w:shd w:val="clear" w:color="auto" w:fill="auto"/>
            <w:tcMar>
              <w:left w:w="57" w:type="dxa"/>
              <w:right w:w="57" w:type="dxa"/>
            </w:tcMar>
            <w:vAlign w:val="center"/>
          </w:tcPr>
          <w:p w:rsidR="00B54E50" w:rsidRPr="0029722C" w:rsidRDefault="00B54E50" w:rsidP="00637845">
            <w:pPr>
              <w:spacing w:line="18" w:lineRule="atLeast"/>
              <w:rPr>
                <w:rFonts w:ascii="Arial" w:hAnsi="Arial" w:cs="Arial"/>
                <w:sz w:val="24"/>
                <w:szCs w:val="24"/>
              </w:rPr>
            </w:pPr>
            <w:r w:rsidRPr="0029722C">
              <w:rPr>
                <w:rFonts w:ascii="Arial" w:hAnsi="Arial" w:cs="Arial"/>
                <w:sz w:val="24"/>
                <w:szCs w:val="24"/>
              </w:rPr>
              <w:t>100 %</w:t>
            </w:r>
          </w:p>
        </w:tc>
        <w:tc>
          <w:tcPr>
            <w:tcW w:w="2126" w:type="dxa"/>
            <w:shd w:val="clear" w:color="auto" w:fill="auto"/>
            <w:tcMar>
              <w:left w:w="57" w:type="dxa"/>
              <w:right w:w="57" w:type="dxa"/>
            </w:tcMar>
            <w:vAlign w:val="center"/>
          </w:tcPr>
          <w:p w:rsidR="00B54E50" w:rsidRPr="0029722C" w:rsidRDefault="00B54E50" w:rsidP="00637845">
            <w:pPr>
              <w:spacing w:line="18" w:lineRule="atLeast"/>
              <w:rPr>
                <w:rFonts w:ascii="Arial" w:hAnsi="Arial" w:cs="Arial"/>
                <w:b/>
                <w:sz w:val="24"/>
                <w:szCs w:val="24"/>
              </w:rPr>
            </w:pPr>
            <w:r w:rsidRPr="0029722C">
              <w:rPr>
                <w:rFonts w:ascii="Arial" w:hAnsi="Arial" w:cs="Arial"/>
                <w:sz w:val="24"/>
                <w:szCs w:val="24"/>
              </w:rPr>
              <w:t>не устанавливаются</w:t>
            </w:r>
          </w:p>
        </w:tc>
      </w:tr>
      <w:tr w:rsidR="00B54E50" w:rsidRPr="0029722C" w:rsidTr="00637845">
        <w:trPr>
          <w:trHeight w:val="303"/>
        </w:trPr>
        <w:tc>
          <w:tcPr>
            <w:tcW w:w="10206" w:type="dxa"/>
            <w:gridSpan w:val="6"/>
            <w:shd w:val="clear" w:color="auto" w:fill="auto"/>
            <w:tcMar>
              <w:left w:w="57" w:type="dxa"/>
              <w:right w:w="57" w:type="dxa"/>
            </w:tcMar>
            <w:vAlign w:val="center"/>
          </w:tcPr>
          <w:p w:rsidR="00B54E50" w:rsidRPr="0029722C" w:rsidRDefault="00B54E50" w:rsidP="00637845">
            <w:pPr>
              <w:spacing w:line="18" w:lineRule="atLeast"/>
              <w:rPr>
                <w:rFonts w:ascii="Arial" w:hAnsi="Arial" w:cs="Arial"/>
                <w:b/>
                <w:sz w:val="24"/>
                <w:szCs w:val="24"/>
              </w:rPr>
            </w:pPr>
            <w:r w:rsidRPr="0029722C">
              <w:rPr>
                <w:rFonts w:ascii="Arial" w:hAnsi="Arial" w:cs="Arial"/>
                <w:b/>
                <w:sz w:val="24"/>
                <w:szCs w:val="24"/>
              </w:rPr>
              <w:t>Вспомогательные виды разрешенного использования</w:t>
            </w:r>
          </w:p>
        </w:tc>
      </w:tr>
      <w:tr w:rsidR="00B54E50" w:rsidRPr="0029722C" w:rsidTr="00637845">
        <w:trPr>
          <w:trHeight w:val="384"/>
        </w:trPr>
        <w:tc>
          <w:tcPr>
            <w:tcW w:w="1083" w:type="dxa"/>
            <w:shd w:val="clear" w:color="auto" w:fill="auto"/>
            <w:tcMar>
              <w:left w:w="57" w:type="dxa"/>
              <w:right w:w="57" w:type="dxa"/>
            </w:tcMar>
            <w:vAlign w:val="center"/>
          </w:tcPr>
          <w:p w:rsidR="00B54E50" w:rsidRPr="0029722C" w:rsidRDefault="00B54E50" w:rsidP="00637845">
            <w:pPr>
              <w:spacing w:line="18" w:lineRule="atLeast"/>
              <w:rPr>
                <w:rFonts w:ascii="Arial" w:hAnsi="Arial" w:cs="Arial"/>
                <w:sz w:val="24"/>
                <w:szCs w:val="24"/>
              </w:rPr>
            </w:pPr>
            <w:r w:rsidRPr="0029722C">
              <w:rPr>
                <w:rFonts w:ascii="Arial" w:hAnsi="Arial" w:cs="Arial"/>
                <w:sz w:val="24"/>
                <w:szCs w:val="24"/>
              </w:rPr>
              <w:t>3.1</w:t>
            </w:r>
          </w:p>
        </w:tc>
        <w:tc>
          <w:tcPr>
            <w:tcW w:w="1701" w:type="dxa"/>
            <w:shd w:val="clear" w:color="auto" w:fill="auto"/>
            <w:tcMar>
              <w:left w:w="57" w:type="dxa"/>
              <w:right w:w="57" w:type="dxa"/>
            </w:tcMar>
            <w:vAlign w:val="center"/>
          </w:tcPr>
          <w:p w:rsidR="00B54E50" w:rsidRPr="0029722C" w:rsidRDefault="00B54E50" w:rsidP="00637845">
            <w:pPr>
              <w:spacing w:line="18" w:lineRule="atLeast"/>
              <w:rPr>
                <w:rFonts w:ascii="Arial" w:eastAsia="Times New Roman" w:hAnsi="Arial" w:cs="Arial"/>
                <w:bCs/>
                <w:sz w:val="24"/>
                <w:szCs w:val="24"/>
                <w:lang w:eastAsia="ru-RU"/>
              </w:rPr>
            </w:pPr>
            <w:r w:rsidRPr="0029722C">
              <w:rPr>
                <w:rFonts w:ascii="Arial" w:eastAsia="Times New Roman" w:hAnsi="Arial" w:cs="Arial"/>
                <w:bCs/>
                <w:sz w:val="24"/>
                <w:szCs w:val="24"/>
                <w:lang w:eastAsia="ru-RU"/>
              </w:rPr>
              <w:t>Коммунальное обслуживание</w:t>
            </w:r>
          </w:p>
        </w:tc>
        <w:tc>
          <w:tcPr>
            <w:tcW w:w="1469" w:type="dxa"/>
            <w:shd w:val="clear" w:color="auto" w:fill="auto"/>
            <w:tcMar>
              <w:left w:w="57" w:type="dxa"/>
              <w:right w:w="57" w:type="dxa"/>
            </w:tcMar>
            <w:vAlign w:val="center"/>
          </w:tcPr>
          <w:p w:rsidR="00B54E50" w:rsidRPr="0029722C" w:rsidRDefault="00B54E50" w:rsidP="00637845">
            <w:pPr>
              <w:spacing w:line="18" w:lineRule="atLeast"/>
              <w:rPr>
                <w:rFonts w:ascii="Arial" w:hAnsi="Arial" w:cs="Arial"/>
                <w:sz w:val="24"/>
                <w:szCs w:val="24"/>
              </w:rPr>
            </w:pPr>
            <w:r w:rsidRPr="0029722C">
              <w:rPr>
                <w:rFonts w:ascii="Arial" w:hAnsi="Arial" w:cs="Arial"/>
                <w:sz w:val="24"/>
                <w:szCs w:val="24"/>
              </w:rPr>
              <w:t xml:space="preserve">не </w:t>
            </w:r>
            <w:proofErr w:type="spellStart"/>
            <w:r w:rsidRPr="0029722C">
              <w:rPr>
                <w:rFonts w:ascii="Arial" w:hAnsi="Arial" w:cs="Arial"/>
                <w:sz w:val="24"/>
                <w:szCs w:val="24"/>
              </w:rPr>
              <w:t>устанавли-вается</w:t>
            </w:r>
            <w:proofErr w:type="spellEnd"/>
          </w:p>
        </w:tc>
        <w:tc>
          <w:tcPr>
            <w:tcW w:w="2268" w:type="dxa"/>
            <w:shd w:val="clear" w:color="auto" w:fill="auto"/>
            <w:tcMar>
              <w:left w:w="57" w:type="dxa"/>
              <w:right w:w="57" w:type="dxa"/>
            </w:tcMar>
            <w:vAlign w:val="center"/>
          </w:tcPr>
          <w:p w:rsidR="00B54E50" w:rsidRPr="0029722C" w:rsidRDefault="00B54E50" w:rsidP="00637845">
            <w:pPr>
              <w:spacing w:line="18" w:lineRule="atLeast"/>
              <w:rPr>
                <w:rFonts w:ascii="Arial" w:hAnsi="Arial" w:cs="Arial"/>
                <w:sz w:val="24"/>
                <w:szCs w:val="24"/>
              </w:rPr>
            </w:pPr>
            <w:r w:rsidRPr="0029722C">
              <w:rPr>
                <w:rFonts w:ascii="Arial" w:hAnsi="Arial" w:cs="Arial"/>
                <w:sz w:val="24"/>
                <w:szCs w:val="24"/>
              </w:rPr>
              <w:t>не устанавливаются</w:t>
            </w:r>
          </w:p>
        </w:tc>
        <w:tc>
          <w:tcPr>
            <w:tcW w:w="1559" w:type="dxa"/>
            <w:shd w:val="clear" w:color="auto" w:fill="auto"/>
            <w:tcMar>
              <w:left w:w="57" w:type="dxa"/>
              <w:right w:w="57" w:type="dxa"/>
            </w:tcMar>
            <w:vAlign w:val="center"/>
          </w:tcPr>
          <w:p w:rsidR="00B54E50" w:rsidRPr="0029722C" w:rsidRDefault="00B54E50" w:rsidP="00637845">
            <w:pPr>
              <w:spacing w:line="18" w:lineRule="atLeast"/>
              <w:rPr>
                <w:rFonts w:ascii="Arial" w:hAnsi="Arial" w:cs="Arial"/>
                <w:sz w:val="24"/>
                <w:szCs w:val="24"/>
              </w:rPr>
            </w:pPr>
            <w:r w:rsidRPr="0029722C">
              <w:rPr>
                <w:rFonts w:ascii="Arial" w:hAnsi="Arial" w:cs="Arial"/>
                <w:sz w:val="24"/>
                <w:szCs w:val="24"/>
              </w:rPr>
              <w:t>100 %</w:t>
            </w:r>
          </w:p>
        </w:tc>
        <w:tc>
          <w:tcPr>
            <w:tcW w:w="2126" w:type="dxa"/>
            <w:shd w:val="clear" w:color="auto" w:fill="auto"/>
            <w:tcMar>
              <w:left w:w="57" w:type="dxa"/>
              <w:right w:w="57" w:type="dxa"/>
            </w:tcMar>
            <w:vAlign w:val="center"/>
          </w:tcPr>
          <w:p w:rsidR="00B54E50" w:rsidRPr="0029722C" w:rsidRDefault="00B54E50" w:rsidP="00637845">
            <w:pPr>
              <w:spacing w:line="18" w:lineRule="atLeast"/>
              <w:rPr>
                <w:rFonts w:ascii="Arial" w:hAnsi="Arial" w:cs="Arial"/>
                <w:b/>
                <w:sz w:val="24"/>
                <w:szCs w:val="24"/>
              </w:rPr>
            </w:pPr>
            <w:r w:rsidRPr="0029722C">
              <w:rPr>
                <w:rFonts w:ascii="Arial" w:hAnsi="Arial" w:cs="Arial"/>
                <w:sz w:val="24"/>
                <w:szCs w:val="24"/>
              </w:rPr>
              <w:t>не устанавливаются</w:t>
            </w:r>
          </w:p>
        </w:tc>
      </w:tr>
      <w:tr w:rsidR="00B54E50" w:rsidRPr="0029722C" w:rsidTr="00637845">
        <w:trPr>
          <w:trHeight w:val="968"/>
        </w:trPr>
        <w:tc>
          <w:tcPr>
            <w:tcW w:w="1083" w:type="dxa"/>
            <w:shd w:val="clear" w:color="auto" w:fill="auto"/>
            <w:tcMar>
              <w:left w:w="57" w:type="dxa"/>
              <w:right w:w="57" w:type="dxa"/>
            </w:tcMar>
            <w:vAlign w:val="center"/>
          </w:tcPr>
          <w:p w:rsidR="00B54E50" w:rsidRPr="0029722C" w:rsidRDefault="00B54E50" w:rsidP="00637845">
            <w:pPr>
              <w:spacing w:line="18" w:lineRule="atLeast"/>
              <w:rPr>
                <w:rFonts w:ascii="Arial" w:hAnsi="Arial" w:cs="Arial"/>
                <w:sz w:val="24"/>
                <w:szCs w:val="24"/>
              </w:rPr>
            </w:pPr>
            <w:r w:rsidRPr="0029722C">
              <w:rPr>
                <w:rFonts w:ascii="Arial" w:hAnsi="Arial" w:cs="Arial"/>
                <w:sz w:val="24"/>
                <w:szCs w:val="24"/>
              </w:rPr>
              <w:t>12.0</w:t>
            </w:r>
          </w:p>
        </w:tc>
        <w:tc>
          <w:tcPr>
            <w:tcW w:w="1701" w:type="dxa"/>
            <w:shd w:val="clear" w:color="auto" w:fill="auto"/>
            <w:tcMar>
              <w:left w:w="57" w:type="dxa"/>
              <w:right w:w="57" w:type="dxa"/>
            </w:tcMar>
            <w:vAlign w:val="center"/>
          </w:tcPr>
          <w:p w:rsidR="00B54E50" w:rsidRPr="0029722C" w:rsidRDefault="00B54E50" w:rsidP="00637845">
            <w:pPr>
              <w:spacing w:line="18" w:lineRule="atLeast"/>
              <w:rPr>
                <w:rFonts w:ascii="Arial" w:eastAsia="Times New Roman" w:hAnsi="Arial" w:cs="Arial"/>
                <w:bCs/>
                <w:sz w:val="24"/>
                <w:szCs w:val="24"/>
                <w:lang w:eastAsia="ru-RU"/>
              </w:rPr>
            </w:pPr>
            <w:r w:rsidRPr="0029722C">
              <w:rPr>
                <w:rFonts w:ascii="Arial" w:eastAsia="Times New Roman" w:hAnsi="Arial" w:cs="Arial"/>
                <w:bCs/>
                <w:sz w:val="24"/>
                <w:szCs w:val="24"/>
                <w:lang w:eastAsia="ru-RU"/>
              </w:rPr>
              <w:t>Земельные участки (территории) общего пользования</w:t>
            </w:r>
          </w:p>
        </w:tc>
        <w:tc>
          <w:tcPr>
            <w:tcW w:w="7422" w:type="dxa"/>
            <w:gridSpan w:val="4"/>
            <w:shd w:val="clear" w:color="auto" w:fill="auto"/>
            <w:tcMar>
              <w:left w:w="57" w:type="dxa"/>
              <w:right w:w="57" w:type="dxa"/>
            </w:tcMar>
            <w:vAlign w:val="center"/>
          </w:tcPr>
          <w:p w:rsidR="00B54E50" w:rsidRPr="0029722C" w:rsidRDefault="00B54E50" w:rsidP="00637845">
            <w:pPr>
              <w:spacing w:line="18" w:lineRule="atLeast"/>
              <w:rPr>
                <w:rFonts w:ascii="Arial" w:hAnsi="Arial" w:cs="Arial"/>
                <w:sz w:val="24"/>
                <w:szCs w:val="24"/>
              </w:rPr>
            </w:pPr>
            <w:r w:rsidRPr="0029722C">
              <w:rPr>
                <w:rFonts w:ascii="Arial" w:hAnsi="Arial" w:cs="Arial"/>
                <w:sz w:val="24"/>
                <w:szCs w:val="24"/>
              </w:rPr>
              <w:t>не устанавливаются</w:t>
            </w:r>
          </w:p>
        </w:tc>
      </w:tr>
      <w:tr w:rsidR="00B54E50" w:rsidRPr="0029722C" w:rsidTr="00637845">
        <w:trPr>
          <w:trHeight w:val="303"/>
        </w:trPr>
        <w:tc>
          <w:tcPr>
            <w:tcW w:w="10206" w:type="dxa"/>
            <w:gridSpan w:val="6"/>
            <w:tcMar>
              <w:left w:w="57" w:type="dxa"/>
              <w:right w:w="57" w:type="dxa"/>
            </w:tcMar>
            <w:vAlign w:val="center"/>
          </w:tcPr>
          <w:p w:rsidR="00B54E50" w:rsidRPr="0029722C" w:rsidRDefault="00B54E50" w:rsidP="00637845">
            <w:pPr>
              <w:spacing w:line="18" w:lineRule="atLeast"/>
              <w:rPr>
                <w:rFonts w:ascii="Arial" w:hAnsi="Arial" w:cs="Arial"/>
                <w:b/>
                <w:sz w:val="24"/>
                <w:szCs w:val="24"/>
              </w:rPr>
            </w:pPr>
            <w:r w:rsidRPr="0029722C">
              <w:rPr>
                <w:rFonts w:ascii="Arial" w:hAnsi="Arial" w:cs="Arial"/>
                <w:b/>
                <w:sz w:val="24"/>
                <w:szCs w:val="24"/>
              </w:rPr>
              <w:t>Условно разрешенные виды разрешенного использования</w:t>
            </w:r>
          </w:p>
        </w:tc>
      </w:tr>
      <w:tr w:rsidR="00B54E50" w:rsidRPr="0029722C" w:rsidTr="00637845">
        <w:trPr>
          <w:trHeight w:val="303"/>
        </w:trPr>
        <w:tc>
          <w:tcPr>
            <w:tcW w:w="10206" w:type="dxa"/>
            <w:gridSpan w:val="6"/>
            <w:tcMar>
              <w:left w:w="57" w:type="dxa"/>
              <w:right w:w="57" w:type="dxa"/>
            </w:tcMar>
            <w:vAlign w:val="center"/>
          </w:tcPr>
          <w:p w:rsidR="00B54E50" w:rsidRPr="0029722C" w:rsidRDefault="00B54E50" w:rsidP="00637845">
            <w:pPr>
              <w:spacing w:line="18" w:lineRule="atLeast"/>
              <w:rPr>
                <w:rFonts w:ascii="Arial" w:hAnsi="Arial" w:cs="Arial"/>
                <w:sz w:val="24"/>
                <w:szCs w:val="24"/>
              </w:rPr>
            </w:pPr>
            <w:r w:rsidRPr="0029722C">
              <w:rPr>
                <w:rFonts w:ascii="Arial" w:hAnsi="Arial" w:cs="Arial"/>
                <w:sz w:val="24"/>
                <w:szCs w:val="24"/>
              </w:rPr>
              <w:t>не устанавливаются</w:t>
            </w:r>
          </w:p>
        </w:tc>
      </w:tr>
    </w:tbl>
    <w:p w:rsidR="00B54E50" w:rsidRPr="0029722C" w:rsidRDefault="00B54E50" w:rsidP="00B54E50">
      <w:pPr>
        <w:tabs>
          <w:tab w:val="left" w:pos="142"/>
          <w:tab w:val="left" w:pos="284"/>
          <w:tab w:val="left" w:pos="709"/>
          <w:tab w:val="left" w:pos="993"/>
        </w:tabs>
        <w:autoSpaceDN w:val="0"/>
        <w:adjustRightInd w:val="0"/>
        <w:spacing w:before="120"/>
        <w:rPr>
          <w:rFonts w:ascii="Arial" w:hAnsi="Arial" w:cs="Arial"/>
          <w:sz w:val="24"/>
          <w:szCs w:val="24"/>
        </w:rPr>
      </w:pPr>
      <w:r w:rsidRPr="0029722C">
        <w:rPr>
          <w:rFonts w:ascii="Arial" w:hAnsi="Arial" w:cs="Arial"/>
          <w:sz w:val="24"/>
          <w:szCs w:val="24"/>
        </w:rPr>
        <w:t>* в соответствии Классификатором видов разрешенного использования земельных участков, утвержденным Приказом Минэкономразвития РФ от 01.09.2014 г. № 540</w:t>
      </w:r>
    </w:p>
    <w:p w:rsidR="00B54E50" w:rsidRPr="0029722C" w:rsidRDefault="00B54E50" w:rsidP="00B54E50">
      <w:pPr>
        <w:pStyle w:val="52"/>
        <w:ind w:left="720" w:firstLine="0"/>
        <w:rPr>
          <w:rFonts w:ascii="Arial" w:hAnsi="Arial" w:cs="Arial"/>
        </w:rPr>
      </w:pPr>
    </w:p>
    <w:p w:rsidR="00B54E50" w:rsidRPr="0029722C" w:rsidRDefault="00B54E50" w:rsidP="00B54E50">
      <w:pPr>
        <w:pStyle w:val="52"/>
        <w:numPr>
          <w:ilvl w:val="1"/>
          <w:numId w:val="24"/>
        </w:numPr>
        <w:ind w:left="0" w:firstLine="720"/>
        <w:rPr>
          <w:rFonts w:ascii="Arial" w:hAnsi="Arial" w:cs="Arial"/>
        </w:rPr>
      </w:pPr>
      <w:r w:rsidRPr="0029722C">
        <w:rPr>
          <w:rFonts w:ascii="Arial" w:hAnsi="Arial" w:cs="Arial"/>
        </w:rPr>
        <w:t>Показатели, не урегулированные в настоящей статье, определяются в соответствии с требованиями технических регламентов, нормативных технических документов, нормативов градостроительного проектирования и других нормативных документов.</w:t>
      </w:r>
    </w:p>
    <w:p w:rsidR="00B54E50" w:rsidRPr="0029722C" w:rsidRDefault="00B54E50" w:rsidP="00421987">
      <w:pPr>
        <w:pStyle w:val="52"/>
        <w:rPr>
          <w:rFonts w:ascii="Arial" w:hAnsi="Arial" w:cs="Arial"/>
          <w:b/>
        </w:rPr>
      </w:pPr>
    </w:p>
    <w:p w:rsidR="007A14D8" w:rsidRPr="0029722C" w:rsidRDefault="007A14D8" w:rsidP="00421987">
      <w:pPr>
        <w:pStyle w:val="52"/>
        <w:numPr>
          <w:ilvl w:val="0"/>
          <w:numId w:val="24"/>
        </w:numPr>
        <w:rPr>
          <w:rFonts w:ascii="Arial" w:hAnsi="Arial" w:cs="Arial"/>
          <w:b/>
        </w:rPr>
      </w:pPr>
      <w:r w:rsidRPr="0029722C">
        <w:rPr>
          <w:rFonts w:ascii="Arial" w:hAnsi="Arial" w:cs="Arial"/>
          <w:b/>
        </w:rPr>
        <w:t>СХ2 – Зона объектов сельскохозяйственного производства</w:t>
      </w:r>
    </w:p>
    <w:p w:rsidR="007A14D8" w:rsidRPr="0029722C" w:rsidRDefault="007A14D8" w:rsidP="007A14D8">
      <w:pPr>
        <w:pStyle w:val="52"/>
        <w:rPr>
          <w:rFonts w:ascii="Arial" w:hAnsi="Arial" w:cs="Arial"/>
          <w:b/>
        </w:rPr>
      </w:pPr>
    </w:p>
    <w:p w:rsidR="00B54E50" w:rsidRPr="0029722C" w:rsidRDefault="00B54E50" w:rsidP="00B54E50">
      <w:pPr>
        <w:pStyle w:val="52"/>
        <w:numPr>
          <w:ilvl w:val="1"/>
          <w:numId w:val="24"/>
        </w:numPr>
        <w:spacing w:after="120"/>
        <w:ind w:left="0" w:firstLine="720"/>
        <w:rPr>
          <w:rFonts w:ascii="Arial" w:hAnsi="Arial" w:cs="Arial"/>
        </w:rPr>
      </w:pPr>
      <w:r w:rsidRPr="0029722C">
        <w:rPr>
          <w:rFonts w:ascii="Arial" w:hAnsi="Arial" w:cs="Arial"/>
        </w:rPr>
        <w:t xml:space="preserve">Виды разрешенного использования земельных участков и объектов капитального строительства; предельные (минимальные и (или) максимальные) размеры </w:t>
      </w:r>
      <w:r w:rsidRPr="0029722C">
        <w:rPr>
          <w:rFonts w:ascii="Arial" w:hAnsi="Arial" w:cs="Arial"/>
        </w:rPr>
        <w:lastRenderedPageBreak/>
        <w:t>земельных участков и предельные параметры разрешенного строительства, реконструкции объектов капитального строительства:</w:t>
      </w:r>
    </w:p>
    <w:tbl>
      <w:tblPr>
        <w:tblStyle w:val="af0"/>
        <w:tblW w:w="10206" w:type="dxa"/>
        <w:tblInd w:w="57" w:type="dxa"/>
        <w:tblLayout w:type="fixed"/>
        <w:tblLook w:val="04A0" w:firstRow="1" w:lastRow="0" w:firstColumn="1" w:lastColumn="0" w:noHBand="0" w:noVBand="1"/>
      </w:tblPr>
      <w:tblGrid>
        <w:gridCol w:w="1083"/>
        <w:gridCol w:w="1701"/>
        <w:gridCol w:w="1469"/>
        <w:gridCol w:w="2268"/>
        <w:gridCol w:w="1559"/>
        <w:gridCol w:w="2126"/>
      </w:tblGrid>
      <w:tr w:rsidR="00B54E50" w:rsidRPr="0029722C" w:rsidTr="00130DB6">
        <w:trPr>
          <w:trHeight w:val="339"/>
        </w:trPr>
        <w:tc>
          <w:tcPr>
            <w:tcW w:w="1083" w:type="dxa"/>
            <w:vMerge w:val="restart"/>
            <w:shd w:val="clear" w:color="auto" w:fill="auto"/>
            <w:tcMar>
              <w:left w:w="57" w:type="dxa"/>
              <w:right w:w="57" w:type="dxa"/>
            </w:tcMar>
            <w:vAlign w:val="center"/>
          </w:tcPr>
          <w:p w:rsidR="00B54E50" w:rsidRPr="0029722C" w:rsidRDefault="00B54E50" w:rsidP="00637845">
            <w:pPr>
              <w:spacing w:line="216" w:lineRule="auto"/>
              <w:jc w:val="center"/>
              <w:rPr>
                <w:rFonts w:ascii="Arial" w:hAnsi="Arial" w:cs="Arial"/>
                <w:b/>
                <w:sz w:val="24"/>
                <w:szCs w:val="24"/>
              </w:rPr>
            </w:pPr>
            <w:r w:rsidRPr="0029722C">
              <w:rPr>
                <w:rFonts w:ascii="Arial" w:hAnsi="Arial" w:cs="Arial"/>
                <w:b/>
                <w:sz w:val="24"/>
                <w:szCs w:val="24"/>
              </w:rPr>
              <w:t xml:space="preserve">Код </w:t>
            </w:r>
            <w:r w:rsidRPr="0029722C">
              <w:rPr>
                <w:rFonts w:ascii="Arial" w:eastAsia="Times New Roman" w:hAnsi="Arial" w:cs="Arial"/>
                <w:b/>
                <w:bCs/>
                <w:sz w:val="24"/>
                <w:szCs w:val="24"/>
                <w:lang w:eastAsia="ru-RU"/>
              </w:rPr>
              <w:t>вида разрешен-</w:t>
            </w:r>
            <w:proofErr w:type="spellStart"/>
            <w:r w:rsidRPr="0029722C">
              <w:rPr>
                <w:rFonts w:ascii="Arial" w:eastAsia="Times New Roman" w:hAnsi="Arial" w:cs="Arial"/>
                <w:b/>
                <w:bCs/>
                <w:sz w:val="24"/>
                <w:szCs w:val="24"/>
                <w:lang w:eastAsia="ru-RU"/>
              </w:rPr>
              <w:t>ного</w:t>
            </w:r>
            <w:proofErr w:type="spellEnd"/>
            <w:r w:rsidRPr="0029722C">
              <w:rPr>
                <w:rFonts w:ascii="Arial" w:eastAsia="Times New Roman" w:hAnsi="Arial" w:cs="Arial"/>
                <w:b/>
                <w:bCs/>
                <w:sz w:val="24"/>
                <w:szCs w:val="24"/>
                <w:lang w:eastAsia="ru-RU"/>
              </w:rPr>
              <w:t xml:space="preserve"> </w:t>
            </w:r>
            <w:proofErr w:type="spellStart"/>
            <w:r w:rsidRPr="0029722C">
              <w:rPr>
                <w:rFonts w:ascii="Arial" w:eastAsia="Times New Roman" w:hAnsi="Arial" w:cs="Arial"/>
                <w:b/>
                <w:bCs/>
                <w:sz w:val="24"/>
                <w:szCs w:val="24"/>
                <w:lang w:eastAsia="ru-RU"/>
              </w:rPr>
              <w:t>использо-вания</w:t>
            </w:r>
            <w:proofErr w:type="spellEnd"/>
            <w:r w:rsidRPr="0029722C">
              <w:rPr>
                <w:rFonts w:ascii="Arial" w:hAnsi="Arial" w:cs="Arial"/>
                <w:b/>
                <w:sz w:val="24"/>
                <w:szCs w:val="24"/>
              </w:rPr>
              <w:t xml:space="preserve"> *</w:t>
            </w:r>
          </w:p>
        </w:tc>
        <w:tc>
          <w:tcPr>
            <w:tcW w:w="1701" w:type="dxa"/>
            <w:vMerge w:val="restart"/>
            <w:shd w:val="clear" w:color="auto" w:fill="auto"/>
            <w:tcMar>
              <w:left w:w="57" w:type="dxa"/>
              <w:right w:w="57" w:type="dxa"/>
            </w:tcMar>
            <w:vAlign w:val="center"/>
          </w:tcPr>
          <w:p w:rsidR="00B54E50" w:rsidRPr="0029722C" w:rsidRDefault="00B54E50" w:rsidP="00637845">
            <w:pPr>
              <w:spacing w:line="216" w:lineRule="auto"/>
              <w:jc w:val="center"/>
              <w:rPr>
                <w:rFonts w:ascii="Arial" w:hAnsi="Arial" w:cs="Arial"/>
                <w:b/>
                <w:sz w:val="24"/>
                <w:szCs w:val="24"/>
              </w:rPr>
            </w:pPr>
            <w:r w:rsidRPr="0029722C">
              <w:rPr>
                <w:rFonts w:ascii="Arial" w:eastAsia="Times New Roman" w:hAnsi="Arial" w:cs="Arial"/>
                <w:b/>
                <w:bCs/>
                <w:sz w:val="24"/>
                <w:szCs w:val="24"/>
                <w:lang w:eastAsia="ru-RU"/>
              </w:rPr>
              <w:t>Наименование вида разрешенного использования *</w:t>
            </w:r>
          </w:p>
        </w:tc>
        <w:tc>
          <w:tcPr>
            <w:tcW w:w="7422" w:type="dxa"/>
            <w:gridSpan w:val="4"/>
            <w:shd w:val="clear" w:color="auto" w:fill="auto"/>
            <w:tcMar>
              <w:left w:w="57" w:type="dxa"/>
              <w:right w:w="57" w:type="dxa"/>
            </w:tcMar>
            <w:vAlign w:val="center"/>
          </w:tcPr>
          <w:p w:rsidR="00B54E50" w:rsidRPr="0029722C" w:rsidRDefault="00B54E50" w:rsidP="00637845">
            <w:pPr>
              <w:spacing w:line="216" w:lineRule="auto"/>
              <w:jc w:val="center"/>
              <w:rPr>
                <w:rFonts w:ascii="Arial" w:eastAsia="Times New Roman" w:hAnsi="Arial" w:cs="Arial"/>
                <w:b/>
                <w:bCs/>
                <w:sz w:val="24"/>
                <w:szCs w:val="24"/>
                <w:lang w:eastAsia="ru-RU"/>
              </w:rPr>
            </w:pPr>
            <w:r w:rsidRPr="0029722C">
              <w:rPr>
                <w:rFonts w:ascii="Arial" w:hAnsi="Arial" w:cs="Arial"/>
                <w:b/>
                <w:sz w:val="24"/>
                <w:szCs w:val="24"/>
              </w:rPr>
              <w:t>Предельные размеры земельных участков и предельные параметры разрешенного строительства и реконструкции объектов капитального строительства</w:t>
            </w:r>
          </w:p>
        </w:tc>
      </w:tr>
      <w:tr w:rsidR="00B54E50" w:rsidRPr="0029722C" w:rsidTr="00130DB6">
        <w:trPr>
          <w:trHeight w:val="291"/>
        </w:trPr>
        <w:tc>
          <w:tcPr>
            <w:tcW w:w="1083" w:type="dxa"/>
            <w:vMerge/>
            <w:shd w:val="clear" w:color="auto" w:fill="auto"/>
            <w:tcMar>
              <w:left w:w="57" w:type="dxa"/>
              <w:right w:w="57" w:type="dxa"/>
            </w:tcMar>
            <w:vAlign w:val="center"/>
          </w:tcPr>
          <w:p w:rsidR="00B54E50" w:rsidRPr="0029722C" w:rsidRDefault="00B54E50" w:rsidP="00637845">
            <w:pPr>
              <w:spacing w:line="216" w:lineRule="auto"/>
              <w:jc w:val="center"/>
              <w:rPr>
                <w:rFonts w:ascii="Arial" w:hAnsi="Arial" w:cs="Arial"/>
                <w:b/>
                <w:sz w:val="24"/>
                <w:szCs w:val="24"/>
              </w:rPr>
            </w:pPr>
          </w:p>
        </w:tc>
        <w:tc>
          <w:tcPr>
            <w:tcW w:w="1701" w:type="dxa"/>
            <w:vMerge/>
            <w:shd w:val="clear" w:color="auto" w:fill="auto"/>
            <w:tcMar>
              <w:left w:w="57" w:type="dxa"/>
              <w:right w:w="57" w:type="dxa"/>
            </w:tcMar>
            <w:vAlign w:val="center"/>
          </w:tcPr>
          <w:p w:rsidR="00B54E50" w:rsidRPr="0029722C" w:rsidRDefault="00B54E50" w:rsidP="00637845">
            <w:pPr>
              <w:spacing w:line="216" w:lineRule="auto"/>
              <w:jc w:val="center"/>
              <w:rPr>
                <w:rFonts w:ascii="Arial" w:eastAsia="Times New Roman" w:hAnsi="Arial" w:cs="Arial"/>
                <w:b/>
                <w:bCs/>
                <w:sz w:val="24"/>
                <w:szCs w:val="24"/>
                <w:lang w:eastAsia="ru-RU"/>
              </w:rPr>
            </w:pPr>
          </w:p>
        </w:tc>
        <w:tc>
          <w:tcPr>
            <w:tcW w:w="1469" w:type="dxa"/>
            <w:shd w:val="clear" w:color="auto" w:fill="auto"/>
            <w:tcMar>
              <w:left w:w="57" w:type="dxa"/>
              <w:right w:w="57" w:type="dxa"/>
            </w:tcMar>
            <w:vAlign w:val="center"/>
          </w:tcPr>
          <w:p w:rsidR="00B54E50" w:rsidRPr="0029722C" w:rsidRDefault="00B54E50" w:rsidP="00637845">
            <w:pPr>
              <w:spacing w:line="216" w:lineRule="auto"/>
              <w:jc w:val="center"/>
              <w:rPr>
                <w:rFonts w:ascii="Arial" w:hAnsi="Arial" w:cs="Arial"/>
                <w:b/>
                <w:sz w:val="24"/>
                <w:szCs w:val="24"/>
              </w:rPr>
            </w:pPr>
            <w:r w:rsidRPr="0029722C">
              <w:rPr>
                <w:rFonts w:ascii="Arial" w:hAnsi="Arial" w:cs="Arial"/>
                <w:b/>
                <w:sz w:val="24"/>
                <w:szCs w:val="24"/>
              </w:rPr>
              <w:t>размер земельного участка</w:t>
            </w:r>
          </w:p>
        </w:tc>
        <w:tc>
          <w:tcPr>
            <w:tcW w:w="2268" w:type="dxa"/>
            <w:shd w:val="clear" w:color="auto" w:fill="auto"/>
            <w:tcMar>
              <w:left w:w="57" w:type="dxa"/>
              <w:right w:w="57" w:type="dxa"/>
            </w:tcMar>
            <w:vAlign w:val="center"/>
          </w:tcPr>
          <w:p w:rsidR="00B54E50" w:rsidRPr="0029722C" w:rsidRDefault="00B54E50" w:rsidP="00637845">
            <w:pPr>
              <w:spacing w:line="216" w:lineRule="auto"/>
              <w:jc w:val="center"/>
              <w:rPr>
                <w:rFonts w:ascii="Arial" w:hAnsi="Arial" w:cs="Arial"/>
                <w:b/>
                <w:sz w:val="24"/>
                <w:szCs w:val="24"/>
              </w:rPr>
            </w:pPr>
            <w:r w:rsidRPr="0029722C">
              <w:rPr>
                <w:rFonts w:ascii="Arial" w:hAnsi="Arial" w:cs="Arial"/>
                <w:b/>
                <w:sz w:val="24"/>
                <w:szCs w:val="24"/>
              </w:rPr>
              <w:t>предельное количество этажей и предельная высота строения</w:t>
            </w:r>
          </w:p>
        </w:tc>
        <w:tc>
          <w:tcPr>
            <w:tcW w:w="1559" w:type="dxa"/>
            <w:shd w:val="clear" w:color="auto" w:fill="auto"/>
            <w:tcMar>
              <w:left w:w="57" w:type="dxa"/>
              <w:right w:w="57" w:type="dxa"/>
            </w:tcMar>
            <w:vAlign w:val="center"/>
          </w:tcPr>
          <w:p w:rsidR="00B54E50" w:rsidRPr="0029722C" w:rsidRDefault="00B54E50" w:rsidP="00637845">
            <w:pPr>
              <w:spacing w:line="216" w:lineRule="auto"/>
              <w:jc w:val="center"/>
              <w:rPr>
                <w:rFonts w:ascii="Arial" w:hAnsi="Arial" w:cs="Arial"/>
                <w:b/>
                <w:sz w:val="24"/>
                <w:szCs w:val="24"/>
              </w:rPr>
            </w:pPr>
            <w:r w:rsidRPr="0029722C">
              <w:rPr>
                <w:rFonts w:ascii="Arial" w:hAnsi="Arial" w:cs="Arial"/>
                <w:b/>
                <w:sz w:val="24"/>
                <w:szCs w:val="24"/>
              </w:rPr>
              <w:t>максимальный процент застройки</w:t>
            </w:r>
          </w:p>
        </w:tc>
        <w:tc>
          <w:tcPr>
            <w:tcW w:w="2126" w:type="dxa"/>
            <w:shd w:val="clear" w:color="auto" w:fill="auto"/>
            <w:tcMar>
              <w:left w:w="57" w:type="dxa"/>
              <w:right w:w="57" w:type="dxa"/>
            </w:tcMar>
            <w:vAlign w:val="center"/>
          </w:tcPr>
          <w:p w:rsidR="00B54E50" w:rsidRPr="0029722C" w:rsidRDefault="00B54E50" w:rsidP="00637845">
            <w:pPr>
              <w:spacing w:line="216" w:lineRule="auto"/>
              <w:jc w:val="center"/>
              <w:rPr>
                <w:rFonts w:ascii="Arial" w:hAnsi="Arial" w:cs="Arial"/>
                <w:b/>
                <w:sz w:val="24"/>
                <w:szCs w:val="24"/>
              </w:rPr>
            </w:pPr>
            <w:r w:rsidRPr="0029722C">
              <w:rPr>
                <w:rFonts w:ascii="Arial" w:hAnsi="Arial" w:cs="Arial"/>
                <w:b/>
                <w:sz w:val="24"/>
                <w:szCs w:val="24"/>
              </w:rPr>
              <w:t>минимальные отступы от границ земельных участков</w:t>
            </w:r>
          </w:p>
        </w:tc>
      </w:tr>
      <w:tr w:rsidR="00B54E50" w:rsidRPr="0029722C" w:rsidTr="006369A2">
        <w:trPr>
          <w:trHeight w:val="271"/>
        </w:trPr>
        <w:tc>
          <w:tcPr>
            <w:tcW w:w="10206" w:type="dxa"/>
            <w:gridSpan w:val="6"/>
            <w:shd w:val="clear" w:color="auto" w:fill="auto"/>
            <w:tcMar>
              <w:left w:w="57" w:type="dxa"/>
              <w:right w:w="57" w:type="dxa"/>
            </w:tcMar>
            <w:vAlign w:val="center"/>
          </w:tcPr>
          <w:p w:rsidR="00B54E50" w:rsidRPr="0029722C" w:rsidRDefault="00B54E50" w:rsidP="00637845">
            <w:pPr>
              <w:spacing w:line="216" w:lineRule="auto"/>
              <w:rPr>
                <w:rFonts w:ascii="Arial" w:hAnsi="Arial" w:cs="Arial"/>
                <w:b/>
                <w:sz w:val="24"/>
                <w:szCs w:val="24"/>
              </w:rPr>
            </w:pPr>
            <w:r w:rsidRPr="0029722C">
              <w:rPr>
                <w:rFonts w:ascii="Arial" w:hAnsi="Arial" w:cs="Arial"/>
                <w:b/>
                <w:sz w:val="24"/>
                <w:szCs w:val="24"/>
              </w:rPr>
              <w:t>Основные виды разрешенного использования</w:t>
            </w:r>
          </w:p>
        </w:tc>
      </w:tr>
      <w:tr w:rsidR="006369A2" w:rsidRPr="0029722C" w:rsidTr="006369A2">
        <w:trPr>
          <w:trHeight w:val="384"/>
        </w:trPr>
        <w:tc>
          <w:tcPr>
            <w:tcW w:w="1083" w:type="dxa"/>
            <w:shd w:val="clear" w:color="auto" w:fill="auto"/>
            <w:tcMar>
              <w:left w:w="57" w:type="dxa"/>
              <w:right w:w="57" w:type="dxa"/>
            </w:tcMar>
            <w:vAlign w:val="center"/>
          </w:tcPr>
          <w:p w:rsidR="006369A2" w:rsidRPr="0029722C" w:rsidRDefault="006369A2" w:rsidP="006369A2">
            <w:pPr>
              <w:spacing w:line="18" w:lineRule="atLeast"/>
              <w:rPr>
                <w:rFonts w:ascii="Arial" w:eastAsia="Times New Roman" w:hAnsi="Arial" w:cs="Arial"/>
                <w:bCs/>
                <w:sz w:val="24"/>
                <w:szCs w:val="24"/>
                <w:lang w:eastAsia="ru-RU"/>
              </w:rPr>
            </w:pPr>
            <w:r w:rsidRPr="0029722C">
              <w:rPr>
                <w:rFonts w:ascii="Arial" w:eastAsia="Times New Roman" w:hAnsi="Arial" w:cs="Arial"/>
                <w:bCs/>
                <w:sz w:val="24"/>
                <w:szCs w:val="24"/>
                <w:lang w:eastAsia="ru-RU"/>
              </w:rPr>
              <w:t>1.7</w:t>
            </w:r>
          </w:p>
        </w:tc>
        <w:tc>
          <w:tcPr>
            <w:tcW w:w="1701" w:type="dxa"/>
            <w:shd w:val="clear" w:color="auto" w:fill="auto"/>
            <w:tcMar>
              <w:left w:w="57" w:type="dxa"/>
              <w:right w:w="57" w:type="dxa"/>
            </w:tcMar>
            <w:vAlign w:val="center"/>
          </w:tcPr>
          <w:p w:rsidR="006369A2" w:rsidRPr="0029722C" w:rsidRDefault="006369A2" w:rsidP="006369A2">
            <w:pPr>
              <w:spacing w:line="18" w:lineRule="atLeast"/>
              <w:rPr>
                <w:rFonts w:ascii="Arial" w:eastAsia="Times New Roman" w:hAnsi="Arial" w:cs="Arial"/>
                <w:bCs/>
                <w:sz w:val="24"/>
                <w:szCs w:val="24"/>
                <w:lang w:eastAsia="ru-RU"/>
              </w:rPr>
            </w:pPr>
            <w:r w:rsidRPr="0029722C">
              <w:rPr>
                <w:rFonts w:ascii="Arial" w:eastAsia="Times New Roman" w:hAnsi="Arial" w:cs="Arial"/>
                <w:bCs/>
                <w:sz w:val="24"/>
                <w:szCs w:val="24"/>
                <w:lang w:eastAsia="ru-RU"/>
              </w:rPr>
              <w:t>Животноводство</w:t>
            </w:r>
          </w:p>
        </w:tc>
        <w:tc>
          <w:tcPr>
            <w:tcW w:w="1469" w:type="dxa"/>
            <w:shd w:val="clear" w:color="auto" w:fill="auto"/>
            <w:tcMar>
              <w:left w:w="57" w:type="dxa"/>
              <w:right w:w="57" w:type="dxa"/>
            </w:tcMar>
            <w:vAlign w:val="center"/>
          </w:tcPr>
          <w:p w:rsidR="006369A2" w:rsidRPr="0029722C" w:rsidRDefault="006369A2" w:rsidP="006369A2">
            <w:pPr>
              <w:spacing w:line="18" w:lineRule="atLeast"/>
              <w:rPr>
                <w:rFonts w:ascii="Arial" w:hAnsi="Arial" w:cs="Arial"/>
                <w:sz w:val="24"/>
                <w:szCs w:val="24"/>
              </w:rPr>
            </w:pPr>
            <w:r w:rsidRPr="0029722C">
              <w:rPr>
                <w:rFonts w:ascii="Arial" w:hAnsi="Arial" w:cs="Arial"/>
                <w:sz w:val="24"/>
                <w:szCs w:val="24"/>
              </w:rPr>
              <w:t xml:space="preserve">не </w:t>
            </w:r>
            <w:proofErr w:type="spellStart"/>
            <w:r w:rsidRPr="0029722C">
              <w:rPr>
                <w:rFonts w:ascii="Arial" w:hAnsi="Arial" w:cs="Arial"/>
                <w:sz w:val="24"/>
                <w:szCs w:val="24"/>
              </w:rPr>
              <w:t>устанавли-вается</w:t>
            </w:r>
            <w:proofErr w:type="spellEnd"/>
          </w:p>
        </w:tc>
        <w:tc>
          <w:tcPr>
            <w:tcW w:w="2268" w:type="dxa"/>
            <w:shd w:val="clear" w:color="auto" w:fill="auto"/>
            <w:tcMar>
              <w:left w:w="57" w:type="dxa"/>
              <w:right w:w="57" w:type="dxa"/>
            </w:tcMar>
            <w:vAlign w:val="center"/>
          </w:tcPr>
          <w:p w:rsidR="006369A2" w:rsidRPr="0029722C" w:rsidRDefault="006369A2" w:rsidP="006369A2">
            <w:pPr>
              <w:spacing w:line="18" w:lineRule="atLeast"/>
              <w:rPr>
                <w:rFonts w:ascii="Arial" w:hAnsi="Arial" w:cs="Arial"/>
                <w:sz w:val="24"/>
                <w:szCs w:val="24"/>
              </w:rPr>
            </w:pPr>
            <w:r w:rsidRPr="0029722C">
              <w:rPr>
                <w:rFonts w:ascii="Arial" w:hAnsi="Arial" w:cs="Arial"/>
                <w:sz w:val="24"/>
                <w:szCs w:val="24"/>
              </w:rPr>
              <w:t>не устанавливаются</w:t>
            </w:r>
          </w:p>
        </w:tc>
        <w:tc>
          <w:tcPr>
            <w:tcW w:w="1559" w:type="dxa"/>
            <w:shd w:val="clear" w:color="auto" w:fill="auto"/>
            <w:tcMar>
              <w:left w:w="57" w:type="dxa"/>
              <w:right w:w="57" w:type="dxa"/>
            </w:tcMar>
            <w:vAlign w:val="center"/>
          </w:tcPr>
          <w:p w:rsidR="006369A2" w:rsidRPr="0029722C" w:rsidRDefault="006369A2" w:rsidP="006369A2">
            <w:pPr>
              <w:spacing w:line="18" w:lineRule="atLeast"/>
              <w:rPr>
                <w:rFonts w:ascii="Arial" w:hAnsi="Arial" w:cs="Arial"/>
                <w:sz w:val="24"/>
                <w:szCs w:val="24"/>
              </w:rPr>
            </w:pPr>
            <w:r w:rsidRPr="0029722C">
              <w:rPr>
                <w:rFonts w:ascii="Arial" w:hAnsi="Arial" w:cs="Arial"/>
                <w:sz w:val="24"/>
                <w:szCs w:val="24"/>
              </w:rPr>
              <w:t>80 %</w:t>
            </w:r>
          </w:p>
        </w:tc>
        <w:tc>
          <w:tcPr>
            <w:tcW w:w="2126" w:type="dxa"/>
            <w:shd w:val="clear" w:color="auto" w:fill="auto"/>
            <w:tcMar>
              <w:left w:w="57" w:type="dxa"/>
              <w:right w:w="57" w:type="dxa"/>
            </w:tcMar>
            <w:vAlign w:val="center"/>
          </w:tcPr>
          <w:p w:rsidR="006369A2" w:rsidRPr="0029722C" w:rsidRDefault="006369A2" w:rsidP="006369A2">
            <w:pPr>
              <w:spacing w:line="18" w:lineRule="atLeast"/>
              <w:rPr>
                <w:rFonts w:ascii="Arial" w:hAnsi="Arial" w:cs="Arial"/>
                <w:b/>
                <w:sz w:val="24"/>
                <w:szCs w:val="24"/>
              </w:rPr>
            </w:pPr>
            <w:r w:rsidRPr="0029722C">
              <w:rPr>
                <w:rFonts w:ascii="Arial" w:hAnsi="Arial" w:cs="Arial"/>
                <w:sz w:val="24"/>
                <w:szCs w:val="24"/>
              </w:rPr>
              <w:t>не устанавливаются</w:t>
            </w:r>
          </w:p>
        </w:tc>
      </w:tr>
      <w:tr w:rsidR="006369A2" w:rsidRPr="0029722C" w:rsidTr="006369A2">
        <w:trPr>
          <w:trHeight w:val="384"/>
        </w:trPr>
        <w:tc>
          <w:tcPr>
            <w:tcW w:w="1083" w:type="dxa"/>
            <w:shd w:val="clear" w:color="auto" w:fill="auto"/>
            <w:tcMar>
              <w:left w:w="57" w:type="dxa"/>
              <w:right w:w="57" w:type="dxa"/>
            </w:tcMar>
            <w:vAlign w:val="center"/>
          </w:tcPr>
          <w:p w:rsidR="006369A2" w:rsidRPr="0029722C" w:rsidRDefault="006369A2" w:rsidP="006369A2">
            <w:pPr>
              <w:spacing w:line="18" w:lineRule="atLeast"/>
              <w:rPr>
                <w:rFonts w:ascii="Arial" w:hAnsi="Arial" w:cs="Arial"/>
                <w:sz w:val="24"/>
                <w:szCs w:val="24"/>
              </w:rPr>
            </w:pPr>
            <w:r w:rsidRPr="0029722C">
              <w:rPr>
                <w:rFonts w:ascii="Arial" w:hAnsi="Arial" w:cs="Arial"/>
                <w:sz w:val="24"/>
                <w:szCs w:val="24"/>
              </w:rPr>
              <w:t>1.12</w:t>
            </w:r>
          </w:p>
        </w:tc>
        <w:tc>
          <w:tcPr>
            <w:tcW w:w="1701" w:type="dxa"/>
            <w:shd w:val="clear" w:color="auto" w:fill="auto"/>
            <w:tcMar>
              <w:left w:w="57" w:type="dxa"/>
              <w:right w:w="57" w:type="dxa"/>
            </w:tcMar>
            <w:vAlign w:val="center"/>
          </w:tcPr>
          <w:p w:rsidR="006369A2" w:rsidRPr="0029722C" w:rsidRDefault="006369A2" w:rsidP="006369A2">
            <w:pPr>
              <w:spacing w:line="18" w:lineRule="atLeast"/>
              <w:rPr>
                <w:rFonts w:ascii="Arial" w:eastAsia="Times New Roman" w:hAnsi="Arial" w:cs="Arial"/>
                <w:bCs/>
                <w:sz w:val="24"/>
                <w:szCs w:val="24"/>
                <w:lang w:eastAsia="ru-RU"/>
              </w:rPr>
            </w:pPr>
            <w:r w:rsidRPr="0029722C">
              <w:rPr>
                <w:rFonts w:ascii="Arial" w:eastAsia="Times New Roman" w:hAnsi="Arial" w:cs="Arial"/>
                <w:bCs/>
                <w:sz w:val="24"/>
                <w:szCs w:val="24"/>
                <w:lang w:eastAsia="ru-RU"/>
              </w:rPr>
              <w:t>Пчеловодство</w:t>
            </w:r>
          </w:p>
        </w:tc>
        <w:tc>
          <w:tcPr>
            <w:tcW w:w="1469" w:type="dxa"/>
            <w:shd w:val="clear" w:color="auto" w:fill="auto"/>
            <w:tcMar>
              <w:left w:w="57" w:type="dxa"/>
              <w:right w:w="57" w:type="dxa"/>
            </w:tcMar>
            <w:vAlign w:val="center"/>
          </w:tcPr>
          <w:p w:rsidR="006369A2" w:rsidRPr="0029722C" w:rsidRDefault="006369A2" w:rsidP="006369A2">
            <w:pPr>
              <w:spacing w:line="18" w:lineRule="atLeast"/>
              <w:rPr>
                <w:rFonts w:ascii="Arial" w:hAnsi="Arial" w:cs="Arial"/>
                <w:sz w:val="24"/>
                <w:szCs w:val="24"/>
              </w:rPr>
            </w:pPr>
            <w:r w:rsidRPr="0029722C">
              <w:rPr>
                <w:rFonts w:ascii="Arial" w:hAnsi="Arial" w:cs="Arial"/>
                <w:sz w:val="24"/>
                <w:szCs w:val="24"/>
              </w:rPr>
              <w:t xml:space="preserve">не </w:t>
            </w:r>
            <w:proofErr w:type="spellStart"/>
            <w:r w:rsidRPr="0029722C">
              <w:rPr>
                <w:rFonts w:ascii="Arial" w:hAnsi="Arial" w:cs="Arial"/>
                <w:sz w:val="24"/>
                <w:szCs w:val="24"/>
              </w:rPr>
              <w:t>устанавли-вается</w:t>
            </w:r>
            <w:proofErr w:type="spellEnd"/>
          </w:p>
        </w:tc>
        <w:tc>
          <w:tcPr>
            <w:tcW w:w="2268" w:type="dxa"/>
            <w:shd w:val="clear" w:color="auto" w:fill="auto"/>
            <w:tcMar>
              <w:left w:w="57" w:type="dxa"/>
              <w:right w:w="57" w:type="dxa"/>
            </w:tcMar>
            <w:vAlign w:val="center"/>
          </w:tcPr>
          <w:p w:rsidR="006369A2" w:rsidRPr="0029722C" w:rsidRDefault="006369A2" w:rsidP="006369A2">
            <w:pPr>
              <w:spacing w:line="18" w:lineRule="atLeast"/>
              <w:rPr>
                <w:rFonts w:ascii="Arial" w:hAnsi="Arial" w:cs="Arial"/>
                <w:sz w:val="24"/>
                <w:szCs w:val="24"/>
              </w:rPr>
            </w:pPr>
            <w:r w:rsidRPr="0029722C">
              <w:rPr>
                <w:rFonts w:ascii="Arial" w:hAnsi="Arial" w:cs="Arial"/>
                <w:sz w:val="24"/>
                <w:szCs w:val="24"/>
              </w:rPr>
              <w:t>не устанавливаются</w:t>
            </w:r>
          </w:p>
        </w:tc>
        <w:tc>
          <w:tcPr>
            <w:tcW w:w="1559" w:type="dxa"/>
            <w:shd w:val="clear" w:color="auto" w:fill="auto"/>
            <w:tcMar>
              <w:left w:w="57" w:type="dxa"/>
              <w:right w:w="57" w:type="dxa"/>
            </w:tcMar>
            <w:vAlign w:val="center"/>
          </w:tcPr>
          <w:p w:rsidR="006369A2" w:rsidRPr="0029722C" w:rsidRDefault="006369A2" w:rsidP="006369A2">
            <w:pPr>
              <w:spacing w:line="18" w:lineRule="atLeast"/>
              <w:rPr>
                <w:rFonts w:ascii="Arial" w:hAnsi="Arial" w:cs="Arial"/>
                <w:sz w:val="24"/>
                <w:szCs w:val="24"/>
              </w:rPr>
            </w:pPr>
            <w:r w:rsidRPr="0029722C">
              <w:rPr>
                <w:rFonts w:ascii="Arial" w:hAnsi="Arial" w:cs="Arial"/>
                <w:sz w:val="24"/>
                <w:szCs w:val="24"/>
              </w:rPr>
              <w:t>80 %</w:t>
            </w:r>
          </w:p>
        </w:tc>
        <w:tc>
          <w:tcPr>
            <w:tcW w:w="2126" w:type="dxa"/>
            <w:shd w:val="clear" w:color="auto" w:fill="auto"/>
            <w:tcMar>
              <w:left w:w="57" w:type="dxa"/>
              <w:right w:w="57" w:type="dxa"/>
            </w:tcMar>
            <w:vAlign w:val="center"/>
          </w:tcPr>
          <w:p w:rsidR="006369A2" w:rsidRPr="0029722C" w:rsidRDefault="006369A2" w:rsidP="006369A2">
            <w:pPr>
              <w:spacing w:line="18" w:lineRule="atLeast"/>
              <w:rPr>
                <w:rFonts w:ascii="Arial" w:hAnsi="Arial" w:cs="Arial"/>
                <w:b/>
                <w:sz w:val="24"/>
                <w:szCs w:val="24"/>
              </w:rPr>
            </w:pPr>
            <w:r w:rsidRPr="0029722C">
              <w:rPr>
                <w:rFonts w:ascii="Arial" w:hAnsi="Arial" w:cs="Arial"/>
                <w:sz w:val="24"/>
                <w:szCs w:val="24"/>
              </w:rPr>
              <w:t>не устанавливаются</w:t>
            </w:r>
          </w:p>
        </w:tc>
      </w:tr>
      <w:tr w:rsidR="006369A2" w:rsidRPr="0029722C" w:rsidTr="006369A2">
        <w:trPr>
          <w:trHeight w:val="384"/>
        </w:trPr>
        <w:tc>
          <w:tcPr>
            <w:tcW w:w="1083" w:type="dxa"/>
            <w:shd w:val="clear" w:color="auto" w:fill="auto"/>
            <w:tcMar>
              <w:left w:w="57" w:type="dxa"/>
              <w:right w:w="57" w:type="dxa"/>
            </w:tcMar>
            <w:vAlign w:val="center"/>
          </w:tcPr>
          <w:p w:rsidR="006369A2" w:rsidRPr="0029722C" w:rsidRDefault="006369A2" w:rsidP="006369A2">
            <w:pPr>
              <w:spacing w:line="18" w:lineRule="atLeast"/>
              <w:rPr>
                <w:rFonts w:ascii="Arial" w:hAnsi="Arial" w:cs="Arial"/>
                <w:sz w:val="24"/>
                <w:szCs w:val="24"/>
              </w:rPr>
            </w:pPr>
            <w:r w:rsidRPr="0029722C">
              <w:rPr>
                <w:rFonts w:ascii="Arial" w:hAnsi="Arial" w:cs="Arial"/>
                <w:sz w:val="24"/>
                <w:szCs w:val="24"/>
              </w:rPr>
              <w:t>1.13</w:t>
            </w:r>
          </w:p>
        </w:tc>
        <w:tc>
          <w:tcPr>
            <w:tcW w:w="1701" w:type="dxa"/>
            <w:shd w:val="clear" w:color="auto" w:fill="auto"/>
            <w:tcMar>
              <w:left w:w="57" w:type="dxa"/>
              <w:right w:w="57" w:type="dxa"/>
            </w:tcMar>
            <w:vAlign w:val="center"/>
          </w:tcPr>
          <w:p w:rsidR="006369A2" w:rsidRPr="0029722C" w:rsidRDefault="006369A2" w:rsidP="006369A2">
            <w:pPr>
              <w:spacing w:line="18" w:lineRule="atLeast"/>
              <w:rPr>
                <w:rFonts w:ascii="Arial" w:eastAsia="Times New Roman" w:hAnsi="Arial" w:cs="Arial"/>
                <w:bCs/>
                <w:sz w:val="24"/>
                <w:szCs w:val="24"/>
                <w:lang w:eastAsia="ru-RU"/>
              </w:rPr>
            </w:pPr>
            <w:r w:rsidRPr="0029722C">
              <w:rPr>
                <w:rFonts w:ascii="Arial" w:eastAsia="Times New Roman" w:hAnsi="Arial" w:cs="Arial"/>
                <w:bCs/>
                <w:sz w:val="24"/>
                <w:szCs w:val="24"/>
                <w:lang w:eastAsia="ru-RU"/>
              </w:rPr>
              <w:t>Рыбоводство</w:t>
            </w:r>
          </w:p>
        </w:tc>
        <w:tc>
          <w:tcPr>
            <w:tcW w:w="1469" w:type="dxa"/>
            <w:shd w:val="clear" w:color="auto" w:fill="auto"/>
            <w:tcMar>
              <w:left w:w="57" w:type="dxa"/>
              <w:right w:w="57" w:type="dxa"/>
            </w:tcMar>
            <w:vAlign w:val="center"/>
          </w:tcPr>
          <w:p w:rsidR="006369A2" w:rsidRPr="0029722C" w:rsidRDefault="006369A2" w:rsidP="006369A2">
            <w:pPr>
              <w:spacing w:line="18" w:lineRule="atLeast"/>
              <w:rPr>
                <w:rFonts w:ascii="Arial" w:hAnsi="Arial" w:cs="Arial"/>
                <w:sz w:val="24"/>
                <w:szCs w:val="24"/>
              </w:rPr>
            </w:pPr>
            <w:r w:rsidRPr="0029722C">
              <w:rPr>
                <w:rFonts w:ascii="Arial" w:hAnsi="Arial" w:cs="Arial"/>
                <w:sz w:val="24"/>
                <w:szCs w:val="24"/>
              </w:rPr>
              <w:t xml:space="preserve">не </w:t>
            </w:r>
            <w:proofErr w:type="spellStart"/>
            <w:r w:rsidRPr="0029722C">
              <w:rPr>
                <w:rFonts w:ascii="Arial" w:hAnsi="Arial" w:cs="Arial"/>
                <w:sz w:val="24"/>
                <w:szCs w:val="24"/>
              </w:rPr>
              <w:t>устанавли-вается</w:t>
            </w:r>
            <w:proofErr w:type="spellEnd"/>
          </w:p>
        </w:tc>
        <w:tc>
          <w:tcPr>
            <w:tcW w:w="2268" w:type="dxa"/>
            <w:shd w:val="clear" w:color="auto" w:fill="auto"/>
            <w:tcMar>
              <w:left w:w="57" w:type="dxa"/>
              <w:right w:w="57" w:type="dxa"/>
            </w:tcMar>
            <w:vAlign w:val="center"/>
          </w:tcPr>
          <w:p w:rsidR="006369A2" w:rsidRPr="0029722C" w:rsidRDefault="006369A2" w:rsidP="006369A2">
            <w:pPr>
              <w:spacing w:line="18" w:lineRule="atLeast"/>
              <w:rPr>
                <w:rFonts w:ascii="Arial" w:hAnsi="Arial" w:cs="Arial"/>
                <w:sz w:val="24"/>
                <w:szCs w:val="24"/>
              </w:rPr>
            </w:pPr>
            <w:r w:rsidRPr="0029722C">
              <w:rPr>
                <w:rFonts w:ascii="Arial" w:hAnsi="Arial" w:cs="Arial"/>
                <w:sz w:val="24"/>
                <w:szCs w:val="24"/>
              </w:rPr>
              <w:t>не устанавливаются</w:t>
            </w:r>
          </w:p>
        </w:tc>
        <w:tc>
          <w:tcPr>
            <w:tcW w:w="1559" w:type="dxa"/>
            <w:shd w:val="clear" w:color="auto" w:fill="auto"/>
            <w:tcMar>
              <w:left w:w="57" w:type="dxa"/>
              <w:right w:w="57" w:type="dxa"/>
            </w:tcMar>
            <w:vAlign w:val="center"/>
          </w:tcPr>
          <w:p w:rsidR="006369A2" w:rsidRPr="0029722C" w:rsidRDefault="006369A2" w:rsidP="006369A2">
            <w:pPr>
              <w:spacing w:line="18" w:lineRule="atLeast"/>
              <w:rPr>
                <w:rFonts w:ascii="Arial" w:hAnsi="Arial" w:cs="Arial"/>
                <w:sz w:val="24"/>
                <w:szCs w:val="24"/>
              </w:rPr>
            </w:pPr>
            <w:r w:rsidRPr="0029722C">
              <w:rPr>
                <w:rFonts w:ascii="Arial" w:hAnsi="Arial" w:cs="Arial"/>
                <w:sz w:val="24"/>
                <w:szCs w:val="24"/>
              </w:rPr>
              <w:t>80 %</w:t>
            </w:r>
          </w:p>
        </w:tc>
        <w:tc>
          <w:tcPr>
            <w:tcW w:w="2126" w:type="dxa"/>
            <w:shd w:val="clear" w:color="auto" w:fill="auto"/>
            <w:tcMar>
              <w:left w:w="57" w:type="dxa"/>
              <w:right w:w="57" w:type="dxa"/>
            </w:tcMar>
            <w:vAlign w:val="center"/>
          </w:tcPr>
          <w:p w:rsidR="006369A2" w:rsidRPr="0029722C" w:rsidRDefault="006369A2" w:rsidP="006369A2">
            <w:pPr>
              <w:spacing w:line="18" w:lineRule="atLeast"/>
              <w:rPr>
                <w:rFonts w:ascii="Arial" w:hAnsi="Arial" w:cs="Arial"/>
                <w:b/>
                <w:sz w:val="24"/>
                <w:szCs w:val="24"/>
              </w:rPr>
            </w:pPr>
            <w:r w:rsidRPr="0029722C">
              <w:rPr>
                <w:rFonts w:ascii="Arial" w:hAnsi="Arial" w:cs="Arial"/>
                <w:sz w:val="24"/>
                <w:szCs w:val="24"/>
              </w:rPr>
              <w:t>не устанавливаются</w:t>
            </w:r>
          </w:p>
        </w:tc>
      </w:tr>
      <w:tr w:rsidR="006369A2" w:rsidRPr="0029722C" w:rsidTr="006369A2">
        <w:trPr>
          <w:trHeight w:val="384"/>
        </w:trPr>
        <w:tc>
          <w:tcPr>
            <w:tcW w:w="1083" w:type="dxa"/>
            <w:shd w:val="clear" w:color="auto" w:fill="auto"/>
            <w:tcMar>
              <w:left w:w="57" w:type="dxa"/>
              <w:right w:w="57" w:type="dxa"/>
            </w:tcMar>
            <w:vAlign w:val="center"/>
          </w:tcPr>
          <w:p w:rsidR="006369A2" w:rsidRPr="0029722C" w:rsidRDefault="006369A2" w:rsidP="007B56CE">
            <w:pPr>
              <w:spacing w:line="18" w:lineRule="atLeast"/>
              <w:rPr>
                <w:rFonts w:ascii="Arial" w:hAnsi="Arial" w:cs="Arial"/>
                <w:sz w:val="24"/>
                <w:szCs w:val="24"/>
                <w:lang w:val="en-US"/>
              </w:rPr>
            </w:pPr>
            <w:r w:rsidRPr="0029722C">
              <w:rPr>
                <w:rFonts w:ascii="Arial" w:hAnsi="Arial" w:cs="Arial"/>
                <w:sz w:val="24"/>
                <w:szCs w:val="24"/>
                <w:lang w:val="en-US"/>
              </w:rPr>
              <w:t>1.1</w:t>
            </w:r>
            <w:r w:rsidR="007B56CE" w:rsidRPr="0029722C">
              <w:rPr>
                <w:rFonts w:ascii="Arial" w:hAnsi="Arial" w:cs="Arial"/>
                <w:sz w:val="24"/>
                <w:szCs w:val="24"/>
              </w:rPr>
              <w:t>7</w:t>
            </w:r>
          </w:p>
        </w:tc>
        <w:tc>
          <w:tcPr>
            <w:tcW w:w="1701" w:type="dxa"/>
            <w:shd w:val="clear" w:color="auto" w:fill="auto"/>
            <w:tcMar>
              <w:left w:w="57" w:type="dxa"/>
              <w:right w:w="57" w:type="dxa"/>
            </w:tcMar>
            <w:vAlign w:val="center"/>
          </w:tcPr>
          <w:p w:rsidR="006369A2" w:rsidRPr="0029722C" w:rsidRDefault="006369A2" w:rsidP="006369A2">
            <w:pPr>
              <w:spacing w:line="18" w:lineRule="atLeast"/>
              <w:rPr>
                <w:rFonts w:ascii="Arial" w:eastAsia="Times New Roman" w:hAnsi="Arial" w:cs="Arial"/>
                <w:bCs/>
                <w:sz w:val="24"/>
                <w:szCs w:val="24"/>
                <w:lang w:eastAsia="ru-RU"/>
              </w:rPr>
            </w:pPr>
            <w:r w:rsidRPr="0029722C">
              <w:rPr>
                <w:rFonts w:ascii="Arial" w:eastAsia="Times New Roman" w:hAnsi="Arial" w:cs="Arial"/>
                <w:bCs/>
                <w:sz w:val="24"/>
                <w:szCs w:val="24"/>
                <w:lang w:eastAsia="ru-RU"/>
              </w:rPr>
              <w:t>Питомники</w:t>
            </w:r>
          </w:p>
        </w:tc>
        <w:tc>
          <w:tcPr>
            <w:tcW w:w="1469" w:type="dxa"/>
            <w:shd w:val="clear" w:color="auto" w:fill="auto"/>
            <w:tcMar>
              <w:left w:w="57" w:type="dxa"/>
              <w:right w:w="57" w:type="dxa"/>
            </w:tcMar>
            <w:vAlign w:val="center"/>
          </w:tcPr>
          <w:p w:rsidR="006369A2" w:rsidRPr="0029722C" w:rsidRDefault="006369A2" w:rsidP="006369A2">
            <w:pPr>
              <w:spacing w:line="18" w:lineRule="atLeast"/>
              <w:rPr>
                <w:rFonts w:ascii="Arial" w:hAnsi="Arial" w:cs="Arial"/>
                <w:sz w:val="24"/>
                <w:szCs w:val="24"/>
              </w:rPr>
            </w:pPr>
            <w:r w:rsidRPr="0029722C">
              <w:rPr>
                <w:rFonts w:ascii="Arial" w:hAnsi="Arial" w:cs="Arial"/>
                <w:sz w:val="24"/>
                <w:szCs w:val="24"/>
              </w:rPr>
              <w:t xml:space="preserve">не </w:t>
            </w:r>
            <w:proofErr w:type="spellStart"/>
            <w:r w:rsidRPr="0029722C">
              <w:rPr>
                <w:rFonts w:ascii="Arial" w:hAnsi="Arial" w:cs="Arial"/>
                <w:sz w:val="24"/>
                <w:szCs w:val="24"/>
              </w:rPr>
              <w:t>устанавли-вается</w:t>
            </w:r>
            <w:proofErr w:type="spellEnd"/>
          </w:p>
        </w:tc>
        <w:tc>
          <w:tcPr>
            <w:tcW w:w="2268" w:type="dxa"/>
            <w:shd w:val="clear" w:color="auto" w:fill="auto"/>
            <w:tcMar>
              <w:left w:w="57" w:type="dxa"/>
              <w:right w:w="57" w:type="dxa"/>
            </w:tcMar>
            <w:vAlign w:val="center"/>
          </w:tcPr>
          <w:p w:rsidR="006369A2" w:rsidRPr="0029722C" w:rsidRDefault="006369A2" w:rsidP="006369A2">
            <w:pPr>
              <w:spacing w:line="18" w:lineRule="atLeast"/>
              <w:rPr>
                <w:rFonts w:ascii="Arial" w:hAnsi="Arial" w:cs="Arial"/>
                <w:sz w:val="24"/>
                <w:szCs w:val="24"/>
              </w:rPr>
            </w:pPr>
            <w:r w:rsidRPr="0029722C">
              <w:rPr>
                <w:rFonts w:ascii="Arial" w:hAnsi="Arial" w:cs="Arial"/>
                <w:sz w:val="24"/>
                <w:szCs w:val="24"/>
              </w:rPr>
              <w:t>не устанавливаются</w:t>
            </w:r>
          </w:p>
        </w:tc>
        <w:tc>
          <w:tcPr>
            <w:tcW w:w="1559" w:type="dxa"/>
            <w:shd w:val="clear" w:color="auto" w:fill="auto"/>
            <w:tcMar>
              <w:left w:w="57" w:type="dxa"/>
              <w:right w:w="57" w:type="dxa"/>
            </w:tcMar>
            <w:vAlign w:val="center"/>
          </w:tcPr>
          <w:p w:rsidR="006369A2" w:rsidRPr="0029722C" w:rsidRDefault="006369A2" w:rsidP="006369A2">
            <w:pPr>
              <w:spacing w:line="18" w:lineRule="atLeast"/>
              <w:rPr>
                <w:rFonts w:ascii="Arial" w:hAnsi="Arial" w:cs="Arial"/>
                <w:sz w:val="24"/>
                <w:szCs w:val="24"/>
              </w:rPr>
            </w:pPr>
            <w:r w:rsidRPr="0029722C">
              <w:rPr>
                <w:rFonts w:ascii="Arial" w:hAnsi="Arial" w:cs="Arial"/>
                <w:sz w:val="24"/>
                <w:szCs w:val="24"/>
              </w:rPr>
              <w:t>80 %</w:t>
            </w:r>
          </w:p>
        </w:tc>
        <w:tc>
          <w:tcPr>
            <w:tcW w:w="2126" w:type="dxa"/>
            <w:shd w:val="clear" w:color="auto" w:fill="auto"/>
            <w:tcMar>
              <w:left w:w="57" w:type="dxa"/>
              <w:right w:w="57" w:type="dxa"/>
            </w:tcMar>
            <w:vAlign w:val="center"/>
          </w:tcPr>
          <w:p w:rsidR="006369A2" w:rsidRPr="0029722C" w:rsidRDefault="006369A2" w:rsidP="006369A2">
            <w:pPr>
              <w:spacing w:line="18" w:lineRule="atLeast"/>
              <w:rPr>
                <w:rFonts w:ascii="Arial" w:hAnsi="Arial" w:cs="Arial"/>
                <w:b/>
                <w:sz w:val="24"/>
                <w:szCs w:val="24"/>
              </w:rPr>
            </w:pPr>
            <w:r w:rsidRPr="0029722C">
              <w:rPr>
                <w:rFonts w:ascii="Arial" w:hAnsi="Arial" w:cs="Arial"/>
                <w:sz w:val="24"/>
                <w:szCs w:val="24"/>
              </w:rPr>
              <w:t>не устанавливаются</w:t>
            </w:r>
          </w:p>
        </w:tc>
      </w:tr>
      <w:tr w:rsidR="006369A2" w:rsidRPr="0029722C" w:rsidTr="006369A2">
        <w:trPr>
          <w:trHeight w:val="384"/>
        </w:trPr>
        <w:tc>
          <w:tcPr>
            <w:tcW w:w="1083" w:type="dxa"/>
            <w:shd w:val="clear" w:color="auto" w:fill="auto"/>
            <w:tcMar>
              <w:left w:w="57" w:type="dxa"/>
              <w:right w:w="57" w:type="dxa"/>
            </w:tcMar>
            <w:vAlign w:val="center"/>
          </w:tcPr>
          <w:p w:rsidR="006369A2" w:rsidRPr="0029722C" w:rsidRDefault="006369A2" w:rsidP="006369A2">
            <w:pPr>
              <w:spacing w:line="18" w:lineRule="atLeast"/>
              <w:rPr>
                <w:rFonts w:ascii="Arial" w:hAnsi="Arial" w:cs="Arial"/>
                <w:sz w:val="24"/>
                <w:szCs w:val="24"/>
              </w:rPr>
            </w:pPr>
            <w:r w:rsidRPr="0029722C">
              <w:rPr>
                <w:rFonts w:ascii="Arial" w:hAnsi="Arial" w:cs="Arial"/>
                <w:b/>
                <w:bCs/>
                <w:color w:val="5B5E5F"/>
                <w:sz w:val="24"/>
                <w:szCs w:val="24"/>
              </w:rPr>
              <w:t>1.3</w:t>
            </w:r>
          </w:p>
        </w:tc>
        <w:tc>
          <w:tcPr>
            <w:tcW w:w="1701" w:type="dxa"/>
            <w:shd w:val="clear" w:color="auto" w:fill="auto"/>
            <w:tcMar>
              <w:left w:w="57" w:type="dxa"/>
              <w:right w:w="57" w:type="dxa"/>
            </w:tcMar>
            <w:vAlign w:val="center"/>
          </w:tcPr>
          <w:p w:rsidR="006369A2" w:rsidRPr="0029722C" w:rsidRDefault="006369A2" w:rsidP="006369A2">
            <w:pPr>
              <w:spacing w:line="18" w:lineRule="atLeast"/>
              <w:rPr>
                <w:rFonts w:ascii="Arial" w:eastAsia="Times New Roman" w:hAnsi="Arial" w:cs="Arial"/>
                <w:bCs/>
                <w:sz w:val="24"/>
                <w:szCs w:val="24"/>
                <w:lang w:eastAsia="ru-RU"/>
              </w:rPr>
            </w:pPr>
            <w:r w:rsidRPr="0029722C">
              <w:rPr>
                <w:rFonts w:ascii="Arial" w:eastAsia="Times New Roman" w:hAnsi="Arial" w:cs="Arial"/>
                <w:bCs/>
                <w:sz w:val="24"/>
                <w:szCs w:val="24"/>
                <w:lang w:eastAsia="ru-RU"/>
              </w:rPr>
              <w:t>Овощеводство</w:t>
            </w:r>
          </w:p>
        </w:tc>
        <w:tc>
          <w:tcPr>
            <w:tcW w:w="1469" w:type="dxa"/>
            <w:shd w:val="clear" w:color="auto" w:fill="auto"/>
            <w:tcMar>
              <w:left w:w="57" w:type="dxa"/>
              <w:right w:w="57" w:type="dxa"/>
            </w:tcMar>
            <w:vAlign w:val="center"/>
          </w:tcPr>
          <w:p w:rsidR="006369A2" w:rsidRPr="0029722C" w:rsidRDefault="006369A2" w:rsidP="006369A2">
            <w:pPr>
              <w:spacing w:line="18" w:lineRule="atLeast"/>
              <w:rPr>
                <w:rFonts w:ascii="Arial" w:hAnsi="Arial" w:cs="Arial"/>
                <w:sz w:val="24"/>
                <w:szCs w:val="24"/>
              </w:rPr>
            </w:pPr>
            <w:r w:rsidRPr="0029722C">
              <w:rPr>
                <w:rFonts w:ascii="Arial" w:hAnsi="Arial" w:cs="Arial"/>
                <w:sz w:val="24"/>
                <w:szCs w:val="24"/>
              </w:rPr>
              <w:t xml:space="preserve">не </w:t>
            </w:r>
            <w:proofErr w:type="spellStart"/>
            <w:r w:rsidRPr="0029722C">
              <w:rPr>
                <w:rFonts w:ascii="Arial" w:hAnsi="Arial" w:cs="Arial"/>
                <w:sz w:val="24"/>
                <w:szCs w:val="24"/>
              </w:rPr>
              <w:t>устанавли-вается</w:t>
            </w:r>
            <w:proofErr w:type="spellEnd"/>
          </w:p>
        </w:tc>
        <w:tc>
          <w:tcPr>
            <w:tcW w:w="2268" w:type="dxa"/>
            <w:shd w:val="clear" w:color="auto" w:fill="auto"/>
            <w:tcMar>
              <w:left w:w="57" w:type="dxa"/>
              <w:right w:w="57" w:type="dxa"/>
            </w:tcMar>
            <w:vAlign w:val="center"/>
          </w:tcPr>
          <w:p w:rsidR="006369A2" w:rsidRPr="0029722C" w:rsidRDefault="006369A2" w:rsidP="006369A2">
            <w:pPr>
              <w:spacing w:line="18" w:lineRule="atLeast"/>
              <w:rPr>
                <w:rFonts w:ascii="Arial" w:hAnsi="Arial" w:cs="Arial"/>
                <w:sz w:val="24"/>
                <w:szCs w:val="24"/>
              </w:rPr>
            </w:pPr>
            <w:r w:rsidRPr="0029722C">
              <w:rPr>
                <w:rFonts w:ascii="Arial" w:hAnsi="Arial" w:cs="Arial"/>
                <w:sz w:val="24"/>
                <w:szCs w:val="24"/>
              </w:rPr>
              <w:t>не устанавливаются</w:t>
            </w:r>
          </w:p>
        </w:tc>
        <w:tc>
          <w:tcPr>
            <w:tcW w:w="1559" w:type="dxa"/>
            <w:shd w:val="clear" w:color="auto" w:fill="auto"/>
            <w:tcMar>
              <w:left w:w="57" w:type="dxa"/>
              <w:right w:w="57" w:type="dxa"/>
            </w:tcMar>
            <w:vAlign w:val="center"/>
          </w:tcPr>
          <w:p w:rsidR="006369A2" w:rsidRPr="0029722C" w:rsidRDefault="006369A2" w:rsidP="006369A2">
            <w:pPr>
              <w:spacing w:line="18" w:lineRule="atLeast"/>
              <w:rPr>
                <w:rFonts w:ascii="Arial" w:hAnsi="Arial" w:cs="Arial"/>
                <w:sz w:val="24"/>
                <w:szCs w:val="24"/>
              </w:rPr>
            </w:pPr>
            <w:r w:rsidRPr="0029722C">
              <w:rPr>
                <w:rFonts w:ascii="Arial" w:hAnsi="Arial" w:cs="Arial"/>
                <w:sz w:val="24"/>
                <w:szCs w:val="24"/>
              </w:rPr>
              <w:t>80 %</w:t>
            </w:r>
          </w:p>
        </w:tc>
        <w:tc>
          <w:tcPr>
            <w:tcW w:w="2126" w:type="dxa"/>
            <w:shd w:val="clear" w:color="auto" w:fill="auto"/>
            <w:tcMar>
              <w:left w:w="57" w:type="dxa"/>
              <w:right w:w="57" w:type="dxa"/>
            </w:tcMar>
            <w:vAlign w:val="center"/>
          </w:tcPr>
          <w:p w:rsidR="006369A2" w:rsidRPr="0029722C" w:rsidRDefault="006369A2" w:rsidP="006369A2">
            <w:pPr>
              <w:spacing w:line="18" w:lineRule="atLeast"/>
              <w:rPr>
                <w:rFonts w:ascii="Arial" w:hAnsi="Arial" w:cs="Arial"/>
                <w:b/>
                <w:sz w:val="24"/>
                <w:szCs w:val="24"/>
              </w:rPr>
            </w:pPr>
            <w:r w:rsidRPr="0029722C">
              <w:rPr>
                <w:rFonts w:ascii="Arial" w:hAnsi="Arial" w:cs="Arial"/>
                <w:sz w:val="24"/>
                <w:szCs w:val="24"/>
              </w:rPr>
              <w:t>не устанавливаются</w:t>
            </w:r>
          </w:p>
        </w:tc>
      </w:tr>
      <w:tr w:rsidR="006369A2" w:rsidRPr="0029722C" w:rsidTr="006369A2">
        <w:trPr>
          <w:trHeight w:val="303"/>
        </w:trPr>
        <w:tc>
          <w:tcPr>
            <w:tcW w:w="10206" w:type="dxa"/>
            <w:gridSpan w:val="6"/>
            <w:shd w:val="clear" w:color="auto" w:fill="auto"/>
            <w:tcMar>
              <w:left w:w="57" w:type="dxa"/>
              <w:right w:w="57" w:type="dxa"/>
            </w:tcMar>
            <w:vAlign w:val="center"/>
          </w:tcPr>
          <w:p w:rsidR="006369A2" w:rsidRPr="0029722C" w:rsidRDefault="006369A2" w:rsidP="00637845">
            <w:pPr>
              <w:spacing w:line="18" w:lineRule="atLeast"/>
              <w:rPr>
                <w:rFonts w:ascii="Arial" w:hAnsi="Arial" w:cs="Arial"/>
                <w:b/>
                <w:sz w:val="24"/>
                <w:szCs w:val="24"/>
              </w:rPr>
            </w:pPr>
            <w:r w:rsidRPr="0029722C">
              <w:rPr>
                <w:rFonts w:ascii="Arial" w:hAnsi="Arial" w:cs="Arial"/>
                <w:b/>
                <w:sz w:val="24"/>
                <w:szCs w:val="24"/>
              </w:rPr>
              <w:t>Вспомогательные виды разрешенного использования</w:t>
            </w:r>
          </w:p>
        </w:tc>
      </w:tr>
      <w:tr w:rsidR="006369A2" w:rsidRPr="0029722C" w:rsidTr="006369A2">
        <w:trPr>
          <w:trHeight w:val="384"/>
        </w:trPr>
        <w:tc>
          <w:tcPr>
            <w:tcW w:w="1083" w:type="dxa"/>
            <w:shd w:val="clear" w:color="auto" w:fill="auto"/>
            <w:tcMar>
              <w:left w:w="57" w:type="dxa"/>
              <w:right w:w="57" w:type="dxa"/>
            </w:tcMar>
            <w:vAlign w:val="center"/>
          </w:tcPr>
          <w:p w:rsidR="006369A2" w:rsidRPr="0029722C" w:rsidRDefault="006369A2" w:rsidP="00637845">
            <w:pPr>
              <w:spacing w:line="18" w:lineRule="atLeast"/>
              <w:rPr>
                <w:rFonts w:ascii="Arial" w:hAnsi="Arial" w:cs="Arial"/>
                <w:sz w:val="24"/>
                <w:szCs w:val="24"/>
              </w:rPr>
            </w:pPr>
            <w:r w:rsidRPr="0029722C">
              <w:rPr>
                <w:rFonts w:ascii="Arial" w:hAnsi="Arial" w:cs="Arial"/>
                <w:sz w:val="24"/>
                <w:szCs w:val="24"/>
              </w:rPr>
              <w:t>3.1</w:t>
            </w:r>
          </w:p>
        </w:tc>
        <w:tc>
          <w:tcPr>
            <w:tcW w:w="1701" w:type="dxa"/>
            <w:shd w:val="clear" w:color="auto" w:fill="auto"/>
            <w:tcMar>
              <w:left w:w="57" w:type="dxa"/>
              <w:right w:w="57" w:type="dxa"/>
            </w:tcMar>
            <w:vAlign w:val="center"/>
          </w:tcPr>
          <w:p w:rsidR="006369A2" w:rsidRPr="0029722C" w:rsidRDefault="006369A2" w:rsidP="00637845">
            <w:pPr>
              <w:spacing w:line="18" w:lineRule="atLeast"/>
              <w:rPr>
                <w:rFonts w:ascii="Arial" w:eastAsia="Times New Roman" w:hAnsi="Arial" w:cs="Arial"/>
                <w:bCs/>
                <w:sz w:val="24"/>
                <w:szCs w:val="24"/>
                <w:lang w:eastAsia="ru-RU"/>
              </w:rPr>
            </w:pPr>
            <w:r w:rsidRPr="0029722C">
              <w:rPr>
                <w:rFonts w:ascii="Arial" w:eastAsia="Times New Roman" w:hAnsi="Arial" w:cs="Arial"/>
                <w:bCs/>
                <w:sz w:val="24"/>
                <w:szCs w:val="24"/>
                <w:lang w:eastAsia="ru-RU"/>
              </w:rPr>
              <w:t>Коммунальное обслуживание</w:t>
            </w:r>
          </w:p>
        </w:tc>
        <w:tc>
          <w:tcPr>
            <w:tcW w:w="1469" w:type="dxa"/>
            <w:shd w:val="clear" w:color="auto" w:fill="auto"/>
            <w:tcMar>
              <w:left w:w="57" w:type="dxa"/>
              <w:right w:w="57" w:type="dxa"/>
            </w:tcMar>
            <w:vAlign w:val="center"/>
          </w:tcPr>
          <w:p w:rsidR="006369A2" w:rsidRPr="0029722C" w:rsidRDefault="006369A2" w:rsidP="00637845">
            <w:pPr>
              <w:spacing w:line="18" w:lineRule="atLeast"/>
              <w:rPr>
                <w:rFonts w:ascii="Arial" w:hAnsi="Arial" w:cs="Arial"/>
                <w:sz w:val="24"/>
                <w:szCs w:val="24"/>
              </w:rPr>
            </w:pPr>
            <w:r w:rsidRPr="0029722C">
              <w:rPr>
                <w:rFonts w:ascii="Arial" w:hAnsi="Arial" w:cs="Arial"/>
                <w:sz w:val="24"/>
                <w:szCs w:val="24"/>
              </w:rPr>
              <w:t xml:space="preserve">не </w:t>
            </w:r>
            <w:proofErr w:type="spellStart"/>
            <w:r w:rsidRPr="0029722C">
              <w:rPr>
                <w:rFonts w:ascii="Arial" w:hAnsi="Arial" w:cs="Arial"/>
                <w:sz w:val="24"/>
                <w:szCs w:val="24"/>
              </w:rPr>
              <w:t>устанавли-вается</w:t>
            </w:r>
            <w:proofErr w:type="spellEnd"/>
          </w:p>
        </w:tc>
        <w:tc>
          <w:tcPr>
            <w:tcW w:w="2268" w:type="dxa"/>
            <w:shd w:val="clear" w:color="auto" w:fill="auto"/>
            <w:tcMar>
              <w:left w:w="57" w:type="dxa"/>
              <w:right w:w="57" w:type="dxa"/>
            </w:tcMar>
            <w:vAlign w:val="center"/>
          </w:tcPr>
          <w:p w:rsidR="006369A2" w:rsidRPr="0029722C" w:rsidRDefault="006369A2" w:rsidP="00637845">
            <w:pPr>
              <w:spacing w:line="18" w:lineRule="atLeast"/>
              <w:rPr>
                <w:rFonts w:ascii="Arial" w:hAnsi="Arial" w:cs="Arial"/>
                <w:sz w:val="24"/>
                <w:szCs w:val="24"/>
              </w:rPr>
            </w:pPr>
            <w:r w:rsidRPr="0029722C">
              <w:rPr>
                <w:rFonts w:ascii="Arial" w:hAnsi="Arial" w:cs="Arial"/>
                <w:sz w:val="24"/>
                <w:szCs w:val="24"/>
              </w:rPr>
              <w:t>не устанавливаются</w:t>
            </w:r>
          </w:p>
        </w:tc>
        <w:tc>
          <w:tcPr>
            <w:tcW w:w="1559" w:type="dxa"/>
            <w:shd w:val="clear" w:color="auto" w:fill="auto"/>
            <w:tcMar>
              <w:left w:w="57" w:type="dxa"/>
              <w:right w:w="57" w:type="dxa"/>
            </w:tcMar>
            <w:vAlign w:val="center"/>
          </w:tcPr>
          <w:p w:rsidR="006369A2" w:rsidRPr="0029722C" w:rsidRDefault="006369A2" w:rsidP="00637845">
            <w:pPr>
              <w:spacing w:line="18" w:lineRule="atLeast"/>
              <w:rPr>
                <w:rFonts w:ascii="Arial" w:hAnsi="Arial" w:cs="Arial"/>
                <w:sz w:val="24"/>
                <w:szCs w:val="24"/>
              </w:rPr>
            </w:pPr>
            <w:r w:rsidRPr="0029722C">
              <w:rPr>
                <w:rFonts w:ascii="Arial" w:hAnsi="Arial" w:cs="Arial"/>
                <w:sz w:val="24"/>
                <w:szCs w:val="24"/>
              </w:rPr>
              <w:t>100 %</w:t>
            </w:r>
          </w:p>
        </w:tc>
        <w:tc>
          <w:tcPr>
            <w:tcW w:w="2126" w:type="dxa"/>
            <w:shd w:val="clear" w:color="auto" w:fill="auto"/>
            <w:tcMar>
              <w:left w:w="57" w:type="dxa"/>
              <w:right w:w="57" w:type="dxa"/>
            </w:tcMar>
            <w:vAlign w:val="center"/>
          </w:tcPr>
          <w:p w:rsidR="006369A2" w:rsidRPr="0029722C" w:rsidRDefault="006369A2" w:rsidP="00637845">
            <w:pPr>
              <w:spacing w:line="18" w:lineRule="atLeast"/>
              <w:rPr>
                <w:rFonts w:ascii="Arial" w:hAnsi="Arial" w:cs="Arial"/>
                <w:b/>
                <w:sz w:val="24"/>
                <w:szCs w:val="24"/>
              </w:rPr>
            </w:pPr>
            <w:r w:rsidRPr="0029722C">
              <w:rPr>
                <w:rFonts w:ascii="Arial" w:hAnsi="Arial" w:cs="Arial"/>
                <w:sz w:val="24"/>
                <w:szCs w:val="24"/>
              </w:rPr>
              <w:t>не устанавливаются</w:t>
            </w:r>
          </w:p>
        </w:tc>
      </w:tr>
      <w:tr w:rsidR="00FC4B06" w:rsidRPr="0029722C" w:rsidTr="004640EC">
        <w:trPr>
          <w:trHeight w:val="384"/>
        </w:trPr>
        <w:tc>
          <w:tcPr>
            <w:tcW w:w="1083" w:type="dxa"/>
            <w:shd w:val="clear" w:color="auto" w:fill="auto"/>
            <w:tcMar>
              <w:left w:w="57" w:type="dxa"/>
              <w:right w:w="57" w:type="dxa"/>
            </w:tcMar>
            <w:vAlign w:val="center"/>
          </w:tcPr>
          <w:p w:rsidR="00FC4B06" w:rsidRPr="0029722C" w:rsidRDefault="00FC4B06" w:rsidP="004640EC">
            <w:pPr>
              <w:spacing w:line="18" w:lineRule="atLeast"/>
              <w:rPr>
                <w:rFonts w:ascii="Arial" w:hAnsi="Arial" w:cs="Arial"/>
                <w:sz w:val="24"/>
                <w:szCs w:val="24"/>
              </w:rPr>
            </w:pPr>
            <w:r w:rsidRPr="0029722C">
              <w:rPr>
                <w:rFonts w:ascii="Arial" w:hAnsi="Arial" w:cs="Arial"/>
                <w:sz w:val="24"/>
                <w:szCs w:val="24"/>
              </w:rPr>
              <w:t>1.14</w:t>
            </w:r>
          </w:p>
        </w:tc>
        <w:tc>
          <w:tcPr>
            <w:tcW w:w="1701" w:type="dxa"/>
            <w:shd w:val="clear" w:color="auto" w:fill="auto"/>
            <w:tcMar>
              <w:left w:w="57" w:type="dxa"/>
              <w:right w:w="57" w:type="dxa"/>
            </w:tcMar>
            <w:vAlign w:val="center"/>
          </w:tcPr>
          <w:p w:rsidR="00FC4B06" w:rsidRPr="0029722C" w:rsidRDefault="00FC4B06" w:rsidP="004640EC">
            <w:pPr>
              <w:spacing w:line="18" w:lineRule="atLeast"/>
              <w:rPr>
                <w:rFonts w:ascii="Arial" w:eastAsia="Times New Roman" w:hAnsi="Arial" w:cs="Arial"/>
                <w:bCs/>
                <w:sz w:val="24"/>
                <w:szCs w:val="24"/>
                <w:lang w:eastAsia="ru-RU"/>
              </w:rPr>
            </w:pPr>
            <w:r w:rsidRPr="0029722C">
              <w:rPr>
                <w:rFonts w:ascii="Arial" w:eastAsia="Times New Roman" w:hAnsi="Arial" w:cs="Arial"/>
                <w:bCs/>
                <w:sz w:val="24"/>
                <w:szCs w:val="24"/>
                <w:lang w:eastAsia="ru-RU"/>
              </w:rPr>
              <w:t>Научное обеспечение сельского хозяйства</w:t>
            </w:r>
          </w:p>
        </w:tc>
        <w:tc>
          <w:tcPr>
            <w:tcW w:w="1469" w:type="dxa"/>
            <w:shd w:val="clear" w:color="auto" w:fill="auto"/>
            <w:tcMar>
              <w:left w:w="57" w:type="dxa"/>
              <w:right w:w="57" w:type="dxa"/>
            </w:tcMar>
            <w:vAlign w:val="center"/>
          </w:tcPr>
          <w:p w:rsidR="00FC4B06" w:rsidRPr="0029722C" w:rsidRDefault="00FC4B06" w:rsidP="004640EC">
            <w:pPr>
              <w:spacing w:line="18" w:lineRule="atLeast"/>
              <w:rPr>
                <w:rFonts w:ascii="Arial" w:hAnsi="Arial" w:cs="Arial"/>
                <w:sz w:val="24"/>
                <w:szCs w:val="24"/>
              </w:rPr>
            </w:pPr>
            <w:r w:rsidRPr="0029722C">
              <w:rPr>
                <w:rFonts w:ascii="Arial" w:hAnsi="Arial" w:cs="Arial"/>
                <w:sz w:val="24"/>
                <w:szCs w:val="24"/>
              </w:rPr>
              <w:t xml:space="preserve">не </w:t>
            </w:r>
            <w:proofErr w:type="spellStart"/>
            <w:r w:rsidRPr="0029722C">
              <w:rPr>
                <w:rFonts w:ascii="Arial" w:hAnsi="Arial" w:cs="Arial"/>
                <w:sz w:val="24"/>
                <w:szCs w:val="24"/>
              </w:rPr>
              <w:t>устанавли-вается</w:t>
            </w:r>
            <w:proofErr w:type="spellEnd"/>
          </w:p>
        </w:tc>
        <w:tc>
          <w:tcPr>
            <w:tcW w:w="2268" w:type="dxa"/>
            <w:shd w:val="clear" w:color="auto" w:fill="auto"/>
            <w:tcMar>
              <w:left w:w="57" w:type="dxa"/>
              <w:right w:w="57" w:type="dxa"/>
            </w:tcMar>
            <w:vAlign w:val="center"/>
          </w:tcPr>
          <w:p w:rsidR="00FC4B06" w:rsidRPr="0029722C" w:rsidRDefault="00FC4B06" w:rsidP="004640EC">
            <w:pPr>
              <w:spacing w:line="18" w:lineRule="atLeast"/>
              <w:rPr>
                <w:rFonts w:ascii="Arial" w:hAnsi="Arial" w:cs="Arial"/>
                <w:sz w:val="24"/>
                <w:szCs w:val="24"/>
              </w:rPr>
            </w:pPr>
            <w:r w:rsidRPr="0029722C">
              <w:rPr>
                <w:rFonts w:ascii="Arial" w:hAnsi="Arial" w:cs="Arial"/>
                <w:sz w:val="24"/>
                <w:szCs w:val="24"/>
              </w:rPr>
              <w:t>не устанавливаются</w:t>
            </w:r>
          </w:p>
        </w:tc>
        <w:tc>
          <w:tcPr>
            <w:tcW w:w="1559" w:type="dxa"/>
            <w:shd w:val="clear" w:color="auto" w:fill="auto"/>
            <w:tcMar>
              <w:left w:w="57" w:type="dxa"/>
              <w:right w:w="57" w:type="dxa"/>
            </w:tcMar>
            <w:vAlign w:val="center"/>
          </w:tcPr>
          <w:p w:rsidR="00FC4B06" w:rsidRPr="0029722C" w:rsidRDefault="00FC4B06" w:rsidP="004640EC">
            <w:pPr>
              <w:spacing w:line="18" w:lineRule="atLeast"/>
              <w:rPr>
                <w:rFonts w:ascii="Arial" w:hAnsi="Arial" w:cs="Arial"/>
                <w:sz w:val="24"/>
                <w:szCs w:val="24"/>
              </w:rPr>
            </w:pPr>
            <w:r w:rsidRPr="0029722C">
              <w:rPr>
                <w:rFonts w:ascii="Arial" w:hAnsi="Arial" w:cs="Arial"/>
                <w:sz w:val="24"/>
                <w:szCs w:val="24"/>
              </w:rPr>
              <w:t>100 %</w:t>
            </w:r>
          </w:p>
        </w:tc>
        <w:tc>
          <w:tcPr>
            <w:tcW w:w="2126" w:type="dxa"/>
            <w:shd w:val="clear" w:color="auto" w:fill="auto"/>
            <w:tcMar>
              <w:left w:w="57" w:type="dxa"/>
              <w:right w:w="57" w:type="dxa"/>
            </w:tcMar>
            <w:vAlign w:val="center"/>
          </w:tcPr>
          <w:p w:rsidR="00FC4B06" w:rsidRPr="0029722C" w:rsidRDefault="00FC4B06" w:rsidP="004640EC">
            <w:pPr>
              <w:spacing w:line="18" w:lineRule="atLeast"/>
              <w:rPr>
                <w:rFonts w:ascii="Arial" w:hAnsi="Arial" w:cs="Arial"/>
                <w:b/>
                <w:sz w:val="24"/>
                <w:szCs w:val="24"/>
              </w:rPr>
            </w:pPr>
            <w:r w:rsidRPr="0029722C">
              <w:rPr>
                <w:rFonts w:ascii="Arial" w:hAnsi="Arial" w:cs="Arial"/>
                <w:sz w:val="24"/>
                <w:szCs w:val="24"/>
              </w:rPr>
              <w:t>не устанавливаются</w:t>
            </w:r>
          </w:p>
        </w:tc>
      </w:tr>
      <w:tr w:rsidR="00FC4B06" w:rsidRPr="0029722C" w:rsidTr="004640EC">
        <w:trPr>
          <w:trHeight w:val="384"/>
        </w:trPr>
        <w:tc>
          <w:tcPr>
            <w:tcW w:w="1083" w:type="dxa"/>
            <w:tcMar>
              <w:left w:w="57" w:type="dxa"/>
              <w:right w:w="57" w:type="dxa"/>
            </w:tcMar>
            <w:vAlign w:val="center"/>
          </w:tcPr>
          <w:p w:rsidR="00FC4B06" w:rsidRPr="0029722C" w:rsidRDefault="00FC4B06" w:rsidP="004640EC">
            <w:pPr>
              <w:spacing w:line="18" w:lineRule="atLeast"/>
              <w:rPr>
                <w:rFonts w:ascii="Arial" w:hAnsi="Arial" w:cs="Arial"/>
                <w:sz w:val="24"/>
                <w:szCs w:val="24"/>
              </w:rPr>
            </w:pPr>
            <w:r w:rsidRPr="0029722C">
              <w:rPr>
                <w:rFonts w:ascii="Arial" w:hAnsi="Arial" w:cs="Arial"/>
                <w:sz w:val="24"/>
                <w:szCs w:val="24"/>
              </w:rPr>
              <w:t>1.15</w:t>
            </w:r>
          </w:p>
        </w:tc>
        <w:tc>
          <w:tcPr>
            <w:tcW w:w="1701" w:type="dxa"/>
            <w:tcMar>
              <w:left w:w="57" w:type="dxa"/>
              <w:right w:w="57" w:type="dxa"/>
            </w:tcMar>
            <w:vAlign w:val="center"/>
          </w:tcPr>
          <w:p w:rsidR="00FC4B06" w:rsidRPr="0029722C" w:rsidRDefault="00FC4B06" w:rsidP="004640EC">
            <w:pPr>
              <w:spacing w:line="18" w:lineRule="atLeast"/>
              <w:rPr>
                <w:rFonts w:ascii="Arial" w:eastAsia="Times New Roman" w:hAnsi="Arial" w:cs="Arial"/>
                <w:bCs/>
                <w:sz w:val="24"/>
                <w:szCs w:val="24"/>
                <w:lang w:eastAsia="ru-RU"/>
              </w:rPr>
            </w:pPr>
            <w:r w:rsidRPr="0029722C">
              <w:rPr>
                <w:rFonts w:ascii="Arial" w:eastAsia="Times New Roman" w:hAnsi="Arial" w:cs="Arial"/>
                <w:bCs/>
                <w:sz w:val="24"/>
                <w:szCs w:val="24"/>
                <w:lang w:eastAsia="ru-RU"/>
              </w:rPr>
              <w:t xml:space="preserve">Хранение и переработка </w:t>
            </w:r>
            <w:proofErr w:type="spellStart"/>
            <w:r w:rsidRPr="0029722C">
              <w:rPr>
                <w:rFonts w:ascii="Arial" w:eastAsia="Times New Roman" w:hAnsi="Arial" w:cs="Arial"/>
                <w:bCs/>
                <w:sz w:val="24"/>
                <w:szCs w:val="24"/>
                <w:lang w:eastAsia="ru-RU"/>
              </w:rPr>
              <w:t>сельскохозяйст</w:t>
            </w:r>
            <w:proofErr w:type="spellEnd"/>
            <w:r w:rsidRPr="0029722C">
              <w:rPr>
                <w:rFonts w:ascii="Arial" w:eastAsia="Times New Roman" w:hAnsi="Arial" w:cs="Arial"/>
                <w:bCs/>
                <w:sz w:val="24"/>
                <w:szCs w:val="24"/>
                <w:lang w:eastAsia="ru-RU"/>
              </w:rPr>
              <w:t>-венной продукции</w:t>
            </w:r>
          </w:p>
        </w:tc>
        <w:tc>
          <w:tcPr>
            <w:tcW w:w="1469" w:type="dxa"/>
            <w:tcMar>
              <w:left w:w="57" w:type="dxa"/>
              <w:right w:w="57" w:type="dxa"/>
            </w:tcMar>
            <w:vAlign w:val="center"/>
          </w:tcPr>
          <w:p w:rsidR="00FC4B06" w:rsidRPr="0029722C" w:rsidRDefault="00FC4B06" w:rsidP="004640EC">
            <w:pPr>
              <w:spacing w:line="18" w:lineRule="atLeast"/>
              <w:rPr>
                <w:rFonts w:ascii="Arial" w:hAnsi="Arial" w:cs="Arial"/>
                <w:sz w:val="24"/>
                <w:szCs w:val="24"/>
              </w:rPr>
            </w:pPr>
            <w:r w:rsidRPr="0029722C">
              <w:rPr>
                <w:rFonts w:ascii="Arial" w:hAnsi="Arial" w:cs="Arial"/>
                <w:sz w:val="24"/>
                <w:szCs w:val="24"/>
              </w:rPr>
              <w:t xml:space="preserve">не </w:t>
            </w:r>
            <w:proofErr w:type="spellStart"/>
            <w:r w:rsidRPr="0029722C">
              <w:rPr>
                <w:rFonts w:ascii="Arial" w:hAnsi="Arial" w:cs="Arial"/>
                <w:sz w:val="24"/>
                <w:szCs w:val="24"/>
              </w:rPr>
              <w:t>устанавли-вается</w:t>
            </w:r>
            <w:proofErr w:type="spellEnd"/>
          </w:p>
        </w:tc>
        <w:tc>
          <w:tcPr>
            <w:tcW w:w="2268" w:type="dxa"/>
            <w:tcMar>
              <w:left w:w="57" w:type="dxa"/>
              <w:right w:w="57" w:type="dxa"/>
            </w:tcMar>
            <w:vAlign w:val="center"/>
          </w:tcPr>
          <w:p w:rsidR="00FC4B06" w:rsidRPr="0029722C" w:rsidRDefault="00FC4B06" w:rsidP="004640EC">
            <w:pPr>
              <w:spacing w:line="18" w:lineRule="atLeast"/>
              <w:rPr>
                <w:rFonts w:ascii="Arial" w:hAnsi="Arial" w:cs="Arial"/>
                <w:sz w:val="24"/>
                <w:szCs w:val="24"/>
              </w:rPr>
            </w:pPr>
            <w:r w:rsidRPr="0029722C">
              <w:rPr>
                <w:rFonts w:ascii="Arial" w:hAnsi="Arial" w:cs="Arial"/>
                <w:sz w:val="24"/>
                <w:szCs w:val="24"/>
              </w:rPr>
              <w:t>не устанавливаются</w:t>
            </w:r>
          </w:p>
        </w:tc>
        <w:tc>
          <w:tcPr>
            <w:tcW w:w="1559" w:type="dxa"/>
            <w:tcMar>
              <w:left w:w="57" w:type="dxa"/>
              <w:right w:w="57" w:type="dxa"/>
            </w:tcMar>
            <w:vAlign w:val="center"/>
          </w:tcPr>
          <w:p w:rsidR="00FC4B06" w:rsidRPr="0029722C" w:rsidRDefault="00FC4B06" w:rsidP="004640EC">
            <w:pPr>
              <w:spacing w:line="18" w:lineRule="atLeast"/>
              <w:rPr>
                <w:rFonts w:ascii="Arial" w:hAnsi="Arial" w:cs="Arial"/>
                <w:sz w:val="24"/>
                <w:szCs w:val="24"/>
              </w:rPr>
            </w:pPr>
            <w:r w:rsidRPr="0029722C">
              <w:rPr>
                <w:rFonts w:ascii="Arial" w:hAnsi="Arial" w:cs="Arial"/>
                <w:sz w:val="24"/>
                <w:szCs w:val="24"/>
              </w:rPr>
              <w:t>60 %</w:t>
            </w:r>
          </w:p>
        </w:tc>
        <w:tc>
          <w:tcPr>
            <w:tcW w:w="2126" w:type="dxa"/>
            <w:tcMar>
              <w:left w:w="57" w:type="dxa"/>
              <w:right w:w="57" w:type="dxa"/>
            </w:tcMar>
            <w:vAlign w:val="center"/>
          </w:tcPr>
          <w:p w:rsidR="00FC4B06" w:rsidRPr="0029722C" w:rsidRDefault="00FC4B06" w:rsidP="004640EC">
            <w:pPr>
              <w:spacing w:line="18" w:lineRule="atLeast"/>
              <w:rPr>
                <w:rFonts w:ascii="Arial" w:hAnsi="Arial" w:cs="Arial"/>
                <w:b/>
                <w:sz w:val="24"/>
                <w:szCs w:val="24"/>
              </w:rPr>
            </w:pPr>
            <w:r w:rsidRPr="0029722C">
              <w:rPr>
                <w:rFonts w:ascii="Arial" w:hAnsi="Arial" w:cs="Arial"/>
                <w:sz w:val="24"/>
                <w:szCs w:val="24"/>
              </w:rPr>
              <w:t>не устанавливаются</w:t>
            </w:r>
          </w:p>
        </w:tc>
      </w:tr>
      <w:tr w:rsidR="00FC4B06" w:rsidRPr="0029722C" w:rsidTr="004640EC">
        <w:trPr>
          <w:trHeight w:val="384"/>
        </w:trPr>
        <w:tc>
          <w:tcPr>
            <w:tcW w:w="1083" w:type="dxa"/>
            <w:tcMar>
              <w:left w:w="57" w:type="dxa"/>
              <w:right w:w="57" w:type="dxa"/>
            </w:tcMar>
            <w:vAlign w:val="center"/>
          </w:tcPr>
          <w:p w:rsidR="00FC4B06" w:rsidRPr="0029722C" w:rsidRDefault="00FC4B06" w:rsidP="004640EC">
            <w:pPr>
              <w:spacing w:line="18" w:lineRule="atLeast"/>
              <w:rPr>
                <w:rFonts w:ascii="Arial" w:eastAsia="Times New Roman" w:hAnsi="Arial" w:cs="Arial"/>
                <w:bCs/>
                <w:sz w:val="24"/>
                <w:szCs w:val="24"/>
                <w:lang w:eastAsia="ru-RU"/>
              </w:rPr>
            </w:pPr>
            <w:r w:rsidRPr="0029722C">
              <w:rPr>
                <w:rFonts w:ascii="Arial" w:eastAsia="Times New Roman" w:hAnsi="Arial" w:cs="Arial"/>
                <w:bCs/>
                <w:sz w:val="24"/>
                <w:szCs w:val="24"/>
                <w:lang w:eastAsia="ru-RU"/>
              </w:rPr>
              <w:t>1.18</w:t>
            </w:r>
          </w:p>
        </w:tc>
        <w:tc>
          <w:tcPr>
            <w:tcW w:w="1701" w:type="dxa"/>
            <w:tcMar>
              <w:left w:w="57" w:type="dxa"/>
              <w:right w:w="57" w:type="dxa"/>
            </w:tcMar>
            <w:vAlign w:val="center"/>
          </w:tcPr>
          <w:p w:rsidR="00FC4B06" w:rsidRPr="0029722C" w:rsidRDefault="00FC4B06" w:rsidP="004640EC">
            <w:pPr>
              <w:pStyle w:val="s1"/>
              <w:spacing w:before="0" w:beforeAutospacing="0" w:after="0" w:afterAutospacing="0" w:line="18" w:lineRule="atLeast"/>
              <w:rPr>
                <w:rFonts w:ascii="Arial" w:hAnsi="Arial" w:cs="Arial"/>
                <w:bCs/>
              </w:rPr>
            </w:pPr>
            <w:r w:rsidRPr="0029722C">
              <w:rPr>
                <w:rFonts w:ascii="Arial" w:hAnsi="Arial" w:cs="Arial"/>
                <w:bCs/>
              </w:rPr>
              <w:t>Обеспечение</w:t>
            </w:r>
            <w:r w:rsidRPr="0029722C">
              <w:rPr>
                <w:rFonts w:ascii="Arial" w:hAnsi="Arial" w:cs="Arial"/>
                <w:bCs/>
                <w:lang w:val="en-US"/>
              </w:rPr>
              <w:t xml:space="preserve"> </w:t>
            </w:r>
            <w:proofErr w:type="spellStart"/>
            <w:r w:rsidRPr="0029722C">
              <w:rPr>
                <w:rFonts w:ascii="Arial" w:hAnsi="Arial" w:cs="Arial"/>
                <w:bCs/>
              </w:rPr>
              <w:t>сельскохозяйст</w:t>
            </w:r>
            <w:proofErr w:type="spellEnd"/>
            <w:r w:rsidRPr="0029722C">
              <w:rPr>
                <w:rFonts w:ascii="Arial" w:hAnsi="Arial" w:cs="Arial"/>
                <w:bCs/>
              </w:rPr>
              <w:t>-венного производства</w:t>
            </w:r>
          </w:p>
        </w:tc>
        <w:tc>
          <w:tcPr>
            <w:tcW w:w="1469" w:type="dxa"/>
            <w:tcMar>
              <w:left w:w="57" w:type="dxa"/>
              <w:right w:w="57" w:type="dxa"/>
            </w:tcMar>
            <w:vAlign w:val="center"/>
          </w:tcPr>
          <w:p w:rsidR="00FC4B06" w:rsidRPr="0029722C" w:rsidRDefault="00FC4B06" w:rsidP="004640EC">
            <w:pPr>
              <w:spacing w:line="18" w:lineRule="atLeast"/>
              <w:rPr>
                <w:rFonts w:ascii="Arial" w:hAnsi="Arial" w:cs="Arial"/>
                <w:sz w:val="24"/>
                <w:szCs w:val="24"/>
              </w:rPr>
            </w:pPr>
            <w:r w:rsidRPr="0029722C">
              <w:rPr>
                <w:rFonts w:ascii="Arial" w:hAnsi="Arial" w:cs="Arial"/>
                <w:sz w:val="24"/>
                <w:szCs w:val="24"/>
              </w:rPr>
              <w:t xml:space="preserve">не </w:t>
            </w:r>
            <w:proofErr w:type="spellStart"/>
            <w:r w:rsidRPr="0029722C">
              <w:rPr>
                <w:rFonts w:ascii="Arial" w:hAnsi="Arial" w:cs="Arial"/>
                <w:sz w:val="24"/>
                <w:szCs w:val="24"/>
              </w:rPr>
              <w:t>устанавли-вается</w:t>
            </w:r>
            <w:proofErr w:type="spellEnd"/>
          </w:p>
        </w:tc>
        <w:tc>
          <w:tcPr>
            <w:tcW w:w="2268" w:type="dxa"/>
            <w:tcMar>
              <w:left w:w="57" w:type="dxa"/>
              <w:right w:w="57" w:type="dxa"/>
            </w:tcMar>
            <w:vAlign w:val="center"/>
          </w:tcPr>
          <w:p w:rsidR="00FC4B06" w:rsidRPr="0029722C" w:rsidRDefault="00FC4B06" w:rsidP="004640EC">
            <w:pPr>
              <w:spacing w:line="18" w:lineRule="atLeast"/>
              <w:rPr>
                <w:rFonts w:ascii="Arial" w:hAnsi="Arial" w:cs="Arial"/>
                <w:sz w:val="24"/>
                <w:szCs w:val="24"/>
              </w:rPr>
            </w:pPr>
            <w:r w:rsidRPr="0029722C">
              <w:rPr>
                <w:rFonts w:ascii="Arial" w:hAnsi="Arial" w:cs="Arial"/>
                <w:sz w:val="24"/>
                <w:szCs w:val="24"/>
              </w:rPr>
              <w:t>не устанавливаются</w:t>
            </w:r>
          </w:p>
        </w:tc>
        <w:tc>
          <w:tcPr>
            <w:tcW w:w="1559" w:type="dxa"/>
            <w:tcMar>
              <w:left w:w="57" w:type="dxa"/>
              <w:right w:w="57" w:type="dxa"/>
            </w:tcMar>
            <w:vAlign w:val="center"/>
          </w:tcPr>
          <w:p w:rsidR="00FC4B06" w:rsidRPr="0029722C" w:rsidRDefault="00FC4B06" w:rsidP="004640EC">
            <w:pPr>
              <w:spacing w:line="18" w:lineRule="atLeast"/>
              <w:rPr>
                <w:rFonts w:ascii="Arial" w:hAnsi="Arial" w:cs="Arial"/>
                <w:sz w:val="24"/>
                <w:szCs w:val="24"/>
              </w:rPr>
            </w:pPr>
            <w:r w:rsidRPr="0029722C">
              <w:rPr>
                <w:rFonts w:ascii="Arial" w:hAnsi="Arial" w:cs="Arial"/>
                <w:sz w:val="24"/>
                <w:szCs w:val="24"/>
              </w:rPr>
              <w:t>60 %</w:t>
            </w:r>
          </w:p>
        </w:tc>
        <w:tc>
          <w:tcPr>
            <w:tcW w:w="2126" w:type="dxa"/>
            <w:tcMar>
              <w:left w:w="57" w:type="dxa"/>
              <w:right w:w="57" w:type="dxa"/>
            </w:tcMar>
            <w:vAlign w:val="center"/>
          </w:tcPr>
          <w:p w:rsidR="00FC4B06" w:rsidRPr="0029722C" w:rsidRDefault="00FC4B06" w:rsidP="004640EC">
            <w:pPr>
              <w:spacing w:line="18" w:lineRule="atLeast"/>
              <w:rPr>
                <w:rFonts w:ascii="Arial" w:hAnsi="Arial" w:cs="Arial"/>
                <w:b/>
                <w:sz w:val="24"/>
                <w:szCs w:val="24"/>
              </w:rPr>
            </w:pPr>
            <w:r w:rsidRPr="0029722C">
              <w:rPr>
                <w:rFonts w:ascii="Arial" w:hAnsi="Arial" w:cs="Arial"/>
                <w:sz w:val="24"/>
                <w:szCs w:val="24"/>
              </w:rPr>
              <w:t>не устанавливаются</w:t>
            </w:r>
          </w:p>
        </w:tc>
      </w:tr>
      <w:tr w:rsidR="00FC4B06" w:rsidRPr="0029722C" w:rsidTr="004640EC">
        <w:trPr>
          <w:trHeight w:val="968"/>
        </w:trPr>
        <w:tc>
          <w:tcPr>
            <w:tcW w:w="1083" w:type="dxa"/>
            <w:shd w:val="clear" w:color="auto" w:fill="auto"/>
            <w:tcMar>
              <w:left w:w="57" w:type="dxa"/>
              <w:right w:w="57" w:type="dxa"/>
            </w:tcMar>
            <w:vAlign w:val="center"/>
          </w:tcPr>
          <w:p w:rsidR="00FC4B06" w:rsidRPr="0029722C" w:rsidRDefault="00FC4B06" w:rsidP="004640EC">
            <w:pPr>
              <w:spacing w:line="18" w:lineRule="atLeast"/>
              <w:rPr>
                <w:rFonts w:ascii="Arial" w:hAnsi="Arial" w:cs="Arial"/>
                <w:sz w:val="24"/>
                <w:szCs w:val="24"/>
              </w:rPr>
            </w:pPr>
            <w:r w:rsidRPr="0029722C">
              <w:rPr>
                <w:rFonts w:ascii="Arial" w:hAnsi="Arial" w:cs="Arial"/>
                <w:sz w:val="24"/>
                <w:szCs w:val="24"/>
              </w:rPr>
              <w:t>12.0</w:t>
            </w:r>
          </w:p>
        </w:tc>
        <w:tc>
          <w:tcPr>
            <w:tcW w:w="1701" w:type="dxa"/>
            <w:shd w:val="clear" w:color="auto" w:fill="auto"/>
            <w:tcMar>
              <w:left w:w="57" w:type="dxa"/>
              <w:right w:w="57" w:type="dxa"/>
            </w:tcMar>
            <w:vAlign w:val="center"/>
          </w:tcPr>
          <w:p w:rsidR="00FC4B06" w:rsidRPr="0029722C" w:rsidRDefault="00FC4B06" w:rsidP="004640EC">
            <w:pPr>
              <w:spacing w:line="18" w:lineRule="atLeast"/>
              <w:rPr>
                <w:rFonts w:ascii="Arial" w:eastAsia="Times New Roman" w:hAnsi="Arial" w:cs="Arial"/>
                <w:bCs/>
                <w:sz w:val="24"/>
                <w:szCs w:val="24"/>
                <w:lang w:eastAsia="ru-RU"/>
              </w:rPr>
            </w:pPr>
            <w:r w:rsidRPr="0029722C">
              <w:rPr>
                <w:rFonts w:ascii="Arial" w:eastAsia="Times New Roman" w:hAnsi="Arial" w:cs="Arial"/>
                <w:bCs/>
                <w:sz w:val="24"/>
                <w:szCs w:val="24"/>
                <w:lang w:eastAsia="ru-RU"/>
              </w:rPr>
              <w:t>Земельные участки (территории) общего пользования</w:t>
            </w:r>
          </w:p>
        </w:tc>
        <w:tc>
          <w:tcPr>
            <w:tcW w:w="7422" w:type="dxa"/>
            <w:gridSpan w:val="4"/>
            <w:shd w:val="clear" w:color="auto" w:fill="auto"/>
            <w:tcMar>
              <w:left w:w="57" w:type="dxa"/>
              <w:right w:w="57" w:type="dxa"/>
            </w:tcMar>
            <w:vAlign w:val="center"/>
          </w:tcPr>
          <w:p w:rsidR="00FC4B06" w:rsidRPr="0029722C" w:rsidRDefault="00FC4B06" w:rsidP="004640EC">
            <w:pPr>
              <w:spacing w:line="18" w:lineRule="atLeast"/>
              <w:rPr>
                <w:rFonts w:ascii="Arial" w:hAnsi="Arial" w:cs="Arial"/>
                <w:sz w:val="24"/>
                <w:szCs w:val="24"/>
              </w:rPr>
            </w:pPr>
            <w:r w:rsidRPr="0029722C">
              <w:rPr>
                <w:rFonts w:ascii="Arial" w:hAnsi="Arial" w:cs="Arial"/>
                <w:sz w:val="24"/>
                <w:szCs w:val="24"/>
              </w:rPr>
              <w:t>не устанавливаются</w:t>
            </w:r>
          </w:p>
        </w:tc>
      </w:tr>
      <w:tr w:rsidR="006369A2" w:rsidRPr="0029722C" w:rsidTr="006369A2">
        <w:trPr>
          <w:trHeight w:val="303"/>
        </w:trPr>
        <w:tc>
          <w:tcPr>
            <w:tcW w:w="10206" w:type="dxa"/>
            <w:gridSpan w:val="6"/>
            <w:tcMar>
              <w:left w:w="57" w:type="dxa"/>
              <w:right w:w="57" w:type="dxa"/>
            </w:tcMar>
            <w:vAlign w:val="center"/>
          </w:tcPr>
          <w:p w:rsidR="006369A2" w:rsidRPr="0029722C" w:rsidRDefault="006369A2" w:rsidP="00637845">
            <w:pPr>
              <w:spacing w:line="18" w:lineRule="atLeast"/>
              <w:rPr>
                <w:rFonts w:ascii="Arial" w:hAnsi="Arial" w:cs="Arial"/>
                <w:b/>
                <w:sz w:val="24"/>
                <w:szCs w:val="24"/>
              </w:rPr>
            </w:pPr>
            <w:r w:rsidRPr="0029722C">
              <w:rPr>
                <w:rFonts w:ascii="Arial" w:hAnsi="Arial" w:cs="Arial"/>
                <w:b/>
                <w:sz w:val="24"/>
                <w:szCs w:val="24"/>
              </w:rPr>
              <w:t>Условно разрешенные виды разрешенного использования</w:t>
            </w:r>
          </w:p>
        </w:tc>
      </w:tr>
      <w:tr w:rsidR="00FC4B06" w:rsidRPr="0029722C" w:rsidTr="004640EC">
        <w:trPr>
          <w:trHeight w:val="384"/>
        </w:trPr>
        <w:tc>
          <w:tcPr>
            <w:tcW w:w="1083" w:type="dxa"/>
            <w:shd w:val="clear" w:color="auto" w:fill="auto"/>
            <w:tcMar>
              <w:left w:w="57" w:type="dxa"/>
              <w:right w:w="57" w:type="dxa"/>
            </w:tcMar>
            <w:vAlign w:val="center"/>
          </w:tcPr>
          <w:p w:rsidR="00FC4B06" w:rsidRPr="0029722C" w:rsidRDefault="00FC4B06" w:rsidP="004640EC">
            <w:pPr>
              <w:spacing w:line="18" w:lineRule="atLeast"/>
              <w:rPr>
                <w:rFonts w:ascii="Arial" w:eastAsia="Times New Roman" w:hAnsi="Arial" w:cs="Arial"/>
                <w:bCs/>
                <w:sz w:val="24"/>
                <w:szCs w:val="24"/>
                <w:lang w:eastAsia="ru-RU"/>
              </w:rPr>
            </w:pPr>
            <w:r w:rsidRPr="0029722C">
              <w:rPr>
                <w:rFonts w:ascii="Arial" w:eastAsia="Times New Roman" w:hAnsi="Arial" w:cs="Arial"/>
                <w:bCs/>
                <w:sz w:val="24"/>
                <w:szCs w:val="24"/>
                <w:lang w:eastAsia="ru-RU"/>
              </w:rPr>
              <w:t>3.10</w:t>
            </w:r>
          </w:p>
        </w:tc>
        <w:tc>
          <w:tcPr>
            <w:tcW w:w="1701" w:type="dxa"/>
            <w:shd w:val="clear" w:color="auto" w:fill="auto"/>
            <w:tcMar>
              <w:left w:w="57" w:type="dxa"/>
              <w:right w:w="57" w:type="dxa"/>
            </w:tcMar>
            <w:vAlign w:val="center"/>
          </w:tcPr>
          <w:p w:rsidR="00FC4B06" w:rsidRPr="0029722C" w:rsidRDefault="00FC4B06" w:rsidP="004640EC">
            <w:pPr>
              <w:pStyle w:val="s1"/>
              <w:spacing w:before="0" w:beforeAutospacing="0" w:after="0" w:afterAutospacing="0" w:line="18" w:lineRule="atLeast"/>
              <w:rPr>
                <w:rFonts w:ascii="Arial" w:hAnsi="Arial" w:cs="Arial"/>
                <w:bCs/>
              </w:rPr>
            </w:pPr>
            <w:r w:rsidRPr="0029722C">
              <w:rPr>
                <w:rFonts w:ascii="Arial" w:hAnsi="Arial" w:cs="Arial"/>
                <w:bCs/>
              </w:rPr>
              <w:t>Ветеринарное обслуживание</w:t>
            </w:r>
          </w:p>
        </w:tc>
        <w:tc>
          <w:tcPr>
            <w:tcW w:w="1469" w:type="dxa"/>
            <w:shd w:val="clear" w:color="auto" w:fill="auto"/>
            <w:tcMar>
              <w:left w:w="57" w:type="dxa"/>
              <w:right w:w="57" w:type="dxa"/>
            </w:tcMar>
            <w:vAlign w:val="center"/>
          </w:tcPr>
          <w:p w:rsidR="00FC4B06" w:rsidRPr="0029722C" w:rsidRDefault="00FC4B06" w:rsidP="004640EC">
            <w:pPr>
              <w:spacing w:line="18" w:lineRule="atLeast"/>
              <w:rPr>
                <w:rFonts w:ascii="Arial" w:hAnsi="Arial" w:cs="Arial"/>
                <w:sz w:val="24"/>
                <w:szCs w:val="24"/>
              </w:rPr>
            </w:pPr>
            <w:r w:rsidRPr="0029722C">
              <w:rPr>
                <w:rFonts w:ascii="Arial" w:hAnsi="Arial" w:cs="Arial"/>
                <w:sz w:val="24"/>
                <w:szCs w:val="24"/>
              </w:rPr>
              <w:t xml:space="preserve">не </w:t>
            </w:r>
            <w:proofErr w:type="spellStart"/>
            <w:r w:rsidRPr="0029722C">
              <w:rPr>
                <w:rFonts w:ascii="Arial" w:hAnsi="Arial" w:cs="Arial"/>
                <w:sz w:val="24"/>
                <w:szCs w:val="24"/>
              </w:rPr>
              <w:t>устанавли-вается</w:t>
            </w:r>
            <w:proofErr w:type="spellEnd"/>
          </w:p>
        </w:tc>
        <w:tc>
          <w:tcPr>
            <w:tcW w:w="2268" w:type="dxa"/>
            <w:shd w:val="clear" w:color="auto" w:fill="auto"/>
            <w:tcMar>
              <w:left w:w="57" w:type="dxa"/>
              <w:right w:w="57" w:type="dxa"/>
            </w:tcMar>
            <w:vAlign w:val="center"/>
          </w:tcPr>
          <w:p w:rsidR="00FC4B06" w:rsidRPr="0029722C" w:rsidRDefault="00FC4B06" w:rsidP="004640EC">
            <w:pPr>
              <w:spacing w:line="18" w:lineRule="atLeast"/>
              <w:rPr>
                <w:rFonts w:ascii="Arial" w:hAnsi="Arial" w:cs="Arial"/>
                <w:sz w:val="24"/>
                <w:szCs w:val="24"/>
              </w:rPr>
            </w:pPr>
            <w:r w:rsidRPr="0029722C">
              <w:rPr>
                <w:rFonts w:ascii="Arial" w:hAnsi="Arial" w:cs="Arial"/>
                <w:sz w:val="24"/>
                <w:szCs w:val="24"/>
              </w:rPr>
              <w:t>не устанавливаются</w:t>
            </w:r>
          </w:p>
        </w:tc>
        <w:tc>
          <w:tcPr>
            <w:tcW w:w="1559" w:type="dxa"/>
            <w:shd w:val="clear" w:color="auto" w:fill="auto"/>
            <w:tcMar>
              <w:left w:w="57" w:type="dxa"/>
              <w:right w:w="57" w:type="dxa"/>
            </w:tcMar>
            <w:vAlign w:val="center"/>
          </w:tcPr>
          <w:p w:rsidR="00FC4B06" w:rsidRPr="0029722C" w:rsidRDefault="00FC4B06" w:rsidP="004640EC">
            <w:pPr>
              <w:spacing w:line="18" w:lineRule="atLeast"/>
              <w:rPr>
                <w:rFonts w:ascii="Arial" w:hAnsi="Arial" w:cs="Arial"/>
                <w:sz w:val="24"/>
                <w:szCs w:val="24"/>
              </w:rPr>
            </w:pPr>
            <w:r w:rsidRPr="0029722C">
              <w:rPr>
                <w:rFonts w:ascii="Arial" w:hAnsi="Arial" w:cs="Arial"/>
                <w:sz w:val="24"/>
                <w:szCs w:val="24"/>
              </w:rPr>
              <w:t>100 %</w:t>
            </w:r>
          </w:p>
        </w:tc>
        <w:tc>
          <w:tcPr>
            <w:tcW w:w="2126" w:type="dxa"/>
            <w:shd w:val="clear" w:color="auto" w:fill="auto"/>
            <w:tcMar>
              <w:left w:w="57" w:type="dxa"/>
              <w:right w:w="57" w:type="dxa"/>
            </w:tcMar>
            <w:vAlign w:val="center"/>
          </w:tcPr>
          <w:p w:rsidR="00FC4B06" w:rsidRPr="0029722C" w:rsidRDefault="00FC4B06" w:rsidP="004640EC">
            <w:pPr>
              <w:spacing w:line="18" w:lineRule="atLeast"/>
              <w:rPr>
                <w:rFonts w:ascii="Arial" w:hAnsi="Arial" w:cs="Arial"/>
                <w:b/>
                <w:sz w:val="24"/>
                <w:szCs w:val="24"/>
              </w:rPr>
            </w:pPr>
            <w:r w:rsidRPr="0029722C">
              <w:rPr>
                <w:rFonts w:ascii="Arial" w:hAnsi="Arial" w:cs="Arial"/>
                <w:sz w:val="24"/>
                <w:szCs w:val="24"/>
              </w:rPr>
              <w:t>не устанавливаются</w:t>
            </w:r>
          </w:p>
        </w:tc>
      </w:tr>
    </w:tbl>
    <w:p w:rsidR="006369A2" w:rsidRPr="0029722C" w:rsidRDefault="006369A2" w:rsidP="006369A2">
      <w:pPr>
        <w:tabs>
          <w:tab w:val="left" w:pos="142"/>
          <w:tab w:val="left" w:pos="284"/>
          <w:tab w:val="left" w:pos="709"/>
          <w:tab w:val="left" w:pos="993"/>
        </w:tabs>
        <w:autoSpaceDN w:val="0"/>
        <w:adjustRightInd w:val="0"/>
        <w:spacing w:before="120"/>
        <w:rPr>
          <w:rFonts w:ascii="Arial" w:hAnsi="Arial" w:cs="Arial"/>
          <w:sz w:val="24"/>
          <w:szCs w:val="24"/>
        </w:rPr>
      </w:pPr>
      <w:r w:rsidRPr="0029722C">
        <w:rPr>
          <w:rFonts w:ascii="Arial" w:hAnsi="Arial" w:cs="Arial"/>
          <w:sz w:val="24"/>
          <w:szCs w:val="24"/>
        </w:rPr>
        <w:lastRenderedPageBreak/>
        <w:t>* в соответствии Классификатором видов разрешенного использования земельных участков, утвержденным Приказом Минэкономразвития РФ от 01.09.2014 г. № 540</w:t>
      </w:r>
    </w:p>
    <w:p w:rsidR="00B54E50" w:rsidRPr="0029722C" w:rsidRDefault="00B54E50" w:rsidP="00B54E50">
      <w:pPr>
        <w:pStyle w:val="52"/>
        <w:spacing w:after="120"/>
        <w:ind w:left="720" w:firstLine="0"/>
        <w:rPr>
          <w:rFonts w:ascii="Arial" w:hAnsi="Arial" w:cs="Arial"/>
        </w:rPr>
      </w:pPr>
    </w:p>
    <w:p w:rsidR="00B54E50" w:rsidRPr="0029722C" w:rsidRDefault="006369A2" w:rsidP="00B54E50">
      <w:pPr>
        <w:pStyle w:val="52"/>
        <w:numPr>
          <w:ilvl w:val="1"/>
          <w:numId w:val="24"/>
        </w:numPr>
        <w:spacing w:after="120"/>
        <w:ind w:left="0" w:firstLine="720"/>
        <w:rPr>
          <w:rFonts w:ascii="Arial" w:hAnsi="Arial" w:cs="Arial"/>
        </w:rPr>
      </w:pPr>
      <w:r w:rsidRPr="0029722C">
        <w:rPr>
          <w:rFonts w:ascii="Arial" w:hAnsi="Arial" w:cs="Arial"/>
        </w:rPr>
        <w:t>Показатели, не урегулированные в настоящей статье, определяются в соответствии с требованиями технических регламентов, нормативных технических документов, нормативов градостроительного проектирования и других нормативных документов.</w:t>
      </w:r>
    </w:p>
    <w:p w:rsidR="006369A2" w:rsidRPr="0029722C" w:rsidRDefault="006369A2" w:rsidP="00421987">
      <w:pPr>
        <w:pStyle w:val="52"/>
        <w:rPr>
          <w:rFonts w:ascii="Arial" w:hAnsi="Arial" w:cs="Arial"/>
          <w:b/>
        </w:rPr>
      </w:pPr>
    </w:p>
    <w:p w:rsidR="007A14D8" w:rsidRPr="0029722C" w:rsidRDefault="007A14D8" w:rsidP="007A14D8">
      <w:pPr>
        <w:pStyle w:val="52"/>
        <w:numPr>
          <w:ilvl w:val="0"/>
          <w:numId w:val="24"/>
        </w:numPr>
        <w:rPr>
          <w:rFonts w:ascii="Arial" w:hAnsi="Arial" w:cs="Arial"/>
          <w:b/>
        </w:rPr>
      </w:pPr>
      <w:r w:rsidRPr="0029722C">
        <w:rPr>
          <w:rFonts w:ascii="Arial" w:hAnsi="Arial" w:cs="Arial"/>
          <w:b/>
        </w:rPr>
        <w:t>СХ3 – Зона огородничества</w:t>
      </w:r>
    </w:p>
    <w:p w:rsidR="007A14D8" w:rsidRPr="0029722C" w:rsidRDefault="007A14D8" w:rsidP="00421987">
      <w:pPr>
        <w:pStyle w:val="52"/>
        <w:rPr>
          <w:rFonts w:ascii="Arial" w:hAnsi="Arial" w:cs="Arial"/>
          <w:b/>
        </w:rPr>
      </w:pPr>
    </w:p>
    <w:p w:rsidR="006369A2" w:rsidRPr="0029722C" w:rsidRDefault="006369A2" w:rsidP="006369A2">
      <w:pPr>
        <w:pStyle w:val="52"/>
        <w:numPr>
          <w:ilvl w:val="1"/>
          <w:numId w:val="24"/>
        </w:numPr>
        <w:spacing w:after="120"/>
        <w:ind w:left="0" w:firstLine="720"/>
        <w:rPr>
          <w:rFonts w:ascii="Arial" w:hAnsi="Arial" w:cs="Arial"/>
        </w:rPr>
      </w:pPr>
      <w:r w:rsidRPr="0029722C">
        <w:rPr>
          <w:rFonts w:ascii="Arial" w:hAnsi="Arial" w:cs="Arial"/>
        </w:rPr>
        <w:t>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0"/>
        <w:tblW w:w="10206" w:type="dxa"/>
        <w:tblInd w:w="57" w:type="dxa"/>
        <w:tblLayout w:type="fixed"/>
        <w:tblLook w:val="04A0" w:firstRow="1" w:lastRow="0" w:firstColumn="1" w:lastColumn="0" w:noHBand="0" w:noVBand="1"/>
      </w:tblPr>
      <w:tblGrid>
        <w:gridCol w:w="1083"/>
        <w:gridCol w:w="1701"/>
        <w:gridCol w:w="1469"/>
        <w:gridCol w:w="2268"/>
        <w:gridCol w:w="1559"/>
        <w:gridCol w:w="2126"/>
      </w:tblGrid>
      <w:tr w:rsidR="006369A2" w:rsidRPr="0029722C" w:rsidTr="006369A2">
        <w:trPr>
          <w:trHeight w:val="678"/>
        </w:trPr>
        <w:tc>
          <w:tcPr>
            <w:tcW w:w="1083" w:type="dxa"/>
            <w:vMerge w:val="restart"/>
            <w:shd w:val="clear" w:color="auto" w:fill="auto"/>
            <w:tcMar>
              <w:left w:w="57" w:type="dxa"/>
              <w:right w:w="57" w:type="dxa"/>
            </w:tcMar>
            <w:vAlign w:val="center"/>
          </w:tcPr>
          <w:p w:rsidR="006369A2" w:rsidRPr="0029722C" w:rsidRDefault="006369A2" w:rsidP="00637845">
            <w:pPr>
              <w:spacing w:line="216" w:lineRule="auto"/>
              <w:jc w:val="center"/>
              <w:rPr>
                <w:rFonts w:ascii="Arial" w:hAnsi="Arial" w:cs="Arial"/>
                <w:b/>
                <w:sz w:val="24"/>
                <w:szCs w:val="24"/>
              </w:rPr>
            </w:pPr>
            <w:r w:rsidRPr="0029722C">
              <w:rPr>
                <w:rFonts w:ascii="Arial" w:hAnsi="Arial" w:cs="Arial"/>
                <w:b/>
                <w:sz w:val="24"/>
                <w:szCs w:val="24"/>
              </w:rPr>
              <w:t xml:space="preserve">Код </w:t>
            </w:r>
            <w:r w:rsidRPr="0029722C">
              <w:rPr>
                <w:rFonts w:ascii="Arial" w:eastAsia="Times New Roman" w:hAnsi="Arial" w:cs="Arial"/>
                <w:b/>
                <w:bCs/>
                <w:sz w:val="24"/>
                <w:szCs w:val="24"/>
                <w:lang w:eastAsia="ru-RU"/>
              </w:rPr>
              <w:t>вида разрешен-</w:t>
            </w:r>
            <w:proofErr w:type="spellStart"/>
            <w:r w:rsidRPr="0029722C">
              <w:rPr>
                <w:rFonts w:ascii="Arial" w:eastAsia="Times New Roman" w:hAnsi="Arial" w:cs="Arial"/>
                <w:b/>
                <w:bCs/>
                <w:sz w:val="24"/>
                <w:szCs w:val="24"/>
                <w:lang w:eastAsia="ru-RU"/>
              </w:rPr>
              <w:t>ного</w:t>
            </w:r>
            <w:proofErr w:type="spellEnd"/>
            <w:r w:rsidRPr="0029722C">
              <w:rPr>
                <w:rFonts w:ascii="Arial" w:eastAsia="Times New Roman" w:hAnsi="Arial" w:cs="Arial"/>
                <w:b/>
                <w:bCs/>
                <w:sz w:val="24"/>
                <w:szCs w:val="24"/>
                <w:lang w:eastAsia="ru-RU"/>
              </w:rPr>
              <w:t xml:space="preserve"> </w:t>
            </w:r>
            <w:proofErr w:type="spellStart"/>
            <w:r w:rsidRPr="0029722C">
              <w:rPr>
                <w:rFonts w:ascii="Arial" w:eastAsia="Times New Roman" w:hAnsi="Arial" w:cs="Arial"/>
                <w:b/>
                <w:bCs/>
                <w:sz w:val="24"/>
                <w:szCs w:val="24"/>
                <w:lang w:eastAsia="ru-RU"/>
              </w:rPr>
              <w:t>использо-вания</w:t>
            </w:r>
            <w:proofErr w:type="spellEnd"/>
            <w:r w:rsidRPr="0029722C">
              <w:rPr>
                <w:rFonts w:ascii="Arial" w:hAnsi="Arial" w:cs="Arial"/>
                <w:b/>
                <w:sz w:val="24"/>
                <w:szCs w:val="24"/>
              </w:rPr>
              <w:t xml:space="preserve"> *</w:t>
            </w:r>
          </w:p>
        </w:tc>
        <w:tc>
          <w:tcPr>
            <w:tcW w:w="1701" w:type="dxa"/>
            <w:vMerge w:val="restart"/>
            <w:shd w:val="clear" w:color="auto" w:fill="auto"/>
            <w:tcMar>
              <w:left w:w="57" w:type="dxa"/>
              <w:right w:w="57" w:type="dxa"/>
            </w:tcMar>
            <w:vAlign w:val="center"/>
          </w:tcPr>
          <w:p w:rsidR="006369A2" w:rsidRPr="0029722C" w:rsidRDefault="006369A2" w:rsidP="00637845">
            <w:pPr>
              <w:spacing w:line="216" w:lineRule="auto"/>
              <w:jc w:val="center"/>
              <w:rPr>
                <w:rFonts w:ascii="Arial" w:hAnsi="Arial" w:cs="Arial"/>
                <w:b/>
                <w:sz w:val="24"/>
                <w:szCs w:val="24"/>
              </w:rPr>
            </w:pPr>
            <w:r w:rsidRPr="0029722C">
              <w:rPr>
                <w:rFonts w:ascii="Arial" w:eastAsia="Times New Roman" w:hAnsi="Arial" w:cs="Arial"/>
                <w:b/>
                <w:bCs/>
                <w:sz w:val="24"/>
                <w:szCs w:val="24"/>
                <w:lang w:eastAsia="ru-RU"/>
              </w:rPr>
              <w:t>Наименование вида разрешенного использования *</w:t>
            </w:r>
          </w:p>
        </w:tc>
        <w:tc>
          <w:tcPr>
            <w:tcW w:w="7422" w:type="dxa"/>
            <w:gridSpan w:val="4"/>
            <w:shd w:val="clear" w:color="auto" w:fill="auto"/>
            <w:tcMar>
              <w:left w:w="57" w:type="dxa"/>
              <w:right w:w="57" w:type="dxa"/>
            </w:tcMar>
            <w:vAlign w:val="center"/>
          </w:tcPr>
          <w:p w:rsidR="006369A2" w:rsidRPr="0029722C" w:rsidRDefault="006369A2" w:rsidP="00637845">
            <w:pPr>
              <w:spacing w:line="216" w:lineRule="auto"/>
              <w:jc w:val="center"/>
              <w:rPr>
                <w:rFonts w:ascii="Arial" w:eastAsia="Times New Roman" w:hAnsi="Arial" w:cs="Arial"/>
                <w:b/>
                <w:bCs/>
                <w:sz w:val="24"/>
                <w:szCs w:val="24"/>
                <w:lang w:eastAsia="ru-RU"/>
              </w:rPr>
            </w:pPr>
            <w:r w:rsidRPr="0029722C">
              <w:rPr>
                <w:rFonts w:ascii="Arial" w:hAnsi="Arial" w:cs="Arial"/>
                <w:b/>
                <w:sz w:val="24"/>
                <w:szCs w:val="24"/>
              </w:rPr>
              <w:t>Предельные размеры земельных участков и предельные параметры разрешенного строительства и реконструкции объектов капитального строительства</w:t>
            </w:r>
          </w:p>
        </w:tc>
      </w:tr>
      <w:tr w:rsidR="006369A2" w:rsidRPr="0029722C" w:rsidTr="006369A2">
        <w:trPr>
          <w:trHeight w:val="668"/>
        </w:trPr>
        <w:tc>
          <w:tcPr>
            <w:tcW w:w="1083" w:type="dxa"/>
            <w:vMerge/>
            <w:shd w:val="clear" w:color="auto" w:fill="auto"/>
            <w:tcMar>
              <w:left w:w="57" w:type="dxa"/>
              <w:right w:w="57" w:type="dxa"/>
            </w:tcMar>
            <w:vAlign w:val="center"/>
          </w:tcPr>
          <w:p w:rsidR="006369A2" w:rsidRPr="0029722C" w:rsidRDefault="006369A2" w:rsidP="00637845">
            <w:pPr>
              <w:spacing w:line="216" w:lineRule="auto"/>
              <w:jc w:val="center"/>
              <w:rPr>
                <w:rFonts w:ascii="Arial" w:hAnsi="Arial" w:cs="Arial"/>
                <w:b/>
                <w:sz w:val="24"/>
                <w:szCs w:val="24"/>
              </w:rPr>
            </w:pPr>
          </w:p>
        </w:tc>
        <w:tc>
          <w:tcPr>
            <w:tcW w:w="1701" w:type="dxa"/>
            <w:vMerge/>
            <w:shd w:val="clear" w:color="auto" w:fill="auto"/>
            <w:tcMar>
              <w:left w:w="57" w:type="dxa"/>
              <w:right w:w="57" w:type="dxa"/>
            </w:tcMar>
            <w:vAlign w:val="center"/>
          </w:tcPr>
          <w:p w:rsidR="006369A2" w:rsidRPr="0029722C" w:rsidRDefault="006369A2" w:rsidP="00637845">
            <w:pPr>
              <w:spacing w:line="216" w:lineRule="auto"/>
              <w:jc w:val="center"/>
              <w:rPr>
                <w:rFonts w:ascii="Arial" w:eastAsia="Times New Roman" w:hAnsi="Arial" w:cs="Arial"/>
                <w:b/>
                <w:bCs/>
                <w:sz w:val="24"/>
                <w:szCs w:val="24"/>
                <w:lang w:eastAsia="ru-RU"/>
              </w:rPr>
            </w:pPr>
          </w:p>
        </w:tc>
        <w:tc>
          <w:tcPr>
            <w:tcW w:w="1469" w:type="dxa"/>
            <w:shd w:val="clear" w:color="auto" w:fill="auto"/>
            <w:tcMar>
              <w:left w:w="57" w:type="dxa"/>
              <w:right w:w="57" w:type="dxa"/>
            </w:tcMar>
            <w:vAlign w:val="center"/>
          </w:tcPr>
          <w:p w:rsidR="006369A2" w:rsidRPr="0029722C" w:rsidRDefault="006369A2" w:rsidP="00637845">
            <w:pPr>
              <w:spacing w:line="216" w:lineRule="auto"/>
              <w:jc w:val="center"/>
              <w:rPr>
                <w:rFonts w:ascii="Arial" w:hAnsi="Arial" w:cs="Arial"/>
                <w:b/>
                <w:sz w:val="24"/>
                <w:szCs w:val="24"/>
              </w:rPr>
            </w:pPr>
            <w:r w:rsidRPr="0029722C">
              <w:rPr>
                <w:rFonts w:ascii="Arial" w:hAnsi="Arial" w:cs="Arial"/>
                <w:b/>
                <w:sz w:val="24"/>
                <w:szCs w:val="24"/>
              </w:rPr>
              <w:t>размер земельного участка</w:t>
            </w:r>
          </w:p>
        </w:tc>
        <w:tc>
          <w:tcPr>
            <w:tcW w:w="2268" w:type="dxa"/>
            <w:shd w:val="clear" w:color="auto" w:fill="auto"/>
            <w:tcMar>
              <w:left w:w="57" w:type="dxa"/>
              <w:right w:w="57" w:type="dxa"/>
            </w:tcMar>
            <w:vAlign w:val="center"/>
          </w:tcPr>
          <w:p w:rsidR="006369A2" w:rsidRPr="0029722C" w:rsidRDefault="006369A2" w:rsidP="00637845">
            <w:pPr>
              <w:spacing w:line="216" w:lineRule="auto"/>
              <w:jc w:val="center"/>
              <w:rPr>
                <w:rFonts w:ascii="Arial" w:hAnsi="Arial" w:cs="Arial"/>
                <w:b/>
                <w:sz w:val="24"/>
                <w:szCs w:val="24"/>
              </w:rPr>
            </w:pPr>
            <w:r w:rsidRPr="0029722C">
              <w:rPr>
                <w:rFonts w:ascii="Arial" w:hAnsi="Arial" w:cs="Arial"/>
                <w:b/>
                <w:sz w:val="24"/>
                <w:szCs w:val="24"/>
              </w:rPr>
              <w:t>предельное количество этажей и предельная высота строения</w:t>
            </w:r>
          </w:p>
        </w:tc>
        <w:tc>
          <w:tcPr>
            <w:tcW w:w="1559" w:type="dxa"/>
            <w:shd w:val="clear" w:color="auto" w:fill="auto"/>
            <w:tcMar>
              <w:left w:w="57" w:type="dxa"/>
              <w:right w:w="57" w:type="dxa"/>
            </w:tcMar>
            <w:vAlign w:val="center"/>
          </w:tcPr>
          <w:p w:rsidR="006369A2" w:rsidRPr="0029722C" w:rsidRDefault="006369A2" w:rsidP="00637845">
            <w:pPr>
              <w:spacing w:line="216" w:lineRule="auto"/>
              <w:jc w:val="center"/>
              <w:rPr>
                <w:rFonts w:ascii="Arial" w:hAnsi="Arial" w:cs="Arial"/>
                <w:b/>
                <w:sz w:val="24"/>
                <w:szCs w:val="24"/>
              </w:rPr>
            </w:pPr>
            <w:r w:rsidRPr="0029722C">
              <w:rPr>
                <w:rFonts w:ascii="Arial" w:hAnsi="Arial" w:cs="Arial"/>
                <w:b/>
                <w:sz w:val="24"/>
                <w:szCs w:val="24"/>
              </w:rPr>
              <w:t>максимальный процент застройки</w:t>
            </w:r>
          </w:p>
        </w:tc>
        <w:tc>
          <w:tcPr>
            <w:tcW w:w="2126" w:type="dxa"/>
            <w:shd w:val="clear" w:color="auto" w:fill="auto"/>
            <w:tcMar>
              <w:left w:w="57" w:type="dxa"/>
              <w:right w:w="57" w:type="dxa"/>
            </w:tcMar>
            <w:vAlign w:val="center"/>
          </w:tcPr>
          <w:p w:rsidR="006369A2" w:rsidRPr="0029722C" w:rsidRDefault="006369A2" w:rsidP="00637845">
            <w:pPr>
              <w:spacing w:line="216" w:lineRule="auto"/>
              <w:jc w:val="center"/>
              <w:rPr>
                <w:rFonts w:ascii="Arial" w:hAnsi="Arial" w:cs="Arial"/>
                <w:b/>
                <w:sz w:val="24"/>
                <w:szCs w:val="24"/>
              </w:rPr>
            </w:pPr>
            <w:r w:rsidRPr="0029722C">
              <w:rPr>
                <w:rFonts w:ascii="Arial" w:hAnsi="Arial" w:cs="Arial"/>
                <w:b/>
                <w:sz w:val="24"/>
                <w:szCs w:val="24"/>
              </w:rPr>
              <w:t>минимальные отступы от границ земельных участков</w:t>
            </w:r>
          </w:p>
        </w:tc>
      </w:tr>
      <w:tr w:rsidR="006369A2" w:rsidRPr="0029722C" w:rsidTr="006369A2">
        <w:trPr>
          <w:trHeight w:val="271"/>
        </w:trPr>
        <w:tc>
          <w:tcPr>
            <w:tcW w:w="10206" w:type="dxa"/>
            <w:gridSpan w:val="6"/>
            <w:shd w:val="clear" w:color="auto" w:fill="auto"/>
            <w:tcMar>
              <w:left w:w="57" w:type="dxa"/>
              <w:right w:w="57" w:type="dxa"/>
            </w:tcMar>
            <w:vAlign w:val="center"/>
          </w:tcPr>
          <w:p w:rsidR="006369A2" w:rsidRPr="0029722C" w:rsidRDefault="006369A2" w:rsidP="00637845">
            <w:pPr>
              <w:spacing w:line="216" w:lineRule="auto"/>
              <w:rPr>
                <w:rFonts w:ascii="Arial" w:hAnsi="Arial" w:cs="Arial"/>
                <w:b/>
                <w:sz w:val="24"/>
                <w:szCs w:val="24"/>
              </w:rPr>
            </w:pPr>
            <w:r w:rsidRPr="0029722C">
              <w:rPr>
                <w:rFonts w:ascii="Arial" w:hAnsi="Arial" w:cs="Arial"/>
                <w:b/>
                <w:sz w:val="24"/>
                <w:szCs w:val="24"/>
              </w:rPr>
              <w:t>Основные виды разрешенного использования</w:t>
            </w:r>
          </w:p>
        </w:tc>
      </w:tr>
      <w:tr w:rsidR="006369A2" w:rsidRPr="0029722C" w:rsidTr="006369A2">
        <w:trPr>
          <w:trHeight w:val="384"/>
        </w:trPr>
        <w:tc>
          <w:tcPr>
            <w:tcW w:w="1083" w:type="dxa"/>
            <w:tcMar>
              <w:left w:w="57" w:type="dxa"/>
              <w:right w:w="57" w:type="dxa"/>
            </w:tcMar>
            <w:vAlign w:val="center"/>
          </w:tcPr>
          <w:p w:rsidR="006369A2" w:rsidRPr="0029722C" w:rsidRDefault="006369A2" w:rsidP="006369A2">
            <w:pPr>
              <w:spacing w:line="18" w:lineRule="atLeast"/>
              <w:rPr>
                <w:rFonts w:ascii="Arial" w:eastAsia="Times New Roman" w:hAnsi="Arial" w:cs="Arial"/>
                <w:bCs/>
                <w:sz w:val="24"/>
                <w:szCs w:val="24"/>
                <w:lang w:eastAsia="ru-RU"/>
              </w:rPr>
            </w:pPr>
            <w:r w:rsidRPr="0029722C">
              <w:rPr>
                <w:rFonts w:ascii="Arial" w:eastAsia="Times New Roman" w:hAnsi="Arial" w:cs="Arial"/>
                <w:bCs/>
                <w:sz w:val="24"/>
                <w:szCs w:val="24"/>
                <w:lang w:eastAsia="ru-RU"/>
              </w:rPr>
              <w:t>13.1</w:t>
            </w:r>
          </w:p>
        </w:tc>
        <w:tc>
          <w:tcPr>
            <w:tcW w:w="1701" w:type="dxa"/>
            <w:tcMar>
              <w:left w:w="57" w:type="dxa"/>
              <w:right w:w="57" w:type="dxa"/>
            </w:tcMar>
            <w:vAlign w:val="center"/>
          </w:tcPr>
          <w:p w:rsidR="006369A2" w:rsidRPr="0029722C" w:rsidRDefault="006369A2" w:rsidP="006369A2">
            <w:pPr>
              <w:pStyle w:val="s1"/>
              <w:spacing w:before="0" w:beforeAutospacing="0" w:after="0" w:afterAutospacing="0" w:line="18" w:lineRule="atLeast"/>
              <w:rPr>
                <w:rFonts w:ascii="Arial" w:hAnsi="Arial" w:cs="Arial"/>
                <w:bCs/>
              </w:rPr>
            </w:pPr>
            <w:r w:rsidRPr="0029722C">
              <w:rPr>
                <w:rFonts w:ascii="Arial" w:hAnsi="Arial" w:cs="Arial"/>
                <w:bCs/>
              </w:rPr>
              <w:t>Ведение огородничества</w:t>
            </w:r>
          </w:p>
        </w:tc>
        <w:tc>
          <w:tcPr>
            <w:tcW w:w="1469" w:type="dxa"/>
            <w:tcMar>
              <w:left w:w="57" w:type="dxa"/>
              <w:right w:w="57" w:type="dxa"/>
            </w:tcMar>
            <w:vAlign w:val="center"/>
          </w:tcPr>
          <w:p w:rsidR="006369A2" w:rsidRPr="0029722C" w:rsidRDefault="006369A2" w:rsidP="006369A2">
            <w:pPr>
              <w:spacing w:line="18" w:lineRule="atLeast"/>
              <w:rPr>
                <w:rFonts w:ascii="Arial" w:hAnsi="Arial" w:cs="Arial"/>
                <w:sz w:val="24"/>
                <w:szCs w:val="24"/>
              </w:rPr>
            </w:pPr>
            <w:r w:rsidRPr="0029722C">
              <w:rPr>
                <w:rFonts w:ascii="Arial" w:hAnsi="Arial" w:cs="Arial"/>
                <w:sz w:val="24"/>
                <w:szCs w:val="24"/>
              </w:rPr>
              <w:t xml:space="preserve">минимальный – </w:t>
            </w:r>
            <w:r w:rsidR="003D7A8F" w:rsidRPr="0029722C">
              <w:rPr>
                <w:rFonts w:ascii="Arial" w:hAnsi="Arial" w:cs="Arial"/>
                <w:sz w:val="24"/>
                <w:szCs w:val="24"/>
              </w:rPr>
              <w:t>10</w:t>
            </w:r>
            <w:r w:rsidRPr="0029722C">
              <w:rPr>
                <w:rFonts w:ascii="Arial" w:hAnsi="Arial" w:cs="Arial"/>
                <w:sz w:val="24"/>
                <w:szCs w:val="24"/>
              </w:rPr>
              <w:t>00 кв. м.;</w:t>
            </w:r>
          </w:p>
          <w:p w:rsidR="006369A2" w:rsidRPr="0029722C" w:rsidRDefault="006369A2" w:rsidP="006369A2">
            <w:pPr>
              <w:spacing w:line="18" w:lineRule="atLeast"/>
              <w:rPr>
                <w:rFonts w:ascii="Arial" w:hAnsi="Arial" w:cs="Arial"/>
                <w:sz w:val="24"/>
                <w:szCs w:val="24"/>
              </w:rPr>
            </w:pPr>
            <w:r w:rsidRPr="0029722C">
              <w:rPr>
                <w:rFonts w:ascii="Arial" w:hAnsi="Arial" w:cs="Arial"/>
                <w:sz w:val="24"/>
                <w:szCs w:val="24"/>
              </w:rPr>
              <w:t>максимальный – 5000 кв. м.</w:t>
            </w:r>
          </w:p>
        </w:tc>
        <w:tc>
          <w:tcPr>
            <w:tcW w:w="2268" w:type="dxa"/>
            <w:tcMar>
              <w:left w:w="57" w:type="dxa"/>
              <w:right w:w="57" w:type="dxa"/>
            </w:tcMar>
            <w:vAlign w:val="center"/>
          </w:tcPr>
          <w:p w:rsidR="006369A2" w:rsidRPr="0029722C" w:rsidRDefault="006369A2" w:rsidP="006369A2">
            <w:pPr>
              <w:spacing w:line="18" w:lineRule="atLeast"/>
              <w:rPr>
                <w:rFonts w:ascii="Arial" w:hAnsi="Arial" w:cs="Arial"/>
                <w:sz w:val="24"/>
                <w:szCs w:val="24"/>
              </w:rPr>
            </w:pPr>
            <w:r w:rsidRPr="0029722C">
              <w:rPr>
                <w:rFonts w:ascii="Arial" w:hAnsi="Arial" w:cs="Arial"/>
                <w:sz w:val="24"/>
                <w:szCs w:val="24"/>
              </w:rPr>
              <w:t>не устанавливаются</w:t>
            </w:r>
          </w:p>
        </w:tc>
        <w:tc>
          <w:tcPr>
            <w:tcW w:w="1559" w:type="dxa"/>
            <w:tcMar>
              <w:left w:w="57" w:type="dxa"/>
              <w:right w:w="57" w:type="dxa"/>
            </w:tcMar>
            <w:vAlign w:val="center"/>
          </w:tcPr>
          <w:p w:rsidR="006369A2" w:rsidRPr="0029722C" w:rsidRDefault="006369A2" w:rsidP="006369A2">
            <w:pPr>
              <w:spacing w:line="18" w:lineRule="atLeast"/>
              <w:rPr>
                <w:rFonts w:ascii="Arial" w:hAnsi="Arial" w:cs="Arial"/>
                <w:sz w:val="24"/>
                <w:szCs w:val="24"/>
              </w:rPr>
            </w:pPr>
            <w:r w:rsidRPr="0029722C">
              <w:rPr>
                <w:rFonts w:ascii="Arial" w:hAnsi="Arial" w:cs="Arial"/>
                <w:sz w:val="24"/>
                <w:szCs w:val="24"/>
              </w:rPr>
              <w:t>не устанавливается</w:t>
            </w:r>
          </w:p>
        </w:tc>
        <w:tc>
          <w:tcPr>
            <w:tcW w:w="2126" w:type="dxa"/>
            <w:tcMar>
              <w:left w:w="57" w:type="dxa"/>
              <w:right w:w="57" w:type="dxa"/>
            </w:tcMar>
            <w:vAlign w:val="center"/>
          </w:tcPr>
          <w:p w:rsidR="006369A2" w:rsidRPr="0029722C" w:rsidRDefault="006369A2" w:rsidP="006369A2">
            <w:pPr>
              <w:spacing w:line="18" w:lineRule="atLeast"/>
              <w:rPr>
                <w:rFonts w:ascii="Arial" w:hAnsi="Arial" w:cs="Arial"/>
                <w:b/>
                <w:sz w:val="24"/>
                <w:szCs w:val="24"/>
              </w:rPr>
            </w:pPr>
            <w:r w:rsidRPr="0029722C">
              <w:rPr>
                <w:rFonts w:ascii="Arial" w:hAnsi="Arial" w:cs="Arial"/>
                <w:sz w:val="24"/>
                <w:szCs w:val="24"/>
              </w:rPr>
              <w:t>не устанавливаются</w:t>
            </w:r>
          </w:p>
        </w:tc>
      </w:tr>
      <w:tr w:rsidR="006369A2" w:rsidRPr="0029722C" w:rsidTr="006369A2">
        <w:trPr>
          <w:trHeight w:val="384"/>
        </w:trPr>
        <w:tc>
          <w:tcPr>
            <w:tcW w:w="1083" w:type="dxa"/>
            <w:tcMar>
              <w:left w:w="57" w:type="dxa"/>
              <w:right w:w="57" w:type="dxa"/>
            </w:tcMar>
            <w:vAlign w:val="center"/>
          </w:tcPr>
          <w:p w:rsidR="006369A2" w:rsidRPr="0029722C" w:rsidRDefault="006369A2" w:rsidP="006369A2">
            <w:pPr>
              <w:spacing w:line="18" w:lineRule="atLeast"/>
              <w:rPr>
                <w:rFonts w:ascii="Arial" w:hAnsi="Arial" w:cs="Arial"/>
                <w:sz w:val="24"/>
                <w:szCs w:val="24"/>
                <w:lang w:val="en-US"/>
              </w:rPr>
            </w:pPr>
            <w:r w:rsidRPr="0029722C">
              <w:rPr>
                <w:rFonts w:ascii="Arial" w:hAnsi="Arial" w:cs="Arial"/>
                <w:sz w:val="24"/>
                <w:szCs w:val="24"/>
                <w:lang w:val="en-US"/>
              </w:rPr>
              <w:t>1.16</w:t>
            </w:r>
          </w:p>
        </w:tc>
        <w:tc>
          <w:tcPr>
            <w:tcW w:w="1701" w:type="dxa"/>
            <w:tcMar>
              <w:left w:w="57" w:type="dxa"/>
              <w:right w:w="57" w:type="dxa"/>
            </w:tcMar>
            <w:vAlign w:val="center"/>
          </w:tcPr>
          <w:p w:rsidR="006369A2" w:rsidRPr="0029722C" w:rsidRDefault="006369A2" w:rsidP="006369A2">
            <w:pPr>
              <w:spacing w:before="100" w:beforeAutospacing="1" w:after="100" w:afterAutospacing="1" w:line="18" w:lineRule="atLeast"/>
              <w:rPr>
                <w:rFonts w:ascii="Arial" w:eastAsia="Times New Roman" w:hAnsi="Arial" w:cs="Arial"/>
                <w:bCs/>
                <w:sz w:val="24"/>
                <w:szCs w:val="24"/>
                <w:lang w:eastAsia="ru-RU"/>
              </w:rPr>
            </w:pPr>
            <w:r w:rsidRPr="0029722C">
              <w:rPr>
                <w:rFonts w:ascii="Arial" w:eastAsia="Times New Roman" w:hAnsi="Arial" w:cs="Arial"/>
                <w:bCs/>
                <w:sz w:val="24"/>
                <w:szCs w:val="24"/>
                <w:lang w:eastAsia="ru-RU"/>
              </w:rPr>
              <w:t>Ведение личного подсобного хозяйства на полевых участках</w:t>
            </w:r>
          </w:p>
        </w:tc>
        <w:tc>
          <w:tcPr>
            <w:tcW w:w="1469" w:type="dxa"/>
            <w:tcMar>
              <w:left w:w="57" w:type="dxa"/>
              <w:right w:w="57" w:type="dxa"/>
            </w:tcMar>
            <w:vAlign w:val="center"/>
          </w:tcPr>
          <w:p w:rsidR="006369A2" w:rsidRPr="0029722C" w:rsidRDefault="006369A2" w:rsidP="006369A2">
            <w:pPr>
              <w:spacing w:line="18" w:lineRule="atLeast"/>
              <w:rPr>
                <w:rFonts w:ascii="Arial" w:hAnsi="Arial" w:cs="Arial"/>
                <w:sz w:val="24"/>
                <w:szCs w:val="24"/>
              </w:rPr>
            </w:pPr>
            <w:r w:rsidRPr="0029722C">
              <w:rPr>
                <w:rFonts w:ascii="Arial" w:hAnsi="Arial" w:cs="Arial"/>
                <w:sz w:val="24"/>
                <w:szCs w:val="24"/>
              </w:rPr>
              <w:t xml:space="preserve">не </w:t>
            </w:r>
            <w:proofErr w:type="spellStart"/>
            <w:r w:rsidRPr="0029722C">
              <w:rPr>
                <w:rFonts w:ascii="Arial" w:hAnsi="Arial" w:cs="Arial"/>
                <w:sz w:val="24"/>
                <w:szCs w:val="24"/>
              </w:rPr>
              <w:t>устанавли-вается</w:t>
            </w:r>
            <w:proofErr w:type="spellEnd"/>
          </w:p>
        </w:tc>
        <w:tc>
          <w:tcPr>
            <w:tcW w:w="2268" w:type="dxa"/>
            <w:tcMar>
              <w:left w:w="57" w:type="dxa"/>
              <w:right w:w="57" w:type="dxa"/>
            </w:tcMar>
            <w:vAlign w:val="center"/>
          </w:tcPr>
          <w:p w:rsidR="006369A2" w:rsidRPr="0029722C" w:rsidRDefault="006369A2" w:rsidP="006369A2">
            <w:pPr>
              <w:spacing w:line="18" w:lineRule="atLeast"/>
              <w:rPr>
                <w:rFonts w:ascii="Arial" w:hAnsi="Arial" w:cs="Arial"/>
                <w:sz w:val="24"/>
                <w:szCs w:val="24"/>
              </w:rPr>
            </w:pPr>
            <w:r w:rsidRPr="0029722C">
              <w:rPr>
                <w:rFonts w:ascii="Arial" w:hAnsi="Arial" w:cs="Arial"/>
                <w:sz w:val="24"/>
                <w:szCs w:val="24"/>
              </w:rPr>
              <w:t>не устанавливаются</w:t>
            </w:r>
          </w:p>
        </w:tc>
        <w:tc>
          <w:tcPr>
            <w:tcW w:w="1559" w:type="dxa"/>
            <w:tcMar>
              <w:left w:w="57" w:type="dxa"/>
              <w:right w:w="57" w:type="dxa"/>
            </w:tcMar>
            <w:vAlign w:val="center"/>
          </w:tcPr>
          <w:p w:rsidR="006369A2" w:rsidRPr="0029722C" w:rsidRDefault="006369A2" w:rsidP="006369A2">
            <w:pPr>
              <w:spacing w:line="18" w:lineRule="atLeast"/>
              <w:rPr>
                <w:rFonts w:ascii="Arial" w:hAnsi="Arial" w:cs="Arial"/>
                <w:sz w:val="24"/>
                <w:szCs w:val="24"/>
              </w:rPr>
            </w:pPr>
            <w:r w:rsidRPr="0029722C">
              <w:rPr>
                <w:rFonts w:ascii="Arial" w:hAnsi="Arial" w:cs="Arial"/>
                <w:sz w:val="24"/>
                <w:szCs w:val="24"/>
              </w:rPr>
              <w:t>не устанавливается</w:t>
            </w:r>
          </w:p>
        </w:tc>
        <w:tc>
          <w:tcPr>
            <w:tcW w:w="2126" w:type="dxa"/>
            <w:tcMar>
              <w:left w:w="57" w:type="dxa"/>
              <w:right w:w="57" w:type="dxa"/>
            </w:tcMar>
            <w:vAlign w:val="center"/>
          </w:tcPr>
          <w:p w:rsidR="006369A2" w:rsidRPr="0029722C" w:rsidRDefault="006369A2" w:rsidP="006369A2">
            <w:pPr>
              <w:spacing w:line="18" w:lineRule="atLeast"/>
              <w:rPr>
                <w:rFonts w:ascii="Arial" w:hAnsi="Arial" w:cs="Arial"/>
                <w:b/>
                <w:sz w:val="24"/>
                <w:szCs w:val="24"/>
              </w:rPr>
            </w:pPr>
            <w:r w:rsidRPr="0029722C">
              <w:rPr>
                <w:rFonts w:ascii="Arial" w:hAnsi="Arial" w:cs="Arial"/>
                <w:sz w:val="24"/>
                <w:szCs w:val="24"/>
              </w:rPr>
              <w:t>не устанавливаются</w:t>
            </w:r>
          </w:p>
        </w:tc>
      </w:tr>
      <w:tr w:rsidR="006369A2" w:rsidRPr="0029722C" w:rsidTr="00637845">
        <w:trPr>
          <w:trHeight w:val="303"/>
        </w:trPr>
        <w:tc>
          <w:tcPr>
            <w:tcW w:w="10206" w:type="dxa"/>
            <w:gridSpan w:val="6"/>
            <w:shd w:val="clear" w:color="auto" w:fill="auto"/>
            <w:tcMar>
              <w:left w:w="57" w:type="dxa"/>
              <w:right w:w="57" w:type="dxa"/>
            </w:tcMar>
            <w:vAlign w:val="center"/>
          </w:tcPr>
          <w:p w:rsidR="006369A2" w:rsidRPr="0029722C" w:rsidRDefault="006369A2" w:rsidP="00637845">
            <w:pPr>
              <w:spacing w:line="18" w:lineRule="atLeast"/>
              <w:rPr>
                <w:rFonts w:ascii="Arial" w:hAnsi="Arial" w:cs="Arial"/>
                <w:b/>
                <w:sz w:val="24"/>
                <w:szCs w:val="24"/>
              </w:rPr>
            </w:pPr>
            <w:r w:rsidRPr="0029722C">
              <w:rPr>
                <w:rFonts w:ascii="Arial" w:hAnsi="Arial" w:cs="Arial"/>
                <w:b/>
                <w:sz w:val="24"/>
                <w:szCs w:val="24"/>
              </w:rPr>
              <w:t>Вспомогательные виды разрешенного использования</w:t>
            </w:r>
          </w:p>
        </w:tc>
      </w:tr>
      <w:tr w:rsidR="006369A2" w:rsidRPr="0029722C" w:rsidTr="00637845">
        <w:trPr>
          <w:trHeight w:val="384"/>
        </w:trPr>
        <w:tc>
          <w:tcPr>
            <w:tcW w:w="1083" w:type="dxa"/>
            <w:shd w:val="clear" w:color="auto" w:fill="auto"/>
            <w:tcMar>
              <w:left w:w="57" w:type="dxa"/>
              <w:right w:w="57" w:type="dxa"/>
            </w:tcMar>
            <w:vAlign w:val="center"/>
          </w:tcPr>
          <w:p w:rsidR="006369A2" w:rsidRPr="0029722C" w:rsidRDefault="006369A2" w:rsidP="00637845">
            <w:pPr>
              <w:spacing w:line="18" w:lineRule="atLeast"/>
              <w:rPr>
                <w:rFonts w:ascii="Arial" w:hAnsi="Arial" w:cs="Arial"/>
                <w:sz w:val="24"/>
                <w:szCs w:val="24"/>
              </w:rPr>
            </w:pPr>
            <w:r w:rsidRPr="0029722C">
              <w:rPr>
                <w:rFonts w:ascii="Arial" w:hAnsi="Arial" w:cs="Arial"/>
                <w:sz w:val="24"/>
                <w:szCs w:val="24"/>
              </w:rPr>
              <w:t>3.1</w:t>
            </w:r>
          </w:p>
        </w:tc>
        <w:tc>
          <w:tcPr>
            <w:tcW w:w="1701" w:type="dxa"/>
            <w:shd w:val="clear" w:color="auto" w:fill="auto"/>
            <w:tcMar>
              <w:left w:w="57" w:type="dxa"/>
              <w:right w:w="57" w:type="dxa"/>
            </w:tcMar>
            <w:vAlign w:val="center"/>
          </w:tcPr>
          <w:p w:rsidR="006369A2" w:rsidRPr="0029722C" w:rsidRDefault="006369A2" w:rsidP="00637845">
            <w:pPr>
              <w:spacing w:line="18" w:lineRule="atLeast"/>
              <w:rPr>
                <w:rFonts w:ascii="Arial" w:eastAsia="Times New Roman" w:hAnsi="Arial" w:cs="Arial"/>
                <w:bCs/>
                <w:sz w:val="24"/>
                <w:szCs w:val="24"/>
                <w:lang w:eastAsia="ru-RU"/>
              </w:rPr>
            </w:pPr>
            <w:r w:rsidRPr="0029722C">
              <w:rPr>
                <w:rFonts w:ascii="Arial" w:eastAsia="Times New Roman" w:hAnsi="Arial" w:cs="Arial"/>
                <w:bCs/>
                <w:sz w:val="24"/>
                <w:szCs w:val="24"/>
                <w:lang w:eastAsia="ru-RU"/>
              </w:rPr>
              <w:t>Коммунальное обслуживание</w:t>
            </w:r>
          </w:p>
        </w:tc>
        <w:tc>
          <w:tcPr>
            <w:tcW w:w="1469" w:type="dxa"/>
            <w:shd w:val="clear" w:color="auto" w:fill="auto"/>
            <w:tcMar>
              <w:left w:w="57" w:type="dxa"/>
              <w:right w:w="57" w:type="dxa"/>
            </w:tcMar>
            <w:vAlign w:val="center"/>
          </w:tcPr>
          <w:p w:rsidR="006369A2" w:rsidRPr="0029722C" w:rsidRDefault="006369A2" w:rsidP="00637845">
            <w:pPr>
              <w:spacing w:line="18" w:lineRule="atLeast"/>
              <w:rPr>
                <w:rFonts w:ascii="Arial" w:hAnsi="Arial" w:cs="Arial"/>
                <w:sz w:val="24"/>
                <w:szCs w:val="24"/>
              </w:rPr>
            </w:pPr>
            <w:r w:rsidRPr="0029722C">
              <w:rPr>
                <w:rFonts w:ascii="Arial" w:hAnsi="Arial" w:cs="Arial"/>
                <w:sz w:val="24"/>
                <w:szCs w:val="24"/>
              </w:rPr>
              <w:t xml:space="preserve">не </w:t>
            </w:r>
            <w:proofErr w:type="spellStart"/>
            <w:r w:rsidRPr="0029722C">
              <w:rPr>
                <w:rFonts w:ascii="Arial" w:hAnsi="Arial" w:cs="Arial"/>
                <w:sz w:val="24"/>
                <w:szCs w:val="24"/>
              </w:rPr>
              <w:t>устанавли-вается</w:t>
            </w:r>
            <w:proofErr w:type="spellEnd"/>
          </w:p>
        </w:tc>
        <w:tc>
          <w:tcPr>
            <w:tcW w:w="2268" w:type="dxa"/>
            <w:shd w:val="clear" w:color="auto" w:fill="auto"/>
            <w:tcMar>
              <w:left w:w="57" w:type="dxa"/>
              <w:right w:w="57" w:type="dxa"/>
            </w:tcMar>
            <w:vAlign w:val="center"/>
          </w:tcPr>
          <w:p w:rsidR="006369A2" w:rsidRPr="0029722C" w:rsidRDefault="006369A2" w:rsidP="00637845">
            <w:pPr>
              <w:spacing w:line="18" w:lineRule="atLeast"/>
              <w:rPr>
                <w:rFonts w:ascii="Arial" w:hAnsi="Arial" w:cs="Arial"/>
                <w:sz w:val="24"/>
                <w:szCs w:val="24"/>
              </w:rPr>
            </w:pPr>
            <w:r w:rsidRPr="0029722C">
              <w:rPr>
                <w:rFonts w:ascii="Arial" w:hAnsi="Arial" w:cs="Arial"/>
                <w:sz w:val="24"/>
                <w:szCs w:val="24"/>
              </w:rPr>
              <w:t>не устанавливаются</w:t>
            </w:r>
          </w:p>
        </w:tc>
        <w:tc>
          <w:tcPr>
            <w:tcW w:w="1559" w:type="dxa"/>
            <w:shd w:val="clear" w:color="auto" w:fill="auto"/>
            <w:tcMar>
              <w:left w:w="57" w:type="dxa"/>
              <w:right w:w="57" w:type="dxa"/>
            </w:tcMar>
            <w:vAlign w:val="center"/>
          </w:tcPr>
          <w:p w:rsidR="006369A2" w:rsidRPr="0029722C" w:rsidRDefault="006369A2" w:rsidP="00637845">
            <w:pPr>
              <w:spacing w:line="18" w:lineRule="atLeast"/>
              <w:rPr>
                <w:rFonts w:ascii="Arial" w:hAnsi="Arial" w:cs="Arial"/>
                <w:sz w:val="24"/>
                <w:szCs w:val="24"/>
              </w:rPr>
            </w:pPr>
            <w:r w:rsidRPr="0029722C">
              <w:rPr>
                <w:rFonts w:ascii="Arial" w:hAnsi="Arial" w:cs="Arial"/>
                <w:sz w:val="24"/>
                <w:szCs w:val="24"/>
              </w:rPr>
              <w:t>100 %</w:t>
            </w:r>
          </w:p>
        </w:tc>
        <w:tc>
          <w:tcPr>
            <w:tcW w:w="2126" w:type="dxa"/>
            <w:shd w:val="clear" w:color="auto" w:fill="auto"/>
            <w:tcMar>
              <w:left w:w="57" w:type="dxa"/>
              <w:right w:w="57" w:type="dxa"/>
            </w:tcMar>
            <w:vAlign w:val="center"/>
          </w:tcPr>
          <w:p w:rsidR="006369A2" w:rsidRPr="0029722C" w:rsidRDefault="006369A2" w:rsidP="00637845">
            <w:pPr>
              <w:spacing w:line="18" w:lineRule="atLeast"/>
              <w:rPr>
                <w:rFonts w:ascii="Arial" w:hAnsi="Arial" w:cs="Arial"/>
                <w:b/>
                <w:sz w:val="24"/>
                <w:szCs w:val="24"/>
              </w:rPr>
            </w:pPr>
            <w:r w:rsidRPr="0029722C">
              <w:rPr>
                <w:rFonts w:ascii="Arial" w:hAnsi="Arial" w:cs="Arial"/>
                <w:sz w:val="24"/>
                <w:szCs w:val="24"/>
              </w:rPr>
              <w:t>не устанавливаются</w:t>
            </w:r>
          </w:p>
        </w:tc>
      </w:tr>
      <w:tr w:rsidR="006369A2" w:rsidRPr="0029722C" w:rsidTr="00637845">
        <w:trPr>
          <w:trHeight w:val="968"/>
        </w:trPr>
        <w:tc>
          <w:tcPr>
            <w:tcW w:w="1083" w:type="dxa"/>
            <w:shd w:val="clear" w:color="auto" w:fill="auto"/>
            <w:tcMar>
              <w:left w:w="57" w:type="dxa"/>
              <w:right w:w="57" w:type="dxa"/>
            </w:tcMar>
            <w:vAlign w:val="center"/>
          </w:tcPr>
          <w:p w:rsidR="006369A2" w:rsidRPr="0029722C" w:rsidRDefault="006369A2" w:rsidP="00637845">
            <w:pPr>
              <w:spacing w:line="18" w:lineRule="atLeast"/>
              <w:rPr>
                <w:rFonts w:ascii="Arial" w:hAnsi="Arial" w:cs="Arial"/>
                <w:sz w:val="24"/>
                <w:szCs w:val="24"/>
              </w:rPr>
            </w:pPr>
            <w:r w:rsidRPr="0029722C">
              <w:rPr>
                <w:rFonts w:ascii="Arial" w:hAnsi="Arial" w:cs="Arial"/>
                <w:sz w:val="24"/>
                <w:szCs w:val="24"/>
              </w:rPr>
              <w:t>12.0</w:t>
            </w:r>
          </w:p>
        </w:tc>
        <w:tc>
          <w:tcPr>
            <w:tcW w:w="1701" w:type="dxa"/>
            <w:shd w:val="clear" w:color="auto" w:fill="auto"/>
            <w:tcMar>
              <w:left w:w="57" w:type="dxa"/>
              <w:right w:w="57" w:type="dxa"/>
            </w:tcMar>
            <w:vAlign w:val="center"/>
          </w:tcPr>
          <w:p w:rsidR="006369A2" w:rsidRPr="0029722C" w:rsidRDefault="006369A2" w:rsidP="00637845">
            <w:pPr>
              <w:spacing w:line="18" w:lineRule="atLeast"/>
              <w:rPr>
                <w:rFonts w:ascii="Arial" w:eastAsia="Times New Roman" w:hAnsi="Arial" w:cs="Arial"/>
                <w:bCs/>
                <w:sz w:val="24"/>
                <w:szCs w:val="24"/>
                <w:lang w:eastAsia="ru-RU"/>
              </w:rPr>
            </w:pPr>
            <w:r w:rsidRPr="0029722C">
              <w:rPr>
                <w:rFonts w:ascii="Arial" w:eastAsia="Times New Roman" w:hAnsi="Arial" w:cs="Arial"/>
                <w:bCs/>
                <w:sz w:val="24"/>
                <w:szCs w:val="24"/>
                <w:lang w:eastAsia="ru-RU"/>
              </w:rPr>
              <w:t>Земельные участки (территории) общего пользования</w:t>
            </w:r>
          </w:p>
        </w:tc>
        <w:tc>
          <w:tcPr>
            <w:tcW w:w="7422" w:type="dxa"/>
            <w:gridSpan w:val="4"/>
            <w:shd w:val="clear" w:color="auto" w:fill="auto"/>
            <w:tcMar>
              <w:left w:w="57" w:type="dxa"/>
              <w:right w:w="57" w:type="dxa"/>
            </w:tcMar>
            <w:vAlign w:val="center"/>
          </w:tcPr>
          <w:p w:rsidR="006369A2" w:rsidRPr="0029722C" w:rsidRDefault="006369A2" w:rsidP="00637845">
            <w:pPr>
              <w:spacing w:line="18" w:lineRule="atLeast"/>
              <w:rPr>
                <w:rFonts w:ascii="Arial" w:hAnsi="Arial" w:cs="Arial"/>
                <w:sz w:val="24"/>
                <w:szCs w:val="24"/>
              </w:rPr>
            </w:pPr>
            <w:r w:rsidRPr="0029722C">
              <w:rPr>
                <w:rFonts w:ascii="Arial" w:hAnsi="Arial" w:cs="Arial"/>
                <w:sz w:val="24"/>
                <w:szCs w:val="24"/>
              </w:rPr>
              <w:t>не устанавливаются</w:t>
            </w:r>
          </w:p>
        </w:tc>
      </w:tr>
      <w:tr w:rsidR="006369A2" w:rsidRPr="0029722C" w:rsidTr="00637845">
        <w:trPr>
          <w:trHeight w:val="303"/>
        </w:trPr>
        <w:tc>
          <w:tcPr>
            <w:tcW w:w="10206" w:type="dxa"/>
            <w:gridSpan w:val="6"/>
            <w:tcMar>
              <w:left w:w="57" w:type="dxa"/>
              <w:right w:w="57" w:type="dxa"/>
            </w:tcMar>
            <w:vAlign w:val="center"/>
          </w:tcPr>
          <w:p w:rsidR="006369A2" w:rsidRPr="0029722C" w:rsidRDefault="006369A2" w:rsidP="00637845">
            <w:pPr>
              <w:spacing w:line="18" w:lineRule="atLeast"/>
              <w:rPr>
                <w:rFonts w:ascii="Arial" w:hAnsi="Arial" w:cs="Arial"/>
                <w:b/>
                <w:sz w:val="24"/>
                <w:szCs w:val="24"/>
              </w:rPr>
            </w:pPr>
            <w:r w:rsidRPr="0029722C">
              <w:rPr>
                <w:rFonts w:ascii="Arial" w:hAnsi="Arial" w:cs="Arial"/>
                <w:b/>
                <w:sz w:val="24"/>
                <w:szCs w:val="24"/>
              </w:rPr>
              <w:t>Условно разрешенные виды разрешенного использования</w:t>
            </w:r>
          </w:p>
        </w:tc>
      </w:tr>
      <w:tr w:rsidR="006369A2" w:rsidRPr="0029722C" w:rsidTr="00637845">
        <w:trPr>
          <w:trHeight w:val="303"/>
        </w:trPr>
        <w:tc>
          <w:tcPr>
            <w:tcW w:w="10206" w:type="dxa"/>
            <w:gridSpan w:val="6"/>
            <w:tcMar>
              <w:left w:w="57" w:type="dxa"/>
              <w:right w:w="57" w:type="dxa"/>
            </w:tcMar>
            <w:vAlign w:val="center"/>
          </w:tcPr>
          <w:p w:rsidR="006369A2" w:rsidRPr="0029722C" w:rsidRDefault="006369A2" w:rsidP="00637845">
            <w:pPr>
              <w:spacing w:line="18" w:lineRule="atLeast"/>
              <w:rPr>
                <w:rFonts w:ascii="Arial" w:hAnsi="Arial" w:cs="Arial"/>
                <w:sz w:val="24"/>
                <w:szCs w:val="24"/>
              </w:rPr>
            </w:pPr>
            <w:r w:rsidRPr="0029722C">
              <w:rPr>
                <w:rFonts w:ascii="Arial" w:hAnsi="Arial" w:cs="Arial"/>
                <w:sz w:val="24"/>
                <w:szCs w:val="24"/>
              </w:rPr>
              <w:t>не устанавливаются</w:t>
            </w:r>
          </w:p>
        </w:tc>
      </w:tr>
    </w:tbl>
    <w:p w:rsidR="006369A2" w:rsidRPr="0029722C" w:rsidRDefault="006369A2" w:rsidP="006369A2">
      <w:pPr>
        <w:tabs>
          <w:tab w:val="left" w:pos="142"/>
          <w:tab w:val="left" w:pos="284"/>
          <w:tab w:val="left" w:pos="709"/>
          <w:tab w:val="left" w:pos="993"/>
        </w:tabs>
        <w:autoSpaceDN w:val="0"/>
        <w:adjustRightInd w:val="0"/>
        <w:spacing w:before="120"/>
        <w:rPr>
          <w:rFonts w:ascii="Arial" w:hAnsi="Arial" w:cs="Arial"/>
          <w:sz w:val="24"/>
          <w:szCs w:val="24"/>
        </w:rPr>
      </w:pPr>
      <w:r w:rsidRPr="0029722C">
        <w:rPr>
          <w:rFonts w:ascii="Arial" w:hAnsi="Arial" w:cs="Arial"/>
          <w:sz w:val="24"/>
          <w:szCs w:val="24"/>
        </w:rPr>
        <w:t>* в соответствии Классификатором видов разрешенного использования земельных участков, утвержденным Приказом Минэкономразвития РФ от 01.09.2014 г. № 540</w:t>
      </w:r>
    </w:p>
    <w:p w:rsidR="0090163A" w:rsidRPr="0029722C" w:rsidRDefault="0090163A" w:rsidP="0090163A">
      <w:pPr>
        <w:pStyle w:val="52"/>
        <w:rPr>
          <w:rFonts w:ascii="Arial" w:hAnsi="Arial" w:cs="Arial"/>
        </w:rPr>
      </w:pPr>
    </w:p>
    <w:p w:rsidR="006369A2" w:rsidRPr="0029722C" w:rsidRDefault="006369A2" w:rsidP="006369A2">
      <w:pPr>
        <w:pStyle w:val="52"/>
        <w:numPr>
          <w:ilvl w:val="1"/>
          <w:numId w:val="24"/>
        </w:numPr>
        <w:spacing w:after="120"/>
        <w:ind w:left="0" w:firstLine="720"/>
        <w:rPr>
          <w:rFonts w:ascii="Arial" w:hAnsi="Arial" w:cs="Arial"/>
        </w:rPr>
      </w:pPr>
      <w:r w:rsidRPr="0029722C">
        <w:rPr>
          <w:rFonts w:ascii="Arial" w:hAnsi="Arial" w:cs="Arial"/>
        </w:rPr>
        <w:t xml:space="preserve">Показатели, не урегулированные в настоящей статье, определяются в соответствии с требованиями технических регламентов, нормативных технических </w:t>
      </w:r>
      <w:r w:rsidRPr="0029722C">
        <w:rPr>
          <w:rFonts w:ascii="Arial" w:hAnsi="Arial" w:cs="Arial"/>
        </w:rPr>
        <w:lastRenderedPageBreak/>
        <w:t>документов, нормативов градостроительного проектирования и других нормативных документов.</w:t>
      </w:r>
    </w:p>
    <w:p w:rsidR="00663D73" w:rsidRPr="0029722C" w:rsidRDefault="00663D73" w:rsidP="00663D73">
      <w:pPr>
        <w:pStyle w:val="52"/>
        <w:ind w:left="720" w:firstLine="0"/>
        <w:rPr>
          <w:rFonts w:ascii="Arial" w:hAnsi="Arial" w:cs="Arial"/>
        </w:rPr>
      </w:pPr>
    </w:p>
    <w:p w:rsidR="007A14D8" w:rsidRPr="0029722C" w:rsidRDefault="007A14D8" w:rsidP="007A14D8">
      <w:pPr>
        <w:pStyle w:val="52"/>
        <w:numPr>
          <w:ilvl w:val="0"/>
          <w:numId w:val="24"/>
        </w:numPr>
        <w:rPr>
          <w:rFonts w:ascii="Arial" w:hAnsi="Arial" w:cs="Arial"/>
          <w:b/>
        </w:rPr>
      </w:pPr>
      <w:r w:rsidRPr="0029722C">
        <w:rPr>
          <w:rFonts w:ascii="Arial" w:hAnsi="Arial" w:cs="Arial"/>
          <w:b/>
        </w:rPr>
        <w:t>Р1 – Зона природных ландшафтов</w:t>
      </w:r>
    </w:p>
    <w:p w:rsidR="007A14D8" w:rsidRPr="0029722C" w:rsidRDefault="007A14D8" w:rsidP="00421987">
      <w:pPr>
        <w:pStyle w:val="52"/>
        <w:rPr>
          <w:rFonts w:ascii="Arial" w:hAnsi="Arial" w:cs="Arial"/>
          <w:b/>
        </w:rPr>
      </w:pPr>
    </w:p>
    <w:p w:rsidR="008820A9" w:rsidRPr="0029722C" w:rsidRDefault="008820A9" w:rsidP="008820A9">
      <w:pPr>
        <w:pStyle w:val="52"/>
        <w:numPr>
          <w:ilvl w:val="1"/>
          <w:numId w:val="24"/>
        </w:numPr>
        <w:spacing w:after="120"/>
        <w:ind w:left="0" w:firstLine="720"/>
        <w:rPr>
          <w:rFonts w:ascii="Arial" w:hAnsi="Arial" w:cs="Arial"/>
        </w:rPr>
      </w:pPr>
      <w:r w:rsidRPr="0029722C">
        <w:rPr>
          <w:rFonts w:ascii="Arial" w:hAnsi="Arial" w:cs="Arial"/>
        </w:rPr>
        <w:t>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0"/>
        <w:tblW w:w="10206" w:type="dxa"/>
        <w:tblInd w:w="57" w:type="dxa"/>
        <w:tblLayout w:type="fixed"/>
        <w:tblLook w:val="04A0" w:firstRow="1" w:lastRow="0" w:firstColumn="1" w:lastColumn="0" w:noHBand="0" w:noVBand="1"/>
      </w:tblPr>
      <w:tblGrid>
        <w:gridCol w:w="1083"/>
        <w:gridCol w:w="1701"/>
        <w:gridCol w:w="1469"/>
        <w:gridCol w:w="2268"/>
        <w:gridCol w:w="1559"/>
        <w:gridCol w:w="2126"/>
      </w:tblGrid>
      <w:tr w:rsidR="008820A9" w:rsidRPr="0029722C" w:rsidTr="00637845">
        <w:trPr>
          <w:trHeight w:val="678"/>
        </w:trPr>
        <w:tc>
          <w:tcPr>
            <w:tcW w:w="1083" w:type="dxa"/>
            <w:vMerge w:val="restart"/>
            <w:shd w:val="clear" w:color="auto" w:fill="auto"/>
            <w:tcMar>
              <w:left w:w="57" w:type="dxa"/>
              <w:right w:w="57" w:type="dxa"/>
            </w:tcMar>
            <w:vAlign w:val="center"/>
          </w:tcPr>
          <w:p w:rsidR="008820A9" w:rsidRPr="0029722C" w:rsidRDefault="008820A9" w:rsidP="00637845">
            <w:pPr>
              <w:spacing w:line="216" w:lineRule="auto"/>
              <w:jc w:val="center"/>
              <w:rPr>
                <w:rFonts w:ascii="Arial" w:hAnsi="Arial" w:cs="Arial"/>
                <w:b/>
                <w:sz w:val="24"/>
                <w:szCs w:val="24"/>
              </w:rPr>
            </w:pPr>
            <w:r w:rsidRPr="0029722C">
              <w:rPr>
                <w:rFonts w:ascii="Arial" w:hAnsi="Arial" w:cs="Arial"/>
                <w:b/>
                <w:sz w:val="24"/>
                <w:szCs w:val="24"/>
              </w:rPr>
              <w:t xml:space="preserve">Код </w:t>
            </w:r>
            <w:r w:rsidRPr="0029722C">
              <w:rPr>
                <w:rFonts w:ascii="Arial" w:eastAsia="Times New Roman" w:hAnsi="Arial" w:cs="Arial"/>
                <w:b/>
                <w:bCs/>
                <w:sz w:val="24"/>
                <w:szCs w:val="24"/>
                <w:lang w:eastAsia="ru-RU"/>
              </w:rPr>
              <w:t>вида разрешен-</w:t>
            </w:r>
            <w:proofErr w:type="spellStart"/>
            <w:r w:rsidRPr="0029722C">
              <w:rPr>
                <w:rFonts w:ascii="Arial" w:eastAsia="Times New Roman" w:hAnsi="Arial" w:cs="Arial"/>
                <w:b/>
                <w:bCs/>
                <w:sz w:val="24"/>
                <w:szCs w:val="24"/>
                <w:lang w:eastAsia="ru-RU"/>
              </w:rPr>
              <w:t>ного</w:t>
            </w:r>
            <w:proofErr w:type="spellEnd"/>
            <w:r w:rsidRPr="0029722C">
              <w:rPr>
                <w:rFonts w:ascii="Arial" w:eastAsia="Times New Roman" w:hAnsi="Arial" w:cs="Arial"/>
                <w:b/>
                <w:bCs/>
                <w:sz w:val="24"/>
                <w:szCs w:val="24"/>
                <w:lang w:eastAsia="ru-RU"/>
              </w:rPr>
              <w:t xml:space="preserve"> </w:t>
            </w:r>
            <w:proofErr w:type="spellStart"/>
            <w:r w:rsidRPr="0029722C">
              <w:rPr>
                <w:rFonts w:ascii="Arial" w:eastAsia="Times New Roman" w:hAnsi="Arial" w:cs="Arial"/>
                <w:b/>
                <w:bCs/>
                <w:sz w:val="24"/>
                <w:szCs w:val="24"/>
                <w:lang w:eastAsia="ru-RU"/>
              </w:rPr>
              <w:t>использо-вания</w:t>
            </w:r>
            <w:proofErr w:type="spellEnd"/>
            <w:r w:rsidRPr="0029722C">
              <w:rPr>
                <w:rFonts w:ascii="Arial" w:hAnsi="Arial" w:cs="Arial"/>
                <w:b/>
                <w:sz w:val="24"/>
                <w:szCs w:val="24"/>
              </w:rPr>
              <w:t xml:space="preserve"> *</w:t>
            </w:r>
          </w:p>
        </w:tc>
        <w:tc>
          <w:tcPr>
            <w:tcW w:w="1701" w:type="dxa"/>
            <w:vMerge w:val="restart"/>
            <w:shd w:val="clear" w:color="auto" w:fill="auto"/>
            <w:tcMar>
              <w:left w:w="57" w:type="dxa"/>
              <w:right w:w="57" w:type="dxa"/>
            </w:tcMar>
            <w:vAlign w:val="center"/>
          </w:tcPr>
          <w:p w:rsidR="008820A9" w:rsidRPr="0029722C" w:rsidRDefault="008820A9" w:rsidP="00637845">
            <w:pPr>
              <w:spacing w:line="216" w:lineRule="auto"/>
              <w:jc w:val="center"/>
              <w:rPr>
                <w:rFonts w:ascii="Arial" w:hAnsi="Arial" w:cs="Arial"/>
                <w:b/>
                <w:sz w:val="24"/>
                <w:szCs w:val="24"/>
              </w:rPr>
            </w:pPr>
            <w:r w:rsidRPr="0029722C">
              <w:rPr>
                <w:rFonts w:ascii="Arial" w:eastAsia="Times New Roman" w:hAnsi="Arial" w:cs="Arial"/>
                <w:b/>
                <w:bCs/>
                <w:sz w:val="24"/>
                <w:szCs w:val="24"/>
                <w:lang w:eastAsia="ru-RU"/>
              </w:rPr>
              <w:t>Наименование вида разрешенного использования *</w:t>
            </w:r>
          </w:p>
        </w:tc>
        <w:tc>
          <w:tcPr>
            <w:tcW w:w="7422" w:type="dxa"/>
            <w:gridSpan w:val="4"/>
            <w:shd w:val="clear" w:color="auto" w:fill="auto"/>
            <w:tcMar>
              <w:left w:w="57" w:type="dxa"/>
              <w:right w:w="57" w:type="dxa"/>
            </w:tcMar>
            <w:vAlign w:val="center"/>
          </w:tcPr>
          <w:p w:rsidR="008820A9" w:rsidRPr="0029722C" w:rsidRDefault="008820A9" w:rsidP="00637845">
            <w:pPr>
              <w:spacing w:line="216" w:lineRule="auto"/>
              <w:jc w:val="center"/>
              <w:rPr>
                <w:rFonts w:ascii="Arial" w:eastAsia="Times New Roman" w:hAnsi="Arial" w:cs="Arial"/>
                <w:b/>
                <w:bCs/>
                <w:sz w:val="24"/>
                <w:szCs w:val="24"/>
                <w:lang w:eastAsia="ru-RU"/>
              </w:rPr>
            </w:pPr>
            <w:r w:rsidRPr="0029722C">
              <w:rPr>
                <w:rFonts w:ascii="Arial" w:hAnsi="Arial" w:cs="Arial"/>
                <w:b/>
                <w:sz w:val="24"/>
                <w:szCs w:val="24"/>
              </w:rPr>
              <w:t>Предельные размеры земельных участков и предельные параметры разрешенного строительства и реконструкции объектов капитального строительства</w:t>
            </w:r>
          </w:p>
        </w:tc>
      </w:tr>
      <w:tr w:rsidR="008820A9" w:rsidRPr="0029722C" w:rsidTr="00637845">
        <w:trPr>
          <w:trHeight w:val="668"/>
        </w:trPr>
        <w:tc>
          <w:tcPr>
            <w:tcW w:w="1083" w:type="dxa"/>
            <w:vMerge/>
            <w:shd w:val="clear" w:color="auto" w:fill="auto"/>
            <w:tcMar>
              <w:left w:w="57" w:type="dxa"/>
              <w:right w:w="57" w:type="dxa"/>
            </w:tcMar>
            <w:vAlign w:val="center"/>
          </w:tcPr>
          <w:p w:rsidR="008820A9" w:rsidRPr="0029722C" w:rsidRDefault="008820A9" w:rsidP="00637845">
            <w:pPr>
              <w:spacing w:line="216" w:lineRule="auto"/>
              <w:jc w:val="center"/>
              <w:rPr>
                <w:rFonts w:ascii="Arial" w:hAnsi="Arial" w:cs="Arial"/>
                <w:b/>
                <w:sz w:val="24"/>
                <w:szCs w:val="24"/>
              </w:rPr>
            </w:pPr>
          </w:p>
        </w:tc>
        <w:tc>
          <w:tcPr>
            <w:tcW w:w="1701" w:type="dxa"/>
            <w:vMerge/>
            <w:shd w:val="clear" w:color="auto" w:fill="auto"/>
            <w:tcMar>
              <w:left w:w="57" w:type="dxa"/>
              <w:right w:w="57" w:type="dxa"/>
            </w:tcMar>
            <w:vAlign w:val="center"/>
          </w:tcPr>
          <w:p w:rsidR="008820A9" w:rsidRPr="0029722C" w:rsidRDefault="008820A9" w:rsidP="00637845">
            <w:pPr>
              <w:spacing w:line="216" w:lineRule="auto"/>
              <w:jc w:val="center"/>
              <w:rPr>
                <w:rFonts w:ascii="Arial" w:eastAsia="Times New Roman" w:hAnsi="Arial" w:cs="Arial"/>
                <w:b/>
                <w:bCs/>
                <w:sz w:val="24"/>
                <w:szCs w:val="24"/>
                <w:lang w:eastAsia="ru-RU"/>
              </w:rPr>
            </w:pPr>
          </w:p>
        </w:tc>
        <w:tc>
          <w:tcPr>
            <w:tcW w:w="1469" w:type="dxa"/>
            <w:shd w:val="clear" w:color="auto" w:fill="auto"/>
            <w:tcMar>
              <w:left w:w="57" w:type="dxa"/>
              <w:right w:w="57" w:type="dxa"/>
            </w:tcMar>
            <w:vAlign w:val="center"/>
          </w:tcPr>
          <w:p w:rsidR="008820A9" w:rsidRPr="0029722C" w:rsidRDefault="008820A9" w:rsidP="00637845">
            <w:pPr>
              <w:spacing w:line="216" w:lineRule="auto"/>
              <w:jc w:val="center"/>
              <w:rPr>
                <w:rFonts w:ascii="Arial" w:hAnsi="Arial" w:cs="Arial"/>
                <w:b/>
                <w:sz w:val="24"/>
                <w:szCs w:val="24"/>
              </w:rPr>
            </w:pPr>
            <w:r w:rsidRPr="0029722C">
              <w:rPr>
                <w:rFonts w:ascii="Arial" w:hAnsi="Arial" w:cs="Arial"/>
                <w:b/>
                <w:sz w:val="24"/>
                <w:szCs w:val="24"/>
              </w:rPr>
              <w:t>размер земельного участка</w:t>
            </w:r>
          </w:p>
        </w:tc>
        <w:tc>
          <w:tcPr>
            <w:tcW w:w="2268" w:type="dxa"/>
            <w:shd w:val="clear" w:color="auto" w:fill="auto"/>
            <w:tcMar>
              <w:left w:w="57" w:type="dxa"/>
              <w:right w:w="57" w:type="dxa"/>
            </w:tcMar>
            <w:vAlign w:val="center"/>
          </w:tcPr>
          <w:p w:rsidR="008820A9" w:rsidRPr="0029722C" w:rsidRDefault="008820A9" w:rsidP="00637845">
            <w:pPr>
              <w:spacing w:line="216" w:lineRule="auto"/>
              <w:jc w:val="center"/>
              <w:rPr>
                <w:rFonts w:ascii="Arial" w:hAnsi="Arial" w:cs="Arial"/>
                <w:b/>
                <w:sz w:val="24"/>
                <w:szCs w:val="24"/>
              </w:rPr>
            </w:pPr>
            <w:r w:rsidRPr="0029722C">
              <w:rPr>
                <w:rFonts w:ascii="Arial" w:hAnsi="Arial" w:cs="Arial"/>
                <w:b/>
                <w:sz w:val="24"/>
                <w:szCs w:val="24"/>
              </w:rPr>
              <w:t>предельное количество этажей и предельная высота строения</w:t>
            </w:r>
          </w:p>
        </w:tc>
        <w:tc>
          <w:tcPr>
            <w:tcW w:w="1559" w:type="dxa"/>
            <w:shd w:val="clear" w:color="auto" w:fill="auto"/>
            <w:tcMar>
              <w:left w:w="57" w:type="dxa"/>
              <w:right w:w="57" w:type="dxa"/>
            </w:tcMar>
            <w:vAlign w:val="center"/>
          </w:tcPr>
          <w:p w:rsidR="008820A9" w:rsidRPr="0029722C" w:rsidRDefault="008820A9" w:rsidP="00637845">
            <w:pPr>
              <w:spacing w:line="216" w:lineRule="auto"/>
              <w:jc w:val="center"/>
              <w:rPr>
                <w:rFonts w:ascii="Arial" w:hAnsi="Arial" w:cs="Arial"/>
                <w:b/>
                <w:sz w:val="24"/>
                <w:szCs w:val="24"/>
              </w:rPr>
            </w:pPr>
            <w:r w:rsidRPr="0029722C">
              <w:rPr>
                <w:rFonts w:ascii="Arial" w:hAnsi="Arial" w:cs="Arial"/>
                <w:b/>
                <w:sz w:val="24"/>
                <w:szCs w:val="24"/>
              </w:rPr>
              <w:t>максимальный процент застройки</w:t>
            </w:r>
          </w:p>
        </w:tc>
        <w:tc>
          <w:tcPr>
            <w:tcW w:w="2126" w:type="dxa"/>
            <w:shd w:val="clear" w:color="auto" w:fill="auto"/>
            <w:tcMar>
              <w:left w:w="57" w:type="dxa"/>
              <w:right w:w="57" w:type="dxa"/>
            </w:tcMar>
            <w:vAlign w:val="center"/>
          </w:tcPr>
          <w:p w:rsidR="008820A9" w:rsidRPr="0029722C" w:rsidRDefault="008820A9" w:rsidP="00637845">
            <w:pPr>
              <w:spacing w:line="216" w:lineRule="auto"/>
              <w:jc w:val="center"/>
              <w:rPr>
                <w:rFonts w:ascii="Arial" w:hAnsi="Arial" w:cs="Arial"/>
                <w:b/>
                <w:sz w:val="24"/>
                <w:szCs w:val="24"/>
              </w:rPr>
            </w:pPr>
            <w:r w:rsidRPr="0029722C">
              <w:rPr>
                <w:rFonts w:ascii="Arial" w:hAnsi="Arial" w:cs="Arial"/>
                <w:b/>
                <w:sz w:val="24"/>
                <w:szCs w:val="24"/>
              </w:rPr>
              <w:t>минимальные отступы от границ земельных участков</w:t>
            </w:r>
          </w:p>
        </w:tc>
      </w:tr>
      <w:tr w:rsidR="008820A9" w:rsidRPr="0029722C" w:rsidTr="00637845">
        <w:trPr>
          <w:trHeight w:val="271"/>
        </w:trPr>
        <w:tc>
          <w:tcPr>
            <w:tcW w:w="10206" w:type="dxa"/>
            <w:gridSpan w:val="6"/>
            <w:shd w:val="clear" w:color="auto" w:fill="auto"/>
            <w:tcMar>
              <w:left w:w="57" w:type="dxa"/>
              <w:right w:w="57" w:type="dxa"/>
            </w:tcMar>
            <w:vAlign w:val="center"/>
          </w:tcPr>
          <w:p w:rsidR="008820A9" w:rsidRPr="0029722C" w:rsidRDefault="008820A9" w:rsidP="00637845">
            <w:pPr>
              <w:spacing w:line="216" w:lineRule="auto"/>
              <w:rPr>
                <w:rFonts w:ascii="Arial" w:hAnsi="Arial" w:cs="Arial"/>
                <w:b/>
                <w:sz w:val="24"/>
                <w:szCs w:val="24"/>
              </w:rPr>
            </w:pPr>
            <w:r w:rsidRPr="0029722C">
              <w:rPr>
                <w:rFonts w:ascii="Arial" w:hAnsi="Arial" w:cs="Arial"/>
                <w:b/>
                <w:sz w:val="24"/>
                <w:szCs w:val="24"/>
              </w:rPr>
              <w:t>Основные виды разрешенного использования</w:t>
            </w:r>
          </w:p>
        </w:tc>
      </w:tr>
      <w:tr w:rsidR="00FF762E" w:rsidRPr="0029722C" w:rsidTr="00637845">
        <w:trPr>
          <w:trHeight w:val="384"/>
        </w:trPr>
        <w:tc>
          <w:tcPr>
            <w:tcW w:w="1083" w:type="dxa"/>
            <w:shd w:val="clear" w:color="auto" w:fill="auto"/>
            <w:tcMar>
              <w:left w:w="57" w:type="dxa"/>
              <w:right w:w="57" w:type="dxa"/>
            </w:tcMar>
            <w:vAlign w:val="center"/>
          </w:tcPr>
          <w:p w:rsidR="00FF762E" w:rsidRPr="0029722C" w:rsidRDefault="00FF762E" w:rsidP="00637845">
            <w:pPr>
              <w:spacing w:line="18" w:lineRule="atLeast"/>
              <w:rPr>
                <w:rFonts w:ascii="Arial" w:hAnsi="Arial" w:cs="Arial"/>
                <w:sz w:val="24"/>
                <w:szCs w:val="24"/>
              </w:rPr>
            </w:pPr>
            <w:r w:rsidRPr="0029722C">
              <w:rPr>
                <w:rFonts w:ascii="Arial" w:hAnsi="Arial" w:cs="Arial"/>
                <w:sz w:val="24"/>
                <w:szCs w:val="24"/>
              </w:rPr>
              <w:t>9.1</w:t>
            </w:r>
          </w:p>
        </w:tc>
        <w:tc>
          <w:tcPr>
            <w:tcW w:w="1701" w:type="dxa"/>
            <w:shd w:val="clear" w:color="auto" w:fill="auto"/>
            <w:tcMar>
              <w:left w:w="57" w:type="dxa"/>
              <w:right w:w="57" w:type="dxa"/>
            </w:tcMar>
            <w:vAlign w:val="center"/>
          </w:tcPr>
          <w:p w:rsidR="00FF762E" w:rsidRPr="0029722C" w:rsidRDefault="00FF762E" w:rsidP="00637845">
            <w:pPr>
              <w:spacing w:line="18" w:lineRule="atLeast"/>
              <w:rPr>
                <w:rFonts w:ascii="Arial" w:eastAsia="Times New Roman" w:hAnsi="Arial" w:cs="Arial"/>
                <w:bCs/>
                <w:sz w:val="24"/>
                <w:szCs w:val="24"/>
                <w:lang w:eastAsia="ru-RU"/>
              </w:rPr>
            </w:pPr>
            <w:r w:rsidRPr="0029722C">
              <w:rPr>
                <w:rFonts w:ascii="Arial" w:eastAsia="Times New Roman" w:hAnsi="Arial" w:cs="Arial"/>
                <w:bCs/>
                <w:sz w:val="24"/>
                <w:szCs w:val="24"/>
                <w:lang w:eastAsia="ru-RU"/>
              </w:rPr>
              <w:t>Охрана природных территорий</w:t>
            </w:r>
          </w:p>
        </w:tc>
        <w:tc>
          <w:tcPr>
            <w:tcW w:w="1469" w:type="dxa"/>
            <w:shd w:val="clear" w:color="auto" w:fill="auto"/>
            <w:tcMar>
              <w:left w:w="57" w:type="dxa"/>
              <w:right w:w="57" w:type="dxa"/>
            </w:tcMar>
            <w:vAlign w:val="center"/>
          </w:tcPr>
          <w:p w:rsidR="00FF762E" w:rsidRPr="0029722C" w:rsidRDefault="00FF762E" w:rsidP="00637845">
            <w:pPr>
              <w:spacing w:line="18" w:lineRule="atLeast"/>
              <w:rPr>
                <w:rFonts w:ascii="Arial" w:hAnsi="Arial" w:cs="Arial"/>
                <w:sz w:val="24"/>
                <w:szCs w:val="24"/>
              </w:rPr>
            </w:pPr>
            <w:r w:rsidRPr="0029722C">
              <w:rPr>
                <w:rFonts w:ascii="Arial" w:hAnsi="Arial" w:cs="Arial"/>
                <w:sz w:val="24"/>
                <w:szCs w:val="24"/>
              </w:rPr>
              <w:t xml:space="preserve">не </w:t>
            </w:r>
            <w:proofErr w:type="spellStart"/>
            <w:r w:rsidRPr="0029722C">
              <w:rPr>
                <w:rFonts w:ascii="Arial" w:hAnsi="Arial" w:cs="Arial"/>
                <w:sz w:val="24"/>
                <w:szCs w:val="24"/>
              </w:rPr>
              <w:t>устанавли-вается</w:t>
            </w:r>
            <w:proofErr w:type="spellEnd"/>
          </w:p>
        </w:tc>
        <w:tc>
          <w:tcPr>
            <w:tcW w:w="2268" w:type="dxa"/>
            <w:shd w:val="clear" w:color="auto" w:fill="auto"/>
            <w:tcMar>
              <w:left w:w="57" w:type="dxa"/>
              <w:right w:w="57" w:type="dxa"/>
            </w:tcMar>
            <w:vAlign w:val="center"/>
          </w:tcPr>
          <w:p w:rsidR="00FF762E" w:rsidRPr="0029722C" w:rsidRDefault="00FF762E" w:rsidP="00637845">
            <w:pPr>
              <w:spacing w:line="18" w:lineRule="atLeast"/>
              <w:rPr>
                <w:rFonts w:ascii="Arial" w:hAnsi="Arial" w:cs="Arial"/>
                <w:sz w:val="24"/>
                <w:szCs w:val="24"/>
              </w:rPr>
            </w:pPr>
            <w:r w:rsidRPr="0029722C">
              <w:rPr>
                <w:rFonts w:ascii="Arial" w:hAnsi="Arial" w:cs="Arial"/>
                <w:sz w:val="24"/>
                <w:szCs w:val="24"/>
              </w:rPr>
              <w:t>не устанавливаются</w:t>
            </w:r>
          </w:p>
        </w:tc>
        <w:tc>
          <w:tcPr>
            <w:tcW w:w="1559" w:type="dxa"/>
            <w:shd w:val="clear" w:color="auto" w:fill="auto"/>
            <w:tcMar>
              <w:left w:w="57" w:type="dxa"/>
              <w:right w:w="57" w:type="dxa"/>
            </w:tcMar>
            <w:vAlign w:val="center"/>
          </w:tcPr>
          <w:p w:rsidR="00FF762E" w:rsidRPr="0029722C" w:rsidRDefault="00FF762E" w:rsidP="00637845">
            <w:pPr>
              <w:spacing w:line="18" w:lineRule="atLeast"/>
              <w:rPr>
                <w:rFonts w:ascii="Arial" w:hAnsi="Arial" w:cs="Arial"/>
                <w:sz w:val="24"/>
                <w:szCs w:val="24"/>
              </w:rPr>
            </w:pPr>
            <w:r w:rsidRPr="0029722C">
              <w:rPr>
                <w:rFonts w:ascii="Arial" w:hAnsi="Arial" w:cs="Arial"/>
                <w:sz w:val="24"/>
                <w:szCs w:val="24"/>
              </w:rPr>
              <w:t>не устанавливается</w:t>
            </w:r>
          </w:p>
        </w:tc>
        <w:tc>
          <w:tcPr>
            <w:tcW w:w="2126" w:type="dxa"/>
            <w:shd w:val="clear" w:color="auto" w:fill="auto"/>
            <w:tcMar>
              <w:left w:w="57" w:type="dxa"/>
              <w:right w:w="57" w:type="dxa"/>
            </w:tcMar>
            <w:vAlign w:val="center"/>
          </w:tcPr>
          <w:p w:rsidR="00FF762E" w:rsidRPr="0029722C" w:rsidRDefault="00FF762E" w:rsidP="00637845">
            <w:pPr>
              <w:spacing w:line="18" w:lineRule="atLeast"/>
              <w:rPr>
                <w:rFonts w:ascii="Arial" w:hAnsi="Arial" w:cs="Arial"/>
                <w:b/>
                <w:sz w:val="24"/>
                <w:szCs w:val="24"/>
              </w:rPr>
            </w:pPr>
            <w:r w:rsidRPr="0029722C">
              <w:rPr>
                <w:rFonts w:ascii="Arial" w:hAnsi="Arial" w:cs="Arial"/>
                <w:sz w:val="24"/>
                <w:szCs w:val="24"/>
              </w:rPr>
              <w:t>не устанавливаются</w:t>
            </w:r>
          </w:p>
        </w:tc>
      </w:tr>
      <w:tr w:rsidR="00903D16" w:rsidRPr="0029722C" w:rsidTr="00637845">
        <w:trPr>
          <w:trHeight w:val="384"/>
        </w:trPr>
        <w:tc>
          <w:tcPr>
            <w:tcW w:w="1083" w:type="dxa"/>
            <w:shd w:val="clear" w:color="auto" w:fill="auto"/>
            <w:tcMar>
              <w:left w:w="57" w:type="dxa"/>
              <w:right w:w="57" w:type="dxa"/>
            </w:tcMar>
            <w:vAlign w:val="center"/>
          </w:tcPr>
          <w:p w:rsidR="00903D16" w:rsidRPr="0029722C" w:rsidRDefault="00903D16" w:rsidP="00637845">
            <w:pPr>
              <w:spacing w:line="18" w:lineRule="atLeast"/>
              <w:rPr>
                <w:rFonts w:ascii="Arial" w:hAnsi="Arial" w:cs="Arial"/>
                <w:sz w:val="24"/>
                <w:szCs w:val="24"/>
              </w:rPr>
            </w:pPr>
            <w:r w:rsidRPr="0029722C">
              <w:rPr>
                <w:rFonts w:ascii="Arial" w:hAnsi="Arial" w:cs="Arial"/>
                <w:sz w:val="24"/>
                <w:szCs w:val="24"/>
              </w:rPr>
              <w:t>11.0</w:t>
            </w:r>
          </w:p>
        </w:tc>
        <w:tc>
          <w:tcPr>
            <w:tcW w:w="1701" w:type="dxa"/>
            <w:shd w:val="clear" w:color="auto" w:fill="auto"/>
            <w:tcMar>
              <w:left w:w="57" w:type="dxa"/>
              <w:right w:w="57" w:type="dxa"/>
            </w:tcMar>
            <w:vAlign w:val="center"/>
          </w:tcPr>
          <w:p w:rsidR="00903D16" w:rsidRPr="0029722C" w:rsidRDefault="00903D16" w:rsidP="00637845">
            <w:pPr>
              <w:spacing w:line="18" w:lineRule="atLeast"/>
              <w:rPr>
                <w:rFonts w:ascii="Arial" w:eastAsia="Times New Roman" w:hAnsi="Arial" w:cs="Arial"/>
                <w:bCs/>
                <w:sz w:val="24"/>
                <w:szCs w:val="24"/>
                <w:lang w:eastAsia="ru-RU"/>
              </w:rPr>
            </w:pPr>
            <w:r w:rsidRPr="0029722C">
              <w:rPr>
                <w:rFonts w:ascii="Arial" w:eastAsia="Times New Roman" w:hAnsi="Arial" w:cs="Arial"/>
                <w:bCs/>
                <w:sz w:val="24"/>
                <w:szCs w:val="24"/>
                <w:lang w:eastAsia="ru-RU"/>
              </w:rPr>
              <w:t>Водные объекты</w:t>
            </w:r>
          </w:p>
        </w:tc>
        <w:tc>
          <w:tcPr>
            <w:tcW w:w="7422" w:type="dxa"/>
            <w:gridSpan w:val="4"/>
            <w:shd w:val="clear" w:color="auto" w:fill="auto"/>
            <w:tcMar>
              <w:left w:w="57" w:type="dxa"/>
              <w:right w:w="57" w:type="dxa"/>
            </w:tcMar>
            <w:vAlign w:val="center"/>
          </w:tcPr>
          <w:p w:rsidR="00903D16" w:rsidRPr="0029722C" w:rsidRDefault="00903D16" w:rsidP="00637845">
            <w:pPr>
              <w:spacing w:line="18" w:lineRule="atLeast"/>
              <w:rPr>
                <w:rFonts w:ascii="Arial" w:hAnsi="Arial" w:cs="Arial"/>
                <w:sz w:val="24"/>
                <w:szCs w:val="24"/>
              </w:rPr>
            </w:pPr>
            <w:r w:rsidRPr="0029722C">
              <w:rPr>
                <w:rFonts w:ascii="Arial" w:hAnsi="Arial" w:cs="Arial"/>
                <w:sz w:val="24"/>
                <w:szCs w:val="24"/>
              </w:rPr>
              <w:t>не устанавливаются</w:t>
            </w:r>
          </w:p>
        </w:tc>
      </w:tr>
      <w:tr w:rsidR="00903D16" w:rsidRPr="0029722C" w:rsidTr="00637845">
        <w:trPr>
          <w:trHeight w:val="384"/>
        </w:trPr>
        <w:tc>
          <w:tcPr>
            <w:tcW w:w="1083" w:type="dxa"/>
            <w:shd w:val="clear" w:color="auto" w:fill="auto"/>
            <w:tcMar>
              <w:left w:w="57" w:type="dxa"/>
              <w:right w:w="57" w:type="dxa"/>
            </w:tcMar>
            <w:vAlign w:val="center"/>
          </w:tcPr>
          <w:p w:rsidR="00903D16" w:rsidRPr="0029722C" w:rsidRDefault="00903D16" w:rsidP="00637845">
            <w:pPr>
              <w:spacing w:line="18" w:lineRule="atLeast"/>
              <w:rPr>
                <w:rFonts w:ascii="Arial" w:hAnsi="Arial" w:cs="Arial"/>
                <w:sz w:val="24"/>
                <w:szCs w:val="24"/>
              </w:rPr>
            </w:pPr>
            <w:r w:rsidRPr="0029722C">
              <w:rPr>
                <w:rFonts w:ascii="Arial" w:hAnsi="Arial" w:cs="Arial"/>
                <w:sz w:val="24"/>
                <w:szCs w:val="24"/>
              </w:rPr>
              <w:t>11.1</w:t>
            </w:r>
          </w:p>
        </w:tc>
        <w:tc>
          <w:tcPr>
            <w:tcW w:w="1701" w:type="dxa"/>
            <w:shd w:val="clear" w:color="auto" w:fill="auto"/>
            <w:tcMar>
              <w:left w:w="57" w:type="dxa"/>
              <w:right w:w="57" w:type="dxa"/>
            </w:tcMar>
            <w:vAlign w:val="center"/>
          </w:tcPr>
          <w:p w:rsidR="00903D16" w:rsidRPr="0029722C" w:rsidRDefault="00903D16" w:rsidP="00637845">
            <w:pPr>
              <w:spacing w:line="18" w:lineRule="atLeast"/>
              <w:rPr>
                <w:rFonts w:ascii="Arial" w:eastAsia="Times New Roman" w:hAnsi="Arial" w:cs="Arial"/>
                <w:bCs/>
                <w:sz w:val="24"/>
                <w:szCs w:val="24"/>
                <w:lang w:eastAsia="ru-RU"/>
              </w:rPr>
            </w:pPr>
            <w:r w:rsidRPr="0029722C">
              <w:rPr>
                <w:rFonts w:ascii="Arial" w:eastAsia="Times New Roman" w:hAnsi="Arial" w:cs="Arial"/>
                <w:bCs/>
                <w:sz w:val="24"/>
                <w:szCs w:val="24"/>
                <w:lang w:eastAsia="ru-RU"/>
              </w:rPr>
              <w:t>Общее пользование водными объектами</w:t>
            </w:r>
          </w:p>
        </w:tc>
        <w:tc>
          <w:tcPr>
            <w:tcW w:w="1469" w:type="dxa"/>
            <w:shd w:val="clear" w:color="auto" w:fill="auto"/>
            <w:tcMar>
              <w:left w:w="57" w:type="dxa"/>
              <w:right w:w="57" w:type="dxa"/>
            </w:tcMar>
            <w:vAlign w:val="center"/>
          </w:tcPr>
          <w:p w:rsidR="00903D16" w:rsidRPr="0029722C" w:rsidRDefault="00903D16" w:rsidP="00637845">
            <w:pPr>
              <w:spacing w:line="18" w:lineRule="atLeast"/>
              <w:rPr>
                <w:rFonts w:ascii="Arial" w:hAnsi="Arial" w:cs="Arial"/>
                <w:sz w:val="24"/>
                <w:szCs w:val="24"/>
              </w:rPr>
            </w:pPr>
            <w:r w:rsidRPr="0029722C">
              <w:rPr>
                <w:rFonts w:ascii="Arial" w:hAnsi="Arial" w:cs="Arial"/>
                <w:sz w:val="24"/>
                <w:szCs w:val="24"/>
              </w:rPr>
              <w:t xml:space="preserve">не </w:t>
            </w:r>
            <w:proofErr w:type="spellStart"/>
            <w:r w:rsidRPr="0029722C">
              <w:rPr>
                <w:rFonts w:ascii="Arial" w:hAnsi="Arial" w:cs="Arial"/>
                <w:sz w:val="24"/>
                <w:szCs w:val="24"/>
              </w:rPr>
              <w:t>устанавли-вается</w:t>
            </w:r>
            <w:proofErr w:type="spellEnd"/>
          </w:p>
        </w:tc>
        <w:tc>
          <w:tcPr>
            <w:tcW w:w="2268" w:type="dxa"/>
            <w:shd w:val="clear" w:color="auto" w:fill="auto"/>
            <w:tcMar>
              <w:left w:w="57" w:type="dxa"/>
              <w:right w:w="57" w:type="dxa"/>
            </w:tcMar>
            <w:vAlign w:val="center"/>
          </w:tcPr>
          <w:p w:rsidR="00903D16" w:rsidRPr="0029722C" w:rsidRDefault="00903D16" w:rsidP="00637845">
            <w:pPr>
              <w:spacing w:line="18" w:lineRule="atLeast"/>
              <w:rPr>
                <w:rFonts w:ascii="Arial" w:hAnsi="Arial" w:cs="Arial"/>
                <w:sz w:val="24"/>
                <w:szCs w:val="24"/>
              </w:rPr>
            </w:pPr>
            <w:r w:rsidRPr="0029722C">
              <w:rPr>
                <w:rFonts w:ascii="Arial" w:hAnsi="Arial" w:cs="Arial"/>
                <w:sz w:val="24"/>
                <w:szCs w:val="24"/>
              </w:rPr>
              <w:t>не устанавливаются</w:t>
            </w:r>
          </w:p>
        </w:tc>
        <w:tc>
          <w:tcPr>
            <w:tcW w:w="1559" w:type="dxa"/>
            <w:shd w:val="clear" w:color="auto" w:fill="auto"/>
            <w:tcMar>
              <w:left w:w="57" w:type="dxa"/>
              <w:right w:w="57" w:type="dxa"/>
            </w:tcMar>
            <w:vAlign w:val="center"/>
          </w:tcPr>
          <w:p w:rsidR="00903D16" w:rsidRPr="0029722C" w:rsidRDefault="00903D16" w:rsidP="00637845">
            <w:pPr>
              <w:spacing w:line="18" w:lineRule="atLeast"/>
              <w:rPr>
                <w:rFonts w:ascii="Arial" w:hAnsi="Arial" w:cs="Arial"/>
                <w:sz w:val="24"/>
                <w:szCs w:val="24"/>
              </w:rPr>
            </w:pPr>
            <w:r w:rsidRPr="0029722C">
              <w:rPr>
                <w:rFonts w:ascii="Arial" w:hAnsi="Arial" w:cs="Arial"/>
                <w:sz w:val="24"/>
                <w:szCs w:val="24"/>
              </w:rPr>
              <w:t>не устанавливается</w:t>
            </w:r>
          </w:p>
        </w:tc>
        <w:tc>
          <w:tcPr>
            <w:tcW w:w="2126" w:type="dxa"/>
            <w:shd w:val="clear" w:color="auto" w:fill="auto"/>
            <w:tcMar>
              <w:left w:w="57" w:type="dxa"/>
              <w:right w:w="57" w:type="dxa"/>
            </w:tcMar>
            <w:vAlign w:val="center"/>
          </w:tcPr>
          <w:p w:rsidR="00903D16" w:rsidRPr="0029722C" w:rsidRDefault="00903D16" w:rsidP="00637845">
            <w:pPr>
              <w:spacing w:line="18" w:lineRule="atLeast"/>
              <w:rPr>
                <w:rFonts w:ascii="Arial" w:hAnsi="Arial" w:cs="Arial"/>
                <w:b/>
                <w:sz w:val="24"/>
                <w:szCs w:val="24"/>
              </w:rPr>
            </w:pPr>
            <w:r w:rsidRPr="0029722C">
              <w:rPr>
                <w:rFonts w:ascii="Arial" w:hAnsi="Arial" w:cs="Arial"/>
                <w:sz w:val="24"/>
                <w:szCs w:val="24"/>
              </w:rPr>
              <w:t>не устанавливаются</w:t>
            </w:r>
          </w:p>
        </w:tc>
      </w:tr>
      <w:tr w:rsidR="00903D16" w:rsidRPr="0029722C" w:rsidTr="00637845">
        <w:trPr>
          <w:trHeight w:val="303"/>
        </w:trPr>
        <w:tc>
          <w:tcPr>
            <w:tcW w:w="10206" w:type="dxa"/>
            <w:gridSpan w:val="6"/>
            <w:shd w:val="clear" w:color="auto" w:fill="auto"/>
            <w:tcMar>
              <w:left w:w="57" w:type="dxa"/>
              <w:right w:w="57" w:type="dxa"/>
            </w:tcMar>
            <w:vAlign w:val="center"/>
          </w:tcPr>
          <w:p w:rsidR="00903D16" w:rsidRPr="0029722C" w:rsidRDefault="00903D16" w:rsidP="00637845">
            <w:pPr>
              <w:spacing w:line="18" w:lineRule="atLeast"/>
              <w:rPr>
                <w:rFonts w:ascii="Arial" w:hAnsi="Arial" w:cs="Arial"/>
                <w:b/>
                <w:sz w:val="24"/>
                <w:szCs w:val="24"/>
              </w:rPr>
            </w:pPr>
            <w:r w:rsidRPr="0029722C">
              <w:rPr>
                <w:rFonts w:ascii="Arial" w:hAnsi="Arial" w:cs="Arial"/>
                <w:b/>
                <w:sz w:val="24"/>
                <w:szCs w:val="24"/>
              </w:rPr>
              <w:t>Вспомогательные виды разрешенного использования</w:t>
            </w:r>
          </w:p>
        </w:tc>
      </w:tr>
      <w:tr w:rsidR="00903D16" w:rsidRPr="0029722C" w:rsidTr="00637845">
        <w:trPr>
          <w:trHeight w:val="968"/>
        </w:trPr>
        <w:tc>
          <w:tcPr>
            <w:tcW w:w="1083" w:type="dxa"/>
            <w:shd w:val="clear" w:color="auto" w:fill="auto"/>
            <w:tcMar>
              <w:left w:w="57" w:type="dxa"/>
              <w:right w:w="57" w:type="dxa"/>
            </w:tcMar>
            <w:vAlign w:val="center"/>
          </w:tcPr>
          <w:p w:rsidR="00903D16" w:rsidRPr="0029722C" w:rsidRDefault="00903D16" w:rsidP="00637845">
            <w:pPr>
              <w:spacing w:line="18" w:lineRule="atLeast"/>
              <w:rPr>
                <w:rFonts w:ascii="Arial" w:hAnsi="Arial" w:cs="Arial"/>
                <w:sz w:val="24"/>
                <w:szCs w:val="24"/>
              </w:rPr>
            </w:pPr>
            <w:r w:rsidRPr="0029722C">
              <w:rPr>
                <w:rFonts w:ascii="Arial" w:hAnsi="Arial" w:cs="Arial"/>
                <w:sz w:val="24"/>
                <w:szCs w:val="24"/>
              </w:rPr>
              <w:t>12.0</w:t>
            </w:r>
          </w:p>
        </w:tc>
        <w:tc>
          <w:tcPr>
            <w:tcW w:w="1701" w:type="dxa"/>
            <w:shd w:val="clear" w:color="auto" w:fill="auto"/>
            <w:tcMar>
              <w:left w:w="57" w:type="dxa"/>
              <w:right w:w="57" w:type="dxa"/>
            </w:tcMar>
            <w:vAlign w:val="center"/>
          </w:tcPr>
          <w:p w:rsidR="00903D16" w:rsidRPr="0029722C" w:rsidRDefault="00903D16" w:rsidP="00637845">
            <w:pPr>
              <w:spacing w:line="18" w:lineRule="atLeast"/>
              <w:rPr>
                <w:rFonts w:ascii="Arial" w:eastAsia="Times New Roman" w:hAnsi="Arial" w:cs="Arial"/>
                <w:bCs/>
                <w:sz w:val="24"/>
                <w:szCs w:val="24"/>
                <w:lang w:eastAsia="ru-RU"/>
              </w:rPr>
            </w:pPr>
            <w:r w:rsidRPr="0029722C">
              <w:rPr>
                <w:rFonts w:ascii="Arial" w:eastAsia="Times New Roman" w:hAnsi="Arial" w:cs="Arial"/>
                <w:bCs/>
                <w:sz w:val="24"/>
                <w:szCs w:val="24"/>
                <w:lang w:eastAsia="ru-RU"/>
              </w:rPr>
              <w:t>Земельные участки (территории) общего пользования</w:t>
            </w:r>
          </w:p>
        </w:tc>
        <w:tc>
          <w:tcPr>
            <w:tcW w:w="7422" w:type="dxa"/>
            <w:gridSpan w:val="4"/>
            <w:shd w:val="clear" w:color="auto" w:fill="auto"/>
            <w:tcMar>
              <w:left w:w="57" w:type="dxa"/>
              <w:right w:w="57" w:type="dxa"/>
            </w:tcMar>
            <w:vAlign w:val="center"/>
          </w:tcPr>
          <w:p w:rsidR="00903D16" w:rsidRPr="0029722C" w:rsidRDefault="00903D16" w:rsidP="00637845">
            <w:pPr>
              <w:spacing w:line="18" w:lineRule="atLeast"/>
              <w:rPr>
                <w:rFonts w:ascii="Arial" w:hAnsi="Arial" w:cs="Arial"/>
                <w:sz w:val="24"/>
                <w:szCs w:val="24"/>
              </w:rPr>
            </w:pPr>
            <w:r w:rsidRPr="0029722C">
              <w:rPr>
                <w:rFonts w:ascii="Arial" w:hAnsi="Arial" w:cs="Arial"/>
                <w:sz w:val="24"/>
                <w:szCs w:val="24"/>
              </w:rPr>
              <w:t>не устанавливаются</w:t>
            </w:r>
          </w:p>
        </w:tc>
      </w:tr>
      <w:tr w:rsidR="00903D16" w:rsidRPr="0029722C" w:rsidTr="00637845">
        <w:trPr>
          <w:trHeight w:val="303"/>
        </w:trPr>
        <w:tc>
          <w:tcPr>
            <w:tcW w:w="10206" w:type="dxa"/>
            <w:gridSpan w:val="6"/>
            <w:tcMar>
              <w:left w:w="57" w:type="dxa"/>
              <w:right w:w="57" w:type="dxa"/>
            </w:tcMar>
            <w:vAlign w:val="center"/>
          </w:tcPr>
          <w:p w:rsidR="00903D16" w:rsidRPr="0029722C" w:rsidRDefault="00903D16" w:rsidP="00637845">
            <w:pPr>
              <w:spacing w:line="18" w:lineRule="atLeast"/>
              <w:rPr>
                <w:rFonts w:ascii="Arial" w:hAnsi="Arial" w:cs="Arial"/>
                <w:b/>
                <w:sz w:val="24"/>
                <w:szCs w:val="24"/>
              </w:rPr>
            </w:pPr>
            <w:r w:rsidRPr="0029722C">
              <w:rPr>
                <w:rFonts w:ascii="Arial" w:hAnsi="Arial" w:cs="Arial"/>
                <w:b/>
                <w:sz w:val="24"/>
                <w:szCs w:val="24"/>
              </w:rPr>
              <w:t>Условно разрешенные виды разрешенного использования</w:t>
            </w:r>
          </w:p>
        </w:tc>
      </w:tr>
      <w:tr w:rsidR="00903D16" w:rsidRPr="0029722C" w:rsidTr="00637845">
        <w:trPr>
          <w:trHeight w:val="384"/>
        </w:trPr>
        <w:tc>
          <w:tcPr>
            <w:tcW w:w="1083" w:type="dxa"/>
            <w:shd w:val="clear" w:color="auto" w:fill="auto"/>
            <w:tcMar>
              <w:left w:w="57" w:type="dxa"/>
              <w:right w:w="57" w:type="dxa"/>
            </w:tcMar>
            <w:vAlign w:val="center"/>
          </w:tcPr>
          <w:p w:rsidR="00903D16" w:rsidRPr="0029722C" w:rsidRDefault="00903D16" w:rsidP="00637845">
            <w:pPr>
              <w:spacing w:line="18" w:lineRule="atLeast"/>
              <w:rPr>
                <w:rFonts w:ascii="Arial" w:hAnsi="Arial" w:cs="Arial"/>
                <w:sz w:val="24"/>
                <w:szCs w:val="24"/>
              </w:rPr>
            </w:pPr>
            <w:r w:rsidRPr="0029722C">
              <w:rPr>
                <w:rFonts w:ascii="Arial" w:hAnsi="Arial" w:cs="Arial"/>
                <w:sz w:val="24"/>
                <w:szCs w:val="24"/>
              </w:rPr>
              <w:t>5.2</w:t>
            </w:r>
          </w:p>
        </w:tc>
        <w:tc>
          <w:tcPr>
            <w:tcW w:w="1701" w:type="dxa"/>
            <w:shd w:val="clear" w:color="auto" w:fill="auto"/>
            <w:tcMar>
              <w:left w:w="57" w:type="dxa"/>
              <w:right w:w="57" w:type="dxa"/>
            </w:tcMar>
            <w:vAlign w:val="center"/>
          </w:tcPr>
          <w:p w:rsidR="00903D16" w:rsidRPr="0029722C" w:rsidRDefault="00903D16" w:rsidP="00637845">
            <w:pPr>
              <w:spacing w:line="18" w:lineRule="atLeast"/>
              <w:rPr>
                <w:rFonts w:ascii="Arial" w:eastAsia="Times New Roman" w:hAnsi="Arial" w:cs="Arial"/>
                <w:bCs/>
                <w:sz w:val="24"/>
                <w:szCs w:val="24"/>
                <w:lang w:eastAsia="ru-RU"/>
              </w:rPr>
            </w:pPr>
            <w:r w:rsidRPr="0029722C">
              <w:rPr>
                <w:rFonts w:ascii="Arial" w:eastAsia="Times New Roman" w:hAnsi="Arial" w:cs="Arial"/>
                <w:bCs/>
                <w:sz w:val="24"/>
                <w:szCs w:val="24"/>
                <w:lang w:eastAsia="ru-RU"/>
              </w:rPr>
              <w:t>Природно-познавательный туризм</w:t>
            </w:r>
          </w:p>
        </w:tc>
        <w:tc>
          <w:tcPr>
            <w:tcW w:w="1469" w:type="dxa"/>
            <w:shd w:val="clear" w:color="auto" w:fill="auto"/>
            <w:tcMar>
              <w:left w:w="57" w:type="dxa"/>
              <w:right w:w="57" w:type="dxa"/>
            </w:tcMar>
            <w:vAlign w:val="center"/>
          </w:tcPr>
          <w:p w:rsidR="00903D16" w:rsidRPr="0029722C" w:rsidRDefault="00903D16" w:rsidP="00637845">
            <w:pPr>
              <w:spacing w:line="18" w:lineRule="atLeast"/>
              <w:rPr>
                <w:rFonts w:ascii="Arial" w:hAnsi="Arial" w:cs="Arial"/>
                <w:sz w:val="24"/>
                <w:szCs w:val="24"/>
              </w:rPr>
            </w:pPr>
            <w:r w:rsidRPr="0029722C">
              <w:rPr>
                <w:rFonts w:ascii="Arial" w:hAnsi="Arial" w:cs="Arial"/>
                <w:sz w:val="24"/>
                <w:szCs w:val="24"/>
              </w:rPr>
              <w:t xml:space="preserve">не </w:t>
            </w:r>
            <w:proofErr w:type="spellStart"/>
            <w:r w:rsidRPr="0029722C">
              <w:rPr>
                <w:rFonts w:ascii="Arial" w:hAnsi="Arial" w:cs="Arial"/>
                <w:sz w:val="24"/>
                <w:szCs w:val="24"/>
              </w:rPr>
              <w:t>устанавли-вается</w:t>
            </w:r>
            <w:proofErr w:type="spellEnd"/>
          </w:p>
        </w:tc>
        <w:tc>
          <w:tcPr>
            <w:tcW w:w="2268" w:type="dxa"/>
            <w:shd w:val="clear" w:color="auto" w:fill="auto"/>
            <w:tcMar>
              <w:left w:w="57" w:type="dxa"/>
              <w:right w:w="57" w:type="dxa"/>
            </w:tcMar>
            <w:vAlign w:val="center"/>
          </w:tcPr>
          <w:p w:rsidR="00903D16" w:rsidRPr="0029722C" w:rsidRDefault="00903D16" w:rsidP="00637845">
            <w:pPr>
              <w:spacing w:line="18" w:lineRule="atLeast"/>
              <w:rPr>
                <w:rFonts w:ascii="Arial" w:hAnsi="Arial" w:cs="Arial"/>
                <w:sz w:val="24"/>
                <w:szCs w:val="24"/>
              </w:rPr>
            </w:pPr>
            <w:r w:rsidRPr="0029722C">
              <w:rPr>
                <w:rFonts w:ascii="Arial" w:hAnsi="Arial" w:cs="Arial"/>
                <w:sz w:val="24"/>
                <w:szCs w:val="24"/>
              </w:rPr>
              <w:t>не устанавливаются</w:t>
            </w:r>
          </w:p>
        </w:tc>
        <w:tc>
          <w:tcPr>
            <w:tcW w:w="1559" w:type="dxa"/>
            <w:shd w:val="clear" w:color="auto" w:fill="auto"/>
            <w:tcMar>
              <w:left w:w="57" w:type="dxa"/>
              <w:right w:w="57" w:type="dxa"/>
            </w:tcMar>
            <w:vAlign w:val="center"/>
          </w:tcPr>
          <w:p w:rsidR="00903D16" w:rsidRPr="0029722C" w:rsidRDefault="00903D16" w:rsidP="00637845">
            <w:pPr>
              <w:spacing w:line="18" w:lineRule="atLeast"/>
              <w:rPr>
                <w:rFonts w:ascii="Arial" w:hAnsi="Arial" w:cs="Arial"/>
                <w:sz w:val="24"/>
                <w:szCs w:val="24"/>
              </w:rPr>
            </w:pPr>
            <w:r w:rsidRPr="0029722C">
              <w:rPr>
                <w:rFonts w:ascii="Arial" w:hAnsi="Arial" w:cs="Arial"/>
                <w:sz w:val="24"/>
                <w:szCs w:val="24"/>
              </w:rPr>
              <w:t>не устанавливается</w:t>
            </w:r>
          </w:p>
        </w:tc>
        <w:tc>
          <w:tcPr>
            <w:tcW w:w="2126" w:type="dxa"/>
            <w:shd w:val="clear" w:color="auto" w:fill="auto"/>
            <w:tcMar>
              <w:left w:w="57" w:type="dxa"/>
              <w:right w:w="57" w:type="dxa"/>
            </w:tcMar>
            <w:vAlign w:val="center"/>
          </w:tcPr>
          <w:p w:rsidR="00903D16" w:rsidRPr="0029722C" w:rsidRDefault="00903D16" w:rsidP="00637845">
            <w:pPr>
              <w:spacing w:line="18" w:lineRule="atLeast"/>
              <w:rPr>
                <w:rFonts w:ascii="Arial" w:hAnsi="Arial" w:cs="Arial"/>
                <w:b/>
                <w:sz w:val="24"/>
                <w:szCs w:val="24"/>
              </w:rPr>
            </w:pPr>
            <w:r w:rsidRPr="0029722C">
              <w:rPr>
                <w:rFonts w:ascii="Arial" w:hAnsi="Arial" w:cs="Arial"/>
                <w:sz w:val="24"/>
                <w:szCs w:val="24"/>
              </w:rPr>
              <w:t>не устанавливаются</w:t>
            </w:r>
          </w:p>
        </w:tc>
      </w:tr>
      <w:tr w:rsidR="00E228D7" w:rsidRPr="0029722C" w:rsidTr="00637845">
        <w:trPr>
          <w:trHeight w:val="384"/>
        </w:trPr>
        <w:tc>
          <w:tcPr>
            <w:tcW w:w="1083" w:type="dxa"/>
            <w:shd w:val="clear" w:color="auto" w:fill="auto"/>
            <w:tcMar>
              <w:left w:w="57" w:type="dxa"/>
              <w:right w:w="57" w:type="dxa"/>
            </w:tcMar>
            <w:vAlign w:val="center"/>
          </w:tcPr>
          <w:p w:rsidR="00E228D7" w:rsidRPr="0029722C" w:rsidRDefault="00E228D7" w:rsidP="004640EC">
            <w:pPr>
              <w:spacing w:line="18" w:lineRule="atLeast"/>
              <w:rPr>
                <w:rFonts w:ascii="Arial" w:eastAsia="Times New Roman" w:hAnsi="Arial" w:cs="Arial"/>
                <w:bCs/>
                <w:sz w:val="24"/>
                <w:szCs w:val="24"/>
                <w:lang w:eastAsia="ru-RU"/>
              </w:rPr>
            </w:pPr>
            <w:r w:rsidRPr="0029722C">
              <w:rPr>
                <w:rFonts w:ascii="Arial" w:eastAsia="Times New Roman" w:hAnsi="Arial" w:cs="Arial"/>
                <w:bCs/>
                <w:sz w:val="24"/>
                <w:szCs w:val="24"/>
                <w:lang w:eastAsia="ru-RU"/>
              </w:rPr>
              <w:t>11.3</w:t>
            </w:r>
          </w:p>
        </w:tc>
        <w:tc>
          <w:tcPr>
            <w:tcW w:w="1701" w:type="dxa"/>
            <w:shd w:val="clear" w:color="auto" w:fill="auto"/>
            <w:tcMar>
              <w:left w:w="57" w:type="dxa"/>
              <w:right w:w="57" w:type="dxa"/>
            </w:tcMar>
            <w:vAlign w:val="center"/>
          </w:tcPr>
          <w:p w:rsidR="00E228D7" w:rsidRPr="0029722C" w:rsidRDefault="00E228D7" w:rsidP="004640EC">
            <w:pPr>
              <w:spacing w:before="100" w:beforeAutospacing="1" w:after="100" w:afterAutospacing="1" w:line="18" w:lineRule="atLeast"/>
              <w:rPr>
                <w:rFonts w:ascii="Arial" w:eastAsia="Times New Roman" w:hAnsi="Arial" w:cs="Arial"/>
                <w:bCs/>
                <w:sz w:val="24"/>
                <w:szCs w:val="24"/>
                <w:lang w:eastAsia="ru-RU"/>
              </w:rPr>
            </w:pPr>
            <w:r w:rsidRPr="0029722C">
              <w:rPr>
                <w:rFonts w:ascii="Arial" w:eastAsia="Times New Roman" w:hAnsi="Arial" w:cs="Arial"/>
                <w:bCs/>
                <w:sz w:val="24"/>
                <w:szCs w:val="24"/>
                <w:lang w:eastAsia="ru-RU"/>
              </w:rPr>
              <w:t>Гидротехнические сооружения</w:t>
            </w:r>
          </w:p>
        </w:tc>
        <w:tc>
          <w:tcPr>
            <w:tcW w:w="1469" w:type="dxa"/>
            <w:shd w:val="clear" w:color="auto" w:fill="auto"/>
            <w:tcMar>
              <w:left w:w="57" w:type="dxa"/>
              <w:right w:w="57" w:type="dxa"/>
            </w:tcMar>
            <w:vAlign w:val="center"/>
          </w:tcPr>
          <w:p w:rsidR="00E228D7" w:rsidRPr="0029722C" w:rsidRDefault="00E228D7" w:rsidP="004640EC">
            <w:pPr>
              <w:spacing w:line="18" w:lineRule="atLeast"/>
              <w:rPr>
                <w:rFonts w:ascii="Arial" w:hAnsi="Arial" w:cs="Arial"/>
                <w:sz w:val="24"/>
                <w:szCs w:val="24"/>
              </w:rPr>
            </w:pPr>
            <w:r w:rsidRPr="0029722C">
              <w:rPr>
                <w:rFonts w:ascii="Arial" w:hAnsi="Arial" w:cs="Arial"/>
                <w:sz w:val="24"/>
                <w:szCs w:val="24"/>
              </w:rPr>
              <w:t xml:space="preserve">не </w:t>
            </w:r>
            <w:proofErr w:type="spellStart"/>
            <w:r w:rsidRPr="0029722C">
              <w:rPr>
                <w:rFonts w:ascii="Arial" w:hAnsi="Arial" w:cs="Arial"/>
                <w:sz w:val="24"/>
                <w:szCs w:val="24"/>
              </w:rPr>
              <w:t>устанавли-вается</w:t>
            </w:r>
            <w:proofErr w:type="spellEnd"/>
          </w:p>
        </w:tc>
        <w:tc>
          <w:tcPr>
            <w:tcW w:w="2268" w:type="dxa"/>
            <w:shd w:val="clear" w:color="auto" w:fill="auto"/>
            <w:tcMar>
              <w:left w:w="57" w:type="dxa"/>
              <w:right w:w="57" w:type="dxa"/>
            </w:tcMar>
            <w:vAlign w:val="center"/>
          </w:tcPr>
          <w:p w:rsidR="00E228D7" w:rsidRPr="0029722C" w:rsidRDefault="00E228D7" w:rsidP="004640EC">
            <w:pPr>
              <w:spacing w:line="18" w:lineRule="atLeast"/>
              <w:rPr>
                <w:rFonts w:ascii="Arial" w:hAnsi="Arial" w:cs="Arial"/>
                <w:sz w:val="24"/>
                <w:szCs w:val="24"/>
              </w:rPr>
            </w:pPr>
            <w:r w:rsidRPr="0029722C">
              <w:rPr>
                <w:rFonts w:ascii="Arial" w:hAnsi="Arial" w:cs="Arial"/>
                <w:sz w:val="24"/>
                <w:szCs w:val="24"/>
              </w:rPr>
              <w:t>не устанавливаются</w:t>
            </w:r>
          </w:p>
        </w:tc>
        <w:tc>
          <w:tcPr>
            <w:tcW w:w="1559" w:type="dxa"/>
            <w:shd w:val="clear" w:color="auto" w:fill="auto"/>
            <w:tcMar>
              <w:left w:w="57" w:type="dxa"/>
              <w:right w:w="57" w:type="dxa"/>
            </w:tcMar>
            <w:vAlign w:val="center"/>
          </w:tcPr>
          <w:p w:rsidR="00E228D7" w:rsidRPr="0029722C" w:rsidRDefault="00E228D7" w:rsidP="004640EC">
            <w:pPr>
              <w:spacing w:line="18" w:lineRule="atLeast"/>
              <w:rPr>
                <w:rFonts w:ascii="Arial" w:hAnsi="Arial" w:cs="Arial"/>
                <w:sz w:val="24"/>
                <w:szCs w:val="24"/>
              </w:rPr>
            </w:pPr>
            <w:r w:rsidRPr="0029722C">
              <w:rPr>
                <w:rFonts w:ascii="Arial" w:hAnsi="Arial" w:cs="Arial"/>
                <w:sz w:val="24"/>
                <w:szCs w:val="24"/>
              </w:rPr>
              <w:t>не устанавливается</w:t>
            </w:r>
          </w:p>
        </w:tc>
        <w:tc>
          <w:tcPr>
            <w:tcW w:w="2126" w:type="dxa"/>
            <w:shd w:val="clear" w:color="auto" w:fill="auto"/>
            <w:tcMar>
              <w:left w:w="57" w:type="dxa"/>
              <w:right w:w="57" w:type="dxa"/>
            </w:tcMar>
            <w:vAlign w:val="center"/>
          </w:tcPr>
          <w:p w:rsidR="00E228D7" w:rsidRPr="0029722C" w:rsidRDefault="00E228D7" w:rsidP="004640EC">
            <w:pPr>
              <w:spacing w:line="18" w:lineRule="atLeast"/>
              <w:rPr>
                <w:rFonts w:ascii="Arial" w:hAnsi="Arial" w:cs="Arial"/>
                <w:sz w:val="24"/>
                <w:szCs w:val="24"/>
              </w:rPr>
            </w:pPr>
            <w:r w:rsidRPr="0029722C">
              <w:rPr>
                <w:rFonts w:ascii="Arial" w:hAnsi="Arial" w:cs="Arial"/>
                <w:sz w:val="24"/>
                <w:szCs w:val="24"/>
              </w:rPr>
              <w:t>не устанавливаются</w:t>
            </w:r>
          </w:p>
        </w:tc>
      </w:tr>
    </w:tbl>
    <w:p w:rsidR="00903D16" w:rsidRPr="0029722C" w:rsidRDefault="00903D16" w:rsidP="00903D16">
      <w:pPr>
        <w:tabs>
          <w:tab w:val="left" w:pos="142"/>
          <w:tab w:val="left" w:pos="284"/>
          <w:tab w:val="left" w:pos="709"/>
          <w:tab w:val="left" w:pos="993"/>
        </w:tabs>
        <w:autoSpaceDN w:val="0"/>
        <w:adjustRightInd w:val="0"/>
        <w:spacing w:before="120"/>
        <w:rPr>
          <w:rFonts w:ascii="Arial" w:hAnsi="Arial" w:cs="Arial"/>
          <w:sz w:val="24"/>
          <w:szCs w:val="24"/>
        </w:rPr>
      </w:pPr>
      <w:r w:rsidRPr="0029722C">
        <w:rPr>
          <w:rFonts w:ascii="Arial" w:hAnsi="Arial" w:cs="Arial"/>
          <w:sz w:val="24"/>
          <w:szCs w:val="24"/>
        </w:rPr>
        <w:t>* в соответствии Классификатором видов разрешенного использования земельных участков, утвержденным Приказом Минэкономразвития РФ от 01.09.2014 г. № 540</w:t>
      </w:r>
    </w:p>
    <w:p w:rsidR="008820A9" w:rsidRPr="0029722C" w:rsidRDefault="008820A9" w:rsidP="008820A9">
      <w:pPr>
        <w:pStyle w:val="52"/>
        <w:spacing w:after="120"/>
        <w:ind w:left="720" w:firstLine="0"/>
        <w:rPr>
          <w:rFonts w:ascii="Arial" w:hAnsi="Arial" w:cs="Arial"/>
        </w:rPr>
      </w:pPr>
    </w:p>
    <w:p w:rsidR="008820A9" w:rsidRPr="0029722C" w:rsidRDefault="00903D16" w:rsidP="008820A9">
      <w:pPr>
        <w:pStyle w:val="52"/>
        <w:numPr>
          <w:ilvl w:val="1"/>
          <w:numId w:val="24"/>
        </w:numPr>
        <w:ind w:left="0" w:firstLine="720"/>
        <w:rPr>
          <w:rFonts w:ascii="Arial" w:hAnsi="Arial" w:cs="Arial"/>
        </w:rPr>
      </w:pPr>
      <w:r w:rsidRPr="0029722C">
        <w:rPr>
          <w:rFonts w:ascii="Arial" w:hAnsi="Arial" w:cs="Arial"/>
        </w:rPr>
        <w:t>Иные требования:</w:t>
      </w:r>
    </w:p>
    <w:p w:rsidR="00903D16" w:rsidRPr="0029722C" w:rsidRDefault="00903D16" w:rsidP="00903D16">
      <w:pPr>
        <w:pStyle w:val="52"/>
        <w:rPr>
          <w:rFonts w:ascii="Arial" w:hAnsi="Arial" w:cs="Arial"/>
        </w:rPr>
      </w:pPr>
      <w:r w:rsidRPr="0029722C">
        <w:rPr>
          <w:rFonts w:ascii="Arial" w:hAnsi="Arial" w:cs="Arial"/>
        </w:rPr>
        <w:t>При размещении некапитальных строений, временных павильонов снос зеленых насаждений не допускается.</w:t>
      </w:r>
    </w:p>
    <w:p w:rsidR="008820A9" w:rsidRPr="0029722C" w:rsidRDefault="00903D16" w:rsidP="00903D16">
      <w:pPr>
        <w:pStyle w:val="52"/>
        <w:rPr>
          <w:rFonts w:ascii="Arial" w:hAnsi="Arial" w:cs="Arial"/>
        </w:rPr>
      </w:pPr>
      <w:r w:rsidRPr="0029722C">
        <w:rPr>
          <w:rFonts w:ascii="Arial" w:hAnsi="Arial" w:cs="Arial"/>
        </w:rPr>
        <w:t>Показатели, не урегулированные в настоящей статье, определяются в соответствии с требованиями технических регламентов, нормативных технических документов, нормативов градостроительного проектирования и других нормативных документов.</w:t>
      </w:r>
    </w:p>
    <w:p w:rsidR="008820A9" w:rsidRPr="0029722C" w:rsidRDefault="008820A9" w:rsidP="00421987">
      <w:pPr>
        <w:pStyle w:val="52"/>
        <w:rPr>
          <w:rFonts w:ascii="Arial" w:hAnsi="Arial" w:cs="Arial"/>
          <w:b/>
        </w:rPr>
      </w:pPr>
    </w:p>
    <w:p w:rsidR="007A14D8" w:rsidRPr="0029722C" w:rsidRDefault="007A14D8" w:rsidP="007A14D8">
      <w:pPr>
        <w:pStyle w:val="52"/>
        <w:numPr>
          <w:ilvl w:val="0"/>
          <w:numId w:val="24"/>
        </w:numPr>
        <w:rPr>
          <w:rFonts w:ascii="Arial" w:hAnsi="Arial" w:cs="Arial"/>
          <w:b/>
        </w:rPr>
      </w:pPr>
      <w:r w:rsidRPr="0029722C">
        <w:rPr>
          <w:rFonts w:ascii="Arial" w:hAnsi="Arial" w:cs="Arial"/>
          <w:b/>
        </w:rPr>
        <w:t>СН1 – Зона специального назначения</w:t>
      </w:r>
    </w:p>
    <w:p w:rsidR="007A14D8" w:rsidRPr="0029722C" w:rsidRDefault="007A14D8" w:rsidP="00421987">
      <w:pPr>
        <w:pStyle w:val="52"/>
        <w:rPr>
          <w:rFonts w:ascii="Arial" w:hAnsi="Arial" w:cs="Arial"/>
          <w:b/>
        </w:rPr>
      </w:pPr>
    </w:p>
    <w:p w:rsidR="006564B4" w:rsidRPr="0029722C" w:rsidRDefault="006564B4" w:rsidP="006564B4">
      <w:pPr>
        <w:pStyle w:val="52"/>
        <w:numPr>
          <w:ilvl w:val="1"/>
          <w:numId w:val="24"/>
        </w:numPr>
        <w:spacing w:after="120"/>
        <w:ind w:left="0" w:firstLine="720"/>
        <w:rPr>
          <w:rFonts w:ascii="Arial" w:hAnsi="Arial" w:cs="Arial"/>
        </w:rPr>
      </w:pPr>
      <w:r w:rsidRPr="0029722C">
        <w:rPr>
          <w:rFonts w:ascii="Arial" w:hAnsi="Arial" w:cs="Arial"/>
        </w:rPr>
        <w:lastRenderedPageBreak/>
        <w:t>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0"/>
        <w:tblW w:w="10206" w:type="dxa"/>
        <w:tblInd w:w="57" w:type="dxa"/>
        <w:tblLayout w:type="fixed"/>
        <w:tblLook w:val="04A0" w:firstRow="1" w:lastRow="0" w:firstColumn="1" w:lastColumn="0" w:noHBand="0" w:noVBand="1"/>
      </w:tblPr>
      <w:tblGrid>
        <w:gridCol w:w="1083"/>
        <w:gridCol w:w="1701"/>
        <w:gridCol w:w="1469"/>
        <w:gridCol w:w="2268"/>
        <w:gridCol w:w="1559"/>
        <w:gridCol w:w="2126"/>
      </w:tblGrid>
      <w:tr w:rsidR="00F9739E" w:rsidRPr="0029722C" w:rsidTr="00637845">
        <w:trPr>
          <w:trHeight w:val="678"/>
        </w:trPr>
        <w:tc>
          <w:tcPr>
            <w:tcW w:w="1083" w:type="dxa"/>
            <w:vMerge w:val="restart"/>
            <w:shd w:val="clear" w:color="auto" w:fill="auto"/>
            <w:tcMar>
              <w:left w:w="57" w:type="dxa"/>
              <w:right w:w="57" w:type="dxa"/>
            </w:tcMar>
            <w:vAlign w:val="center"/>
          </w:tcPr>
          <w:p w:rsidR="00F9739E" w:rsidRPr="0029722C" w:rsidRDefault="00F9739E" w:rsidP="00637845">
            <w:pPr>
              <w:spacing w:line="216" w:lineRule="auto"/>
              <w:jc w:val="center"/>
              <w:rPr>
                <w:rFonts w:ascii="Arial" w:hAnsi="Arial" w:cs="Arial"/>
                <w:b/>
                <w:sz w:val="24"/>
                <w:szCs w:val="24"/>
              </w:rPr>
            </w:pPr>
            <w:r w:rsidRPr="0029722C">
              <w:rPr>
                <w:rFonts w:ascii="Arial" w:hAnsi="Arial" w:cs="Arial"/>
                <w:b/>
                <w:sz w:val="24"/>
                <w:szCs w:val="24"/>
              </w:rPr>
              <w:t xml:space="preserve">Код </w:t>
            </w:r>
            <w:r w:rsidRPr="0029722C">
              <w:rPr>
                <w:rFonts w:ascii="Arial" w:eastAsia="Times New Roman" w:hAnsi="Arial" w:cs="Arial"/>
                <w:b/>
                <w:bCs/>
                <w:sz w:val="24"/>
                <w:szCs w:val="24"/>
                <w:lang w:eastAsia="ru-RU"/>
              </w:rPr>
              <w:t>вида разрешен-</w:t>
            </w:r>
            <w:proofErr w:type="spellStart"/>
            <w:r w:rsidRPr="0029722C">
              <w:rPr>
                <w:rFonts w:ascii="Arial" w:eastAsia="Times New Roman" w:hAnsi="Arial" w:cs="Arial"/>
                <w:b/>
                <w:bCs/>
                <w:sz w:val="24"/>
                <w:szCs w:val="24"/>
                <w:lang w:eastAsia="ru-RU"/>
              </w:rPr>
              <w:t>ного</w:t>
            </w:r>
            <w:proofErr w:type="spellEnd"/>
            <w:r w:rsidRPr="0029722C">
              <w:rPr>
                <w:rFonts w:ascii="Arial" w:eastAsia="Times New Roman" w:hAnsi="Arial" w:cs="Arial"/>
                <w:b/>
                <w:bCs/>
                <w:sz w:val="24"/>
                <w:szCs w:val="24"/>
                <w:lang w:eastAsia="ru-RU"/>
              </w:rPr>
              <w:t xml:space="preserve"> </w:t>
            </w:r>
            <w:proofErr w:type="spellStart"/>
            <w:r w:rsidRPr="0029722C">
              <w:rPr>
                <w:rFonts w:ascii="Arial" w:eastAsia="Times New Roman" w:hAnsi="Arial" w:cs="Arial"/>
                <w:b/>
                <w:bCs/>
                <w:sz w:val="24"/>
                <w:szCs w:val="24"/>
                <w:lang w:eastAsia="ru-RU"/>
              </w:rPr>
              <w:t>использо-вания</w:t>
            </w:r>
            <w:proofErr w:type="spellEnd"/>
            <w:r w:rsidRPr="0029722C">
              <w:rPr>
                <w:rFonts w:ascii="Arial" w:hAnsi="Arial" w:cs="Arial"/>
                <w:b/>
                <w:sz w:val="24"/>
                <w:szCs w:val="24"/>
              </w:rPr>
              <w:t xml:space="preserve"> *</w:t>
            </w:r>
          </w:p>
        </w:tc>
        <w:tc>
          <w:tcPr>
            <w:tcW w:w="1701" w:type="dxa"/>
            <w:vMerge w:val="restart"/>
            <w:shd w:val="clear" w:color="auto" w:fill="auto"/>
            <w:tcMar>
              <w:left w:w="57" w:type="dxa"/>
              <w:right w:w="57" w:type="dxa"/>
            </w:tcMar>
            <w:vAlign w:val="center"/>
          </w:tcPr>
          <w:p w:rsidR="00F9739E" w:rsidRPr="0029722C" w:rsidRDefault="00F9739E" w:rsidP="00637845">
            <w:pPr>
              <w:spacing w:line="216" w:lineRule="auto"/>
              <w:jc w:val="center"/>
              <w:rPr>
                <w:rFonts w:ascii="Arial" w:hAnsi="Arial" w:cs="Arial"/>
                <w:b/>
                <w:sz w:val="24"/>
                <w:szCs w:val="24"/>
              </w:rPr>
            </w:pPr>
            <w:r w:rsidRPr="0029722C">
              <w:rPr>
                <w:rFonts w:ascii="Arial" w:eastAsia="Times New Roman" w:hAnsi="Arial" w:cs="Arial"/>
                <w:b/>
                <w:bCs/>
                <w:sz w:val="24"/>
                <w:szCs w:val="24"/>
                <w:lang w:eastAsia="ru-RU"/>
              </w:rPr>
              <w:t>Наименование вида разрешенного использования *</w:t>
            </w:r>
          </w:p>
        </w:tc>
        <w:tc>
          <w:tcPr>
            <w:tcW w:w="7422" w:type="dxa"/>
            <w:gridSpan w:val="4"/>
            <w:shd w:val="clear" w:color="auto" w:fill="auto"/>
            <w:tcMar>
              <w:left w:w="57" w:type="dxa"/>
              <w:right w:w="57" w:type="dxa"/>
            </w:tcMar>
            <w:vAlign w:val="center"/>
          </w:tcPr>
          <w:p w:rsidR="00F9739E" w:rsidRPr="0029722C" w:rsidRDefault="00F9739E" w:rsidP="00637845">
            <w:pPr>
              <w:spacing w:line="216" w:lineRule="auto"/>
              <w:jc w:val="center"/>
              <w:rPr>
                <w:rFonts w:ascii="Arial" w:eastAsia="Times New Roman" w:hAnsi="Arial" w:cs="Arial"/>
                <w:b/>
                <w:bCs/>
                <w:sz w:val="24"/>
                <w:szCs w:val="24"/>
                <w:lang w:eastAsia="ru-RU"/>
              </w:rPr>
            </w:pPr>
            <w:r w:rsidRPr="0029722C">
              <w:rPr>
                <w:rFonts w:ascii="Arial" w:hAnsi="Arial" w:cs="Arial"/>
                <w:b/>
                <w:sz w:val="24"/>
                <w:szCs w:val="24"/>
              </w:rPr>
              <w:t>Предельные размеры земельных участков и предельные параметры разрешенного строительства и реконструкции объектов капитального строительства</w:t>
            </w:r>
          </w:p>
        </w:tc>
      </w:tr>
      <w:tr w:rsidR="00F9739E" w:rsidRPr="0029722C" w:rsidTr="00637845">
        <w:trPr>
          <w:trHeight w:val="744"/>
        </w:trPr>
        <w:tc>
          <w:tcPr>
            <w:tcW w:w="1083" w:type="dxa"/>
            <w:vMerge/>
            <w:shd w:val="clear" w:color="auto" w:fill="auto"/>
            <w:tcMar>
              <w:left w:w="57" w:type="dxa"/>
              <w:right w:w="57" w:type="dxa"/>
            </w:tcMar>
            <w:vAlign w:val="center"/>
          </w:tcPr>
          <w:p w:rsidR="00F9739E" w:rsidRPr="0029722C" w:rsidRDefault="00F9739E" w:rsidP="00637845">
            <w:pPr>
              <w:spacing w:line="216" w:lineRule="auto"/>
              <w:jc w:val="center"/>
              <w:rPr>
                <w:rFonts w:ascii="Arial" w:hAnsi="Arial" w:cs="Arial"/>
                <w:b/>
                <w:sz w:val="24"/>
                <w:szCs w:val="24"/>
              </w:rPr>
            </w:pPr>
          </w:p>
        </w:tc>
        <w:tc>
          <w:tcPr>
            <w:tcW w:w="1701" w:type="dxa"/>
            <w:vMerge/>
            <w:shd w:val="clear" w:color="auto" w:fill="auto"/>
            <w:tcMar>
              <w:left w:w="57" w:type="dxa"/>
              <w:right w:w="57" w:type="dxa"/>
            </w:tcMar>
            <w:vAlign w:val="center"/>
          </w:tcPr>
          <w:p w:rsidR="00F9739E" w:rsidRPr="0029722C" w:rsidRDefault="00F9739E" w:rsidP="00637845">
            <w:pPr>
              <w:spacing w:line="216" w:lineRule="auto"/>
              <w:jc w:val="center"/>
              <w:rPr>
                <w:rFonts w:ascii="Arial" w:eastAsia="Times New Roman" w:hAnsi="Arial" w:cs="Arial"/>
                <w:b/>
                <w:bCs/>
                <w:sz w:val="24"/>
                <w:szCs w:val="24"/>
                <w:lang w:eastAsia="ru-RU"/>
              </w:rPr>
            </w:pPr>
          </w:p>
        </w:tc>
        <w:tc>
          <w:tcPr>
            <w:tcW w:w="1469" w:type="dxa"/>
            <w:shd w:val="clear" w:color="auto" w:fill="auto"/>
            <w:tcMar>
              <w:left w:w="57" w:type="dxa"/>
              <w:right w:w="57" w:type="dxa"/>
            </w:tcMar>
            <w:vAlign w:val="center"/>
          </w:tcPr>
          <w:p w:rsidR="00F9739E" w:rsidRPr="0029722C" w:rsidRDefault="00F9739E" w:rsidP="00637845">
            <w:pPr>
              <w:spacing w:line="216" w:lineRule="auto"/>
              <w:jc w:val="center"/>
              <w:rPr>
                <w:rFonts w:ascii="Arial" w:hAnsi="Arial" w:cs="Arial"/>
                <w:b/>
                <w:sz w:val="24"/>
                <w:szCs w:val="24"/>
              </w:rPr>
            </w:pPr>
            <w:r w:rsidRPr="0029722C">
              <w:rPr>
                <w:rFonts w:ascii="Arial" w:hAnsi="Arial" w:cs="Arial"/>
                <w:b/>
                <w:sz w:val="24"/>
                <w:szCs w:val="24"/>
              </w:rPr>
              <w:t>размер земельного участка</w:t>
            </w:r>
          </w:p>
        </w:tc>
        <w:tc>
          <w:tcPr>
            <w:tcW w:w="2268" w:type="dxa"/>
            <w:shd w:val="clear" w:color="auto" w:fill="auto"/>
            <w:tcMar>
              <w:left w:w="57" w:type="dxa"/>
              <w:right w:w="57" w:type="dxa"/>
            </w:tcMar>
            <w:vAlign w:val="center"/>
          </w:tcPr>
          <w:p w:rsidR="00F9739E" w:rsidRPr="0029722C" w:rsidRDefault="00F9739E" w:rsidP="00637845">
            <w:pPr>
              <w:spacing w:line="216" w:lineRule="auto"/>
              <w:jc w:val="center"/>
              <w:rPr>
                <w:rFonts w:ascii="Arial" w:hAnsi="Arial" w:cs="Arial"/>
                <w:b/>
                <w:sz w:val="24"/>
                <w:szCs w:val="24"/>
              </w:rPr>
            </w:pPr>
            <w:r w:rsidRPr="0029722C">
              <w:rPr>
                <w:rFonts w:ascii="Arial" w:hAnsi="Arial" w:cs="Arial"/>
                <w:b/>
                <w:sz w:val="24"/>
                <w:szCs w:val="24"/>
              </w:rPr>
              <w:t>предельное количество этажей и предельная высота строения</w:t>
            </w:r>
          </w:p>
        </w:tc>
        <w:tc>
          <w:tcPr>
            <w:tcW w:w="1559" w:type="dxa"/>
            <w:shd w:val="clear" w:color="auto" w:fill="auto"/>
            <w:tcMar>
              <w:left w:w="57" w:type="dxa"/>
              <w:right w:w="57" w:type="dxa"/>
            </w:tcMar>
            <w:vAlign w:val="center"/>
          </w:tcPr>
          <w:p w:rsidR="00F9739E" w:rsidRPr="0029722C" w:rsidRDefault="00F9739E" w:rsidP="00637845">
            <w:pPr>
              <w:spacing w:line="216" w:lineRule="auto"/>
              <w:jc w:val="center"/>
              <w:rPr>
                <w:rFonts w:ascii="Arial" w:hAnsi="Arial" w:cs="Arial"/>
                <w:b/>
                <w:sz w:val="24"/>
                <w:szCs w:val="24"/>
              </w:rPr>
            </w:pPr>
            <w:r w:rsidRPr="0029722C">
              <w:rPr>
                <w:rFonts w:ascii="Arial" w:hAnsi="Arial" w:cs="Arial"/>
                <w:b/>
                <w:sz w:val="24"/>
                <w:szCs w:val="24"/>
              </w:rPr>
              <w:t>максимальный процент застройки</w:t>
            </w:r>
          </w:p>
        </w:tc>
        <w:tc>
          <w:tcPr>
            <w:tcW w:w="2126" w:type="dxa"/>
            <w:shd w:val="clear" w:color="auto" w:fill="auto"/>
            <w:tcMar>
              <w:left w:w="57" w:type="dxa"/>
              <w:right w:w="57" w:type="dxa"/>
            </w:tcMar>
            <w:vAlign w:val="center"/>
          </w:tcPr>
          <w:p w:rsidR="00F9739E" w:rsidRPr="0029722C" w:rsidRDefault="00F9739E" w:rsidP="00637845">
            <w:pPr>
              <w:spacing w:line="216" w:lineRule="auto"/>
              <w:jc w:val="center"/>
              <w:rPr>
                <w:rFonts w:ascii="Arial" w:hAnsi="Arial" w:cs="Arial"/>
                <w:b/>
                <w:sz w:val="24"/>
                <w:szCs w:val="24"/>
              </w:rPr>
            </w:pPr>
            <w:r w:rsidRPr="0029722C">
              <w:rPr>
                <w:rFonts w:ascii="Arial" w:hAnsi="Arial" w:cs="Arial"/>
                <w:b/>
                <w:sz w:val="24"/>
                <w:szCs w:val="24"/>
              </w:rPr>
              <w:t>минимальные отступы от границ земельных участков</w:t>
            </w:r>
          </w:p>
        </w:tc>
      </w:tr>
      <w:tr w:rsidR="00F9739E" w:rsidRPr="0029722C" w:rsidTr="00637845">
        <w:trPr>
          <w:trHeight w:val="271"/>
        </w:trPr>
        <w:tc>
          <w:tcPr>
            <w:tcW w:w="10206" w:type="dxa"/>
            <w:gridSpan w:val="6"/>
            <w:shd w:val="clear" w:color="auto" w:fill="auto"/>
            <w:tcMar>
              <w:left w:w="57" w:type="dxa"/>
              <w:right w:w="57" w:type="dxa"/>
            </w:tcMar>
            <w:vAlign w:val="center"/>
          </w:tcPr>
          <w:p w:rsidR="00F9739E" w:rsidRPr="0029722C" w:rsidRDefault="00F9739E" w:rsidP="00637845">
            <w:pPr>
              <w:spacing w:line="216" w:lineRule="auto"/>
              <w:rPr>
                <w:rFonts w:ascii="Arial" w:hAnsi="Arial" w:cs="Arial"/>
                <w:b/>
                <w:sz w:val="24"/>
                <w:szCs w:val="24"/>
              </w:rPr>
            </w:pPr>
            <w:r w:rsidRPr="0029722C">
              <w:rPr>
                <w:rFonts w:ascii="Arial" w:hAnsi="Arial" w:cs="Arial"/>
                <w:b/>
                <w:sz w:val="24"/>
                <w:szCs w:val="24"/>
              </w:rPr>
              <w:t>Основные виды разрешенного использования</w:t>
            </w:r>
          </w:p>
        </w:tc>
      </w:tr>
      <w:tr w:rsidR="00F9739E" w:rsidRPr="0029722C" w:rsidTr="00637845">
        <w:trPr>
          <w:trHeight w:val="407"/>
        </w:trPr>
        <w:tc>
          <w:tcPr>
            <w:tcW w:w="1083" w:type="dxa"/>
            <w:tcMar>
              <w:left w:w="57" w:type="dxa"/>
              <w:right w:w="57" w:type="dxa"/>
            </w:tcMar>
            <w:vAlign w:val="center"/>
          </w:tcPr>
          <w:p w:rsidR="00F9739E" w:rsidRPr="0029722C" w:rsidRDefault="00F9739E" w:rsidP="00637845">
            <w:pPr>
              <w:spacing w:before="100" w:beforeAutospacing="1" w:after="100" w:afterAutospacing="1"/>
              <w:rPr>
                <w:rFonts w:ascii="Arial" w:eastAsia="Times New Roman" w:hAnsi="Arial" w:cs="Arial"/>
                <w:bCs/>
                <w:sz w:val="24"/>
                <w:szCs w:val="24"/>
                <w:lang w:eastAsia="ru-RU"/>
              </w:rPr>
            </w:pPr>
            <w:r w:rsidRPr="0029722C">
              <w:rPr>
                <w:rFonts w:ascii="Arial" w:eastAsia="Times New Roman" w:hAnsi="Arial" w:cs="Arial"/>
                <w:bCs/>
                <w:sz w:val="24"/>
                <w:szCs w:val="24"/>
                <w:lang w:eastAsia="ru-RU"/>
              </w:rPr>
              <w:t>12.1</w:t>
            </w:r>
          </w:p>
        </w:tc>
        <w:tc>
          <w:tcPr>
            <w:tcW w:w="1701" w:type="dxa"/>
            <w:tcMar>
              <w:left w:w="57" w:type="dxa"/>
              <w:right w:w="57" w:type="dxa"/>
            </w:tcMar>
            <w:vAlign w:val="center"/>
          </w:tcPr>
          <w:p w:rsidR="00F9739E" w:rsidRPr="0029722C" w:rsidRDefault="00F9739E" w:rsidP="00637845">
            <w:pPr>
              <w:spacing w:before="100" w:beforeAutospacing="1" w:after="100" w:afterAutospacing="1"/>
              <w:rPr>
                <w:rFonts w:ascii="Arial" w:eastAsia="Times New Roman" w:hAnsi="Arial" w:cs="Arial"/>
                <w:bCs/>
                <w:sz w:val="24"/>
                <w:szCs w:val="24"/>
                <w:lang w:eastAsia="ru-RU"/>
              </w:rPr>
            </w:pPr>
            <w:r w:rsidRPr="0029722C">
              <w:rPr>
                <w:rFonts w:ascii="Arial" w:eastAsia="Times New Roman" w:hAnsi="Arial" w:cs="Arial"/>
                <w:bCs/>
                <w:sz w:val="24"/>
                <w:szCs w:val="24"/>
                <w:lang w:eastAsia="ru-RU"/>
              </w:rPr>
              <w:t>Ритуальная деятельность</w:t>
            </w:r>
          </w:p>
        </w:tc>
        <w:tc>
          <w:tcPr>
            <w:tcW w:w="1469" w:type="dxa"/>
            <w:tcMar>
              <w:left w:w="57" w:type="dxa"/>
              <w:right w:w="57" w:type="dxa"/>
            </w:tcMar>
            <w:vAlign w:val="center"/>
          </w:tcPr>
          <w:p w:rsidR="00F9739E" w:rsidRPr="0029722C" w:rsidRDefault="00F9739E" w:rsidP="00637845">
            <w:pPr>
              <w:spacing w:line="18" w:lineRule="atLeast"/>
              <w:rPr>
                <w:rFonts w:ascii="Arial" w:hAnsi="Arial" w:cs="Arial"/>
                <w:sz w:val="24"/>
                <w:szCs w:val="24"/>
              </w:rPr>
            </w:pPr>
            <w:r w:rsidRPr="0029722C">
              <w:rPr>
                <w:rFonts w:ascii="Arial" w:hAnsi="Arial" w:cs="Arial"/>
                <w:sz w:val="24"/>
                <w:szCs w:val="24"/>
              </w:rPr>
              <w:t xml:space="preserve">не </w:t>
            </w:r>
            <w:proofErr w:type="spellStart"/>
            <w:r w:rsidRPr="0029722C">
              <w:rPr>
                <w:rFonts w:ascii="Arial" w:hAnsi="Arial" w:cs="Arial"/>
                <w:sz w:val="24"/>
                <w:szCs w:val="24"/>
              </w:rPr>
              <w:t>устанавли-вается</w:t>
            </w:r>
            <w:proofErr w:type="spellEnd"/>
          </w:p>
        </w:tc>
        <w:tc>
          <w:tcPr>
            <w:tcW w:w="2268" w:type="dxa"/>
            <w:tcMar>
              <w:left w:w="57" w:type="dxa"/>
              <w:right w:w="57" w:type="dxa"/>
            </w:tcMar>
            <w:vAlign w:val="center"/>
          </w:tcPr>
          <w:p w:rsidR="00F9739E" w:rsidRPr="0029722C" w:rsidRDefault="00F9739E" w:rsidP="00637845">
            <w:pPr>
              <w:spacing w:line="18" w:lineRule="atLeast"/>
              <w:rPr>
                <w:rFonts w:ascii="Arial" w:hAnsi="Arial" w:cs="Arial"/>
                <w:sz w:val="24"/>
                <w:szCs w:val="24"/>
              </w:rPr>
            </w:pPr>
            <w:r w:rsidRPr="0029722C">
              <w:rPr>
                <w:rFonts w:ascii="Arial" w:hAnsi="Arial" w:cs="Arial"/>
                <w:sz w:val="24"/>
                <w:szCs w:val="24"/>
              </w:rPr>
              <w:t>не устанавливаются</w:t>
            </w:r>
          </w:p>
        </w:tc>
        <w:tc>
          <w:tcPr>
            <w:tcW w:w="1559" w:type="dxa"/>
            <w:tcMar>
              <w:left w:w="57" w:type="dxa"/>
              <w:right w:w="57" w:type="dxa"/>
            </w:tcMar>
            <w:vAlign w:val="center"/>
          </w:tcPr>
          <w:p w:rsidR="00F9739E" w:rsidRPr="0029722C" w:rsidRDefault="00F9739E" w:rsidP="00637845">
            <w:pPr>
              <w:spacing w:line="18" w:lineRule="atLeast"/>
              <w:rPr>
                <w:rFonts w:ascii="Arial" w:hAnsi="Arial" w:cs="Arial"/>
                <w:sz w:val="24"/>
                <w:szCs w:val="24"/>
              </w:rPr>
            </w:pPr>
            <w:r w:rsidRPr="0029722C">
              <w:rPr>
                <w:rFonts w:ascii="Arial" w:hAnsi="Arial" w:cs="Arial"/>
                <w:sz w:val="24"/>
                <w:szCs w:val="24"/>
              </w:rPr>
              <w:t>не устанавливается</w:t>
            </w:r>
          </w:p>
        </w:tc>
        <w:tc>
          <w:tcPr>
            <w:tcW w:w="2126" w:type="dxa"/>
            <w:tcMar>
              <w:left w:w="57" w:type="dxa"/>
              <w:right w:w="57" w:type="dxa"/>
            </w:tcMar>
            <w:vAlign w:val="center"/>
          </w:tcPr>
          <w:p w:rsidR="00F9739E" w:rsidRPr="0029722C" w:rsidRDefault="00F9739E" w:rsidP="00637845">
            <w:pPr>
              <w:spacing w:line="18" w:lineRule="atLeast"/>
              <w:rPr>
                <w:rFonts w:ascii="Arial" w:hAnsi="Arial" w:cs="Arial"/>
                <w:b/>
                <w:sz w:val="24"/>
                <w:szCs w:val="24"/>
              </w:rPr>
            </w:pPr>
            <w:r w:rsidRPr="0029722C">
              <w:rPr>
                <w:rFonts w:ascii="Arial" w:hAnsi="Arial" w:cs="Arial"/>
                <w:sz w:val="24"/>
                <w:szCs w:val="24"/>
              </w:rPr>
              <w:t>не устанавливаются</w:t>
            </w:r>
          </w:p>
        </w:tc>
      </w:tr>
      <w:tr w:rsidR="00F9739E" w:rsidRPr="0029722C" w:rsidTr="00637845">
        <w:trPr>
          <w:trHeight w:val="407"/>
        </w:trPr>
        <w:tc>
          <w:tcPr>
            <w:tcW w:w="1083" w:type="dxa"/>
            <w:tcMar>
              <w:left w:w="57" w:type="dxa"/>
              <w:right w:w="57" w:type="dxa"/>
            </w:tcMar>
            <w:vAlign w:val="center"/>
          </w:tcPr>
          <w:p w:rsidR="00F9739E" w:rsidRPr="0029722C" w:rsidRDefault="00F9739E" w:rsidP="00637845">
            <w:pPr>
              <w:spacing w:before="100" w:beforeAutospacing="1" w:after="100" w:afterAutospacing="1"/>
              <w:rPr>
                <w:rFonts w:ascii="Arial" w:eastAsia="Times New Roman" w:hAnsi="Arial" w:cs="Arial"/>
                <w:bCs/>
                <w:sz w:val="24"/>
                <w:szCs w:val="24"/>
                <w:lang w:eastAsia="ru-RU"/>
              </w:rPr>
            </w:pPr>
            <w:r w:rsidRPr="0029722C">
              <w:rPr>
                <w:rFonts w:ascii="Arial" w:eastAsia="Times New Roman" w:hAnsi="Arial" w:cs="Arial"/>
                <w:bCs/>
                <w:sz w:val="24"/>
                <w:szCs w:val="24"/>
                <w:lang w:eastAsia="ru-RU"/>
              </w:rPr>
              <w:t>12.2</w:t>
            </w:r>
          </w:p>
        </w:tc>
        <w:tc>
          <w:tcPr>
            <w:tcW w:w="1701" w:type="dxa"/>
            <w:tcMar>
              <w:left w:w="57" w:type="dxa"/>
              <w:right w:w="57" w:type="dxa"/>
            </w:tcMar>
            <w:vAlign w:val="center"/>
          </w:tcPr>
          <w:p w:rsidR="00F9739E" w:rsidRPr="0029722C" w:rsidRDefault="00F9739E" w:rsidP="00637845">
            <w:pPr>
              <w:spacing w:before="100" w:beforeAutospacing="1" w:after="100" w:afterAutospacing="1"/>
              <w:rPr>
                <w:rFonts w:ascii="Arial" w:eastAsia="Times New Roman" w:hAnsi="Arial" w:cs="Arial"/>
                <w:bCs/>
                <w:sz w:val="24"/>
                <w:szCs w:val="24"/>
                <w:lang w:eastAsia="ru-RU"/>
              </w:rPr>
            </w:pPr>
            <w:r w:rsidRPr="0029722C">
              <w:rPr>
                <w:rFonts w:ascii="Arial" w:eastAsia="Times New Roman" w:hAnsi="Arial" w:cs="Arial"/>
                <w:bCs/>
                <w:sz w:val="24"/>
                <w:szCs w:val="24"/>
                <w:lang w:eastAsia="ru-RU"/>
              </w:rPr>
              <w:t>Специальная деятельность</w:t>
            </w:r>
          </w:p>
        </w:tc>
        <w:tc>
          <w:tcPr>
            <w:tcW w:w="1469" w:type="dxa"/>
            <w:tcMar>
              <w:left w:w="57" w:type="dxa"/>
              <w:right w:w="57" w:type="dxa"/>
            </w:tcMar>
            <w:vAlign w:val="center"/>
          </w:tcPr>
          <w:p w:rsidR="00F9739E" w:rsidRPr="0029722C" w:rsidRDefault="00F9739E" w:rsidP="00637845">
            <w:pPr>
              <w:spacing w:line="18" w:lineRule="atLeast"/>
              <w:rPr>
                <w:rFonts w:ascii="Arial" w:hAnsi="Arial" w:cs="Arial"/>
                <w:sz w:val="24"/>
                <w:szCs w:val="24"/>
              </w:rPr>
            </w:pPr>
            <w:r w:rsidRPr="0029722C">
              <w:rPr>
                <w:rFonts w:ascii="Arial" w:hAnsi="Arial" w:cs="Arial"/>
                <w:sz w:val="24"/>
                <w:szCs w:val="24"/>
              </w:rPr>
              <w:t xml:space="preserve">не </w:t>
            </w:r>
            <w:proofErr w:type="spellStart"/>
            <w:r w:rsidRPr="0029722C">
              <w:rPr>
                <w:rFonts w:ascii="Arial" w:hAnsi="Arial" w:cs="Arial"/>
                <w:sz w:val="24"/>
                <w:szCs w:val="24"/>
              </w:rPr>
              <w:t>устанавли-вается</w:t>
            </w:r>
            <w:proofErr w:type="spellEnd"/>
          </w:p>
        </w:tc>
        <w:tc>
          <w:tcPr>
            <w:tcW w:w="2268" w:type="dxa"/>
            <w:tcMar>
              <w:left w:w="57" w:type="dxa"/>
              <w:right w:w="57" w:type="dxa"/>
            </w:tcMar>
            <w:vAlign w:val="center"/>
          </w:tcPr>
          <w:p w:rsidR="00F9739E" w:rsidRPr="0029722C" w:rsidRDefault="00F9739E" w:rsidP="00637845">
            <w:pPr>
              <w:spacing w:line="18" w:lineRule="atLeast"/>
              <w:rPr>
                <w:rFonts w:ascii="Arial" w:hAnsi="Arial" w:cs="Arial"/>
                <w:sz w:val="24"/>
                <w:szCs w:val="24"/>
              </w:rPr>
            </w:pPr>
            <w:r w:rsidRPr="0029722C">
              <w:rPr>
                <w:rFonts w:ascii="Arial" w:hAnsi="Arial" w:cs="Arial"/>
                <w:sz w:val="24"/>
                <w:szCs w:val="24"/>
              </w:rPr>
              <w:t>не устанавливаются</w:t>
            </w:r>
          </w:p>
        </w:tc>
        <w:tc>
          <w:tcPr>
            <w:tcW w:w="1559" w:type="dxa"/>
            <w:tcMar>
              <w:left w:w="57" w:type="dxa"/>
              <w:right w:w="57" w:type="dxa"/>
            </w:tcMar>
            <w:vAlign w:val="center"/>
          </w:tcPr>
          <w:p w:rsidR="00F9739E" w:rsidRPr="0029722C" w:rsidRDefault="00F9739E" w:rsidP="00637845">
            <w:pPr>
              <w:spacing w:line="18" w:lineRule="atLeast"/>
              <w:rPr>
                <w:rFonts w:ascii="Arial" w:hAnsi="Arial" w:cs="Arial"/>
                <w:sz w:val="24"/>
                <w:szCs w:val="24"/>
              </w:rPr>
            </w:pPr>
            <w:r w:rsidRPr="0029722C">
              <w:rPr>
                <w:rFonts w:ascii="Arial" w:hAnsi="Arial" w:cs="Arial"/>
                <w:sz w:val="24"/>
                <w:szCs w:val="24"/>
              </w:rPr>
              <w:t>не устанавливается</w:t>
            </w:r>
          </w:p>
        </w:tc>
        <w:tc>
          <w:tcPr>
            <w:tcW w:w="2126" w:type="dxa"/>
            <w:tcMar>
              <w:left w:w="57" w:type="dxa"/>
              <w:right w:w="57" w:type="dxa"/>
            </w:tcMar>
            <w:vAlign w:val="center"/>
          </w:tcPr>
          <w:p w:rsidR="00F9739E" w:rsidRPr="0029722C" w:rsidRDefault="00F9739E" w:rsidP="00637845">
            <w:pPr>
              <w:spacing w:line="18" w:lineRule="atLeast"/>
              <w:rPr>
                <w:rFonts w:ascii="Arial" w:hAnsi="Arial" w:cs="Arial"/>
                <w:b/>
                <w:sz w:val="24"/>
                <w:szCs w:val="24"/>
              </w:rPr>
            </w:pPr>
            <w:r w:rsidRPr="0029722C">
              <w:rPr>
                <w:rFonts w:ascii="Arial" w:hAnsi="Arial" w:cs="Arial"/>
                <w:sz w:val="24"/>
                <w:szCs w:val="24"/>
              </w:rPr>
              <w:t>не устанавливаются</w:t>
            </w:r>
          </w:p>
        </w:tc>
      </w:tr>
      <w:tr w:rsidR="00F9739E" w:rsidRPr="0029722C" w:rsidTr="00637845">
        <w:trPr>
          <w:trHeight w:val="303"/>
        </w:trPr>
        <w:tc>
          <w:tcPr>
            <w:tcW w:w="10206" w:type="dxa"/>
            <w:gridSpan w:val="6"/>
            <w:shd w:val="clear" w:color="auto" w:fill="auto"/>
            <w:tcMar>
              <w:left w:w="57" w:type="dxa"/>
              <w:right w:w="57" w:type="dxa"/>
            </w:tcMar>
            <w:vAlign w:val="center"/>
          </w:tcPr>
          <w:p w:rsidR="00F9739E" w:rsidRPr="0029722C" w:rsidRDefault="00F9739E" w:rsidP="00637845">
            <w:pPr>
              <w:spacing w:line="18" w:lineRule="atLeast"/>
              <w:rPr>
                <w:rFonts w:ascii="Arial" w:hAnsi="Arial" w:cs="Arial"/>
                <w:b/>
                <w:sz w:val="24"/>
                <w:szCs w:val="24"/>
              </w:rPr>
            </w:pPr>
            <w:r w:rsidRPr="0029722C">
              <w:rPr>
                <w:rFonts w:ascii="Arial" w:hAnsi="Arial" w:cs="Arial"/>
                <w:b/>
                <w:sz w:val="24"/>
                <w:szCs w:val="24"/>
              </w:rPr>
              <w:t>Вспомогательные виды разрешенного использования</w:t>
            </w:r>
          </w:p>
        </w:tc>
      </w:tr>
      <w:tr w:rsidR="00F9739E" w:rsidRPr="0029722C" w:rsidTr="00637845">
        <w:trPr>
          <w:trHeight w:val="384"/>
        </w:trPr>
        <w:tc>
          <w:tcPr>
            <w:tcW w:w="1083" w:type="dxa"/>
            <w:shd w:val="clear" w:color="auto" w:fill="auto"/>
            <w:tcMar>
              <w:left w:w="57" w:type="dxa"/>
              <w:right w:w="57" w:type="dxa"/>
            </w:tcMar>
            <w:vAlign w:val="center"/>
          </w:tcPr>
          <w:p w:rsidR="00F9739E" w:rsidRPr="0029722C" w:rsidRDefault="00F9739E" w:rsidP="00637845">
            <w:pPr>
              <w:spacing w:line="18" w:lineRule="atLeast"/>
              <w:rPr>
                <w:rFonts w:ascii="Arial" w:hAnsi="Arial" w:cs="Arial"/>
                <w:sz w:val="24"/>
                <w:szCs w:val="24"/>
              </w:rPr>
            </w:pPr>
            <w:r w:rsidRPr="0029722C">
              <w:rPr>
                <w:rFonts w:ascii="Arial" w:hAnsi="Arial" w:cs="Arial"/>
                <w:sz w:val="24"/>
                <w:szCs w:val="24"/>
              </w:rPr>
              <w:t>3.1</w:t>
            </w:r>
          </w:p>
        </w:tc>
        <w:tc>
          <w:tcPr>
            <w:tcW w:w="1701" w:type="dxa"/>
            <w:shd w:val="clear" w:color="auto" w:fill="auto"/>
            <w:tcMar>
              <w:left w:w="57" w:type="dxa"/>
              <w:right w:w="57" w:type="dxa"/>
            </w:tcMar>
            <w:vAlign w:val="center"/>
          </w:tcPr>
          <w:p w:rsidR="00F9739E" w:rsidRPr="0029722C" w:rsidRDefault="00F9739E" w:rsidP="00637845">
            <w:pPr>
              <w:spacing w:line="18" w:lineRule="atLeast"/>
              <w:rPr>
                <w:rFonts w:ascii="Arial" w:eastAsia="Times New Roman" w:hAnsi="Arial" w:cs="Arial"/>
                <w:bCs/>
                <w:sz w:val="24"/>
                <w:szCs w:val="24"/>
                <w:lang w:eastAsia="ru-RU"/>
              </w:rPr>
            </w:pPr>
            <w:r w:rsidRPr="0029722C">
              <w:rPr>
                <w:rFonts w:ascii="Arial" w:eastAsia="Times New Roman" w:hAnsi="Arial" w:cs="Arial"/>
                <w:bCs/>
                <w:sz w:val="24"/>
                <w:szCs w:val="24"/>
                <w:lang w:eastAsia="ru-RU"/>
              </w:rPr>
              <w:t>Коммунальное обслуживание</w:t>
            </w:r>
          </w:p>
        </w:tc>
        <w:tc>
          <w:tcPr>
            <w:tcW w:w="1469" w:type="dxa"/>
            <w:shd w:val="clear" w:color="auto" w:fill="auto"/>
            <w:tcMar>
              <w:left w:w="57" w:type="dxa"/>
              <w:right w:w="57" w:type="dxa"/>
            </w:tcMar>
            <w:vAlign w:val="center"/>
          </w:tcPr>
          <w:p w:rsidR="00F9739E" w:rsidRPr="0029722C" w:rsidRDefault="00F9739E" w:rsidP="00637845">
            <w:pPr>
              <w:spacing w:line="18" w:lineRule="atLeast"/>
              <w:rPr>
                <w:rFonts w:ascii="Arial" w:hAnsi="Arial" w:cs="Arial"/>
                <w:sz w:val="24"/>
                <w:szCs w:val="24"/>
              </w:rPr>
            </w:pPr>
            <w:r w:rsidRPr="0029722C">
              <w:rPr>
                <w:rFonts w:ascii="Arial" w:hAnsi="Arial" w:cs="Arial"/>
                <w:sz w:val="24"/>
                <w:szCs w:val="24"/>
              </w:rPr>
              <w:t xml:space="preserve">не </w:t>
            </w:r>
            <w:proofErr w:type="spellStart"/>
            <w:r w:rsidRPr="0029722C">
              <w:rPr>
                <w:rFonts w:ascii="Arial" w:hAnsi="Arial" w:cs="Arial"/>
                <w:sz w:val="24"/>
                <w:szCs w:val="24"/>
              </w:rPr>
              <w:t>устанавли-вается</w:t>
            </w:r>
            <w:proofErr w:type="spellEnd"/>
          </w:p>
        </w:tc>
        <w:tc>
          <w:tcPr>
            <w:tcW w:w="2268" w:type="dxa"/>
            <w:shd w:val="clear" w:color="auto" w:fill="auto"/>
            <w:tcMar>
              <w:left w:w="57" w:type="dxa"/>
              <w:right w:w="57" w:type="dxa"/>
            </w:tcMar>
            <w:vAlign w:val="center"/>
          </w:tcPr>
          <w:p w:rsidR="00F9739E" w:rsidRPr="0029722C" w:rsidRDefault="00F9739E" w:rsidP="00637845">
            <w:pPr>
              <w:spacing w:line="18" w:lineRule="atLeast"/>
              <w:rPr>
                <w:rFonts w:ascii="Arial" w:hAnsi="Arial" w:cs="Arial"/>
                <w:sz w:val="24"/>
                <w:szCs w:val="24"/>
              </w:rPr>
            </w:pPr>
            <w:r w:rsidRPr="0029722C">
              <w:rPr>
                <w:rFonts w:ascii="Arial" w:hAnsi="Arial" w:cs="Arial"/>
                <w:sz w:val="24"/>
                <w:szCs w:val="24"/>
              </w:rPr>
              <w:t>не устанавливаются</w:t>
            </w:r>
          </w:p>
        </w:tc>
        <w:tc>
          <w:tcPr>
            <w:tcW w:w="1559" w:type="dxa"/>
            <w:shd w:val="clear" w:color="auto" w:fill="auto"/>
            <w:tcMar>
              <w:left w:w="57" w:type="dxa"/>
              <w:right w:w="57" w:type="dxa"/>
            </w:tcMar>
            <w:vAlign w:val="center"/>
          </w:tcPr>
          <w:p w:rsidR="00F9739E" w:rsidRPr="0029722C" w:rsidRDefault="00F9739E" w:rsidP="00637845">
            <w:pPr>
              <w:spacing w:line="18" w:lineRule="atLeast"/>
              <w:rPr>
                <w:rFonts w:ascii="Arial" w:hAnsi="Arial" w:cs="Arial"/>
                <w:sz w:val="24"/>
                <w:szCs w:val="24"/>
              </w:rPr>
            </w:pPr>
            <w:r w:rsidRPr="0029722C">
              <w:rPr>
                <w:rFonts w:ascii="Arial" w:hAnsi="Arial" w:cs="Arial"/>
                <w:sz w:val="24"/>
                <w:szCs w:val="24"/>
              </w:rPr>
              <w:t>100 %</w:t>
            </w:r>
          </w:p>
        </w:tc>
        <w:tc>
          <w:tcPr>
            <w:tcW w:w="2126" w:type="dxa"/>
            <w:shd w:val="clear" w:color="auto" w:fill="auto"/>
            <w:tcMar>
              <w:left w:w="57" w:type="dxa"/>
              <w:right w:w="57" w:type="dxa"/>
            </w:tcMar>
            <w:vAlign w:val="center"/>
          </w:tcPr>
          <w:p w:rsidR="00F9739E" w:rsidRPr="0029722C" w:rsidRDefault="00F9739E" w:rsidP="00637845">
            <w:pPr>
              <w:spacing w:line="18" w:lineRule="atLeast"/>
              <w:rPr>
                <w:rFonts w:ascii="Arial" w:hAnsi="Arial" w:cs="Arial"/>
                <w:b/>
                <w:sz w:val="24"/>
                <w:szCs w:val="24"/>
              </w:rPr>
            </w:pPr>
            <w:r w:rsidRPr="0029722C">
              <w:rPr>
                <w:rFonts w:ascii="Arial" w:hAnsi="Arial" w:cs="Arial"/>
                <w:sz w:val="24"/>
                <w:szCs w:val="24"/>
              </w:rPr>
              <w:t>не устанавливаются</w:t>
            </w:r>
          </w:p>
        </w:tc>
      </w:tr>
      <w:tr w:rsidR="0090163A" w:rsidRPr="0029722C" w:rsidTr="0090163A">
        <w:trPr>
          <w:trHeight w:val="384"/>
        </w:trPr>
        <w:tc>
          <w:tcPr>
            <w:tcW w:w="1083" w:type="dxa"/>
            <w:tcMar>
              <w:left w:w="57" w:type="dxa"/>
              <w:right w:w="57" w:type="dxa"/>
            </w:tcMar>
            <w:vAlign w:val="center"/>
          </w:tcPr>
          <w:p w:rsidR="0090163A" w:rsidRPr="0029722C" w:rsidRDefault="0090163A" w:rsidP="0090163A">
            <w:pPr>
              <w:spacing w:line="18" w:lineRule="atLeast"/>
              <w:rPr>
                <w:rFonts w:ascii="Arial" w:hAnsi="Arial" w:cs="Arial"/>
                <w:sz w:val="24"/>
                <w:szCs w:val="24"/>
              </w:rPr>
            </w:pPr>
            <w:r w:rsidRPr="0029722C">
              <w:rPr>
                <w:rFonts w:ascii="Arial" w:hAnsi="Arial" w:cs="Arial"/>
                <w:sz w:val="24"/>
                <w:szCs w:val="24"/>
              </w:rPr>
              <w:t>4.9</w:t>
            </w:r>
          </w:p>
        </w:tc>
        <w:tc>
          <w:tcPr>
            <w:tcW w:w="1701" w:type="dxa"/>
            <w:tcMar>
              <w:left w:w="57" w:type="dxa"/>
              <w:right w:w="57" w:type="dxa"/>
            </w:tcMar>
            <w:vAlign w:val="center"/>
          </w:tcPr>
          <w:p w:rsidR="0090163A" w:rsidRPr="0029722C" w:rsidRDefault="0090163A" w:rsidP="0090163A">
            <w:pPr>
              <w:spacing w:line="18" w:lineRule="atLeast"/>
              <w:rPr>
                <w:rFonts w:ascii="Arial" w:eastAsia="Times New Roman" w:hAnsi="Arial" w:cs="Arial"/>
                <w:bCs/>
                <w:sz w:val="24"/>
                <w:szCs w:val="24"/>
                <w:lang w:eastAsia="ru-RU"/>
              </w:rPr>
            </w:pPr>
            <w:r w:rsidRPr="0029722C">
              <w:rPr>
                <w:rFonts w:ascii="Arial" w:eastAsia="Times New Roman" w:hAnsi="Arial" w:cs="Arial"/>
                <w:bCs/>
                <w:sz w:val="24"/>
                <w:szCs w:val="24"/>
                <w:lang w:eastAsia="ru-RU"/>
              </w:rPr>
              <w:t>Обслуживание автотранспорта</w:t>
            </w:r>
          </w:p>
        </w:tc>
        <w:tc>
          <w:tcPr>
            <w:tcW w:w="1469" w:type="dxa"/>
            <w:tcMar>
              <w:left w:w="57" w:type="dxa"/>
              <w:right w:w="57" w:type="dxa"/>
            </w:tcMar>
            <w:vAlign w:val="center"/>
          </w:tcPr>
          <w:p w:rsidR="0090163A" w:rsidRPr="0029722C" w:rsidRDefault="0090163A" w:rsidP="0090163A">
            <w:pPr>
              <w:spacing w:line="18" w:lineRule="atLeast"/>
              <w:rPr>
                <w:rFonts w:ascii="Arial" w:hAnsi="Arial" w:cs="Arial"/>
                <w:sz w:val="24"/>
                <w:szCs w:val="24"/>
              </w:rPr>
            </w:pPr>
            <w:r w:rsidRPr="0029722C">
              <w:rPr>
                <w:rFonts w:ascii="Arial" w:hAnsi="Arial" w:cs="Arial"/>
                <w:sz w:val="24"/>
                <w:szCs w:val="24"/>
              </w:rPr>
              <w:t xml:space="preserve">не </w:t>
            </w:r>
            <w:proofErr w:type="spellStart"/>
            <w:r w:rsidRPr="0029722C">
              <w:rPr>
                <w:rFonts w:ascii="Arial" w:hAnsi="Arial" w:cs="Arial"/>
                <w:sz w:val="24"/>
                <w:szCs w:val="24"/>
              </w:rPr>
              <w:t>устанавли-вается</w:t>
            </w:r>
            <w:proofErr w:type="spellEnd"/>
          </w:p>
        </w:tc>
        <w:tc>
          <w:tcPr>
            <w:tcW w:w="2268" w:type="dxa"/>
            <w:tcMar>
              <w:left w:w="57" w:type="dxa"/>
              <w:right w:w="57" w:type="dxa"/>
            </w:tcMar>
            <w:vAlign w:val="center"/>
          </w:tcPr>
          <w:p w:rsidR="0090163A" w:rsidRPr="0029722C" w:rsidRDefault="0090163A" w:rsidP="0090163A">
            <w:pPr>
              <w:spacing w:line="18" w:lineRule="atLeast"/>
              <w:rPr>
                <w:rFonts w:ascii="Arial" w:hAnsi="Arial" w:cs="Arial"/>
                <w:sz w:val="24"/>
                <w:szCs w:val="24"/>
              </w:rPr>
            </w:pPr>
            <w:r w:rsidRPr="0029722C">
              <w:rPr>
                <w:rFonts w:ascii="Arial" w:hAnsi="Arial" w:cs="Arial"/>
                <w:sz w:val="24"/>
                <w:szCs w:val="24"/>
              </w:rPr>
              <w:t>не устанавливаются</w:t>
            </w:r>
          </w:p>
        </w:tc>
        <w:tc>
          <w:tcPr>
            <w:tcW w:w="1559" w:type="dxa"/>
            <w:tcMar>
              <w:left w:w="57" w:type="dxa"/>
              <w:right w:w="57" w:type="dxa"/>
            </w:tcMar>
            <w:vAlign w:val="center"/>
          </w:tcPr>
          <w:p w:rsidR="0090163A" w:rsidRPr="0029722C" w:rsidRDefault="0090163A" w:rsidP="0090163A">
            <w:pPr>
              <w:spacing w:line="18" w:lineRule="atLeast"/>
              <w:rPr>
                <w:rFonts w:ascii="Arial" w:hAnsi="Arial" w:cs="Arial"/>
                <w:sz w:val="24"/>
                <w:szCs w:val="24"/>
              </w:rPr>
            </w:pPr>
            <w:r w:rsidRPr="0029722C">
              <w:rPr>
                <w:rFonts w:ascii="Arial" w:hAnsi="Arial" w:cs="Arial"/>
                <w:sz w:val="24"/>
                <w:szCs w:val="24"/>
              </w:rPr>
              <w:t>100 %</w:t>
            </w:r>
          </w:p>
        </w:tc>
        <w:tc>
          <w:tcPr>
            <w:tcW w:w="2126" w:type="dxa"/>
            <w:tcMar>
              <w:left w:w="57" w:type="dxa"/>
              <w:right w:w="57" w:type="dxa"/>
            </w:tcMar>
            <w:vAlign w:val="center"/>
          </w:tcPr>
          <w:p w:rsidR="0090163A" w:rsidRPr="0029722C" w:rsidRDefault="0090163A" w:rsidP="0090163A">
            <w:pPr>
              <w:spacing w:line="18" w:lineRule="atLeast"/>
              <w:rPr>
                <w:rFonts w:ascii="Arial" w:hAnsi="Arial" w:cs="Arial"/>
                <w:b/>
                <w:sz w:val="24"/>
                <w:szCs w:val="24"/>
              </w:rPr>
            </w:pPr>
            <w:r w:rsidRPr="0029722C">
              <w:rPr>
                <w:rFonts w:ascii="Arial" w:hAnsi="Arial" w:cs="Arial"/>
                <w:sz w:val="24"/>
                <w:szCs w:val="24"/>
              </w:rPr>
              <w:t>не устанавливаются</w:t>
            </w:r>
          </w:p>
        </w:tc>
      </w:tr>
      <w:tr w:rsidR="00F9739E" w:rsidRPr="0029722C" w:rsidTr="00637845">
        <w:trPr>
          <w:trHeight w:val="303"/>
        </w:trPr>
        <w:tc>
          <w:tcPr>
            <w:tcW w:w="10206" w:type="dxa"/>
            <w:gridSpan w:val="6"/>
            <w:tcMar>
              <w:left w:w="57" w:type="dxa"/>
              <w:right w:w="57" w:type="dxa"/>
            </w:tcMar>
            <w:vAlign w:val="center"/>
          </w:tcPr>
          <w:p w:rsidR="00F9739E" w:rsidRPr="0029722C" w:rsidRDefault="00F9739E" w:rsidP="00637845">
            <w:pPr>
              <w:spacing w:line="18" w:lineRule="atLeast"/>
              <w:rPr>
                <w:rFonts w:ascii="Arial" w:hAnsi="Arial" w:cs="Arial"/>
                <w:b/>
                <w:sz w:val="24"/>
                <w:szCs w:val="24"/>
              </w:rPr>
            </w:pPr>
            <w:r w:rsidRPr="0029722C">
              <w:rPr>
                <w:rFonts w:ascii="Arial" w:hAnsi="Arial" w:cs="Arial"/>
                <w:b/>
                <w:sz w:val="24"/>
                <w:szCs w:val="24"/>
              </w:rPr>
              <w:t>Условно разрешенные виды разрешенного использования</w:t>
            </w:r>
          </w:p>
        </w:tc>
      </w:tr>
      <w:tr w:rsidR="00F9739E" w:rsidRPr="0029722C" w:rsidTr="00637845">
        <w:trPr>
          <w:trHeight w:val="303"/>
        </w:trPr>
        <w:tc>
          <w:tcPr>
            <w:tcW w:w="10206" w:type="dxa"/>
            <w:gridSpan w:val="6"/>
            <w:tcMar>
              <w:left w:w="57" w:type="dxa"/>
              <w:right w:w="57" w:type="dxa"/>
            </w:tcMar>
            <w:vAlign w:val="center"/>
          </w:tcPr>
          <w:p w:rsidR="00F9739E" w:rsidRPr="0029722C" w:rsidRDefault="00F9739E" w:rsidP="00637845">
            <w:pPr>
              <w:spacing w:line="18" w:lineRule="atLeast"/>
              <w:rPr>
                <w:rFonts w:ascii="Arial" w:hAnsi="Arial" w:cs="Arial"/>
                <w:sz w:val="24"/>
                <w:szCs w:val="24"/>
              </w:rPr>
            </w:pPr>
            <w:r w:rsidRPr="0029722C">
              <w:rPr>
                <w:rFonts w:ascii="Arial" w:hAnsi="Arial" w:cs="Arial"/>
                <w:sz w:val="24"/>
                <w:szCs w:val="24"/>
              </w:rPr>
              <w:t>не устанавливаются</w:t>
            </w:r>
          </w:p>
        </w:tc>
      </w:tr>
    </w:tbl>
    <w:p w:rsidR="00F9739E" w:rsidRPr="0029722C" w:rsidRDefault="00F9739E" w:rsidP="00F9739E">
      <w:pPr>
        <w:tabs>
          <w:tab w:val="left" w:pos="142"/>
          <w:tab w:val="left" w:pos="284"/>
          <w:tab w:val="left" w:pos="709"/>
          <w:tab w:val="left" w:pos="993"/>
        </w:tabs>
        <w:autoSpaceDN w:val="0"/>
        <w:adjustRightInd w:val="0"/>
        <w:spacing w:before="120"/>
        <w:rPr>
          <w:rFonts w:ascii="Arial" w:hAnsi="Arial" w:cs="Arial"/>
          <w:sz w:val="24"/>
          <w:szCs w:val="24"/>
        </w:rPr>
      </w:pPr>
      <w:r w:rsidRPr="0029722C">
        <w:rPr>
          <w:rFonts w:ascii="Arial" w:hAnsi="Arial" w:cs="Arial"/>
          <w:sz w:val="24"/>
          <w:szCs w:val="24"/>
        </w:rPr>
        <w:t>* в соответствии Классификатором видов разрешенного использования земельных участков, утвержденным Приказом Минэкономразвития РФ от 01.09.2014 г. № 540</w:t>
      </w:r>
    </w:p>
    <w:p w:rsidR="00F9739E" w:rsidRPr="0029722C" w:rsidRDefault="00F9739E" w:rsidP="00F9739E">
      <w:pPr>
        <w:pStyle w:val="52"/>
        <w:spacing w:after="120"/>
        <w:ind w:left="720" w:firstLine="0"/>
        <w:rPr>
          <w:rFonts w:ascii="Arial" w:hAnsi="Arial" w:cs="Arial"/>
        </w:rPr>
      </w:pPr>
    </w:p>
    <w:p w:rsidR="00F9739E" w:rsidRPr="0029722C" w:rsidRDefault="00F9739E" w:rsidP="006564B4">
      <w:pPr>
        <w:pStyle w:val="52"/>
        <w:numPr>
          <w:ilvl w:val="1"/>
          <w:numId w:val="24"/>
        </w:numPr>
        <w:spacing w:after="120"/>
        <w:ind w:left="0" w:firstLine="720"/>
        <w:rPr>
          <w:rFonts w:ascii="Arial" w:hAnsi="Arial" w:cs="Arial"/>
        </w:rPr>
      </w:pPr>
      <w:r w:rsidRPr="0029722C">
        <w:rPr>
          <w:rFonts w:ascii="Arial" w:hAnsi="Arial" w:cs="Arial"/>
        </w:rPr>
        <w:t>Показатели, не урегулированные в настоящей статье, определяются в соответствии с требованиями технических регламентов, нормативных технических документов, нормативов градостроительного проектирования и других нормативных документов.</w:t>
      </w:r>
    </w:p>
    <w:p w:rsidR="007A14D8" w:rsidRPr="0029722C" w:rsidRDefault="007A14D8" w:rsidP="00421987">
      <w:pPr>
        <w:pStyle w:val="52"/>
        <w:rPr>
          <w:rFonts w:ascii="Arial" w:hAnsi="Arial" w:cs="Arial"/>
          <w:b/>
        </w:rPr>
      </w:pPr>
    </w:p>
    <w:p w:rsidR="00421987" w:rsidRPr="0029722C" w:rsidRDefault="00421987" w:rsidP="00AC2757">
      <w:pPr>
        <w:pStyle w:val="52"/>
        <w:rPr>
          <w:rFonts w:ascii="Arial" w:hAnsi="Arial" w:cs="Arial"/>
        </w:rPr>
      </w:pPr>
    </w:p>
    <w:p w:rsidR="00C61FAE" w:rsidRPr="0029722C" w:rsidRDefault="00C61FAE" w:rsidP="00C61FAE">
      <w:pPr>
        <w:pStyle w:val="32"/>
        <w:rPr>
          <w:rFonts w:ascii="Arial" w:hAnsi="Arial" w:cs="Arial"/>
          <w:i w:val="0"/>
        </w:rPr>
      </w:pPr>
      <w:bookmarkStart w:id="42" w:name="_Toc530081899"/>
      <w:r w:rsidRPr="0029722C">
        <w:rPr>
          <w:rFonts w:ascii="Arial" w:hAnsi="Arial" w:cs="Arial"/>
          <w:i w:val="0"/>
        </w:rPr>
        <w:t>Статья 2</w:t>
      </w:r>
      <w:r w:rsidR="00A74DE2" w:rsidRPr="0029722C">
        <w:rPr>
          <w:rFonts w:ascii="Arial" w:hAnsi="Arial" w:cs="Arial"/>
          <w:i w:val="0"/>
        </w:rPr>
        <w:t>6</w:t>
      </w:r>
      <w:r w:rsidRPr="0029722C">
        <w:rPr>
          <w:rFonts w:ascii="Arial" w:hAnsi="Arial" w:cs="Arial"/>
          <w:i w:val="0"/>
        </w:rPr>
        <w:t>. Территориальные зоны, содержащие земельные участки, в отношении которых действие градостроительных регламентов не распространяется</w:t>
      </w:r>
      <w:bookmarkEnd w:id="42"/>
    </w:p>
    <w:p w:rsidR="00C61FAE" w:rsidRPr="0029722C" w:rsidRDefault="00C61FAE" w:rsidP="00C61FAE">
      <w:pPr>
        <w:pStyle w:val="52"/>
        <w:rPr>
          <w:rFonts w:ascii="Arial" w:hAnsi="Arial" w:cs="Arial"/>
        </w:rPr>
      </w:pPr>
    </w:p>
    <w:p w:rsidR="00192918" w:rsidRPr="0029722C" w:rsidRDefault="00192918" w:rsidP="00192918">
      <w:pPr>
        <w:pStyle w:val="52"/>
        <w:rPr>
          <w:rFonts w:ascii="Arial" w:hAnsi="Arial" w:cs="Arial"/>
        </w:rPr>
      </w:pPr>
      <w:r w:rsidRPr="0029722C">
        <w:rPr>
          <w:rFonts w:ascii="Arial" w:hAnsi="Arial" w:cs="Arial"/>
        </w:rPr>
        <w:t>1. Территориальные зоны, содержащие земельные участки, в отношении которых действие градостроительных регламентов не распространяется, на территории муниципального образования отсутствуют.</w:t>
      </w:r>
    </w:p>
    <w:p w:rsidR="00663D73" w:rsidRPr="0029722C" w:rsidRDefault="00663D73" w:rsidP="00130DB6">
      <w:pPr>
        <w:pStyle w:val="32"/>
        <w:numPr>
          <w:ilvl w:val="0"/>
          <w:numId w:val="0"/>
        </w:numPr>
        <w:ind w:firstLine="709"/>
        <w:rPr>
          <w:rFonts w:ascii="Arial" w:hAnsi="Arial" w:cs="Arial"/>
          <w:i w:val="0"/>
        </w:rPr>
      </w:pPr>
    </w:p>
    <w:p w:rsidR="00130DB6" w:rsidRPr="0029722C" w:rsidRDefault="00130DB6" w:rsidP="00130DB6">
      <w:pPr>
        <w:pStyle w:val="32"/>
        <w:numPr>
          <w:ilvl w:val="0"/>
          <w:numId w:val="0"/>
        </w:numPr>
        <w:ind w:firstLine="709"/>
        <w:rPr>
          <w:rFonts w:ascii="Arial" w:hAnsi="Arial" w:cs="Arial"/>
          <w:i w:val="0"/>
        </w:rPr>
      </w:pPr>
    </w:p>
    <w:p w:rsidR="00130DB6" w:rsidRPr="0029722C" w:rsidRDefault="00130DB6" w:rsidP="00130DB6">
      <w:pPr>
        <w:pStyle w:val="32"/>
        <w:numPr>
          <w:ilvl w:val="0"/>
          <w:numId w:val="0"/>
        </w:numPr>
        <w:ind w:firstLine="709"/>
        <w:rPr>
          <w:rFonts w:ascii="Arial" w:hAnsi="Arial" w:cs="Arial"/>
          <w:i w:val="0"/>
        </w:rPr>
      </w:pPr>
    </w:p>
    <w:p w:rsidR="00130DB6" w:rsidRPr="0029722C" w:rsidRDefault="00130DB6" w:rsidP="00130DB6">
      <w:pPr>
        <w:pStyle w:val="32"/>
        <w:numPr>
          <w:ilvl w:val="0"/>
          <w:numId w:val="0"/>
        </w:numPr>
        <w:ind w:firstLine="709"/>
        <w:rPr>
          <w:rFonts w:ascii="Arial" w:hAnsi="Arial" w:cs="Arial"/>
          <w:i w:val="0"/>
        </w:rPr>
      </w:pPr>
    </w:p>
    <w:p w:rsidR="00130DB6" w:rsidRPr="0029722C" w:rsidRDefault="00130DB6" w:rsidP="00130DB6">
      <w:pPr>
        <w:pStyle w:val="32"/>
        <w:numPr>
          <w:ilvl w:val="0"/>
          <w:numId w:val="0"/>
        </w:numPr>
        <w:ind w:firstLine="709"/>
        <w:rPr>
          <w:rFonts w:ascii="Arial" w:hAnsi="Arial" w:cs="Arial"/>
          <w:i w:val="0"/>
        </w:rPr>
      </w:pPr>
    </w:p>
    <w:p w:rsidR="00130DB6" w:rsidRPr="0029722C" w:rsidRDefault="00130DB6" w:rsidP="00130DB6">
      <w:pPr>
        <w:pStyle w:val="32"/>
        <w:numPr>
          <w:ilvl w:val="0"/>
          <w:numId w:val="0"/>
        </w:numPr>
        <w:ind w:firstLine="709"/>
        <w:rPr>
          <w:rFonts w:ascii="Arial" w:hAnsi="Arial" w:cs="Arial"/>
          <w:i w:val="0"/>
        </w:rPr>
      </w:pPr>
    </w:p>
    <w:p w:rsidR="00130DB6" w:rsidRPr="0029722C" w:rsidRDefault="00130DB6" w:rsidP="00130DB6">
      <w:pPr>
        <w:pStyle w:val="32"/>
        <w:numPr>
          <w:ilvl w:val="0"/>
          <w:numId w:val="0"/>
        </w:numPr>
        <w:ind w:firstLine="709"/>
        <w:rPr>
          <w:rFonts w:ascii="Arial" w:hAnsi="Arial" w:cs="Arial"/>
          <w:i w:val="0"/>
        </w:rPr>
      </w:pPr>
    </w:p>
    <w:p w:rsidR="00130DB6" w:rsidRPr="0029722C" w:rsidRDefault="00130DB6" w:rsidP="00130DB6">
      <w:pPr>
        <w:pStyle w:val="32"/>
        <w:numPr>
          <w:ilvl w:val="0"/>
          <w:numId w:val="0"/>
        </w:numPr>
        <w:ind w:firstLine="709"/>
        <w:rPr>
          <w:rFonts w:ascii="Arial" w:hAnsi="Arial" w:cs="Arial"/>
          <w:i w:val="0"/>
        </w:rPr>
      </w:pPr>
    </w:p>
    <w:p w:rsidR="00130DB6" w:rsidRPr="0029722C" w:rsidRDefault="00130DB6" w:rsidP="00130DB6">
      <w:pPr>
        <w:pStyle w:val="32"/>
        <w:numPr>
          <w:ilvl w:val="0"/>
          <w:numId w:val="0"/>
        </w:numPr>
        <w:ind w:firstLine="709"/>
        <w:rPr>
          <w:rFonts w:ascii="Arial" w:hAnsi="Arial" w:cs="Arial"/>
          <w:i w:val="0"/>
        </w:rPr>
      </w:pPr>
    </w:p>
    <w:p w:rsidR="00130DB6" w:rsidRPr="0029722C" w:rsidRDefault="00130DB6" w:rsidP="00130DB6">
      <w:pPr>
        <w:pStyle w:val="32"/>
        <w:numPr>
          <w:ilvl w:val="0"/>
          <w:numId w:val="0"/>
        </w:numPr>
        <w:ind w:firstLine="709"/>
        <w:rPr>
          <w:rFonts w:ascii="Arial" w:hAnsi="Arial" w:cs="Arial"/>
          <w:i w:val="0"/>
        </w:rPr>
      </w:pPr>
    </w:p>
    <w:p w:rsidR="00130DB6" w:rsidRPr="0029722C" w:rsidRDefault="00130DB6" w:rsidP="00130DB6">
      <w:pPr>
        <w:pStyle w:val="32"/>
        <w:numPr>
          <w:ilvl w:val="0"/>
          <w:numId w:val="0"/>
        </w:numPr>
        <w:ind w:firstLine="709"/>
        <w:rPr>
          <w:rFonts w:ascii="Arial" w:hAnsi="Arial" w:cs="Arial"/>
          <w:i w:val="0"/>
        </w:rPr>
      </w:pPr>
    </w:p>
    <w:p w:rsidR="00C61FAE" w:rsidRPr="0029722C" w:rsidRDefault="00C61FAE" w:rsidP="00C61FAE">
      <w:pPr>
        <w:pStyle w:val="32"/>
        <w:rPr>
          <w:rFonts w:ascii="Arial" w:hAnsi="Arial" w:cs="Arial"/>
          <w:i w:val="0"/>
        </w:rPr>
      </w:pPr>
      <w:bookmarkStart w:id="43" w:name="_Toc530081900"/>
      <w:r w:rsidRPr="0029722C">
        <w:rPr>
          <w:rFonts w:ascii="Arial" w:hAnsi="Arial" w:cs="Arial"/>
          <w:i w:val="0"/>
        </w:rPr>
        <w:t>Статья 2</w:t>
      </w:r>
      <w:r w:rsidR="00A74DE2" w:rsidRPr="0029722C">
        <w:rPr>
          <w:rFonts w:ascii="Arial" w:hAnsi="Arial" w:cs="Arial"/>
          <w:i w:val="0"/>
        </w:rPr>
        <w:t>7</w:t>
      </w:r>
      <w:r w:rsidRPr="0029722C">
        <w:rPr>
          <w:rFonts w:ascii="Arial" w:hAnsi="Arial" w:cs="Arial"/>
          <w:i w:val="0"/>
        </w:rPr>
        <w:t xml:space="preserve">. Территориальные зоны, </w:t>
      </w:r>
      <w:r w:rsidR="008A474F" w:rsidRPr="0029722C">
        <w:rPr>
          <w:rFonts w:ascii="Arial" w:hAnsi="Arial" w:cs="Arial"/>
          <w:i w:val="0"/>
        </w:rPr>
        <w:t>содержащие земли</w:t>
      </w:r>
      <w:r w:rsidRPr="0029722C">
        <w:rPr>
          <w:rFonts w:ascii="Arial" w:hAnsi="Arial" w:cs="Arial"/>
          <w:i w:val="0"/>
        </w:rPr>
        <w:t>, в отношении которых градостроительные регламенты не устанавливаются</w:t>
      </w:r>
      <w:bookmarkEnd w:id="43"/>
    </w:p>
    <w:p w:rsidR="00C61FAE" w:rsidRPr="0029722C" w:rsidRDefault="00C61FAE" w:rsidP="00AC2757">
      <w:pPr>
        <w:pStyle w:val="52"/>
        <w:rPr>
          <w:rFonts w:ascii="Arial" w:hAnsi="Arial" w:cs="Arial"/>
        </w:rPr>
      </w:pPr>
    </w:p>
    <w:p w:rsidR="00637845" w:rsidRPr="0029722C" w:rsidRDefault="00637845" w:rsidP="00637845">
      <w:pPr>
        <w:pStyle w:val="52"/>
        <w:numPr>
          <w:ilvl w:val="0"/>
          <w:numId w:val="28"/>
        </w:numPr>
        <w:rPr>
          <w:rFonts w:ascii="Arial" w:hAnsi="Arial" w:cs="Arial"/>
          <w:b/>
        </w:rPr>
      </w:pPr>
      <w:r w:rsidRPr="0029722C">
        <w:rPr>
          <w:rFonts w:ascii="Arial" w:hAnsi="Arial" w:cs="Arial"/>
          <w:b/>
        </w:rPr>
        <w:t>СХ1 – Зона сельскохозяйственных угодий</w:t>
      </w:r>
    </w:p>
    <w:p w:rsidR="009B1429" w:rsidRPr="0029722C" w:rsidRDefault="009B1429" w:rsidP="00AC2757">
      <w:pPr>
        <w:pStyle w:val="52"/>
        <w:rPr>
          <w:rFonts w:ascii="Arial" w:hAnsi="Arial" w:cs="Arial"/>
        </w:rPr>
      </w:pPr>
    </w:p>
    <w:p w:rsidR="00613F10" w:rsidRPr="0029722C" w:rsidRDefault="00613F10" w:rsidP="00613F10">
      <w:pPr>
        <w:pStyle w:val="52"/>
        <w:numPr>
          <w:ilvl w:val="1"/>
          <w:numId w:val="28"/>
        </w:numPr>
        <w:spacing w:after="120"/>
        <w:ind w:left="0" w:firstLine="709"/>
        <w:rPr>
          <w:rFonts w:ascii="Arial" w:hAnsi="Arial" w:cs="Arial"/>
        </w:rPr>
      </w:pPr>
      <w:r w:rsidRPr="0029722C">
        <w:rPr>
          <w:rFonts w:ascii="Arial" w:hAnsi="Arial" w:cs="Arial"/>
        </w:rPr>
        <w:t>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0"/>
        <w:tblW w:w="10206" w:type="dxa"/>
        <w:tblInd w:w="57" w:type="dxa"/>
        <w:tblLayout w:type="fixed"/>
        <w:tblLook w:val="04A0" w:firstRow="1" w:lastRow="0" w:firstColumn="1" w:lastColumn="0" w:noHBand="0" w:noVBand="1"/>
      </w:tblPr>
      <w:tblGrid>
        <w:gridCol w:w="1083"/>
        <w:gridCol w:w="1701"/>
        <w:gridCol w:w="1469"/>
        <w:gridCol w:w="2268"/>
        <w:gridCol w:w="1559"/>
        <w:gridCol w:w="2126"/>
      </w:tblGrid>
      <w:tr w:rsidR="00637845" w:rsidRPr="0029722C" w:rsidTr="007B56CE">
        <w:trPr>
          <w:trHeight w:val="678"/>
        </w:trPr>
        <w:tc>
          <w:tcPr>
            <w:tcW w:w="1083" w:type="dxa"/>
            <w:vMerge w:val="restart"/>
            <w:shd w:val="clear" w:color="auto" w:fill="auto"/>
            <w:tcMar>
              <w:left w:w="57" w:type="dxa"/>
              <w:right w:w="57" w:type="dxa"/>
            </w:tcMar>
            <w:vAlign w:val="center"/>
          </w:tcPr>
          <w:p w:rsidR="00637845" w:rsidRPr="0029722C" w:rsidRDefault="00637845" w:rsidP="00637845">
            <w:pPr>
              <w:spacing w:line="216" w:lineRule="auto"/>
              <w:jc w:val="center"/>
              <w:rPr>
                <w:rFonts w:ascii="Arial" w:hAnsi="Arial" w:cs="Arial"/>
                <w:b/>
                <w:sz w:val="24"/>
                <w:szCs w:val="24"/>
              </w:rPr>
            </w:pPr>
            <w:r w:rsidRPr="0029722C">
              <w:rPr>
                <w:rFonts w:ascii="Arial" w:hAnsi="Arial" w:cs="Arial"/>
                <w:b/>
                <w:sz w:val="24"/>
                <w:szCs w:val="24"/>
              </w:rPr>
              <w:t xml:space="preserve">Код </w:t>
            </w:r>
            <w:r w:rsidRPr="0029722C">
              <w:rPr>
                <w:rFonts w:ascii="Arial" w:eastAsia="Times New Roman" w:hAnsi="Arial" w:cs="Arial"/>
                <w:b/>
                <w:bCs/>
                <w:sz w:val="24"/>
                <w:szCs w:val="24"/>
                <w:lang w:eastAsia="ru-RU"/>
              </w:rPr>
              <w:t>вида разрешен-</w:t>
            </w:r>
            <w:proofErr w:type="spellStart"/>
            <w:r w:rsidRPr="0029722C">
              <w:rPr>
                <w:rFonts w:ascii="Arial" w:eastAsia="Times New Roman" w:hAnsi="Arial" w:cs="Arial"/>
                <w:b/>
                <w:bCs/>
                <w:sz w:val="24"/>
                <w:szCs w:val="24"/>
                <w:lang w:eastAsia="ru-RU"/>
              </w:rPr>
              <w:t>ного</w:t>
            </w:r>
            <w:proofErr w:type="spellEnd"/>
            <w:r w:rsidRPr="0029722C">
              <w:rPr>
                <w:rFonts w:ascii="Arial" w:eastAsia="Times New Roman" w:hAnsi="Arial" w:cs="Arial"/>
                <w:b/>
                <w:bCs/>
                <w:sz w:val="24"/>
                <w:szCs w:val="24"/>
                <w:lang w:eastAsia="ru-RU"/>
              </w:rPr>
              <w:t xml:space="preserve"> </w:t>
            </w:r>
            <w:proofErr w:type="spellStart"/>
            <w:r w:rsidRPr="0029722C">
              <w:rPr>
                <w:rFonts w:ascii="Arial" w:eastAsia="Times New Roman" w:hAnsi="Arial" w:cs="Arial"/>
                <w:b/>
                <w:bCs/>
                <w:sz w:val="24"/>
                <w:szCs w:val="24"/>
                <w:lang w:eastAsia="ru-RU"/>
              </w:rPr>
              <w:t>использо-вания</w:t>
            </w:r>
            <w:proofErr w:type="spellEnd"/>
            <w:r w:rsidRPr="0029722C">
              <w:rPr>
                <w:rFonts w:ascii="Arial" w:hAnsi="Arial" w:cs="Arial"/>
                <w:b/>
                <w:sz w:val="24"/>
                <w:szCs w:val="24"/>
              </w:rPr>
              <w:t xml:space="preserve"> *</w:t>
            </w:r>
          </w:p>
        </w:tc>
        <w:tc>
          <w:tcPr>
            <w:tcW w:w="1701" w:type="dxa"/>
            <w:vMerge w:val="restart"/>
            <w:shd w:val="clear" w:color="auto" w:fill="auto"/>
            <w:tcMar>
              <w:left w:w="57" w:type="dxa"/>
              <w:right w:w="57" w:type="dxa"/>
            </w:tcMar>
            <w:vAlign w:val="center"/>
          </w:tcPr>
          <w:p w:rsidR="00637845" w:rsidRPr="0029722C" w:rsidRDefault="00637845" w:rsidP="00637845">
            <w:pPr>
              <w:spacing w:line="216" w:lineRule="auto"/>
              <w:jc w:val="center"/>
              <w:rPr>
                <w:rFonts w:ascii="Arial" w:hAnsi="Arial" w:cs="Arial"/>
                <w:b/>
                <w:sz w:val="24"/>
                <w:szCs w:val="24"/>
              </w:rPr>
            </w:pPr>
            <w:r w:rsidRPr="0029722C">
              <w:rPr>
                <w:rFonts w:ascii="Arial" w:eastAsia="Times New Roman" w:hAnsi="Arial" w:cs="Arial"/>
                <w:b/>
                <w:bCs/>
                <w:sz w:val="24"/>
                <w:szCs w:val="24"/>
                <w:lang w:eastAsia="ru-RU"/>
              </w:rPr>
              <w:t>Наименование вида разрешенного использования *</w:t>
            </w:r>
          </w:p>
        </w:tc>
        <w:tc>
          <w:tcPr>
            <w:tcW w:w="7422" w:type="dxa"/>
            <w:gridSpan w:val="4"/>
            <w:shd w:val="clear" w:color="auto" w:fill="auto"/>
            <w:tcMar>
              <w:left w:w="57" w:type="dxa"/>
              <w:right w:w="57" w:type="dxa"/>
            </w:tcMar>
            <w:vAlign w:val="center"/>
          </w:tcPr>
          <w:p w:rsidR="00637845" w:rsidRPr="0029722C" w:rsidRDefault="00637845" w:rsidP="00637845">
            <w:pPr>
              <w:spacing w:line="216" w:lineRule="auto"/>
              <w:jc w:val="center"/>
              <w:rPr>
                <w:rFonts w:ascii="Arial" w:eastAsia="Times New Roman" w:hAnsi="Arial" w:cs="Arial"/>
                <w:b/>
                <w:bCs/>
                <w:sz w:val="24"/>
                <w:szCs w:val="24"/>
                <w:lang w:eastAsia="ru-RU"/>
              </w:rPr>
            </w:pPr>
            <w:r w:rsidRPr="0029722C">
              <w:rPr>
                <w:rFonts w:ascii="Arial" w:hAnsi="Arial" w:cs="Arial"/>
                <w:b/>
                <w:sz w:val="24"/>
                <w:szCs w:val="24"/>
              </w:rPr>
              <w:t>Предельные размеры земельных участков и предельные параметры разрешенного строительства и реконструкции объектов капитального строительства</w:t>
            </w:r>
          </w:p>
        </w:tc>
      </w:tr>
      <w:tr w:rsidR="00637845" w:rsidRPr="0029722C" w:rsidTr="007B56CE">
        <w:trPr>
          <w:trHeight w:val="744"/>
        </w:trPr>
        <w:tc>
          <w:tcPr>
            <w:tcW w:w="1083" w:type="dxa"/>
            <w:vMerge/>
            <w:shd w:val="clear" w:color="auto" w:fill="auto"/>
            <w:tcMar>
              <w:left w:w="57" w:type="dxa"/>
              <w:right w:w="57" w:type="dxa"/>
            </w:tcMar>
            <w:vAlign w:val="center"/>
          </w:tcPr>
          <w:p w:rsidR="00637845" w:rsidRPr="0029722C" w:rsidRDefault="00637845" w:rsidP="00637845">
            <w:pPr>
              <w:spacing w:line="216" w:lineRule="auto"/>
              <w:jc w:val="center"/>
              <w:rPr>
                <w:rFonts w:ascii="Arial" w:hAnsi="Arial" w:cs="Arial"/>
                <w:b/>
                <w:sz w:val="24"/>
                <w:szCs w:val="24"/>
              </w:rPr>
            </w:pPr>
          </w:p>
        </w:tc>
        <w:tc>
          <w:tcPr>
            <w:tcW w:w="1701" w:type="dxa"/>
            <w:vMerge/>
            <w:shd w:val="clear" w:color="auto" w:fill="auto"/>
            <w:tcMar>
              <w:left w:w="57" w:type="dxa"/>
              <w:right w:w="57" w:type="dxa"/>
            </w:tcMar>
            <w:vAlign w:val="center"/>
          </w:tcPr>
          <w:p w:rsidR="00637845" w:rsidRPr="0029722C" w:rsidRDefault="00637845" w:rsidP="00637845">
            <w:pPr>
              <w:spacing w:line="216" w:lineRule="auto"/>
              <w:jc w:val="center"/>
              <w:rPr>
                <w:rFonts w:ascii="Arial" w:eastAsia="Times New Roman" w:hAnsi="Arial" w:cs="Arial"/>
                <w:b/>
                <w:bCs/>
                <w:sz w:val="24"/>
                <w:szCs w:val="24"/>
                <w:lang w:eastAsia="ru-RU"/>
              </w:rPr>
            </w:pPr>
          </w:p>
        </w:tc>
        <w:tc>
          <w:tcPr>
            <w:tcW w:w="1469" w:type="dxa"/>
            <w:shd w:val="clear" w:color="auto" w:fill="auto"/>
            <w:tcMar>
              <w:left w:w="57" w:type="dxa"/>
              <w:right w:w="57" w:type="dxa"/>
            </w:tcMar>
            <w:vAlign w:val="center"/>
          </w:tcPr>
          <w:p w:rsidR="00637845" w:rsidRPr="0029722C" w:rsidRDefault="00637845" w:rsidP="00637845">
            <w:pPr>
              <w:spacing w:line="216" w:lineRule="auto"/>
              <w:jc w:val="center"/>
              <w:rPr>
                <w:rFonts w:ascii="Arial" w:hAnsi="Arial" w:cs="Arial"/>
                <w:b/>
                <w:sz w:val="24"/>
                <w:szCs w:val="24"/>
              </w:rPr>
            </w:pPr>
            <w:r w:rsidRPr="0029722C">
              <w:rPr>
                <w:rFonts w:ascii="Arial" w:hAnsi="Arial" w:cs="Arial"/>
                <w:b/>
                <w:sz w:val="24"/>
                <w:szCs w:val="24"/>
              </w:rPr>
              <w:t>размер земельного участка</w:t>
            </w:r>
          </w:p>
        </w:tc>
        <w:tc>
          <w:tcPr>
            <w:tcW w:w="2268" w:type="dxa"/>
            <w:shd w:val="clear" w:color="auto" w:fill="auto"/>
            <w:tcMar>
              <w:left w:w="57" w:type="dxa"/>
              <w:right w:w="57" w:type="dxa"/>
            </w:tcMar>
            <w:vAlign w:val="center"/>
          </w:tcPr>
          <w:p w:rsidR="00637845" w:rsidRPr="0029722C" w:rsidRDefault="00637845" w:rsidP="00637845">
            <w:pPr>
              <w:spacing w:line="216" w:lineRule="auto"/>
              <w:jc w:val="center"/>
              <w:rPr>
                <w:rFonts w:ascii="Arial" w:hAnsi="Arial" w:cs="Arial"/>
                <w:b/>
                <w:sz w:val="24"/>
                <w:szCs w:val="24"/>
              </w:rPr>
            </w:pPr>
            <w:r w:rsidRPr="0029722C">
              <w:rPr>
                <w:rFonts w:ascii="Arial" w:hAnsi="Arial" w:cs="Arial"/>
                <w:b/>
                <w:sz w:val="24"/>
                <w:szCs w:val="24"/>
              </w:rPr>
              <w:t>предельное количество этажей и предельная высота строения</w:t>
            </w:r>
          </w:p>
        </w:tc>
        <w:tc>
          <w:tcPr>
            <w:tcW w:w="1559" w:type="dxa"/>
            <w:shd w:val="clear" w:color="auto" w:fill="auto"/>
            <w:tcMar>
              <w:left w:w="57" w:type="dxa"/>
              <w:right w:w="57" w:type="dxa"/>
            </w:tcMar>
            <w:vAlign w:val="center"/>
          </w:tcPr>
          <w:p w:rsidR="00637845" w:rsidRPr="0029722C" w:rsidRDefault="00637845" w:rsidP="00637845">
            <w:pPr>
              <w:spacing w:line="216" w:lineRule="auto"/>
              <w:jc w:val="center"/>
              <w:rPr>
                <w:rFonts w:ascii="Arial" w:hAnsi="Arial" w:cs="Arial"/>
                <w:b/>
                <w:sz w:val="24"/>
                <w:szCs w:val="24"/>
              </w:rPr>
            </w:pPr>
            <w:r w:rsidRPr="0029722C">
              <w:rPr>
                <w:rFonts w:ascii="Arial" w:hAnsi="Arial" w:cs="Arial"/>
                <w:b/>
                <w:sz w:val="24"/>
                <w:szCs w:val="24"/>
              </w:rPr>
              <w:t>максимальный процент застройки</w:t>
            </w:r>
          </w:p>
        </w:tc>
        <w:tc>
          <w:tcPr>
            <w:tcW w:w="2126" w:type="dxa"/>
            <w:shd w:val="clear" w:color="auto" w:fill="auto"/>
            <w:tcMar>
              <w:left w:w="57" w:type="dxa"/>
              <w:right w:w="57" w:type="dxa"/>
            </w:tcMar>
            <w:vAlign w:val="center"/>
          </w:tcPr>
          <w:p w:rsidR="00637845" w:rsidRPr="0029722C" w:rsidRDefault="00637845" w:rsidP="00637845">
            <w:pPr>
              <w:spacing w:line="216" w:lineRule="auto"/>
              <w:jc w:val="center"/>
              <w:rPr>
                <w:rFonts w:ascii="Arial" w:hAnsi="Arial" w:cs="Arial"/>
                <w:b/>
                <w:sz w:val="24"/>
                <w:szCs w:val="24"/>
              </w:rPr>
            </w:pPr>
            <w:r w:rsidRPr="0029722C">
              <w:rPr>
                <w:rFonts w:ascii="Arial" w:hAnsi="Arial" w:cs="Arial"/>
                <w:b/>
                <w:sz w:val="24"/>
                <w:szCs w:val="24"/>
              </w:rPr>
              <w:t>минимальные отступы от границ земельных участков</w:t>
            </w:r>
          </w:p>
        </w:tc>
      </w:tr>
      <w:tr w:rsidR="00637845" w:rsidRPr="0029722C" w:rsidTr="007B56CE">
        <w:trPr>
          <w:trHeight w:val="271"/>
        </w:trPr>
        <w:tc>
          <w:tcPr>
            <w:tcW w:w="10206" w:type="dxa"/>
            <w:gridSpan w:val="6"/>
            <w:shd w:val="clear" w:color="auto" w:fill="auto"/>
            <w:tcMar>
              <w:left w:w="57" w:type="dxa"/>
              <w:right w:w="57" w:type="dxa"/>
            </w:tcMar>
            <w:vAlign w:val="center"/>
          </w:tcPr>
          <w:p w:rsidR="00637845" w:rsidRPr="0029722C" w:rsidRDefault="00637845" w:rsidP="00637845">
            <w:pPr>
              <w:spacing w:line="216" w:lineRule="auto"/>
              <w:rPr>
                <w:rFonts w:ascii="Arial" w:hAnsi="Arial" w:cs="Arial"/>
                <w:b/>
                <w:sz w:val="24"/>
                <w:szCs w:val="24"/>
              </w:rPr>
            </w:pPr>
            <w:r w:rsidRPr="0029722C">
              <w:rPr>
                <w:rFonts w:ascii="Arial" w:hAnsi="Arial" w:cs="Arial"/>
                <w:b/>
                <w:sz w:val="24"/>
                <w:szCs w:val="24"/>
              </w:rPr>
              <w:t>Основные виды разрешенного использования</w:t>
            </w:r>
          </w:p>
        </w:tc>
      </w:tr>
      <w:tr w:rsidR="00637845" w:rsidRPr="0029722C" w:rsidTr="007B56CE">
        <w:trPr>
          <w:trHeight w:val="407"/>
        </w:trPr>
        <w:tc>
          <w:tcPr>
            <w:tcW w:w="1083" w:type="dxa"/>
            <w:tcMar>
              <w:left w:w="57" w:type="dxa"/>
              <w:right w:w="57" w:type="dxa"/>
            </w:tcMar>
            <w:vAlign w:val="center"/>
          </w:tcPr>
          <w:p w:rsidR="00637845" w:rsidRPr="0029722C" w:rsidRDefault="00637845" w:rsidP="007B56CE">
            <w:pPr>
              <w:spacing w:before="100" w:beforeAutospacing="1" w:after="100" w:afterAutospacing="1"/>
              <w:rPr>
                <w:rFonts w:ascii="Arial" w:eastAsia="Times New Roman" w:hAnsi="Arial" w:cs="Arial"/>
                <w:bCs/>
                <w:sz w:val="24"/>
                <w:szCs w:val="24"/>
                <w:lang w:eastAsia="ru-RU"/>
              </w:rPr>
            </w:pPr>
            <w:r w:rsidRPr="0029722C">
              <w:rPr>
                <w:rFonts w:ascii="Arial" w:eastAsia="Times New Roman" w:hAnsi="Arial" w:cs="Arial"/>
                <w:bCs/>
                <w:sz w:val="24"/>
                <w:szCs w:val="24"/>
                <w:lang w:eastAsia="ru-RU"/>
              </w:rPr>
              <w:t>1.2</w:t>
            </w:r>
          </w:p>
        </w:tc>
        <w:tc>
          <w:tcPr>
            <w:tcW w:w="1701" w:type="dxa"/>
            <w:tcMar>
              <w:left w:w="57" w:type="dxa"/>
              <w:right w:w="57" w:type="dxa"/>
            </w:tcMar>
            <w:vAlign w:val="center"/>
          </w:tcPr>
          <w:p w:rsidR="00637845" w:rsidRPr="0029722C" w:rsidRDefault="00637845" w:rsidP="007B56CE">
            <w:pPr>
              <w:spacing w:before="100" w:beforeAutospacing="1" w:after="100" w:afterAutospacing="1"/>
              <w:rPr>
                <w:rFonts w:ascii="Arial" w:eastAsia="Times New Roman" w:hAnsi="Arial" w:cs="Arial"/>
                <w:bCs/>
                <w:sz w:val="24"/>
                <w:szCs w:val="24"/>
                <w:lang w:eastAsia="ru-RU"/>
              </w:rPr>
            </w:pPr>
            <w:r w:rsidRPr="0029722C">
              <w:rPr>
                <w:rFonts w:ascii="Arial" w:eastAsia="Times New Roman" w:hAnsi="Arial" w:cs="Arial"/>
                <w:bCs/>
                <w:sz w:val="24"/>
                <w:szCs w:val="24"/>
                <w:lang w:eastAsia="ru-RU"/>
              </w:rPr>
              <w:t>Выращивание зерновых и иных сельскохозяйственных культур</w:t>
            </w:r>
          </w:p>
        </w:tc>
        <w:tc>
          <w:tcPr>
            <w:tcW w:w="7422" w:type="dxa"/>
            <w:gridSpan w:val="4"/>
            <w:tcMar>
              <w:left w:w="57" w:type="dxa"/>
              <w:right w:w="57" w:type="dxa"/>
            </w:tcMar>
            <w:vAlign w:val="center"/>
          </w:tcPr>
          <w:p w:rsidR="00637845" w:rsidRPr="0029722C" w:rsidRDefault="00637845" w:rsidP="007B56CE">
            <w:pPr>
              <w:spacing w:line="18" w:lineRule="atLeast"/>
              <w:rPr>
                <w:rFonts w:ascii="Arial" w:hAnsi="Arial" w:cs="Arial"/>
                <w:b/>
                <w:sz w:val="24"/>
                <w:szCs w:val="24"/>
              </w:rPr>
            </w:pPr>
            <w:r w:rsidRPr="0029722C">
              <w:rPr>
                <w:rFonts w:ascii="Arial" w:hAnsi="Arial" w:cs="Arial"/>
                <w:sz w:val="24"/>
                <w:szCs w:val="24"/>
              </w:rPr>
              <w:t>не устанавливаются</w:t>
            </w:r>
          </w:p>
        </w:tc>
      </w:tr>
      <w:tr w:rsidR="007B56CE" w:rsidRPr="0029722C" w:rsidTr="007B56CE">
        <w:trPr>
          <w:trHeight w:val="407"/>
        </w:trPr>
        <w:tc>
          <w:tcPr>
            <w:tcW w:w="1083" w:type="dxa"/>
            <w:tcMar>
              <w:left w:w="57" w:type="dxa"/>
              <w:right w:w="57" w:type="dxa"/>
            </w:tcMar>
            <w:vAlign w:val="center"/>
          </w:tcPr>
          <w:p w:rsidR="007B56CE" w:rsidRPr="0029722C" w:rsidRDefault="007B56CE" w:rsidP="007B56CE">
            <w:pPr>
              <w:spacing w:line="18" w:lineRule="atLeast"/>
              <w:rPr>
                <w:rFonts w:ascii="Arial" w:hAnsi="Arial" w:cs="Arial"/>
                <w:sz w:val="24"/>
                <w:szCs w:val="24"/>
              </w:rPr>
            </w:pPr>
            <w:r w:rsidRPr="0029722C">
              <w:rPr>
                <w:rFonts w:ascii="Arial" w:hAnsi="Arial" w:cs="Arial"/>
                <w:b/>
                <w:bCs/>
                <w:color w:val="5B5E5F"/>
                <w:sz w:val="24"/>
                <w:szCs w:val="24"/>
              </w:rPr>
              <w:t>1.3</w:t>
            </w:r>
          </w:p>
        </w:tc>
        <w:tc>
          <w:tcPr>
            <w:tcW w:w="1701" w:type="dxa"/>
            <w:tcMar>
              <w:left w:w="57" w:type="dxa"/>
              <w:right w:w="57" w:type="dxa"/>
            </w:tcMar>
            <w:vAlign w:val="center"/>
          </w:tcPr>
          <w:p w:rsidR="007B56CE" w:rsidRPr="0029722C" w:rsidRDefault="007B56CE" w:rsidP="007B56CE">
            <w:pPr>
              <w:spacing w:line="18" w:lineRule="atLeast"/>
              <w:rPr>
                <w:rFonts w:ascii="Arial" w:eastAsia="Times New Roman" w:hAnsi="Arial" w:cs="Arial"/>
                <w:bCs/>
                <w:sz w:val="24"/>
                <w:szCs w:val="24"/>
                <w:lang w:eastAsia="ru-RU"/>
              </w:rPr>
            </w:pPr>
            <w:r w:rsidRPr="0029722C">
              <w:rPr>
                <w:rFonts w:ascii="Arial" w:eastAsia="Times New Roman" w:hAnsi="Arial" w:cs="Arial"/>
                <w:bCs/>
                <w:sz w:val="24"/>
                <w:szCs w:val="24"/>
                <w:lang w:eastAsia="ru-RU"/>
              </w:rPr>
              <w:t>Овощеводство</w:t>
            </w:r>
          </w:p>
        </w:tc>
        <w:tc>
          <w:tcPr>
            <w:tcW w:w="1469" w:type="dxa"/>
            <w:tcMar>
              <w:left w:w="57" w:type="dxa"/>
              <w:right w:w="57" w:type="dxa"/>
            </w:tcMar>
            <w:vAlign w:val="center"/>
          </w:tcPr>
          <w:p w:rsidR="007B56CE" w:rsidRPr="0029722C" w:rsidRDefault="007B56CE" w:rsidP="007B56CE">
            <w:pPr>
              <w:spacing w:line="18" w:lineRule="atLeast"/>
              <w:rPr>
                <w:rFonts w:ascii="Arial" w:hAnsi="Arial" w:cs="Arial"/>
                <w:sz w:val="24"/>
                <w:szCs w:val="24"/>
              </w:rPr>
            </w:pPr>
            <w:r w:rsidRPr="0029722C">
              <w:rPr>
                <w:rFonts w:ascii="Arial" w:hAnsi="Arial" w:cs="Arial"/>
                <w:sz w:val="24"/>
                <w:szCs w:val="24"/>
              </w:rPr>
              <w:t xml:space="preserve">не </w:t>
            </w:r>
            <w:proofErr w:type="spellStart"/>
            <w:r w:rsidRPr="0029722C">
              <w:rPr>
                <w:rFonts w:ascii="Arial" w:hAnsi="Arial" w:cs="Arial"/>
                <w:sz w:val="24"/>
                <w:szCs w:val="24"/>
              </w:rPr>
              <w:t>устанавли-вается</w:t>
            </w:r>
            <w:proofErr w:type="spellEnd"/>
          </w:p>
        </w:tc>
        <w:tc>
          <w:tcPr>
            <w:tcW w:w="2268" w:type="dxa"/>
            <w:tcMar>
              <w:left w:w="57" w:type="dxa"/>
              <w:right w:w="57" w:type="dxa"/>
            </w:tcMar>
            <w:vAlign w:val="center"/>
          </w:tcPr>
          <w:p w:rsidR="007B56CE" w:rsidRPr="0029722C" w:rsidRDefault="007B56CE" w:rsidP="007B56CE">
            <w:pPr>
              <w:spacing w:line="18" w:lineRule="atLeast"/>
              <w:rPr>
                <w:rFonts w:ascii="Arial" w:hAnsi="Arial" w:cs="Arial"/>
                <w:sz w:val="24"/>
                <w:szCs w:val="24"/>
              </w:rPr>
            </w:pPr>
            <w:r w:rsidRPr="0029722C">
              <w:rPr>
                <w:rFonts w:ascii="Arial" w:hAnsi="Arial" w:cs="Arial"/>
                <w:sz w:val="24"/>
                <w:szCs w:val="24"/>
              </w:rPr>
              <w:t>не устанавливаются</w:t>
            </w:r>
          </w:p>
        </w:tc>
        <w:tc>
          <w:tcPr>
            <w:tcW w:w="1559" w:type="dxa"/>
            <w:tcMar>
              <w:left w:w="57" w:type="dxa"/>
              <w:right w:w="57" w:type="dxa"/>
            </w:tcMar>
            <w:vAlign w:val="center"/>
          </w:tcPr>
          <w:p w:rsidR="007B56CE" w:rsidRPr="0029722C" w:rsidRDefault="007B56CE" w:rsidP="007B56CE">
            <w:pPr>
              <w:spacing w:line="18" w:lineRule="atLeast"/>
              <w:rPr>
                <w:rFonts w:ascii="Arial" w:hAnsi="Arial" w:cs="Arial"/>
                <w:sz w:val="24"/>
                <w:szCs w:val="24"/>
              </w:rPr>
            </w:pPr>
            <w:r w:rsidRPr="0029722C">
              <w:rPr>
                <w:rFonts w:ascii="Arial" w:hAnsi="Arial" w:cs="Arial"/>
                <w:sz w:val="24"/>
                <w:szCs w:val="24"/>
              </w:rPr>
              <w:t>80 %</w:t>
            </w:r>
          </w:p>
        </w:tc>
        <w:tc>
          <w:tcPr>
            <w:tcW w:w="2126" w:type="dxa"/>
            <w:tcMar>
              <w:left w:w="57" w:type="dxa"/>
              <w:right w:w="57" w:type="dxa"/>
            </w:tcMar>
            <w:vAlign w:val="center"/>
          </w:tcPr>
          <w:p w:rsidR="007B56CE" w:rsidRPr="0029722C" w:rsidRDefault="007B56CE" w:rsidP="007B56CE">
            <w:pPr>
              <w:spacing w:line="18" w:lineRule="atLeast"/>
              <w:rPr>
                <w:rFonts w:ascii="Arial" w:hAnsi="Arial" w:cs="Arial"/>
                <w:b/>
                <w:sz w:val="24"/>
                <w:szCs w:val="24"/>
              </w:rPr>
            </w:pPr>
            <w:r w:rsidRPr="0029722C">
              <w:rPr>
                <w:rFonts w:ascii="Arial" w:hAnsi="Arial" w:cs="Arial"/>
                <w:sz w:val="24"/>
                <w:szCs w:val="24"/>
              </w:rPr>
              <w:t>не устанавливаются</w:t>
            </w:r>
          </w:p>
        </w:tc>
      </w:tr>
      <w:tr w:rsidR="007B56CE" w:rsidRPr="0029722C" w:rsidTr="007B56CE">
        <w:trPr>
          <w:trHeight w:val="384"/>
        </w:trPr>
        <w:tc>
          <w:tcPr>
            <w:tcW w:w="1083" w:type="dxa"/>
            <w:tcMar>
              <w:left w:w="57" w:type="dxa"/>
              <w:right w:w="57" w:type="dxa"/>
            </w:tcMar>
            <w:vAlign w:val="center"/>
          </w:tcPr>
          <w:p w:rsidR="007B56CE" w:rsidRPr="0029722C" w:rsidRDefault="007B56CE" w:rsidP="007B56CE">
            <w:pPr>
              <w:spacing w:line="18" w:lineRule="atLeast"/>
              <w:rPr>
                <w:rFonts w:ascii="Arial" w:hAnsi="Arial" w:cs="Arial"/>
                <w:sz w:val="24"/>
                <w:szCs w:val="24"/>
              </w:rPr>
            </w:pPr>
            <w:r w:rsidRPr="0029722C">
              <w:rPr>
                <w:rFonts w:ascii="Arial" w:hAnsi="Arial" w:cs="Arial"/>
                <w:sz w:val="24"/>
                <w:szCs w:val="24"/>
              </w:rPr>
              <w:t>1.5</w:t>
            </w:r>
          </w:p>
        </w:tc>
        <w:tc>
          <w:tcPr>
            <w:tcW w:w="1701" w:type="dxa"/>
            <w:tcMar>
              <w:left w:w="57" w:type="dxa"/>
              <w:right w:w="57" w:type="dxa"/>
            </w:tcMar>
            <w:vAlign w:val="center"/>
          </w:tcPr>
          <w:p w:rsidR="007B56CE" w:rsidRPr="0029722C" w:rsidRDefault="007B56CE" w:rsidP="007B56CE">
            <w:pPr>
              <w:spacing w:line="18" w:lineRule="atLeast"/>
              <w:rPr>
                <w:rFonts w:ascii="Arial" w:eastAsia="Times New Roman" w:hAnsi="Arial" w:cs="Arial"/>
                <w:bCs/>
                <w:sz w:val="24"/>
                <w:szCs w:val="24"/>
                <w:lang w:eastAsia="ru-RU"/>
              </w:rPr>
            </w:pPr>
            <w:r w:rsidRPr="0029722C">
              <w:rPr>
                <w:rFonts w:ascii="Arial" w:eastAsia="Times New Roman" w:hAnsi="Arial" w:cs="Arial"/>
                <w:bCs/>
                <w:sz w:val="24"/>
                <w:szCs w:val="24"/>
                <w:lang w:eastAsia="ru-RU"/>
              </w:rPr>
              <w:t>Садоводство</w:t>
            </w:r>
          </w:p>
        </w:tc>
        <w:tc>
          <w:tcPr>
            <w:tcW w:w="7422" w:type="dxa"/>
            <w:gridSpan w:val="4"/>
            <w:tcMar>
              <w:left w:w="57" w:type="dxa"/>
              <w:right w:w="57" w:type="dxa"/>
            </w:tcMar>
            <w:vAlign w:val="center"/>
          </w:tcPr>
          <w:p w:rsidR="007B56CE" w:rsidRPr="0029722C" w:rsidRDefault="007B56CE" w:rsidP="007B56CE">
            <w:pPr>
              <w:spacing w:line="18" w:lineRule="atLeast"/>
              <w:rPr>
                <w:rFonts w:ascii="Arial" w:hAnsi="Arial" w:cs="Arial"/>
                <w:b/>
                <w:sz w:val="24"/>
                <w:szCs w:val="24"/>
              </w:rPr>
            </w:pPr>
            <w:r w:rsidRPr="0029722C">
              <w:rPr>
                <w:rFonts w:ascii="Arial" w:hAnsi="Arial" w:cs="Arial"/>
                <w:sz w:val="24"/>
                <w:szCs w:val="24"/>
              </w:rPr>
              <w:t>не устанавливаются</w:t>
            </w:r>
          </w:p>
        </w:tc>
      </w:tr>
      <w:tr w:rsidR="007B56CE" w:rsidRPr="0029722C" w:rsidTr="007B56CE">
        <w:trPr>
          <w:trHeight w:val="384"/>
        </w:trPr>
        <w:tc>
          <w:tcPr>
            <w:tcW w:w="1083" w:type="dxa"/>
            <w:tcMar>
              <w:left w:w="57" w:type="dxa"/>
              <w:right w:w="57" w:type="dxa"/>
            </w:tcMar>
            <w:vAlign w:val="center"/>
          </w:tcPr>
          <w:p w:rsidR="007B56CE" w:rsidRPr="0029722C" w:rsidRDefault="007B56CE" w:rsidP="007B56CE">
            <w:pPr>
              <w:spacing w:line="18" w:lineRule="atLeast"/>
              <w:rPr>
                <w:rFonts w:ascii="Arial" w:hAnsi="Arial" w:cs="Arial"/>
                <w:sz w:val="24"/>
                <w:szCs w:val="24"/>
                <w:lang w:val="en-US"/>
              </w:rPr>
            </w:pPr>
            <w:r w:rsidRPr="0029722C">
              <w:rPr>
                <w:rFonts w:ascii="Arial" w:hAnsi="Arial" w:cs="Arial"/>
                <w:sz w:val="24"/>
                <w:szCs w:val="24"/>
                <w:lang w:val="en-US"/>
              </w:rPr>
              <w:t>1.16</w:t>
            </w:r>
          </w:p>
        </w:tc>
        <w:tc>
          <w:tcPr>
            <w:tcW w:w="1701" w:type="dxa"/>
            <w:tcMar>
              <w:left w:w="57" w:type="dxa"/>
              <w:right w:w="57" w:type="dxa"/>
            </w:tcMar>
            <w:vAlign w:val="center"/>
          </w:tcPr>
          <w:p w:rsidR="007B56CE" w:rsidRPr="0029722C" w:rsidRDefault="007B56CE" w:rsidP="007B56CE">
            <w:pPr>
              <w:spacing w:before="100" w:beforeAutospacing="1" w:after="100" w:afterAutospacing="1" w:line="18" w:lineRule="atLeast"/>
              <w:rPr>
                <w:rFonts w:ascii="Arial" w:eastAsia="Times New Roman" w:hAnsi="Arial" w:cs="Arial"/>
                <w:bCs/>
                <w:sz w:val="24"/>
                <w:szCs w:val="24"/>
                <w:lang w:eastAsia="ru-RU"/>
              </w:rPr>
            </w:pPr>
            <w:r w:rsidRPr="0029722C">
              <w:rPr>
                <w:rFonts w:ascii="Arial" w:eastAsia="Times New Roman" w:hAnsi="Arial" w:cs="Arial"/>
                <w:bCs/>
                <w:sz w:val="24"/>
                <w:szCs w:val="24"/>
                <w:lang w:eastAsia="ru-RU"/>
              </w:rPr>
              <w:t>Ведение личного подсобного хозяйства на полевых участках</w:t>
            </w:r>
          </w:p>
        </w:tc>
        <w:tc>
          <w:tcPr>
            <w:tcW w:w="1469" w:type="dxa"/>
            <w:tcMar>
              <w:left w:w="57" w:type="dxa"/>
              <w:right w:w="57" w:type="dxa"/>
            </w:tcMar>
            <w:vAlign w:val="center"/>
          </w:tcPr>
          <w:p w:rsidR="007B56CE" w:rsidRPr="0029722C" w:rsidRDefault="007B56CE" w:rsidP="007B56CE">
            <w:pPr>
              <w:spacing w:line="18" w:lineRule="atLeast"/>
              <w:rPr>
                <w:rFonts w:ascii="Arial" w:hAnsi="Arial" w:cs="Arial"/>
                <w:sz w:val="24"/>
                <w:szCs w:val="24"/>
              </w:rPr>
            </w:pPr>
            <w:r w:rsidRPr="0029722C">
              <w:rPr>
                <w:rFonts w:ascii="Arial" w:hAnsi="Arial" w:cs="Arial"/>
                <w:sz w:val="24"/>
                <w:szCs w:val="24"/>
              </w:rPr>
              <w:t xml:space="preserve">не </w:t>
            </w:r>
            <w:proofErr w:type="spellStart"/>
            <w:r w:rsidRPr="0029722C">
              <w:rPr>
                <w:rFonts w:ascii="Arial" w:hAnsi="Arial" w:cs="Arial"/>
                <w:sz w:val="24"/>
                <w:szCs w:val="24"/>
              </w:rPr>
              <w:t>устанавли-вается</w:t>
            </w:r>
            <w:proofErr w:type="spellEnd"/>
          </w:p>
        </w:tc>
        <w:tc>
          <w:tcPr>
            <w:tcW w:w="2268" w:type="dxa"/>
            <w:tcMar>
              <w:left w:w="57" w:type="dxa"/>
              <w:right w:w="57" w:type="dxa"/>
            </w:tcMar>
            <w:vAlign w:val="center"/>
          </w:tcPr>
          <w:p w:rsidR="007B56CE" w:rsidRPr="0029722C" w:rsidRDefault="007B56CE" w:rsidP="007B56CE">
            <w:pPr>
              <w:spacing w:line="18" w:lineRule="atLeast"/>
              <w:rPr>
                <w:rFonts w:ascii="Arial" w:hAnsi="Arial" w:cs="Arial"/>
                <w:sz w:val="24"/>
                <w:szCs w:val="24"/>
              </w:rPr>
            </w:pPr>
            <w:r w:rsidRPr="0029722C">
              <w:rPr>
                <w:rFonts w:ascii="Arial" w:hAnsi="Arial" w:cs="Arial"/>
                <w:sz w:val="24"/>
                <w:szCs w:val="24"/>
              </w:rPr>
              <w:t>не устанавливаются</w:t>
            </w:r>
          </w:p>
        </w:tc>
        <w:tc>
          <w:tcPr>
            <w:tcW w:w="1559" w:type="dxa"/>
            <w:tcMar>
              <w:left w:w="57" w:type="dxa"/>
              <w:right w:w="57" w:type="dxa"/>
            </w:tcMar>
            <w:vAlign w:val="center"/>
          </w:tcPr>
          <w:p w:rsidR="007B56CE" w:rsidRPr="0029722C" w:rsidRDefault="007B56CE" w:rsidP="007B56CE">
            <w:pPr>
              <w:spacing w:line="18" w:lineRule="atLeast"/>
              <w:rPr>
                <w:rFonts w:ascii="Arial" w:hAnsi="Arial" w:cs="Arial"/>
                <w:sz w:val="24"/>
                <w:szCs w:val="24"/>
              </w:rPr>
            </w:pPr>
            <w:r w:rsidRPr="0029722C">
              <w:rPr>
                <w:rFonts w:ascii="Arial" w:hAnsi="Arial" w:cs="Arial"/>
                <w:sz w:val="24"/>
                <w:szCs w:val="24"/>
              </w:rPr>
              <w:t>не устанавливается</w:t>
            </w:r>
          </w:p>
        </w:tc>
        <w:tc>
          <w:tcPr>
            <w:tcW w:w="2126" w:type="dxa"/>
            <w:tcMar>
              <w:left w:w="57" w:type="dxa"/>
              <w:right w:w="57" w:type="dxa"/>
            </w:tcMar>
            <w:vAlign w:val="center"/>
          </w:tcPr>
          <w:p w:rsidR="007B56CE" w:rsidRPr="0029722C" w:rsidRDefault="007B56CE" w:rsidP="007B56CE">
            <w:pPr>
              <w:spacing w:line="18" w:lineRule="atLeast"/>
              <w:rPr>
                <w:rFonts w:ascii="Arial" w:hAnsi="Arial" w:cs="Arial"/>
                <w:b/>
                <w:sz w:val="24"/>
                <w:szCs w:val="24"/>
              </w:rPr>
            </w:pPr>
            <w:r w:rsidRPr="0029722C">
              <w:rPr>
                <w:rFonts w:ascii="Arial" w:hAnsi="Arial" w:cs="Arial"/>
                <w:sz w:val="24"/>
                <w:szCs w:val="24"/>
              </w:rPr>
              <w:t>не устанавливаются</w:t>
            </w:r>
          </w:p>
        </w:tc>
      </w:tr>
      <w:tr w:rsidR="007B56CE" w:rsidRPr="0029722C" w:rsidTr="007B56CE">
        <w:trPr>
          <w:trHeight w:val="384"/>
        </w:trPr>
        <w:tc>
          <w:tcPr>
            <w:tcW w:w="1083" w:type="dxa"/>
            <w:tcMar>
              <w:left w:w="57" w:type="dxa"/>
              <w:right w:w="57" w:type="dxa"/>
            </w:tcMar>
            <w:vAlign w:val="center"/>
          </w:tcPr>
          <w:p w:rsidR="007B56CE" w:rsidRPr="0029722C" w:rsidRDefault="007B56CE" w:rsidP="007B56CE">
            <w:pPr>
              <w:spacing w:line="18" w:lineRule="atLeast"/>
              <w:rPr>
                <w:rFonts w:ascii="Arial" w:hAnsi="Arial" w:cs="Arial"/>
                <w:sz w:val="24"/>
                <w:szCs w:val="24"/>
                <w:lang w:val="en-US"/>
              </w:rPr>
            </w:pPr>
            <w:r w:rsidRPr="0029722C">
              <w:rPr>
                <w:rFonts w:ascii="Arial" w:hAnsi="Arial" w:cs="Arial"/>
                <w:sz w:val="24"/>
                <w:szCs w:val="24"/>
                <w:lang w:val="en-US"/>
              </w:rPr>
              <w:t>1.1</w:t>
            </w:r>
            <w:r w:rsidRPr="0029722C">
              <w:rPr>
                <w:rFonts w:ascii="Arial" w:hAnsi="Arial" w:cs="Arial"/>
                <w:sz w:val="24"/>
                <w:szCs w:val="24"/>
              </w:rPr>
              <w:t>7</w:t>
            </w:r>
          </w:p>
        </w:tc>
        <w:tc>
          <w:tcPr>
            <w:tcW w:w="1701" w:type="dxa"/>
            <w:tcMar>
              <w:left w:w="57" w:type="dxa"/>
              <w:right w:w="57" w:type="dxa"/>
            </w:tcMar>
            <w:vAlign w:val="center"/>
          </w:tcPr>
          <w:p w:rsidR="007B56CE" w:rsidRPr="0029722C" w:rsidRDefault="007B56CE" w:rsidP="007B56CE">
            <w:pPr>
              <w:spacing w:line="18" w:lineRule="atLeast"/>
              <w:rPr>
                <w:rFonts w:ascii="Arial" w:eastAsia="Times New Roman" w:hAnsi="Arial" w:cs="Arial"/>
                <w:bCs/>
                <w:sz w:val="24"/>
                <w:szCs w:val="24"/>
                <w:lang w:eastAsia="ru-RU"/>
              </w:rPr>
            </w:pPr>
            <w:r w:rsidRPr="0029722C">
              <w:rPr>
                <w:rFonts w:ascii="Arial" w:eastAsia="Times New Roman" w:hAnsi="Arial" w:cs="Arial"/>
                <w:bCs/>
                <w:sz w:val="24"/>
                <w:szCs w:val="24"/>
                <w:lang w:eastAsia="ru-RU"/>
              </w:rPr>
              <w:t>Питомники</w:t>
            </w:r>
          </w:p>
        </w:tc>
        <w:tc>
          <w:tcPr>
            <w:tcW w:w="1469" w:type="dxa"/>
            <w:tcMar>
              <w:left w:w="57" w:type="dxa"/>
              <w:right w:w="57" w:type="dxa"/>
            </w:tcMar>
            <w:vAlign w:val="center"/>
          </w:tcPr>
          <w:p w:rsidR="007B56CE" w:rsidRPr="0029722C" w:rsidRDefault="007B56CE" w:rsidP="007B56CE">
            <w:pPr>
              <w:spacing w:line="18" w:lineRule="atLeast"/>
              <w:rPr>
                <w:rFonts w:ascii="Arial" w:hAnsi="Arial" w:cs="Arial"/>
                <w:sz w:val="24"/>
                <w:szCs w:val="24"/>
              </w:rPr>
            </w:pPr>
            <w:r w:rsidRPr="0029722C">
              <w:rPr>
                <w:rFonts w:ascii="Arial" w:hAnsi="Arial" w:cs="Arial"/>
                <w:sz w:val="24"/>
                <w:szCs w:val="24"/>
              </w:rPr>
              <w:t xml:space="preserve">не </w:t>
            </w:r>
            <w:proofErr w:type="spellStart"/>
            <w:r w:rsidRPr="0029722C">
              <w:rPr>
                <w:rFonts w:ascii="Arial" w:hAnsi="Arial" w:cs="Arial"/>
                <w:sz w:val="24"/>
                <w:szCs w:val="24"/>
              </w:rPr>
              <w:t>устанавли-вается</w:t>
            </w:r>
            <w:proofErr w:type="spellEnd"/>
          </w:p>
        </w:tc>
        <w:tc>
          <w:tcPr>
            <w:tcW w:w="2268" w:type="dxa"/>
            <w:tcMar>
              <w:left w:w="57" w:type="dxa"/>
              <w:right w:w="57" w:type="dxa"/>
            </w:tcMar>
            <w:vAlign w:val="center"/>
          </w:tcPr>
          <w:p w:rsidR="007B56CE" w:rsidRPr="0029722C" w:rsidRDefault="007B56CE" w:rsidP="007B56CE">
            <w:pPr>
              <w:spacing w:line="18" w:lineRule="atLeast"/>
              <w:rPr>
                <w:rFonts w:ascii="Arial" w:hAnsi="Arial" w:cs="Arial"/>
                <w:sz w:val="24"/>
                <w:szCs w:val="24"/>
              </w:rPr>
            </w:pPr>
            <w:r w:rsidRPr="0029722C">
              <w:rPr>
                <w:rFonts w:ascii="Arial" w:hAnsi="Arial" w:cs="Arial"/>
                <w:sz w:val="24"/>
                <w:szCs w:val="24"/>
              </w:rPr>
              <w:t>не устанавливаются</w:t>
            </w:r>
          </w:p>
        </w:tc>
        <w:tc>
          <w:tcPr>
            <w:tcW w:w="1559" w:type="dxa"/>
            <w:tcMar>
              <w:left w:w="57" w:type="dxa"/>
              <w:right w:w="57" w:type="dxa"/>
            </w:tcMar>
            <w:vAlign w:val="center"/>
          </w:tcPr>
          <w:p w:rsidR="007B56CE" w:rsidRPr="0029722C" w:rsidRDefault="007B56CE" w:rsidP="007B56CE">
            <w:pPr>
              <w:spacing w:line="18" w:lineRule="atLeast"/>
              <w:rPr>
                <w:rFonts w:ascii="Arial" w:hAnsi="Arial" w:cs="Arial"/>
                <w:sz w:val="24"/>
                <w:szCs w:val="24"/>
              </w:rPr>
            </w:pPr>
            <w:r w:rsidRPr="0029722C">
              <w:rPr>
                <w:rFonts w:ascii="Arial" w:hAnsi="Arial" w:cs="Arial"/>
                <w:sz w:val="24"/>
                <w:szCs w:val="24"/>
              </w:rPr>
              <w:t>80 %</w:t>
            </w:r>
          </w:p>
        </w:tc>
        <w:tc>
          <w:tcPr>
            <w:tcW w:w="2126" w:type="dxa"/>
            <w:tcMar>
              <w:left w:w="57" w:type="dxa"/>
              <w:right w:w="57" w:type="dxa"/>
            </w:tcMar>
            <w:vAlign w:val="center"/>
          </w:tcPr>
          <w:p w:rsidR="007B56CE" w:rsidRPr="0029722C" w:rsidRDefault="007B56CE" w:rsidP="007B56CE">
            <w:pPr>
              <w:spacing w:line="18" w:lineRule="atLeast"/>
              <w:rPr>
                <w:rFonts w:ascii="Arial" w:hAnsi="Arial" w:cs="Arial"/>
                <w:b/>
                <w:sz w:val="24"/>
                <w:szCs w:val="24"/>
              </w:rPr>
            </w:pPr>
            <w:r w:rsidRPr="0029722C">
              <w:rPr>
                <w:rFonts w:ascii="Arial" w:hAnsi="Arial" w:cs="Arial"/>
                <w:sz w:val="24"/>
                <w:szCs w:val="24"/>
              </w:rPr>
              <w:t>не устанавливаются</w:t>
            </w:r>
          </w:p>
        </w:tc>
      </w:tr>
      <w:tr w:rsidR="007B56CE" w:rsidRPr="0029722C" w:rsidTr="007B56CE">
        <w:trPr>
          <w:trHeight w:val="303"/>
        </w:trPr>
        <w:tc>
          <w:tcPr>
            <w:tcW w:w="10206" w:type="dxa"/>
            <w:gridSpan w:val="6"/>
            <w:shd w:val="clear" w:color="auto" w:fill="auto"/>
            <w:tcMar>
              <w:left w:w="57" w:type="dxa"/>
              <w:right w:w="57" w:type="dxa"/>
            </w:tcMar>
            <w:vAlign w:val="center"/>
          </w:tcPr>
          <w:p w:rsidR="007B56CE" w:rsidRPr="0029722C" w:rsidRDefault="007B56CE" w:rsidP="007B56CE">
            <w:pPr>
              <w:spacing w:line="18" w:lineRule="atLeast"/>
              <w:rPr>
                <w:rFonts w:ascii="Arial" w:hAnsi="Arial" w:cs="Arial"/>
                <w:b/>
                <w:sz w:val="24"/>
                <w:szCs w:val="24"/>
              </w:rPr>
            </w:pPr>
            <w:r w:rsidRPr="0029722C">
              <w:rPr>
                <w:rFonts w:ascii="Arial" w:hAnsi="Arial" w:cs="Arial"/>
                <w:b/>
                <w:sz w:val="24"/>
                <w:szCs w:val="24"/>
              </w:rPr>
              <w:t>Вспомогательные виды разрешенного использования</w:t>
            </w:r>
          </w:p>
        </w:tc>
      </w:tr>
      <w:tr w:rsidR="007B56CE" w:rsidRPr="0029722C" w:rsidTr="007B56CE">
        <w:trPr>
          <w:trHeight w:val="407"/>
        </w:trPr>
        <w:tc>
          <w:tcPr>
            <w:tcW w:w="1083" w:type="dxa"/>
            <w:tcMar>
              <w:left w:w="57" w:type="dxa"/>
              <w:right w:w="57" w:type="dxa"/>
            </w:tcMar>
            <w:vAlign w:val="center"/>
          </w:tcPr>
          <w:p w:rsidR="007B56CE" w:rsidRPr="0029722C" w:rsidRDefault="007B56CE" w:rsidP="007B56CE">
            <w:pPr>
              <w:spacing w:line="18" w:lineRule="atLeast"/>
              <w:rPr>
                <w:rFonts w:ascii="Arial" w:hAnsi="Arial" w:cs="Arial"/>
                <w:sz w:val="24"/>
                <w:szCs w:val="24"/>
              </w:rPr>
            </w:pPr>
            <w:r w:rsidRPr="0029722C">
              <w:rPr>
                <w:rFonts w:ascii="Arial" w:hAnsi="Arial" w:cs="Arial"/>
                <w:b/>
                <w:bCs/>
                <w:color w:val="5B5E5F"/>
                <w:sz w:val="24"/>
                <w:szCs w:val="24"/>
              </w:rPr>
              <w:t>1.8</w:t>
            </w:r>
          </w:p>
        </w:tc>
        <w:tc>
          <w:tcPr>
            <w:tcW w:w="1701" w:type="dxa"/>
            <w:tcMar>
              <w:left w:w="57" w:type="dxa"/>
              <w:right w:w="57" w:type="dxa"/>
            </w:tcMar>
            <w:vAlign w:val="center"/>
          </w:tcPr>
          <w:p w:rsidR="007B56CE" w:rsidRPr="0029722C" w:rsidRDefault="007B56CE" w:rsidP="007B56CE">
            <w:pPr>
              <w:spacing w:line="18" w:lineRule="atLeast"/>
              <w:rPr>
                <w:rFonts w:ascii="Arial" w:eastAsia="Times New Roman" w:hAnsi="Arial" w:cs="Arial"/>
                <w:bCs/>
                <w:sz w:val="24"/>
                <w:szCs w:val="24"/>
                <w:lang w:eastAsia="ru-RU"/>
              </w:rPr>
            </w:pPr>
            <w:r w:rsidRPr="0029722C">
              <w:rPr>
                <w:rFonts w:ascii="Arial" w:eastAsia="Times New Roman" w:hAnsi="Arial" w:cs="Arial"/>
                <w:bCs/>
                <w:sz w:val="24"/>
                <w:szCs w:val="24"/>
                <w:lang w:eastAsia="ru-RU"/>
              </w:rPr>
              <w:t>Скотоводство</w:t>
            </w:r>
          </w:p>
        </w:tc>
        <w:tc>
          <w:tcPr>
            <w:tcW w:w="1469" w:type="dxa"/>
            <w:tcMar>
              <w:left w:w="57" w:type="dxa"/>
              <w:right w:w="57" w:type="dxa"/>
            </w:tcMar>
            <w:vAlign w:val="center"/>
          </w:tcPr>
          <w:p w:rsidR="007B56CE" w:rsidRPr="0029722C" w:rsidRDefault="007B56CE" w:rsidP="007B56CE">
            <w:pPr>
              <w:spacing w:line="18" w:lineRule="atLeast"/>
              <w:rPr>
                <w:rFonts w:ascii="Arial" w:hAnsi="Arial" w:cs="Arial"/>
                <w:sz w:val="24"/>
                <w:szCs w:val="24"/>
              </w:rPr>
            </w:pPr>
            <w:r w:rsidRPr="0029722C">
              <w:rPr>
                <w:rFonts w:ascii="Arial" w:hAnsi="Arial" w:cs="Arial"/>
                <w:sz w:val="24"/>
                <w:szCs w:val="24"/>
              </w:rPr>
              <w:t xml:space="preserve">не </w:t>
            </w:r>
            <w:proofErr w:type="spellStart"/>
            <w:r w:rsidRPr="0029722C">
              <w:rPr>
                <w:rFonts w:ascii="Arial" w:hAnsi="Arial" w:cs="Arial"/>
                <w:sz w:val="24"/>
                <w:szCs w:val="24"/>
              </w:rPr>
              <w:t>устанавли-вается</w:t>
            </w:r>
            <w:proofErr w:type="spellEnd"/>
          </w:p>
        </w:tc>
        <w:tc>
          <w:tcPr>
            <w:tcW w:w="2268" w:type="dxa"/>
            <w:tcMar>
              <w:left w:w="57" w:type="dxa"/>
              <w:right w:w="57" w:type="dxa"/>
            </w:tcMar>
            <w:vAlign w:val="center"/>
          </w:tcPr>
          <w:p w:rsidR="007B56CE" w:rsidRPr="0029722C" w:rsidRDefault="007B56CE" w:rsidP="007B56CE">
            <w:pPr>
              <w:spacing w:line="18" w:lineRule="atLeast"/>
              <w:rPr>
                <w:rFonts w:ascii="Arial" w:hAnsi="Arial" w:cs="Arial"/>
                <w:sz w:val="24"/>
                <w:szCs w:val="24"/>
              </w:rPr>
            </w:pPr>
            <w:r w:rsidRPr="0029722C">
              <w:rPr>
                <w:rFonts w:ascii="Arial" w:hAnsi="Arial" w:cs="Arial"/>
                <w:sz w:val="24"/>
                <w:szCs w:val="24"/>
              </w:rPr>
              <w:t>не устанавливаются</w:t>
            </w:r>
          </w:p>
        </w:tc>
        <w:tc>
          <w:tcPr>
            <w:tcW w:w="1559" w:type="dxa"/>
            <w:tcMar>
              <w:left w:w="57" w:type="dxa"/>
              <w:right w:w="57" w:type="dxa"/>
            </w:tcMar>
            <w:vAlign w:val="center"/>
          </w:tcPr>
          <w:p w:rsidR="007B56CE" w:rsidRPr="0029722C" w:rsidRDefault="007B56CE" w:rsidP="007B56CE">
            <w:pPr>
              <w:spacing w:line="18" w:lineRule="atLeast"/>
              <w:rPr>
                <w:rFonts w:ascii="Arial" w:hAnsi="Arial" w:cs="Arial"/>
                <w:sz w:val="24"/>
                <w:szCs w:val="24"/>
              </w:rPr>
            </w:pPr>
            <w:r w:rsidRPr="0029722C">
              <w:rPr>
                <w:rFonts w:ascii="Arial" w:hAnsi="Arial" w:cs="Arial"/>
                <w:sz w:val="24"/>
                <w:szCs w:val="24"/>
              </w:rPr>
              <w:t>80 %</w:t>
            </w:r>
          </w:p>
        </w:tc>
        <w:tc>
          <w:tcPr>
            <w:tcW w:w="2126" w:type="dxa"/>
            <w:tcMar>
              <w:left w:w="57" w:type="dxa"/>
              <w:right w:w="57" w:type="dxa"/>
            </w:tcMar>
            <w:vAlign w:val="center"/>
          </w:tcPr>
          <w:p w:rsidR="007B56CE" w:rsidRPr="0029722C" w:rsidRDefault="007B56CE" w:rsidP="007B56CE">
            <w:pPr>
              <w:spacing w:line="18" w:lineRule="atLeast"/>
              <w:rPr>
                <w:rFonts w:ascii="Arial" w:hAnsi="Arial" w:cs="Arial"/>
                <w:b/>
                <w:sz w:val="24"/>
                <w:szCs w:val="24"/>
              </w:rPr>
            </w:pPr>
            <w:r w:rsidRPr="0029722C">
              <w:rPr>
                <w:rFonts w:ascii="Arial" w:hAnsi="Arial" w:cs="Arial"/>
                <w:sz w:val="24"/>
                <w:szCs w:val="24"/>
              </w:rPr>
              <w:t>не устанавливаются</w:t>
            </w:r>
          </w:p>
        </w:tc>
      </w:tr>
      <w:tr w:rsidR="007B56CE" w:rsidRPr="0029722C" w:rsidTr="007B56CE">
        <w:trPr>
          <w:trHeight w:val="569"/>
        </w:trPr>
        <w:tc>
          <w:tcPr>
            <w:tcW w:w="1083" w:type="dxa"/>
            <w:tcMar>
              <w:left w:w="57" w:type="dxa"/>
              <w:right w:w="57" w:type="dxa"/>
            </w:tcMar>
            <w:vAlign w:val="center"/>
          </w:tcPr>
          <w:p w:rsidR="007B56CE" w:rsidRPr="0029722C" w:rsidRDefault="007B56CE" w:rsidP="007B56CE">
            <w:pPr>
              <w:rPr>
                <w:rFonts w:ascii="Arial" w:eastAsia="Times New Roman" w:hAnsi="Arial" w:cs="Arial"/>
                <w:bCs/>
                <w:sz w:val="24"/>
                <w:szCs w:val="24"/>
                <w:lang w:eastAsia="ru-RU"/>
              </w:rPr>
            </w:pPr>
            <w:r w:rsidRPr="0029722C">
              <w:rPr>
                <w:rFonts w:ascii="Arial" w:eastAsia="Times New Roman" w:hAnsi="Arial" w:cs="Arial"/>
                <w:bCs/>
                <w:sz w:val="24"/>
                <w:szCs w:val="24"/>
                <w:lang w:eastAsia="ru-RU"/>
              </w:rPr>
              <w:t>7.2</w:t>
            </w:r>
          </w:p>
        </w:tc>
        <w:tc>
          <w:tcPr>
            <w:tcW w:w="1701" w:type="dxa"/>
            <w:tcMar>
              <w:left w:w="57" w:type="dxa"/>
              <w:right w:w="57" w:type="dxa"/>
            </w:tcMar>
            <w:vAlign w:val="center"/>
          </w:tcPr>
          <w:p w:rsidR="007B56CE" w:rsidRPr="0029722C" w:rsidRDefault="007B56CE" w:rsidP="007B56CE">
            <w:pPr>
              <w:rPr>
                <w:rFonts w:ascii="Arial" w:eastAsia="Times New Roman" w:hAnsi="Arial" w:cs="Arial"/>
                <w:bCs/>
                <w:sz w:val="24"/>
                <w:szCs w:val="24"/>
                <w:lang w:eastAsia="ru-RU"/>
              </w:rPr>
            </w:pPr>
            <w:r w:rsidRPr="0029722C">
              <w:rPr>
                <w:rFonts w:ascii="Arial" w:hAnsi="Arial" w:cs="Arial"/>
                <w:sz w:val="24"/>
                <w:szCs w:val="24"/>
                <w:shd w:val="clear" w:color="auto" w:fill="FFFFFF"/>
              </w:rPr>
              <w:t>Автомобильный транспорт</w:t>
            </w:r>
          </w:p>
        </w:tc>
        <w:tc>
          <w:tcPr>
            <w:tcW w:w="1469" w:type="dxa"/>
            <w:tcMar>
              <w:left w:w="57" w:type="dxa"/>
              <w:right w:w="57" w:type="dxa"/>
            </w:tcMar>
            <w:vAlign w:val="center"/>
          </w:tcPr>
          <w:p w:rsidR="007B56CE" w:rsidRPr="0029722C" w:rsidRDefault="007B56CE" w:rsidP="007B56CE">
            <w:pPr>
              <w:spacing w:line="18" w:lineRule="atLeast"/>
              <w:rPr>
                <w:rFonts w:ascii="Arial" w:hAnsi="Arial" w:cs="Arial"/>
                <w:sz w:val="24"/>
                <w:szCs w:val="24"/>
              </w:rPr>
            </w:pPr>
            <w:r w:rsidRPr="0029722C">
              <w:rPr>
                <w:rFonts w:ascii="Arial" w:hAnsi="Arial" w:cs="Arial"/>
                <w:sz w:val="24"/>
                <w:szCs w:val="24"/>
              </w:rPr>
              <w:t xml:space="preserve">не </w:t>
            </w:r>
            <w:proofErr w:type="spellStart"/>
            <w:r w:rsidRPr="0029722C">
              <w:rPr>
                <w:rFonts w:ascii="Arial" w:hAnsi="Arial" w:cs="Arial"/>
                <w:sz w:val="24"/>
                <w:szCs w:val="24"/>
              </w:rPr>
              <w:t>устанавли-вается</w:t>
            </w:r>
            <w:proofErr w:type="spellEnd"/>
          </w:p>
        </w:tc>
        <w:tc>
          <w:tcPr>
            <w:tcW w:w="2268" w:type="dxa"/>
            <w:tcMar>
              <w:left w:w="57" w:type="dxa"/>
              <w:right w:w="57" w:type="dxa"/>
            </w:tcMar>
            <w:vAlign w:val="center"/>
          </w:tcPr>
          <w:p w:rsidR="007B56CE" w:rsidRPr="0029722C" w:rsidRDefault="007B56CE" w:rsidP="007B56CE">
            <w:pPr>
              <w:spacing w:line="18" w:lineRule="atLeast"/>
              <w:rPr>
                <w:rFonts w:ascii="Arial" w:hAnsi="Arial" w:cs="Arial"/>
                <w:sz w:val="24"/>
                <w:szCs w:val="24"/>
              </w:rPr>
            </w:pPr>
            <w:r w:rsidRPr="0029722C">
              <w:rPr>
                <w:rFonts w:ascii="Arial" w:hAnsi="Arial" w:cs="Arial"/>
                <w:sz w:val="24"/>
                <w:szCs w:val="24"/>
              </w:rPr>
              <w:t>не устанавливаются</w:t>
            </w:r>
          </w:p>
        </w:tc>
        <w:tc>
          <w:tcPr>
            <w:tcW w:w="1559" w:type="dxa"/>
            <w:tcMar>
              <w:left w:w="57" w:type="dxa"/>
              <w:right w:w="57" w:type="dxa"/>
            </w:tcMar>
            <w:vAlign w:val="center"/>
          </w:tcPr>
          <w:p w:rsidR="007B56CE" w:rsidRPr="0029722C" w:rsidRDefault="007B56CE" w:rsidP="007B56CE">
            <w:pPr>
              <w:spacing w:line="18" w:lineRule="atLeast"/>
              <w:rPr>
                <w:rFonts w:ascii="Arial" w:hAnsi="Arial" w:cs="Arial"/>
                <w:sz w:val="24"/>
                <w:szCs w:val="24"/>
              </w:rPr>
            </w:pPr>
            <w:r w:rsidRPr="0029722C">
              <w:rPr>
                <w:rFonts w:ascii="Arial" w:hAnsi="Arial" w:cs="Arial"/>
                <w:sz w:val="24"/>
                <w:szCs w:val="24"/>
              </w:rPr>
              <w:t>не устанавливается</w:t>
            </w:r>
          </w:p>
        </w:tc>
        <w:tc>
          <w:tcPr>
            <w:tcW w:w="2126" w:type="dxa"/>
            <w:tcMar>
              <w:left w:w="57" w:type="dxa"/>
              <w:right w:w="57" w:type="dxa"/>
            </w:tcMar>
            <w:vAlign w:val="center"/>
          </w:tcPr>
          <w:p w:rsidR="007B56CE" w:rsidRPr="0029722C" w:rsidRDefault="007B56CE" w:rsidP="007B56CE">
            <w:pPr>
              <w:spacing w:line="18" w:lineRule="atLeast"/>
              <w:rPr>
                <w:rFonts w:ascii="Arial" w:hAnsi="Arial" w:cs="Arial"/>
                <w:sz w:val="24"/>
                <w:szCs w:val="24"/>
              </w:rPr>
            </w:pPr>
            <w:r w:rsidRPr="0029722C">
              <w:rPr>
                <w:rFonts w:ascii="Arial" w:hAnsi="Arial" w:cs="Arial"/>
                <w:sz w:val="24"/>
                <w:szCs w:val="24"/>
              </w:rPr>
              <w:t>не устанавливаются</w:t>
            </w:r>
          </w:p>
        </w:tc>
      </w:tr>
      <w:tr w:rsidR="007B56CE" w:rsidRPr="0029722C" w:rsidTr="0090163A">
        <w:trPr>
          <w:trHeight w:val="303"/>
        </w:trPr>
        <w:tc>
          <w:tcPr>
            <w:tcW w:w="10206" w:type="dxa"/>
            <w:gridSpan w:val="6"/>
            <w:tcMar>
              <w:left w:w="57" w:type="dxa"/>
              <w:right w:w="57" w:type="dxa"/>
            </w:tcMar>
            <w:vAlign w:val="center"/>
          </w:tcPr>
          <w:p w:rsidR="007B56CE" w:rsidRPr="0029722C" w:rsidRDefault="007B56CE" w:rsidP="0090163A">
            <w:pPr>
              <w:spacing w:line="18" w:lineRule="atLeast"/>
              <w:rPr>
                <w:rFonts w:ascii="Arial" w:hAnsi="Arial" w:cs="Arial"/>
                <w:b/>
                <w:sz w:val="24"/>
                <w:szCs w:val="24"/>
              </w:rPr>
            </w:pPr>
            <w:r w:rsidRPr="0029722C">
              <w:rPr>
                <w:rFonts w:ascii="Arial" w:hAnsi="Arial" w:cs="Arial"/>
                <w:b/>
                <w:sz w:val="24"/>
                <w:szCs w:val="24"/>
              </w:rPr>
              <w:t>Условно разрешенные виды разрешенного использования</w:t>
            </w:r>
          </w:p>
        </w:tc>
      </w:tr>
      <w:tr w:rsidR="007B56CE" w:rsidRPr="0029722C" w:rsidTr="0090163A">
        <w:trPr>
          <w:trHeight w:val="303"/>
        </w:trPr>
        <w:tc>
          <w:tcPr>
            <w:tcW w:w="10206" w:type="dxa"/>
            <w:gridSpan w:val="6"/>
            <w:tcMar>
              <w:left w:w="57" w:type="dxa"/>
              <w:right w:w="57" w:type="dxa"/>
            </w:tcMar>
            <w:vAlign w:val="center"/>
          </w:tcPr>
          <w:p w:rsidR="007B56CE" w:rsidRPr="0029722C" w:rsidRDefault="007B56CE" w:rsidP="0090163A">
            <w:pPr>
              <w:spacing w:line="18" w:lineRule="atLeast"/>
              <w:rPr>
                <w:rFonts w:ascii="Arial" w:hAnsi="Arial" w:cs="Arial"/>
                <w:sz w:val="24"/>
                <w:szCs w:val="24"/>
              </w:rPr>
            </w:pPr>
            <w:r w:rsidRPr="0029722C">
              <w:rPr>
                <w:rFonts w:ascii="Arial" w:hAnsi="Arial" w:cs="Arial"/>
                <w:sz w:val="24"/>
                <w:szCs w:val="24"/>
              </w:rPr>
              <w:t>не устанавливаются</w:t>
            </w:r>
          </w:p>
        </w:tc>
      </w:tr>
    </w:tbl>
    <w:p w:rsidR="007B56CE" w:rsidRPr="0029722C" w:rsidRDefault="007B56CE" w:rsidP="007B56CE">
      <w:pPr>
        <w:tabs>
          <w:tab w:val="left" w:pos="142"/>
          <w:tab w:val="left" w:pos="284"/>
          <w:tab w:val="left" w:pos="709"/>
          <w:tab w:val="left" w:pos="993"/>
        </w:tabs>
        <w:autoSpaceDN w:val="0"/>
        <w:adjustRightInd w:val="0"/>
        <w:spacing w:before="120"/>
        <w:rPr>
          <w:rFonts w:ascii="Arial" w:hAnsi="Arial" w:cs="Arial"/>
          <w:sz w:val="24"/>
          <w:szCs w:val="24"/>
        </w:rPr>
      </w:pPr>
      <w:r w:rsidRPr="0029722C">
        <w:rPr>
          <w:rFonts w:ascii="Arial" w:hAnsi="Arial" w:cs="Arial"/>
          <w:sz w:val="24"/>
          <w:szCs w:val="24"/>
        </w:rPr>
        <w:t>* в соответствии Классификатором видов разрешенного использования земельных участков, утвержденным Приказом Минэкономразвития РФ от 01.09.2014 г. № 540</w:t>
      </w:r>
    </w:p>
    <w:p w:rsidR="00613F10" w:rsidRPr="0029722C" w:rsidRDefault="00613F10" w:rsidP="00613F10">
      <w:pPr>
        <w:pStyle w:val="52"/>
        <w:rPr>
          <w:rFonts w:ascii="Arial" w:hAnsi="Arial" w:cs="Arial"/>
        </w:rPr>
      </w:pPr>
    </w:p>
    <w:p w:rsidR="00637845" w:rsidRPr="0029722C" w:rsidRDefault="00637845" w:rsidP="00637845">
      <w:pPr>
        <w:pStyle w:val="52"/>
        <w:numPr>
          <w:ilvl w:val="0"/>
          <w:numId w:val="28"/>
        </w:numPr>
        <w:rPr>
          <w:rFonts w:ascii="Arial" w:hAnsi="Arial" w:cs="Arial"/>
          <w:b/>
        </w:rPr>
      </w:pPr>
      <w:r w:rsidRPr="0029722C">
        <w:rPr>
          <w:rFonts w:ascii="Arial" w:hAnsi="Arial" w:cs="Arial"/>
          <w:b/>
        </w:rPr>
        <w:t xml:space="preserve">ЛФ – Зона </w:t>
      </w:r>
      <w:r w:rsidR="007B56CE" w:rsidRPr="0029722C">
        <w:rPr>
          <w:rFonts w:ascii="Arial" w:hAnsi="Arial" w:cs="Arial"/>
          <w:b/>
        </w:rPr>
        <w:t>лесного фонда</w:t>
      </w:r>
    </w:p>
    <w:p w:rsidR="009B1429" w:rsidRPr="0029722C" w:rsidRDefault="009B1429" w:rsidP="00AC2757">
      <w:pPr>
        <w:pStyle w:val="52"/>
        <w:rPr>
          <w:rFonts w:ascii="Arial" w:hAnsi="Arial" w:cs="Arial"/>
        </w:rPr>
      </w:pPr>
    </w:p>
    <w:p w:rsidR="00613F10" w:rsidRPr="0029722C" w:rsidRDefault="00613F10" w:rsidP="00613F10">
      <w:pPr>
        <w:pStyle w:val="52"/>
        <w:numPr>
          <w:ilvl w:val="1"/>
          <w:numId w:val="28"/>
        </w:numPr>
        <w:spacing w:after="120"/>
        <w:ind w:left="0" w:firstLine="709"/>
        <w:rPr>
          <w:rFonts w:ascii="Arial" w:hAnsi="Arial" w:cs="Arial"/>
        </w:rPr>
      </w:pPr>
      <w:r w:rsidRPr="0029722C">
        <w:rPr>
          <w:rFonts w:ascii="Arial" w:hAnsi="Arial" w:cs="Arial"/>
        </w:rPr>
        <w:t>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0"/>
        <w:tblW w:w="10206" w:type="dxa"/>
        <w:tblInd w:w="57" w:type="dxa"/>
        <w:tblLayout w:type="fixed"/>
        <w:tblLook w:val="04A0" w:firstRow="1" w:lastRow="0" w:firstColumn="1" w:lastColumn="0" w:noHBand="0" w:noVBand="1"/>
      </w:tblPr>
      <w:tblGrid>
        <w:gridCol w:w="1083"/>
        <w:gridCol w:w="1701"/>
        <w:gridCol w:w="1469"/>
        <w:gridCol w:w="2268"/>
        <w:gridCol w:w="1559"/>
        <w:gridCol w:w="2126"/>
      </w:tblGrid>
      <w:tr w:rsidR="007B56CE" w:rsidRPr="0029722C" w:rsidTr="0090163A">
        <w:trPr>
          <w:trHeight w:val="678"/>
        </w:trPr>
        <w:tc>
          <w:tcPr>
            <w:tcW w:w="1083" w:type="dxa"/>
            <w:vMerge w:val="restart"/>
            <w:shd w:val="clear" w:color="auto" w:fill="auto"/>
            <w:tcMar>
              <w:left w:w="57" w:type="dxa"/>
              <w:right w:w="57" w:type="dxa"/>
            </w:tcMar>
            <w:vAlign w:val="center"/>
          </w:tcPr>
          <w:p w:rsidR="007B56CE" w:rsidRPr="0029722C" w:rsidRDefault="007B56CE" w:rsidP="0090163A">
            <w:pPr>
              <w:spacing w:line="216" w:lineRule="auto"/>
              <w:jc w:val="center"/>
              <w:rPr>
                <w:rFonts w:ascii="Arial" w:hAnsi="Arial" w:cs="Arial"/>
                <w:b/>
                <w:sz w:val="24"/>
                <w:szCs w:val="24"/>
              </w:rPr>
            </w:pPr>
            <w:r w:rsidRPr="0029722C">
              <w:rPr>
                <w:rFonts w:ascii="Arial" w:hAnsi="Arial" w:cs="Arial"/>
                <w:b/>
                <w:sz w:val="24"/>
                <w:szCs w:val="24"/>
              </w:rPr>
              <w:t xml:space="preserve">Код </w:t>
            </w:r>
            <w:r w:rsidRPr="0029722C">
              <w:rPr>
                <w:rFonts w:ascii="Arial" w:eastAsia="Times New Roman" w:hAnsi="Arial" w:cs="Arial"/>
                <w:b/>
                <w:bCs/>
                <w:sz w:val="24"/>
                <w:szCs w:val="24"/>
                <w:lang w:eastAsia="ru-RU"/>
              </w:rPr>
              <w:t>вида разрешен-</w:t>
            </w:r>
            <w:proofErr w:type="spellStart"/>
            <w:r w:rsidRPr="0029722C">
              <w:rPr>
                <w:rFonts w:ascii="Arial" w:eastAsia="Times New Roman" w:hAnsi="Arial" w:cs="Arial"/>
                <w:b/>
                <w:bCs/>
                <w:sz w:val="24"/>
                <w:szCs w:val="24"/>
                <w:lang w:eastAsia="ru-RU"/>
              </w:rPr>
              <w:t>ного</w:t>
            </w:r>
            <w:proofErr w:type="spellEnd"/>
            <w:r w:rsidRPr="0029722C">
              <w:rPr>
                <w:rFonts w:ascii="Arial" w:eastAsia="Times New Roman" w:hAnsi="Arial" w:cs="Arial"/>
                <w:b/>
                <w:bCs/>
                <w:sz w:val="24"/>
                <w:szCs w:val="24"/>
                <w:lang w:eastAsia="ru-RU"/>
              </w:rPr>
              <w:t xml:space="preserve"> </w:t>
            </w:r>
            <w:proofErr w:type="spellStart"/>
            <w:r w:rsidRPr="0029722C">
              <w:rPr>
                <w:rFonts w:ascii="Arial" w:eastAsia="Times New Roman" w:hAnsi="Arial" w:cs="Arial"/>
                <w:b/>
                <w:bCs/>
                <w:sz w:val="24"/>
                <w:szCs w:val="24"/>
                <w:lang w:eastAsia="ru-RU"/>
              </w:rPr>
              <w:t>использо-вания</w:t>
            </w:r>
            <w:proofErr w:type="spellEnd"/>
            <w:r w:rsidRPr="0029722C">
              <w:rPr>
                <w:rFonts w:ascii="Arial" w:hAnsi="Arial" w:cs="Arial"/>
                <w:b/>
                <w:sz w:val="24"/>
                <w:szCs w:val="24"/>
              </w:rPr>
              <w:t xml:space="preserve"> *</w:t>
            </w:r>
          </w:p>
        </w:tc>
        <w:tc>
          <w:tcPr>
            <w:tcW w:w="1701" w:type="dxa"/>
            <w:vMerge w:val="restart"/>
            <w:shd w:val="clear" w:color="auto" w:fill="auto"/>
            <w:tcMar>
              <w:left w:w="57" w:type="dxa"/>
              <w:right w:w="57" w:type="dxa"/>
            </w:tcMar>
            <w:vAlign w:val="center"/>
          </w:tcPr>
          <w:p w:rsidR="007B56CE" w:rsidRPr="0029722C" w:rsidRDefault="007B56CE" w:rsidP="0090163A">
            <w:pPr>
              <w:spacing w:line="216" w:lineRule="auto"/>
              <w:jc w:val="center"/>
              <w:rPr>
                <w:rFonts w:ascii="Arial" w:hAnsi="Arial" w:cs="Arial"/>
                <w:b/>
                <w:sz w:val="24"/>
                <w:szCs w:val="24"/>
              </w:rPr>
            </w:pPr>
            <w:r w:rsidRPr="0029722C">
              <w:rPr>
                <w:rFonts w:ascii="Arial" w:eastAsia="Times New Roman" w:hAnsi="Arial" w:cs="Arial"/>
                <w:b/>
                <w:bCs/>
                <w:sz w:val="24"/>
                <w:szCs w:val="24"/>
                <w:lang w:eastAsia="ru-RU"/>
              </w:rPr>
              <w:t>Наименование вида разрешенного использования *</w:t>
            </w:r>
          </w:p>
        </w:tc>
        <w:tc>
          <w:tcPr>
            <w:tcW w:w="7422" w:type="dxa"/>
            <w:gridSpan w:val="4"/>
            <w:shd w:val="clear" w:color="auto" w:fill="auto"/>
            <w:tcMar>
              <w:left w:w="57" w:type="dxa"/>
              <w:right w:w="57" w:type="dxa"/>
            </w:tcMar>
            <w:vAlign w:val="center"/>
          </w:tcPr>
          <w:p w:rsidR="007B56CE" w:rsidRPr="0029722C" w:rsidRDefault="007B56CE" w:rsidP="0090163A">
            <w:pPr>
              <w:spacing w:line="216" w:lineRule="auto"/>
              <w:jc w:val="center"/>
              <w:rPr>
                <w:rFonts w:ascii="Arial" w:eastAsia="Times New Roman" w:hAnsi="Arial" w:cs="Arial"/>
                <w:b/>
                <w:bCs/>
                <w:sz w:val="24"/>
                <w:szCs w:val="24"/>
                <w:lang w:eastAsia="ru-RU"/>
              </w:rPr>
            </w:pPr>
            <w:r w:rsidRPr="0029722C">
              <w:rPr>
                <w:rFonts w:ascii="Arial" w:hAnsi="Arial" w:cs="Arial"/>
                <w:b/>
                <w:sz w:val="24"/>
                <w:szCs w:val="24"/>
              </w:rPr>
              <w:t>Предельные размеры земельных участков и предельные параметры разрешенного строительства и реконструкции объектов капитального строительства</w:t>
            </w:r>
          </w:p>
        </w:tc>
      </w:tr>
      <w:tr w:rsidR="007B56CE" w:rsidRPr="0029722C" w:rsidTr="0090163A">
        <w:trPr>
          <w:trHeight w:val="744"/>
        </w:trPr>
        <w:tc>
          <w:tcPr>
            <w:tcW w:w="1083" w:type="dxa"/>
            <w:vMerge/>
            <w:shd w:val="clear" w:color="auto" w:fill="auto"/>
            <w:tcMar>
              <w:left w:w="57" w:type="dxa"/>
              <w:right w:w="57" w:type="dxa"/>
            </w:tcMar>
            <w:vAlign w:val="center"/>
          </w:tcPr>
          <w:p w:rsidR="007B56CE" w:rsidRPr="0029722C" w:rsidRDefault="007B56CE" w:rsidP="0090163A">
            <w:pPr>
              <w:spacing w:line="216" w:lineRule="auto"/>
              <w:jc w:val="center"/>
              <w:rPr>
                <w:rFonts w:ascii="Arial" w:hAnsi="Arial" w:cs="Arial"/>
                <w:b/>
                <w:sz w:val="24"/>
                <w:szCs w:val="24"/>
              </w:rPr>
            </w:pPr>
          </w:p>
        </w:tc>
        <w:tc>
          <w:tcPr>
            <w:tcW w:w="1701" w:type="dxa"/>
            <w:vMerge/>
            <w:shd w:val="clear" w:color="auto" w:fill="auto"/>
            <w:tcMar>
              <w:left w:w="57" w:type="dxa"/>
              <w:right w:w="57" w:type="dxa"/>
            </w:tcMar>
            <w:vAlign w:val="center"/>
          </w:tcPr>
          <w:p w:rsidR="007B56CE" w:rsidRPr="0029722C" w:rsidRDefault="007B56CE" w:rsidP="0090163A">
            <w:pPr>
              <w:spacing w:line="216" w:lineRule="auto"/>
              <w:jc w:val="center"/>
              <w:rPr>
                <w:rFonts w:ascii="Arial" w:eastAsia="Times New Roman" w:hAnsi="Arial" w:cs="Arial"/>
                <w:b/>
                <w:bCs/>
                <w:sz w:val="24"/>
                <w:szCs w:val="24"/>
                <w:lang w:eastAsia="ru-RU"/>
              </w:rPr>
            </w:pPr>
          </w:p>
        </w:tc>
        <w:tc>
          <w:tcPr>
            <w:tcW w:w="1469" w:type="dxa"/>
            <w:shd w:val="clear" w:color="auto" w:fill="auto"/>
            <w:tcMar>
              <w:left w:w="57" w:type="dxa"/>
              <w:right w:w="57" w:type="dxa"/>
            </w:tcMar>
            <w:vAlign w:val="center"/>
          </w:tcPr>
          <w:p w:rsidR="007B56CE" w:rsidRPr="0029722C" w:rsidRDefault="007B56CE" w:rsidP="0090163A">
            <w:pPr>
              <w:spacing w:line="216" w:lineRule="auto"/>
              <w:jc w:val="center"/>
              <w:rPr>
                <w:rFonts w:ascii="Arial" w:hAnsi="Arial" w:cs="Arial"/>
                <w:b/>
                <w:sz w:val="24"/>
                <w:szCs w:val="24"/>
              </w:rPr>
            </w:pPr>
            <w:r w:rsidRPr="0029722C">
              <w:rPr>
                <w:rFonts w:ascii="Arial" w:hAnsi="Arial" w:cs="Arial"/>
                <w:b/>
                <w:sz w:val="24"/>
                <w:szCs w:val="24"/>
              </w:rPr>
              <w:t>размер земельного участка</w:t>
            </w:r>
          </w:p>
        </w:tc>
        <w:tc>
          <w:tcPr>
            <w:tcW w:w="2268" w:type="dxa"/>
            <w:shd w:val="clear" w:color="auto" w:fill="auto"/>
            <w:tcMar>
              <w:left w:w="57" w:type="dxa"/>
              <w:right w:w="57" w:type="dxa"/>
            </w:tcMar>
            <w:vAlign w:val="center"/>
          </w:tcPr>
          <w:p w:rsidR="007B56CE" w:rsidRPr="0029722C" w:rsidRDefault="007B56CE" w:rsidP="0090163A">
            <w:pPr>
              <w:spacing w:line="216" w:lineRule="auto"/>
              <w:jc w:val="center"/>
              <w:rPr>
                <w:rFonts w:ascii="Arial" w:hAnsi="Arial" w:cs="Arial"/>
                <w:b/>
                <w:sz w:val="24"/>
                <w:szCs w:val="24"/>
              </w:rPr>
            </w:pPr>
            <w:r w:rsidRPr="0029722C">
              <w:rPr>
                <w:rFonts w:ascii="Arial" w:hAnsi="Arial" w:cs="Arial"/>
                <w:b/>
                <w:sz w:val="24"/>
                <w:szCs w:val="24"/>
              </w:rPr>
              <w:t>предельное количество этажей и предельная высота строения</w:t>
            </w:r>
          </w:p>
        </w:tc>
        <w:tc>
          <w:tcPr>
            <w:tcW w:w="1559" w:type="dxa"/>
            <w:shd w:val="clear" w:color="auto" w:fill="auto"/>
            <w:tcMar>
              <w:left w:w="57" w:type="dxa"/>
              <w:right w:w="57" w:type="dxa"/>
            </w:tcMar>
            <w:vAlign w:val="center"/>
          </w:tcPr>
          <w:p w:rsidR="007B56CE" w:rsidRPr="0029722C" w:rsidRDefault="007B56CE" w:rsidP="0090163A">
            <w:pPr>
              <w:spacing w:line="216" w:lineRule="auto"/>
              <w:jc w:val="center"/>
              <w:rPr>
                <w:rFonts w:ascii="Arial" w:hAnsi="Arial" w:cs="Arial"/>
                <w:b/>
                <w:sz w:val="24"/>
                <w:szCs w:val="24"/>
              </w:rPr>
            </w:pPr>
            <w:r w:rsidRPr="0029722C">
              <w:rPr>
                <w:rFonts w:ascii="Arial" w:hAnsi="Arial" w:cs="Arial"/>
                <w:b/>
                <w:sz w:val="24"/>
                <w:szCs w:val="24"/>
              </w:rPr>
              <w:t>максимальный процент застройки</w:t>
            </w:r>
          </w:p>
        </w:tc>
        <w:tc>
          <w:tcPr>
            <w:tcW w:w="2126" w:type="dxa"/>
            <w:shd w:val="clear" w:color="auto" w:fill="auto"/>
            <w:tcMar>
              <w:left w:w="57" w:type="dxa"/>
              <w:right w:w="57" w:type="dxa"/>
            </w:tcMar>
            <w:vAlign w:val="center"/>
          </w:tcPr>
          <w:p w:rsidR="007B56CE" w:rsidRPr="0029722C" w:rsidRDefault="007B56CE" w:rsidP="0090163A">
            <w:pPr>
              <w:spacing w:line="216" w:lineRule="auto"/>
              <w:jc w:val="center"/>
              <w:rPr>
                <w:rFonts w:ascii="Arial" w:hAnsi="Arial" w:cs="Arial"/>
                <w:b/>
                <w:sz w:val="24"/>
                <w:szCs w:val="24"/>
              </w:rPr>
            </w:pPr>
            <w:r w:rsidRPr="0029722C">
              <w:rPr>
                <w:rFonts w:ascii="Arial" w:hAnsi="Arial" w:cs="Arial"/>
                <w:b/>
                <w:sz w:val="24"/>
                <w:szCs w:val="24"/>
              </w:rPr>
              <w:t>минимальные отступы от границ земельных участков</w:t>
            </w:r>
          </w:p>
        </w:tc>
      </w:tr>
      <w:tr w:rsidR="007B56CE" w:rsidRPr="0029722C" w:rsidTr="0090163A">
        <w:trPr>
          <w:trHeight w:val="271"/>
        </w:trPr>
        <w:tc>
          <w:tcPr>
            <w:tcW w:w="10206" w:type="dxa"/>
            <w:gridSpan w:val="6"/>
            <w:shd w:val="clear" w:color="auto" w:fill="auto"/>
            <w:tcMar>
              <w:left w:w="57" w:type="dxa"/>
              <w:right w:w="57" w:type="dxa"/>
            </w:tcMar>
            <w:vAlign w:val="center"/>
          </w:tcPr>
          <w:p w:rsidR="007B56CE" w:rsidRPr="0029722C" w:rsidRDefault="007B56CE" w:rsidP="0090163A">
            <w:pPr>
              <w:spacing w:line="216" w:lineRule="auto"/>
              <w:rPr>
                <w:rFonts w:ascii="Arial" w:hAnsi="Arial" w:cs="Arial"/>
                <w:b/>
                <w:sz w:val="24"/>
                <w:szCs w:val="24"/>
              </w:rPr>
            </w:pPr>
            <w:r w:rsidRPr="0029722C">
              <w:rPr>
                <w:rFonts w:ascii="Arial" w:hAnsi="Arial" w:cs="Arial"/>
                <w:b/>
                <w:sz w:val="24"/>
                <w:szCs w:val="24"/>
              </w:rPr>
              <w:t>Основные виды разрешенного использования</w:t>
            </w:r>
          </w:p>
        </w:tc>
      </w:tr>
      <w:tr w:rsidR="007B56CE" w:rsidRPr="0029722C" w:rsidTr="0090163A">
        <w:trPr>
          <w:trHeight w:val="407"/>
        </w:trPr>
        <w:tc>
          <w:tcPr>
            <w:tcW w:w="1083" w:type="dxa"/>
            <w:tcMar>
              <w:left w:w="57" w:type="dxa"/>
              <w:right w:w="57" w:type="dxa"/>
            </w:tcMar>
            <w:vAlign w:val="center"/>
          </w:tcPr>
          <w:p w:rsidR="007B56CE" w:rsidRPr="0029722C" w:rsidRDefault="007B56CE" w:rsidP="0090163A">
            <w:pPr>
              <w:rPr>
                <w:rFonts w:ascii="Arial" w:eastAsia="Times New Roman" w:hAnsi="Arial" w:cs="Arial"/>
                <w:bCs/>
                <w:sz w:val="24"/>
                <w:szCs w:val="24"/>
                <w:lang w:eastAsia="ru-RU"/>
              </w:rPr>
            </w:pPr>
            <w:r w:rsidRPr="0029722C">
              <w:rPr>
                <w:rFonts w:ascii="Arial" w:eastAsia="Times New Roman" w:hAnsi="Arial" w:cs="Arial"/>
                <w:bCs/>
                <w:sz w:val="24"/>
                <w:szCs w:val="24"/>
                <w:lang w:eastAsia="ru-RU"/>
              </w:rPr>
              <w:t>9.1</w:t>
            </w:r>
          </w:p>
        </w:tc>
        <w:tc>
          <w:tcPr>
            <w:tcW w:w="1701" w:type="dxa"/>
            <w:tcMar>
              <w:left w:w="57" w:type="dxa"/>
              <w:right w:w="57" w:type="dxa"/>
            </w:tcMar>
            <w:vAlign w:val="center"/>
          </w:tcPr>
          <w:p w:rsidR="007B56CE" w:rsidRPr="0029722C" w:rsidRDefault="007B56CE" w:rsidP="0090163A">
            <w:pPr>
              <w:rPr>
                <w:rFonts w:ascii="Arial" w:eastAsia="Times New Roman" w:hAnsi="Arial" w:cs="Arial"/>
                <w:bCs/>
                <w:sz w:val="24"/>
                <w:szCs w:val="24"/>
                <w:lang w:eastAsia="ru-RU"/>
              </w:rPr>
            </w:pPr>
            <w:r w:rsidRPr="0029722C">
              <w:rPr>
                <w:rFonts w:ascii="Arial" w:eastAsia="Times New Roman" w:hAnsi="Arial" w:cs="Arial"/>
                <w:bCs/>
                <w:sz w:val="24"/>
                <w:szCs w:val="24"/>
                <w:lang w:eastAsia="ru-RU"/>
              </w:rPr>
              <w:t>Охрана природных территорий</w:t>
            </w:r>
          </w:p>
        </w:tc>
        <w:tc>
          <w:tcPr>
            <w:tcW w:w="7422" w:type="dxa"/>
            <w:gridSpan w:val="4"/>
            <w:tcMar>
              <w:left w:w="57" w:type="dxa"/>
              <w:right w:w="57" w:type="dxa"/>
            </w:tcMar>
            <w:vAlign w:val="center"/>
          </w:tcPr>
          <w:p w:rsidR="007B56CE" w:rsidRPr="0029722C" w:rsidRDefault="007B56CE" w:rsidP="0090163A">
            <w:pPr>
              <w:spacing w:line="18" w:lineRule="atLeast"/>
              <w:rPr>
                <w:rFonts w:ascii="Arial" w:hAnsi="Arial" w:cs="Arial"/>
                <w:b/>
                <w:sz w:val="24"/>
                <w:szCs w:val="24"/>
              </w:rPr>
            </w:pPr>
            <w:r w:rsidRPr="0029722C">
              <w:rPr>
                <w:rFonts w:ascii="Arial" w:hAnsi="Arial" w:cs="Arial"/>
                <w:sz w:val="24"/>
                <w:szCs w:val="24"/>
              </w:rPr>
              <w:t>не устанавливаются</w:t>
            </w:r>
          </w:p>
        </w:tc>
      </w:tr>
      <w:tr w:rsidR="007B56CE" w:rsidRPr="0029722C" w:rsidTr="0090163A">
        <w:trPr>
          <w:trHeight w:val="407"/>
        </w:trPr>
        <w:tc>
          <w:tcPr>
            <w:tcW w:w="1083" w:type="dxa"/>
            <w:tcMar>
              <w:left w:w="57" w:type="dxa"/>
              <w:right w:w="57" w:type="dxa"/>
            </w:tcMar>
            <w:vAlign w:val="center"/>
          </w:tcPr>
          <w:p w:rsidR="007B56CE" w:rsidRPr="0029722C" w:rsidRDefault="007B56CE" w:rsidP="0090163A">
            <w:pPr>
              <w:rPr>
                <w:rFonts w:ascii="Arial" w:eastAsia="Times New Roman" w:hAnsi="Arial" w:cs="Arial"/>
                <w:bCs/>
                <w:sz w:val="24"/>
                <w:szCs w:val="24"/>
                <w:lang w:eastAsia="ru-RU"/>
              </w:rPr>
            </w:pPr>
            <w:r w:rsidRPr="0029722C">
              <w:rPr>
                <w:rFonts w:ascii="Arial" w:eastAsia="Times New Roman" w:hAnsi="Arial" w:cs="Arial"/>
                <w:bCs/>
                <w:sz w:val="24"/>
                <w:szCs w:val="24"/>
                <w:lang w:eastAsia="ru-RU"/>
              </w:rPr>
              <w:t>10.0</w:t>
            </w:r>
          </w:p>
        </w:tc>
        <w:tc>
          <w:tcPr>
            <w:tcW w:w="1701" w:type="dxa"/>
            <w:tcMar>
              <w:left w:w="57" w:type="dxa"/>
              <w:right w:w="57" w:type="dxa"/>
            </w:tcMar>
            <w:vAlign w:val="center"/>
          </w:tcPr>
          <w:p w:rsidR="007B56CE" w:rsidRPr="0029722C" w:rsidRDefault="007B56CE" w:rsidP="0090163A">
            <w:pPr>
              <w:rPr>
                <w:rFonts w:ascii="Arial" w:eastAsia="Times New Roman" w:hAnsi="Arial" w:cs="Arial"/>
                <w:bCs/>
                <w:sz w:val="24"/>
                <w:szCs w:val="24"/>
                <w:lang w:eastAsia="ru-RU"/>
              </w:rPr>
            </w:pPr>
            <w:r w:rsidRPr="0029722C">
              <w:rPr>
                <w:rFonts w:ascii="Arial" w:eastAsia="Times New Roman" w:hAnsi="Arial" w:cs="Arial"/>
                <w:bCs/>
                <w:sz w:val="24"/>
                <w:szCs w:val="24"/>
                <w:lang w:eastAsia="ru-RU"/>
              </w:rPr>
              <w:t>Использование лесов</w:t>
            </w:r>
          </w:p>
        </w:tc>
        <w:tc>
          <w:tcPr>
            <w:tcW w:w="7422" w:type="dxa"/>
            <w:gridSpan w:val="4"/>
            <w:tcMar>
              <w:left w:w="57" w:type="dxa"/>
              <w:right w:w="57" w:type="dxa"/>
            </w:tcMar>
            <w:vAlign w:val="center"/>
          </w:tcPr>
          <w:p w:rsidR="007B56CE" w:rsidRPr="0029722C" w:rsidRDefault="007B56CE" w:rsidP="0090163A">
            <w:pPr>
              <w:spacing w:line="18" w:lineRule="atLeast"/>
              <w:rPr>
                <w:rFonts w:ascii="Arial" w:hAnsi="Arial" w:cs="Arial"/>
                <w:sz w:val="24"/>
                <w:szCs w:val="24"/>
              </w:rPr>
            </w:pPr>
            <w:r w:rsidRPr="0029722C">
              <w:rPr>
                <w:rFonts w:ascii="Arial" w:hAnsi="Arial" w:cs="Arial"/>
                <w:sz w:val="24"/>
                <w:szCs w:val="24"/>
              </w:rPr>
              <w:t>не устанавливаются</w:t>
            </w:r>
          </w:p>
        </w:tc>
      </w:tr>
      <w:tr w:rsidR="007B56CE" w:rsidRPr="0029722C" w:rsidTr="0090163A">
        <w:trPr>
          <w:trHeight w:val="303"/>
        </w:trPr>
        <w:tc>
          <w:tcPr>
            <w:tcW w:w="10206" w:type="dxa"/>
            <w:gridSpan w:val="6"/>
            <w:shd w:val="clear" w:color="auto" w:fill="auto"/>
            <w:tcMar>
              <w:left w:w="57" w:type="dxa"/>
              <w:right w:w="57" w:type="dxa"/>
            </w:tcMar>
            <w:vAlign w:val="center"/>
          </w:tcPr>
          <w:p w:rsidR="007B56CE" w:rsidRPr="0029722C" w:rsidRDefault="007B56CE" w:rsidP="0090163A">
            <w:pPr>
              <w:spacing w:line="18" w:lineRule="atLeast"/>
              <w:rPr>
                <w:rFonts w:ascii="Arial" w:hAnsi="Arial" w:cs="Arial"/>
                <w:b/>
                <w:sz w:val="24"/>
                <w:szCs w:val="24"/>
              </w:rPr>
            </w:pPr>
            <w:r w:rsidRPr="0029722C">
              <w:rPr>
                <w:rFonts w:ascii="Arial" w:hAnsi="Arial" w:cs="Arial"/>
                <w:b/>
                <w:sz w:val="24"/>
                <w:szCs w:val="24"/>
              </w:rPr>
              <w:t>Вспомогательные виды разрешенного использования</w:t>
            </w:r>
          </w:p>
        </w:tc>
      </w:tr>
      <w:tr w:rsidR="007B56CE" w:rsidRPr="0029722C" w:rsidTr="0090163A">
        <w:trPr>
          <w:trHeight w:val="303"/>
        </w:trPr>
        <w:tc>
          <w:tcPr>
            <w:tcW w:w="10206" w:type="dxa"/>
            <w:gridSpan w:val="6"/>
          </w:tcPr>
          <w:p w:rsidR="007B56CE" w:rsidRPr="0029722C" w:rsidRDefault="007B56CE" w:rsidP="0090163A">
            <w:pPr>
              <w:spacing w:line="18" w:lineRule="atLeast"/>
              <w:rPr>
                <w:rFonts w:ascii="Arial" w:hAnsi="Arial" w:cs="Arial"/>
                <w:sz w:val="24"/>
                <w:szCs w:val="24"/>
              </w:rPr>
            </w:pPr>
            <w:r w:rsidRPr="0029722C">
              <w:rPr>
                <w:rFonts w:ascii="Arial" w:hAnsi="Arial" w:cs="Arial"/>
                <w:sz w:val="24"/>
                <w:szCs w:val="24"/>
              </w:rPr>
              <w:t>не устанавливаются</w:t>
            </w:r>
          </w:p>
        </w:tc>
      </w:tr>
      <w:tr w:rsidR="007B56CE" w:rsidRPr="0029722C" w:rsidTr="0090163A">
        <w:trPr>
          <w:trHeight w:val="303"/>
        </w:trPr>
        <w:tc>
          <w:tcPr>
            <w:tcW w:w="10206" w:type="dxa"/>
            <w:gridSpan w:val="6"/>
            <w:tcMar>
              <w:left w:w="57" w:type="dxa"/>
              <w:right w:w="57" w:type="dxa"/>
            </w:tcMar>
            <w:vAlign w:val="center"/>
          </w:tcPr>
          <w:p w:rsidR="007B56CE" w:rsidRPr="0029722C" w:rsidRDefault="007B56CE" w:rsidP="0090163A">
            <w:pPr>
              <w:spacing w:line="18" w:lineRule="atLeast"/>
              <w:rPr>
                <w:rFonts w:ascii="Arial" w:hAnsi="Arial" w:cs="Arial"/>
                <w:b/>
                <w:sz w:val="24"/>
                <w:szCs w:val="24"/>
              </w:rPr>
            </w:pPr>
            <w:r w:rsidRPr="0029722C">
              <w:rPr>
                <w:rFonts w:ascii="Arial" w:hAnsi="Arial" w:cs="Arial"/>
                <w:b/>
                <w:sz w:val="24"/>
                <w:szCs w:val="24"/>
              </w:rPr>
              <w:t>Условно разрешенные виды разрешенного использования</w:t>
            </w:r>
          </w:p>
        </w:tc>
      </w:tr>
      <w:tr w:rsidR="007B56CE" w:rsidRPr="0029722C" w:rsidTr="0090163A">
        <w:trPr>
          <w:trHeight w:val="303"/>
        </w:trPr>
        <w:tc>
          <w:tcPr>
            <w:tcW w:w="10206" w:type="dxa"/>
            <w:gridSpan w:val="6"/>
            <w:tcMar>
              <w:left w:w="57" w:type="dxa"/>
              <w:right w:w="57" w:type="dxa"/>
            </w:tcMar>
            <w:vAlign w:val="center"/>
          </w:tcPr>
          <w:p w:rsidR="007B56CE" w:rsidRPr="0029722C" w:rsidRDefault="007B56CE" w:rsidP="0090163A">
            <w:pPr>
              <w:spacing w:line="18" w:lineRule="atLeast"/>
              <w:rPr>
                <w:rFonts w:ascii="Arial" w:hAnsi="Arial" w:cs="Arial"/>
                <w:sz w:val="24"/>
                <w:szCs w:val="24"/>
              </w:rPr>
            </w:pPr>
            <w:r w:rsidRPr="0029722C">
              <w:rPr>
                <w:rFonts w:ascii="Arial" w:hAnsi="Arial" w:cs="Arial"/>
                <w:sz w:val="24"/>
                <w:szCs w:val="24"/>
              </w:rPr>
              <w:t>не устанавливаются</w:t>
            </w:r>
          </w:p>
        </w:tc>
      </w:tr>
    </w:tbl>
    <w:p w:rsidR="007B56CE" w:rsidRPr="0029722C" w:rsidRDefault="007B56CE" w:rsidP="007B56CE">
      <w:pPr>
        <w:tabs>
          <w:tab w:val="left" w:pos="142"/>
          <w:tab w:val="left" w:pos="284"/>
          <w:tab w:val="left" w:pos="709"/>
          <w:tab w:val="left" w:pos="993"/>
        </w:tabs>
        <w:autoSpaceDN w:val="0"/>
        <w:adjustRightInd w:val="0"/>
        <w:spacing w:before="120"/>
        <w:rPr>
          <w:rFonts w:ascii="Arial" w:hAnsi="Arial" w:cs="Arial"/>
          <w:sz w:val="24"/>
          <w:szCs w:val="24"/>
        </w:rPr>
      </w:pPr>
      <w:r w:rsidRPr="0029722C">
        <w:rPr>
          <w:rFonts w:ascii="Arial" w:hAnsi="Arial" w:cs="Arial"/>
          <w:sz w:val="24"/>
          <w:szCs w:val="24"/>
        </w:rPr>
        <w:t>* в соответствии Классификатором видов разрешенного использования земельных участков, утвержденным Приказом Минэкономразвития РФ от 01.09.2014 г. № 540</w:t>
      </w:r>
    </w:p>
    <w:p w:rsidR="009B1429" w:rsidRPr="0029722C" w:rsidRDefault="009B1429" w:rsidP="00AC2757">
      <w:pPr>
        <w:pStyle w:val="52"/>
        <w:rPr>
          <w:rFonts w:ascii="Arial" w:hAnsi="Arial" w:cs="Arial"/>
        </w:rPr>
      </w:pPr>
    </w:p>
    <w:p w:rsidR="00637845" w:rsidRPr="0029722C" w:rsidRDefault="00637845" w:rsidP="00637845">
      <w:pPr>
        <w:pStyle w:val="52"/>
        <w:numPr>
          <w:ilvl w:val="0"/>
          <w:numId w:val="28"/>
        </w:numPr>
        <w:rPr>
          <w:rFonts w:ascii="Arial" w:hAnsi="Arial" w:cs="Arial"/>
          <w:b/>
        </w:rPr>
      </w:pPr>
      <w:r w:rsidRPr="0029722C">
        <w:rPr>
          <w:rFonts w:ascii="Arial" w:hAnsi="Arial" w:cs="Arial"/>
          <w:b/>
        </w:rPr>
        <w:t>ВО – Зона водных объектов</w:t>
      </w:r>
    </w:p>
    <w:p w:rsidR="00637845" w:rsidRPr="0029722C" w:rsidRDefault="00637845" w:rsidP="00AC2757">
      <w:pPr>
        <w:pStyle w:val="52"/>
        <w:rPr>
          <w:rFonts w:ascii="Arial" w:hAnsi="Arial" w:cs="Arial"/>
        </w:rPr>
      </w:pPr>
    </w:p>
    <w:p w:rsidR="00613F10" w:rsidRPr="0029722C" w:rsidRDefault="00613F10" w:rsidP="00613F10">
      <w:pPr>
        <w:pStyle w:val="52"/>
        <w:numPr>
          <w:ilvl w:val="1"/>
          <w:numId w:val="28"/>
        </w:numPr>
        <w:spacing w:after="120"/>
        <w:ind w:left="0" w:firstLine="709"/>
        <w:rPr>
          <w:rFonts w:ascii="Arial" w:hAnsi="Arial" w:cs="Arial"/>
        </w:rPr>
      </w:pPr>
      <w:r w:rsidRPr="0029722C">
        <w:rPr>
          <w:rFonts w:ascii="Arial" w:hAnsi="Arial" w:cs="Arial"/>
        </w:rPr>
        <w:t>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0"/>
        <w:tblW w:w="10206" w:type="dxa"/>
        <w:tblInd w:w="57" w:type="dxa"/>
        <w:tblLayout w:type="fixed"/>
        <w:tblLook w:val="04A0" w:firstRow="1" w:lastRow="0" w:firstColumn="1" w:lastColumn="0" w:noHBand="0" w:noVBand="1"/>
      </w:tblPr>
      <w:tblGrid>
        <w:gridCol w:w="1083"/>
        <w:gridCol w:w="1701"/>
        <w:gridCol w:w="1469"/>
        <w:gridCol w:w="2268"/>
        <w:gridCol w:w="1559"/>
        <w:gridCol w:w="2126"/>
      </w:tblGrid>
      <w:tr w:rsidR="007B56CE" w:rsidRPr="0029722C" w:rsidTr="0090163A">
        <w:trPr>
          <w:trHeight w:val="678"/>
        </w:trPr>
        <w:tc>
          <w:tcPr>
            <w:tcW w:w="1083" w:type="dxa"/>
            <w:vMerge w:val="restart"/>
            <w:shd w:val="clear" w:color="auto" w:fill="auto"/>
            <w:tcMar>
              <w:left w:w="57" w:type="dxa"/>
              <w:right w:w="57" w:type="dxa"/>
            </w:tcMar>
            <w:vAlign w:val="center"/>
          </w:tcPr>
          <w:p w:rsidR="007B56CE" w:rsidRPr="0029722C" w:rsidRDefault="007B56CE" w:rsidP="0090163A">
            <w:pPr>
              <w:spacing w:line="216" w:lineRule="auto"/>
              <w:jc w:val="center"/>
              <w:rPr>
                <w:rFonts w:ascii="Arial" w:hAnsi="Arial" w:cs="Arial"/>
                <w:b/>
                <w:sz w:val="24"/>
                <w:szCs w:val="24"/>
              </w:rPr>
            </w:pPr>
            <w:r w:rsidRPr="0029722C">
              <w:rPr>
                <w:rFonts w:ascii="Arial" w:hAnsi="Arial" w:cs="Arial"/>
                <w:b/>
                <w:sz w:val="24"/>
                <w:szCs w:val="24"/>
              </w:rPr>
              <w:t xml:space="preserve">Код </w:t>
            </w:r>
            <w:r w:rsidRPr="0029722C">
              <w:rPr>
                <w:rFonts w:ascii="Arial" w:eastAsia="Times New Roman" w:hAnsi="Arial" w:cs="Arial"/>
                <w:b/>
                <w:bCs/>
                <w:sz w:val="24"/>
                <w:szCs w:val="24"/>
                <w:lang w:eastAsia="ru-RU"/>
              </w:rPr>
              <w:t>вида разрешен-</w:t>
            </w:r>
            <w:proofErr w:type="spellStart"/>
            <w:r w:rsidRPr="0029722C">
              <w:rPr>
                <w:rFonts w:ascii="Arial" w:eastAsia="Times New Roman" w:hAnsi="Arial" w:cs="Arial"/>
                <w:b/>
                <w:bCs/>
                <w:sz w:val="24"/>
                <w:szCs w:val="24"/>
                <w:lang w:eastAsia="ru-RU"/>
              </w:rPr>
              <w:t>ного</w:t>
            </w:r>
            <w:proofErr w:type="spellEnd"/>
            <w:r w:rsidRPr="0029722C">
              <w:rPr>
                <w:rFonts w:ascii="Arial" w:eastAsia="Times New Roman" w:hAnsi="Arial" w:cs="Arial"/>
                <w:b/>
                <w:bCs/>
                <w:sz w:val="24"/>
                <w:szCs w:val="24"/>
                <w:lang w:eastAsia="ru-RU"/>
              </w:rPr>
              <w:t xml:space="preserve"> </w:t>
            </w:r>
            <w:proofErr w:type="spellStart"/>
            <w:r w:rsidRPr="0029722C">
              <w:rPr>
                <w:rFonts w:ascii="Arial" w:eastAsia="Times New Roman" w:hAnsi="Arial" w:cs="Arial"/>
                <w:b/>
                <w:bCs/>
                <w:sz w:val="24"/>
                <w:szCs w:val="24"/>
                <w:lang w:eastAsia="ru-RU"/>
              </w:rPr>
              <w:t>использо-вания</w:t>
            </w:r>
            <w:proofErr w:type="spellEnd"/>
            <w:r w:rsidRPr="0029722C">
              <w:rPr>
                <w:rFonts w:ascii="Arial" w:hAnsi="Arial" w:cs="Arial"/>
                <w:b/>
                <w:sz w:val="24"/>
                <w:szCs w:val="24"/>
              </w:rPr>
              <w:t xml:space="preserve"> *</w:t>
            </w:r>
          </w:p>
        </w:tc>
        <w:tc>
          <w:tcPr>
            <w:tcW w:w="1701" w:type="dxa"/>
            <w:vMerge w:val="restart"/>
            <w:shd w:val="clear" w:color="auto" w:fill="auto"/>
            <w:tcMar>
              <w:left w:w="57" w:type="dxa"/>
              <w:right w:w="57" w:type="dxa"/>
            </w:tcMar>
            <w:vAlign w:val="center"/>
          </w:tcPr>
          <w:p w:rsidR="007B56CE" w:rsidRPr="0029722C" w:rsidRDefault="007B56CE" w:rsidP="0090163A">
            <w:pPr>
              <w:spacing w:line="216" w:lineRule="auto"/>
              <w:jc w:val="center"/>
              <w:rPr>
                <w:rFonts w:ascii="Arial" w:hAnsi="Arial" w:cs="Arial"/>
                <w:b/>
                <w:sz w:val="24"/>
                <w:szCs w:val="24"/>
              </w:rPr>
            </w:pPr>
            <w:r w:rsidRPr="0029722C">
              <w:rPr>
                <w:rFonts w:ascii="Arial" w:eastAsia="Times New Roman" w:hAnsi="Arial" w:cs="Arial"/>
                <w:b/>
                <w:bCs/>
                <w:sz w:val="24"/>
                <w:szCs w:val="24"/>
                <w:lang w:eastAsia="ru-RU"/>
              </w:rPr>
              <w:t>Наименование вида разрешенного использования *</w:t>
            </w:r>
          </w:p>
        </w:tc>
        <w:tc>
          <w:tcPr>
            <w:tcW w:w="7422" w:type="dxa"/>
            <w:gridSpan w:val="4"/>
            <w:shd w:val="clear" w:color="auto" w:fill="auto"/>
            <w:tcMar>
              <w:left w:w="57" w:type="dxa"/>
              <w:right w:w="57" w:type="dxa"/>
            </w:tcMar>
            <w:vAlign w:val="center"/>
          </w:tcPr>
          <w:p w:rsidR="007B56CE" w:rsidRPr="0029722C" w:rsidRDefault="007B56CE" w:rsidP="0090163A">
            <w:pPr>
              <w:spacing w:line="216" w:lineRule="auto"/>
              <w:jc w:val="center"/>
              <w:rPr>
                <w:rFonts w:ascii="Arial" w:eastAsia="Times New Roman" w:hAnsi="Arial" w:cs="Arial"/>
                <w:b/>
                <w:bCs/>
                <w:sz w:val="24"/>
                <w:szCs w:val="24"/>
                <w:lang w:eastAsia="ru-RU"/>
              </w:rPr>
            </w:pPr>
            <w:r w:rsidRPr="0029722C">
              <w:rPr>
                <w:rFonts w:ascii="Arial" w:hAnsi="Arial" w:cs="Arial"/>
                <w:b/>
                <w:sz w:val="24"/>
                <w:szCs w:val="24"/>
              </w:rPr>
              <w:t>Предельные размеры земельных участков и предельные параметры разрешенного строительства и реконструкции объектов капитального строительства</w:t>
            </w:r>
          </w:p>
        </w:tc>
      </w:tr>
      <w:tr w:rsidR="007B56CE" w:rsidRPr="0029722C" w:rsidTr="0090163A">
        <w:trPr>
          <w:trHeight w:val="744"/>
        </w:trPr>
        <w:tc>
          <w:tcPr>
            <w:tcW w:w="1083" w:type="dxa"/>
            <w:vMerge/>
            <w:shd w:val="clear" w:color="auto" w:fill="auto"/>
            <w:tcMar>
              <w:left w:w="57" w:type="dxa"/>
              <w:right w:w="57" w:type="dxa"/>
            </w:tcMar>
            <w:vAlign w:val="center"/>
          </w:tcPr>
          <w:p w:rsidR="007B56CE" w:rsidRPr="0029722C" w:rsidRDefault="007B56CE" w:rsidP="0090163A">
            <w:pPr>
              <w:spacing w:line="216" w:lineRule="auto"/>
              <w:jc w:val="center"/>
              <w:rPr>
                <w:rFonts w:ascii="Arial" w:hAnsi="Arial" w:cs="Arial"/>
                <w:b/>
                <w:sz w:val="24"/>
                <w:szCs w:val="24"/>
              </w:rPr>
            </w:pPr>
          </w:p>
        </w:tc>
        <w:tc>
          <w:tcPr>
            <w:tcW w:w="1701" w:type="dxa"/>
            <w:vMerge/>
            <w:shd w:val="clear" w:color="auto" w:fill="auto"/>
            <w:tcMar>
              <w:left w:w="57" w:type="dxa"/>
              <w:right w:w="57" w:type="dxa"/>
            </w:tcMar>
            <w:vAlign w:val="center"/>
          </w:tcPr>
          <w:p w:rsidR="007B56CE" w:rsidRPr="0029722C" w:rsidRDefault="007B56CE" w:rsidP="0090163A">
            <w:pPr>
              <w:spacing w:line="216" w:lineRule="auto"/>
              <w:jc w:val="center"/>
              <w:rPr>
                <w:rFonts w:ascii="Arial" w:eastAsia="Times New Roman" w:hAnsi="Arial" w:cs="Arial"/>
                <w:b/>
                <w:bCs/>
                <w:sz w:val="24"/>
                <w:szCs w:val="24"/>
                <w:lang w:eastAsia="ru-RU"/>
              </w:rPr>
            </w:pPr>
          </w:p>
        </w:tc>
        <w:tc>
          <w:tcPr>
            <w:tcW w:w="1469" w:type="dxa"/>
            <w:shd w:val="clear" w:color="auto" w:fill="auto"/>
            <w:tcMar>
              <w:left w:w="57" w:type="dxa"/>
              <w:right w:w="57" w:type="dxa"/>
            </w:tcMar>
            <w:vAlign w:val="center"/>
          </w:tcPr>
          <w:p w:rsidR="007B56CE" w:rsidRPr="0029722C" w:rsidRDefault="007B56CE" w:rsidP="0090163A">
            <w:pPr>
              <w:spacing w:line="216" w:lineRule="auto"/>
              <w:jc w:val="center"/>
              <w:rPr>
                <w:rFonts w:ascii="Arial" w:hAnsi="Arial" w:cs="Arial"/>
                <w:b/>
                <w:sz w:val="24"/>
                <w:szCs w:val="24"/>
              </w:rPr>
            </w:pPr>
            <w:r w:rsidRPr="0029722C">
              <w:rPr>
                <w:rFonts w:ascii="Arial" w:hAnsi="Arial" w:cs="Arial"/>
                <w:b/>
                <w:sz w:val="24"/>
                <w:szCs w:val="24"/>
              </w:rPr>
              <w:t>размер земельного участка</w:t>
            </w:r>
          </w:p>
        </w:tc>
        <w:tc>
          <w:tcPr>
            <w:tcW w:w="2268" w:type="dxa"/>
            <w:shd w:val="clear" w:color="auto" w:fill="auto"/>
            <w:tcMar>
              <w:left w:w="57" w:type="dxa"/>
              <w:right w:w="57" w:type="dxa"/>
            </w:tcMar>
            <w:vAlign w:val="center"/>
          </w:tcPr>
          <w:p w:rsidR="007B56CE" w:rsidRPr="0029722C" w:rsidRDefault="007B56CE" w:rsidP="0090163A">
            <w:pPr>
              <w:spacing w:line="216" w:lineRule="auto"/>
              <w:jc w:val="center"/>
              <w:rPr>
                <w:rFonts w:ascii="Arial" w:hAnsi="Arial" w:cs="Arial"/>
                <w:b/>
                <w:sz w:val="24"/>
                <w:szCs w:val="24"/>
              </w:rPr>
            </w:pPr>
            <w:r w:rsidRPr="0029722C">
              <w:rPr>
                <w:rFonts w:ascii="Arial" w:hAnsi="Arial" w:cs="Arial"/>
                <w:b/>
                <w:sz w:val="24"/>
                <w:szCs w:val="24"/>
              </w:rPr>
              <w:t>предельное количество этажей и предельная высота строения</w:t>
            </w:r>
          </w:p>
        </w:tc>
        <w:tc>
          <w:tcPr>
            <w:tcW w:w="1559" w:type="dxa"/>
            <w:shd w:val="clear" w:color="auto" w:fill="auto"/>
            <w:tcMar>
              <w:left w:w="57" w:type="dxa"/>
              <w:right w:w="57" w:type="dxa"/>
            </w:tcMar>
            <w:vAlign w:val="center"/>
          </w:tcPr>
          <w:p w:rsidR="007B56CE" w:rsidRPr="0029722C" w:rsidRDefault="007B56CE" w:rsidP="0090163A">
            <w:pPr>
              <w:spacing w:line="216" w:lineRule="auto"/>
              <w:jc w:val="center"/>
              <w:rPr>
                <w:rFonts w:ascii="Arial" w:hAnsi="Arial" w:cs="Arial"/>
                <w:b/>
                <w:sz w:val="24"/>
                <w:szCs w:val="24"/>
              </w:rPr>
            </w:pPr>
            <w:r w:rsidRPr="0029722C">
              <w:rPr>
                <w:rFonts w:ascii="Arial" w:hAnsi="Arial" w:cs="Arial"/>
                <w:b/>
                <w:sz w:val="24"/>
                <w:szCs w:val="24"/>
              </w:rPr>
              <w:t>максимальный процент застройки</w:t>
            </w:r>
          </w:p>
        </w:tc>
        <w:tc>
          <w:tcPr>
            <w:tcW w:w="2126" w:type="dxa"/>
            <w:shd w:val="clear" w:color="auto" w:fill="auto"/>
            <w:tcMar>
              <w:left w:w="57" w:type="dxa"/>
              <w:right w:w="57" w:type="dxa"/>
            </w:tcMar>
            <w:vAlign w:val="center"/>
          </w:tcPr>
          <w:p w:rsidR="007B56CE" w:rsidRPr="0029722C" w:rsidRDefault="007B56CE" w:rsidP="0090163A">
            <w:pPr>
              <w:spacing w:line="216" w:lineRule="auto"/>
              <w:jc w:val="center"/>
              <w:rPr>
                <w:rFonts w:ascii="Arial" w:hAnsi="Arial" w:cs="Arial"/>
                <w:b/>
                <w:sz w:val="24"/>
                <w:szCs w:val="24"/>
              </w:rPr>
            </w:pPr>
            <w:r w:rsidRPr="0029722C">
              <w:rPr>
                <w:rFonts w:ascii="Arial" w:hAnsi="Arial" w:cs="Arial"/>
                <w:b/>
                <w:sz w:val="24"/>
                <w:szCs w:val="24"/>
              </w:rPr>
              <w:t>минимальные отступы от границ земельных участков</w:t>
            </w:r>
          </w:p>
        </w:tc>
      </w:tr>
      <w:tr w:rsidR="007B56CE" w:rsidRPr="0029722C" w:rsidTr="0090163A">
        <w:trPr>
          <w:trHeight w:val="271"/>
        </w:trPr>
        <w:tc>
          <w:tcPr>
            <w:tcW w:w="10206" w:type="dxa"/>
            <w:gridSpan w:val="6"/>
            <w:shd w:val="clear" w:color="auto" w:fill="auto"/>
            <w:tcMar>
              <w:left w:w="57" w:type="dxa"/>
              <w:right w:w="57" w:type="dxa"/>
            </w:tcMar>
            <w:vAlign w:val="center"/>
          </w:tcPr>
          <w:p w:rsidR="007B56CE" w:rsidRPr="0029722C" w:rsidRDefault="007B56CE" w:rsidP="0090163A">
            <w:pPr>
              <w:spacing w:line="216" w:lineRule="auto"/>
              <w:rPr>
                <w:rFonts w:ascii="Arial" w:hAnsi="Arial" w:cs="Arial"/>
                <w:b/>
                <w:sz w:val="24"/>
                <w:szCs w:val="24"/>
              </w:rPr>
            </w:pPr>
            <w:r w:rsidRPr="0029722C">
              <w:rPr>
                <w:rFonts w:ascii="Arial" w:hAnsi="Arial" w:cs="Arial"/>
                <w:b/>
                <w:sz w:val="24"/>
                <w:szCs w:val="24"/>
              </w:rPr>
              <w:t>Основные виды разрешенного использования</w:t>
            </w:r>
          </w:p>
        </w:tc>
      </w:tr>
      <w:tr w:rsidR="007B56CE" w:rsidRPr="0029722C" w:rsidTr="0090163A">
        <w:trPr>
          <w:trHeight w:val="407"/>
        </w:trPr>
        <w:tc>
          <w:tcPr>
            <w:tcW w:w="1083" w:type="dxa"/>
            <w:tcMar>
              <w:left w:w="57" w:type="dxa"/>
              <w:right w:w="57" w:type="dxa"/>
            </w:tcMar>
            <w:vAlign w:val="center"/>
          </w:tcPr>
          <w:p w:rsidR="007B56CE" w:rsidRPr="0029722C" w:rsidRDefault="007B56CE" w:rsidP="007B56CE">
            <w:pPr>
              <w:rPr>
                <w:rFonts w:ascii="Arial" w:eastAsia="Times New Roman" w:hAnsi="Arial" w:cs="Arial"/>
                <w:bCs/>
                <w:sz w:val="24"/>
                <w:szCs w:val="24"/>
                <w:lang w:eastAsia="ru-RU"/>
              </w:rPr>
            </w:pPr>
            <w:r w:rsidRPr="0029722C">
              <w:rPr>
                <w:rFonts w:ascii="Arial" w:eastAsia="Times New Roman" w:hAnsi="Arial" w:cs="Arial"/>
                <w:bCs/>
                <w:sz w:val="24"/>
                <w:szCs w:val="24"/>
                <w:lang w:eastAsia="ru-RU"/>
              </w:rPr>
              <w:t>11.0</w:t>
            </w:r>
          </w:p>
        </w:tc>
        <w:tc>
          <w:tcPr>
            <w:tcW w:w="1701" w:type="dxa"/>
            <w:tcMar>
              <w:left w:w="57" w:type="dxa"/>
              <w:right w:w="57" w:type="dxa"/>
            </w:tcMar>
            <w:vAlign w:val="center"/>
          </w:tcPr>
          <w:p w:rsidR="007B56CE" w:rsidRPr="0029722C" w:rsidRDefault="007B56CE" w:rsidP="0090163A">
            <w:pPr>
              <w:rPr>
                <w:rFonts w:ascii="Arial" w:eastAsia="Times New Roman" w:hAnsi="Arial" w:cs="Arial"/>
                <w:bCs/>
                <w:sz w:val="24"/>
                <w:szCs w:val="24"/>
                <w:lang w:eastAsia="ru-RU"/>
              </w:rPr>
            </w:pPr>
            <w:r w:rsidRPr="0029722C">
              <w:rPr>
                <w:rFonts w:ascii="Arial" w:eastAsia="Times New Roman" w:hAnsi="Arial" w:cs="Arial"/>
                <w:bCs/>
                <w:sz w:val="24"/>
                <w:szCs w:val="24"/>
                <w:lang w:eastAsia="ru-RU"/>
              </w:rPr>
              <w:t>Водные объекты</w:t>
            </w:r>
          </w:p>
        </w:tc>
        <w:tc>
          <w:tcPr>
            <w:tcW w:w="7422" w:type="dxa"/>
            <w:gridSpan w:val="4"/>
            <w:tcMar>
              <w:left w:w="57" w:type="dxa"/>
              <w:right w:w="57" w:type="dxa"/>
            </w:tcMar>
            <w:vAlign w:val="center"/>
          </w:tcPr>
          <w:p w:rsidR="007B56CE" w:rsidRPr="0029722C" w:rsidRDefault="007B56CE" w:rsidP="0090163A">
            <w:pPr>
              <w:spacing w:line="18" w:lineRule="atLeast"/>
              <w:rPr>
                <w:rFonts w:ascii="Arial" w:hAnsi="Arial" w:cs="Arial"/>
                <w:sz w:val="24"/>
                <w:szCs w:val="24"/>
              </w:rPr>
            </w:pPr>
            <w:r w:rsidRPr="0029722C">
              <w:rPr>
                <w:rFonts w:ascii="Arial" w:hAnsi="Arial" w:cs="Arial"/>
                <w:sz w:val="24"/>
                <w:szCs w:val="24"/>
              </w:rPr>
              <w:t>не устанавливаются</w:t>
            </w:r>
          </w:p>
        </w:tc>
      </w:tr>
      <w:tr w:rsidR="007B56CE" w:rsidRPr="0029722C" w:rsidTr="0090163A">
        <w:trPr>
          <w:trHeight w:val="384"/>
        </w:trPr>
        <w:tc>
          <w:tcPr>
            <w:tcW w:w="1083" w:type="dxa"/>
            <w:shd w:val="clear" w:color="auto" w:fill="auto"/>
            <w:tcMar>
              <w:left w:w="57" w:type="dxa"/>
              <w:right w:w="57" w:type="dxa"/>
            </w:tcMar>
            <w:vAlign w:val="center"/>
          </w:tcPr>
          <w:p w:rsidR="007B56CE" w:rsidRPr="0029722C" w:rsidRDefault="007B56CE" w:rsidP="0090163A">
            <w:pPr>
              <w:spacing w:line="18" w:lineRule="atLeast"/>
              <w:rPr>
                <w:rFonts w:ascii="Arial" w:hAnsi="Arial" w:cs="Arial"/>
                <w:sz w:val="24"/>
                <w:szCs w:val="24"/>
              </w:rPr>
            </w:pPr>
            <w:r w:rsidRPr="0029722C">
              <w:rPr>
                <w:rFonts w:ascii="Arial" w:hAnsi="Arial" w:cs="Arial"/>
                <w:sz w:val="24"/>
                <w:szCs w:val="24"/>
              </w:rPr>
              <w:t>11.1</w:t>
            </w:r>
          </w:p>
        </w:tc>
        <w:tc>
          <w:tcPr>
            <w:tcW w:w="1701" w:type="dxa"/>
            <w:shd w:val="clear" w:color="auto" w:fill="auto"/>
            <w:tcMar>
              <w:left w:w="57" w:type="dxa"/>
              <w:right w:w="57" w:type="dxa"/>
            </w:tcMar>
            <w:vAlign w:val="center"/>
          </w:tcPr>
          <w:p w:rsidR="007B56CE" w:rsidRPr="0029722C" w:rsidRDefault="007B56CE" w:rsidP="0090163A">
            <w:pPr>
              <w:spacing w:line="18" w:lineRule="atLeast"/>
              <w:rPr>
                <w:rFonts w:ascii="Arial" w:eastAsia="Times New Roman" w:hAnsi="Arial" w:cs="Arial"/>
                <w:bCs/>
                <w:sz w:val="24"/>
                <w:szCs w:val="24"/>
                <w:lang w:eastAsia="ru-RU"/>
              </w:rPr>
            </w:pPr>
            <w:r w:rsidRPr="0029722C">
              <w:rPr>
                <w:rFonts w:ascii="Arial" w:eastAsia="Times New Roman" w:hAnsi="Arial" w:cs="Arial"/>
                <w:bCs/>
                <w:sz w:val="24"/>
                <w:szCs w:val="24"/>
                <w:lang w:eastAsia="ru-RU"/>
              </w:rPr>
              <w:t>Общее пользование водными объектами</w:t>
            </w:r>
          </w:p>
        </w:tc>
        <w:tc>
          <w:tcPr>
            <w:tcW w:w="1469" w:type="dxa"/>
            <w:shd w:val="clear" w:color="auto" w:fill="auto"/>
            <w:tcMar>
              <w:left w:w="57" w:type="dxa"/>
              <w:right w:w="57" w:type="dxa"/>
            </w:tcMar>
            <w:vAlign w:val="center"/>
          </w:tcPr>
          <w:p w:rsidR="007B56CE" w:rsidRPr="0029722C" w:rsidRDefault="007B56CE" w:rsidP="0090163A">
            <w:pPr>
              <w:spacing w:line="18" w:lineRule="atLeast"/>
              <w:rPr>
                <w:rFonts w:ascii="Arial" w:hAnsi="Arial" w:cs="Arial"/>
                <w:sz w:val="24"/>
                <w:szCs w:val="24"/>
              </w:rPr>
            </w:pPr>
            <w:r w:rsidRPr="0029722C">
              <w:rPr>
                <w:rFonts w:ascii="Arial" w:hAnsi="Arial" w:cs="Arial"/>
                <w:sz w:val="24"/>
                <w:szCs w:val="24"/>
              </w:rPr>
              <w:t xml:space="preserve">не </w:t>
            </w:r>
            <w:proofErr w:type="spellStart"/>
            <w:r w:rsidRPr="0029722C">
              <w:rPr>
                <w:rFonts w:ascii="Arial" w:hAnsi="Arial" w:cs="Arial"/>
                <w:sz w:val="24"/>
                <w:szCs w:val="24"/>
              </w:rPr>
              <w:t>устанавли-вается</w:t>
            </w:r>
            <w:proofErr w:type="spellEnd"/>
          </w:p>
        </w:tc>
        <w:tc>
          <w:tcPr>
            <w:tcW w:w="2268" w:type="dxa"/>
            <w:shd w:val="clear" w:color="auto" w:fill="auto"/>
            <w:tcMar>
              <w:left w:w="57" w:type="dxa"/>
              <w:right w:w="57" w:type="dxa"/>
            </w:tcMar>
            <w:vAlign w:val="center"/>
          </w:tcPr>
          <w:p w:rsidR="007B56CE" w:rsidRPr="0029722C" w:rsidRDefault="007B56CE" w:rsidP="0090163A">
            <w:pPr>
              <w:spacing w:line="18" w:lineRule="atLeast"/>
              <w:rPr>
                <w:rFonts w:ascii="Arial" w:hAnsi="Arial" w:cs="Arial"/>
                <w:sz w:val="24"/>
                <w:szCs w:val="24"/>
              </w:rPr>
            </w:pPr>
            <w:r w:rsidRPr="0029722C">
              <w:rPr>
                <w:rFonts w:ascii="Arial" w:hAnsi="Arial" w:cs="Arial"/>
                <w:sz w:val="24"/>
                <w:szCs w:val="24"/>
              </w:rPr>
              <w:t>не устанавливаются</w:t>
            </w:r>
          </w:p>
        </w:tc>
        <w:tc>
          <w:tcPr>
            <w:tcW w:w="1559" w:type="dxa"/>
            <w:shd w:val="clear" w:color="auto" w:fill="auto"/>
            <w:tcMar>
              <w:left w:w="57" w:type="dxa"/>
              <w:right w:w="57" w:type="dxa"/>
            </w:tcMar>
            <w:vAlign w:val="center"/>
          </w:tcPr>
          <w:p w:rsidR="007B56CE" w:rsidRPr="0029722C" w:rsidRDefault="007B56CE" w:rsidP="0090163A">
            <w:pPr>
              <w:spacing w:line="18" w:lineRule="atLeast"/>
              <w:rPr>
                <w:rFonts w:ascii="Arial" w:hAnsi="Arial" w:cs="Arial"/>
                <w:sz w:val="24"/>
                <w:szCs w:val="24"/>
              </w:rPr>
            </w:pPr>
            <w:r w:rsidRPr="0029722C">
              <w:rPr>
                <w:rFonts w:ascii="Arial" w:hAnsi="Arial" w:cs="Arial"/>
                <w:sz w:val="24"/>
                <w:szCs w:val="24"/>
              </w:rPr>
              <w:t>не устанавливается</w:t>
            </w:r>
          </w:p>
        </w:tc>
        <w:tc>
          <w:tcPr>
            <w:tcW w:w="2126" w:type="dxa"/>
            <w:shd w:val="clear" w:color="auto" w:fill="auto"/>
            <w:tcMar>
              <w:left w:w="57" w:type="dxa"/>
              <w:right w:w="57" w:type="dxa"/>
            </w:tcMar>
            <w:vAlign w:val="center"/>
          </w:tcPr>
          <w:p w:rsidR="007B56CE" w:rsidRPr="0029722C" w:rsidRDefault="007B56CE" w:rsidP="0090163A">
            <w:pPr>
              <w:spacing w:line="18" w:lineRule="atLeast"/>
              <w:rPr>
                <w:rFonts w:ascii="Arial" w:hAnsi="Arial" w:cs="Arial"/>
                <w:sz w:val="24"/>
                <w:szCs w:val="24"/>
              </w:rPr>
            </w:pPr>
            <w:r w:rsidRPr="0029722C">
              <w:rPr>
                <w:rFonts w:ascii="Arial" w:hAnsi="Arial" w:cs="Arial"/>
                <w:sz w:val="24"/>
                <w:szCs w:val="24"/>
              </w:rPr>
              <w:t>не устанавливаются</w:t>
            </w:r>
          </w:p>
        </w:tc>
      </w:tr>
      <w:tr w:rsidR="007B56CE" w:rsidRPr="0029722C" w:rsidTr="0090163A">
        <w:trPr>
          <w:trHeight w:val="303"/>
        </w:trPr>
        <w:tc>
          <w:tcPr>
            <w:tcW w:w="10206" w:type="dxa"/>
            <w:gridSpan w:val="6"/>
            <w:shd w:val="clear" w:color="auto" w:fill="auto"/>
            <w:tcMar>
              <w:left w:w="57" w:type="dxa"/>
              <w:right w:w="57" w:type="dxa"/>
            </w:tcMar>
            <w:vAlign w:val="center"/>
          </w:tcPr>
          <w:p w:rsidR="007B56CE" w:rsidRPr="0029722C" w:rsidRDefault="007B56CE" w:rsidP="0090163A">
            <w:pPr>
              <w:spacing w:line="18" w:lineRule="atLeast"/>
              <w:rPr>
                <w:rFonts w:ascii="Arial" w:hAnsi="Arial" w:cs="Arial"/>
                <w:b/>
                <w:sz w:val="24"/>
                <w:szCs w:val="24"/>
              </w:rPr>
            </w:pPr>
            <w:r w:rsidRPr="0029722C">
              <w:rPr>
                <w:rFonts w:ascii="Arial" w:hAnsi="Arial" w:cs="Arial"/>
                <w:b/>
                <w:sz w:val="24"/>
                <w:szCs w:val="24"/>
              </w:rPr>
              <w:t>Вспомогательные виды разрешенного использования</w:t>
            </w:r>
          </w:p>
        </w:tc>
      </w:tr>
      <w:tr w:rsidR="007B56CE" w:rsidRPr="0029722C" w:rsidTr="0090163A">
        <w:trPr>
          <w:trHeight w:val="303"/>
        </w:trPr>
        <w:tc>
          <w:tcPr>
            <w:tcW w:w="10206" w:type="dxa"/>
            <w:gridSpan w:val="6"/>
          </w:tcPr>
          <w:p w:rsidR="007B56CE" w:rsidRPr="0029722C" w:rsidRDefault="007B56CE" w:rsidP="0090163A">
            <w:pPr>
              <w:spacing w:line="18" w:lineRule="atLeast"/>
              <w:rPr>
                <w:rFonts w:ascii="Arial" w:hAnsi="Arial" w:cs="Arial"/>
                <w:sz w:val="24"/>
                <w:szCs w:val="24"/>
              </w:rPr>
            </w:pPr>
            <w:r w:rsidRPr="0029722C">
              <w:rPr>
                <w:rFonts w:ascii="Arial" w:hAnsi="Arial" w:cs="Arial"/>
                <w:sz w:val="24"/>
                <w:szCs w:val="24"/>
              </w:rPr>
              <w:t>не устанавливаются</w:t>
            </w:r>
          </w:p>
        </w:tc>
      </w:tr>
      <w:tr w:rsidR="007B56CE" w:rsidRPr="0029722C" w:rsidTr="0090163A">
        <w:trPr>
          <w:trHeight w:val="303"/>
        </w:trPr>
        <w:tc>
          <w:tcPr>
            <w:tcW w:w="10206" w:type="dxa"/>
            <w:gridSpan w:val="6"/>
            <w:tcMar>
              <w:left w:w="57" w:type="dxa"/>
              <w:right w:w="57" w:type="dxa"/>
            </w:tcMar>
            <w:vAlign w:val="center"/>
          </w:tcPr>
          <w:p w:rsidR="007B56CE" w:rsidRPr="0029722C" w:rsidRDefault="007B56CE" w:rsidP="0090163A">
            <w:pPr>
              <w:spacing w:line="18" w:lineRule="atLeast"/>
              <w:rPr>
                <w:rFonts w:ascii="Arial" w:hAnsi="Arial" w:cs="Arial"/>
                <w:b/>
                <w:sz w:val="24"/>
                <w:szCs w:val="24"/>
              </w:rPr>
            </w:pPr>
            <w:r w:rsidRPr="0029722C">
              <w:rPr>
                <w:rFonts w:ascii="Arial" w:hAnsi="Arial" w:cs="Arial"/>
                <w:b/>
                <w:sz w:val="24"/>
                <w:szCs w:val="24"/>
              </w:rPr>
              <w:t>Условно разрешенные виды разрешенного использования</w:t>
            </w:r>
          </w:p>
        </w:tc>
      </w:tr>
      <w:tr w:rsidR="007B56CE" w:rsidRPr="0029722C" w:rsidTr="0090163A">
        <w:trPr>
          <w:trHeight w:val="303"/>
        </w:trPr>
        <w:tc>
          <w:tcPr>
            <w:tcW w:w="10206" w:type="dxa"/>
            <w:gridSpan w:val="6"/>
            <w:tcMar>
              <w:left w:w="57" w:type="dxa"/>
              <w:right w:w="57" w:type="dxa"/>
            </w:tcMar>
            <w:vAlign w:val="center"/>
          </w:tcPr>
          <w:p w:rsidR="007B56CE" w:rsidRPr="0029722C" w:rsidRDefault="007B56CE" w:rsidP="0090163A">
            <w:pPr>
              <w:spacing w:line="18" w:lineRule="atLeast"/>
              <w:rPr>
                <w:rFonts w:ascii="Arial" w:hAnsi="Arial" w:cs="Arial"/>
                <w:sz w:val="24"/>
                <w:szCs w:val="24"/>
              </w:rPr>
            </w:pPr>
            <w:r w:rsidRPr="0029722C">
              <w:rPr>
                <w:rFonts w:ascii="Arial" w:hAnsi="Arial" w:cs="Arial"/>
                <w:sz w:val="24"/>
                <w:szCs w:val="24"/>
              </w:rPr>
              <w:t>не устанавливаются</w:t>
            </w:r>
          </w:p>
        </w:tc>
      </w:tr>
    </w:tbl>
    <w:p w:rsidR="007B56CE" w:rsidRPr="0029722C" w:rsidRDefault="007B56CE" w:rsidP="007B56CE">
      <w:pPr>
        <w:tabs>
          <w:tab w:val="left" w:pos="142"/>
          <w:tab w:val="left" w:pos="284"/>
          <w:tab w:val="left" w:pos="709"/>
          <w:tab w:val="left" w:pos="993"/>
        </w:tabs>
        <w:autoSpaceDN w:val="0"/>
        <w:adjustRightInd w:val="0"/>
        <w:spacing w:before="120"/>
        <w:rPr>
          <w:rFonts w:ascii="Arial" w:hAnsi="Arial" w:cs="Arial"/>
          <w:sz w:val="24"/>
          <w:szCs w:val="24"/>
        </w:rPr>
      </w:pPr>
      <w:r w:rsidRPr="0029722C">
        <w:rPr>
          <w:rFonts w:ascii="Arial" w:hAnsi="Arial" w:cs="Arial"/>
          <w:sz w:val="24"/>
          <w:szCs w:val="24"/>
        </w:rPr>
        <w:t>* в соответствии Классификатором видов разрешенного использования земельных участков, утвержденным Приказом Минэкономразвития РФ от 01.09.2014 г. № 540</w:t>
      </w:r>
    </w:p>
    <w:p w:rsidR="00637845" w:rsidRPr="0029722C" w:rsidRDefault="00637845" w:rsidP="00AC2757">
      <w:pPr>
        <w:pStyle w:val="52"/>
        <w:rPr>
          <w:rFonts w:ascii="Arial" w:hAnsi="Arial" w:cs="Arial"/>
        </w:rPr>
      </w:pPr>
    </w:p>
    <w:p w:rsidR="00637845" w:rsidRPr="0029722C" w:rsidRDefault="00637845" w:rsidP="00AC2757">
      <w:pPr>
        <w:pStyle w:val="52"/>
        <w:rPr>
          <w:rFonts w:ascii="Arial" w:hAnsi="Arial" w:cs="Arial"/>
        </w:rPr>
      </w:pPr>
    </w:p>
    <w:p w:rsidR="008D74B5" w:rsidRPr="0029722C" w:rsidRDefault="008D74B5" w:rsidP="008D74B5">
      <w:pPr>
        <w:pStyle w:val="28"/>
        <w:rPr>
          <w:rFonts w:ascii="Arial" w:hAnsi="Arial" w:cs="Arial"/>
          <w:b w:val="0"/>
        </w:rPr>
      </w:pPr>
      <w:bookmarkStart w:id="44" w:name="_Toc530081901"/>
      <w:r w:rsidRPr="0029722C">
        <w:rPr>
          <w:rFonts w:ascii="Arial" w:hAnsi="Arial" w:cs="Arial"/>
          <w:color w:val="auto"/>
        </w:rPr>
        <w:t xml:space="preserve">ГЛАВА </w:t>
      </w:r>
      <w:r w:rsidRPr="0029722C">
        <w:rPr>
          <w:rFonts w:ascii="Arial" w:hAnsi="Arial" w:cs="Arial"/>
          <w:color w:val="auto"/>
          <w:lang w:val="en-US"/>
        </w:rPr>
        <w:t>X</w:t>
      </w:r>
      <w:r w:rsidRPr="0029722C">
        <w:rPr>
          <w:rFonts w:ascii="Arial" w:hAnsi="Arial" w:cs="Arial"/>
          <w:color w:val="auto"/>
        </w:rPr>
        <w:t xml:space="preserve">. </w:t>
      </w:r>
      <w:r w:rsidRPr="0029722C">
        <w:rPr>
          <w:rFonts w:ascii="Arial" w:hAnsi="Arial" w:cs="Arial"/>
        </w:rPr>
        <w:t>Ограничения использования земельных участков и объектов капитального строительства</w:t>
      </w:r>
      <w:bookmarkEnd w:id="44"/>
    </w:p>
    <w:p w:rsidR="008D74B5" w:rsidRPr="0029722C" w:rsidRDefault="008D74B5" w:rsidP="008D74B5">
      <w:pPr>
        <w:pStyle w:val="20"/>
        <w:rPr>
          <w:rFonts w:ascii="Arial" w:hAnsi="Arial" w:cs="Arial"/>
          <w:color w:val="auto"/>
        </w:rPr>
      </w:pPr>
    </w:p>
    <w:p w:rsidR="008D74B5" w:rsidRPr="0029722C" w:rsidRDefault="008D74B5" w:rsidP="008D74B5">
      <w:pPr>
        <w:pStyle w:val="32"/>
        <w:rPr>
          <w:rFonts w:ascii="Arial" w:hAnsi="Arial" w:cs="Arial"/>
          <w:i w:val="0"/>
        </w:rPr>
      </w:pPr>
      <w:bookmarkStart w:id="45" w:name="_Toc530081902"/>
      <w:r w:rsidRPr="0029722C">
        <w:rPr>
          <w:rFonts w:ascii="Arial" w:hAnsi="Arial" w:cs="Arial"/>
          <w:i w:val="0"/>
        </w:rPr>
        <w:t xml:space="preserve">Статья </w:t>
      </w:r>
      <w:r w:rsidR="00A82302" w:rsidRPr="0029722C">
        <w:rPr>
          <w:rFonts w:ascii="Arial" w:hAnsi="Arial" w:cs="Arial"/>
          <w:i w:val="0"/>
        </w:rPr>
        <w:t>2</w:t>
      </w:r>
      <w:r w:rsidR="00A74DE2" w:rsidRPr="0029722C">
        <w:rPr>
          <w:rFonts w:ascii="Arial" w:hAnsi="Arial" w:cs="Arial"/>
          <w:i w:val="0"/>
        </w:rPr>
        <w:t>8</w:t>
      </w:r>
      <w:r w:rsidRPr="0029722C">
        <w:rPr>
          <w:rFonts w:ascii="Arial" w:hAnsi="Arial" w:cs="Arial"/>
          <w:i w:val="0"/>
        </w:rPr>
        <w:t xml:space="preserve">. </w:t>
      </w:r>
      <w:r w:rsidR="00FF5A79" w:rsidRPr="0029722C">
        <w:rPr>
          <w:rFonts w:ascii="Arial" w:hAnsi="Arial" w:cs="Arial"/>
          <w:i w:val="0"/>
        </w:rPr>
        <w:t>Зоны с особыми условиями использования территории</w:t>
      </w:r>
      <w:bookmarkEnd w:id="45"/>
    </w:p>
    <w:p w:rsidR="008D74B5" w:rsidRPr="0029722C" w:rsidRDefault="008D74B5" w:rsidP="00FF5A79">
      <w:pPr>
        <w:pStyle w:val="52"/>
        <w:rPr>
          <w:rFonts w:ascii="Arial" w:hAnsi="Arial" w:cs="Arial"/>
        </w:rPr>
      </w:pPr>
    </w:p>
    <w:p w:rsidR="00FF5A79" w:rsidRPr="0029722C" w:rsidRDefault="00FF72DB" w:rsidP="00FF72DB">
      <w:pPr>
        <w:pStyle w:val="52"/>
        <w:numPr>
          <w:ilvl w:val="0"/>
          <w:numId w:val="29"/>
        </w:numPr>
        <w:ind w:left="0" w:firstLine="720"/>
        <w:rPr>
          <w:rFonts w:ascii="Arial" w:hAnsi="Arial" w:cs="Arial"/>
        </w:rPr>
      </w:pPr>
      <w:r w:rsidRPr="0029722C">
        <w:rPr>
          <w:rFonts w:ascii="Arial" w:hAnsi="Arial" w:cs="Arial"/>
        </w:rPr>
        <w:t>На территории муниципального образования «</w:t>
      </w:r>
      <w:r w:rsidR="00DF0B2A" w:rsidRPr="0029722C">
        <w:rPr>
          <w:rFonts w:ascii="Arial" w:hAnsi="Arial" w:cs="Arial"/>
        </w:rPr>
        <w:t>Ташкичинское сельское поселение</w:t>
      </w:r>
      <w:r w:rsidRPr="0029722C">
        <w:rPr>
          <w:rFonts w:ascii="Arial" w:hAnsi="Arial" w:cs="Arial"/>
        </w:rPr>
        <w:t>» действуют следующие зоны с особыми условиями использования территории:</w:t>
      </w:r>
    </w:p>
    <w:p w:rsidR="00FF72DB" w:rsidRPr="0029722C" w:rsidRDefault="00FF72DB" w:rsidP="00FF72DB">
      <w:pPr>
        <w:pStyle w:val="52"/>
        <w:rPr>
          <w:rFonts w:ascii="Arial" w:hAnsi="Arial" w:cs="Arial"/>
        </w:rPr>
      </w:pPr>
      <w:r w:rsidRPr="0029722C">
        <w:rPr>
          <w:rFonts w:ascii="Arial" w:hAnsi="Arial" w:cs="Arial"/>
        </w:rPr>
        <w:t>санитарно-защитные зоны промышленных, сельскохозяйственных и иных предприятий и объектов;</w:t>
      </w:r>
    </w:p>
    <w:p w:rsidR="00FF72DB" w:rsidRPr="0029722C" w:rsidRDefault="00FF72DB" w:rsidP="00FF72DB">
      <w:pPr>
        <w:pStyle w:val="52"/>
        <w:rPr>
          <w:rFonts w:ascii="Arial" w:hAnsi="Arial" w:cs="Arial"/>
        </w:rPr>
      </w:pPr>
      <w:proofErr w:type="spellStart"/>
      <w:r w:rsidRPr="0029722C">
        <w:rPr>
          <w:rFonts w:ascii="Arial" w:hAnsi="Arial" w:cs="Arial"/>
        </w:rPr>
        <w:t>водоохранные</w:t>
      </w:r>
      <w:proofErr w:type="spellEnd"/>
      <w:r w:rsidRPr="0029722C">
        <w:rPr>
          <w:rFonts w:ascii="Arial" w:hAnsi="Arial" w:cs="Arial"/>
        </w:rPr>
        <w:t xml:space="preserve"> зоны и прибрежные защитные полосы поверхностных водных объектов;</w:t>
      </w:r>
    </w:p>
    <w:p w:rsidR="00FF72DB" w:rsidRPr="0029722C" w:rsidRDefault="00FF72DB" w:rsidP="00FF72DB">
      <w:pPr>
        <w:pStyle w:val="52"/>
        <w:rPr>
          <w:rFonts w:ascii="Arial" w:hAnsi="Arial" w:cs="Arial"/>
        </w:rPr>
      </w:pPr>
      <w:r w:rsidRPr="0029722C">
        <w:rPr>
          <w:rFonts w:ascii="Arial" w:hAnsi="Arial" w:cs="Arial"/>
        </w:rPr>
        <w:t>зоны санитарной охраны источников питьевого водоснабжения;</w:t>
      </w:r>
    </w:p>
    <w:p w:rsidR="00FF72DB" w:rsidRPr="0029722C" w:rsidRDefault="00FF72DB" w:rsidP="00FF72DB">
      <w:pPr>
        <w:pStyle w:val="52"/>
        <w:rPr>
          <w:rFonts w:ascii="Arial" w:hAnsi="Arial" w:cs="Arial"/>
        </w:rPr>
      </w:pPr>
      <w:r w:rsidRPr="0029722C">
        <w:rPr>
          <w:rFonts w:ascii="Arial" w:hAnsi="Arial" w:cs="Arial"/>
        </w:rPr>
        <w:t>охранные зоны объектов электросетевого хозяйства;</w:t>
      </w:r>
    </w:p>
    <w:p w:rsidR="00FF72DB" w:rsidRPr="0029722C" w:rsidRDefault="00FF72DB" w:rsidP="00FF72DB">
      <w:pPr>
        <w:pStyle w:val="52"/>
        <w:rPr>
          <w:rFonts w:ascii="Arial" w:hAnsi="Arial" w:cs="Arial"/>
        </w:rPr>
      </w:pPr>
      <w:r w:rsidRPr="0029722C">
        <w:rPr>
          <w:rFonts w:ascii="Arial" w:hAnsi="Arial" w:cs="Arial"/>
        </w:rPr>
        <w:t>охранные зоны газораспределительных сетей;</w:t>
      </w:r>
    </w:p>
    <w:p w:rsidR="00FF72DB" w:rsidRPr="0029722C" w:rsidRDefault="00FF72DB" w:rsidP="00FF72DB">
      <w:pPr>
        <w:pStyle w:val="52"/>
        <w:rPr>
          <w:rFonts w:ascii="Arial" w:hAnsi="Arial" w:cs="Arial"/>
        </w:rPr>
      </w:pPr>
      <w:r w:rsidRPr="0029722C">
        <w:rPr>
          <w:rFonts w:ascii="Arial" w:hAnsi="Arial" w:cs="Arial"/>
        </w:rPr>
        <w:t>охранные зоны линий связи;</w:t>
      </w:r>
    </w:p>
    <w:p w:rsidR="00FF72DB" w:rsidRPr="0029722C" w:rsidRDefault="00FF72DB" w:rsidP="00FF72DB">
      <w:pPr>
        <w:pStyle w:val="52"/>
        <w:rPr>
          <w:rFonts w:ascii="Arial" w:hAnsi="Arial" w:cs="Arial"/>
        </w:rPr>
      </w:pPr>
      <w:proofErr w:type="spellStart"/>
      <w:r w:rsidRPr="0029722C">
        <w:rPr>
          <w:rFonts w:ascii="Arial" w:hAnsi="Arial" w:cs="Arial"/>
        </w:rPr>
        <w:t>приаэродромные</w:t>
      </w:r>
      <w:proofErr w:type="spellEnd"/>
      <w:r w:rsidRPr="0029722C">
        <w:rPr>
          <w:rFonts w:ascii="Arial" w:hAnsi="Arial" w:cs="Arial"/>
        </w:rPr>
        <w:t xml:space="preserve"> территории.</w:t>
      </w:r>
    </w:p>
    <w:p w:rsidR="00FF72DB" w:rsidRPr="0029722C" w:rsidRDefault="00FF72DB" w:rsidP="00FF72DB">
      <w:pPr>
        <w:pStyle w:val="52"/>
        <w:ind w:left="720" w:firstLine="0"/>
        <w:rPr>
          <w:rFonts w:ascii="Arial" w:hAnsi="Arial" w:cs="Arial"/>
        </w:rPr>
      </w:pPr>
    </w:p>
    <w:p w:rsidR="00130DB6" w:rsidRPr="0029722C" w:rsidRDefault="00130DB6" w:rsidP="00FF72DB">
      <w:pPr>
        <w:pStyle w:val="52"/>
        <w:ind w:left="720" w:firstLine="0"/>
        <w:rPr>
          <w:rFonts w:ascii="Arial" w:hAnsi="Arial" w:cs="Arial"/>
        </w:rPr>
      </w:pPr>
    </w:p>
    <w:p w:rsidR="00FF72DB" w:rsidRPr="0029722C" w:rsidRDefault="00FF72DB" w:rsidP="00FF72DB">
      <w:pPr>
        <w:pStyle w:val="52"/>
        <w:numPr>
          <w:ilvl w:val="0"/>
          <w:numId w:val="29"/>
        </w:numPr>
        <w:ind w:left="0" w:firstLine="720"/>
        <w:rPr>
          <w:rFonts w:ascii="Arial" w:hAnsi="Arial" w:cs="Arial"/>
          <w:b/>
        </w:rPr>
      </w:pPr>
      <w:r w:rsidRPr="0029722C">
        <w:rPr>
          <w:rFonts w:ascii="Arial" w:hAnsi="Arial" w:cs="Arial"/>
          <w:b/>
        </w:rPr>
        <w:t>Санитарно-защитные зоны промышленных, сельскохозяйственных и иных предприятий и объектов</w:t>
      </w:r>
    </w:p>
    <w:p w:rsidR="00FF72DB" w:rsidRPr="0029722C" w:rsidRDefault="00FF72DB" w:rsidP="00FF72DB">
      <w:pPr>
        <w:pStyle w:val="52"/>
        <w:ind w:left="720" w:firstLine="0"/>
        <w:rPr>
          <w:rFonts w:ascii="Arial" w:hAnsi="Arial" w:cs="Arial"/>
          <w:b/>
        </w:rPr>
      </w:pPr>
    </w:p>
    <w:p w:rsidR="00FF72DB" w:rsidRPr="0029722C" w:rsidRDefault="00FD53C6" w:rsidP="00FD53C6">
      <w:pPr>
        <w:pStyle w:val="52"/>
        <w:numPr>
          <w:ilvl w:val="1"/>
          <w:numId w:val="29"/>
        </w:numPr>
        <w:ind w:left="0" w:firstLine="720"/>
        <w:rPr>
          <w:rFonts w:ascii="Arial" w:hAnsi="Arial" w:cs="Arial"/>
        </w:rPr>
      </w:pPr>
      <w:r w:rsidRPr="0029722C">
        <w:rPr>
          <w:rFonts w:ascii="Arial" w:hAnsi="Arial" w:cs="Arial"/>
        </w:rPr>
        <w:t>В соответствии с Федеральным Законом «О санитарно-эпидемиологическом благополучии населения» от 30.03.1999 г. № 52-ФЗ вокруг объектов и производств, являющихся источниками воздействия на окружающую среду и здоровье человека устанавливается санитарно-защитная зона – специальная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w:t>
      </w:r>
    </w:p>
    <w:p w:rsidR="00FD53C6" w:rsidRPr="0029722C" w:rsidRDefault="00FD53C6" w:rsidP="00FD53C6">
      <w:pPr>
        <w:pStyle w:val="52"/>
        <w:numPr>
          <w:ilvl w:val="1"/>
          <w:numId w:val="29"/>
        </w:numPr>
        <w:ind w:left="0" w:firstLine="720"/>
        <w:rPr>
          <w:rFonts w:ascii="Arial" w:hAnsi="Arial" w:cs="Arial"/>
        </w:rPr>
      </w:pPr>
      <w:r w:rsidRPr="0029722C">
        <w:rPr>
          <w:rFonts w:ascii="Arial" w:hAnsi="Arial" w:cs="Arial"/>
        </w:rPr>
        <w:t xml:space="preserve">Размеры и границы санитарно-защитной зоны определяются проектом санитарно-защитной зоны, с учетом объема производства, используемых технологий и т. д. При отсутствии разработанного проекта ее размер определяется </w:t>
      </w:r>
      <w:proofErr w:type="gramStart"/>
      <w:r w:rsidRPr="0029722C">
        <w:rPr>
          <w:rFonts w:ascii="Arial" w:hAnsi="Arial" w:cs="Arial"/>
        </w:rPr>
        <w:t>в соответствии с СанПиН</w:t>
      </w:r>
      <w:proofErr w:type="gramEnd"/>
      <w:r w:rsidRPr="0029722C">
        <w:rPr>
          <w:rFonts w:ascii="Arial" w:hAnsi="Arial" w:cs="Arial"/>
        </w:rPr>
        <w:t xml:space="preserve"> 2.2.1/2.1.1.1200-03 «Санитарно-защитные зоны и санитарная классификация предприятий, сооружений и иных объектов».</w:t>
      </w:r>
    </w:p>
    <w:p w:rsidR="00FD53C6" w:rsidRPr="0029722C" w:rsidRDefault="00FD53C6" w:rsidP="00FD53C6">
      <w:pPr>
        <w:pStyle w:val="52"/>
        <w:numPr>
          <w:ilvl w:val="1"/>
          <w:numId w:val="29"/>
        </w:numPr>
        <w:ind w:left="0" w:firstLine="720"/>
        <w:rPr>
          <w:rFonts w:ascii="Arial" w:hAnsi="Arial" w:cs="Arial"/>
        </w:rPr>
      </w:pPr>
      <w:r w:rsidRPr="0029722C">
        <w:rPr>
          <w:rFonts w:ascii="Arial" w:hAnsi="Arial" w:cs="Arial"/>
        </w:rPr>
        <w:t xml:space="preserve">Ограничения деятельности в санитарно-защитных </w:t>
      </w:r>
      <w:proofErr w:type="gramStart"/>
      <w:r w:rsidRPr="0029722C">
        <w:rPr>
          <w:rFonts w:ascii="Arial" w:hAnsi="Arial" w:cs="Arial"/>
        </w:rPr>
        <w:t>зонах  промышленных</w:t>
      </w:r>
      <w:proofErr w:type="gramEnd"/>
      <w:r w:rsidRPr="0029722C">
        <w:rPr>
          <w:rFonts w:ascii="Arial" w:hAnsi="Arial" w:cs="Arial"/>
        </w:rPr>
        <w:t>, сельскохозяйственных и иных предприятий и объектов устанавливаются в соответствии с  СанПиН 2.2.1/2.1.1.1200-03 «Санитарно-защитные зоны и санитарная классификация предприятий, сооружений и иных объектов».</w:t>
      </w:r>
    </w:p>
    <w:p w:rsidR="00FD53C6" w:rsidRPr="0029722C" w:rsidRDefault="00FD53C6" w:rsidP="00FD53C6">
      <w:pPr>
        <w:pStyle w:val="52"/>
        <w:ind w:left="720" w:firstLine="0"/>
        <w:rPr>
          <w:rFonts w:ascii="Arial" w:hAnsi="Arial" w:cs="Arial"/>
          <w:b/>
        </w:rPr>
      </w:pPr>
    </w:p>
    <w:p w:rsidR="00FF72DB" w:rsidRPr="0029722C" w:rsidRDefault="00FF72DB" w:rsidP="00FF72DB">
      <w:pPr>
        <w:pStyle w:val="52"/>
        <w:numPr>
          <w:ilvl w:val="0"/>
          <w:numId w:val="29"/>
        </w:numPr>
        <w:ind w:left="0" w:firstLine="720"/>
        <w:rPr>
          <w:rFonts w:ascii="Arial" w:hAnsi="Arial" w:cs="Arial"/>
          <w:b/>
        </w:rPr>
      </w:pPr>
      <w:proofErr w:type="spellStart"/>
      <w:r w:rsidRPr="0029722C">
        <w:rPr>
          <w:rFonts w:ascii="Arial" w:hAnsi="Arial" w:cs="Arial"/>
          <w:b/>
        </w:rPr>
        <w:t>Водоохранные</w:t>
      </w:r>
      <w:proofErr w:type="spellEnd"/>
      <w:r w:rsidRPr="0029722C">
        <w:rPr>
          <w:rFonts w:ascii="Arial" w:hAnsi="Arial" w:cs="Arial"/>
          <w:b/>
        </w:rPr>
        <w:t xml:space="preserve"> зоны и прибрежные защитные полосы поверхностных водных объектов</w:t>
      </w:r>
    </w:p>
    <w:p w:rsidR="00FF72DB" w:rsidRPr="0029722C" w:rsidRDefault="00FF72DB" w:rsidP="00FF72DB">
      <w:pPr>
        <w:pStyle w:val="52"/>
        <w:ind w:left="720" w:firstLine="0"/>
        <w:rPr>
          <w:rFonts w:ascii="Arial" w:hAnsi="Arial" w:cs="Arial"/>
          <w:b/>
        </w:rPr>
      </w:pPr>
    </w:p>
    <w:p w:rsidR="00FD53C6" w:rsidRPr="0029722C" w:rsidRDefault="00FD53C6" w:rsidP="00FD53C6">
      <w:pPr>
        <w:pStyle w:val="52"/>
        <w:numPr>
          <w:ilvl w:val="1"/>
          <w:numId w:val="29"/>
        </w:numPr>
        <w:ind w:left="0" w:firstLine="720"/>
        <w:rPr>
          <w:rFonts w:ascii="Arial" w:hAnsi="Arial" w:cs="Arial"/>
        </w:rPr>
      </w:pPr>
      <w:proofErr w:type="spellStart"/>
      <w:r w:rsidRPr="0029722C">
        <w:rPr>
          <w:rFonts w:ascii="Arial" w:hAnsi="Arial" w:cs="Arial"/>
        </w:rPr>
        <w:t>Водоохранными</w:t>
      </w:r>
      <w:proofErr w:type="spellEnd"/>
      <w:r w:rsidRPr="0029722C">
        <w:rPr>
          <w:rFonts w:ascii="Arial" w:hAnsi="Arial" w:cs="Arial"/>
        </w:rPr>
        <w:t xml:space="preserve"> зонами являются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FD53C6" w:rsidRPr="0029722C" w:rsidRDefault="00FD53C6" w:rsidP="00FD53C6">
      <w:pPr>
        <w:pStyle w:val="52"/>
        <w:numPr>
          <w:ilvl w:val="1"/>
          <w:numId w:val="29"/>
        </w:numPr>
        <w:ind w:left="0" w:firstLine="720"/>
        <w:rPr>
          <w:rFonts w:ascii="Arial" w:hAnsi="Arial" w:cs="Arial"/>
        </w:rPr>
      </w:pPr>
      <w:r w:rsidRPr="0029722C">
        <w:rPr>
          <w:rFonts w:ascii="Arial" w:hAnsi="Arial" w:cs="Arial"/>
        </w:rPr>
        <w:t xml:space="preserve">В границах </w:t>
      </w:r>
      <w:proofErr w:type="spellStart"/>
      <w:r w:rsidRPr="0029722C">
        <w:rPr>
          <w:rFonts w:ascii="Arial" w:hAnsi="Arial" w:cs="Arial"/>
        </w:rPr>
        <w:t>водоохранных</w:t>
      </w:r>
      <w:proofErr w:type="spellEnd"/>
      <w:r w:rsidRPr="0029722C">
        <w:rPr>
          <w:rFonts w:ascii="Arial" w:hAnsi="Arial" w:cs="Arial"/>
        </w:rPr>
        <w:t xml:space="preserve"> зон устанавливаются прибрежные защитные полосы, на территориях которых вводятся дополнительные ограничения хозяйственной и иной деятельности.</w:t>
      </w:r>
    </w:p>
    <w:p w:rsidR="00FD53C6" w:rsidRPr="0029722C" w:rsidRDefault="00FD53C6" w:rsidP="00FD53C6">
      <w:pPr>
        <w:pStyle w:val="52"/>
        <w:numPr>
          <w:ilvl w:val="1"/>
          <w:numId w:val="29"/>
        </w:numPr>
        <w:ind w:left="0" w:firstLine="720"/>
        <w:rPr>
          <w:rFonts w:ascii="Arial" w:hAnsi="Arial" w:cs="Arial"/>
        </w:rPr>
      </w:pPr>
      <w:r w:rsidRPr="0029722C">
        <w:rPr>
          <w:rFonts w:ascii="Arial" w:hAnsi="Arial" w:cs="Arial"/>
        </w:rPr>
        <w:lastRenderedPageBreak/>
        <w:t xml:space="preserve">Размеры </w:t>
      </w:r>
      <w:proofErr w:type="spellStart"/>
      <w:r w:rsidRPr="0029722C">
        <w:rPr>
          <w:rFonts w:ascii="Arial" w:hAnsi="Arial" w:cs="Arial"/>
        </w:rPr>
        <w:t>водоохранных</w:t>
      </w:r>
      <w:proofErr w:type="spellEnd"/>
      <w:r w:rsidRPr="0029722C">
        <w:rPr>
          <w:rFonts w:ascii="Arial" w:hAnsi="Arial" w:cs="Arial"/>
        </w:rPr>
        <w:t xml:space="preserve"> зон и прибрежных защитных полос устанавливаются в соответствии с Водным кодексом Российской Федерации.</w:t>
      </w:r>
    </w:p>
    <w:p w:rsidR="00FD53C6" w:rsidRPr="0029722C" w:rsidRDefault="00FD53C6" w:rsidP="00FD53C6">
      <w:pPr>
        <w:pStyle w:val="52"/>
        <w:numPr>
          <w:ilvl w:val="1"/>
          <w:numId w:val="29"/>
        </w:numPr>
        <w:ind w:left="0" w:firstLine="720"/>
        <w:rPr>
          <w:rStyle w:val="apple-style-span"/>
          <w:rFonts w:ascii="Arial" w:hAnsi="Arial" w:cs="Arial"/>
        </w:rPr>
      </w:pPr>
      <w:r w:rsidRPr="0029722C">
        <w:rPr>
          <w:rStyle w:val="apple-style-span"/>
          <w:rFonts w:ascii="Arial" w:hAnsi="Arial" w:cs="Arial"/>
        </w:rPr>
        <w:t xml:space="preserve">Ширина </w:t>
      </w:r>
      <w:proofErr w:type="spellStart"/>
      <w:r w:rsidRPr="0029722C">
        <w:rPr>
          <w:rStyle w:val="apple-style-span"/>
          <w:rFonts w:ascii="Arial" w:hAnsi="Arial" w:cs="Arial"/>
        </w:rPr>
        <w:t>водоохранной</w:t>
      </w:r>
      <w:proofErr w:type="spellEnd"/>
      <w:r w:rsidRPr="0029722C">
        <w:rPr>
          <w:rStyle w:val="apple-style-span"/>
          <w:rFonts w:ascii="Arial" w:hAnsi="Arial" w:cs="Arial"/>
        </w:rPr>
        <w:t xml:space="preserve"> зоны рек или ручьев устанавливается от их истока для рек или ручьев протяженностью:</w:t>
      </w:r>
    </w:p>
    <w:p w:rsidR="00FD53C6" w:rsidRPr="0029722C" w:rsidRDefault="00FD53C6" w:rsidP="00FD53C6">
      <w:pPr>
        <w:pStyle w:val="52"/>
        <w:rPr>
          <w:rStyle w:val="apple-style-span"/>
          <w:rFonts w:ascii="Arial" w:hAnsi="Arial" w:cs="Arial"/>
        </w:rPr>
      </w:pPr>
      <w:r w:rsidRPr="0029722C">
        <w:rPr>
          <w:rStyle w:val="apple-style-span"/>
          <w:rFonts w:ascii="Arial" w:hAnsi="Arial" w:cs="Arial"/>
        </w:rPr>
        <w:t xml:space="preserve">до десяти километров </w:t>
      </w:r>
      <w:r w:rsidRPr="0029722C">
        <w:rPr>
          <w:rStyle w:val="apple-style-span"/>
          <w:rFonts w:ascii="Arial" w:hAnsi="Arial" w:cs="Arial"/>
        </w:rPr>
        <w:tab/>
      </w:r>
      <w:r w:rsidRPr="0029722C">
        <w:rPr>
          <w:rStyle w:val="apple-style-span"/>
          <w:rFonts w:ascii="Arial" w:hAnsi="Arial" w:cs="Arial"/>
        </w:rPr>
        <w:tab/>
      </w:r>
      <w:r w:rsidRPr="0029722C">
        <w:rPr>
          <w:rStyle w:val="apple-style-span"/>
          <w:rFonts w:ascii="Arial" w:hAnsi="Arial" w:cs="Arial"/>
        </w:rPr>
        <w:tab/>
        <w:t>- в размере 50 м от береговой линии;</w:t>
      </w:r>
    </w:p>
    <w:p w:rsidR="00FD53C6" w:rsidRPr="0029722C" w:rsidRDefault="00FD53C6" w:rsidP="00FD53C6">
      <w:pPr>
        <w:pStyle w:val="52"/>
        <w:rPr>
          <w:rStyle w:val="apple-style-span"/>
          <w:rFonts w:ascii="Arial" w:hAnsi="Arial" w:cs="Arial"/>
        </w:rPr>
      </w:pPr>
      <w:r w:rsidRPr="0029722C">
        <w:rPr>
          <w:rStyle w:val="apple-style-span"/>
          <w:rFonts w:ascii="Arial" w:hAnsi="Arial" w:cs="Arial"/>
        </w:rPr>
        <w:t xml:space="preserve">от десяти до пятидесяти километров </w:t>
      </w:r>
      <w:r w:rsidRPr="0029722C">
        <w:rPr>
          <w:rStyle w:val="apple-style-span"/>
          <w:rFonts w:ascii="Arial" w:hAnsi="Arial" w:cs="Arial"/>
        </w:rPr>
        <w:tab/>
        <w:t>- в размере 100 м;</w:t>
      </w:r>
    </w:p>
    <w:p w:rsidR="00FF72DB" w:rsidRPr="0029722C" w:rsidRDefault="00FD53C6" w:rsidP="00FD53C6">
      <w:pPr>
        <w:pStyle w:val="52"/>
        <w:ind w:left="720" w:firstLine="0"/>
        <w:rPr>
          <w:rStyle w:val="apple-style-span"/>
          <w:rFonts w:ascii="Arial" w:hAnsi="Arial" w:cs="Arial"/>
        </w:rPr>
      </w:pPr>
      <w:r w:rsidRPr="0029722C">
        <w:rPr>
          <w:rStyle w:val="apple-style-span"/>
          <w:rFonts w:ascii="Arial" w:hAnsi="Arial" w:cs="Arial"/>
        </w:rPr>
        <w:t xml:space="preserve">от пятидесяти километров и более </w:t>
      </w:r>
      <w:r w:rsidRPr="0029722C">
        <w:rPr>
          <w:rStyle w:val="apple-style-span"/>
          <w:rFonts w:ascii="Arial" w:hAnsi="Arial" w:cs="Arial"/>
        </w:rPr>
        <w:tab/>
        <w:t>- в размере 200 м.</w:t>
      </w:r>
    </w:p>
    <w:p w:rsidR="00FD53C6" w:rsidRPr="0029722C" w:rsidRDefault="00FD53C6" w:rsidP="00FD53C6">
      <w:pPr>
        <w:pStyle w:val="52"/>
        <w:numPr>
          <w:ilvl w:val="1"/>
          <w:numId w:val="29"/>
        </w:numPr>
        <w:ind w:left="0" w:firstLine="720"/>
        <w:rPr>
          <w:rStyle w:val="apple-style-span"/>
          <w:rFonts w:ascii="Arial" w:hAnsi="Arial" w:cs="Arial"/>
        </w:rPr>
      </w:pPr>
      <w:r w:rsidRPr="0029722C">
        <w:rPr>
          <w:rStyle w:val="apple-style-span"/>
          <w:rFonts w:ascii="Arial" w:hAnsi="Arial" w:cs="Arial"/>
        </w:rPr>
        <w:t>Ширина прибрежной защитной полосы устанавливается в зависимости от уклона берега водного объекта и составляет 30 м для обратного или нулевого уклона, 40 м для уклона до трех градусов и 50 м для уклона три и более градуса.</w:t>
      </w:r>
    </w:p>
    <w:p w:rsidR="00FD53C6" w:rsidRPr="0029722C" w:rsidRDefault="00FD53C6" w:rsidP="00FD53C6">
      <w:pPr>
        <w:pStyle w:val="52"/>
        <w:numPr>
          <w:ilvl w:val="1"/>
          <w:numId w:val="29"/>
        </w:numPr>
        <w:ind w:left="0" w:firstLine="720"/>
        <w:rPr>
          <w:rStyle w:val="apple-style-span"/>
          <w:rFonts w:ascii="Arial" w:hAnsi="Arial" w:cs="Arial"/>
        </w:rPr>
      </w:pPr>
      <w:r w:rsidRPr="0029722C">
        <w:rPr>
          <w:rFonts w:ascii="Arial" w:hAnsi="Arial" w:cs="Arial"/>
        </w:rPr>
        <w:t xml:space="preserve">Ограничения деятельности в </w:t>
      </w:r>
      <w:proofErr w:type="spellStart"/>
      <w:r w:rsidRPr="0029722C">
        <w:rPr>
          <w:rFonts w:ascii="Arial" w:hAnsi="Arial" w:cs="Arial"/>
        </w:rPr>
        <w:t>водоохранных</w:t>
      </w:r>
      <w:proofErr w:type="spellEnd"/>
      <w:r w:rsidRPr="0029722C">
        <w:rPr>
          <w:rFonts w:ascii="Arial" w:hAnsi="Arial" w:cs="Arial"/>
        </w:rPr>
        <w:t xml:space="preserve"> зонах и прибрежных защитных полосах </w:t>
      </w:r>
      <w:proofErr w:type="gramStart"/>
      <w:r w:rsidRPr="0029722C">
        <w:rPr>
          <w:rFonts w:ascii="Arial" w:hAnsi="Arial" w:cs="Arial"/>
        </w:rPr>
        <w:t>устанавливаются  в</w:t>
      </w:r>
      <w:proofErr w:type="gramEnd"/>
      <w:r w:rsidRPr="0029722C">
        <w:rPr>
          <w:rFonts w:ascii="Arial" w:hAnsi="Arial" w:cs="Arial"/>
        </w:rPr>
        <w:t xml:space="preserve"> соответствии с Водным кодексом Российской Федерации.</w:t>
      </w:r>
    </w:p>
    <w:p w:rsidR="00FD53C6" w:rsidRPr="0029722C" w:rsidRDefault="00FD53C6" w:rsidP="00FD53C6">
      <w:pPr>
        <w:pStyle w:val="52"/>
        <w:ind w:left="720" w:firstLine="0"/>
        <w:rPr>
          <w:rFonts w:ascii="Arial" w:hAnsi="Arial" w:cs="Arial"/>
          <w:b/>
        </w:rPr>
      </w:pPr>
    </w:p>
    <w:p w:rsidR="00FF72DB" w:rsidRPr="0029722C" w:rsidRDefault="00FF72DB" w:rsidP="00FF72DB">
      <w:pPr>
        <w:pStyle w:val="52"/>
        <w:numPr>
          <w:ilvl w:val="0"/>
          <w:numId w:val="29"/>
        </w:numPr>
        <w:ind w:left="0" w:firstLine="720"/>
        <w:rPr>
          <w:rFonts w:ascii="Arial" w:hAnsi="Arial" w:cs="Arial"/>
          <w:b/>
        </w:rPr>
      </w:pPr>
      <w:r w:rsidRPr="0029722C">
        <w:rPr>
          <w:rFonts w:ascii="Arial" w:hAnsi="Arial" w:cs="Arial"/>
          <w:b/>
        </w:rPr>
        <w:t>Зоны санитарной охраны источников питьевого водоснабжения</w:t>
      </w:r>
    </w:p>
    <w:p w:rsidR="00FF72DB" w:rsidRPr="0029722C" w:rsidRDefault="00FF72DB" w:rsidP="00FF72DB">
      <w:pPr>
        <w:pStyle w:val="52"/>
        <w:ind w:left="720" w:firstLine="0"/>
        <w:rPr>
          <w:rFonts w:ascii="Arial" w:hAnsi="Arial" w:cs="Arial"/>
          <w:b/>
        </w:rPr>
      </w:pPr>
    </w:p>
    <w:p w:rsidR="007E10B8" w:rsidRPr="0029722C" w:rsidRDefault="007E10B8" w:rsidP="007E10B8">
      <w:pPr>
        <w:pStyle w:val="52"/>
        <w:numPr>
          <w:ilvl w:val="1"/>
          <w:numId w:val="29"/>
        </w:numPr>
        <w:ind w:left="0" w:firstLine="720"/>
        <w:rPr>
          <w:rFonts w:ascii="Arial" w:hAnsi="Arial" w:cs="Arial"/>
        </w:rPr>
      </w:pPr>
      <w:r w:rsidRPr="0029722C">
        <w:rPr>
          <w:rFonts w:ascii="Arial" w:hAnsi="Arial" w:cs="Arial"/>
        </w:rPr>
        <w:t xml:space="preserve">Виды и размеры зон санитарной охраны источников водоснабжения устанавливается </w:t>
      </w:r>
      <w:proofErr w:type="gramStart"/>
      <w:r w:rsidRPr="0029722C">
        <w:rPr>
          <w:rFonts w:ascii="Arial" w:hAnsi="Arial" w:cs="Arial"/>
        </w:rPr>
        <w:t>в соответствии с СанПиН</w:t>
      </w:r>
      <w:proofErr w:type="gramEnd"/>
      <w:r w:rsidRPr="0029722C">
        <w:rPr>
          <w:rFonts w:ascii="Arial" w:hAnsi="Arial" w:cs="Arial"/>
        </w:rPr>
        <w:t xml:space="preserve"> 2.1.4.1110-02 «Зоны санитарной охраны источников водоснабжения и водопроводов хозяйственно-питьевого назначения».</w:t>
      </w:r>
    </w:p>
    <w:p w:rsidR="007E10B8" w:rsidRPr="0029722C" w:rsidRDefault="007E10B8" w:rsidP="007E10B8">
      <w:pPr>
        <w:pStyle w:val="52"/>
        <w:numPr>
          <w:ilvl w:val="1"/>
          <w:numId w:val="29"/>
        </w:numPr>
        <w:ind w:left="0" w:firstLine="720"/>
        <w:rPr>
          <w:rFonts w:ascii="Arial" w:hAnsi="Arial" w:cs="Arial"/>
        </w:rPr>
      </w:pPr>
      <w:r w:rsidRPr="0029722C">
        <w:rPr>
          <w:rFonts w:ascii="Arial" w:hAnsi="Arial" w:cs="Arial"/>
        </w:rPr>
        <w:t>Источники водоснабжения имеют зоны санитарной охраны (ЗСО). Зоны санитарной охраны организуются в составе трех поясов.</w:t>
      </w:r>
    </w:p>
    <w:p w:rsidR="007E10B8" w:rsidRPr="0029722C" w:rsidRDefault="007E10B8" w:rsidP="007E10B8">
      <w:pPr>
        <w:pStyle w:val="52"/>
        <w:rPr>
          <w:rFonts w:ascii="Arial" w:hAnsi="Arial" w:cs="Arial"/>
        </w:rPr>
      </w:pPr>
      <w:r w:rsidRPr="0029722C">
        <w:rPr>
          <w:rFonts w:ascii="Arial" w:hAnsi="Arial" w:cs="Arial"/>
        </w:rPr>
        <w:t xml:space="preserve">Первый пояс (строгого режима) включает территорию расположения водозаборов, площадок всех водопроводных сооружений и водоподводящего канала. </w:t>
      </w:r>
    </w:p>
    <w:p w:rsidR="007E10B8" w:rsidRPr="0029722C" w:rsidRDefault="007E10B8" w:rsidP="007E10B8">
      <w:pPr>
        <w:pStyle w:val="52"/>
        <w:rPr>
          <w:rFonts w:ascii="Arial" w:hAnsi="Arial" w:cs="Arial"/>
        </w:rPr>
      </w:pPr>
      <w:r w:rsidRPr="0029722C">
        <w:rPr>
          <w:rFonts w:ascii="Arial" w:hAnsi="Arial" w:cs="Arial"/>
        </w:rPr>
        <w:t>Второй и третий пояса (пояса ограничений) включают территорию, предназначенную для предупреждения загрязнения воды источников водоснабжения.</w:t>
      </w:r>
    </w:p>
    <w:p w:rsidR="007E10B8" w:rsidRPr="0029722C" w:rsidRDefault="007E10B8" w:rsidP="007E10B8">
      <w:pPr>
        <w:pStyle w:val="52"/>
        <w:numPr>
          <w:ilvl w:val="1"/>
          <w:numId w:val="29"/>
        </w:numPr>
        <w:ind w:left="0" w:firstLine="720"/>
        <w:rPr>
          <w:rFonts w:ascii="Arial" w:hAnsi="Arial" w:cs="Arial"/>
        </w:rPr>
      </w:pPr>
      <w:r w:rsidRPr="0029722C">
        <w:rPr>
          <w:rFonts w:ascii="Arial" w:hAnsi="Arial" w:cs="Arial"/>
        </w:rPr>
        <w:t xml:space="preserve">Размер первого пояса зоны санитарной охраны подземных источников водоснабжения составляет 30 м при использовании защищенных подземных вод и 50 м при использовании недостаточно защищенных подземных вод. </w:t>
      </w:r>
    </w:p>
    <w:p w:rsidR="007E10B8" w:rsidRPr="0029722C" w:rsidRDefault="007E10B8" w:rsidP="007E10B8">
      <w:pPr>
        <w:pStyle w:val="52"/>
        <w:numPr>
          <w:ilvl w:val="1"/>
          <w:numId w:val="29"/>
        </w:numPr>
        <w:ind w:left="0" w:firstLine="720"/>
        <w:rPr>
          <w:rFonts w:ascii="Arial" w:hAnsi="Arial" w:cs="Arial"/>
        </w:rPr>
      </w:pPr>
      <w:r w:rsidRPr="0029722C">
        <w:rPr>
          <w:rFonts w:ascii="Arial" w:hAnsi="Arial" w:cs="Arial"/>
        </w:rPr>
        <w:t>Границы второго и третьего поясов зон санитарной охраны подземных источников водоснабжения устанавливают расчетом.</w:t>
      </w:r>
    </w:p>
    <w:p w:rsidR="00FF72DB" w:rsidRPr="0029722C" w:rsidRDefault="00FF72DB" w:rsidP="00FF72DB">
      <w:pPr>
        <w:pStyle w:val="52"/>
        <w:ind w:left="720" w:firstLine="0"/>
        <w:rPr>
          <w:rFonts w:ascii="Arial" w:hAnsi="Arial" w:cs="Arial"/>
          <w:b/>
        </w:rPr>
      </w:pPr>
    </w:p>
    <w:p w:rsidR="00FF72DB" w:rsidRPr="0029722C" w:rsidRDefault="00FF72DB" w:rsidP="00FF72DB">
      <w:pPr>
        <w:pStyle w:val="52"/>
        <w:numPr>
          <w:ilvl w:val="0"/>
          <w:numId w:val="29"/>
        </w:numPr>
        <w:ind w:left="0" w:firstLine="720"/>
        <w:rPr>
          <w:rFonts w:ascii="Arial" w:hAnsi="Arial" w:cs="Arial"/>
          <w:b/>
        </w:rPr>
      </w:pPr>
      <w:r w:rsidRPr="0029722C">
        <w:rPr>
          <w:rFonts w:ascii="Arial" w:hAnsi="Arial" w:cs="Arial"/>
          <w:b/>
        </w:rPr>
        <w:t>Охранные зоны объектов электросетевого хозяйства</w:t>
      </w:r>
    </w:p>
    <w:p w:rsidR="00FF72DB" w:rsidRPr="0029722C" w:rsidRDefault="00FF72DB" w:rsidP="00FF72DB">
      <w:pPr>
        <w:pStyle w:val="52"/>
        <w:ind w:left="720" w:firstLine="0"/>
        <w:rPr>
          <w:rFonts w:ascii="Arial" w:hAnsi="Arial" w:cs="Arial"/>
          <w:b/>
        </w:rPr>
      </w:pPr>
    </w:p>
    <w:p w:rsidR="007E10B8" w:rsidRPr="0029722C" w:rsidRDefault="007E10B8" w:rsidP="007E10B8">
      <w:pPr>
        <w:pStyle w:val="52"/>
        <w:numPr>
          <w:ilvl w:val="1"/>
          <w:numId w:val="29"/>
        </w:numPr>
        <w:ind w:left="0" w:firstLine="720"/>
        <w:rPr>
          <w:rFonts w:ascii="Arial" w:hAnsi="Arial" w:cs="Arial"/>
        </w:rPr>
      </w:pPr>
      <w:r w:rsidRPr="0029722C">
        <w:rPr>
          <w:rFonts w:ascii="Arial" w:hAnsi="Arial" w:cs="Arial"/>
        </w:rPr>
        <w:t>Охранные зоны объектов электросетевого хозяйства устанавливаются для обеспечения сохранности действующих линий и сооружений электросетевого хозяйства в соответствии с Постановлением Правительства Российской Федерации от 24.02.2009 г.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7E10B8" w:rsidRPr="0029722C" w:rsidRDefault="007E10B8" w:rsidP="007E10B8">
      <w:pPr>
        <w:pStyle w:val="52"/>
        <w:numPr>
          <w:ilvl w:val="1"/>
          <w:numId w:val="29"/>
        </w:numPr>
        <w:ind w:left="0" w:firstLine="720"/>
        <w:rPr>
          <w:rFonts w:ascii="Arial" w:hAnsi="Arial" w:cs="Arial"/>
        </w:rPr>
      </w:pPr>
      <w:r w:rsidRPr="0029722C">
        <w:rPr>
          <w:rFonts w:ascii="Arial" w:hAnsi="Arial" w:cs="Arial"/>
        </w:rPr>
        <w:t xml:space="preserve">Вдоль воздушных линий электропередачи охранные зоны устанавливаются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w:t>
      </w:r>
      <w:proofErr w:type="spellStart"/>
      <w:r w:rsidRPr="0029722C">
        <w:rPr>
          <w:rFonts w:ascii="Arial" w:hAnsi="Arial" w:cs="Arial"/>
        </w:rPr>
        <w:t>неотклоненном</w:t>
      </w:r>
      <w:proofErr w:type="spellEnd"/>
      <w:r w:rsidRPr="0029722C">
        <w:rPr>
          <w:rFonts w:ascii="Arial" w:hAnsi="Arial" w:cs="Arial"/>
        </w:rPr>
        <w:t xml:space="preserve"> их положении на следующем расстоянии:</w:t>
      </w:r>
    </w:p>
    <w:p w:rsidR="007E10B8" w:rsidRPr="0029722C" w:rsidRDefault="007E10B8" w:rsidP="007E10B8">
      <w:pPr>
        <w:pStyle w:val="52"/>
        <w:rPr>
          <w:rFonts w:ascii="Arial" w:hAnsi="Arial" w:cs="Arial"/>
        </w:rPr>
      </w:pPr>
      <w:r w:rsidRPr="0029722C">
        <w:rPr>
          <w:rFonts w:ascii="Arial" w:hAnsi="Arial" w:cs="Arial"/>
        </w:rPr>
        <w:t xml:space="preserve">до 1 </w:t>
      </w:r>
      <w:proofErr w:type="spellStart"/>
      <w:r w:rsidRPr="0029722C">
        <w:rPr>
          <w:rFonts w:ascii="Arial" w:hAnsi="Arial" w:cs="Arial"/>
        </w:rPr>
        <w:t>кВ</w:t>
      </w:r>
      <w:proofErr w:type="spellEnd"/>
      <w:r w:rsidRPr="0029722C">
        <w:rPr>
          <w:rFonts w:ascii="Arial" w:hAnsi="Arial" w:cs="Arial"/>
        </w:rPr>
        <w:t xml:space="preserve"> - 2 м;</w:t>
      </w:r>
    </w:p>
    <w:p w:rsidR="007E10B8" w:rsidRPr="0029722C" w:rsidRDefault="007E10B8" w:rsidP="007E10B8">
      <w:pPr>
        <w:pStyle w:val="52"/>
        <w:rPr>
          <w:rFonts w:ascii="Arial" w:hAnsi="Arial" w:cs="Arial"/>
        </w:rPr>
      </w:pPr>
      <w:r w:rsidRPr="0029722C">
        <w:rPr>
          <w:rFonts w:ascii="Arial" w:hAnsi="Arial" w:cs="Arial"/>
        </w:rPr>
        <w:t xml:space="preserve">от 1 до 20 </w:t>
      </w:r>
      <w:proofErr w:type="spellStart"/>
      <w:r w:rsidRPr="0029722C">
        <w:rPr>
          <w:rFonts w:ascii="Arial" w:hAnsi="Arial" w:cs="Arial"/>
        </w:rPr>
        <w:t>кВ</w:t>
      </w:r>
      <w:proofErr w:type="spellEnd"/>
      <w:r w:rsidRPr="0029722C">
        <w:rPr>
          <w:rFonts w:ascii="Arial" w:hAnsi="Arial" w:cs="Arial"/>
        </w:rPr>
        <w:t xml:space="preserve"> - 10 м;</w:t>
      </w:r>
    </w:p>
    <w:p w:rsidR="007E10B8" w:rsidRPr="0029722C" w:rsidRDefault="007E10B8" w:rsidP="007E10B8">
      <w:pPr>
        <w:pStyle w:val="52"/>
        <w:rPr>
          <w:rFonts w:ascii="Arial" w:hAnsi="Arial" w:cs="Arial"/>
        </w:rPr>
      </w:pPr>
      <w:r w:rsidRPr="0029722C">
        <w:rPr>
          <w:rFonts w:ascii="Arial" w:hAnsi="Arial" w:cs="Arial"/>
        </w:rPr>
        <w:t xml:space="preserve">35 </w:t>
      </w:r>
      <w:proofErr w:type="spellStart"/>
      <w:r w:rsidRPr="0029722C">
        <w:rPr>
          <w:rFonts w:ascii="Arial" w:hAnsi="Arial" w:cs="Arial"/>
        </w:rPr>
        <w:t>кВ</w:t>
      </w:r>
      <w:proofErr w:type="spellEnd"/>
      <w:r w:rsidRPr="0029722C">
        <w:rPr>
          <w:rFonts w:ascii="Arial" w:hAnsi="Arial" w:cs="Arial"/>
        </w:rPr>
        <w:tab/>
        <w:t>- 15 м;</w:t>
      </w:r>
    </w:p>
    <w:p w:rsidR="007E10B8" w:rsidRPr="0029722C" w:rsidRDefault="007E10B8" w:rsidP="007E10B8">
      <w:pPr>
        <w:pStyle w:val="52"/>
        <w:rPr>
          <w:rFonts w:ascii="Arial" w:hAnsi="Arial" w:cs="Arial"/>
        </w:rPr>
      </w:pPr>
      <w:r w:rsidRPr="0029722C">
        <w:rPr>
          <w:rFonts w:ascii="Arial" w:hAnsi="Arial" w:cs="Arial"/>
        </w:rPr>
        <w:t xml:space="preserve">110 </w:t>
      </w:r>
      <w:proofErr w:type="spellStart"/>
      <w:r w:rsidRPr="0029722C">
        <w:rPr>
          <w:rFonts w:ascii="Arial" w:hAnsi="Arial" w:cs="Arial"/>
        </w:rPr>
        <w:t>кВ</w:t>
      </w:r>
      <w:proofErr w:type="spellEnd"/>
      <w:r w:rsidRPr="0029722C">
        <w:rPr>
          <w:rFonts w:ascii="Arial" w:hAnsi="Arial" w:cs="Arial"/>
        </w:rPr>
        <w:t xml:space="preserve"> - 20 м;</w:t>
      </w:r>
    </w:p>
    <w:p w:rsidR="007E10B8" w:rsidRPr="0029722C" w:rsidRDefault="007E10B8" w:rsidP="007E10B8">
      <w:pPr>
        <w:pStyle w:val="52"/>
        <w:rPr>
          <w:rFonts w:ascii="Arial" w:hAnsi="Arial" w:cs="Arial"/>
        </w:rPr>
      </w:pPr>
      <w:r w:rsidRPr="0029722C">
        <w:rPr>
          <w:rFonts w:ascii="Arial" w:hAnsi="Arial" w:cs="Arial"/>
        </w:rPr>
        <w:t xml:space="preserve">220 </w:t>
      </w:r>
      <w:proofErr w:type="spellStart"/>
      <w:r w:rsidRPr="0029722C">
        <w:rPr>
          <w:rFonts w:ascii="Arial" w:hAnsi="Arial" w:cs="Arial"/>
        </w:rPr>
        <w:t>кВ</w:t>
      </w:r>
      <w:proofErr w:type="spellEnd"/>
      <w:r w:rsidRPr="0029722C">
        <w:rPr>
          <w:rFonts w:ascii="Arial" w:hAnsi="Arial" w:cs="Arial"/>
        </w:rPr>
        <w:t xml:space="preserve"> - 25 м;</w:t>
      </w:r>
    </w:p>
    <w:p w:rsidR="007E10B8" w:rsidRPr="0029722C" w:rsidRDefault="007E10B8" w:rsidP="007E10B8">
      <w:pPr>
        <w:pStyle w:val="52"/>
        <w:rPr>
          <w:rFonts w:ascii="Arial" w:hAnsi="Arial" w:cs="Arial"/>
        </w:rPr>
      </w:pPr>
      <w:r w:rsidRPr="0029722C">
        <w:rPr>
          <w:rFonts w:ascii="Arial" w:hAnsi="Arial" w:cs="Arial"/>
        </w:rPr>
        <w:t xml:space="preserve">500 </w:t>
      </w:r>
      <w:proofErr w:type="spellStart"/>
      <w:r w:rsidRPr="0029722C">
        <w:rPr>
          <w:rFonts w:ascii="Arial" w:hAnsi="Arial" w:cs="Arial"/>
        </w:rPr>
        <w:t>кВ</w:t>
      </w:r>
      <w:proofErr w:type="spellEnd"/>
      <w:r w:rsidRPr="0029722C">
        <w:rPr>
          <w:rFonts w:ascii="Arial" w:hAnsi="Arial" w:cs="Arial"/>
        </w:rPr>
        <w:t xml:space="preserve"> - 30 м.</w:t>
      </w:r>
    </w:p>
    <w:p w:rsidR="00FF2144" w:rsidRPr="0029722C" w:rsidRDefault="00FF2144" w:rsidP="00FF2144">
      <w:pPr>
        <w:pStyle w:val="52"/>
        <w:numPr>
          <w:ilvl w:val="1"/>
          <w:numId w:val="29"/>
        </w:numPr>
        <w:ind w:left="0" w:firstLine="720"/>
        <w:rPr>
          <w:rFonts w:ascii="Arial" w:hAnsi="Arial" w:cs="Arial"/>
        </w:rPr>
      </w:pPr>
      <w:r w:rsidRPr="0029722C">
        <w:rPr>
          <w:rFonts w:ascii="Arial" w:hAnsi="Arial" w:cs="Arial"/>
        </w:rPr>
        <w:t>Вдоль подземных кабельных линий электропередачи охранная зона устанавливается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w:t>
      </w:r>
    </w:p>
    <w:p w:rsidR="00FF2144" w:rsidRPr="0029722C" w:rsidRDefault="00FF2144" w:rsidP="00FF2144">
      <w:pPr>
        <w:pStyle w:val="52"/>
        <w:numPr>
          <w:ilvl w:val="1"/>
          <w:numId w:val="29"/>
        </w:numPr>
        <w:ind w:left="0" w:firstLine="720"/>
        <w:rPr>
          <w:rFonts w:ascii="Arial" w:hAnsi="Arial" w:cs="Arial"/>
        </w:rPr>
      </w:pPr>
      <w:r w:rsidRPr="0029722C">
        <w:rPr>
          <w:rFonts w:ascii="Arial" w:hAnsi="Arial" w:cs="Arial"/>
        </w:rPr>
        <w:lastRenderedPageBreak/>
        <w:t xml:space="preserve">Ограничения деятельности в охранных зонах </w:t>
      </w:r>
      <w:proofErr w:type="gramStart"/>
      <w:r w:rsidRPr="0029722C">
        <w:rPr>
          <w:rFonts w:ascii="Arial" w:hAnsi="Arial" w:cs="Arial"/>
        </w:rPr>
        <w:t>устанавливаются  в</w:t>
      </w:r>
      <w:proofErr w:type="gramEnd"/>
      <w:r w:rsidRPr="0029722C">
        <w:rPr>
          <w:rFonts w:ascii="Arial" w:hAnsi="Arial" w:cs="Arial"/>
        </w:rPr>
        <w:t xml:space="preserve"> соответствии с Постановлением Правительства Российской Федерации от 24.02.2009 г.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FF72DB" w:rsidRPr="0029722C" w:rsidRDefault="00FF72DB" w:rsidP="00FF72DB">
      <w:pPr>
        <w:pStyle w:val="52"/>
        <w:ind w:left="720" w:firstLine="0"/>
        <w:rPr>
          <w:rFonts w:ascii="Arial" w:hAnsi="Arial" w:cs="Arial"/>
          <w:b/>
        </w:rPr>
      </w:pPr>
    </w:p>
    <w:p w:rsidR="00FF72DB" w:rsidRPr="0029722C" w:rsidRDefault="00FF72DB" w:rsidP="00FF72DB">
      <w:pPr>
        <w:pStyle w:val="52"/>
        <w:numPr>
          <w:ilvl w:val="0"/>
          <w:numId w:val="29"/>
        </w:numPr>
        <w:ind w:left="0" w:firstLine="720"/>
        <w:rPr>
          <w:rFonts w:ascii="Arial" w:hAnsi="Arial" w:cs="Arial"/>
          <w:b/>
        </w:rPr>
      </w:pPr>
      <w:r w:rsidRPr="0029722C">
        <w:rPr>
          <w:rFonts w:ascii="Arial" w:hAnsi="Arial" w:cs="Arial"/>
          <w:b/>
        </w:rPr>
        <w:t>Охранные зоны газораспределительных сетей</w:t>
      </w:r>
    </w:p>
    <w:p w:rsidR="00FF72DB" w:rsidRPr="0029722C" w:rsidRDefault="00FF72DB" w:rsidP="00FF72DB">
      <w:pPr>
        <w:pStyle w:val="52"/>
        <w:ind w:left="720" w:firstLine="0"/>
        <w:rPr>
          <w:rFonts w:ascii="Arial" w:hAnsi="Arial" w:cs="Arial"/>
          <w:b/>
        </w:rPr>
      </w:pPr>
    </w:p>
    <w:p w:rsidR="00FF2144" w:rsidRPr="0029722C" w:rsidRDefault="00FF2144" w:rsidP="00FF2144">
      <w:pPr>
        <w:pStyle w:val="52"/>
        <w:numPr>
          <w:ilvl w:val="1"/>
          <w:numId w:val="29"/>
        </w:numPr>
        <w:ind w:left="0" w:firstLine="720"/>
        <w:rPr>
          <w:rFonts w:ascii="Arial" w:hAnsi="Arial" w:cs="Arial"/>
        </w:rPr>
      </w:pPr>
      <w:r w:rsidRPr="0029722C">
        <w:rPr>
          <w:rFonts w:ascii="Arial" w:hAnsi="Arial" w:cs="Arial"/>
        </w:rPr>
        <w:t>Охранные зоны систем газоснабжения, режим их использования, устанавливаются в соответствии с Правилами охраны газораспределительных сетей, утвержденными постановлением Правительства Российской Федерации от 20.11.2000 г. № 878, Правилами охраны систем газоснабжения, утвержденными Министерством топлива и энергетики России 24.09.1992 г.</w:t>
      </w:r>
    </w:p>
    <w:p w:rsidR="00FF2144" w:rsidRPr="0029722C" w:rsidRDefault="00FF2144" w:rsidP="00FF2144">
      <w:pPr>
        <w:pStyle w:val="52"/>
        <w:numPr>
          <w:ilvl w:val="1"/>
          <w:numId w:val="29"/>
        </w:numPr>
        <w:ind w:left="0" w:firstLine="720"/>
        <w:rPr>
          <w:rFonts w:ascii="Arial" w:hAnsi="Arial" w:cs="Arial"/>
        </w:rPr>
      </w:pPr>
      <w:r w:rsidRPr="0029722C">
        <w:rPr>
          <w:rFonts w:ascii="Arial" w:hAnsi="Arial" w:cs="Arial"/>
        </w:rPr>
        <w:t>Охранная зона газораспределительных сетей устанавливается:</w:t>
      </w:r>
    </w:p>
    <w:p w:rsidR="00FF2144" w:rsidRPr="0029722C" w:rsidRDefault="00FF2144" w:rsidP="00FF2144">
      <w:pPr>
        <w:pStyle w:val="52"/>
        <w:rPr>
          <w:rFonts w:ascii="Arial" w:hAnsi="Arial" w:cs="Arial"/>
        </w:rPr>
      </w:pPr>
      <w:r w:rsidRPr="0029722C">
        <w:rPr>
          <w:rFonts w:ascii="Arial" w:hAnsi="Arial" w:cs="Arial"/>
        </w:rPr>
        <w:t>вдоль трасс наружных газопроводов - в виде территории, ограниченной условными линиями, проходящими на расстоянии 2 м, с каждой стороны газопровода;</w:t>
      </w:r>
    </w:p>
    <w:p w:rsidR="00FF2144" w:rsidRPr="0029722C" w:rsidRDefault="00FF2144" w:rsidP="00FF2144">
      <w:pPr>
        <w:pStyle w:val="52"/>
        <w:rPr>
          <w:rFonts w:ascii="Arial" w:hAnsi="Arial" w:cs="Arial"/>
        </w:rPr>
      </w:pPr>
      <w:r w:rsidRPr="0029722C">
        <w:rPr>
          <w:rFonts w:ascii="Arial" w:hAnsi="Arial" w:cs="Arial"/>
        </w:rPr>
        <w:t>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 от газопровода со стороны провода и 2 м - с противоположной стороны;</w:t>
      </w:r>
    </w:p>
    <w:p w:rsidR="00FF2144" w:rsidRPr="0029722C" w:rsidRDefault="00FF2144" w:rsidP="00FF2144">
      <w:pPr>
        <w:pStyle w:val="52"/>
        <w:rPr>
          <w:rFonts w:ascii="Arial" w:hAnsi="Arial" w:cs="Arial"/>
        </w:rPr>
      </w:pPr>
      <w:r w:rsidRPr="0029722C">
        <w:rPr>
          <w:rFonts w:ascii="Arial" w:hAnsi="Arial" w:cs="Arial"/>
        </w:rPr>
        <w:t>вокруг отдельно стоящих газорегуляторных пунктов - в виде территории, ограниченной замкнутой линией, проведенной на расстоянии 10 м от границ этих объектов (для газорегуляторных пунктов, пристроенных к зданиям, охранная зона не регламентируется);</w:t>
      </w:r>
    </w:p>
    <w:p w:rsidR="00FF2144" w:rsidRPr="0029722C" w:rsidRDefault="00FF2144" w:rsidP="00FF2144">
      <w:pPr>
        <w:pStyle w:val="52"/>
        <w:rPr>
          <w:rFonts w:ascii="Arial" w:hAnsi="Arial" w:cs="Arial"/>
        </w:rPr>
      </w:pPr>
      <w:r w:rsidRPr="0029722C">
        <w:rPr>
          <w:rFonts w:ascii="Arial" w:hAnsi="Arial" w:cs="Arial"/>
        </w:rPr>
        <w:t>вдоль трасс межпоселковых газопроводов, проходящих по лесам и древесно-кустарниковой растительности, - в виде просек шириной 6 м, по 3 метра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FF2144" w:rsidRPr="0029722C" w:rsidRDefault="00FF2144" w:rsidP="00FF2144">
      <w:pPr>
        <w:pStyle w:val="52"/>
        <w:numPr>
          <w:ilvl w:val="1"/>
          <w:numId w:val="29"/>
        </w:numPr>
        <w:ind w:left="0" w:firstLine="720"/>
        <w:rPr>
          <w:rFonts w:ascii="Arial" w:hAnsi="Arial" w:cs="Arial"/>
        </w:rPr>
      </w:pPr>
      <w:r w:rsidRPr="0029722C">
        <w:rPr>
          <w:rFonts w:ascii="Arial" w:hAnsi="Arial" w:cs="Arial"/>
        </w:rPr>
        <w:t>Отсчет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многониточных.</w:t>
      </w:r>
    </w:p>
    <w:p w:rsidR="00FF72DB" w:rsidRPr="0029722C" w:rsidRDefault="00FF72DB" w:rsidP="00FF72DB">
      <w:pPr>
        <w:pStyle w:val="52"/>
        <w:ind w:left="720" w:firstLine="0"/>
        <w:rPr>
          <w:rFonts w:ascii="Arial" w:hAnsi="Arial" w:cs="Arial"/>
          <w:b/>
        </w:rPr>
      </w:pPr>
    </w:p>
    <w:p w:rsidR="00FF72DB" w:rsidRPr="0029722C" w:rsidRDefault="00FF72DB" w:rsidP="00FF72DB">
      <w:pPr>
        <w:pStyle w:val="52"/>
        <w:numPr>
          <w:ilvl w:val="0"/>
          <w:numId w:val="29"/>
        </w:numPr>
        <w:ind w:left="0" w:firstLine="720"/>
        <w:rPr>
          <w:rFonts w:ascii="Arial" w:hAnsi="Arial" w:cs="Arial"/>
          <w:b/>
        </w:rPr>
      </w:pPr>
      <w:r w:rsidRPr="0029722C">
        <w:rPr>
          <w:rFonts w:ascii="Arial" w:hAnsi="Arial" w:cs="Arial"/>
          <w:b/>
        </w:rPr>
        <w:t>Охранные зоны линий связи</w:t>
      </w:r>
    </w:p>
    <w:p w:rsidR="00FF72DB" w:rsidRPr="0029722C" w:rsidRDefault="00FF72DB" w:rsidP="00FF2144">
      <w:pPr>
        <w:pStyle w:val="52"/>
        <w:rPr>
          <w:rFonts w:ascii="Arial" w:hAnsi="Arial" w:cs="Arial"/>
        </w:rPr>
      </w:pPr>
    </w:p>
    <w:p w:rsidR="00FF2144" w:rsidRPr="0029722C" w:rsidRDefault="00FF2144" w:rsidP="00FF2144">
      <w:pPr>
        <w:pStyle w:val="52"/>
        <w:numPr>
          <w:ilvl w:val="1"/>
          <w:numId w:val="29"/>
        </w:numPr>
        <w:ind w:left="0" w:firstLine="720"/>
        <w:rPr>
          <w:rFonts w:ascii="Arial" w:hAnsi="Arial" w:cs="Arial"/>
        </w:rPr>
      </w:pPr>
      <w:r w:rsidRPr="0029722C">
        <w:rPr>
          <w:rFonts w:ascii="Arial" w:hAnsi="Arial" w:cs="Arial"/>
        </w:rPr>
        <w:t xml:space="preserve">Охранные зоны линий и сооружений связи, режим их </w:t>
      </w:r>
      <w:proofErr w:type="gramStart"/>
      <w:r w:rsidRPr="0029722C">
        <w:rPr>
          <w:rFonts w:ascii="Arial" w:hAnsi="Arial" w:cs="Arial"/>
        </w:rPr>
        <w:t>использования  устанавливаются</w:t>
      </w:r>
      <w:proofErr w:type="gramEnd"/>
      <w:r w:rsidRPr="0029722C">
        <w:rPr>
          <w:rFonts w:ascii="Arial" w:hAnsi="Arial" w:cs="Arial"/>
        </w:rPr>
        <w:t xml:space="preserve"> в соответствии с Правилами охраны линий и сооружений связи, утвержденными постановлением Правительства Российской Федерации от 09.06.1995 г. № 578.</w:t>
      </w:r>
    </w:p>
    <w:p w:rsidR="00FF2144" w:rsidRPr="0029722C" w:rsidRDefault="00FF2144" w:rsidP="00FF2144">
      <w:pPr>
        <w:pStyle w:val="52"/>
        <w:numPr>
          <w:ilvl w:val="1"/>
          <w:numId w:val="29"/>
        </w:numPr>
        <w:ind w:left="0" w:firstLine="720"/>
        <w:rPr>
          <w:rFonts w:ascii="Arial" w:hAnsi="Arial" w:cs="Arial"/>
        </w:rPr>
      </w:pPr>
      <w:r w:rsidRPr="0029722C">
        <w:rPr>
          <w:rFonts w:ascii="Arial" w:hAnsi="Arial" w:cs="Arial"/>
        </w:rPr>
        <w:t>Охранная зона линий связи устанавливается:</w:t>
      </w:r>
    </w:p>
    <w:p w:rsidR="00FF2144" w:rsidRPr="0029722C" w:rsidRDefault="00FF2144" w:rsidP="00FF2144">
      <w:pPr>
        <w:pStyle w:val="52"/>
        <w:rPr>
          <w:rFonts w:ascii="Arial" w:hAnsi="Arial" w:cs="Arial"/>
        </w:rPr>
      </w:pPr>
      <w:r w:rsidRPr="0029722C">
        <w:rPr>
          <w:rFonts w:ascii="Arial" w:hAnsi="Arial" w:cs="Arial"/>
          <w:shd w:val="clear" w:color="auto" w:fill="FFFFFF"/>
        </w:rPr>
        <w:t>для подземных кабельных и для воздушных линий связи и линий радиофикации, расположенных вне населенных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2 метра с каждой стороны;</w:t>
      </w:r>
    </w:p>
    <w:p w:rsidR="00FF2144" w:rsidRPr="0029722C" w:rsidRDefault="00FF2144" w:rsidP="00FF2144">
      <w:pPr>
        <w:pStyle w:val="52"/>
        <w:rPr>
          <w:rFonts w:ascii="Arial" w:hAnsi="Arial" w:cs="Arial"/>
        </w:rPr>
      </w:pPr>
      <w:r w:rsidRPr="0029722C">
        <w:rPr>
          <w:rFonts w:ascii="Arial" w:hAnsi="Arial" w:cs="Arial"/>
          <w:shd w:val="clear" w:color="auto" w:fill="FFFFFF"/>
        </w:rPr>
        <w:t>для кабелей связи при переходах через судоходные и сплавные реки, озера, водохранилища - в виде участков водного пространства по всей глубине от водной поверхности до дна, определяемых параллельными плоскостями, отстоящими от трассы кабеля на 100 метров с каждой стороны;</w:t>
      </w:r>
    </w:p>
    <w:p w:rsidR="00FF72DB" w:rsidRPr="0029722C" w:rsidRDefault="00FF2144" w:rsidP="00FF2144">
      <w:pPr>
        <w:pStyle w:val="52"/>
        <w:rPr>
          <w:rFonts w:ascii="Arial" w:hAnsi="Arial" w:cs="Arial"/>
          <w:shd w:val="clear" w:color="auto" w:fill="FFFFFF"/>
        </w:rPr>
      </w:pPr>
      <w:r w:rsidRPr="0029722C">
        <w:rPr>
          <w:rFonts w:ascii="Arial" w:hAnsi="Arial" w:cs="Arial"/>
          <w:shd w:val="clear" w:color="auto" w:fill="FFFFFF"/>
        </w:rPr>
        <w:t>для наземных и подземных необслуживаемых усилительных и регенерационных пунктов на кабельных линиях связи - в виде участков 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3 метра и от контуров заземления не менее чем на 2 метра.</w:t>
      </w:r>
    </w:p>
    <w:p w:rsidR="00FF2144" w:rsidRPr="0029722C" w:rsidRDefault="00FF2144" w:rsidP="00FF2144">
      <w:pPr>
        <w:pStyle w:val="52"/>
        <w:rPr>
          <w:rFonts w:ascii="Arial" w:hAnsi="Arial" w:cs="Arial"/>
        </w:rPr>
      </w:pPr>
    </w:p>
    <w:p w:rsidR="006461CE" w:rsidRPr="0029722C" w:rsidRDefault="006461CE" w:rsidP="00FF72DB">
      <w:pPr>
        <w:pStyle w:val="52"/>
        <w:numPr>
          <w:ilvl w:val="0"/>
          <w:numId w:val="29"/>
        </w:numPr>
        <w:ind w:left="0" w:firstLine="720"/>
        <w:rPr>
          <w:rFonts w:ascii="Arial" w:hAnsi="Arial" w:cs="Arial"/>
          <w:b/>
        </w:rPr>
      </w:pPr>
      <w:proofErr w:type="spellStart"/>
      <w:r w:rsidRPr="0029722C">
        <w:rPr>
          <w:rFonts w:ascii="Arial" w:hAnsi="Arial" w:cs="Arial"/>
          <w:b/>
        </w:rPr>
        <w:t>Приаэродромные</w:t>
      </w:r>
      <w:proofErr w:type="spellEnd"/>
      <w:r w:rsidRPr="0029722C">
        <w:rPr>
          <w:rFonts w:ascii="Arial" w:hAnsi="Arial" w:cs="Arial"/>
          <w:b/>
        </w:rPr>
        <w:t xml:space="preserve"> территории</w:t>
      </w:r>
    </w:p>
    <w:p w:rsidR="00FF72DB" w:rsidRPr="0029722C" w:rsidRDefault="00FF72DB" w:rsidP="00FF72DB">
      <w:pPr>
        <w:pStyle w:val="52"/>
        <w:rPr>
          <w:rFonts w:ascii="Arial" w:hAnsi="Arial" w:cs="Arial"/>
          <w:b/>
        </w:rPr>
      </w:pPr>
    </w:p>
    <w:p w:rsidR="00AD7B15" w:rsidRPr="0029722C" w:rsidRDefault="00AD7B15" w:rsidP="00AD7B15">
      <w:pPr>
        <w:pStyle w:val="52"/>
        <w:numPr>
          <w:ilvl w:val="1"/>
          <w:numId w:val="29"/>
        </w:numPr>
        <w:ind w:left="0" w:firstLine="720"/>
        <w:rPr>
          <w:rFonts w:ascii="Arial" w:hAnsi="Arial" w:cs="Arial"/>
        </w:rPr>
      </w:pPr>
      <w:proofErr w:type="spellStart"/>
      <w:r w:rsidRPr="0029722C">
        <w:rPr>
          <w:rFonts w:ascii="Arial" w:hAnsi="Arial" w:cs="Arial"/>
        </w:rPr>
        <w:t>Приаэродромные</w:t>
      </w:r>
      <w:proofErr w:type="spellEnd"/>
      <w:r w:rsidRPr="0029722C">
        <w:rPr>
          <w:rFonts w:ascii="Arial" w:hAnsi="Arial" w:cs="Arial"/>
        </w:rPr>
        <w:t xml:space="preserve"> территории и режим их использования устанавливаются в соответствии с Правилами использования воздушного пространства Российской Федерации, утвержденными Постановлением Правительства Российской Федерации от 11.03.2010 г. № 138.</w:t>
      </w:r>
    </w:p>
    <w:p w:rsidR="00AD7B15" w:rsidRPr="0029722C" w:rsidRDefault="00AD7B15" w:rsidP="00AD7B15">
      <w:pPr>
        <w:pStyle w:val="52"/>
        <w:numPr>
          <w:ilvl w:val="1"/>
          <w:numId w:val="29"/>
        </w:numPr>
        <w:ind w:left="0" w:firstLine="720"/>
        <w:rPr>
          <w:rFonts w:ascii="Arial" w:hAnsi="Arial" w:cs="Arial"/>
        </w:rPr>
      </w:pPr>
      <w:r w:rsidRPr="0029722C">
        <w:rPr>
          <w:rFonts w:ascii="Arial" w:hAnsi="Arial" w:cs="Arial"/>
        </w:rPr>
        <w:t xml:space="preserve">Границы </w:t>
      </w:r>
      <w:proofErr w:type="spellStart"/>
      <w:r w:rsidRPr="0029722C">
        <w:rPr>
          <w:rFonts w:ascii="Arial" w:hAnsi="Arial" w:cs="Arial"/>
        </w:rPr>
        <w:t>приаэродромной</w:t>
      </w:r>
      <w:proofErr w:type="spellEnd"/>
      <w:r w:rsidRPr="0029722C">
        <w:rPr>
          <w:rFonts w:ascii="Arial" w:hAnsi="Arial" w:cs="Arial"/>
        </w:rPr>
        <w:t xml:space="preserve"> территории определяются по внешней границе проекции полос воздушных подходов на земную или водную поверхность, а вне полос воздушных подходов - окружностью радиусом 30 км от контрольной точки аэродрома.</w:t>
      </w:r>
    </w:p>
    <w:p w:rsidR="00FF72DB" w:rsidRPr="0029722C" w:rsidRDefault="00FF72DB" w:rsidP="00FF72DB">
      <w:pPr>
        <w:pStyle w:val="52"/>
        <w:rPr>
          <w:rFonts w:ascii="Arial" w:hAnsi="Arial" w:cs="Arial"/>
          <w:b/>
        </w:rPr>
      </w:pPr>
    </w:p>
    <w:p w:rsidR="00FF5A79" w:rsidRPr="0029722C" w:rsidRDefault="00FF5A79" w:rsidP="00FF5A79">
      <w:pPr>
        <w:pStyle w:val="32"/>
        <w:rPr>
          <w:rFonts w:ascii="Arial" w:hAnsi="Arial" w:cs="Arial"/>
          <w:i w:val="0"/>
        </w:rPr>
      </w:pPr>
      <w:bookmarkStart w:id="46" w:name="_Toc530081903"/>
      <w:r w:rsidRPr="0029722C">
        <w:rPr>
          <w:rFonts w:ascii="Arial" w:hAnsi="Arial" w:cs="Arial"/>
          <w:i w:val="0"/>
        </w:rPr>
        <w:t>Статья 2</w:t>
      </w:r>
      <w:r w:rsidR="00A74DE2" w:rsidRPr="0029722C">
        <w:rPr>
          <w:rFonts w:ascii="Arial" w:hAnsi="Arial" w:cs="Arial"/>
          <w:i w:val="0"/>
        </w:rPr>
        <w:t>9</w:t>
      </w:r>
      <w:r w:rsidRPr="0029722C">
        <w:rPr>
          <w:rFonts w:ascii="Arial" w:hAnsi="Arial" w:cs="Arial"/>
          <w:i w:val="0"/>
        </w:rPr>
        <w:t>. Санитарные разрывы линейных объектов инженерной и транспортной инфраструктур</w:t>
      </w:r>
      <w:bookmarkEnd w:id="46"/>
    </w:p>
    <w:p w:rsidR="008D74B5" w:rsidRPr="0029722C" w:rsidRDefault="008D74B5" w:rsidP="008D74B5">
      <w:pPr>
        <w:pStyle w:val="52"/>
        <w:rPr>
          <w:rFonts w:ascii="Arial" w:hAnsi="Arial" w:cs="Arial"/>
        </w:rPr>
      </w:pPr>
    </w:p>
    <w:p w:rsidR="00AE39C2" w:rsidRPr="0029722C" w:rsidRDefault="00EA155D" w:rsidP="00EA155D">
      <w:pPr>
        <w:pStyle w:val="52"/>
        <w:ind w:firstLine="709"/>
        <w:rPr>
          <w:rFonts w:ascii="Arial" w:hAnsi="Arial" w:cs="Arial"/>
        </w:rPr>
      </w:pPr>
      <w:r w:rsidRPr="0029722C">
        <w:rPr>
          <w:rFonts w:ascii="Arial" w:hAnsi="Arial" w:cs="Arial"/>
        </w:rPr>
        <w:t xml:space="preserve">1. </w:t>
      </w:r>
      <w:r w:rsidR="00AE39C2" w:rsidRPr="0029722C">
        <w:rPr>
          <w:rFonts w:ascii="Arial" w:hAnsi="Arial" w:cs="Arial"/>
        </w:rPr>
        <w:t>На территории муниципального образования «</w:t>
      </w:r>
      <w:r w:rsidR="00DF0B2A" w:rsidRPr="0029722C">
        <w:rPr>
          <w:rFonts w:ascii="Arial" w:hAnsi="Arial" w:cs="Arial"/>
        </w:rPr>
        <w:t>Ташкичинское сельское поселение</w:t>
      </w:r>
      <w:r w:rsidR="00AE39C2" w:rsidRPr="0029722C">
        <w:rPr>
          <w:rFonts w:ascii="Arial" w:hAnsi="Arial" w:cs="Arial"/>
        </w:rPr>
        <w:t xml:space="preserve">» </w:t>
      </w:r>
      <w:r w:rsidR="0094451E" w:rsidRPr="0029722C">
        <w:rPr>
          <w:rFonts w:ascii="Arial" w:hAnsi="Arial" w:cs="Arial"/>
        </w:rPr>
        <w:t>представлены следующие линейные объекты инженерной инфраструктуры:</w:t>
      </w:r>
    </w:p>
    <w:p w:rsidR="0094451E" w:rsidRPr="0029722C" w:rsidRDefault="00A07769" w:rsidP="00EA155D">
      <w:pPr>
        <w:pStyle w:val="52"/>
        <w:ind w:firstLine="709"/>
        <w:rPr>
          <w:rFonts w:ascii="Arial" w:hAnsi="Arial" w:cs="Arial"/>
        </w:rPr>
      </w:pPr>
      <w:r w:rsidRPr="0029722C">
        <w:rPr>
          <w:rFonts w:ascii="Arial" w:hAnsi="Arial" w:cs="Arial"/>
        </w:rPr>
        <w:t>линии электропередачи;</w:t>
      </w:r>
    </w:p>
    <w:p w:rsidR="00A07769" w:rsidRPr="0029722C" w:rsidRDefault="00A07769" w:rsidP="00EA155D">
      <w:pPr>
        <w:pStyle w:val="52"/>
        <w:ind w:firstLine="709"/>
        <w:rPr>
          <w:rFonts w:ascii="Arial" w:hAnsi="Arial" w:cs="Arial"/>
        </w:rPr>
      </w:pPr>
      <w:r w:rsidRPr="0029722C">
        <w:rPr>
          <w:rFonts w:ascii="Arial" w:hAnsi="Arial" w:cs="Arial"/>
        </w:rPr>
        <w:t>линии связи;</w:t>
      </w:r>
    </w:p>
    <w:p w:rsidR="00A07769" w:rsidRPr="0029722C" w:rsidRDefault="00A07769" w:rsidP="00EA155D">
      <w:pPr>
        <w:pStyle w:val="52"/>
        <w:ind w:firstLine="709"/>
        <w:rPr>
          <w:rFonts w:ascii="Arial" w:hAnsi="Arial" w:cs="Arial"/>
        </w:rPr>
      </w:pPr>
      <w:r w:rsidRPr="0029722C">
        <w:rPr>
          <w:rFonts w:ascii="Arial" w:hAnsi="Arial" w:cs="Arial"/>
        </w:rPr>
        <w:t>газораспределительные сети.</w:t>
      </w:r>
    </w:p>
    <w:p w:rsidR="00A07769" w:rsidRPr="0029722C" w:rsidRDefault="00EA155D" w:rsidP="00EA155D">
      <w:pPr>
        <w:pStyle w:val="52"/>
        <w:ind w:firstLine="709"/>
        <w:rPr>
          <w:rFonts w:ascii="Arial" w:hAnsi="Arial" w:cs="Arial"/>
        </w:rPr>
      </w:pPr>
      <w:r w:rsidRPr="0029722C">
        <w:rPr>
          <w:rFonts w:ascii="Arial" w:hAnsi="Arial" w:cs="Arial"/>
        </w:rPr>
        <w:t xml:space="preserve">2. </w:t>
      </w:r>
      <w:r w:rsidR="00A07769" w:rsidRPr="0029722C">
        <w:rPr>
          <w:rFonts w:ascii="Arial" w:hAnsi="Arial" w:cs="Arial"/>
        </w:rPr>
        <w:t>К линейным объектам транспортной инфраструктуры</w:t>
      </w:r>
      <w:r w:rsidR="009E2AA7" w:rsidRPr="0029722C">
        <w:rPr>
          <w:rFonts w:ascii="Arial" w:hAnsi="Arial" w:cs="Arial"/>
        </w:rPr>
        <w:t>, представленным на территории муниципального образования «</w:t>
      </w:r>
      <w:r w:rsidR="00DF0B2A" w:rsidRPr="0029722C">
        <w:rPr>
          <w:rFonts w:ascii="Arial" w:hAnsi="Arial" w:cs="Arial"/>
        </w:rPr>
        <w:t>Ташкичинское сельское поселение</w:t>
      </w:r>
      <w:r w:rsidR="009E2AA7" w:rsidRPr="0029722C">
        <w:rPr>
          <w:rFonts w:ascii="Arial" w:hAnsi="Arial" w:cs="Arial"/>
        </w:rPr>
        <w:t>»</w:t>
      </w:r>
      <w:r w:rsidR="00A07769" w:rsidRPr="0029722C">
        <w:rPr>
          <w:rFonts w:ascii="Arial" w:hAnsi="Arial" w:cs="Arial"/>
        </w:rPr>
        <w:t xml:space="preserve"> относятся:</w:t>
      </w:r>
    </w:p>
    <w:p w:rsidR="00EA155D" w:rsidRPr="0029722C" w:rsidRDefault="00EA155D" w:rsidP="00EA155D">
      <w:pPr>
        <w:pStyle w:val="52"/>
        <w:ind w:firstLine="709"/>
        <w:rPr>
          <w:rFonts w:ascii="Arial" w:hAnsi="Arial" w:cs="Arial"/>
        </w:rPr>
      </w:pPr>
      <w:r w:rsidRPr="0029722C">
        <w:rPr>
          <w:rFonts w:ascii="Arial" w:hAnsi="Arial" w:cs="Arial"/>
        </w:rPr>
        <w:t xml:space="preserve">автомобильные </w:t>
      </w:r>
      <w:r w:rsidR="00F41505" w:rsidRPr="0029722C">
        <w:rPr>
          <w:rFonts w:ascii="Arial" w:hAnsi="Arial" w:cs="Arial"/>
        </w:rPr>
        <w:t>дороги.</w:t>
      </w:r>
    </w:p>
    <w:p w:rsidR="00F41505" w:rsidRPr="0029722C" w:rsidRDefault="00F41505" w:rsidP="00EA155D">
      <w:pPr>
        <w:pStyle w:val="52"/>
        <w:ind w:left="720" w:firstLine="0"/>
        <w:rPr>
          <w:rFonts w:ascii="Arial" w:hAnsi="Arial" w:cs="Arial"/>
          <w:b/>
        </w:rPr>
      </w:pPr>
    </w:p>
    <w:p w:rsidR="00130DB6" w:rsidRPr="0029722C" w:rsidRDefault="00130DB6" w:rsidP="00EA155D">
      <w:pPr>
        <w:pStyle w:val="52"/>
        <w:ind w:left="720" w:firstLine="0"/>
        <w:rPr>
          <w:rFonts w:ascii="Arial" w:hAnsi="Arial" w:cs="Arial"/>
          <w:b/>
        </w:rPr>
      </w:pPr>
    </w:p>
    <w:p w:rsidR="009E2AA7" w:rsidRPr="0029722C" w:rsidRDefault="00EA155D" w:rsidP="00EA155D">
      <w:pPr>
        <w:pStyle w:val="52"/>
        <w:ind w:left="720" w:firstLine="0"/>
        <w:rPr>
          <w:rFonts w:ascii="Arial" w:hAnsi="Arial" w:cs="Arial"/>
          <w:b/>
        </w:rPr>
      </w:pPr>
      <w:r w:rsidRPr="0029722C">
        <w:rPr>
          <w:rFonts w:ascii="Arial" w:hAnsi="Arial" w:cs="Arial"/>
          <w:b/>
        </w:rPr>
        <w:t>3. Санитарные разрывы инженерных коммуникаций</w:t>
      </w:r>
    </w:p>
    <w:p w:rsidR="009E2AA7" w:rsidRPr="0029722C" w:rsidRDefault="009E2AA7" w:rsidP="009E2AA7">
      <w:pPr>
        <w:pStyle w:val="52"/>
        <w:ind w:left="720" w:firstLine="0"/>
        <w:rPr>
          <w:rFonts w:ascii="Arial" w:hAnsi="Arial" w:cs="Arial"/>
        </w:rPr>
      </w:pPr>
    </w:p>
    <w:p w:rsidR="00EA155D" w:rsidRPr="0029722C" w:rsidRDefault="00EA155D" w:rsidP="00EA155D">
      <w:pPr>
        <w:pStyle w:val="52"/>
        <w:rPr>
          <w:rFonts w:ascii="Arial" w:hAnsi="Arial" w:cs="Arial"/>
        </w:rPr>
      </w:pPr>
      <w:r w:rsidRPr="0029722C">
        <w:rPr>
          <w:rFonts w:ascii="Arial" w:hAnsi="Arial" w:cs="Arial"/>
        </w:rPr>
        <w:t xml:space="preserve">3.1. Для магистральных трубопроводов, систем газоснабжения и воздушных линий электропередачи высокого напряжения </w:t>
      </w:r>
      <w:proofErr w:type="gramStart"/>
      <w:r w:rsidRPr="0029722C">
        <w:rPr>
          <w:rFonts w:ascii="Arial" w:hAnsi="Arial" w:cs="Arial"/>
        </w:rPr>
        <w:t>в соответствии с СанПиН</w:t>
      </w:r>
      <w:proofErr w:type="gramEnd"/>
      <w:r w:rsidRPr="0029722C">
        <w:rPr>
          <w:rFonts w:ascii="Arial" w:hAnsi="Arial" w:cs="Arial"/>
        </w:rPr>
        <w:t xml:space="preserve"> 2.2.1/2.1.1.1200-03 «Санитарно-защитные зоны и санитарная классификация предприятий, сооружений и иных объектов» устанавливаются санитарные разрывы (санитарные полосы отчуждения).</w:t>
      </w:r>
    </w:p>
    <w:p w:rsidR="00EA155D" w:rsidRPr="0029722C" w:rsidRDefault="00EA155D" w:rsidP="00EA155D">
      <w:pPr>
        <w:pStyle w:val="52"/>
        <w:rPr>
          <w:rFonts w:ascii="Arial" w:hAnsi="Arial" w:cs="Arial"/>
        </w:rPr>
      </w:pPr>
      <w:r w:rsidRPr="0029722C">
        <w:rPr>
          <w:rFonts w:ascii="Arial" w:hAnsi="Arial" w:cs="Arial"/>
        </w:rPr>
        <w:t xml:space="preserve">3.2. Санитарные разрывы следует учитывать при проектировании и строительстве объектов капитального строительства и формировании земельных участков. </w:t>
      </w:r>
    </w:p>
    <w:p w:rsidR="00EA155D" w:rsidRPr="0029722C" w:rsidRDefault="00EA155D" w:rsidP="00EA155D">
      <w:pPr>
        <w:pStyle w:val="52"/>
        <w:rPr>
          <w:rFonts w:ascii="Arial" w:hAnsi="Arial" w:cs="Arial"/>
        </w:rPr>
      </w:pPr>
      <w:r w:rsidRPr="0029722C">
        <w:rPr>
          <w:rFonts w:ascii="Arial" w:hAnsi="Arial" w:cs="Arial"/>
        </w:rPr>
        <w:t xml:space="preserve">3.3. Режим использования территории, расположенной в зоне санитарного разрыва соответствует режиму санитарно-защитной зоны и устанавливается </w:t>
      </w:r>
      <w:proofErr w:type="gramStart"/>
      <w:r w:rsidRPr="0029722C">
        <w:rPr>
          <w:rFonts w:ascii="Arial" w:hAnsi="Arial" w:cs="Arial"/>
        </w:rPr>
        <w:t>в соответствии с СанПиН</w:t>
      </w:r>
      <w:proofErr w:type="gramEnd"/>
      <w:r w:rsidRPr="0029722C">
        <w:rPr>
          <w:rFonts w:ascii="Arial" w:hAnsi="Arial" w:cs="Arial"/>
        </w:rPr>
        <w:t xml:space="preserve"> 2.2.1/2.1.1.1200-03 «Санитарно-защитные зоны и санитарная классификация предприятий, сооружений и иных объектов».</w:t>
      </w:r>
    </w:p>
    <w:p w:rsidR="00EA155D" w:rsidRPr="0029722C" w:rsidRDefault="00EA155D" w:rsidP="009E2AA7">
      <w:pPr>
        <w:pStyle w:val="52"/>
        <w:ind w:left="720" w:firstLine="0"/>
        <w:rPr>
          <w:rFonts w:ascii="Arial" w:hAnsi="Arial" w:cs="Arial"/>
        </w:rPr>
      </w:pPr>
    </w:p>
    <w:p w:rsidR="00EA155D" w:rsidRPr="0029722C" w:rsidRDefault="00EA155D" w:rsidP="00EA155D">
      <w:pPr>
        <w:pStyle w:val="52"/>
        <w:rPr>
          <w:rFonts w:ascii="Arial" w:hAnsi="Arial" w:cs="Arial"/>
          <w:b/>
        </w:rPr>
      </w:pPr>
      <w:r w:rsidRPr="0029722C">
        <w:rPr>
          <w:rFonts w:ascii="Arial" w:hAnsi="Arial" w:cs="Arial"/>
          <w:b/>
        </w:rPr>
        <w:t>4. Санитарные разрывы объектов транспортной инфраструктуры</w:t>
      </w:r>
    </w:p>
    <w:p w:rsidR="00EA155D" w:rsidRPr="0029722C" w:rsidRDefault="00EA155D" w:rsidP="00EA155D">
      <w:pPr>
        <w:pStyle w:val="52"/>
        <w:rPr>
          <w:rFonts w:ascii="Arial" w:hAnsi="Arial" w:cs="Arial"/>
        </w:rPr>
      </w:pPr>
    </w:p>
    <w:p w:rsidR="00EA155D" w:rsidRPr="0029722C" w:rsidRDefault="00EA155D" w:rsidP="00EA155D">
      <w:pPr>
        <w:pStyle w:val="52"/>
        <w:rPr>
          <w:rFonts w:ascii="Arial" w:hAnsi="Arial" w:cs="Arial"/>
        </w:rPr>
      </w:pPr>
      <w:r w:rsidRPr="0029722C">
        <w:rPr>
          <w:rFonts w:ascii="Arial" w:hAnsi="Arial" w:cs="Arial"/>
        </w:rPr>
        <w:t>4.1. Для автомагистралей, линий железнодорожного транспорта, метрополитена, гаражей и автостоянок, а также вдоль стандартных маршрутов полета в зоне взлета и посадки воздушных судов устанавливаются санитарные разрывы. Величина санитарного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w:t>
      </w:r>
    </w:p>
    <w:p w:rsidR="00EA155D" w:rsidRPr="0029722C" w:rsidRDefault="00EA155D" w:rsidP="009E2AA7">
      <w:pPr>
        <w:pStyle w:val="52"/>
        <w:ind w:left="720" w:firstLine="0"/>
        <w:rPr>
          <w:rFonts w:ascii="Arial" w:hAnsi="Arial" w:cs="Arial"/>
        </w:rPr>
      </w:pPr>
    </w:p>
    <w:p w:rsidR="00FF5A79" w:rsidRPr="0029722C" w:rsidRDefault="00FF5A79" w:rsidP="008D74B5">
      <w:pPr>
        <w:pStyle w:val="32"/>
        <w:rPr>
          <w:rFonts w:ascii="Arial" w:hAnsi="Arial" w:cs="Arial"/>
          <w:i w:val="0"/>
        </w:rPr>
      </w:pPr>
      <w:bookmarkStart w:id="47" w:name="_Toc530081904"/>
      <w:r w:rsidRPr="0029722C">
        <w:rPr>
          <w:rFonts w:ascii="Arial" w:hAnsi="Arial" w:cs="Arial"/>
          <w:i w:val="0"/>
        </w:rPr>
        <w:t xml:space="preserve">Статья </w:t>
      </w:r>
      <w:r w:rsidR="00A74DE2" w:rsidRPr="0029722C">
        <w:rPr>
          <w:rFonts w:ascii="Arial" w:hAnsi="Arial" w:cs="Arial"/>
          <w:i w:val="0"/>
        </w:rPr>
        <w:t>30</w:t>
      </w:r>
      <w:r w:rsidRPr="0029722C">
        <w:rPr>
          <w:rFonts w:ascii="Arial" w:hAnsi="Arial" w:cs="Arial"/>
          <w:i w:val="0"/>
        </w:rPr>
        <w:t>. Ограничения использования земельных участков и объектов капитального строительства по воздействию природных факторов</w:t>
      </w:r>
      <w:bookmarkEnd w:id="47"/>
    </w:p>
    <w:p w:rsidR="00FF5A79" w:rsidRPr="0029722C" w:rsidRDefault="00FF5A79" w:rsidP="008D74B5">
      <w:pPr>
        <w:pStyle w:val="52"/>
        <w:rPr>
          <w:rFonts w:ascii="Arial" w:hAnsi="Arial" w:cs="Arial"/>
        </w:rPr>
      </w:pPr>
    </w:p>
    <w:p w:rsidR="00F41505" w:rsidRPr="0029722C" w:rsidRDefault="00F41505" w:rsidP="00F41505">
      <w:pPr>
        <w:pStyle w:val="52"/>
        <w:numPr>
          <w:ilvl w:val="0"/>
          <w:numId w:val="31"/>
        </w:numPr>
        <w:ind w:left="0" w:firstLine="709"/>
        <w:rPr>
          <w:rFonts w:ascii="Arial" w:hAnsi="Arial" w:cs="Arial"/>
        </w:rPr>
      </w:pPr>
      <w:r w:rsidRPr="0029722C">
        <w:rPr>
          <w:rFonts w:ascii="Arial" w:hAnsi="Arial" w:cs="Arial"/>
        </w:rPr>
        <w:t>В целях обеспечения нормальной эксплуатации земельных и водных ресурсов, объектов капитального строительства, безопасности населения на территории муниципального образования «</w:t>
      </w:r>
      <w:r w:rsidR="00DF0B2A" w:rsidRPr="0029722C">
        <w:rPr>
          <w:rFonts w:ascii="Arial" w:hAnsi="Arial" w:cs="Arial"/>
        </w:rPr>
        <w:t>Ташкичинское сельское поселение</w:t>
      </w:r>
      <w:r w:rsidRPr="0029722C">
        <w:rPr>
          <w:rFonts w:ascii="Arial" w:hAnsi="Arial" w:cs="Arial"/>
        </w:rPr>
        <w:t>» могут устанавливаться зоны действия ограничений по воздействию природных факторов.</w:t>
      </w:r>
    </w:p>
    <w:p w:rsidR="00F41505" w:rsidRPr="0029722C" w:rsidRDefault="00F41505" w:rsidP="00F41505">
      <w:pPr>
        <w:pStyle w:val="52"/>
        <w:numPr>
          <w:ilvl w:val="0"/>
          <w:numId w:val="31"/>
        </w:numPr>
        <w:ind w:left="0" w:firstLine="709"/>
        <w:rPr>
          <w:rFonts w:ascii="Arial" w:hAnsi="Arial" w:cs="Arial"/>
        </w:rPr>
      </w:pPr>
      <w:r w:rsidRPr="0029722C">
        <w:rPr>
          <w:rFonts w:ascii="Arial" w:hAnsi="Arial" w:cs="Arial"/>
        </w:rPr>
        <w:t>Зоны действия ограничений по воздействию природных факторов - территории или акватории, на которых существует и не исключена опасность возникновения чрезвычайной ситуации природного характера.</w:t>
      </w:r>
    </w:p>
    <w:p w:rsidR="00F41505" w:rsidRPr="0029722C" w:rsidRDefault="00F41505" w:rsidP="00F41505">
      <w:pPr>
        <w:pStyle w:val="52"/>
        <w:numPr>
          <w:ilvl w:val="0"/>
          <w:numId w:val="31"/>
        </w:numPr>
        <w:ind w:left="0" w:firstLine="709"/>
        <w:rPr>
          <w:rFonts w:ascii="Arial" w:hAnsi="Arial" w:cs="Arial"/>
        </w:rPr>
      </w:pPr>
      <w:r w:rsidRPr="0029722C">
        <w:rPr>
          <w:rFonts w:ascii="Arial" w:hAnsi="Arial" w:cs="Arial"/>
        </w:rPr>
        <w:lastRenderedPageBreak/>
        <w:t>Порядок установления указанных зон, их размеров и режима использования определяются для каждого потенциально опасного объекта в соответствии с законодательством и нормативными техническими документами.</w:t>
      </w:r>
    </w:p>
    <w:p w:rsidR="002C318D" w:rsidRPr="0029722C" w:rsidRDefault="002C318D" w:rsidP="002C318D">
      <w:pPr>
        <w:pStyle w:val="52"/>
        <w:ind w:left="709" w:firstLine="0"/>
        <w:rPr>
          <w:rFonts w:ascii="Arial" w:hAnsi="Arial" w:cs="Arial"/>
        </w:rPr>
      </w:pPr>
    </w:p>
    <w:p w:rsidR="002C318D" w:rsidRPr="0029722C" w:rsidRDefault="002C318D" w:rsidP="00F41505">
      <w:pPr>
        <w:pStyle w:val="52"/>
        <w:numPr>
          <w:ilvl w:val="0"/>
          <w:numId w:val="31"/>
        </w:numPr>
        <w:ind w:left="0" w:firstLine="709"/>
        <w:rPr>
          <w:rFonts w:ascii="Arial" w:hAnsi="Arial" w:cs="Arial"/>
          <w:b/>
        </w:rPr>
      </w:pPr>
      <w:r w:rsidRPr="0029722C">
        <w:rPr>
          <w:rFonts w:ascii="Arial" w:hAnsi="Arial" w:cs="Arial"/>
          <w:b/>
        </w:rPr>
        <w:t>Зоны подтопления и затопления</w:t>
      </w:r>
    </w:p>
    <w:p w:rsidR="00F41505" w:rsidRPr="0029722C" w:rsidRDefault="00F41505" w:rsidP="00F41505">
      <w:pPr>
        <w:pStyle w:val="52"/>
        <w:rPr>
          <w:rFonts w:ascii="Arial" w:hAnsi="Arial" w:cs="Arial"/>
        </w:rPr>
      </w:pPr>
    </w:p>
    <w:p w:rsidR="00FF5A79" w:rsidRPr="0029722C" w:rsidRDefault="002C318D" w:rsidP="002C318D">
      <w:pPr>
        <w:pStyle w:val="52"/>
        <w:numPr>
          <w:ilvl w:val="1"/>
          <w:numId w:val="31"/>
        </w:numPr>
        <w:ind w:left="0" w:firstLine="709"/>
        <w:rPr>
          <w:rFonts w:ascii="Arial" w:hAnsi="Arial" w:cs="Arial"/>
        </w:rPr>
      </w:pPr>
      <w:r w:rsidRPr="0029722C">
        <w:rPr>
          <w:rFonts w:ascii="Arial" w:hAnsi="Arial" w:cs="Arial"/>
        </w:rPr>
        <w:t xml:space="preserve">Согласно СНиП </w:t>
      </w:r>
      <w:r w:rsidRPr="0029722C">
        <w:rPr>
          <w:rStyle w:val="apple-style-span"/>
          <w:rFonts w:ascii="Arial" w:hAnsi="Arial" w:cs="Arial"/>
        </w:rPr>
        <w:t>2.06.15-85 «Инженерная защита территории от затопления и подтопления» з</w:t>
      </w:r>
      <w:r w:rsidRPr="0029722C">
        <w:rPr>
          <w:rFonts w:ascii="Arial" w:hAnsi="Arial" w:cs="Arial"/>
        </w:rPr>
        <w:t>ащита от подтопления должна включать в себя:</w:t>
      </w:r>
    </w:p>
    <w:p w:rsidR="002C318D" w:rsidRPr="0029722C" w:rsidRDefault="002C318D" w:rsidP="002C318D">
      <w:pPr>
        <w:pStyle w:val="52"/>
        <w:rPr>
          <w:rFonts w:ascii="Arial" w:hAnsi="Arial" w:cs="Arial"/>
        </w:rPr>
      </w:pPr>
      <w:r w:rsidRPr="0029722C">
        <w:rPr>
          <w:rFonts w:ascii="Arial" w:hAnsi="Arial" w:cs="Arial"/>
        </w:rPr>
        <w:t>локальную защиту зданий, сооружений, грунтов оснований и защиту застроенной территории в целом;</w:t>
      </w:r>
    </w:p>
    <w:p w:rsidR="002C318D" w:rsidRPr="0029722C" w:rsidRDefault="002C318D" w:rsidP="002C318D">
      <w:pPr>
        <w:pStyle w:val="52"/>
        <w:rPr>
          <w:rFonts w:ascii="Arial" w:hAnsi="Arial" w:cs="Arial"/>
        </w:rPr>
      </w:pPr>
      <w:r w:rsidRPr="0029722C">
        <w:rPr>
          <w:rFonts w:ascii="Arial" w:hAnsi="Arial" w:cs="Arial"/>
        </w:rPr>
        <w:t>водоотведение;</w:t>
      </w:r>
    </w:p>
    <w:p w:rsidR="002C318D" w:rsidRPr="0029722C" w:rsidRDefault="002C318D" w:rsidP="002C318D">
      <w:pPr>
        <w:pStyle w:val="52"/>
        <w:rPr>
          <w:rFonts w:ascii="Arial" w:hAnsi="Arial" w:cs="Arial"/>
        </w:rPr>
      </w:pPr>
      <w:r w:rsidRPr="0029722C">
        <w:rPr>
          <w:rFonts w:ascii="Arial" w:hAnsi="Arial" w:cs="Arial"/>
        </w:rPr>
        <w:t>утилизацию (при необходимости очистки) дренажных вод;</w:t>
      </w:r>
    </w:p>
    <w:p w:rsidR="002C318D" w:rsidRPr="0029722C" w:rsidRDefault="002C318D" w:rsidP="002C318D">
      <w:pPr>
        <w:pStyle w:val="52"/>
        <w:ind w:left="709" w:firstLine="0"/>
        <w:rPr>
          <w:rFonts w:ascii="Arial" w:hAnsi="Arial" w:cs="Arial"/>
        </w:rPr>
      </w:pPr>
      <w:r w:rsidRPr="0029722C">
        <w:rPr>
          <w:rFonts w:ascii="Arial" w:hAnsi="Arial" w:cs="Arial"/>
        </w:rPr>
        <w:t xml:space="preserve">систему мониторинга за режимом подземных и поверхностных вод, за расходами (утечками) и напорами в </w:t>
      </w:r>
      <w:proofErr w:type="spellStart"/>
      <w:r w:rsidRPr="0029722C">
        <w:rPr>
          <w:rFonts w:ascii="Arial" w:hAnsi="Arial" w:cs="Arial"/>
        </w:rPr>
        <w:t>водонесущих</w:t>
      </w:r>
      <w:proofErr w:type="spellEnd"/>
      <w:r w:rsidRPr="0029722C">
        <w:rPr>
          <w:rFonts w:ascii="Arial" w:hAnsi="Arial" w:cs="Arial"/>
        </w:rPr>
        <w:t xml:space="preserve"> коммуникациях, за деформациями оснований, зданий и сооружений, а также за работой сооружений инженерной защиты.</w:t>
      </w:r>
    </w:p>
    <w:p w:rsidR="002C318D" w:rsidRPr="0029722C" w:rsidRDefault="002C318D" w:rsidP="002C318D">
      <w:pPr>
        <w:pStyle w:val="52"/>
        <w:numPr>
          <w:ilvl w:val="1"/>
          <w:numId w:val="31"/>
        </w:numPr>
        <w:ind w:left="0" w:firstLine="709"/>
        <w:rPr>
          <w:rFonts w:ascii="Arial" w:hAnsi="Arial" w:cs="Arial"/>
        </w:rPr>
      </w:pPr>
      <w:r w:rsidRPr="0029722C">
        <w:rPr>
          <w:rFonts w:ascii="Arial" w:hAnsi="Arial" w:cs="Arial"/>
        </w:rPr>
        <w:t xml:space="preserve">Указанные мероприятия должны обеспечивать в соответствии со СНиП 2.06.15-85 </w:t>
      </w:r>
      <w:r w:rsidRPr="0029722C">
        <w:rPr>
          <w:rStyle w:val="apple-style-span"/>
          <w:rFonts w:ascii="Arial" w:hAnsi="Arial" w:cs="Arial"/>
        </w:rPr>
        <w:t>«Инженерная защита территории от затопления и подтопления»</w:t>
      </w:r>
      <w:r w:rsidRPr="0029722C">
        <w:rPr>
          <w:rFonts w:ascii="Arial" w:hAnsi="Arial" w:cs="Arial"/>
        </w:rPr>
        <w:t xml:space="preserve"> понижение уровня грунтовых вод на территории: </w:t>
      </w:r>
    </w:p>
    <w:p w:rsidR="002C318D" w:rsidRPr="0029722C" w:rsidRDefault="002C318D" w:rsidP="002C318D">
      <w:pPr>
        <w:pStyle w:val="52"/>
        <w:ind w:firstLine="709"/>
        <w:rPr>
          <w:rFonts w:ascii="Arial" w:hAnsi="Arial" w:cs="Arial"/>
        </w:rPr>
      </w:pPr>
      <w:r w:rsidRPr="0029722C">
        <w:rPr>
          <w:rFonts w:ascii="Arial" w:hAnsi="Arial" w:cs="Arial"/>
        </w:rPr>
        <w:t xml:space="preserve">капитальной застройки - не менее 2 м от проектной отметки поверхности: </w:t>
      </w:r>
    </w:p>
    <w:p w:rsidR="002C318D" w:rsidRPr="0029722C" w:rsidRDefault="002C318D" w:rsidP="002C318D">
      <w:pPr>
        <w:pStyle w:val="52"/>
        <w:ind w:firstLine="709"/>
        <w:rPr>
          <w:rFonts w:ascii="Arial" w:hAnsi="Arial" w:cs="Arial"/>
        </w:rPr>
      </w:pPr>
      <w:r w:rsidRPr="0029722C">
        <w:rPr>
          <w:rFonts w:ascii="Arial" w:hAnsi="Arial" w:cs="Arial"/>
        </w:rPr>
        <w:t xml:space="preserve">стадионов, парков, скверов и других зеленых насаждений - не менее 1 м. </w:t>
      </w:r>
    </w:p>
    <w:p w:rsidR="002C318D" w:rsidRPr="0029722C" w:rsidRDefault="002C318D" w:rsidP="002C318D">
      <w:pPr>
        <w:pStyle w:val="52"/>
        <w:ind w:firstLine="709"/>
        <w:rPr>
          <w:rFonts w:ascii="Arial" w:hAnsi="Arial" w:cs="Arial"/>
        </w:rPr>
      </w:pPr>
      <w:r w:rsidRPr="0029722C">
        <w:rPr>
          <w:rFonts w:ascii="Arial" w:hAnsi="Arial" w:cs="Arial"/>
        </w:rPr>
        <w:t>На территории микрорайонов минимальную толщину слоя минеральных грунтов следует принимать равной 1 м; на проезжих частях улиц толщина слоя минеральных грунтов должна быть установлена в зависимости от интенсивности движения транспорта.</w:t>
      </w:r>
    </w:p>
    <w:p w:rsidR="00423012" w:rsidRPr="0029722C" w:rsidRDefault="00423012" w:rsidP="00423012">
      <w:pPr>
        <w:pStyle w:val="52"/>
        <w:numPr>
          <w:ilvl w:val="1"/>
          <w:numId w:val="31"/>
        </w:numPr>
        <w:ind w:left="0" w:firstLine="709"/>
        <w:rPr>
          <w:rFonts w:ascii="Arial" w:hAnsi="Arial" w:cs="Arial"/>
        </w:rPr>
      </w:pPr>
      <w:r w:rsidRPr="0029722C">
        <w:rPr>
          <w:rFonts w:ascii="Arial" w:hAnsi="Arial" w:cs="Arial"/>
        </w:rPr>
        <w:t xml:space="preserve">Территории населенных пунктов, расположенных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w:t>
      </w:r>
    </w:p>
    <w:p w:rsidR="002C318D" w:rsidRPr="0029722C" w:rsidRDefault="002C318D" w:rsidP="002C318D">
      <w:pPr>
        <w:pStyle w:val="52"/>
        <w:rPr>
          <w:rFonts w:ascii="Arial" w:hAnsi="Arial" w:cs="Arial"/>
        </w:rPr>
      </w:pPr>
    </w:p>
    <w:p w:rsidR="00423012" w:rsidRPr="0029722C" w:rsidRDefault="00423012" w:rsidP="00423012">
      <w:pPr>
        <w:pStyle w:val="52"/>
        <w:numPr>
          <w:ilvl w:val="0"/>
          <w:numId w:val="31"/>
        </w:numPr>
        <w:ind w:left="0" w:firstLine="709"/>
        <w:rPr>
          <w:rFonts w:ascii="Arial" w:hAnsi="Arial" w:cs="Arial"/>
          <w:b/>
        </w:rPr>
      </w:pPr>
      <w:r w:rsidRPr="0029722C">
        <w:rPr>
          <w:rFonts w:ascii="Arial" w:hAnsi="Arial" w:cs="Arial"/>
          <w:b/>
        </w:rPr>
        <w:t>Территории, подверженные экзогенным геологическим процессам</w:t>
      </w:r>
    </w:p>
    <w:p w:rsidR="002C318D" w:rsidRPr="0029722C" w:rsidRDefault="002C318D" w:rsidP="008D74B5">
      <w:pPr>
        <w:pStyle w:val="52"/>
        <w:rPr>
          <w:rFonts w:ascii="Arial" w:hAnsi="Arial" w:cs="Arial"/>
        </w:rPr>
      </w:pPr>
    </w:p>
    <w:p w:rsidR="00423012" w:rsidRPr="0029722C" w:rsidRDefault="00423012" w:rsidP="00423012">
      <w:pPr>
        <w:pStyle w:val="52"/>
        <w:numPr>
          <w:ilvl w:val="1"/>
          <w:numId w:val="31"/>
        </w:numPr>
        <w:ind w:left="0" w:firstLine="709"/>
        <w:rPr>
          <w:rFonts w:ascii="Arial" w:hAnsi="Arial" w:cs="Arial"/>
        </w:rPr>
      </w:pPr>
      <w:r w:rsidRPr="0029722C">
        <w:rPr>
          <w:rFonts w:ascii="Arial" w:hAnsi="Arial" w:cs="Arial"/>
        </w:rPr>
        <w:t>В соответствии со СНиП 2.01.15-90 «Инженерная защита территории, зданий и сооружений от опасных геологических процессов. Основные положения проектирования» в населенных пунктах, расположенных на территориях, подверженных оползневым и обвальным процессам, следует применять следующие мероприятия, направленные на предотвращение и стабилизацию этих процессов:</w:t>
      </w:r>
    </w:p>
    <w:p w:rsidR="00423012" w:rsidRPr="0029722C" w:rsidRDefault="00423012" w:rsidP="00423012">
      <w:pPr>
        <w:pStyle w:val="52"/>
        <w:rPr>
          <w:rFonts w:ascii="Arial" w:hAnsi="Arial" w:cs="Arial"/>
        </w:rPr>
      </w:pPr>
      <w:r w:rsidRPr="0029722C">
        <w:rPr>
          <w:rFonts w:ascii="Arial" w:hAnsi="Arial" w:cs="Arial"/>
        </w:rPr>
        <w:t>изменение рельефа склона в целях повышения его устойчивости;</w:t>
      </w:r>
    </w:p>
    <w:p w:rsidR="00423012" w:rsidRPr="0029722C" w:rsidRDefault="00423012" w:rsidP="00423012">
      <w:pPr>
        <w:pStyle w:val="52"/>
        <w:rPr>
          <w:rFonts w:ascii="Arial" w:hAnsi="Arial" w:cs="Arial"/>
        </w:rPr>
      </w:pPr>
      <w:r w:rsidRPr="0029722C">
        <w:rPr>
          <w:rFonts w:ascii="Arial" w:hAnsi="Arial" w:cs="Arial"/>
        </w:rPr>
        <w:t>регулирование стока поверхностных вод с помощью вертикальной планировки территории и устройства системы поверхностного водоотвода;</w:t>
      </w:r>
    </w:p>
    <w:p w:rsidR="00423012" w:rsidRPr="0029722C" w:rsidRDefault="00423012" w:rsidP="00423012">
      <w:pPr>
        <w:pStyle w:val="52"/>
        <w:rPr>
          <w:rFonts w:ascii="Arial" w:hAnsi="Arial" w:cs="Arial"/>
        </w:rPr>
      </w:pPr>
      <w:r w:rsidRPr="0029722C">
        <w:rPr>
          <w:rFonts w:ascii="Arial" w:hAnsi="Arial" w:cs="Arial"/>
        </w:rPr>
        <w:t>предотвращение инфильтрации воды в грунт и эрозионных процессов;</w:t>
      </w:r>
    </w:p>
    <w:p w:rsidR="00423012" w:rsidRPr="0029722C" w:rsidRDefault="00423012" w:rsidP="00423012">
      <w:pPr>
        <w:pStyle w:val="52"/>
        <w:rPr>
          <w:rFonts w:ascii="Arial" w:hAnsi="Arial" w:cs="Arial"/>
        </w:rPr>
      </w:pPr>
      <w:r w:rsidRPr="0029722C">
        <w:rPr>
          <w:rFonts w:ascii="Arial" w:hAnsi="Arial" w:cs="Arial"/>
        </w:rPr>
        <w:t>искусственное понижение уровня подземных вод;</w:t>
      </w:r>
    </w:p>
    <w:p w:rsidR="00423012" w:rsidRPr="0029722C" w:rsidRDefault="00423012" w:rsidP="00423012">
      <w:pPr>
        <w:pStyle w:val="52"/>
        <w:rPr>
          <w:rFonts w:ascii="Arial" w:hAnsi="Arial" w:cs="Arial"/>
        </w:rPr>
      </w:pPr>
      <w:proofErr w:type="spellStart"/>
      <w:r w:rsidRPr="0029722C">
        <w:rPr>
          <w:rFonts w:ascii="Arial" w:hAnsi="Arial" w:cs="Arial"/>
        </w:rPr>
        <w:t>агролесомелиорация</w:t>
      </w:r>
      <w:proofErr w:type="spellEnd"/>
      <w:r w:rsidRPr="0029722C">
        <w:rPr>
          <w:rFonts w:ascii="Arial" w:hAnsi="Arial" w:cs="Arial"/>
        </w:rPr>
        <w:t>;</w:t>
      </w:r>
    </w:p>
    <w:p w:rsidR="00423012" w:rsidRPr="0029722C" w:rsidRDefault="00423012" w:rsidP="00423012">
      <w:pPr>
        <w:pStyle w:val="52"/>
        <w:rPr>
          <w:rFonts w:ascii="Arial" w:hAnsi="Arial" w:cs="Arial"/>
        </w:rPr>
      </w:pPr>
      <w:r w:rsidRPr="0029722C">
        <w:rPr>
          <w:rFonts w:ascii="Arial" w:hAnsi="Arial" w:cs="Arial"/>
        </w:rPr>
        <w:t>закрепление грунтов (в том числе армированием);</w:t>
      </w:r>
    </w:p>
    <w:p w:rsidR="00423012" w:rsidRPr="0029722C" w:rsidRDefault="00423012" w:rsidP="00423012">
      <w:pPr>
        <w:pStyle w:val="52"/>
        <w:rPr>
          <w:rFonts w:ascii="Arial" w:hAnsi="Arial" w:cs="Arial"/>
        </w:rPr>
      </w:pPr>
      <w:r w:rsidRPr="0029722C">
        <w:rPr>
          <w:rFonts w:ascii="Arial" w:hAnsi="Arial" w:cs="Arial"/>
        </w:rPr>
        <w:t>удерживающих сооружений;</w:t>
      </w:r>
    </w:p>
    <w:p w:rsidR="00423012" w:rsidRPr="0029722C" w:rsidRDefault="00423012" w:rsidP="00423012">
      <w:pPr>
        <w:pStyle w:val="52"/>
        <w:rPr>
          <w:rFonts w:ascii="Arial" w:hAnsi="Arial" w:cs="Arial"/>
        </w:rPr>
      </w:pPr>
      <w:r w:rsidRPr="0029722C">
        <w:rPr>
          <w:rFonts w:ascii="Arial" w:hAnsi="Arial" w:cs="Arial"/>
        </w:rPr>
        <w:t>террасирование склонов;</w:t>
      </w:r>
    </w:p>
    <w:p w:rsidR="00423012" w:rsidRPr="0029722C" w:rsidRDefault="00423012" w:rsidP="00423012">
      <w:pPr>
        <w:pStyle w:val="52"/>
        <w:rPr>
          <w:rFonts w:ascii="Arial" w:hAnsi="Arial" w:cs="Arial"/>
        </w:rPr>
      </w:pPr>
      <w:r w:rsidRPr="0029722C">
        <w:rPr>
          <w:rFonts w:ascii="Arial" w:hAnsi="Arial" w:cs="Arial"/>
        </w:rPr>
        <w:t>прочие мероприятия (регулирование тепловых процессов с помощью теплозащитных устройств и покрытий, защита от вредного влияния процессов промерзания и оттаивания, установление охранных зон и т.д.).</w:t>
      </w:r>
    </w:p>
    <w:p w:rsidR="00423012" w:rsidRPr="0029722C" w:rsidRDefault="00423012" w:rsidP="008D74B5">
      <w:pPr>
        <w:pStyle w:val="52"/>
        <w:rPr>
          <w:rFonts w:ascii="Arial" w:hAnsi="Arial" w:cs="Arial"/>
        </w:rPr>
      </w:pPr>
    </w:p>
    <w:p w:rsidR="00514178" w:rsidRPr="0029722C" w:rsidRDefault="00514178" w:rsidP="00514178">
      <w:pPr>
        <w:pStyle w:val="52"/>
        <w:numPr>
          <w:ilvl w:val="0"/>
          <w:numId w:val="31"/>
        </w:numPr>
        <w:ind w:left="0" w:firstLine="709"/>
        <w:rPr>
          <w:rFonts w:ascii="Arial" w:hAnsi="Arial" w:cs="Arial"/>
          <w:b/>
        </w:rPr>
      </w:pPr>
      <w:r w:rsidRPr="0029722C">
        <w:rPr>
          <w:rFonts w:ascii="Arial" w:hAnsi="Arial" w:cs="Arial"/>
          <w:b/>
        </w:rPr>
        <w:t>Территории, подверженные карстовым процессам</w:t>
      </w:r>
    </w:p>
    <w:p w:rsidR="00514178" w:rsidRPr="0029722C" w:rsidRDefault="00514178" w:rsidP="00514178">
      <w:pPr>
        <w:pStyle w:val="52"/>
        <w:rPr>
          <w:rFonts w:ascii="Arial" w:hAnsi="Arial" w:cs="Arial"/>
        </w:rPr>
      </w:pPr>
    </w:p>
    <w:p w:rsidR="00514178" w:rsidRPr="0029722C" w:rsidRDefault="00514178" w:rsidP="00514178">
      <w:pPr>
        <w:pStyle w:val="52"/>
        <w:numPr>
          <w:ilvl w:val="1"/>
          <w:numId w:val="31"/>
        </w:numPr>
        <w:ind w:left="0" w:firstLine="709"/>
        <w:rPr>
          <w:rFonts w:ascii="Arial" w:hAnsi="Arial" w:cs="Arial"/>
        </w:rPr>
      </w:pPr>
      <w:r w:rsidRPr="0029722C">
        <w:rPr>
          <w:rFonts w:ascii="Arial" w:hAnsi="Arial" w:cs="Arial"/>
        </w:rPr>
        <w:t xml:space="preserve">В соответствии со СНиП 2.01.15-90 «Инженерная защита территории, зданий и сооружений от опасных геологических процессов. Основные положения проектирования» </w:t>
      </w:r>
      <w:proofErr w:type="spellStart"/>
      <w:r w:rsidRPr="0029722C">
        <w:rPr>
          <w:rFonts w:ascii="Arial" w:hAnsi="Arial" w:cs="Arial"/>
        </w:rPr>
        <w:t>противокарстовые</w:t>
      </w:r>
      <w:proofErr w:type="spellEnd"/>
      <w:r w:rsidRPr="0029722C">
        <w:rPr>
          <w:rFonts w:ascii="Arial" w:hAnsi="Arial" w:cs="Arial"/>
        </w:rPr>
        <w:t xml:space="preserve"> мероприятия следует предусматривать при проектировании зданий и сооружений на территориях, в геологическом строении которых присутствуют растворимые горные породы (известняки, доломиты, мел, обломочные грунты с карбонатным цементом, гипсы, ангидриты, каменная соль) и имеются карстовые проявления на поверхности </w:t>
      </w:r>
      <w:r w:rsidRPr="0029722C">
        <w:rPr>
          <w:rFonts w:ascii="Arial" w:hAnsi="Arial" w:cs="Arial"/>
        </w:rPr>
        <w:lastRenderedPageBreak/>
        <w:t>(воронки, котловины, карстово-эрозионные овраги и др.) и (или) в глубине грунтового массива (разуплотнения грунтов, полости, пещеры и др.).</w:t>
      </w:r>
    </w:p>
    <w:p w:rsidR="00514178" w:rsidRPr="0029722C" w:rsidRDefault="00514178" w:rsidP="00514178">
      <w:pPr>
        <w:pStyle w:val="52"/>
        <w:numPr>
          <w:ilvl w:val="1"/>
          <w:numId w:val="31"/>
        </w:numPr>
        <w:ind w:left="0" w:firstLine="709"/>
        <w:rPr>
          <w:rFonts w:ascii="Arial" w:hAnsi="Arial" w:cs="Arial"/>
        </w:rPr>
      </w:pPr>
      <w:r w:rsidRPr="0029722C">
        <w:rPr>
          <w:rFonts w:ascii="Arial" w:hAnsi="Arial" w:cs="Arial"/>
        </w:rPr>
        <w:t>В состав планировочных мероприятий входят:</w:t>
      </w:r>
    </w:p>
    <w:p w:rsidR="00514178" w:rsidRPr="0029722C" w:rsidRDefault="00514178" w:rsidP="00514178">
      <w:pPr>
        <w:pStyle w:val="52"/>
        <w:rPr>
          <w:rFonts w:ascii="Arial" w:hAnsi="Arial" w:cs="Arial"/>
        </w:rPr>
      </w:pPr>
      <w:r w:rsidRPr="0029722C">
        <w:rPr>
          <w:rFonts w:ascii="Arial" w:hAnsi="Arial" w:cs="Arial"/>
        </w:rPr>
        <w:t xml:space="preserve">специальная компоновка функциональных зон, трассировка магистральных улиц и сетей при разработке планировочной структуры с максимально возможным обходом </w:t>
      </w:r>
      <w:proofErr w:type="spellStart"/>
      <w:r w:rsidRPr="0029722C">
        <w:rPr>
          <w:rFonts w:ascii="Arial" w:hAnsi="Arial" w:cs="Arial"/>
        </w:rPr>
        <w:t>карстоопасных</w:t>
      </w:r>
      <w:proofErr w:type="spellEnd"/>
      <w:r w:rsidRPr="0029722C">
        <w:rPr>
          <w:rFonts w:ascii="Arial" w:hAnsi="Arial" w:cs="Arial"/>
        </w:rPr>
        <w:t xml:space="preserve"> участков и размещением на них зеленых насаждений;</w:t>
      </w:r>
    </w:p>
    <w:p w:rsidR="00514178" w:rsidRPr="0029722C" w:rsidRDefault="00514178" w:rsidP="00514178">
      <w:pPr>
        <w:pStyle w:val="52"/>
        <w:rPr>
          <w:rFonts w:ascii="Arial" w:hAnsi="Arial" w:cs="Arial"/>
        </w:rPr>
      </w:pPr>
      <w:r w:rsidRPr="0029722C">
        <w:rPr>
          <w:rFonts w:ascii="Arial" w:hAnsi="Arial" w:cs="Arial"/>
        </w:rPr>
        <w:t>разработка инженерной защиты территорий от техногенного влияния строительства на развитие карста;</w:t>
      </w:r>
    </w:p>
    <w:p w:rsidR="00514178" w:rsidRPr="0029722C" w:rsidRDefault="00514178" w:rsidP="00514178">
      <w:pPr>
        <w:pStyle w:val="52"/>
        <w:rPr>
          <w:rFonts w:ascii="Arial" w:hAnsi="Arial" w:cs="Arial"/>
        </w:rPr>
      </w:pPr>
      <w:r w:rsidRPr="0029722C">
        <w:rPr>
          <w:rFonts w:ascii="Arial" w:hAnsi="Arial" w:cs="Arial"/>
        </w:rPr>
        <w:t>расположение зданий и сооружений на менее опасных участках за пределами участков I - II категорий устойчивости относительно интенсивности карстовых провалов, а также за пределами участков с меньшей интенсивностью (частотой) образования провалов, но со средними их диаметрами больше 20 м (категория устойчивости А).</w:t>
      </w:r>
    </w:p>
    <w:p w:rsidR="00514178" w:rsidRPr="0029722C" w:rsidRDefault="00514178" w:rsidP="008D74B5">
      <w:pPr>
        <w:pStyle w:val="52"/>
        <w:rPr>
          <w:rFonts w:ascii="Arial" w:hAnsi="Arial" w:cs="Arial"/>
        </w:rPr>
      </w:pPr>
    </w:p>
    <w:p w:rsidR="00130DB6" w:rsidRPr="0029722C" w:rsidRDefault="00130DB6" w:rsidP="008D74B5">
      <w:pPr>
        <w:pStyle w:val="52"/>
        <w:rPr>
          <w:rFonts w:ascii="Arial" w:hAnsi="Arial" w:cs="Arial"/>
        </w:rPr>
      </w:pPr>
    </w:p>
    <w:p w:rsidR="00130DB6" w:rsidRPr="0029722C" w:rsidRDefault="00130DB6" w:rsidP="008D74B5">
      <w:pPr>
        <w:pStyle w:val="52"/>
        <w:rPr>
          <w:rFonts w:ascii="Arial" w:hAnsi="Arial" w:cs="Arial"/>
        </w:rPr>
      </w:pPr>
    </w:p>
    <w:p w:rsidR="00130DB6" w:rsidRPr="0029722C" w:rsidRDefault="00130DB6" w:rsidP="008D74B5">
      <w:pPr>
        <w:pStyle w:val="52"/>
        <w:rPr>
          <w:rFonts w:ascii="Arial" w:hAnsi="Arial" w:cs="Arial"/>
        </w:rPr>
      </w:pPr>
    </w:p>
    <w:p w:rsidR="00130DB6" w:rsidRPr="0029722C" w:rsidRDefault="00130DB6" w:rsidP="008D74B5">
      <w:pPr>
        <w:pStyle w:val="52"/>
        <w:rPr>
          <w:rFonts w:ascii="Arial" w:hAnsi="Arial" w:cs="Arial"/>
        </w:rPr>
      </w:pPr>
    </w:p>
    <w:p w:rsidR="00FF5A79" w:rsidRPr="0029722C" w:rsidRDefault="00FF5A79" w:rsidP="00FF5A79">
      <w:pPr>
        <w:pStyle w:val="32"/>
        <w:rPr>
          <w:rFonts w:ascii="Arial" w:hAnsi="Arial" w:cs="Arial"/>
          <w:i w:val="0"/>
        </w:rPr>
      </w:pPr>
      <w:bookmarkStart w:id="48" w:name="_Toc530081905"/>
      <w:r w:rsidRPr="0029722C">
        <w:rPr>
          <w:rFonts w:ascii="Arial" w:hAnsi="Arial" w:cs="Arial"/>
          <w:i w:val="0"/>
        </w:rPr>
        <w:t>Статья 3</w:t>
      </w:r>
      <w:r w:rsidR="00A74DE2" w:rsidRPr="0029722C">
        <w:rPr>
          <w:rFonts w:ascii="Arial" w:hAnsi="Arial" w:cs="Arial"/>
          <w:i w:val="0"/>
        </w:rPr>
        <w:t>1</w:t>
      </w:r>
      <w:r w:rsidRPr="0029722C">
        <w:rPr>
          <w:rFonts w:ascii="Arial" w:hAnsi="Arial" w:cs="Arial"/>
          <w:i w:val="0"/>
        </w:rPr>
        <w:t>. Ограничения использования земельных участков и объектов капитального строительства по условиям охраны объектов культурного наследия</w:t>
      </w:r>
      <w:bookmarkEnd w:id="48"/>
    </w:p>
    <w:p w:rsidR="00FF5A79" w:rsidRPr="0029722C" w:rsidRDefault="00FF5A79" w:rsidP="008D74B5">
      <w:pPr>
        <w:pStyle w:val="52"/>
        <w:rPr>
          <w:rFonts w:ascii="Arial" w:hAnsi="Arial" w:cs="Arial"/>
        </w:rPr>
      </w:pPr>
    </w:p>
    <w:p w:rsidR="00B172C5" w:rsidRPr="0029722C" w:rsidRDefault="00B172C5" w:rsidP="00B172C5">
      <w:pPr>
        <w:pStyle w:val="52"/>
        <w:numPr>
          <w:ilvl w:val="0"/>
          <w:numId w:val="32"/>
        </w:numPr>
        <w:ind w:left="0" w:firstLine="709"/>
        <w:rPr>
          <w:rFonts w:ascii="Arial" w:hAnsi="Arial" w:cs="Arial"/>
        </w:rPr>
      </w:pPr>
      <w:r w:rsidRPr="0029722C">
        <w:rPr>
          <w:rFonts w:ascii="Arial" w:hAnsi="Arial" w:cs="Arial"/>
        </w:rPr>
        <w:t>Охрана объектов культурного наследия осуществляется в соответствии с требованиями федерального закона «Об объектах культурного наследия (памятниках истории и культуры) народов Российской Федерации» от 25.06.2002 г. № 73-ФЗ, закона Республики Татарстан «Об объектах культурного наследия в Республике Татарстан» от 01.04.2005 г. № 60-ЗРТ</w:t>
      </w:r>
      <w:r w:rsidR="00CF4980" w:rsidRPr="0029722C">
        <w:rPr>
          <w:rFonts w:ascii="Arial" w:hAnsi="Arial" w:cs="Arial"/>
        </w:rPr>
        <w:t>, иными нормативными правовыми актами.</w:t>
      </w:r>
    </w:p>
    <w:p w:rsidR="0007478C" w:rsidRPr="0029722C" w:rsidRDefault="0007478C" w:rsidP="0007478C">
      <w:pPr>
        <w:pStyle w:val="52"/>
        <w:spacing w:after="120"/>
        <w:ind w:left="720" w:firstLine="0"/>
        <w:rPr>
          <w:rFonts w:ascii="Arial" w:hAnsi="Arial" w:cs="Arial"/>
          <w:highlight w:val="yellow"/>
        </w:rPr>
      </w:pPr>
    </w:p>
    <w:p w:rsidR="0007478C" w:rsidRPr="0029722C" w:rsidRDefault="0007478C" w:rsidP="000C243A">
      <w:pPr>
        <w:pStyle w:val="52"/>
        <w:numPr>
          <w:ilvl w:val="0"/>
          <w:numId w:val="32"/>
        </w:numPr>
        <w:ind w:left="0" w:firstLine="720"/>
        <w:rPr>
          <w:rFonts w:ascii="Arial" w:hAnsi="Arial" w:cs="Arial"/>
          <w:b/>
        </w:rPr>
      </w:pPr>
      <w:r w:rsidRPr="0029722C">
        <w:rPr>
          <w:rFonts w:ascii="Arial" w:hAnsi="Arial" w:cs="Arial"/>
          <w:b/>
        </w:rPr>
        <w:t>Перечень объектов культурного наследия, выявленных объектов культурного наследия, объектов, обладающих признаками объектов культурного наследия</w:t>
      </w:r>
    </w:p>
    <w:p w:rsidR="0007478C" w:rsidRPr="0029722C" w:rsidRDefault="0007478C" w:rsidP="00D5046B">
      <w:pPr>
        <w:pStyle w:val="52"/>
        <w:rPr>
          <w:rFonts w:ascii="Arial" w:hAnsi="Arial" w:cs="Arial"/>
        </w:rPr>
      </w:pPr>
    </w:p>
    <w:p w:rsidR="0007478C" w:rsidRPr="0029722C" w:rsidRDefault="0010499A" w:rsidP="0010499A">
      <w:pPr>
        <w:pStyle w:val="52"/>
        <w:spacing w:after="120"/>
        <w:rPr>
          <w:rFonts w:ascii="Arial" w:hAnsi="Arial" w:cs="Arial"/>
        </w:rPr>
      </w:pPr>
      <w:r w:rsidRPr="0029722C">
        <w:rPr>
          <w:rFonts w:ascii="Arial" w:hAnsi="Arial" w:cs="Arial"/>
        </w:rPr>
        <w:t xml:space="preserve">2.1. </w:t>
      </w:r>
      <w:r w:rsidR="0007478C" w:rsidRPr="0029722C">
        <w:rPr>
          <w:rFonts w:ascii="Arial" w:hAnsi="Arial" w:cs="Arial"/>
        </w:rPr>
        <w:t>На территории муниципального образования «</w:t>
      </w:r>
      <w:r w:rsidR="00DF0B2A" w:rsidRPr="0029722C">
        <w:rPr>
          <w:rFonts w:ascii="Arial" w:hAnsi="Arial" w:cs="Arial"/>
        </w:rPr>
        <w:t>Ташкичинское сельское поселение</w:t>
      </w:r>
      <w:r w:rsidR="0007478C" w:rsidRPr="0029722C">
        <w:rPr>
          <w:rFonts w:ascii="Arial" w:hAnsi="Arial" w:cs="Arial"/>
        </w:rPr>
        <w:t>» представлены следующие объекты культурного наследия, выявленные объекты культурного наследия, объекты, обладающие признаками объектов культурного наследия:</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57" w:type="dxa"/>
          <w:bottom w:w="15" w:type="dxa"/>
          <w:right w:w="57" w:type="dxa"/>
        </w:tblCellMar>
        <w:tblLook w:val="04A0" w:firstRow="1" w:lastRow="0" w:firstColumn="1" w:lastColumn="0" w:noHBand="0" w:noVBand="1"/>
      </w:tblPr>
      <w:tblGrid>
        <w:gridCol w:w="1755"/>
        <w:gridCol w:w="2149"/>
        <w:gridCol w:w="2166"/>
        <w:gridCol w:w="3133"/>
        <w:gridCol w:w="987"/>
      </w:tblGrid>
      <w:tr w:rsidR="0007478C" w:rsidRPr="0029722C" w:rsidTr="002006C8">
        <w:tc>
          <w:tcPr>
            <w:tcW w:w="1580" w:type="dxa"/>
            <w:tcBorders>
              <w:top w:val="single" w:sz="6" w:space="0" w:color="000000"/>
              <w:left w:val="single" w:sz="6" w:space="0" w:color="000000"/>
              <w:bottom w:val="single" w:sz="6" w:space="0" w:color="000000"/>
              <w:right w:val="single" w:sz="6" w:space="0" w:color="000000"/>
            </w:tcBorders>
            <w:vAlign w:val="center"/>
            <w:hideMark/>
          </w:tcPr>
          <w:p w:rsidR="0007478C" w:rsidRPr="0029722C" w:rsidRDefault="0007478C" w:rsidP="002006C8">
            <w:pPr>
              <w:numPr>
                <w:ilvl w:val="0"/>
                <w:numId w:val="1"/>
              </w:numPr>
              <w:jc w:val="center"/>
              <w:rPr>
                <w:rFonts w:ascii="Arial" w:eastAsia="Times New Roman" w:hAnsi="Arial" w:cs="Arial"/>
                <w:b/>
                <w:bCs/>
                <w:sz w:val="24"/>
                <w:szCs w:val="24"/>
              </w:rPr>
            </w:pPr>
            <w:r w:rsidRPr="0029722C">
              <w:rPr>
                <w:rFonts w:ascii="Arial" w:eastAsia="Times New Roman" w:hAnsi="Arial" w:cs="Arial"/>
                <w:b/>
                <w:bCs/>
                <w:sz w:val="24"/>
                <w:szCs w:val="24"/>
              </w:rPr>
              <w:t>Статус объекта</w:t>
            </w:r>
          </w:p>
        </w:tc>
        <w:tc>
          <w:tcPr>
            <w:tcW w:w="2152" w:type="dxa"/>
            <w:tcBorders>
              <w:top w:val="single" w:sz="6" w:space="0" w:color="000000"/>
              <w:left w:val="single" w:sz="6" w:space="0" w:color="000000"/>
              <w:bottom w:val="single" w:sz="6" w:space="0" w:color="000000"/>
              <w:right w:val="single" w:sz="6" w:space="0" w:color="000000"/>
            </w:tcBorders>
            <w:vAlign w:val="center"/>
            <w:hideMark/>
          </w:tcPr>
          <w:p w:rsidR="0007478C" w:rsidRPr="0029722C" w:rsidRDefault="0007478C" w:rsidP="002006C8">
            <w:pPr>
              <w:numPr>
                <w:ilvl w:val="0"/>
                <w:numId w:val="1"/>
              </w:numPr>
              <w:jc w:val="center"/>
              <w:rPr>
                <w:rFonts w:ascii="Arial" w:eastAsia="Times New Roman" w:hAnsi="Arial" w:cs="Arial"/>
                <w:b/>
                <w:bCs/>
                <w:sz w:val="24"/>
                <w:szCs w:val="24"/>
              </w:rPr>
            </w:pPr>
            <w:r w:rsidRPr="0029722C">
              <w:rPr>
                <w:rFonts w:ascii="Arial" w:eastAsia="Times New Roman" w:hAnsi="Arial" w:cs="Arial"/>
                <w:b/>
                <w:bCs/>
                <w:sz w:val="24"/>
                <w:szCs w:val="24"/>
              </w:rPr>
              <w:t>Наименование объекта</w:t>
            </w:r>
          </w:p>
        </w:tc>
        <w:tc>
          <w:tcPr>
            <w:tcW w:w="1962" w:type="dxa"/>
            <w:tcBorders>
              <w:top w:val="single" w:sz="6" w:space="0" w:color="000000"/>
              <w:left w:val="single" w:sz="6" w:space="0" w:color="000000"/>
              <w:bottom w:val="single" w:sz="6" w:space="0" w:color="000000"/>
              <w:right w:val="single" w:sz="6" w:space="0" w:color="000000"/>
            </w:tcBorders>
            <w:vAlign w:val="center"/>
            <w:hideMark/>
          </w:tcPr>
          <w:p w:rsidR="0007478C" w:rsidRPr="0029722C" w:rsidRDefault="0007478C" w:rsidP="002006C8">
            <w:pPr>
              <w:numPr>
                <w:ilvl w:val="0"/>
                <w:numId w:val="1"/>
              </w:numPr>
              <w:jc w:val="center"/>
              <w:rPr>
                <w:rFonts w:ascii="Arial" w:eastAsia="Times New Roman" w:hAnsi="Arial" w:cs="Arial"/>
                <w:b/>
                <w:bCs/>
                <w:sz w:val="24"/>
                <w:szCs w:val="24"/>
              </w:rPr>
            </w:pPr>
            <w:r w:rsidRPr="0029722C">
              <w:rPr>
                <w:rFonts w:ascii="Arial" w:eastAsia="Times New Roman" w:hAnsi="Arial" w:cs="Arial"/>
                <w:b/>
                <w:bCs/>
                <w:sz w:val="24"/>
                <w:szCs w:val="24"/>
              </w:rPr>
              <w:t>Местоположение</w:t>
            </w:r>
          </w:p>
        </w:tc>
        <w:tc>
          <w:tcPr>
            <w:tcW w:w="3577" w:type="dxa"/>
            <w:tcBorders>
              <w:top w:val="single" w:sz="6" w:space="0" w:color="000000"/>
              <w:left w:val="single" w:sz="6" w:space="0" w:color="000000"/>
              <w:bottom w:val="single" w:sz="6" w:space="0" w:color="000000"/>
              <w:right w:val="single" w:sz="6" w:space="0" w:color="000000"/>
            </w:tcBorders>
            <w:vAlign w:val="center"/>
            <w:hideMark/>
          </w:tcPr>
          <w:p w:rsidR="0007478C" w:rsidRPr="0029722C" w:rsidRDefault="0007478C" w:rsidP="002006C8">
            <w:pPr>
              <w:numPr>
                <w:ilvl w:val="0"/>
                <w:numId w:val="1"/>
              </w:numPr>
              <w:jc w:val="center"/>
              <w:rPr>
                <w:rFonts w:ascii="Arial" w:eastAsia="Times New Roman" w:hAnsi="Arial" w:cs="Arial"/>
                <w:b/>
                <w:bCs/>
                <w:sz w:val="24"/>
                <w:szCs w:val="24"/>
              </w:rPr>
            </w:pPr>
            <w:r w:rsidRPr="0029722C">
              <w:rPr>
                <w:rFonts w:ascii="Arial" w:eastAsia="Times New Roman" w:hAnsi="Arial" w:cs="Arial"/>
                <w:b/>
                <w:bCs/>
                <w:sz w:val="24"/>
                <w:szCs w:val="24"/>
              </w:rPr>
              <w:t>Организационно-распорядительный документ</w:t>
            </w:r>
          </w:p>
        </w:tc>
        <w:tc>
          <w:tcPr>
            <w:tcW w:w="1049" w:type="dxa"/>
            <w:tcBorders>
              <w:top w:val="single" w:sz="6" w:space="0" w:color="000000"/>
              <w:left w:val="single" w:sz="6" w:space="0" w:color="000000"/>
              <w:bottom w:val="single" w:sz="6" w:space="0" w:color="000000"/>
              <w:right w:val="single" w:sz="6" w:space="0" w:color="000000"/>
            </w:tcBorders>
            <w:vAlign w:val="center"/>
          </w:tcPr>
          <w:p w:rsidR="0007478C" w:rsidRPr="0029722C" w:rsidRDefault="0007478C" w:rsidP="002006C8">
            <w:pPr>
              <w:numPr>
                <w:ilvl w:val="0"/>
                <w:numId w:val="1"/>
              </w:numPr>
              <w:jc w:val="center"/>
              <w:rPr>
                <w:rFonts w:ascii="Arial" w:eastAsia="Times New Roman" w:hAnsi="Arial" w:cs="Arial"/>
                <w:b/>
                <w:bCs/>
                <w:sz w:val="24"/>
                <w:szCs w:val="24"/>
              </w:rPr>
            </w:pPr>
            <w:r w:rsidRPr="0029722C">
              <w:rPr>
                <w:rFonts w:ascii="Arial" w:eastAsia="Times New Roman" w:hAnsi="Arial" w:cs="Arial"/>
                <w:b/>
                <w:bCs/>
                <w:sz w:val="24"/>
                <w:szCs w:val="24"/>
              </w:rPr>
              <w:t>Номер на карте</w:t>
            </w:r>
          </w:p>
        </w:tc>
      </w:tr>
      <w:tr w:rsidR="0007478C" w:rsidRPr="0029722C" w:rsidTr="002006C8">
        <w:trPr>
          <w:trHeight w:val="702"/>
        </w:trPr>
        <w:tc>
          <w:tcPr>
            <w:tcW w:w="1580" w:type="dxa"/>
            <w:vMerge w:val="restart"/>
            <w:tcBorders>
              <w:top w:val="single" w:sz="6" w:space="0" w:color="000000"/>
              <w:left w:val="single" w:sz="6" w:space="0" w:color="000000"/>
              <w:bottom w:val="single" w:sz="6" w:space="0" w:color="000000"/>
              <w:right w:val="single" w:sz="6" w:space="0" w:color="000000"/>
            </w:tcBorders>
            <w:vAlign w:val="center"/>
            <w:hideMark/>
          </w:tcPr>
          <w:p w:rsidR="0007478C" w:rsidRPr="0029722C" w:rsidRDefault="0007478C" w:rsidP="002006C8">
            <w:pPr>
              <w:numPr>
                <w:ilvl w:val="0"/>
                <w:numId w:val="1"/>
              </w:numPr>
              <w:rPr>
                <w:rFonts w:ascii="Arial" w:eastAsia="Times New Roman" w:hAnsi="Arial" w:cs="Arial"/>
                <w:sz w:val="24"/>
                <w:szCs w:val="24"/>
              </w:rPr>
            </w:pPr>
            <w:r w:rsidRPr="0029722C">
              <w:rPr>
                <w:rFonts w:ascii="Arial" w:eastAsia="Times New Roman" w:hAnsi="Arial" w:cs="Arial"/>
                <w:sz w:val="24"/>
                <w:szCs w:val="24"/>
              </w:rPr>
              <w:t>объекты культурного наследия регионального значения</w:t>
            </w:r>
          </w:p>
        </w:tc>
        <w:tc>
          <w:tcPr>
            <w:tcW w:w="2152" w:type="dxa"/>
            <w:tcBorders>
              <w:top w:val="single" w:sz="6" w:space="0" w:color="000000"/>
              <w:left w:val="single" w:sz="6" w:space="0" w:color="000000"/>
              <w:bottom w:val="single" w:sz="6" w:space="0" w:color="000000"/>
              <w:right w:val="single" w:sz="6" w:space="0" w:color="000000"/>
            </w:tcBorders>
            <w:vAlign w:val="center"/>
            <w:hideMark/>
          </w:tcPr>
          <w:p w:rsidR="0007478C" w:rsidRPr="0029722C" w:rsidRDefault="00130DB6" w:rsidP="002006C8">
            <w:pPr>
              <w:numPr>
                <w:ilvl w:val="0"/>
                <w:numId w:val="1"/>
              </w:numPr>
              <w:rPr>
                <w:rFonts w:ascii="Arial" w:eastAsia="Times New Roman" w:hAnsi="Arial" w:cs="Arial"/>
                <w:sz w:val="24"/>
                <w:szCs w:val="24"/>
              </w:rPr>
            </w:pPr>
            <w:r w:rsidRPr="0029722C">
              <w:rPr>
                <w:rFonts w:ascii="Arial" w:eastAsia="Times New Roman" w:hAnsi="Arial" w:cs="Arial"/>
                <w:sz w:val="24"/>
                <w:szCs w:val="24"/>
              </w:rPr>
              <w:t xml:space="preserve">Мечеть, </w:t>
            </w:r>
            <w:r w:rsidRPr="0029722C">
              <w:rPr>
                <w:rFonts w:ascii="Arial" w:eastAsia="Times New Roman" w:hAnsi="Arial" w:cs="Arial"/>
                <w:sz w:val="24"/>
                <w:szCs w:val="24"/>
                <w:lang w:val="en-US"/>
              </w:rPr>
              <w:t>XIX</w:t>
            </w:r>
            <w:r w:rsidRPr="0029722C">
              <w:rPr>
                <w:rFonts w:ascii="Arial" w:eastAsia="Times New Roman" w:hAnsi="Arial" w:cs="Arial"/>
                <w:sz w:val="24"/>
                <w:szCs w:val="24"/>
              </w:rPr>
              <w:t xml:space="preserve"> в.</w:t>
            </w:r>
          </w:p>
        </w:tc>
        <w:tc>
          <w:tcPr>
            <w:tcW w:w="1962" w:type="dxa"/>
            <w:tcBorders>
              <w:top w:val="single" w:sz="6" w:space="0" w:color="000000"/>
              <w:left w:val="single" w:sz="6" w:space="0" w:color="000000"/>
              <w:bottom w:val="single" w:sz="6" w:space="0" w:color="000000"/>
              <w:right w:val="single" w:sz="6" w:space="0" w:color="000000"/>
            </w:tcBorders>
            <w:vAlign w:val="center"/>
            <w:hideMark/>
          </w:tcPr>
          <w:p w:rsidR="0007478C" w:rsidRPr="0029722C" w:rsidRDefault="00130DB6" w:rsidP="00130DB6">
            <w:pPr>
              <w:numPr>
                <w:ilvl w:val="0"/>
                <w:numId w:val="1"/>
              </w:numPr>
              <w:rPr>
                <w:rFonts w:ascii="Arial" w:eastAsia="Times New Roman" w:hAnsi="Arial" w:cs="Arial"/>
                <w:sz w:val="24"/>
                <w:szCs w:val="24"/>
              </w:rPr>
            </w:pPr>
            <w:r w:rsidRPr="0029722C">
              <w:rPr>
                <w:rFonts w:ascii="Arial" w:eastAsia="Times New Roman" w:hAnsi="Arial" w:cs="Arial"/>
                <w:sz w:val="24"/>
                <w:szCs w:val="24"/>
              </w:rPr>
              <w:t xml:space="preserve">с. </w:t>
            </w:r>
            <w:proofErr w:type="spellStart"/>
            <w:r w:rsidRPr="0029722C">
              <w:rPr>
                <w:rFonts w:ascii="Arial" w:eastAsia="Times New Roman" w:hAnsi="Arial" w:cs="Arial"/>
                <w:sz w:val="24"/>
                <w:szCs w:val="24"/>
              </w:rPr>
              <w:t>Ташкичу</w:t>
            </w:r>
            <w:proofErr w:type="spellEnd"/>
          </w:p>
        </w:tc>
        <w:tc>
          <w:tcPr>
            <w:tcW w:w="3577" w:type="dxa"/>
            <w:tcBorders>
              <w:top w:val="single" w:sz="6" w:space="0" w:color="000000"/>
              <w:left w:val="single" w:sz="6" w:space="0" w:color="000000"/>
              <w:bottom w:val="single" w:sz="6" w:space="0" w:color="000000"/>
              <w:right w:val="single" w:sz="6" w:space="0" w:color="000000"/>
            </w:tcBorders>
            <w:vAlign w:val="center"/>
            <w:hideMark/>
          </w:tcPr>
          <w:p w:rsidR="0007478C" w:rsidRPr="0029722C" w:rsidRDefault="00130DB6" w:rsidP="00130DB6">
            <w:pPr>
              <w:numPr>
                <w:ilvl w:val="0"/>
                <w:numId w:val="1"/>
              </w:numPr>
              <w:rPr>
                <w:rFonts w:ascii="Arial" w:eastAsia="Times New Roman" w:hAnsi="Arial" w:cs="Arial"/>
                <w:sz w:val="24"/>
                <w:szCs w:val="24"/>
              </w:rPr>
            </w:pPr>
            <w:r w:rsidRPr="0029722C">
              <w:rPr>
                <w:rFonts w:ascii="Arial" w:eastAsia="Times New Roman" w:hAnsi="Arial" w:cs="Arial"/>
                <w:sz w:val="24"/>
                <w:szCs w:val="24"/>
              </w:rPr>
              <w:t>Постановление Кабинета Министров ТАССР от 31.07.1991 г. № 337 «О включении в список памятников архитектуры местного значения архитектурных сооружений г. Казани и районов Республики Татарстан»</w:t>
            </w:r>
          </w:p>
        </w:tc>
        <w:tc>
          <w:tcPr>
            <w:tcW w:w="1049" w:type="dxa"/>
            <w:tcBorders>
              <w:top w:val="single" w:sz="6" w:space="0" w:color="000000"/>
              <w:left w:val="single" w:sz="6" w:space="0" w:color="000000"/>
              <w:bottom w:val="single" w:sz="6" w:space="0" w:color="000000"/>
              <w:right w:val="single" w:sz="6" w:space="0" w:color="000000"/>
            </w:tcBorders>
            <w:vAlign w:val="center"/>
          </w:tcPr>
          <w:p w:rsidR="0007478C" w:rsidRPr="0029722C" w:rsidRDefault="00130DB6" w:rsidP="002006C8">
            <w:pPr>
              <w:numPr>
                <w:ilvl w:val="0"/>
                <w:numId w:val="1"/>
              </w:numPr>
              <w:jc w:val="center"/>
              <w:rPr>
                <w:rFonts w:ascii="Arial" w:eastAsia="Times New Roman" w:hAnsi="Arial" w:cs="Arial"/>
                <w:sz w:val="24"/>
                <w:szCs w:val="24"/>
              </w:rPr>
            </w:pPr>
            <w:r w:rsidRPr="0029722C">
              <w:rPr>
                <w:rFonts w:ascii="Arial" w:eastAsia="Times New Roman" w:hAnsi="Arial" w:cs="Arial"/>
                <w:sz w:val="24"/>
                <w:szCs w:val="24"/>
              </w:rPr>
              <w:t>2.1</w:t>
            </w:r>
          </w:p>
        </w:tc>
      </w:tr>
      <w:tr w:rsidR="0007478C" w:rsidRPr="0029722C" w:rsidTr="002006C8">
        <w:trPr>
          <w:trHeight w:val="657"/>
        </w:trPr>
        <w:tc>
          <w:tcPr>
            <w:tcW w:w="1580" w:type="dxa"/>
            <w:vMerge/>
            <w:tcBorders>
              <w:top w:val="single" w:sz="6" w:space="0" w:color="000000"/>
              <w:left w:val="single" w:sz="6" w:space="0" w:color="000000"/>
              <w:bottom w:val="single" w:sz="6" w:space="0" w:color="000000"/>
              <w:right w:val="single" w:sz="6" w:space="0" w:color="000000"/>
            </w:tcBorders>
            <w:vAlign w:val="center"/>
            <w:hideMark/>
          </w:tcPr>
          <w:p w:rsidR="0007478C" w:rsidRPr="0029722C" w:rsidRDefault="0007478C" w:rsidP="002006C8">
            <w:pPr>
              <w:numPr>
                <w:ilvl w:val="0"/>
                <w:numId w:val="1"/>
              </w:numPr>
              <w:rPr>
                <w:rFonts w:ascii="Arial" w:eastAsia="Times New Roman" w:hAnsi="Arial" w:cs="Arial"/>
                <w:sz w:val="24"/>
                <w:szCs w:val="24"/>
              </w:rPr>
            </w:pPr>
          </w:p>
        </w:tc>
        <w:tc>
          <w:tcPr>
            <w:tcW w:w="2152" w:type="dxa"/>
            <w:tcBorders>
              <w:top w:val="single" w:sz="6" w:space="0" w:color="000000"/>
              <w:left w:val="single" w:sz="6" w:space="0" w:color="000000"/>
              <w:bottom w:val="single" w:sz="6" w:space="0" w:color="000000"/>
              <w:right w:val="single" w:sz="6" w:space="0" w:color="000000"/>
            </w:tcBorders>
            <w:vAlign w:val="center"/>
            <w:hideMark/>
          </w:tcPr>
          <w:p w:rsidR="0007478C" w:rsidRPr="0029722C" w:rsidRDefault="00130DB6" w:rsidP="002006C8">
            <w:pPr>
              <w:numPr>
                <w:ilvl w:val="0"/>
                <w:numId w:val="1"/>
              </w:numPr>
              <w:rPr>
                <w:rFonts w:ascii="Arial" w:eastAsia="Times New Roman" w:hAnsi="Arial" w:cs="Arial"/>
                <w:sz w:val="24"/>
                <w:szCs w:val="24"/>
              </w:rPr>
            </w:pPr>
            <w:r w:rsidRPr="0029722C">
              <w:rPr>
                <w:rFonts w:ascii="Arial" w:eastAsia="Times New Roman" w:hAnsi="Arial" w:cs="Arial"/>
                <w:sz w:val="24"/>
                <w:szCs w:val="24"/>
              </w:rPr>
              <w:t>Старо-</w:t>
            </w:r>
            <w:proofErr w:type="spellStart"/>
            <w:r w:rsidRPr="0029722C">
              <w:rPr>
                <w:rFonts w:ascii="Arial" w:eastAsia="Times New Roman" w:hAnsi="Arial" w:cs="Arial"/>
                <w:sz w:val="24"/>
                <w:szCs w:val="24"/>
              </w:rPr>
              <w:t>Ашитское</w:t>
            </w:r>
            <w:proofErr w:type="spellEnd"/>
            <w:r w:rsidRPr="0029722C">
              <w:rPr>
                <w:rFonts w:ascii="Arial" w:eastAsia="Times New Roman" w:hAnsi="Arial" w:cs="Arial"/>
                <w:sz w:val="24"/>
                <w:szCs w:val="24"/>
              </w:rPr>
              <w:t xml:space="preserve"> древнее кладбище</w:t>
            </w:r>
          </w:p>
        </w:tc>
        <w:tc>
          <w:tcPr>
            <w:tcW w:w="1962" w:type="dxa"/>
            <w:tcBorders>
              <w:top w:val="single" w:sz="6" w:space="0" w:color="000000"/>
              <w:left w:val="single" w:sz="6" w:space="0" w:color="000000"/>
              <w:bottom w:val="single" w:sz="6" w:space="0" w:color="000000"/>
              <w:right w:val="single" w:sz="6" w:space="0" w:color="000000"/>
            </w:tcBorders>
            <w:vAlign w:val="center"/>
            <w:hideMark/>
          </w:tcPr>
          <w:p w:rsidR="0007478C" w:rsidRPr="0029722C" w:rsidRDefault="00130DB6" w:rsidP="002006C8">
            <w:pPr>
              <w:numPr>
                <w:ilvl w:val="0"/>
                <w:numId w:val="1"/>
              </w:numPr>
              <w:rPr>
                <w:rFonts w:ascii="Arial" w:eastAsia="Times New Roman" w:hAnsi="Arial" w:cs="Arial"/>
                <w:sz w:val="24"/>
                <w:szCs w:val="24"/>
              </w:rPr>
            </w:pPr>
            <w:r w:rsidRPr="0029722C">
              <w:rPr>
                <w:rFonts w:ascii="Arial" w:eastAsia="Times New Roman" w:hAnsi="Arial" w:cs="Arial"/>
                <w:sz w:val="24"/>
                <w:szCs w:val="24"/>
              </w:rPr>
              <w:t>Ташкичинское сельское поселение *</w:t>
            </w:r>
          </w:p>
        </w:tc>
        <w:tc>
          <w:tcPr>
            <w:tcW w:w="3577" w:type="dxa"/>
            <w:tcBorders>
              <w:top w:val="single" w:sz="6" w:space="0" w:color="000000"/>
              <w:left w:val="single" w:sz="6" w:space="0" w:color="000000"/>
              <w:bottom w:val="single" w:sz="6" w:space="0" w:color="000000"/>
              <w:right w:val="single" w:sz="6" w:space="0" w:color="000000"/>
            </w:tcBorders>
            <w:vAlign w:val="center"/>
            <w:hideMark/>
          </w:tcPr>
          <w:p w:rsidR="0007478C" w:rsidRPr="0029722C" w:rsidRDefault="0007478C" w:rsidP="00130DB6">
            <w:pPr>
              <w:numPr>
                <w:ilvl w:val="0"/>
                <w:numId w:val="1"/>
              </w:numPr>
              <w:rPr>
                <w:rFonts w:ascii="Arial" w:eastAsia="Times New Roman" w:hAnsi="Arial" w:cs="Arial"/>
                <w:sz w:val="24"/>
                <w:szCs w:val="24"/>
              </w:rPr>
            </w:pPr>
            <w:r w:rsidRPr="0029722C">
              <w:rPr>
                <w:rFonts w:ascii="Arial" w:eastAsia="Times New Roman" w:hAnsi="Arial" w:cs="Arial"/>
                <w:sz w:val="24"/>
                <w:szCs w:val="24"/>
              </w:rPr>
              <w:t xml:space="preserve">Постановление </w:t>
            </w:r>
            <w:r w:rsidR="00130DB6" w:rsidRPr="0029722C">
              <w:rPr>
                <w:rFonts w:ascii="Arial" w:eastAsia="Times New Roman" w:hAnsi="Arial" w:cs="Arial"/>
                <w:sz w:val="24"/>
                <w:szCs w:val="24"/>
              </w:rPr>
              <w:t xml:space="preserve">Совета Министров ТАССР от 30.10. 1959 г. № 591 «О мероприятиях по улучшению состояния, охраны, реставрации и </w:t>
            </w:r>
            <w:r w:rsidR="00130DB6" w:rsidRPr="0029722C">
              <w:rPr>
                <w:rFonts w:ascii="Arial" w:eastAsia="Times New Roman" w:hAnsi="Arial" w:cs="Arial"/>
                <w:sz w:val="24"/>
                <w:szCs w:val="24"/>
              </w:rPr>
              <w:lastRenderedPageBreak/>
              <w:t>популяризации памятников культуры, находящихся на территории Татарской АССР»</w:t>
            </w:r>
          </w:p>
        </w:tc>
        <w:tc>
          <w:tcPr>
            <w:tcW w:w="1049" w:type="dxa"/>
            <w:tcBorders>
              <w:top w:val="single" w:sz="6" w:space="0" w:color="000000"/>
              <w:left w:val="single" w:sz="6" w:space="0" w:color="000000"/>
              <w:bottom w:val="single" w:sz="6" w:space="0" w:color="000000"/>
              <w:right w:val="single" w:sz="6" w:space="0" w:color="000000"/>
            </w:tcBorders>
            <w:vAlign w:val="center"/>
          </w:tcPr>
          <w:p w:rsidR="0007478C" w:rsidRPr="0029722C" w:rsidRDefault="00130DB6" w:rsidP="002006C8">
            <w:pPr>
              <w:numPr>
                <w:ilvl w:val="0"/>
                <w:numId w:val="1"/>
              </w:numPr>
              <w:jc w:val="center"/>
              <w:rPr>
                <w:rFonts w:ascii="Arial" w:eastAsia="Times New Roman" w:hAnsi="Arial" w:cs="Arial"/>
                <w:sz w:val="24"/>
                <w:szCs w:val="24"/>
              </w:rPr>
            </w:pPr>
            <w:r w:rsidRPr="0029722C">
              <w:rPr>
                <w:rFonts w:ascii="Arial" w:eastAsia="Times New Roman" w:hAnsi="Arial" w:cs="Arial"/>
                <w:sz w:val="24"/>
                <w:szCs w:val="24"/>
              </w:rPr>
              <w:lastRenderedPageBreak/>
              <w:t>–</w:t>
            </w:r>
          </w:p>
        </w:tc>
      </w:tr>
      <w:tr w:rsidR="0007478C" w:rsidRPr="0029722C" w:rsidTr="002006C8">
        <w:trPr>
          <w:trHeight w:val="486"/>
        </w:trPr>
        <w:tc>
          <w:tcPr>
            <w:tcW w:w="1580" w:type="dxa"/>
            <w:tcBorders>
              <w:top w:val="single" w:sz="6" w:space="0" w:color="000000"/>
              <w:left w:val="single" w:sz="6" w:space="0" w:color="000000"/>
              <w:bottom w:val="single" w:sz="6" w:space="0" w:color="000000"/>
              <w:right w:val="single" w:sz="6" w:space="0" w:color="000000"/>
            </w:tcBorders>
            <w:vAlign w:val="center"/>
            <w:hideMark/>
          </w:tcPr>
          <w:p w:rsidR="0007478C" w:rsidRPr="0029722C" w:rsidRDefault="0007478C" w:rsidP="002006C8">
            <w:pPr>
              <w:numPr>
                <w:ilvl w:val="0"/>
                <w:numId w:val="1"/>
              </w:numPr>
              <w:rPr>
                <w:rFonts w:ascii="Arial" w:eastAsia="Times New Roman" w:hAnsi="Arial" w:cs="Arial"/>
                <w:sz w:val="24"/>
                <w:szCs w:val="24"/>
              </w:rPr>
            </w:pPr>
            <w:r w:rsidRPr="0029722C">
              <w:rPr>
                <w:rFonts w:ascii="Arial" w:eastAsia="Times New Roman" w:hAnsi="Arial" w:cs="Arial"/>
                <w:sz w:val="24"/>
                <w:szCs w:val="24"/>
              </w:rPr>
              <w:lastRenderedPageBreak/>
              <w:t>выявленные объекты культурного наследия</w:t>
            </w:r>
          </w:p>
        </w:tc>
        <w:tc>
          <w:tcPr>
            <w:tcW w:w="2152" w:type="dxa"/>
            <w:tcBorders>
              <w:top w:val="single" w:sz="6" w:space="0" w:color="000000"/>
              <w:left w:val="single" w:sz="6" w:space="0" w:color="000000"/>
              <w:bottom w:val="single" w:sz="6" w:space="0" w:color="000000"/>
              <w:right w:val="single" w:sz="6" w:space="0" w:color="000000"/>
            </w:tcBorders>
            <w:vAlign w:val="center"/>
            <w:hideMark/>
          </w:tcPr>
          <w:p w:rsidR="0007478C" w:rsidRPr="0029722C" w:rsidRDefault="00130DB6" w:rsidP="002006C8">
            <w:pPr>
              <w:numPr>
                <w:ilvl w:val="0"/>
                <w:numId w:val="1"/>
              </w:numPr>
              <w:rPr>
                <w:rFonts w:ascii="Arial" w:eastAsia="Times New Roman" w:hAnsi="Arial" w:cs="Arial"/>
                <w:sz w:val="24"/>
                <w:szCs w:val="24"/>
              </w:rPr>
            </w:pPr>
            <w:r w:rsidRPr="0029722C">
              <w:rPr>
                <w:rFonts w:ascii="Arial" w:eastAsia="Times New Roman" w:hAnsi="Arial" w:cs="Arial"/>
                <w:sz w:val="24"/>
                <w:szCs w:val="24"/>
              </w:rPr>
              <w:t>Церковь Петропавловская, 1830 г.</w:t>
            </w:r>
          </w:p>
        </w:tc>
        <w:tc>
          <w:tcPr>
            <w:tcW w:w="1962" w:type="dxa"/>
            <w:tcBorders>
              <w:top w:val="single" w:sz="6" w:space="0" w:color="000000"/>
              <w:left w:val="single" w:sz="6" w:space="0" w:color="000000"/>
              <w:bottom w:val="single" w:sz="6" w:space="0" w:color="000000"/>
              <w:right w:val="single" w:sz="6" w:space="0" w:color="000000"/>
            </w:tcBorders>
            <w:vAlign w:val="center"/>
            <w:hideMark/>
          </w:tcPr>
          <w:p w:rsidR="0007478C" w:rsidRPr="0029722C" w:rsidRDefault="00130DB6" w:rsidP="00130DB6">
            <w:pPr>
              <w:numPr>
                <w:ilvl w:val="0"/>
                <w:numId w:val="1"/>
              </w:numPr>
              <w:rPr>
                <w:rFonts w:ascii="Arial" w:eastAsia="Times New Roman" w:hAnsi="Arial" w:cs="Arial"/>
                <w:sz w:val="24"/>
                <w:szCs w:val="24"/>
              </w:rPr>
            </w:pPr>
            <w:r w:rsidRPr="0029722C">
              <w:rPr>
                <w:rFonts w:ascii="Arial" w:eastAsia="Times New Roman" w:hAnsi="Arial" w:cs="Arial"/>
                <w:sz w:val="24"/>
                <w:szCs w:val="24"/>
              </w:rPr>
              <w:t xml:space="preserve">с. </w:t>
            </w:r>
            <w:proofErr w:type="spellStart"/>
            <w:r w:rsidRPr="0029722C">
              <w:rPr>
                <w:rFonts w:ascii="Arial" w:eastAsia="Times New Roman" w:hAnsi="Arial" w:cs="Arial"/>
                <w:sz w:val="24"/>
                <w:szCs w:val="24"/>
              </w:rPr>
              <w:t>Хотня</w:t>
            </w:r>
            <w:proofErr w:type="spellEnd"/>
          </w:p>
        </w:tc>
        <w:tc>
          <w:tcPr>
            <w:tcW w:w="3577" w:type="dxa"/>
            <w:tcBorders>
              <w:top w:val="single" w:sz="6" w:space="0" w:color="000000"/>
              <w:left w:val="single" w:sz="6" w:space="0" w:color="000000"/>
              <w:bottom w:val="single" w:sz="6" w:space="0" w:color="000000"/>
              <w:right w:val="single" w:sz="6" w:space="0" w:color="000000"/>
            </w:tcBorders>
            <w:vAlign w:val="center"/>
            <w:hideMark/>
          </w:tcPr>
          <w:p w:rsidR="0007478C" w:rsidRPr="0029722C" w:rsidRDefault="0007478C" w:rsidP="002006C8">
            <w:pPr>
              <w:numPr>
                <w:ilvl w:val="0"/>
                <w:numId w:val="1"/>
              </w:numPr>
              <w:jc w:val="center"/>
              <w:rPr>
                <w:rFonts w:ascii="Arial" w:eastAsia="Times New Roman" w:hAnsi="Arial" w:cs="Arial"/>
                <w:sz w:val="24"/>
                <w:szCs w:val="24"/>
              </w:rPr>
            </w:pPr>
            <w:r w:rsidRPr="0029722C">
              <w:rPr>
                <w:rFonts w:ascii="Arial" w:eastAsia="Times New Roman" w:hAnsi="Arial" w:cs="Arial"/>
                <w:sz w:val="24"/>
                <w:szCs w:val="24"/>
              </w:rPr>
              <w:t>–</w:t>
            </w:r>
          </w:p>
        </w:tc>
        <w:tc>
          <w:tcPr>
            <w:tcW w:w="1049" w:type="dxa"/>
            <w:tcBorders>
              <w:top w:val="single" w:sz="6" w:space="0" w:color="000000"/>
              <w:left w:val="single" w:sz="6" w:space="0" w:color="000000"/>
              <w:bottom w:val="single" w:sz="6" w:space="0" w:color="000000"/>
              <w:right w:val="single" w:sz="6" w:space="0" w:color="000000"/>
            </w:tcBorders>
            <w:vAlign w:val="center"/>
          </w:tcPr>
          <w:p w:rsidR="0007478C" w:rsidRPr="0029722C" w:rsidRDefault="00130DB6" w:rsidP="002006C8">
            <w:pPr>
              <w:numPr>
                <w:ilvl w:val="0"/>
                <w:numId w:val="1"/>
              </w:numPr>
              <w:jc w:val="center"/>
              <w:rPr>
                <w:rFonts w:ascii="Arial" w:eastAsia="Times New Roman" w:hAnsi="Arial" w:cs="Arial"/>
                <w:sz w:val="24"/>
                <w:szCs w:val="24"/>
              </w:rPr>
            </w:pPr>
            <w:r w:rsidRPr="0029722C">
              <w:rPr>
                <w:rFonts w:ascii="Arial" w:eastAsia="Times New Roman" w:hAnsi="Arial" w:cs="Arial"/>
                <w:sz w:val="24"/>
                <w:szCs w:val="24"/>
              </w:rPr>
              <w:t>4.1</w:t>
            </w:r>
          </w:p>
        </w:tc>
      </w:tr>
    </w:tbl>
    <w:p w:rsidR="0007478C" w:rsidRPr="0029722C" w:rsidRDefault="0007478C" w:rsidP="0007478C">
      <w:pPr>
        <w:pStyle w:val="52"/>
        <w:spacing w:before="120" w:after="120"/>
        <w:rPr>
          <w:rFonts w:ascii="Arial" w:hAnsi="Arial" w:cs="Arial"/>
        </w:rPr>
      </w:pPr>
      <w:r w:rsidRPr="0029722C">
        <w:rPr>
          <w:rFonts w:ascii="Arial" w:hAnsi="Arial" w:cs="Arial"/>
        </w:rPr>
        <w:t>* местоположение объекта не установлено, в связи с чем в графических материалах объект не отображен</w:t>
      </w:r>
    </w:p>
    <w:p w:rsidR="0007478C" w:rsidRPr="0029722C" w:rsidRDefault="00407C06" w:rsidP="0007478C">
      <w:pPr>
        <w:pStyle w:val="52"/>
        <w:rPr>
          <w:rFonts w:ascii="Arial" w:hAnsi="Arial" w:cs="Arial"/>
        </w:rPr>
      </w:pPr>
      <w:r w:rsidRPr="0029722C">
        <w:rPr>
          <w:rFonts w:ascii="Arial" w:hAnsi="Arial" w:cs="Arial"/>
        </w:rPr>
        <w:t xml:space="preserve">2.2. </w:t>
      </w:r>
      <w:r w:rsidR="0007478C" w:rsidRPr="0029722C">
        <w:rPr>
          <w:rFonts w:ascii="Arial" w:hAnsi="Arial" w:cs="Arial"/>
        </w:rPr>
        <w:t>Информация представлена на основании списков объектов культурного наследия, выявленных объектов культурного наследия и объектов, обладающих признаками объектов культурного наследия, предоставленных Министерством культуры Республики Татарстан на 22.07.2015 г.</w:t>
      </w:r>
    </w:p>
    <w:p w:rsidR="0007478C" w:rsidRPr="0029722C" w:rsidRDefault="0007478C" w:rsidP="008D059C">
      <w:pPr>
        <w:pStyle w:val="52"/>
        <w:rPr>
          <w:rFonts w:ascii="Arial" w:hAnsi="Arial" w:cs="Arial"/>
          <w:highlight w:val="yellow"/>
        </w:rPr>
      </w:pPr>
    </w:p>
    <w:p w:rsidR="009E2400" w:rsidRPr="0029722C" w:rsidRDefault="009E2400" w:rsidP="009E2400">
      <w:pPr>
        <w:pStyle w:val="52"/>
        <w:numPr>
          <w:ilvl w:val="0"/>
          <w:numId w:val="32"/>
        </w:numPr>
        <w:ind w:left="0" w:firstLine="720"/>
        <w:rPr>
          <w:rFonts w:ascii="Arial" w:hAnsi="Arial" w:cs="Arial"/>
          <w:b/>
        </w:rPr>
      </w:pPr>
      <w:r w:rsidRPr="0029722C">
        <w:rPr>
          <w:rFonts w:ascii="Arial" w:hAnsi="Arial" w:cs="Arial"/>
          <w:b/>
        </w:rPr>
        <w:t>Территории объектов культурного наследия</w:t>
      </w:r>
    </w:p>
    <w:p w:rsidR="009E2400" w:rsidRPr="0029722C" w:rsidRDefault="009E2400" w:rsidP="009E2400">
      <w:pPr>
        <w:pStyle w:val="52"/>
        <w:ind w:left="1080" w:firstLine="0"/>
        <w:rPr>
          <w:rFonts w:ascii="Arial" w:hAnsi="Arial" w:cs="Arial"/>
        </w:rPr>
      </w:pPr>
    </w:p>
    <w:p w:rsidR="009E2400" w:rsidRPr="0029722C" w:rsidRDefault="00B770CC" w:rsidP="00B770CC">
      <w:pPr>
        <w:pStyle w:val="52"/>
        <w:rPr>
          <w:rFonts w:ascii="Arial" w:hAnsi="Arial" w:cs="Arial"/>
        </w:rPr>
      </w:pPr>
      <w:r w:rsidRPr="0029722C">
        <w:rPr>
          <w:rFonts w:ascii="Arial" w:hAnsi="Arial" w:cs="Arial"/>
        </w:rPr>
        <w:t xml:space="preserve">3.1. </w:t>
      </w:r>
      <w:r w:rsidR="009E2400" w:rsidRPr="0029722C">
        <w:rPr>
          <w:rFonts w:ascii="Arial" w:hAnsi="Arial" w:cs="Arial"/>
        </w:rPr>
        <w:t>Территории объектов культурного наследия – территории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B770CC" w:rsidRPr="0029722C" w:rsidRDefault="00B770CC" w:rsidP="00B770CC">
      <w:pPr>
        <w:pStyle w:val="52"/>
        <w:rPr>
          <w:rFonts w:ascii="Arial" w:hAnsi="Arial" w:cs="Arial"/>
        </w:rPr>
      </w:pPr>
      <w:r w:rsidRPr="0029722C">
        <w:rPr>
          <w:rFonts w:ascii="Arial" w:hAnsi="Arial" w:cs="Arial"/>
        </w:rPr>
        <w:t>3.2. В границах территории объекта культурного наследия:</w:t>
      </w:r>
    </w:p>
    <w:p w:rsidR="00B770CC" w:rsidRPr="0029722C" w:rsidRDefault="00B770CC" w:rsidP="00B770CC">
      <w:pPr>
        <w:pStyle w:val="52"/>
        <w:rPr>
          <w:rFonts w:ascii="Arial" w:hAnsi="Arial" w:cs="Arial"/>
        </w:rPr>
      </w:pPr>
      <w:r w:rsidRPr="0029722C">
        <w:rPr>
          <w:rFonts w:ascii="Arial" w:hAnsi="Arial" w:cs="Arial"/>
        </w:rPr>
        <w:t xml:space="preserve">на территории памятника или ансамбля: запрещаются строительство объектов капитального строительства и увеличение </w:t>
      </w:r>
      <w:proofErr w:type="gramStart"/>
      <w:r w:rsidRPr="0029722C">
        <w:rPr>
          <w:rFonts w:ascii="Arial" w:hAnsi="Arial" w:cs="Arial"/>
        </w:rPr>
        <w:t>объемно-пространственных характеристик</w:t>
      </w:r>
      <w:proofErr w:type="gramEnd"/>
      <w:r w:rsidRPr="0029722C">
        <w:rPr>
          <w:rFonts w:ascii="Arial" w:hAnsi="Arial" w:cs="Arial"/>
        </w:rPr>
        <w:t xml:space="preserve">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
    <w:p w:rsidR="00B770CC" w:rsidRPr="0029722C" w:rsidRDefault="00B770CC" w:rsidP="00B770CC">
      <w:pPr>
        <w:pStyle w:val="52"/>
        <w:rPr>
          <w:rFonts w:ascii="Arial" w:hAnsi="Arial" w:cs="Arial"/>
        </w:rPr>
      </w:pPr>
      <w:r w:rsidRPr="0029722C">
        <w:rPr>
          <w:rFonts w:ascii="Arial" w:hAnsi="Arial" w:cs="Arial"/>
        </w:rPr>
        <w:t>на территории достопримечательного места разрешаются работы по сохранению памятников и ансамблей, находящихся в границах территории достопримечательного места, работы, направленные на обеспечение сохранности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 строительство объектов капитального строительства в целях воссоздания утраченной градостроительной среды; осуществление ограниченного строительства, капитального ремонта и реконструкции объектов капитального строительства при условии сохранения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w:t>
      </w:r>
    </w:p>
    <w:p w:rsidR="00B770CC" w:rsidRPr="0029722C" w:rsidRDefault="00B770CC" w:rsidP="00B770CC">
      <w:pPr>
        <w:pStyle w:val="52"/>
        <w:rPr>
          <w:rFonts w:ascii="Arial" w:hAnsi="Arial" w:cs="Arial"/>
        </w:rPr>
      </w:pPr>
      <w:r w:rsidRPr="0029722C">
        <w:rPr>
          <w:rFonts w:ascii="Arial" w:hAnsi="Arial" w:cs="Arial"/>
        </w:rPr>
        <w:t>на территории памятника, ансамбля или достопримечательного места разрешается ведение хозяйственной деятельности,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w:t>
      </w:r>
    </w:p>
    <w:p w:rsidR="00B770CC" w:rsidRPr="0029722C" w:rsidRDefault="00B770CC" w:rsidP="00B770CC">
      <w:pPr>
        <w:pStyle w:val="52"/>
        <w:rPr>
          <w:rFonts w:ascii="Arial" w:hAnsi="Arial" w:cs="Arial"/>
        </w:rPr>
      </w:pPr>
      <w:r w:rsidRPr="0029722C">
        <w:rPr>
          <w:rFonts w:ascii="Arial" w:hAnsi="Arial" w:cs="Arial"/>
        </w:rPr>
        <w:t xml:space="preserve">3.3. Ввиду отсутствия в едином государственном реестре недвижимости сведений об установленных границах территории объектов культурного наследия, расположенных </w:t>
      </w:r>
      <w:r w:rsidRPr="0029722C">
        <w:rPr>
          <w:rFonts w:ascii="Arial" w:hAnsi="Arial" w:cs="Arial"/>
        </w:rPr>
        <w:lastRenderedPageBreak/>
        <w:t>на территории муниципального образования «</w:t>
      </w:r>
      <w:r w:rsidR="00DF0B2A" w:rsidRPr="0029722C">
        <w:rPr>
          <w:rFonts w:ascii="Arial" w:hAnsi="Arial" w:cs="Arial"/>
        </w:rPr>
        <w:t>Ташкичинское сельское поселение</w:t>
      </w:r>
      <w:r w:rsidRPr="0029722C">
        <w:rPr>
          <w:rFonts w:ascii="Arial" w:hAnsi="Arial" w:cs="Arial"/>
        </w:rPr>
        <w:t>», на картах зонирования территории границы указанных объектов не отображены.</w:t>
      </w:r>
    </w:p>
    <w:p w:rsidR="00B770CC" w:rsidRPr="0029722C" w:rsidRDefault="00B770CC" w:rsidP="00B770CC">
      <w:pPr>
        <w:pStyle w:val="52"/>
        <w:ind w:left="709" w:firstLine="0"/>
        <w:rPr>
          <w:rFonts w:ascii="Arial" w:hAnsi="Arial" w:cs="Arial"/>
        </w:rPr>
      </w:pPr>
    </w:p>
    <w:p w:rsidR="00B770CC" w:rsidRPr="0029722C" w:rsidRDefault="00B770CC" w:rsidP="00B770CC">
      <w:pPr>
        <w:pStyle w:val="52"/>
        <w:numPr>
          <w:ilvl w:val="0"/>
          <w:numId w:val="32"/>
        </w:numPr>
        <w:ind w:left="0" w:firstLine="720"/>
        <w:rPr>
          <w:rFonts w:ascii="Arial" w:hAnsi="Arial" w:cs="Arial"/>
          <w:b/>
        </w:rPr>
      </w:pPr>
      <w:r w:rsidRPr="0029722C">
        <w:rPr>
          <w:rFonts w:ascii="Arial" w:hAnsi="Arial" w:cs="Arial"/>
          <w:b/>
        </w:rPr>
        <w:t>Зоны охраны объектов культурного наследия</w:t>
      </w:r>
    </w:p>
    <w:p w:rsidR="009E2400" w:rsidRPr="0029722C" w:rsidRDefault="009E2400" w:rsidP="009E2400">
      <w:pPr>
        <w:pStyle w:val="52"/>
        <w:rPr>
          <w:rFonts w:ascii="Arial" w:hAnsi="Arial" w:cs="Arial"/>
        </w:rPr>
      </w:pPr>
    </w:p>
    <w:p w:rsidR="0010499A" w:rsidRPr="0029722C" w:rsidRDefault="0010499A" w:rsidP="0010499A">
      <w:pPr>
        <w:pStyle w:val="52"/>
        <w:rPr>
          <w:rFonts w:ascii="Arial" w:hAnsi="Arial" w:cs="Arial"/>
        </w:rPr>
      </w:pPr>
      <w:r w:rsidRPr="0029722C">
        <w:rPr>
          <w:rFonts w:ascii="Arial" w:hAnsi="Arial" w:cs="Arial"/>
        </w:rPr>
        <w:t>4.1. Зоны охраны объектов культурного наследия устанавливаются в целях обеспечения охраны объектов культурного наследия.</w:t>
      </w:r>
    </w:p>
    <w:p w:rsidR="00B770CC" w:rsidRPr="0029722C" w:rsidRDefault="0010499A" w:rsidP="009E2400">
      <w:pPr>
        <w:pStyle w:val="52"/>
        <w:rPr>
          <w:rFonts w:ascii="Arial" w:hAnsi="Arial" w:cs="Arial"/>
        </w:rPr>
      </w:pPr>
      <w:r w:rsidRPr="0029722C">
        <w:rPr>
          <w:rFonts w:ascii="Arial" w:hAnsi="Arial" w:cs="Arial"/>
        </w:rPr>
        <w:t xml:space="preserve">4.2. </w:t>
      </w:r>
      <w:r w:rsidRPr="0029722C">
        <w:rPr>
          <w:rFonts w:ascii="Arial" w:hAnsi="Arial" w:cs="Arial"/>
          <w:color w:val="000000"/>
          <w:kern w:val="24"/>
        </w:rPr>
        <w:t>Границы зон охраны устанавливаются проектом зон охраны объектов культурного наследия, который представляет собой документацию в текстовой форме и в виде карт (схем), содержащую описание границ проектируемых зон и границ территорий объектов культурного наследия, расположенных в указанных зонах, проекты режимов использования земель и градостроительных регламентов в границах данных зон.</w:t>
      </w:r>
    </w:p>
    <w:p w:rsidR="009E2400" w:rsidRPr="0029722C" w:rsidRDefault="0010499A" w:rsidP="009E2400">
      <w:pPr>
        <w:pStyle w:val="52"/>
        <w:rPr>
          <w:rFonts w:ascii="Arial" w:hAnsi="Arial" w:cs="Arial"/>
        </w:rPr>
      </w:pPr>
      <w:r w:rsidRPr="0029722C">
        <w:rPr>
          <w:rFonts w:ascii="Arial" w:hAnsi="Arial" w:cs="Arial"/>
        </w:rPr>
        <w:t>4.3. Разработка проектов зон охраны, установление режимов использования территории в границах зон охраны регулируются Постановлением Правительства Российской Федерации от 26.04.2008 г. № 315 «Об утверждении Положения о зонах охраны объектов культурного наследия (памятников истории и культуры) народов Российской Федерации», законом Республики Татарстан от 01.04.2005 г. № 60-ЗРТ «Об объектах культурного наследия в Республике Татарстан» и другими нормативными правовыми актами.</w:t>
      </w:r>
    </w:p>
    <w:p w:rsidR="009E2400" w:rsidRPr="0029722C" w:rsidRDefault="0010499A" w:rsidP="009E2400">
      <w:pPr>
        <w:pStyle w:val="52"/>
        <w:rPr>
          <w:rFonts w:ascii="Arial" w:hAnsi="Arial" w:cs="Arial"/>
        </w:rPr>
      </w:pPr>
      <w:r w:rsidRPr="0029722C">
        <w:rPr>
          <w:rFonts w:ascii="Arial" w:hAnsi="Arial" w:cs="Arial"/>
        </w:rPr>
        <w:t>4.4. В отношении территории муниципального образования «</w:t>
      </w:r>
      <w:r w:rsidR="00DF0B2A" w:rsidRPr="0029722C">
        <w:rPr>
          <w:rFonts w:ascii="Arial" w:hAnsi="Arial" w:cs="Arial"/>
        </w:rPr>
        <w:t>Ташкичинское сельское поселение</w:t>
      </w:r>
      <w:r w:rsidRPr="0029722C">
        <w:rPr>
          <w:rFonts w:ascii="Arial" w:hAnsi="Arial" w:cs="Arial"/>
        </w:rPr>
        <w:t>» утвержденные проекты зон охраны объектов культурного наследия отсутствуют.</w:t>
      </w:r>
    </w:p>
    <w:p w:rsidR="009E2400" w:rsidRPr="0029722C" w:rsidRDefault="009E2400" w:rsidP="009E2400">
      <w:pPr>
        <w:pStyle w:val="52"/>
        <w:rPr>
          <w:rFonts w:ascii="Arial" w:hAnsi="Arial" w:cs="Arial"/>
        </w:rPr>
      </w:pPr>
    </w:p>
    <w:p w:rsidR="0010499A" w:rsidRPr="0029722C" w:rsidRDefault="0010499A" w:rsidP="009E2400">
      <w:pPr>
        <w:pStyle w:val="52"/>
        <w:rPr>
          <w:rFonts w:ascii="Arial" w:hAnsi="Arial" w:cs="Arial"/>
        </w:rPr>
      </w:pPr>
    </w:p>
    <w:p w:rsidR="0010499A" w:rsidRPr="0029722C" w:rsidRDefault="0010499A" w:rsidP="009E2400">
      <w:pPr>
        <w:pStyle w:val="52"/>
        <w:rPr>
          <w:rFonts w:ascii="Arial" w:hAnsi="Arial" w:cs="Arial"/>
        </w:rPr>
      </w:pPr>
    </w:p>
    <w:p w:rsidR="0010499A" w:rsidRPr="0029722C" w:rsidRDefault="0010499A" w:rsidP="009E2400">
      <w:pPr>
        <w:pStyle w:val="52"/>
        <w:rPr>
          <w:rFonts w:ascii="Arial" w:hAnsi="Arial" w:cs="Arial"/>
        </w:rPr>
      </w:pPr>
    </w:p>
    <w:p w:rsidR="0010499A" w:rsidRPr="0029722C" w:rsidRDefault="0010499A" w:rsidP="009E2400">
      <w:pPr>
        <w:pStyle w:val="52"/>
        <w:rPr>
          <w:rFonts w:ascii="Arial" w:hAnsi="Arial" w:cs="Arial"/>
        </w:rPr>
      </w:pPr>
    </w:p>
    <w:p w:rsidR="0010499A" w:rsidRPr="0029722C" w:rsidRDefault="0010499A" w:rsidP="009E2400">
      <w:pPr>
        <w:pStyle w:val="52"/>
        <w:rPr>
          <w:rFonts w:ascii="Arial" w:hAnsi="Arial" w:cs="Arial"/>
        </w:rPr>
      </w:pPr>
    </w:p>
    <w:p w:rsidR="0010499A" w:rsidRPr="0029722C" w:rsidRDefault="0010499A" w:rsidP="009E2400">
      <w:pPr>
        <w:pStyle w:val="52"/>
        <w:rPr>
          <w:rFonts w:ascii="Arial" w:hAnsi="Arial" w:cs="Arial"/>
          <w:highlight w:val="yellow"/>
        </w:rPr>
      </w:pPr>
    </w:p>
    <w:p w:rsidR="008D74B5" w:rsidRPr="0029722C" w:rsidRDefault="008D74B5" w:rsidP="008D74B5">
      <w:pPr>
        <w:pStyle w:val="28"/>
        <w:rPr>
          <w:rFonts w:ascii="Arial" w:hAnsi="Arial" w:cs="Arial"/>
          <w:b w:val="0"/>
        </w:rPr>
      </w:pPr>
      <w:bookmarkStart w:id="49" w:name="_Toc530081906"/>
      <w:r w:rsidRPr="0029722C">
        <w:rPr>
          <w:rFonts w:ascii="Arial" w:hAnsi="Arial" w:cs="Arial"/>
          <w:color w:val="auto"/>
        </w:rPr>
        <w:t xml:space="preserve">ГЛАВА </w:t>
      </w:r>
      <w:r w:rsidRPr="0029722C">
        <w:rPr>
          <w:rFonts w:ascii="Arial" w:hAnsi="Arial" w:cs="Arial"/>
          <w:color w:val="auto"/>
          <w:lang w:val="en-US"/>
        </w:rPr>
        <w:t>XI</w:t>
      </w:r>
      <w:r w:rsidRPr="0029722C">
        <w:rPr>
          <w:rFonts w:ascii="Arial" w:hAnsi="Arial" w:cs="Arial"/>
          <w:color w:val="auto"/>
        </w:rPr>
        <w:t xml:space="preserve">. </w:t>
      </w:r>
      <w:r w:rsidRPr="0029722C">
        <w:rPr>
          <w:rFonts w:ascii="Arial" w:hAnsi="Arial" w:cs="Arial"/>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таких объектов для населения</w:t>
      </w:r>
      <w:bookmarkEnd w:id="49"/>
    </w:p>
    <w:p w:rsidR="008D74B5" w:rsidRPr="0029722C" w:rsidRDefault="008D74B5" w:rsidP="008D74B5">
      <w:pPr>
        <w:pStyle w:val="20"/>
        <w:rPr>
          <w:rFonts w:ascii="Arial" w:hAnsi="Arial" w:cs="Arial"/>
          <w:color w:val="auto"/>
        </w:rPr>
      </w:pPr>
    </w:p>
    <w:p w:rsidR="008D74B5" w:rsidRPr="0029722C" w:rsidRDefault="008D74B5" w:rsidP="008D74B5">
      <w:pPr>
        <w:pStyle w:val="32"/>
        <w:rPr>
          <w:rFonts w:ascii="Arial" w:hAnsi="Arial" w:cs="Arial"/>
          <w:i w:val="0"/>
          <w:highlight w:val="yellow"/>
        </w:rPr>
      </w:pPr>
      <w:bookmarkStart w:id="50" w:name="_Toc530081907"/>
      <w:r w:rsidRPr="0029722C">
        <w:rPr>
          <w:rFonts w:ascii="Arial" w:hAnsi="Arial" w:cs="Arial"/>
          <w:i w:val="0"/>
        </w:rPr>
        <w:t xml:space="preserve">Статья </w:t>
      </w:r>
      <w:r w:rsidR="00FF5A79" w:rsidRPr="0029722C">
        <w:rPr>
          <w:rFonts w:ascii="Arial" w:hAnsi="Arial" w:cs="Arial"/>
          <w:i w:val="0"/>
        </w:rPr>
        <w:t>3</w:t>
      </w:r>
      <w:r w:rsidR="00A74DE2" w:rsidRPr="0029722C">
        <w:rPr>
          <w:rFonts w:ascii="Arial" w:hAnsi="Arial" w:cs="Arial"/>
          <w:i w:val="0"/>
        </w:rPr>
        <w:t>2</w:t>
      </w:r>
      <w:r w:rsidRPr="0029722C">
        <w:rPr>
          <w:rFonts w:ascii="Arial" w:hAnsi="Arial" w:cs="Arial"/>
          <w:i w:val="0"/>
        </w:rPr>
        <w:t xml:space="preserve">. </w:t>
      </w:r>
      <w:r w:rsidR="00A82302" w:rsidRPr="0029722C">
        <w:rPr>
          <w:rFonts w:ascii="Arial" w:hAnsi="Arial" w:cs="Arial"/>
          <w:i w:val="0"/>
        </w:rPr>
        <w:t>Основные положения</w:t>
      </w:r>
      <w:bookmarkEnd w:id="50"/>
    </w:p>
    <w:p w:rsidR="008D74B5" w:rsidRPr="0029722C" w:rsidRDefault="008D74B5" w:rsidP="008D74B5">
      <w:pPr>
        <w:pStyle w:val="52"/>
        <w:rPr>
          <w:rFonts w:ascii="Arial" w:hAnsi="Arial" w:cs="Arial"/>
        </w:rPr>
      </w:pPr>
    </w:p>
    <w:p w:rsidR="00DF54BC" w:rsidRPr="0029722C" w:rsidRDefault="00DF54BC" w:rsidP="00230535">
      <w:pPr>
        <w:pStyle w:val="52"/>
        <w:rPr>
          <w:rFonts w:ascii="Arial" w:hAnsi="Arial" w:cs="Arial"/>
        </w:rPr>
      </w:pPr>
      <w:r w:rsidRPr="0029722C">
        <w:rPr>
          <w:rFonts w:ascii="Arial" w:hAnsi="Arial" w:cs="Arial"/>
        </w:rPr>
        <w:t xml:space="preserve">1.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w:t>
      </w:r>
      <w:r w:rsidR="00230535" w:rsidRPr="0029722C">
        <w:rPr>
          <w:rFonts w:ascii="Arial" w:hAnsi="Arial" w:cs="Arial"/>
        </w:rPr>
        <w:t xml:space="preserve">(далее – Расчетные показатели) </w:t>
      </w:r>
      <w:r w:rsidRPr="0029722C">
        <w:rPr>
          <w:rFonts w:ascii="Arial" w:hAnsi="Arial" w:cs="Arial"/>
        </w:rPr>
        <w:t>в составе градостроительного регламента указываются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8D74B5" w:rsidRPr="0029722C" w:rsidRDefault="00230535" w:rsidP="00230535">
      <w:pPr>
        <w:pStyle w:val="52"/>
        <w:rPr>
          <w:rFonts w:ascii="Arial" w:hAnsi="Arial" w:cs="Arial"/>
        </w:rPr>
      </w:pPr>
      <w:r w:rsidRPr="0029722C">
        <w:rPr>
          <w:rFonts w:ascii="Arial" w:hAnsi="Arial" w:cs="Arial"/>
        </w:rPr>
        <w:t>2. Территории, в границах которых предусматривается осуществление деятельности по комплексному и устойчивому развитию территории, в пределах муниципального образования «</w:t>
      </w:r>
      <w:r w:rsidR="00DF0B2A" w:rsidRPr="0029722C">
        <w:rPr>
          <w:rFonts w:ascii="Arial" w:hAnsi="Arial" w:cs="Arial"/>
        </w:rPr>
        <w:t>Ташкичинское сельское поселение</w:t>
      </w:r>
      <w:r w:rsidRPr="0029722C">
        <w:rPr>
          <w:rFonts w:ascii="Arial" w:hAnsi="Arial" w:cs="Arial"/>
        </w:rPr>
        <w:t xml:space="preserve">» не установлены, в связи с чем </w:t>
      </w:r>
      <w:r w:rsidR="0033113D" w:rsidRPr="0029722C">
        <w:rPr>
          <w:rFonts w:ascii="Arial" w:hAnsi="Arial" w:cs="Arial"/>
        </w:rPr>
        <w:t>р</w:t>
      </w:r>
      <w:r w:rsidRPr="0029722C">
        <w:rPr>
          <w:rFonts w:ascii="Arial" w:hAnsi="Arial" w:cs="Arial"/>
        </w:rPr>
        <w:t>асчетные показатели в составе градостроительных регламентов в настоящих Правилах не указаны.</w:t>
      </w:r>
    </w:p>
    <w:p w:rsidR="008D74B5" w:rsidRPr="0029722C" w:rsidRDefault="008D74B5" w:rsidP="00230535">
      <w:pPr>
        <w:pStyle w:val="52"/>
        <w:rPr>
          <w:rFonts w:ascii="Arial" w:hAnsi="Arial" w:cs="Arial"/>
        </w:rPr>
      </w:pPr>
    </w:p>
    <w:p w:rsidR="004360C5" w:rsidRPr="0029722C" w:rsidRDefault="004360C5" w:rsidP="004360C5">
      <w:pPr>
        <w:pStyle w:val="28"/>
        <w:rPr>
          <w:rFonts w:ascii="Arial" w:hAnsi="Arial" w:cs="Arial"/>
          <w:b w:val="0"/>
        </w:rPr>
      </w:pPr>
      <w:bookmarkStart w:id="51" w:name="_Toc477461003"/>
      <w:bookmarkStart w:id="52" w:name="_Toc530081908"/>
      <w:r w:rsidRPr="0029722C">
        <w:rPr>
          <w:rFonts w:ascii="Arial" w:hAnsi="Arial" w:cs="Arial"/>
          <w:color w:val="auto"/>
        </w:rPr>
        <w:t xml:space="preserve">ГЛАВА </w:t>
      </w:r>
      <w:r w:rsidRPr="0029722C">
        <w:rPr>
          <w:rFonts w:ascii="Arial" w:hAnsi="Arial" w:cs="Arial"/>
          <w:color w:val="auto"/>
          <w:lang w:val="en-US"/>
        </w:rPr>
        <w:t>XII</w:t>
      </w:r>
      <w:r w:rsidRPr="0029722C">
        <w:rPr>
          <w:rFonts w:ascii="Arial" w:hAnsi="Arial" w:cs="Arial"/>
          <w:color w:val="auto"/>
        </w:rPr>
        <w:t xml:space="preserve">. </w:t>
      </w:r>
      <w:r w:rsidRPr="0029722C">
        <w:rPr>
          <w:rFonts w:ascii="Arial" w:hAnsi="Arial" w:cs="Arial"/>
        </w:rPr>
        <w:t>Описание видов разрешенного использования земельных участков</w:t>
      </w:r>
      <w:bookmarkEnd w:id="51"/>
      <w:bookmarkEnd w:id="52"/>
    </w:p>
    <w:p w:rsidR="004360C5" w:rsidRPr="0029722C" w:rsidRDefault="004360C5" w:rsidP="004360C5">
      <w:pPr>
        <w:pStyle w:val="20"/>
        <w:rPr>
          <w:rFonts w:ascii="Arial" w:hAnsi="Arial" w:cs="Arial"/>
          <w:color w:val="auto"/>
        </w:rPr>
      </w:pPr>
    </w:p>
    <w:p w:rsidR="004360C5" w:rsidRPr="0029722C" w:rsidRDefault="004360C5" w:rsidP="004360C5">
      <w:pPr>
        <w:pStyle w:val="32"/>
        <w:numPr>
          <w:ilvl w:val="0"/>
          <w:numId w:val="1"/>
        </w:numPr>
        <w:ind w:firstLine="709"/>
        <w:rPr>
          <w:rFonts w:ascii="Arial" w:hAnsi="Arial" w:cs="Arial"/>
          <w:i w:val="0"/>
          <w:highlight w:val="yellow"/>
        </w:rPr>
      </w:pPr>
      <w:bookmarkStart w:id="53" w:name="_Toc477461004"/>
      <w:bookmarkStart w:id="54" w:name="_Toc530081909"/>
      <w:r w:rsidRPr="0029722C">
        <w:rPr>
          <w:rFonts w:ascii="Arial" w:hAnsi="Arial" w:cs="Arial"/>
          <w:i w:val="0"/>
        </w:rPr>
        <w:t>Статья 3</w:t>
      </w:r>
      <w:r w:rsidR="00A74DE2" w:rsidRPr="0029722C">
        <w:rPr>
          <w:rFonts w:ascii="Arial" w:hAnsi="Arial" w:cs="Arial"/>
          <w:i w:val="0"/>
        </w:rPr>
        <w:t>3</w:t>
      </w:r>
      <w:r w:rsidRPr="0029722C">
        <w:rPr>
          <w:rFonts w:ascii="Arial" w:hAnsi="Arial" w:cs="Arial"/>
          <w:i w:val="0"/>
        </w:rPr>
        <w:t>. Основные положения</w:t>
      </w:r>
      <w:bookmarkEnd w:id="53"/>
      <w:bookmarkEnd w:id="54"/>
    </w:p>
    <w:p w:rsidR="004360C5" w:rsidRPr="0029722C" w:rsidRDefault="004360C5" w:rsidP="004360C5">
      <w:pPr>
        <w:pStyle w:val="52"/>
        <w:rPr>
          <w:rFonts w:ascii="Arial" w:hAnsi="Arial" w:cs="Arial"/>
        </w:rPr>
      </w:pPr>
    </w:p>
    <w:p w:rsidR="004360C5" w:rsidRPr="0029722C" w:rsidRDefault="004360C5" w:rsidP="004360C5">
      <w:pPr>
        <w:pStyle w:val="52"/>
        <w:rPr>
          <w:rFonts w:ascii="Arial" w:hAnsi="Arial" w:cs="Arial"/>
        </w:rPr>
      </w:pPr>
      <w:r w:rsidRPr="0029722C">
        <w:rPr>
          <w:rFonts w:ascii="Arial" w:hAnsi="Arial" w:cs="Arial"/>
        </w:rPr>
        <w:lastRenderedPageBreak/>
        <w:t xml:space="preserve">1. Виды разрешенного использования земельных участков устанавливаются в соответствии с классификатором видов разрешенного использования земельных участков, утвержденным Приказом Министерства экономического развития Российской Федерации от 01.09.2014 г. № 540 (в редакции Приказа Министерства экономического развития Российской Федерации от </w:t>
      </w:r>
      <w:r w:rsidR="0031380D" w:rsidRPr="0029722C">
        <w:rPr>
          <w:rFonts w:ascii="Arial" w:hAnsi="Arial" w:cs="Arial"/>
        </w:rPr>
        <w:t>06.10.2017</w:t>
      </w:r>
      <w:r w:rsidRPr="0029722C">
        <w:rPr>
          <w:rFonts w:ascii="Arial" w:hAnsi="Arial" w:cs="Arial"/>
        </w:rPr>
        <w:t xml:space="preserve"> г.)</w:t>
      </w:r>
      <w:r w:rsidR="002E23F4" w:rsidRPr="0029722C">
        <w:rPr>
          <w:rFonts w:ascii="Arial" w:hAnsi="Arial" w:cs="Arial"/>
        </w:rPr>
        <w:t>.</w:t>
      </w:r>
    </w:p>
    <w:p w:rsidR="004360C5" w:rsidRPr="0029722C" w:rsidRDefault="004360C5" w:rsidP="004360C5">
      <w:pPr>
        <w:pStyle w:val="52"/>
        <w:rPr>
          <w:rFonts w:ascii="Arial" w:hAnsi="Arial" w:cs="Arial"/>
        </w:rPr>
      </w:pPr>
      <w:r w:rsidRPr="0029722C">
        <w:rPr>
          <w:rFonts w:ascii="Arial" w:hAnsi="Arial" w:cs="Arial"/>
        </w:rPr>
        <w:t>2. Размещение линейных объектов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допускается без указания в перечне допустимых видов разрешенного использования в любой территориальной зоне.</w:t>
      </w:r>
    </w:p>
    <w:p w:rsidR="004360C5" w:rsidRPr="0029722C" w:rsidRDefault="004360C5" w:rsidP="004360C5">
      <w:pPr>
        <w:pStyle w:val="52"/>
        <w:spacing w:after="120"/>
        <w:rPr>
          <w:rFonts w:ascii="Arial" w:hAnsi="Arial" w:cs="Arial"/>
        </w:rPr>
      </w:pPr>
      <w:r w:rsidRPr="0029722C">
        <w:rPr>
          <w:rFonts w:ascii="Arial" w:hAnsi="Arial" w:cs="Arial"/>
        </w:rPr>
        <w:t>3. Описание видов разрешенного использование земельных участков:</w:t>
      </w:r>
    </w:p>
    <w:tbl>
      <w:tblPr>
        <w:tblW w:w="10222" w:type="dxa"/>
        <w:tblInd w:w="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1134"/>
        <w:gridCol w:w="1985"/>
        <w:gridCol w:w="7087"/>
        <w:gridCol w:w="16"/>
      </w:tblGrid>
      <w:tr w:rsidR="004360C5" w:rsidRPr="0029722C" w:rsidTr="00CF4502">
        <w:trPr>
          <w:trHeight w:val="1202"/>
        </w:trPr>
        <w:tc>
          <w:tcPr>
            <w:tcW w:w="1134" w:type="dxa"/>
            <w:tcMar>
              <w:left w:w="57" w:type="dxa"/>
              <w:right w:w="57" w:type="dxa"/>
            </w:tcMar>
            <w:vAlign w:val="center"/>
          </w:tcPr>
          <w:p w:rsidR="004360C5" w:rsidRPr="0029722C" w:rsidRDefault="004360C5" w:rsidP="004360C5">
            <w:pPr>
              <w:numPr>
                <w:ilvl w:val="0"/>
                <w:numId w:val="1"/>
              </w:numPr>
              <w:spacing w:line="216" w:lineRule="auto"/>
              <w:jc w:val="center"/>
              <w:rPr>
                <w:rFonts w:ascii="Arial" w:hAnsi="Arial" w:cs="Arial"/>
                <w:b/>
                <w:sz w:val="24"/>
                <w:szCs w:val="24"/>
              </w:rPr>
            </w:pPr>
            <w:r w:rsidRPr="0029722C">
              <w:rPr>
                <w:rFonts w:ascii="Arial" w:hAnsi="Arial" w:cs="Arial"/>
                <w:b/>
                <w:sz w:val="24"/>
                <w:szCs w:val="24"/>
              </w:rPr>
              <w:t xml:space="preserve">Код </w:t>
            </w:r>
            <w:r w:rsidRPr="0029722C">
              <w:rPr>
                <w:rFonts w:ascii="Arial" w:eastAsia="Times New Roman" w:hAnsi="Arial" w:cs="Arial"/>
                <w:b/>
                <w:bCs/>
                <w:sz w:val="24"/>
                <w:szCs w:val="24"/>
                <w:lang w:eastAsia="ru-RU"/>
              </w:rPr>
              <w:t>вида разрешен-</w:t>
            </w:r>
            <w:proofErr w:type="spellStart"/>
            <w:r w:rsidRPr="0029722C">
              <w:rPr>
                <w:rFonts w:ascii="Arial" w:eastAsia="Times New Roman" w:hAnsi="Arial" w:cs="Arial"/>
                <w:b/>
                <w:bCs/>
                <w:sz w:val="24"/>
                <w:szCs w:val="24"/>
                <w:lang w:eastAsia="ru-RU"/>
              </w:rPr>
              <w:t>ного</w:t>
            </w:r>
            <w:proofErr w:type="spellEnd"/>
            <w:r w:rsidRPr="0029722C">
              <w:rPr>
                <w:rFonts w:ascii="Arial" w:eastAsia="Times New Roman" w:hAnsi="Arial" w:cs="Arial"/>
                <w:b/>
                <w:bCs/>
                <w:sz w:val="24"/>
                <w:szCs w:val="24"/>
                <w:lang w:eastAsia="ru-RU"/>
              </w:rPr>
              <w:t xml:space="preserve"> </w:t>
            </w:r>
            <w:proofErr w:type="spellStart"/>
            <w:r w:rsidRPr="0029722C">
              <w:rPr>
                <w:rFonts w:ascii="Arial" w:eastAsia="Times New Roman" w:hAnsi="Arial" w:cs="Arial"/>
                <w:b/>
                <w:bCs/>
                <w:sz w:val="24"/>
                <w:szCs w:val="24"/>
                <w:lang w:eastAsia="ru-RU"/>
              </w:rPr>
              <w:t>использо-вания</w:t>
            </w:r>
            <w:proofErr w:type="spellEnd"/>
            <w:r w:rsidRPr="0029722C">
              <w:rPr>
                <w:rFonts w:ascii="Arial" w:hAnsi="Arial" w:cs="Arial"/>
                <w:b/>
                <w:sz w:val="24"/>
                <w:szCs w:val="24"/>
              </w:rPr>
              <w:t xml:space="preserve"> *</w:t>
            </w:r>
          </w:p>
        </w:tc>
        <w:tc>
          <w:tcPr>
            <w:tcW w:w="1985" w:type="dxa"/>
            <w:tcMar>
              <w:top w:w="0" w:type="dxa"/>
              <w:left w:w="57" w:type="dxa"/>
              <w:bottom w:w="0" w:type="dxa"/>
              <w:right w:w="57" w:type="dxa"/>
            </w:tcMar>
            <w:vAlign w:val="center"/>
            <w:hideMark/>
          </w:tcPr>
          <w:p w:rsidR="004360C5" w:rsidRPr="0029722C" w:rsidRDefault="004360C5" w:rsidP="004360C5">
            <w:pPr>
              <w:numPr>
                <w:ilvl w:val="0"/>
                <w:numId w:val="1"/>
              </w:numPr>
              <w:spacing w:line="216" w:lineRule="auto"/>
              <w:jc w:val="center"/>
              <w:rPr>
                <w:rFonts w:ascii="Arial" w:hAnsi="Arial" w:cs="Arial"/>
                <w:b/>
                <w:sz w:val="24"/>
                <w:szCs w:val="24"/>
              </w:rPr>
            </w:pPr>
            <w:r w:rsidRPr="0029722C">
              <w:rPr>
                <w:rFonts w:ascii="Arial" w:eastAsia="Times New Roman" w:hAnsi="Arial" w:cs="Arial"/>
                <w:b/>
                <w:bCs/>
                <w:sz w:val="24"/>
                <w:szCs w:val="24"/>
                <w:lang w:eastAsia="ru-RU"/>
              </w:rPr>
              <w:t>Наименование вида разрешенного использования *</w:t>
            </w:r>
          </w:p>
        </w:tc>
        <w:tc>
          <w:tcPr>
            <w:tcW w:w="7103" w:type="dxa"/>
            <w:gridSpan w:val="2"/>
            <w:tcMar>
              <w:top w:w="0" w:type="dxa"/>
              <w:left w:w="57" w:type="dxa"/>
              <w:bottom w:w="0" w:type="dxa"/>
              <w:right w:w="57" w:type="dxa"/>
            </w:tcMar>
            <w:vAlign w:val="center"/>
            <w:hideMark/>
          </w:tcPr>
          <w:p w:rsidR="004360C5" w:rsidRPr="0029722C" w:rsidRDefault="004360C5" w:rsidP="004360C5">
            <w:pPr>
              <w:numPr>
                <w:ilvl w:val="0"/>
                <w:numId w:val="1"/>
              </w:numPr>
              <w:spacing w:line="216" w:lineRule="auto"/>
              <w:jc w:val="center"/>
              <w:rPr>
                <w:rFonts w:ascii="Arial" w:eastAsia="Times New Roman" w:hAnsi="Arial" w:cs="Arial"/>
                <w:b/>
                <w:bCs/>
                <w:sz w:val="24"/>
                <w:szCs w:val="24"/>
                <w:lang w:eastAsia="ru-RU"/>
              </w:rPr>
            </w:pPr>
            <w:r w:rsidRPr="0029722C">
              <w:rPr>
                <w:rFonts w:ascii="Arial" w:hAnsi="Arial" w:cs="Arial"/>
                <w:b/>
                <w:sz w:val="24"/>
                <w:szCs w:val="24"/>
              </w:rPr>
              <w:t>Описание вида разрешенного использования земельного участка *, комментарий к описанию вида разрешенного использования</w:t>
            </w:r>
          </w:p>
        </w:tc>
      </w:tr>
      <w:tr w:rsidR="004360C5" w:rsidRPr="0029722C" w:rsidTr="00130DB6">
        <w:trPr>
          <w:trHeight w:val="1283"/>
        </w:trPr>
        <w:tc>
          <w:tcPr>
            <w:tcW w:w="1134" w:type="dxa"/>
            <w:tcMar>
              <w:left w:w="57" w:type="dxa"/>
              <w:right w:w="57" w:type="dxa"/>
            </w:tcMar>
            <w:vAlign w:val="center"/>
          </w:tcPr>
          <w:p w:rsidR="004360C5" w:rsidRPr="0029722C" w:rsidRDefault="004360C5" w:rsidP="00CF4502">
            <w:pPr>
              <w:pStyle w:val="formattext"/>
              <w:spacing w:before="0" w:beforeAutospacing="0" w:after="0" w:afterAutospacing="0"/>
              <w:textAlignment w:val="baseline"/>
              <w:rPr>
                <w:rFonts w:ascii="Arial" w:hAnsi="Arial" w:cs="Arial"/>
              </w:rPr>
            </w:pPr>
            <w:r w:rsidRPr="0029722C">
              <w:rPr>
                <w:rFonts w:ascii="Arial" w:hAnsi="Arial" w:cs="Arial"/>
              </w:rPr>
              <w:t>1.0</w:t>
            </w:r>
          </w:p>
        </w:tc>
        <w:tc>
          <w:tcPr>
            <w:tcW w:w="1985" w:type="dxa"/>
            <w:tcMar>
              <w:top w:w="0" w:type="dxa"/>
              <w:left w:w="57" w:type="dxa"/>
              <w:bottom w:w="0" w:type="dxa"/>
              <w:right w:w="57" w:type="dxa"/>
            </w:tcMar>
            <w:vAlign w:val="center"/>
            <w:hideMark/>
          </w:tcPr>
          <w:p w:rsidR="004360C5" w:rsidRPr="0029722C" w:rsidRDefault="004360C5" w:rsidP="00CF4502">
            <w:pPr>
              <w:pStyle w:val="formattext"/>
              <w:spacing w:before="0" w:beforeAutospacing="0" w:after="0" w:afterAutospacing="0"/>
              <w:textAlignment w:val="baseline"/>
              <w:rPr>
                <w:rFonts w:ascii="Arial" w:hAnsi="Arial" w:cs="Arial"/>
              </w:rPr>
            </w:pPr>
            <w:proofErr w:type="spellStart"/>
            <w:r w:rsidRPr="0029722C">
              <w:rPr>
                <w:rFonts w:ascii="Arial" w:hAnsi="Arial" w:cs="Arial"/>
              </w:rPr>
              <w:t>Сельскохозяйст</w:t>
            </w:r>
            <w:proofErr w:type="spellEnd"/>
            <w:r w:rsidRPr="0029722C">
              <w:rPr>
                <w:rFonts w:ascii="Arial" w:hAnsi="Arial" w:cs="Arial"/>
              </w:rPr>
              <w:t>-венное использование</w:t>
            </w:r>
          </w:p>
        </w:tc>
        <w:tc>
          <w:tcPr>
            <w:tcW w:w="7103" w:type="dxa"/>
            <w:gridSpan w:val="2"/>
            <w:tcMar>
              <w:top w:w="0" w:type="dxa"/>
              <w:left w:w="57" w:type="dxa"/>
              <w:bottom w:w="0" w:type="dxa"/>
              <w:right w:w="57" w:type="dxa"/>
            </w:tcMar>
            <w:vAlign w:val="center"/>
            <w:hideMark/>
          </w:tcPr>
          <w:p w:rsidR="004360C5" w:rsidRPr="0029722C" w:rsidRDefault="004360C5" w:rsidP="00CF4502">
            <w:pPr>
              <w:pStyle w:val="formattext"/>
              <w:spacing w:before="0" w:beforeAutospacing="0" w:after="0" w:afterAutospacing="0"/>
              <w:textAlignment w:val="baseline"/>
              <w:rPr>
                <w:rFonts w:ascii="Arial" w:hAnsi="Arial" w:cs="Arial"/>
              </w:rPr>
            </w:pPr>
            <w:r w:rsidRPr="0029722C">
              <w:rPr>
                <w:rFonts w:ascii="Arial" w:hAnsi="Arial" w:cs="Arial"/>
              </w:rPr>
              <w:t>Ведение сельского хозяйства.</w:t>
            </w:r>
            <w:r w:rsidRPr="0029722C">
              <w:rPr>
                <w:rFonts w:ascii="Arial" w:hAnsi="Arial" w:cs="Arial"/>
              </w:rPr>
              <w:br/>
              <w:t>Содержание данного вида разрешенного использования включает в себя содержание видов разрешенного использования с кодами 1.1-1.18, в том числе размещение зданий и сооружений, используемых для хранения и переработки сельскохозяйственной продукции</w:t>
            </w:r>
          </w:p>
        </w:tc>
      </w:tr>
      <w:tr w:rsidR="004360C5" w:rsidRPr="0029722C" w:rsidTr="00CF4502">
        <w:tc>
          <w:tcPr>
            <w:tcW w:w="1134" w:type="dxa"/>
            <w:tcMar>
              <w:left w:w="57" w:type="dxa"/>
              <w:right w:w="57" w:type="dxa"/>
            </w:tcMar>
            <w:vAlign w:val="center"/>
          </w:tcPr>
          <w:p w:rsidR="004360C5" w:rsidRPr="0029722C" w:rsidRDefault="004360C5" w:rsidP="00CF4502">
            <w:pPr>
              <w:pStyle w:val="formattext"/>
              <w:spacing w:before="0" w:beforeAutospacing="0" w:after="0" w:afterAutospacing="0"/>
              <w:textAlignment w:val="baseline"/>
              <w:rPr>
                <w:rFonts w:ascii="Arial" w:hAnsi="Arial" w:cs="Arial"/>
              </w:rPr>
            </w:pPr>
            <w:r w:rsidRPr="0029722C">
              <w:rPr>
                <w:rFonts w:ascii="Arial" w:hAnsi="Arial" w:cs="Arial"/>
              </w:rPr>
              <w:t>1.1</w:t>
            </w:r>
          </w:p>
        </w:tc>
        <w:tc>
          <w:tcPr>
            <w:tcW w:w="1985" w:type="dxa"/>
            <w:tcMar>
              <w:top w:w="0" w:type="dxa"/>
              <w:left w:w="57" w:type="dxa"/>
              <w:bottom w:w="0" w:type="dxa"/>
              <w:right w:w="57" w:type="dxa"/>
            </w:tcMar>
            <w:vAlign w:val="center"/>
            <w:hideMark/>
          </w:tcPr>
          <w:p w:rsidR="004360C5" w:rsidRPr="0029722C" w:rsidRDefault="004360C5" w:rsidP="00CF4502">
            <w:pPr>
              <w:pStyle w:val="formattext"/>
              <w:spacing w:before="0" w:beforeAutospacing="0" w:after="0" w:afterAutospacing="0"/>
              <w:textAlignment w:val="baseline"/>
              <w:rPr>
                <w:rFonts w:ascii="Arial" w:hAnsi="Arial" w:cs="Arial"/>
              </w:rPr>
            </w:pPr>
            <w:r w:rsidRPr="0029722C">
              <w:rPr>
                <w:rFonts w:ascii="Arial" w:hAnsi="Arial" w:cs="Arial"/>
              </w:rPr>
              <w:t>Растениеводство</w:t>
            </w:r>
          </w:p>
        </w:tc>
        <w:tc>
          <w:tcPr>
            <w:tcW w:w="7103" w:type="dxa"/>
            <w:gridSpan w:val="2"/>
            <w:tcMar>
              <w:top w:w="0" w:type="dxa"/>
              <w:left w:w="57" w:type="dxa"/>
              <w:bottom w:w="0" w:type="dxa"/>
              <w:right w:w="57" w:type="dxa"/>
            </w:tcMar>
            <w:vAlign w:val="center"/>
            <w:hideMark/>
          </w:tcPr>
          <w:p w:rsidR="004360C5" w:rsidRPr="0029722C" w:rsidRDefault="004360C5" w:rsidP="00CF4502">
            <w:pPr>
              <w:pStyle w:val="formattext"/>
              <w:spacing w:before="0" w:beforeAutospacing="0" w:after="0" w:afterAutospacing="0"/>
              <w:textAlignment w:val="baseline"/>
              <w:rPr>
                <w:rFonts w:ascii="Arial" w:hAnsi="Arial" w:cs="Arial"/>
              </w:rPr>
            </w:pPr>
            <w:r w:rsidRPr="0029722C">
              <w:rPr>
                <w:rFonts w:ascii="Arial" w:hAnsi="Arial" w:cs="Arial"/>
              </w:rPr>
              <w:t>Осуществление хозяйственной деятельности, связанной с выращиванием сельскохозяйственных культур.</w:t>
            </w:r>
            <w:r w:rsidRPr="0029722C">
              <w:rPr>
                <w:rFonts w:ascii="Arial" w:hAnsi="Arial" w:cs="Arial"/>
              </w:rPr>
              <w:br/>
              <w:t>Содержание данного вида разрешенного использования включает в себя содержание видов разрешенного использования с кодами 1.2-1.6</w:t>
            </w:r>
          </w:p>
        </w:tc>
      </w:tr>
      <w:tr w:rsidR="004360C5" w:rsidRPr="0029722C" w:rsidTr="00130DB6">
        <w:trPr>
          <w:trHeight w:val="1028"/>
        </w:trPr>
        <w:tc>
          <w:tcPr>
            <w:tcW w:w="1134" w:type="dxa"/>
            <w:tcMar>
              <w:left w:w="57" w:type="dxa"/>
              <w:right w:w="57" w:type="dxa"/>
            </w:tcMar>
            <w:vAlign w:val="center"/>
          </w:tcPr>
          <w:p w:rsidR="004360C5" w:rsidRPr="0029722C" w:rsidRDefault="004360C5" w:rsidP="00CF4502">
            <w:pPr>
              <w:pStyle w:val="formattext"/>
              <w:spacing w:before="0" w:beforeAutospacing="0" w:after="0" w:afterAutospacing="0"/>
              <w:textAlignment w:val="baseline"/>
              <w:rPr>
                <w:rFonts w:ascii="Arial" w:hAnsi="Arial" w:cs="Arial"/>
              </w:rPr>
            </w:pPr>
            <w:r w:rsidRPr="0029722C">
              <w:rPr>
                <w:rFonts w:ascii="Arial" w:hAnsi="Arial" w:cs="Arial"/>
              </w:rPr>
              <w:t>1.2</w:t>
            </w:r>
          </w:p>
        </w:tc>
        <w:tc>
          <w:tcPr>
            <w:tcW w:w="1985" w:type="dxa"/>
            <w:tcMar>
              <w:top w:w="0" w:type="dxa"/>
              <w:left w:w="57" w:type="dxa"/>
              <w:bottom w:w="0" w:type="dxa"/>
              <w:right w:w="57" w:type="dxa"/>
            </w:tcMar>
            <w:vAlign w:val="center"/>
            <w:hideMark/>
          </w:tcPr>
          <w:p w:rsidR="004360C5" w:rsidRPr="0029722C" w:rsidRDefault="004360C5" w:rsidP="00CF4502">
            <w:pPr>
              <w:pStyle w:val="formattext"/>
              <w:spacing w:before="0" w:beforeAutospacing="0" w:after="0" w:afterAutospacing="0"/>
              <w:textAlignment w:val="baseline"/>
              <w:rPr>
                <w:rFonts w:ascii="Arial" w:hAnsi="Arial" w:cs="Arial"/>
              </w:rPr>
            </w:pPr>
            <w:r w:rsidRPr="0029722C">
              <w:rPr>
                <w:rFonts w:ascii="Arial" w:hAnsi="Arial" w:cs="Arial"/>
              </w:rPr>
              <w:t xml:space="preserve">Выращивание зерновых и иных </w:t>
            </w:r>
            <w:proofErr w:type="spellStart"/>
            <w:r w:rsidRPr="0029722C">
              <w:rPr>
                <w:rFonts w:ascii="Arial" w:hAnsi="Arial" w:cs="Arial"/>
              </w:rPr>
              <w:t>сельскохозяйствен-ных</w:t>
            </w:r>
            <w:proofErr w:type="spellEnd"/>
            <w:r w:rsidRPr="0029722C">
              <w:rPr>
                <w:rFonts w:ascii="Arial" w:hAnsi="Arial" w:cs="Arial"/>
              </w:rPr>
              <w:t xml:space="preserve"> культур</w:t>
            </w:r>
          </w:p>
        </w:tc>
        <w:tc>
          <w:tcPr>
            <w:tcW w:w="7103" w:type="dxa"/>
            <w:gridSpan w:val="2"/>
            <w:tcMar>
              <w:top w:w="0" w:type="dxa"/>
              <w:left w:w="57" w:type="dxa"/>
              <w:bottom w:w="0" w:type="dxa"/>
              <w:right w:w="57" w:type="dxa"/>
            </w:tcMar>
            <w:vAlign w:val="center"/>
            <w:hideMark/>
          </w:tcPr>
          <w:p w:rsidR="004360C5" w:rsidRPr="0029722C" w:rsidRDefault="004360C5" w:rsidP="00CF4502">
            <w:pPr>
              <w:pStyle w:val="formattext"/>
              <w:spacing w:before="0" w:beforeAutospacing="0" w:after="0" w:afterAutospacing="0"/>
              <w:textAlignment w:val="baseline"/>
              <w:rPr>
                <w:rFonts w:ascii="Arial" w:hAnsi="Arial" w:cs="Arial"/>
              </w:rPr>
            </w:pPr>
            <w:r w:rsidRPr="0029722C">
              <w:rPr>
                <w:rFonts w:ascii="Arial" w:hAnsi="Arial" w:cs="Arial"/>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r>
      <w:tr w:rsidR="004360C5" w:rsidRPr="0029722C" w:rsidTr="00CF4502">
        <w:tc>
          <w:tcPr>
            <w:tcW w:w="1134" w:type="dxa"/>
            <w:tcMar>
              <w:left w:w="57" w:type="dxa"/>
              <w:right w:w="57" w:type="dxa"/>
            </w:tcMar>
            <w:vAlign w:val="center"/>
          </w:tcPr>
          <w:p w:rsidR="004360C5" w:rsidRPr="0029722C" w:rsidRDefault="004360C5" w:rsidP="00CF4502">
            <w:pPr>
              <w:pStyle w:val="formattext"/>
              <w:spacing w:before="0" w:beforeAutospacing="0" w:after="0" w:afterAutospacing="0"/>
              <w:textAlignment w:val="baseline"/>
              <w:rPr>
                <w:rFonts w:ascii="Arial" w:hAnsi="Arial" w:cs="Arial"/>
              </w:rPr>
            </w:pPr>
            <w:r w:rsidRPr="0029722C">
              <w:rPr>
                <w:rFonts w:ascii="Arial" w:hAnsi="Arial" w:cs="Arial"/>
              </w:rPr>
              <w:t>1.3</w:t>
            </w:r>
          </w:p>
        </w:tc>
        <w:tc>
          <w:tcPr>
            <w:tcW w:w="1985" w:type="dxa"/>
            <w:tcMar>
              <w:top w:w="0" w:type="dxa"/>
              <w:left w:w="57" w:type="dxa"/>
              <w:bottom w:w="0" w:type="dxa"/>
              <w:right w:w="57" w:type="dxa"/>
            </w:tcMar>
            <w:vAlign w:val="center"/>
            <w:hideMark/>
          </w:tcPr>
          <w:p w:rsidR="004360C5" w:rsidRPr="0029722C" w:rsidRDefault="004360C5" w:rsidP="00CF4502">
            <w:pPr>
              <w:pStyle w:val="formattext"/>
              <w:spacing w:before="0" w:beforeAutospacing="0" w:after="0" w:afterAutospacing="0"/>
              <w:textAlignment w:val="baseline"/>
              <w:rPr>
                <w:rFonts w:ascii="Arial" w:hAnsi="Arial" w:cs="Arial"/>
              </w:rPr>
            </w:pPr>
            <w:r w:rsidRPr="0029722C">
              <w:rPr>
                <w:rFonts w:ascii="Arial" w:hAnsi="Arial" w:cs="Arial"/>
              </w:rPr>
              <w:t>Овощеводство</w:t>
            </w:r>
          </w:p>
        </w:tc>
        <w:tc>
          <w:tcPr>
            <w:tcW w:w="7103" w:type="dxa"/>
            <w:gridSpan w:val="2"/>
            <w:tcMar>
              <w:top w:w="0" w:type="dxa"/>
              <w:left w:w="57" w:type="dxa"/>
              <w:bottom w:w="0" w:type="dxa"/>
              <w:right w:w="57" w:type="dxa"/>
            </w:tcMar>
            <w:vAlign w:val="center"/>
            <w:hideMark/>
          </w:tcPr>
          <w:p w:rsidR="004360C5" w:rsidRPr="0029722C" w:rsidRDefault="004360C5" w:rsidP="00CF4502">
            <w:pPr>
              <w:pStyle w:val="formattext"/>
              <w:spacing w:before="0" w:beforeAutospacing="0" w:after="0" w:afterAutospacing="0"/>
              <w:textAlignment w:val="baseline"/>
              <w:rPr>
                <w:rFonts w:ascii="Arial" w:hAnsi="Arial" w:cs="Arial"/>
              </w:rPr>
            </w:pPr>
            <w:r w:rsidRPr="0029722C">
              <w:rPr>
                <w:rFonts w:ascii="Arial" w:hAnsi="Arial" w:cs="Arial"/>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4360C5" w:rsidRPr="0029722C" w:rsidTr="00CF4502">
        <w:tc>
          <w:tcPr>
            <w:tcW w:w="1134" w:type="dxa"/>
            <w:tcMar>
              <w:left w:w="57" w:type="dxa"/>
              <w:right w:w="57" w:type="dxa"/>
            </w:tcMar>
            <w:vAlign w:val="center"/>
          </w:tcPr>
          <w:p w:rsidR="004360C5" w:rsidRPr="0029722C" w:rsidRDefault="004360C5" w:rsidP="00CF4502">
            <w:pPr>
              <w:pStyle w:val="formattext"/>
              <w:spacing w:before="0" w:beforeAutospacing="0" w:after="0" w:afterAutospacing="0"/>
              <w:textAlignment w:val="baseline"/>
              <w:rPr>
                <w:rFonts w:ascii="Arial" w:hAnsi="Arial" w:cs="Arial"/>
              </w:rPr>
            </w:pPr>
            <w:r w:rsidRPr="0029722C">
              <w:rPr>
                <w:rFonts w:ascii="Arial" w:hAnsi="Arial" w:cs="Arial"/>
              </w:rPr>
              <w:t>1.4</w:t>
            </w:r>
          </w:p>
        </w:tc>
        <w:tc>
          <w:tcPr>
            <w:tcW w:w="1985" w:type="dxa"/>
            <w:tcMar>
              <w:top w:w="0" w:type="dxa"/>
              <w:left w:w="57" w:type="dxa"/>
              <w:bottom w:w="0" w:type="dxa"/>
              <w:right w:w="57" w:type="dxa"/>
            </w:tcMar>
            <w:vAlign w:val="center"/>
            <w:hideMark/>
          </w:tcPr>
          <w:p w:rsidR="004360C5" w:rsidRPr="0029722C" w:rsidRDefault="004360C5" w:rsidP="00CF4502">
            <w:pPr>
              <w:pStyle w:val="formattext"/>
              <w:spacing w:before="0" w:beforeAutospacing="0" w:after="0" w:afterAutospacing="0"/>
              <w:textAlignment w:val="baseline"/>
              <w:rPr>
                <w:rFonts w:ascii="Arial" w:hAnsi="Arial" w:cs="Arial"/>
              </w:rPr>
            </w:pPr>
            <w:r w:rsidRPr="0029722C">
              <w:rPr>
                <w:rFonts w:ascii="Arial" w:hAnsi="Arial" w:cs="Arial"/>
              </w:rPr>
              <w:t>Выращивание тонизирующих, лекарственных, цветочных культур</w:t>
            </w:r>
          </w:p>
        </w:tc>
        <w:tc>
          <w:tcPr>
            <w:tcW w:w="7103" w:type="dxa"/>
            <w:gridSpan w:val="2"/>
            <w:tcMar>
              <w:top w:w="0" w:type="dxa"/>
              <w:left w:w="57" w:type="dxa"/>
              <w:bottom w:w="0" w:type="dxa"/>
              <w:right w:w="57" w:type="dxa"/>
            </w:tcMar>
            <w:vAlign w:val="center"/>
            <w:hideMark/>
          </w:tcPr>
          <w:p w:rsidR="004360C5" w:rsidRPr="0029722C" w:rsidRDefault="004360C5" w:rsidP="00CF4502">
            <w:pPr>
              <w:pStyle w:val="formattext"/>
              <w:spacing w:before="0" w:beforeAutospacing="0" w:after="0" w:afterAutospacing="0"/>
              <w:textAlignment w:val="baseline"/>
              <w:rPr>
                <w:rFonts w:ascii="Arial" w:hAnsi="Arial" w:cs="Arial"/>
              </w:rPr>
            </w:pPr>
            <w:r w:rsidRPr="0029722C">
              <w:rPr>
                <w:rFonts w:ascii="Arial" w:hAnsi="Arial" w:cs="Arial"/>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r>
      <w:tr w:rsidR="004360C5" w:rsidRPr="0029722C" w:rsidTr="00CF4502">
        <w:tc>
          <w:tcPr>
            <w:tcW w:w="1134" w:type="dxa"/>
            <w:tcMar>
              <w:left w:w="57" w:type="dxa"/>
              <w:right w:w="57" w:type="dxa"/>
            </w:tcMar>
            <w:vAlign w:val="center"/>
          </w:tcPr>
          <w:p w:rsidR="004360C5" w:rsidRPr="0029722C" w:rsidRDefault="004360C5" w:rsidP="00CF4502">
            <w:pPr>
              <w:pStyle w:val="formattext"/>
              <w:spacing w:before="0" w:beforeAutospacing="0" w:after="0" w:afterAutospacing="0"/>
              <w:textAlignment w:val="baseline"/>
              <w:rPr>
                <w:rFonts w:ascii="Arial" w:hAnsi="Arial" w:cs="Arial"/>
              </w:rPr>
            </w:pPr>
            <w:r w:rsidRPr="0029722C">
              <w:rPr>
                <w:rFonts w:ascii="Arial" w:hAnsi="Arial" w:cs="Arial"/>
              </w:rPr>
              <w:t>1.5</w:t>
            </w:r>
          </w:p>
        </w:tc>
        <w:tc>
          <w:tcPr>
            <w:tcW w:w="1985" w:type="dxa"/>
            <w:tcMar>
              <w:top w:w="0" w:type="dxa"/>
              <w:left w:w="57" w:type="dxa"/>
              <w:bottom w:w="0" w:type="dxa"/>
              <w:right w:w="57" w:type="dxa"/>
            </w:tcMar>
            <w:vAlign w:val="center"/>
            <w:hideMark/>
          </w:tcPr>
          <w:p w:rsidR="004360C5" w:rsidRPr="0029722C" w:rsidRDefault="004360C5" w:rsidP="00CF4502">
            <w:pPr>
              <w:pStyle w:val="formattext"/>
              <w:spacing w:before="0" w:beforeAutospacing="0" w:after="0" w:afterAutospacing="0"/>
              <w:textAlignment w:val="baseline"/>
              <w:rPr>
                <w:rFonts w:ascii="Arial" w:hAnsi="Arial" w:cs="Arial"/>
              </w:rPr>
            </w:pPr>
            <w:r w:rsidRPr="0029722C">
              <w:rPr>
                <w:rFonts w:ascii="Arial" w:hAnsi="Arial" w:cs="Arial"/>
              </w:rPr>
              <w:t>Садоводство</w:t>
            </w:r>
          </w:p>
        </w:tc>
        <w:tc>
          <w:tcPr>
            <w:tcW w:w="7103" w:type="dxa"/>
            <w:gridSpan w:val="2"/>
            <w:tcMar>
              <w:top w:w="0" w:type="dxa"/>
              <w:left w:w="57" w:type="dxa"/>
              <w:bottom w:w="0" w:type="dxa"/>
              <w:right w:w="57" w:type="dxa"/>
            </w:tcMar>
            <w:vAlign w:val="center"/>
            <w:hideMark/>
          </w:tcPr>
          <w:p w:rsidR="004360C5" w:rsidRPr="0029722C" w:rsidRDefault="004360C5" w:rsidP="00CF4502">
            <w:pPr>
              <w:pStyle w:val="formattext"/>
              <w:spacing w:before="0" w:beforeAutospacing="0" w:after="0" w:afterAutospacing="0"/>
              <w:textAlignment w:val="baseline"/>
              <w:rPr>
                <w:rFonts w:ascii="Arial" w:hAnsi="Arial" w:cs="Arial"/>
              </w:rPr>
            </w:pPr>
            <w:r w:rsidRPr="0029722C">
              <w:rPr>
                <w:rFonts w:ascii="Arial" w:hAnsi="Arial" w:cs="Arial"/>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r>
      <w:tr w:rsidR="004360C5" w:rsidRPr="0029722C" w:rsidTr="00CF4502">
        <w:tc>
          <w:tcPr>
            <w:tcW w:w="1134" w:type="dxa"/>
            <w:tcMar>
              <w:left w:w="57" w:type="dxa"/>
              <w:right w:w="57" w:type="dxa"/>
            </w:tcMar>
            <w:vAlign w:val="center"/>
          </w:tcPr>
          <w:p w:rsidR="004360C5" w:rsidRPr="0029722C" w:rsidRDefault="004360C5" w:rsidP="00CF4502">
            <w:pPr>
              <w:pStyle w:val="formattext"/>
              <w:spacing w:before="0" w:beforeAutospacing="0" w:after="0" w:afterAutospacing="0"/>
              <w:textAlignment w:val="baseline"/>
              <w:rPr>
                <w:rFonts w:ascii="Arial" w:hAnsi="Arial" w:cs="Arial"/>
              </w:rPr>
            </w:pPr>
            <w:r w:rsidRPr="0029722C">
              <w:rPr>
                <w:rFonts w:ascii="Arial" w:hAnsi="Arial" w:cs="Arial"/>
              </w:rPr>
              <w:t>1.6</w:t>
            </w:r>
          </w:p>
        </w:tc>
        <w:tc>
          <w:tcPr>
            <w:tcW w:w="1985" w:type="dxa"/>
            <w:tcMar>
              <w:top w:w="0" w:type="dxa"/>
              <w:left w:w="57" w:type="dxa"/>
              <w:bottom w:w="0" w:type="dxa"/>
              <w:right w:w="57" w:type="dxa"/>
            </w:tcMar>
            <w:vAlign w:val="center"/>
            <w:hideMark/>
          </w:tcPr>
          <w:p w:rsidR="004360C5" w:rsidRPr="0029722C" w:rsidRDefault="004360C5" w:rsidP="00CF4502">
            <w:pPr>
              <w:pStyle w:val="formattext"/>
              <w:spacing w:before="0" w:beforeAutospacing="0" w:after="0" w:afterAutospacing="0"/>
              <w:textAlignment w:val="baseline"/>
              <w:rPr>
                <w:rFonts w:ascii="Arial" w:hAnsi="Arial" w:cs="Arial"/>
              </w:rPr>
            </w:pPr>
            <w:r w:rsidRPr="0029722C">
              <w:rPr>
                <w:rFonts w:ascii="Arial" w:hAnsi="Arial" w:cs="Arial"/>
              </w:rPr>
              <w:t>Выращивание льна и конопли</w:t>
            </w:r>
          </w:p>
        </w:tc>
        <w:tc>
          <w:tcPr>
            <w:tcW w:w="7103" w:type="dxa"/>
            <w:gridSpan w:val="2"/>
            <w:tcMar>
              <w:top w:w="0" w:type="dxa"/>
              <w:left w:w="57" w:type="dxa"/>
              <w:bottom w:w="0" w:type="dxa"/>
              <w:right w:w="57" w:type="dxa"/>
            </w:tcMar>
            <w:vAlign w:val="center"/>
            <w:hideMark/>
          </w:tcPr>
          <w:p w:rsidR="004360C5" w:rsidRPr="0029722C" w:rsidRDefault="004360C5" w:rsidP="00CF4502">
            <w:pPr>
              <w:pStyle w:val="formattext"/>
              <w:spacing w:before="0" w:beforeAutospacing="0" w:after="0" w:afterAutospacing="0"/>
              <w:textAlignment w:val="baseline"/>
              <w:rPr>
                <w:rFonts w:ascii="Arial" w:hAnsi="Arial" w:cs="Arial"/>
              </w:rPr>
            </w:pPr>
            <w:r w:rsidRPr="0029722C">
              <w:rPr>
                <w:rFonts w:ascii="Arial" w:hAnsi="Arial" w:cs="Arial"/>
              </w:rPr>
              <w:t>Осуществление хозяйственной деятельности, в том числе на сельскохозяйственных угодьях, связанной с выращиванием льна, конопли</w:t>
            </w:r>
          </w:p>
        </w:tc>
      </w:tr>
      <w:tr w:rsidR="004360C5" w:rsidRPr="0029722C" w:rsidTr="00CF4502">
        <w:tc>
          <w:tcPr>
            <w:tcW w:w="1134" w:type="dxa"/>
            <w:tcMar>
              <w:left w:w="57" w:type="dxa"/>
              <w:right w:w="57" w:type="dxa"/>
            </w:tcMar>
            <w:vAlign w:val="center"/>
          </w:tcPr>
          <w:p w:rsidR="004360C5" w:rsidRPr="0029722C" w:rsidRDefault="004360C5" w:rsidP="00CF4502">
            <w:pPr>
              <w:pStyle w:val="formattext"/>
              <w:spacing w:before="0" w:beforeAutospacing="0" w:after="0" w:afterAutospacing="0"/>
              <w:textAlignment w:val="baseline"/>
              <w:rPr>
                <w:rFonts w:ascii="Arial" w:hAnsi="Arial" w:cs="Arial"/>
              </w:rPr>
            </w:pPr>
            <w:r w:rsidRPr="0029722C">
              <w:rPr>
                <w:rFonts w:ascii="Arial" w:hAnsi="Arial" w:cs="Arial"/>
              </w:rPr>
              <w:t>1.7</w:t>
            </w:r>
          </w:p>
        </w:tc>
        <w:tc>
          <w:tcPr>
            <w:tcW w:w="1985" w:type="dxa"/>
            <w:tcMar>
              <w:top w:w="0" w:type="dxa"/>
              <w:left w:w="57" w:type="dxa"/>
              <w:bottom w:w="0" w:type="dxa"/>
              <w:right w:w="57" w:type="dxa"/>
            </w:tcMar>
            <w:vAlign w:val="center"/>
            <w:hideMark/>
          </w:tcPr>
          <w:p w:rsidR="004360C5" w:rsidRPr="0029722C" w:rsidRDefault="004360C5" w:rsidP="00CF4502">
            <w:pPr>
              <w:pStyle w:val="formattext"/>
              <w:spacing w:before="0" w:beforeAutospacing="0" w:after="0" w:afterAutospacing="0"/>
              <w:textAlignment w:val="baseline"/>
              <w:rPr>
                <w:rFonts w:ascii="Arial" w:hAnsi="Arial" w:cs="Arial"/>
              </w:rPr>
            </w:pPr>
            <w:r w:rsidRPr="0029722C">
              <w:rPr>
                <w:rFonts w:ascii="Arial" w:hAnsi="Arial" w:cs="Arial"/>
              </w:rPr>
              <w:t>Животноводство</w:t>
            </w:r>
          </w:p>
        </w:tc>
        <w:tc>
          <w:tcPr>
            <w:tcW w:w="7103" w:type="dxa"/>
            <w:gridSpan w:val="2"/>
            <w:tcMar>
              <w:top w:w="0" w:type="dxa"/>
              <w:left w:w="57" w:type="dxa"/>
              <w:bottom w:w="0" w:type="dxa"/>
              <w:right w:w="57" w:type="dxa"/>
            </w:tcMar>
            <w:vAlign w:val="center"/>
            <w:hideMark/>
          </w:tcPr>
          <w:p w:rsidR="004360C5" w:rsidRPr="0029722C" w:rsidRDefault="004360C5" w:rsidP="00CF4502">
            <w:pPr>
              <w:pStyle w:val="formattext"/>
              <w:spacing w:before="0" w:beforeAutospacing="0" w:after="0" w:afterAutospacing="0"/>
              <w:textAlignment w:val="baseline"/>
              <w:rPr>
                <w:rFonts w:ascii="Arial" w:hAnsi="Arial" w:cs="Arial"/>
              </w:rPr>
            </w:pPr>
            <w:r w:rsidRPr="0029722C">
              <w:rPr>
                <w:rFonts w:ascii="Arial" w:hAnsi="Arial" w:cs="Arial"/>
              </w:rPr>
              <w:t xml:space="preserve">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w:t>
            </w:r>
            <w:r w:rsidRPr="0029722C">
              <w:rPr>
                <w:rFonts w:ascii="Arial" w:hAnsi="Arial" w:cs="Arial"/>
              </w:rPr>
              <w:lastRenderedPageBreak/>
              <w:t>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4360C5" w:rsidRPr="0029722C" w:rsidRDefault="004360C5" w:rsidP="00CF4502">
            <w:pPr>
              <w:pStyle w:val="formattext"/>
              <w:spacing w:before="0" w:beforeAutospacing="0" w:after="0" w:afterAutospacing="0"/>
              <w:textAlignment w:val="baseline"/>
              <w:rPr>
                <w:rFonts w:ascii="Arial" w:hAnsi="Arial" w:cs="Arial"/>
              </w:rPr>
            </w:pPr>
            <w:r w:rsidRPr="0029722C">
              <w:rPr>
                <w:rFonts w:ascii="Arial" w:hAnsi="Arial" w:cs="Arial"/>
              </w:rPr>
              <w:t>Содержание данного вида разрешенного использования включает в себя содержание видов разрешенного использования с кодами 1.8-1.11</w:t>
            </w:r>
          </w:p>
        </w:tc>
      </w:tr>
      <w:tr w:rsidR="004360C5" w:rsidRPr="0029722C" w:rsidTr="00CF4502">
        <w:trPr>
          <w:trHeight w:val="1840"/>
        </w:trPr>
        <w:tc>
          <w:tcPr>
            <w:tcW w:w="1134" w:type="dxa"/>
            <w:tcMar>
              <w:left w:w="57" w:type="dxa"/>
              <w:right w:w="57" w:type="dxa"/>
            </w:tcMar>
            <w:vAlign w:val="center"/>
          </w:tcPr>
          <w:p w:rsidR="004360C5" w:rsidRPr="0029722C" w:rsidRDefault="004360C5" w:rsidP="00CF4502">
            <w:pPr>
              <w:pStyle w:val="formattext"/>
              <w:spacing w:before="0" w:beforeAutospacing="0" w:after="0" w:afterAutospacing="0"/>
              <w:textAlignment w:val="baseline"/>
              <w:rPr>
                <w:rFonts w:ascii="Arial" w:hAnsi="Arial" w:cs="Arial"/>
              </w:rPr>
            </w:pPr>
            <w:r w:rsidRPr="0029722C">
              <w:rPr>
                <w:rFonts w:ascii="Arial" w:hAnsi="Arial" w:cs="Arial"/>
              </w:rPr>
              <w:lastRenderedPageBreak/>
              <w:t>1.8</w:t>
            </w:r>
          </w:p>
        </w:tc>
        <w:tc>
          <w:tcPr>
            <w:tcW w:w="1985" w:type="dxa"/>
            <w:tcMar>
              <w:top w:w="0" w:type="dxa"/>
              <w:left w:w="57" w:type="dxa"/>
              <w:bottom w:w="0" w:type="dxa"/>
              <w:right w:w="57" w:type="dxa"/>
            </w:tcMar>
            <w:vAlign w:val="center"/>
            <w:hideMark/>
          </w:tcPr>
          <w:p w:rsidR="004360C5" w:rsidRPr="0029722C" w:rsidRDefault="004360C5" w:rsidP="00CF4502">
            <w:pPr>
              <w:pStyle w:val="formattext"/>
              <w:spacing w:before="0" w:beforeAutospacing="0" w:after="0" w:afterAutospacing="0"/>
              <w:textAlignment w:val="baseline"/>
              <w:rPr>
                <w:rFonts w:ascii="Arial" w:hAnsi="Arial" w:cs="Arial"/>
              </w:rPr>
            </w:pPr>
            <w:r w:rsidRPr="0029722C">
              <w:rPr>
                <w:rFonts w:ascii="Arial" w:hAnsi="Arial" w:cs="Arial"/>
              </w:rPr>
              <w:t>Скотоводство</w:t>
            </w:r>
          </w:p>
        </w:tc>
        <w:tc>
          <w:tcPr>
            <w:tcW w:w="7103" w:type="dxa"/>
            <w:gridSpan w:val="2"/>
            <w:tcMar>
              <w:top w:w="0" w:type="dxa"/>
              <w:left w:w="57" w:type="dxa"/>
              <w:bottom w:w="0" w:type="dxa"/>
              <w:right w:w="57" w:type="dxa"/>
            </w:tcMar>
            <w:vAlign w:val="center"/>
            <w:hideMark/>
          </w:tcPr>
          <w:p w:rsidR="004360C5" w:rsidRPr="0029722C" w:rsidRDefault="004360C5" w:rsidP="00CF4502">
            <w:pPr>
              <w:pStyle w:val="formattext"/>
              <w:spacing w:before="0" w:beforeAutospacing="0" w:after="0" w:afterAutospacing="0"/>
              <w:textAlignment w:val="baseline"/>
              <w:rPr>
                <w:rFonts w:ascii="Arial" w:hAnsi="Arial" w:cs="Arial"/>
              </w:rPr>
            </w:pPr>
            <w:r w:rsidRPr="0029722C">
              <w:rPr>
                <w:rFonts w:ascii="Arial" w:hAnsi="Arial" w:cs="Arial"/>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4360C5" w:rsidRPr="0029722C" w:rsidRDefault="004360C5" w:rsidP="00CF4502">
            <w:pPr>
              <w:pStyle w:val="formattext"/>
              <w:spacing w:before="0" w:beforeAutospacing="0" w:after="0" w:afterAutospacing="0"/>
              <w:textAlignment w:val="baseline"/>
              <w:rPr>
                <w:rFonts w:ascii="Arial" w:hAnsi="Arial" w:cs="Arial"/>
              </w:rPr>
            </w:pPr>
            <w:r w:rsidRPr="0029722C">
              <w:rPr>
                <w:rFonts w:ascii="Arial" w:hAnsi="Arial" w:cs="Arial"/>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4360C5" w:rsidRPr="0029722C" w:rsidRDefault="004360C5" w:rsidP="00CF4502">
            <w:pPr>
              <w:pStyle w:val="formattext"/>
              <w:spacing w:before="0" w:beforeAutospacing="0"/>
              <w:textAlignment w:val="baseline"/>
              <w:rPr>
                <w:rFonts w:ascii="Arial" w:hAnsi="Arial" w:cs="Arial"/>
              </w:rPr>
            </w:pPr>
            <w:r w:rsidRPr="0029722C">
              <w:rPr>
                <w:rFonts w:ascii="Arial" w:hAnsi="Arial" w:cs="Arial"/>
              </w:rPr>
              <w:t>разведение племенных животных, производство и использование племенной продукции (материала)</w:t>
            </w:r>
          </w:p>
        </w:tc>
      </w:tr>
      <w:tr w:rsidR="004360C5" w:rsidRPr="0029722C" w:rsidTr="00CF4502">
        <w:trPr>
          <w:trHeight w:val="1380"/>
        </w:trPr>
        <w:tc>
          <w:tcPr>
            <w:tcW w:w="1134" w:type="dxa"/>
            <w:tcMar>
              <w:left w:w="57" w:type="dxa"/>
              <w:right w:w="57" w:type="dxa"/>
            </w:tcMar>
            <w:vAlign w:val="center"/>
          </w:tcPr>
          <w:p w:rsidR="004360C5" w:rsidRPr="0029722C" w:rsidRDefault="004360C5" w:rsidP="00CF4502">
            <w:pPr>
              <w:pStyle w:val="formattext"/>
              <w:spacing w:before="0" w:beforeAutospacing="0" w:after="0" w:afterAutospacing="0"/>
              <w:textAlignment w:val="baseline"/>
              <w:rPr>
                <w:rFonts w:ascii="Arial" w:hAnsi="Arial" w:cs="Arial"/>
              </w:rPr>
            </w:pPr>
            <w:r w:rsidRPr="0029722C">
              <w:rPr>
                <w:rFonts w:ascii="Arial" w:hAnsi="Arial" w:cs="Arial"/>
              </w:rPr>
              <w:t>1.9</w:t>
            </w:r>
          </w:p>
        </w:tc>
        <w:tc>
          <w:tcPr>
            <w:tcW w:w="1985" w:type="dxa"/>
            <w:tcMar>
              <w:top w:w="0" w:type="dxa"/>
              <w:left w:w="57" w:type="dxa"/>
              <w:bottom w:w="0" w:type="dxa"/>
              <w:right w:w="57" w:type="dxa"/>
            </w:tcMar>
            <w:vAlign w:val="center"/>
            <w:hideMark/>
          </w:tcPr>
          <w:p w:rsidR="004360C5" w:rsidRPr="0029722C" w:rsidRDefault="004360C5" w:rsidP="00CF4502">
            <w:pPr>
              <w:pStyle w:val="formattext"/>
              <w:spacing w:before="0" w:beforeAutospacing="0" w:after="0" w:afterAutospacing="0"/>
              <w:textAlignment w:val="baseline"/>
              <w:rPr>
                <w:rFonts w:ascii="Arial" w:hAnsi="Arial" w:cs="Arial"/>
              </w:rPr>
            </w:pPr>
            <w:r w:rsidRPr="0029722C">
              <w:rPr>
                <w:rFonts w:ascii="Arial" w:hAnsi="Arial" w:cs="Arial"/>
              </w:rPr>
              <w:t>Звероводство</w:t>
            </w:r>
          </w:p>
        </w:tc>
        <w:tc>
          <w:tcPr>
            <w:tcW w:w="7103" w:type="dxa"/>
            <w:gridSpan w:val="2"/>
            <w:tcMar>
              <w:top w:w="0" w:type="dxa"/>
              <w:left w:w="57" w:type="dxa"/>
              <w:bottom w:w="0" w:type="dxa"/>
              <w:right w:w="57" w:type="dxa"/>
            </w:tcMar>
            <w:vAlign w:val="center"/>
            <w:hideMark/>
          </w:tcPr>
          <w:p w:rsidR="004360C5" w:rsidRPr="0029722C" w:rsidRDefault="004360C5" w:rsidP="00CF4502">
            <w:pPr>
              <w:pStyle w:val="formattext"/>
              <w:spacing w:before="0" w:beforeAutospacing="0" w:after="0" w:afterAutospacing="0"/>
              <w:textAlignment w:val="baseline"/>
              <w:rPr>
                <w:rFonts w:ascii="Arial" w:hAnsi="Arial" w:cs="Arial"/>
              </w:rPr>
            </w:pPr>
            <w:r w:rsidRPr="0029722C">
              <w:rPr>
                <w:rFonts w:ascii="Arial" w:hAnsi="Arial" w:cs="Arial"/>
              </w:rPr>
              <w:t>Осуществление хозяйственной деятельности, связанной с разведением в неволе ценных пушных зверей;</w:t>
            </w:r>
            <w:r w:rsidRPr="0029722C">
              <w:rPr>
                <w:rFonts w:ascii="Arial" w:hAnsi="Arial" w:cs="Arial"/>
              </w:rPr>
              <w:br/>
              <w:t>размещение зданий, сооружений, используемых для содержания и разведения животных, производства, хранения и первичной переработки продукции;</w:t>
            </w:r>
            <w:r w:rsidRPr="0029722C">
              <w:rPr>
                <w:rFonts w:ascii="Arial" w:hAnsi="Arial" w:cs="Arial"/>
              </w:rPr>
              <w:br/>
              <w:t>разведение племенных животных, производство и использование племенной продукции (материала)</w:t>
            </w:r>
          </w:p>
        </w:tc>
      </w:tr>
      <w:tr w:rsidR="004360C5" w:rsidRPr="0029722C" w:rsidTr="00CF4502">
        <w:trPr>
          <w:trHeight w:val="1610"/>
        </w:trPr>
        <w:tc>
          <w:tcPr>
            <w:tcW w:w="1134" w:type="dxa"/>
            <w:tcMar>
              <w:left w:w="57" w:type="dxa"/>
              <w:right w:w="57" w:type="dxa"/>
            </w:tcMar>
            <w:vAlign w:val="center"/>
          </w:tcPr>
          <w:p w:rsidR="004360C5" w:rsidRPr="0029722C" w:rsidRDefault="004360C5" w:rsidP="00CF4502">
            <w:pPr>
              <w:pStyle w:val="formattext"/>
              <w:spacing w:before="0" w:beforeAutospacing="0" w:after="0" w:afterAutospacing="0"/>
              <w:textAlignment w:val="baseline"/>
              <w:rPr>
                <w:rFonts w:ascii="Arial" w:hAnsi="Arial" w:cs="Arial"/>
              </w:rPr>
            </w:pPr>
            <w:r w:rsidRPr="0029722C">
              <w:rPr>
                <w:rFonts w:ascii="Arial" w:hAnsi="Arial" w:cs="Arial"/>
              </w:rPr>
              <w:t>1.10</w:t>
            </w:r>
          </w:p>
        </w:tc>
        <w:tc>
          <w:tcPr>
            <w:tcW w:w="1985" w:type="dxa"/>
            <w:tcMar>
              <w:top w:w="0" w:type="dxa"/>
              <w:left w:w="57" w:type="dxa"/>
              <w:bottom w:w="0" w:type="dxa"/>
              <w:right w:w="57" w:type="dxa"/>
            </w:tcMar>
            <w:vAlign w:val="center"/>
            <w:hideMark/>
          </w:tcPr>
          <w:p w:rsidR="004360C5" w:rsidRPr="0029722C" w:rsidRDefault="004360C5" w:rsidP="00CF4502">
            <w:pPr>
              <w:pStyle w:val="formattext"/>
              <w:spacing w:before="0" w:beforeAutospacing="0" w:after="0" w:afterAutospacing="0"/>
              <w:textAlignment w:val="baseline"/>
              <w:rPr>
                <w:rFonts w:ascii="Arial" w:hAnsi="Arial" w:cs="Arial"/>
              </w:rPr>
            </w:pPr>
            <w:r w:rsidRPr="0029722C">
              <w:rPr>
                <w:rFonts w:ascii="Arial" w:hAnsi="Arial" w:cs="Arial"/>
              </w:rPr>
              <w:t>Птицеводство</w:t>
            </w:r>
          </w:p>
        </w:tc>
        <w:tc>
          <w:tcPr>
            <w:tcW w:w="7103" w:type="dxa"/>
            <w:gridSpan w:val="2"/>
            <w:tcMar>
              <w:top w:w="0" w:type="dxa"/>
              <w:left w:w="57" w:type="dxa"/>
              <w:bottom w:w="0" w:type="dxa"/>
              <w:right w:w="57" w:type="dxa"/>
            </w:tcMar>
            <w:vAlign w:val="center"/>
            <w:hideMark/>
          </w:tcPr>
          <w:p w:rsidR="004360C5" w:rsidRPr="0029722C" w:rsidRDefault="004360C5" w:rsidP="00CF4502">
            <w:pPr>
              <w:pStyle w:val="formattext"/>
              <w:spacing w:before="0" w:beforeAutospacing="0" w:after="0" w:afterAutospacing="0"/>
              <w:textAlignment w:val="baseline"/>
              <w:rPr>
                <w:rFonts w:ascii="Arial" w:hAnsi="Arial" w:cs="Arial"/>
              </w:rPr>
            </w:pPr>
            <w:r w:rsidRPr="0029722C">
              <w:rPr>
                <w:rFonts w:ascii="Arial" w:hAnsi="Arial" w:cs="Arial"/>
              </w:rPr>
              <w:t>Осуществление хозяйственной деятельности, связанной с разведением домашних пород птиц, в том числе водоплавающих;</w:t>
            </w:r>
          </w:p>
          <w:p w:rsidR="004360C5" w:rsidRPr="0029722C" w:rsidRDefault="004360C5" w:rsidP="00CF4502">
            <w:pPr>
              <w:pStyle w:val="formattext"/>
              <w:spacing w:before="0" w:beforeAutospacing="0" w:after="0" w:afterAutospacing="0"/>
              <w:textAlignment w:val="baseline"/>
              <w:rPr>
                <w:rFonts w:ascii="Arial" w:hAnsi="Arial" w:cs="Arial"/>
              </w:rPr>
            </w:pPr>
            <w:r w:rsidRPr="0029722C">
              <w:rPr>
                <w:rFonts w:ascii="Arial" w:hAnsi="Arial" w:cs="Arial"/>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4360C5" w:rsidRPr="0029722C" w:rsidRDefault="004360C5" w:rsidP="00CF4502">
            <w:pPr>
              <w:pStyle w:val="formattext"/>
              <w:spacing w:before="0" w:beforeAutospacing="0"/>
              <w:textAlignment w:val="baseline"/>
              <w:rPr>
                <w:rFonts w:ascii="Arial" w:hAnsi="Arial" w:cs="Arial"/>
              </w:rPr>
            </w:pPr>
            <w:r w:rsidRPr="0029722C">
              <w:rPr>
                <w:rFonts w:ascii="Arial" w:hAnsi="Arial" w:cs="Arial"/>
              </w:rPr>
              <w:t>разведение племенных животных, производство и использование племенной продукции (материала)</w:t>
            </w:r>
          </w:p>
        </w:tc>
      </w:tr>
      <w:tr w:rsidR="004360C5" w:rsidRPr="0029722C" w:rsidTr="00CF4502">
        <w:trPr>
          <w:trHeight w:val="1150"/>
        </w:trPr>
        <w:tc>
          <w:tcPr>
            <w:tcW w:w="1134" w:type="dxa"/>
            <w:tcMar>
              <w:left w:w="57" w:type="dxa"/>
              <w:right w:w="57" w:type="dxa"/>
            </w:tcMar>
            <w:vAlign w:val="center"/>
          </w:tcPr>
          <w:p w:rsidR="004360C5" w:rsidRPr="0029722C" w:rsidRDefault="004360C5" w:rsidP="00CF4502">
            <w:pPr>
              <w:pStyle w:val="formattext"/>
              <w:spacing w:before="0" w:beforeAutospacing="0" w:after="0" w:afterAutospacing="0"/>
              <w:textAlignment w:val="baseline"/>
              <w:rPr>
                <w:rFonts w:ascii="Arial" w:hAnsi="Arial" w:cs="Arial"/>
              </w:rPr>
            </w:pPr>
            <w:r w:rsidRPr="0029722C">
              <w:rPr>
                <w:rFonts w:ascii="Arial" w:hAnsi="Arial" w:cs="Arial"/>
              </w:rPr>
              <w:t>1.11</w:t>
            </w:r>
          </w:p>
        </w:tc>
        <w:tc>
          <w:tcPr>
            <w:tcW w:w="1985" w:type="dxa"/>
            <w:tcMar>
              <w:top w:w="0" w:type="dxa"/>
              <w:left w:w="57" w:type="dxa"/>
              <w:bottom w:w="0" w:type="dxa"/>
              <w:right w:w="57" w:type="dxa"/>
            </w:tcMar>
            <w:vAlign w:val="center"/>
            <w:hideMark/>
          </w:tcPr>
          <w:p w:rsidR="004360C5" w:rsidRPr="0029722C" w:rsidRDefault="004360C5" w:rsidP="00CF4502">
            <w:pPr>
              <w:pStyle w:val="formattext"/>
              <w:spacing w:before="0" w:beforeAutospacing="0" w:after="0" w:afterAutospacing="0"/>
              <w:textAlignment w:val="baseline"/>
              <w:rPr>
                <w:rFonts w:ascii="Arial" w:hAnsi="Arial" w:cs="Arial"/>
              </w:rPr>
            </w:pPr>
            <w:r w:rsidRPr="0029722C">
              <w:rPr>
                <w:rFonts w:ascii="Arial" w:hAnsi="Arial" w:cs="Arial"/>
              </w:rPr>
              <w:t>Свиноводство</w:t>
            </w:r>
          </w:p>
        </w:tc>
        <w:tc>
          <w:tcPr>
            <w:tcW w:w="7103" w:type="dxa"/>
            <w:gridSpan w:val="2"/>
            <w:tcMar>
              <w:top w:w="0" w:type="dxa"/>
              <w:left w:w="57" w:type="dxa"/>
              <w:bottom w:w="0" w:type="dxa"/>
              <w:right w:w="57" w:type="dxa"/>
            </w:tcMar>
            <w:vAlign w:val="center"/>
            <w:hideMark/>
          </w:tcPr>
          <w:p w:rsidR="004360C5" w:rsidRPr="0029722C" w:rsidRDefault="004360C5" w:rsidP="00CF4502">
            <w:pPr>
              <w:pStyle w:val="formattext"/>
              <w:spacing w:before="0" w:beforeAutospacing="0" w:after="0" w:afterAutospacing="0"/>
              <w:textAlignment w:val="baseline"/>
              <w:rPr>
                <w:rFonts w:ascii="Arial" w:hAnsi="Arial" w:cs="Arial"/>
              </w:rPr>
            </w:pPr>
            <w:r w:rsidRPr="0029722C">
              <w:rPr>
                <w:rFonts w:ascii="Arial" w:hAnsi="Arial" w:cs="Arial"/>
              </w:rPr>
              <w:t>Осуществление хозяйственной деятельности, связанной с разведением свиней;</w:t>
            </w:r>
          </w:p>
          <w:p w:rsidR="004360C5" w:rsidRPr="0029722C" w:rsidRDefault="004360C5" w:rsidP="00CF4502">
            <w:pPr>
              <w:pStyle w:val="formattext"/>
              <w:spacing w:before="0" w:beforeAutospacing="0" w:after="0" w:afterAutospacing="0"/>
              <w:textAlignment w:val="baseline"/>
              <w:rPr>
                <w:rFonts w:ascii="Arial" w:hAnsi="Arial" w:cs="Arial"/>
              </w:rPr>
            </w:pPr>
            <w:r w:rsidRPr="0029722C">
              <w:rPr>
                <w:rFonts w:ascii="Arial" w:hAnsi="Arial" w:cs="Arial"/>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4360C5" w:rsidRPr="0029722C" w:rsidRDefault="004360C5" w:rsidP="00CF4502">
            <w:pPr>
              <w:pStyle w:val="formattext"/>
              <w:spacing w:before="0" w:beforeAutospacing="0"/>
              <w:textAlignment w:val="baseline"/>
              <w:rPr>
                <w:rFonts w:ascii="Arial" w:hAnsi="Arial" w:cs="Arial"/>
              </w:rPr>
            </w:pPr>
            <w:r w:rsidRPr="0029722C">
              <w:rPr>
                <w:rFonts w:ascii="Arial" w:hAnsi="Arial" w:cs="Arial"/>
              </w:rPr>
              <w:t>разведение племенных животных, производство и использование племенной продукции (материала)</w:t>
            </w:r>
          </w:p>
        </w:tc>
      </w:tr>
      <w:tr w:rsidR="004360C5" w:rsidRPr="0029722C" w:rsidTr="00CF4502">
        <w:trPr>
          <w:trHeight w:val="1610"/>
        </w:trPr>
        <w:tc>
          <w:tcPr>
            <w:tcW w:w="1134" w:type="dxa"/>
            <w:tcMar>
              <w:left w:w="57" w:type="dxa"/>
              <w:right w:w="57" w:type="dxa"/>
            </w:tcMar>
            <w:vAlign w:val="center"/>
          </w:tcPr>
          <w:p w:rsidR="004360C5" w:rsidRPr="0029722C" w:rsidRDefault="004360C5" w:rsidP="00CF4502">
            <w:pPr>
              <w:pStyle w:val="formattext"/>
              <w:spacing w:before="0" w:beforeAutospacing="0" w:after="0" w:afterAutospacing="0"/>
              <w:textAlignment w:val="baseline"/>
              <w:rPr>
                <w:rFonts w:ascii="Arial" w:hAnsi="Arial" w:cs="Arial"/>
              </w:rPr>
            </w:pPr>
            <w:r w:rsidRPr="0029722C">
              <w:rPr>
                <w:rFonts w:ascii="Arial" w:hAnsi="Arial" w:cs="Arial"/>
              </w:rPr>
              <w:t>1.12</w:t>
            </w:r>
          </w:p>
        </w:tc>
        <w:tc>
          <w:tcPr>
            <w:tcW w:w="1985" w:type="dxa"/>
            <w:tcMar>
              <w:top w:w="0" w:type="dxa"/>
              <w:left w:w="57" w:type="dxa"/>
              <w:bottom w:w="0" w:type="dxa"/>
              <w:right w:w="57" w:type="dxa"/>
            </w:tcMar>
            <w:vAlign w:val="center"/>
            <w:hideMark/>
          </w:tcPr>
          <w:p w:rsidR="004360C5" w:rsidRPr="0029722C" w:rsidRDefault="004360C5" w:rsidP="00CF4502">
            <w:pPr>
              <w:pStyle w:val="formattext"/>
              <w:spacing w:before="0" w:beforeAutospacing="0" w:after="0" w:afterAutospacing="0"/>
              <w:textAlignment w:val="baseline"/>
              <w:rPr>
                <w:rFonts w:ascii="Arial" w:hAnsi="Arial" w:cs="Arial"/>
              </w:rPr>
            </w:pPr>
            <w:r w:rsidRPr="0029722C">
              <w:rPr>
                <w:rFonts w:ascii="Arial" w:hAnsi="Arial" w:cs="Arial"/>
              </w:rPr>
              <w:t>Пчеловодство</w:t>
            </w:r>
          </w:p>
        </w:tc>
        <w:tc>
          <w:tcPr>
            <w:tcW w:w="7103" w:type="dxa"/>
            <w:gridSpan w:val="2"/>
            <w:tcMar>
              <w:top w:w="0" w:type="dxa"/>
              <w:left w:w="57" w:type="dxa"/>
              <w:bottom w:w="0" w:type="dxa"/>
              <w:right w:w="57" w:type="dxa"/>
            </w:tcMar>
            <w:vAlign w:val="center"/>
            <w:hideMark/>
          </w:tcPr>
          <w:p w:rsidR="004360C5" w:rsidRPr="0029722C" w:rsidRDefault="004360C5" w:rsidP="00CF4502">
            <w:pPr>
              <w:pStyle w:val="formattext"/>
              <w:spacing w:before="0" w:beforeAutospacing="0" w:after="0" w:afterAutospacing="0"/>
              <w:textAlignment w:val="baseline"/>
              <w:rPr>
                <w:rFonts w:ascii="Arial" w:hAnsi="Arial" w:cs="Arial"/>
              </w:rPr>
            </w:pPr>
            <w:r w:rsidRPr="0029722C">
              <w:rPr>
                <w:rFonts w:ascii="Arial" w:hAnsi="Arial" w:cs="Arial"/>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4360C5" w:rsidRPr="0029722C" w:rsidRDefault="004360C5" w:rsidP="00CF4502">
            <w:pPr>
              <w:pStyle w:val="formattext"/>
              <w:spacing w:before="0" w:beforeAutospacing="0" w:after="0" w:afterAutospacing="0"/>
              <w:textAlignment w:val="baseline"/>
              <w:rPr>
                <w:rFonts w:ascii="Arial" w:hAnsi="Arial" w:cs="Arial"/>
              </w:rPr>
            </w:pPr>
            <w:r w:rsidRPr="0029722C">
              <w:rPr>
                <w:rFonts w:ascii="Arial" w:hAnsi="Arial" w:cs="Arial"/>
              </w:rPr>
              <w:t>размещение ульев, иных объектов и оборудования, необходимого для пчеловодства и разведениях иных полезных насекомых;</w:t>
            </w:r>
          </w:p>
          <w:p w:rsidR="004360C5" w:rsidRPr="0029722C" w:rsidRDefault="004360C5" w:rsidP="00CF4502">
            <w:pPr>
              <w:pStyle w:val="formattext"/>
              <w:spacing w:before="0" w:beforeAutospacing="0"/>
              <w:textAlignment w:val="baseline"/>
              <w:rPr>
                <w:rFonts w:ascii="Arial" w:hAnsi="Arial" w:cs="Arial"/>
              </w:rPr>
            </w:pPr>
            <w:r w:rsidRPr="0029722C">
              <w:rPr>
                <w:rFonts w:ascii="Arial" w:hAnsi="Arial" w:cs="Arial"/>
              </w:rPr>
              <w:t>размещение сооружений используемых для хранения и первичной переработки продукции пчеловодства</w:t>
            </w:r>
          </w:p>
        </w:tc>
      </w:tr>
      <w:tr w:rsidR="004360C5" w:rsidRPr="0029722C" w:rsidTr="00CF4502">
        <w:trPr>
          <w:trHeight w:val="920"/>
        </w:trPr>
        <w:tc>
          <w:tcPr>
            <w:tcW w:w="1134" w:type="dxa"/>
            <w:tcMar>
              <w:left w:w="57" w:type="dxa"/>
              <w:right w:w="57" w:type="dxa"/>
            </w:tcMar>
            <w:vAlign w:val="center"/>
          </w:tcPr>
          <w:p w:rsidR="004360C5" w:rsidRPr="0029722C" w:rsidRDefault="004360C5" w:rsidP="00CF4502">
            <w:pPr>
              <w:pStyle w:val="formattext"/>
              <w:spacing w:before="0" w:beforeAutospacing="0" w:after="0" w:afterAutospacing="0"/>
              <w:textAlignment w:val="baseline"/>
              <w:rPr>
                <w:rFonts w:ascii="Arial" w:hAnsi="Arial" w:cs="Arial"/>
              </w:rPr>
            </w:pPr>
            <w:r w:rsidRPr="0029722C">
              <w:rPr>
                <w:rFonts w:ascii="Arial" w:hAnsi="Arial" w:cs="Arial"/>
              </w:rPr>
              <w:t>1.13</w:t>
            </w:r>
          </w:p>
        </w:tc>
        <w:tc>
          <w:tcPr>
            <w:tcW w:w="1985" w:type="dxa"/>
            <w:tcMar>
              <w:top w:w="0" w:type="dxa"/>
              <w:left w:w="57" w:type="dxa"/>
              <w:bottom w:w="0" w:type="dxa"/>
              <w:right w:w="57" w:type="dxa"/>
            </w:tcMar>
            <w:vAlign w:val="center"/>
            <w:hideMark/>
          </w:tcPr>
          <w:p w:rsidR="004360C5" w:rsidRPr="0029722C" w:rsidRDefault="004360C5" w:rsidP="00CF4502">
            <w:pPr>
              <w:pStyle w:val="formattext"/>
              <w:spacing w:before="0" w:beforeAutospacing="0" w:after="0" w:afterAutospacing="0"/>
              <w:textAlignment w:val="baseline"/>
              <w:rPr>
                <w:rFonts w:ascii="Arial" w:hAnsi="Arial" w:cs="Arial"/>
              </w:rPr>
            </w:pPr>
            <w:r w:rsidRPr="0029722C">
              <w:rPr>
                <w:rFonts w:ascii="Arial" w:hAnsi="Arial" w:cs="Arial"/>
              </w:rPr>
              <w:t>Рыбоводство</w:t>
            </w:r>
          </w:p>
        </w:tc>
        <w:tc>
          <w:tcPr>
            <w:tcW w:w="7103" w:type="dxa"/>
            <w:gridSpan w:val="2"/>
            <w:tcMar>
              <w:top w:w="0" w:type="dxa"/>
              <w:left w:w="57" w:type="dxa"/>
              <w:bottom w:w="0" w:type="dxa"/>
              <w:right w:w="57" w:type="dxa"/>
            </w:tcMar>
            <w:vAlign w:val="center"/>
            <w:hideMark/>
          </w:tcPr>
          <w:p w:rsidR="004360C5" w:rsidRPr="0029722C" w:rsidRDefault="004360C5" w:rsidP="00CF4502">
            <w:pPr>
              <w:pStyle w:val="formattext"/>
              <w:spacing w:before="0" w:beforeAutospacing="0" w:after="0" w:afterAutospacing="0"/>
              <w:textAlignment w:val="baseline"/>
              <w:rPr>
                <w:rFonts w:ascii="Arial" w:hAnsi="Arial" w:cs="Arial"/>
              </w:rPr>
            </w:pPr>
            <w:r w:rsidRPr="0029722C">
              <w:rPr>
                <w:rFonts w:ascii="Arial" w:hAnsi="Arial" w:cs="Arial"/>
              </w:rPr>
              <w:t>Осуществление хозяйственной деятельности, связанной с разведением и (или) содержанием, выращиванием объектов рыбоводства (</w:t>
            </w:r>
            <w:proofErr w:type="spellStart"/>
            <w:r w:rsidRPr="0029722C">
              <w:rPr>
                <w:rFonts w:ascii="Arial" w:hAnsi="Arial" w:cs="Arial"/>
              </w:rPr>
              <w:t>аквакультуры</w:t>
            </w:r>
            <w:proofErr w:type="spellEnd"/>
            <w:r w:rsidRPr="0029722C">
              <w:rPr>
                <w:rFonts w:ascii="Arial" w:hAnsi="Arial" w:cs="Arial"/>
              </w:rPr>
              <w:t>);</w:t>
            </w:r>
          </w:p>
          <w:p w:rsidR="004360C5" w:rsidRPr="0029722C" w:rsidRDefault="004360C5" w:rsidP="00CF4502">
            <w:pPr>
              <w:pStyle w:val="formattext"/>
              <w:spacing w:before="0" w:beforeAutospacing="0"/>
              <w:textAlignment w:val="baseline"/>
              <w:rPr>
                <w:rFonts w:ascii="Arial" w:hAnsi="Arial" w:cs="Arial"/>
              </w:rPr>
            </w:pPr>
            <w:r w:rsidRPr="0029722C">
              <w:rPr>
                <w:rFonts w:ascii="Arial" w:hAnsi="Arial" w:cs="Arial"/>
              </w:rPr>
              <w:lastRenderedPageBreak/>
              <w:t>размещение зданий, сооружений, оборудования, необходимых для осуществления рыбоводства (</w:t>
            </w:r>
            <w:proofErr w:type="spellStart"/>
            <w:r w:rsidRPr="0029722C">
              <w:rPr>
                <w:rFonts w:ascii="Arial" w:hAnsi="Arial" w:cs="Arial"/>
              </w:rPr>
              <w:t>аквакультуры</w:t>
            </w:r>
            <w:proofErr w:type="spellEnd"/>
            <w:r w:rsidRPr="0029722C">
              <w:rPr>
                <w:rFonts w:ascii="Arial" w:hAnsi="Arial" w:cs="Arial"/>
              </w:rPr>
              <w:t>)</w:t>
            </w:r>
          </w:p>
        </w:tc>
      </w:tr>
      <w:tr w:rsidR="004360C5" w:rsidRPr="0029722C" w:rsidTr="00CF4502">
        <w:trPr>
          <w:trHeight w:val="920"/>
        </w:trPr>
        <w:tc>
          <w:tcPr>
            <w:tcW w:w="1134" w:type="dxa"/>
            <w:tcMar>
              <w:left w:w="57" w:type="dxa"/>
              <w:right w:w="57" w:type="dxa"/>
            </w:tcMar>
            <w:vAlign w:val="center"/>
          </w:tcPr>
          <w:p w:rsidR="004360C5" w:rsidRPr="0029722C" w:rsidRDefault="004360C5" w:rsidP="00CF4502">
            <w:pPr>
              <w:pStyle w:val="formattext"/>
              <w:spacing w:before="0" w:beforeAutospacing="0" w:after="0" w:afterAutospacing="0"/>
              <w:textAlignment w:val="baseline"/>
              <w:rPr>
                <w:rFonts w:ascii="Arial" w:hAnsi="Arial" w:cs="Arial"/>
              </w:rPr>
            </w:pPr>
            <w:r w:rsidRPr="0029722C">
              <w:rPr>
                <w:rFonts w:ascii="Arial" w:hAnsi="Arial" w:cs="Arial"/>
              </w:rPr>
              <w:lastRenderedPageBreak/>
              <w:t>1.14</w:t>
            </w:r>
          </w:p>
        </w:tc>
        <w:tc>
          <w:tcPr>
            <w:tcW w:w="1985" w:type="dxa"/>
            <w:tcMar>
              <w:top w:w="0" w:type="dxa"/>
              <w:left w:w="57" w:type="dxa"/>
              <w:bottom w:w="0" w:type="dxa"/>
              <w:right w:w="57" w:type="dxa"/>
            </w:tcMar>
            <w:vAlign w:val="center"/>
            <w:hideMark/>
          </w:tcPr>
          <w:p w:rsidR="004360C5" w:rsidRPr="0029722C" w:rsidRDefault="004360C5" w:rsidP="00CF4502">
            <w:pPr>
              <w:pStyle w:val="formattext"/>
              <w:spacing w:before="0" w:beforeAutospacing="0" w:after="0" w:afterAutospacing="0"/>
              <w:textAlignment w:val="baseline"/>
              <w:rPr>
                <w:rFonts w:ascii="Arial" w:hAnsi="Arial" w:cs="Arial"/>
              </w:rPr>
            </w:pPr>
            <w:r w:rsidRPr="0029722C">
              <w:rPr>
                <w:rFonts w:ascii="Arial" w:hAnsi="Arial" w:cs="Arial"/>
              </w:rPr>
              <w:t>Научное обеспечение сельского хозяйства</w:t>
            </w:r>
          </w:p>
        </w:tc>
        <w:tc>
          <w:tcPr>
            <w:tcW w:w="7103" w:type="dxa"/>
            <w:gridSpan w:val="2"/>
            <w:tcMar>
              <w:top w:w="0" w:type="dxa"/>
              <w:left w:w="57" w:type="dxa"/>
              <w:bottom w:w="0" w:type="dxa"/>
              <w:right w:w="57" w:type="dxa"/>
            </w:tcMar>
            <w:vAlign w:val="center"/>
            <w:hideMark/>
          </w:tcPr>
          <w:p w:rsidR="004360C5" w:rsidRPr="0029722C" w:rsidRDefault="004360C5" w:rsidP="00CF4502">
            <w:pPr>
              <w:pStyle w:val="formattext"/>
              <w:spacing w:before="0" w:beforeAutospacing="0" w:after="0" w:afterAutospacing="0"/>
              <w:textAlignment w:val="baseline"/>
              <w:rPr>
                <w:rFonts w:ascii="Arial" w:hAnsi="Arial" w:cs="Arial"/>
              </w:rPr>
            </w:pPr>
            <w:r w:rsidRPr="0029722C">
              <w:rPr>
                <w:rFonts w:ascii="Arial" w:hAnsi="Arial" w:cs="Arial"/>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4360C5" w:rsidRPr="0029722C" w:rsidRDefault="004360C5" w:rsidP="00CF4502">
            <w:pPr>
              <w:pStyle w:val="formattext"/>
              <w:spacing w:before="0" w:beforeAutospacing="0"/>
              <w:textAlignment w:val="baseline"/>
              <w:rPr>
                <w:rFonts w:ascii="Arial" w:hAnsi="Arial" w:cs="Arial"/>
              </w:rPr>
            </w:pPr>
            <w:r w:rsidRPr="0029722C">
              <w:rPr>
                <w:rFonts w:ascii="Arial" w:hAnsi="Arial" w:cs="Arial"/>
              </w:rPr>
              <w:t>размещение коллекций генетических ресурсов растений</w:t>
            </w:r>
          </w:p>
        </w:tc>
      </w:tr>
      <w:tr w:rsidR="004360C5" w:rsidRPr="0029722C" w:rsidTr="00CF4502">
        <w:tc>
          <w:tcPr>
            <w:tcW w:w="1134" w:type="dxa"/>
            <w:tcMar>
              <w:left w:w="57" w:type="dxa"/>
              <w:right w:w="57" w:type="dxa"/>
            </w:tcMar>
            <w:vAlign w:val="center"/>
          </w:tcPr>
          <w:p w:rsidR="004360C5" w:rsidRPr="0029722C" w:rsidRDefault="004360C5" w:rsidP="00CF4502">
            <w:pPr>
              <w:pStyle w:val="formattext"/>
              <w:spacing w:before="0" w:beforeAutospacing="0" w:after="0" w:afterAutospacing="0"/>
              <w:textAlignment w:val="baseline"/>
              <w:rPr>
                <w:rFonts w:ascii="Arial" w:hAnsi="Arial" w:cs="Arial"/>
              </w:rPr>
            </w:pPr>
            <w:r w:rsidRPr="0029722C">
              <w:rPr>
                <w:rFonts w:ascii="Arial" w:hAnsi="Arial" w:cs="Arial"/>
              </w:rPr>
              <w:t>1.15</w:t>
            </w:r>
          </w:p>
        </w:tc>
        <w:tc>
          <w:tcPr>
            <w:tcW w:w="1985" w:type="dxa"/>
            <w:tcMar>
              <w:top w:w="0" w:type="dxa"/>
              <w:left w:w="57" w:type="dxa"/>
              <w:bottom w:w="0" w:type="dxa"/>
              <w:right w:w="57" w:type="dxa"/>
            </w:tcMar>
            <w:vAlign w:val="center"/>
            <w:hideMark/>
          </w:tcPr>
          <w:p w:rsidR="004360C5" w:rsidRPr="0029722C" w:rsidRDefault="004360C5" w:rsidP="00CF4502">
            <w:pPr>
              <w:pStyle w:val="formattext"/>
              <w:spacing w:before="0" w:beforeAutospacing="0" w:after="0" w:afterAutospacing="0"/>
              <w:textAlignment w:val="baseline"/>
              <w:rPr>
                <w:rFonts w:ascii="Arial" w:hAnsi="Arial" w:cs="Arial"/>
              </w:rPr>
            </w:pPr>
            <w:r w:rsidRPr="0029722C">
              <w:rPr>
                <w:rFonts w:ascii="Arial" w:hAnsi="Arial" w:cs="Arial"/>
              </w:rPr>
              <w:t>Хранение и переработка сельско-</w:t>
            </w:r>
            <w:r w:rsidRPr="0029722C">
              <w:rPr>
                <w:rFonts w:ascii="Arial" w:hAnsi="Arial" w:cs="Arial"/>
              </w:rPr>
              <w:br/>
              <w:t>хозяйственной продукции</w:t>
            </w:r>
          </w:p>
        </w:tc>
        <w:tc>
          <w:tcPr>
            <w:tcW w:w="7103" w:type="dxa"/>
            <w:gridSpan w:val="2"/>
            <w:tcMar>
              <w:top w:w="0" w:type="dxa"/>
              <w:left w:w="57" w:type="dxa"/>
              <w:bottom w:w="0" w:type="dxa"/>
              <w:right w:w="57" w:type="dxa"/>
            </w:tcMar>
            <w:vAlign w:val="center"/>
            <w:hideMark/>
          </w:tcPr>
          <w:p w:rsidR="004360C5" w:rsidRPr="0029722C" w:rsidRDefault="004360C5" w:rsidP="00CF4502">
            <w:pPr>
              <w:pStyle w:val="formattext"/>
              <w:spacing w:before="0" w:beforeAutospacing="0" w:after="0" w:afterAutospacing="0"/>
              <w:textAlignment w:val="baseline"/>
              <w:rPr>
                <w:rFonts w:ascii="Arial" w:hAnsi="Arial" w:cs="Arial"/>
              </w:rPr>
            </w:pPr>
            <w:r w:rsidRPr="0029722C">
              <w:rPr>
                <w:rFonts w:ascii="Arial" w:hAnsi="Arial" w:cs="Arial"/>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4360C5" w:rsidRPr="0029722C" w:rsidTr="00CF4502">
        <w:tc>
          <w:tcPr>
            <w:tcW w:w="1134" w:type="dxa"/>
            <w:tcMar>
              <w:left w:w="57" w:type="dxa"/>
              <w:right w:w="57" w:type="dxa"/>
            </w:tcMar>
            <w:vAlign w:val="center"/>
          </w:tcPr>
          <w:p w:rsidR="004360C5" w:rsidRPr="0029722C" w:rsidRDefault="004360C5" w:rsidP="00CF4502">
            <w:pPr>
              <w:pStyle w:val="formattext"/>
              <w:spacing w:before="0" w:beforeAutospacing="0" w:after="0" w:afterAutospacing="0"/>
              <w:textAlignment w:val="baseline"/>
              <w:rPr>
                <w:rFonts w:ascii="Arial" w:hAnsi="Arial" w:cs="Arial"/>
              </w:rPr>
            </w:pPr>
            <w:r w:rsidRPr="0029722C">
              <w:rPr>
                <w:rFonts w:ascii="Arial" w:hAnsi="Arial" w:cs="Arial"/>
              </w:rPr>
              <w:t>1.16</w:t>
            </w:r>
          </w:p>
        </w:tc>
        <w:tc>
          <w:tcPr>
            <w:tcW w:w="1985" w:type="dxa"/>
            <w:tcMar>
              <w:top w:w="0" w:type="dxa"/>
              <w:left w:w="57" w:type="dxa"/>
              <w:bottom w:w="0" w:type="dxa"/>
              <w:right w:w="57" w:type="dxa"/>
            </w:tcMar>
            <w:vAlign w:val="center"/>
            <w:hideMark/>
          </w:tcPr>
          <w:p w:rsidR="004360C5" w:rsidRPr="0029722C" w:rsidRDefault="004360C5" w:rsidP="00CF4502">
            <w:pPr>
              <w:pStyle w:val="formattext"/>
              <w:spacing w:before="0" w:beforeAutospacing="0" w:after="0" w:afterAutospacing="0"/>
              <w:textAlignment w:val="baseline"/>
              <w:rPr>
                <w:rFonts w:ascii="Arial" w:hAnsi="Arial" w:cs="Arial"/>
              </w:rPr>
            </w:pPr>
            <w:r w:rsidRPr="0029722C">
              <w:rPr>
                <w:rFonts w:ascii="Arial" w:hAnsi="Arial" w:cs="Arial"/>
              </w:rPr>
              <w:t>Ведение личного подсобного хозяйства на полевых участках</w:t>
            </w:r>
          </w:p>
        </w:tc>
        <w:tc>
          <w:tcPr>
            <w:tcW w:w="7103" w:type="dxa"/>
            <w:gridSpan w:val="2"/>
            <w:tcMar>
              <w:top w:w="0" w:type="dxa"/>
              <w:left w:w="57" w:type="dxa"/>
              <w:bottom w:w="0" w:type="dxa"/>
              <w:right w:w="57" w:type="dxa"/>
            </w:tcMar>
            <w:vAlign w:val="center"/>
            <w:hideMark/>
          </w:tcPr>
          <w:p w:rsidR="004360C5" w:rsidRPr="0029722C" w:rsidRDefault="004360C5" w:rsidP="00CF4502">
            <w:pPr>
              <w:pStyle w:val="formattext"/>
              <w:spacing w:before="0" w:beforeAutospacing="0" w:after="0" w:afterAutospacing="0"/>
              <w:textAlignment w:val="baseline"/>
              <w:rPr>
                <w:rFonts w:ascii="Arial" w:hAnsi="Arial" w:cs="Arial"/>
              </w:rPr>
            </w:pPr>
            <w:r w:rsidRPr="0029722C">
              <w:rPr>
                <w:rFonts w:ascii="Arial" w:hAnsi="Arial" w:cs="Arial"/>
              </w:rPr>
              <w:t>Производство сельскохозяйственной продукции без права возведения объектов капитального строительства</w:t>
            </w:r>
          </w:p>
        </w:tc>
      </w:tr>
      <w:tr w:rsidR="004360C5" w:rsidRPr="0029722C" w:rsidTr="00CF4502">
        <w:trPr>
          <w:trHeight w:val="1150"/>
        </w:trPr>
        <w:tc>
          <w:tcPr>
            <w:tcW w:w="1134" w:type="dxa"/>
            <w:tcMar>
              <w:left w:w="57" w:type="dxa"/>
              <w:right w:w="57" w:type="dxa"/>
            </w:tcMar>
            <w:vAlign w:val="center"/>
          </w:tcPr>
          <w:p w:rsidR="004360C5" w:rsidRPr="0029722C" w:rsidRDefault="004360C5" w:rsidP="00CF4502">
            <w:pPr>
              <w:pStyle w:val="formattext"/>
              <w:spacing w:before="0" w:beforeAutospacing="0" w:after="0" w:afterAutospacing="0"/>
              <w:textAlignment w:val="baseline"/>
              <w:rPr>
                <w:rFonts w:ascii="Arial" w:hAnsi="Arial" w:cs="Arial"/>
              </w:rPr>
            </w:pPr>
            <w:r w:rsidRPr="0029722C">
              <w:rPr>
                <w:rFonts w:ascii="Arial" w:hAnsi="Arial" w:cs="Arial"/>
              </w:rPr>
              <w:t>1.17</w:t>
            </w:r>
          </w:p>
        </w:tc>
        <w:tc>
          <w:tcPr>
            <w:tcW w:w="1985" w:type="dxa"/>
            <w:tcMar>
              <w:top w:w="0" w:type="dxa"/>
              <w:left w:w="57" w:type="dxa"/>
              <w:bottom w:w="0" w:type="dxa"/>
              <w:right w:w="57" w:type="dxa"/>
            </w:tcMar>
            <w:vAlign w:val="center"/>
            <w:hideMark/>
          </w:tcPr>
          <w:p w:rsidR="004360C5" w:rsidRPr="0029722C" w:rsidRDefault="004360C5" w:rsidP="00CF4502">
            <w:pPr>
              <w:pStyle w:val="formattext"/>
              <w:spacing w:before="0" w:beforeAutospacing="0" w:after="0" w:afterAutospacing="0"/>
              <w:textAlignment w:val="baseline"/>
              <w:rPr>
                <w:rFonts w:ascii="Arial" w:hAnsi="Arial" w:cs="Arial"/>
              </w:rPr>
            </w:pPr>
            <w:r w:rsidRPr="0029722C">
              <w:rPr>
                <w:rFonts w:ascii="Arial" w:hAnsi="Arial" w:cs="Arial"/>
              </w:rPr>
              <w:t>Питомники</w:t>
            </w:r>
          </w:p>
        </w:tc>
        <w:tc>
          <w:tcPr>
            <w:tcW w:w="7103" w:type="dxa"/>
            <w:gridSpan w:val="2"/>
            <w:tcMar>
              <w:top w:w="0" w:type="dxa"/>
              <w:left w:w="57" w:type="dxa"/>
              <w:bottom w:w="0" w:type="dxa"/>
              <w:right w:w="57" w:type="dxa"/>
            </w:tcMar>
            <w:vAlign w:val="center"/>
            <w:hideMark/>
          </w:tcPr>
          <w:p w:rsidR="004360C5" w:rsidRPr="0029722C" w:rsidRDefault="004360C5" w:rsidP="00CF4502">
            <w:pPr>
              <w:pStyle w:val="formattext"/>
              <w:spacing w:before="0" w:beforeAutospacing="0" w:after="0" w:afterAutospacing="0"/>
              <w:textAlignment w:val="baseline"/>
              <w:rPr>
                <w:rFonts w:ascii="Arial" w:hAnsi="Arial" w:cs="Arial"/>
              </w:rPr>
            </w:pPr>
            <w:r w:rsidRPr="0029722C">
              <w:rPr>
                <w:rFonts w:ascii="Arial" w:hAnsi="Arial" w:cs="Arial"/>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4360C5" w:rsidRPr="0029722C" w:rsidRDefault="004360C5" w:rsidP="00CF4502">
            <w:pPr>
              <w:pStyle w:val="formattext"/>
              <w:spacing w:before="0" w:beforeAutospacing="0"/>
              <w:textAlignment w:val="baseline"/>
              <w:rPr>
                <w:rFonts w:ascii="Arial" w:hAnsi="Arial" w:cs="Arial"/>
              </w:rPr>
            </w:pPr>
            <w:r w:rsidRPr="0029722C">
              <w:rPr>
                <w:rFonts w:ascii="Arial" w:hAnsi="Arial" w:cs="Arial"/>
              </w:rPr>
              <w:t>размещение сооружений, необходимых для указанных видов сельскохозяйственного производства</w:t>
            </w:r>
          </w:p>
        </w:tc>
      </w:tr>
      <w:tr w:rsidR="004360C5" w:rsidRPr="0029722C" w:rsidTr="00CF4502">
        <w:tc>
          <w:tcPr>
            <w:tcW w:w="1134" w:type="dxa"/>
            <w:tcMar>
              <w:left w:w="57" w:type="dxa"/>
              <w:right w:w="57" w:type="dxa"/>
            </w:tcMar>
            <w:vAlign w:val="center"/>
          </w:tcPr>
          <w:p w:rsidR="004360C5" w:rsidRPr="0029722C" w:rsidRDefault="004360C5" w:rsidP="00CF4502">
            <w:pPr>
              <w:pStyle w:val="formattext"/>
              <w:spacing w:before="0" w:beforeAutospacing="0" w:after="0" w:afterAutospacing="0"/>
              <w:textAlignment w:val="baseline"/>
              <w:rPr>
                <w:rFonts w:ascii="Arial" w:hAnsi="Arial" w:cs="Arial"/>
              </w:rPr>
            </w:pPr>
            <w:r w:rsidRPr="0029722C">
              <w:rPr>
                <w:rFonts w:ascii="Arial" w:hAnsi="Arial" w:cs="Arial"/>
              </w:rPr>
              <w:t>1.18</w:t>
            </w:r>
          </w:p>
        </w:tc>
        <w:tc>
          <w:tcPr>
            <w:tcW w:w="1985" w:type="dxa"/>
            <w:tcMar>
              <w:top w:w="0" w:type="dxa"/>
              <w:left w:w="57" w:type="dxa"/>
              <w:bottom w:w="0" w:type="dxa"/>
              <w:right w:w="57" w:type="dxa"/>
            </w:tcMar>
            <w:vAlign w:val="center"/>
            <w:hideMark/>
          </w:tcPr>
          <w:p w:rsidR="004360C5" w:rsidRPr="0029722C" w:rsidRDefault="004360C5" w:rsidP="00CF4502">
            <w:pPr>
              <w:pStyle w:val="formattext"/>
              <w:spacing w:before="0" w:beforeAutospacing="0" w:after="0" w:afterAutospacing="0"/>
              <w:textAlignment w:val="baseline"/>
              <w:rPr>
                <w:rFonts w:ascii="Arial" w:hAnsi="Arial" w:cs="Arial"/>
              </w:rPr>
            </w:pPr>
            <w:r w:rsidRPr="0029722C">
              <w:rPr>
                <w:rFonts w:ascii="Arial" w:hAnsi="Arial" w:cs="Arial"/>
              </w:rPr>
              <w:t xml:space="preserve">Обеспечение </w:t>
            </w:r>
            <w:proofErr w:type="spellStart"/>
            <w:r w:rsidRPr="0029722C">
              <w:rPr>
                <w:rFonts w:ascii="Arial" w:hAnsi="Arial" w:cs="Arial"/>
              </w:rPr>
              <w:t>сельскохозяйствен-ного</w:t>
            </w:r>
            <w:proofErr w:type="spellEnd"/>
            <w:r w:rsidRPr="0029722C">
              <w:rPr>
                <w:rFonts w:ascii="Arial" w:hAnsi="Arial" w:cs="Arial"/>
              </w:rPr>
              <w:t xml:space="preserve"> производства</w:t>
            </w:r>
          </w:p>
        </w:tc>
        <w:tc>
          <w:tcPr>
            <w:tcW w:w="7103" w:type="dxa"/>
            <w:gridSpan w:val="2"/>
            <w:tcMar>
              <w:top w:w="0" w:type="dxa"/>
              <w:left w:w="57" w:type="dxa"/>
              <w:bottom w:w="0" w:type="dxa"/>
              <w:right w:w="57" w:type="dxa"/>
            </w:tcMar>
            <w:vAlign w:val="center"/>
            <w:hideMark/>
          </w:tcPr>
          <w:p w:rsidR="004360C5" w:rsidRPr="0029722C" w:rsidRDefault="004360C5" w:rsidP="00CF4502">
            <w:pPr>
              <w:pStyle w:val="formattext"/>
              <w:spacing w:before="0" w:beforeAutospacing="0" w:after="0" w:afterAutospacing="0"/>
              <w:textAlignment w:val="baseline"/>
              <w:rPr>
                <w:rFonts w:ascii="Arial" w:hAnsi="Arial" w:cs="Arial"/>
              </w:rPr>
            </w:pPr>
            <w:r w:rsidRPr="0029722C">
              <w:rPr>
                <w:rFonts w:ascii="Arial" w:hAnsi="Arial" w:cs="Arial"/>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4360C5" w:rsidRPr="0029722C" w:rsidTr="00CF4502">
        <w:trPr>
          <w:trHeight w:val="3220"/>
        </w:trPr>
        <w:tc>
          <w:tcPr>
            <w:tcW w:w="1134" w:type="dxa"/>
            <w:tcMar>
              <w:left w:w="57" w:type="dxa"/>
              <w:right w:w="57" w:type="dxa"/>
            </w:tcMar>
            <w:vAlign w:val="center"/>
          </w:tcPr>
          <w:p w:rsidR="004360C5" w:rsidRPr="0029722C" w:rsidRDefault="004360C5" w:rsidP="00CF4502">
            <w:pPr>
              <w:pStyle w:val="formattext"/>
              <w:spacing w:before="0" w:beforeAutospacing="0" w:after="0" w:afterAutospacing="0"/>
              <w:textAlignment w:val="baseline"/>
              <w:rPr>
                <w:rFonts w:ascii="Arial" w:hAnsi="Arial" w:cs="Arial"/>
              </w:rPr>
            </w:pPr>
            <w:r w:rsidRPr="0029722C">
              <w:rPr>
                <w:rFonts w:ascii="Arial" w:hAnsi="Arial" w:cs="Arial"/>
              </w:rPr>
              <w:t>2.0</w:t>
            </w:r>
          </w:p>
        </w:tc>
        <w:tc>
          <w:tcPr>
            <w:tcW w:w="1985" w:type="dxa"/>
            <w:tcMar>
              <w:top w:w="0" w:type="dxa"/>
              <w:left w:w="57" w:type="dxa"/>
              <w:bottom w:w="0" w:type="dxa"/>
              <w:right w:w="57" w:type="dxa"/>
            </w:tcMar>
            <w:vAlign w:val="center"/>
            <w:hideMark/>
          </w:tcPr>
          <w:p w:rsidR="004360C5" w:rsidRPr="0029722C" w:rsidRDefault="004360C5" w:rsidP="00CF4502">
            <w:pPr>
              <w:pStyle w:val="formattext"/>
              <w:spacing w:before="0" w:beforeAutospacing="0" w:after="0" w:afterAutospacing="0"/>
              <w:textAlignment w:val="baseline"/>
              <w:rPr>
                <w:rFonts w:ascii="Arial" w:hAnsi="Arial" w:cs="Arial"/>
              </w:rPr>
            </w:pPr>
            <w:r w:rsidRPr="0029722C">
              <w:rPr>
                <w:rFonts w:ascii="Arial" w:hAnsi="Arial" w:cs="Arial"/>
              </w:rPr>
              <w:t>Жилая застройка</w:t>
            </w:r>
          </w:p>
        </w:tc>
        <w:tc>
          <w:tcPr>
            <w:tcW w:w="7103" w:type="dxa"/>
            <w:gridSpan w:val="2"/>
            <w:tcMar>
              <w:top w:w="0" w:type="dxa"/>
              <w:left w:w="57" w:type="dxa"/>
              <w:bottom w:w="0" w:type="dxa"/>
              <w:right w:w="57" w:type="dxa"/>
            </w:tcMar>
            <w:vAlign w:val="center"/>
            <w:hideMark/>
          </w:tcPr>
          <w:p w:rsidR="004360C5" w:rsidRPr="0029722C" w:rsidRDefault="004360C5" w:rsidP="00CF4502">
            <w:pPr>
              <w:pStyle w:val="formattext"/>
              <w:spacing w:before="0" w:beforeAutospacing="0" w:after="0" w:afterAutospacing="0"/>
              <w:textAlignment w:val="baseline"/>
              <w:rPr>
                <w:rFonts w:ascii="Arial" w:hAnsi="Arial" w:cs="Arial"/>
              </w:rPr>
            </w:pPr>
            <w:r w:rsidRPr="0029722C">
              <w:rPr>
                <w:rFonts w:ascii="Arial" w:hAnsi="Arial" w:cs="Arial"/>
              </w:rPr>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4360C5" w:rsidRPr="0029722C" w:rsidRDefault="004360C5" w:rsidP="00CF4502">
            <w:pPr>
              <w:pStyle w:val="formattext"/>
              <w:spacing w:before="0" w:beforeAutospacing="0" w:after="0" w:afterAutospacing="0"/>
              <w:textAlignment w:val="baseline"/>
              <w:rPr>
                <w:rFonts w:ascii="Arial" w:hAnsi="Arial" w:cs="Arial"/>
              </w:rPr>
            </w:pPr>
            <w:r w:rsidRPr="0029722C">
              <w:rPr>
                <w:rFonts w:ascii="Arial" w:hAnsi="Arial" w:cs="Arial"/>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4360C5" w:rsidRPr="0029722C" w:rsidRDefault="004360C5" w:rsidP="00CF4502">
            <w:pPr>
              <w:pStyle w:val="formattext"/>
              <w:spacing w:before="0" w:beforeAutospacing="0" w:after="0" w:afterAutospacing="0"/>
              <w:textAlignment w:val="baseline"/>
              <w:rPr>
                <w:rFonts w:ascii="Arial" w:hAnsi="Arial" w:cs="Arial"/>
              </w:rPr>
            </w:pPr>
            <w:r w:rsidRPr="0029722C">
              <w:rPr>
                <w:rFonts w:ascii="Arial" w:hAnsi="Arial" w:cs="Arial"/>
              </w:rP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4360C5" w:rsidRPr="0029722C" w:rsidRDefault="004360C5" w:rsidP="00CF4502">
            <w:pPr>
              <w:pStyle w:val="formattext"/>
              <w:spacing w:before="0" w:beforeAutospacing="0" w:after="0" w:afterAutospacing="0"/>
              <w:textAlignment w:val="baseline"/>
              <w:rPr>
                <w:rFonts w:ascii="Arial" w:hAnsi="Arial" w:cs="Arial"/>
              </w:rPr>
            </w:pPr>
            <w:r w:rsidRPr="0029722C">
              <w:rPr>
                <w:rFonts w:ascii="Arial" w:hAnsi="Arial" w:cs="Arial"/>
              </w:rPr>
              <w:t>- как способ обеспечения непрерывности производства (вахтовые помещения, служебные жилые помещения на производственных объектах);</w:t>
            </w:r>
          </w:p>
          <w:p w:rsidR="004360C5" w:rsidRPr="0029722C" w:rsidRDefault="004360C5" w:rsidP="00CF4502">
            <w:pPr>
              <w:pStyle w:val="formattext"/>
              <w:spacing w:before="0" w:beforeAutospacing="0" w:after="0" w:afterAutospacing="0"/>
              <w:textAlignment w:val="baseline"/>
              <w:rPr>
                <w:rFonts w:ascii="Arial" w:hAnsi="Arial" w:cs="Arial"/>
              </w:rPr>
            </w:pPr>
            <w:r w:rsidRPr="0029722C">
              <w:rPr>
                <w:rFonts w:ascii="Arial" w:hAnsi="Arial" w:cs="Arial"/>
              </w:rPr>
              <w:t>- как способ обеспечения деятельности режимного учреждения (казармы, караульные помещения, места лишения свободы, содержания под стражей).</w:t>
            </w:r>
          </w:p>
          <w:p w:rsidR="004360C5" w:rsidRPr="0029722C" w:rsidRDefault="004360C5" w:rsidP="00CF4502">
            <w:pPr>
              <w:pStyle w:val="formattext"/>
              <w:spacing w:before="0" w:beforeAutospacing="0"/>
              <w:textAlignment w:val="baseline"/>
              <w:rPr>
                <w:rFonts w:ascii="Arial" w:hAnsi="Arial" w:cs="Arial"/>
              </w:rPr>
            </w:pPr>
            <w:r w:rsidRPr="0029722C">
              <w:rPr>
                <w:rFonts w:ascii="Arial" w:hAnsi="Arial" w:cs="Arial"/>
              </w:rPr>
              <w:t>Содержание данного вида разрешенного использования включает в себя содержание видов разрешенного использования с кодами 2.1-2.7.1</w:t>
            </w:r>
          </w:p>
        </w:tc>
      </w:tr>
      <w:tr w:rsidR="004360C5" w:rsidRPr="0029722C" w:rsidTr="00CF4502">
        <w:tblPrEx>
          <w:shd w:val="clear" w:color="auto" w:fill="FFFFFF"/>
          <w:tblCellMar>
            <w:top w:w="15" w:type="dxa"/>
            <w:left w:w="15" w:type="dxa"/>
            <w:bottom w:w="15" w:type="dxa"/>
            <w:right w:w="15" w:type="dxa"/>
          </w:tblCellMar>
        </w:tblPrEx>
        <w:trPr>
          <w:gridAfter w:val="1"/>
          <w:wAfter w:w="16" w:type="dxa"/>
        </w:trPr>
        <w:tc>
          <w:tcPr>
            <w:tcW w:w="1134" w:type="dxa"/>
            <w:shd w:val="clear" w:color="auto" w:fill="FFFFFF"/>
            <w:tcMar>
              <w:left w:w="57" w:type="dxa"/>
              <w:right w:w="57" w:type="dxa"/>
            </w:tcMar>
            <w:vAlign w:val="center"/>
          </w:tcPr>
          <w:p w:rsidR="004360C5" w:rsidRPr="0029722C" w:rsidRDefault="004360C5" w:rsidP="004360C5">
            <w:pPr>
              <w:numPr>
                <w:ilvl w:val="0"/>
                <w:numId w:val="1"/>
              </w:numPr>
              <w:rPr>
                <w:rFonts w:ascii="Arial" w:hAnsi="Arial" w:cs="Arial"/>
                <w:sz w:val="24"/>
                <w:szCs w:val="24"/>
              </w:rPr>
            </w:pPr>
            <w:r w:rsidRPr="0029722C">
              <w:rPr>
                <w:rFonts w:ascii="Arial" w:hAnsi="Arial" w:cs="Arial"/>
                <w:sz w:val="24"/>
                <w:szCs w:val="24"/>
              </w:rPr>
              <w:t>2.1</w:t>
            </w:r>
          </w:p>
        </w:tc>
        <w:tc>
          <w:tcPr>
            <w:tcW w:w="1985" w:type="dxa"/>
            <w:shd w:val="clear" w:color="auto" w:fill="FFFFFF"/>
            <w:tcMar>
              <w:left w:w="57" w:type="dxa"/>
              <w:right w:w="57" w:type="dxa"/>
            </w:tcMar>
            <w:vAlign w:val="center"/>
            <w:hideMark/>
          </w:tcPr>
          <w:p w:rsidR="004360C5" w:rsidRPr="0029722C" w:rsidRDefault="004360C5" w:rsidP="00CF4502">
            <w:pPr>
              <w:numPr>
                <w:ilvl w:val="0"/>
                <w:numId w:val="0"/>
              </w:numPr>
              <w:autoSpaceDE w:val="0"/>
              <w:autoSpaceDN w:val="0"/>
              <w:adjustRightInd w:val="0"/>
              <w:rPr>
                <w:rFonts w:ascii="Arial" w:hAnsi="Arial" w:cs="Arial"/>
                <w:sz w:val="24"/>
                <w:szCs w:val="24"/>
                <w:lang w:eastAsia="ru-RU"/>
              </w:rPr>
            </w:pPr>
            <w:r w:rsidRPr="0029722C">
              <w:rPr>
                <w:rFonts w:ascii="Arial" w:hAnsi="Arial" w:cs="Arial"/>
                <w:sz w:val="24"/>
                <w:szCs w:val="24"/>
                <w:lang w:eastAsia="ru-RU"/>
              </w:rPr>
              <w:t>Для индивидуального</w:t>
            </w:r>
          </w:p>
          <w:p w:rsidR="004360C5" w:rsidRPr="0029722C" w:rsidRDefault="004360C5" w:rsidP="004360C5">
            <w:pPr>
              <w:numPr>
                <w:ilvl w:val="0"/>
                <w:numId w:val="1"/>
              </w:numPr>
              <w:rPr>
                <w:rFonts w:ascii="Arial" w:hAnsi="Arial" w:cs="Arial"/>
                <w:sz w:val="24"/>
                <w:szCs w:val="24"/>
              </w:rPr>
            </w:pPr>
            <w:r w:rsidRPr="0029722C">
              <w:rPr>
                <w:rFonts w:ascii="Arial" w:hAnsi="Arial" w:cs="Arial"/>
                <w:sz w:val="24"/>
                <w:szCs w:val="24"/>
                <w:lang w:eastAsia="ru-RU"/>
              </w:rPr>
              <w:t>жилищного строительства</w:t>
            </w:r>
          </w:p>
        </w:tc>
        <w:tc>
          <w:tcPr>
            <w:tcW w:w="7087" w:type="dxa"/>
            <w:shd w:val="clear" w:color="auto" w:fill="FFFFFF"/>
            <w:tcMar>
              <w:left w:w="57" w:type="dxa"/>
              <w:right w:w="57" w:type="dxa"/>
            </w:tcMar>
            <w:vAlign w:val="center"/>
            <w:hideMark/>
          </w:tcPr>
          <w:p w:rsidR="004360C5" w:rsidRPr="0029722C" w:rsidRDefault="004360C5" w:rsidP="004360C5">
            <w:pPr>
              <w:numPr>
                <w:ilvl w:val="0"/>
                <w:numId w:val="1"/>
              </w:numPr>
              <w:rPr>
                <w:rFonts w:ascii="Arial" w:hAnsi="Arial" w:cs="Arial"/>
                <w:sz w:val="24"/>
                <w:szCs w:val="24"/>
              </w:rPr>
            </w:pPr>
            <w:r w:rsidRPr="0029722C">
              <w:rPr>
                <w:rFonts w:ascii="Arial" w:hAnsi="Arial" w:cs="Arial"/>
                <w:sz w:val="24"/>
                <w:szCs w:val="24"/>
                <w:shd w:val="clear" w:color="auto" w:fill="FFFFFF"/>
              </w:rPr>
              <w:t xml:space="preserve">Размещение индивидуального жилого дома (дом, пригодный для постоянного проживания, высотой не выше трех надземных этажей); выращивание плодовых, ягодных, овощных, бахчевых или иных </w:t>
            </w:r>
            <w:proofErr w:type="gramStart"/>
            <w:r w:rsidRPr="0029722C">
              <w:rPr>
                <w:rFonts w:ascii="Arial" w:hAnsi="Arial" w:cs="Arial"/>
                <w:sz w:val="24"/>
                <w:szCs w:val="24"/>
                <w:shd w:val="clear" w:color="auto" w:fill="FFFFFF"/>
              </w:rPr>
              <w:t>декоративных</w:t>
            </w:r>
            <w:proofErr w:type="gramEnd"/>
            <w:r w:rsidRPr="0029722C">
              <w:rPr>
                <w:rFonts w:ascii="Arial" w:hAnsi="Arial" w:cs="Arial"/>
                <w:sz w:val="24"/>
                <w:szCs w:val="24"/>
                <w:shd w:val="clear" w:color="auto" w:fill="FFFFFF"/>
              </w:rPr>
              <w:t xml:space="preserve"> или </w:t>
            </w:r>
            <w:r w:rsidRPr="0029722C">
              <w:rPr>
                <w:rFonts w:ascii="Arial" w:hAnsi="Arial" w:cs="Arial"/>
                <w:sz w:val="24"/>
                <w:szCs w:val="24"/>
                <w:shd w:val="clear" w:color="auto" w:fill="FFFFFF"/>
              </w:rPr>
              <w:lastRenderedPageBreak/>
              <w:t>сельскохозяйственных культур; размещение индивидуальных гаражей и подсобных сооружений</w:t>
            </w:r>
          </w:p>
          <w:p w:rsidR="004360C5" w:rsidRPr="0029722C" w:rsidRDefault="004360C5" w:rsidP="004360C5">
            <w:pPr>
              <w:numPr>
                <w:ilvl w:val="0"/>
                <w:numId w:val="1"/>
              </w:numPr>
              <w:rPr>
                <w:rFonts w:ascii="Arial" w:hAnsi="Arial" w:cs="Arial"/>
                <w:sz w:val="24"/>
                <w:szCs w:val="24"/>
                <w:u w:val="single"/>
              </w:rPr>
            </w:pPr>
            <w:r w:rsidRPr="0029722C">
              <w:rPr>
                <w:rFonts w:ascii="Arial" w:hAnsi="Arial" w:cs="Arial"/>
                <w:sz w:val="24"/>
                <w:szCs w:val="24"/>
                <w:u w:val="single"/>
                <w:shd w:val="clear" w:color="auto" w:fill="FFFFFF"/>
              </w:rPr>
              <w:t>Комментарий:</w:t>
            </w:r>
          </w:p>
          <w:p w:rsidR="004360C5" w:rsidRPr="0029722C" w:rsidRDefault="004360C5" w:rsidP="004360C5">
            <w:pPr>
              <w:numPr>
                <w:ilvl w:val="0"/>
                <w:numId w:val="1"/>
              </w:numPr>
              <w:rPr>
                <w:rFonts w:ascii="Arial" w:hAnsi="Arial" w:cs="Arial"/>
                <w:sz w:val="24"/>
                <w:szCs w:val="24"/>
              </w:rPr>
            </w:pPr>
            <w:r w:rsidRPr="0029722C">
              <w:rPr>
                <w:rFonts w:ascii="Arial" w:hAnsi="Arial" w:cs="Arial"/>
                <w:sz w:val="24"/>
                <w:szCs w:val="24"/>
              </w:rPr>
              <w:t>Данный вид разрешенного использования предполагает возможность размещения, помимо жилого дома, ограждений, выгребных ям, туалетов, сараев и прочих дворовых построек.</w:t>
            </w:r>
          </w:p>
        </w:tc>
      </w:tr>
      <w:tr w:rsidR="004360C5" w:rsidRPr="0029722C" w:rsidTr="00CF4502">
        <w:tblPrEx>
          <w:shd w:val="clear" w:color="auto" w:fill="FFFFFF"/>
          <w:tblCellMar>
            <w:top w:w="15" w:type="dxa"/>
            <w:left w:w="15" w:type="dxa"/>
            <w:bottom w:w="15" w:type="dxa"/>
            <w:right w:w="15" w:type="dxa"/>
          </w:tblCellMar>
        </w:tblPrEx>
        <w:trPr>
          <w:gridAfter w:val="1"/>
          <w:wAfter w:w="16" w:type="dxa"/>
        </w:trPr>
        <w:tc>
          <w:tcPr>
            <w:tcW w:w="1134" w:type="dxa"/>
            <w:shd w:val="clear" w:color="auto" w:fill="FFFFFF"/>
            <w:tcMar>
              <w:left w:w="57" w:type="dxa"/>
              <w:right w:w="57" w:type="dxa"/>
            </w:tcMar>
            <w:vAlign w:val="center"/>
          </w:tcPr>
          <w:p w:rsidR="004360C5" w:rsidRPr="0029722C" w:rsidRDefault="004360C5" w:rsidP="004360C5">
            <w:pPr>
              <w:numPr>
                <w:ilvl w:val="0"/>
                <w:numId w:val="1"/>
              </w:numPr>
              <w:rPr>
                <w:rFonts w:ascii="Arial" w:hAnsi="Arial" w:cs="Arial"/>
                <w:sz w:val="24"/>
                <w:szCs w:val="24"/>
              </w:rPr>
            </w:pPr>
            <w:r w:rsidRPr="0029722C">
              <w:rPr>
                <w:rFonts w:ascii="Arial" w:hAnsi="Arial" w:cs="Arial"/>
                <w:sz w:val="24"/>
                <w:szCs w:val="24"/>
              </w:rPr>
              <w:lastRenderedPageBreak/>
              <w:t>2.1.1</w:t>
            </w:r>
          </w:p>
        </w:tc>
        <w:tc>
          <w:tcPr>
            <w:tcW w:w="1985" w:type="dxa"/>
            <w:shd w:val="clear" w:color="auto" w:fill="FFFFFF"/>
            <w:tcMar>
              <w:left w:w="57" w:type="dxa"/>
              <w:right w:w="57" w:type="dxa"/>
            </w:tcMar>
            <w:vAlign w:val="center"/>
            <w:hideMark/>
          </w:tcPr>
          <w:p w:rsidR="004360C5" w:rsidRPr="0029722C" w:rsidRDefault="004360C5" w:rsidP="004360C5">
            <w:pPr>
              <w:numPr>
                <w:ilvl w:val="0"/>
                <w:numId w:val="1"/>
              </w:numPr>
              <w:rPr>
                <w:rFonts w:ascii="Arial" w:hAnsi="Arial" w:cs="Arial"/>
                <w:sz w:val="24"/>
                <w:szCs w:val="24"/>
              </w:rPr>
            </w:pPr>
            <w:r w:rsidRPr="0029722C">
              <w:rPr>
                <w:rFonts w:ascii="Arial" w:hAnsi="Arial" w:cs="Arial"/>
                <w:sz w:val="24"/>
                <w:szCs w:val="24"/>
              </w:rPr>
              <w:t>Малоэтажная многоквартирная жилая застройка</w:t>
            </w:r>
          </w:p>
        </w:tc>
        <w:tc>
          <w:tcPr>
            <w:tcW w:w="7087" w:type="dxa"/>
            <w:shd w:val="clear" w:color="auto" w:fill="FFFFFF"/>
            <w:tcMar>
              <w:left w:w="57" w:type="dxa"/>
              <w:right w:w="57" w:type="dxa"/>
            </w:tcMar>
            <w:vAlign w:val="center"/>
            <w:hideMark/>
          </w:tcPr>
          <w:p w:rsidR="004360C5" w:rsidRPr="0029722C" w:rsidRDefault="004360C5" w:rsidP="004360C5">
            <w:pPr>
              <w:numPr>
                <w:ilvl w:val="0"/>
                <w:numId w:val="1"/>
              </w:numPr>
              <w:rPr>
                <w:rFonts w:ascii="Arial" w:hAnsi="Arial" w:cs="Arial"/>
                <w:sz w:val="24"/>
                <w:szCs w:val="24"/>
              </w:rPr>
            </w:pPr>
            <w:r w:rsidRPr="0029722C">
              <w:rPr>
                <w:rFonts w:ascii="Arial" w:hAnsi="Arial" w:cs="Arial"/>
                <w:sz w:val="24"/>
                <w:szCs w:val="24"/>
              </w:rPr>
              <w:t>Размещение малоэтажного многоквартирного жилого дома, (дом, пригодный для постоянного проживания, высотой до 4 этажей, включая мансардный);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w:t>
            </w:r>
            <w:r w:rsidRPr="0029722C">
              <w:rPr>
                <w:rStyle w:val="apple-converted-space"/>
                <w:rFonts w:ascii="Arial" w:hAnsi="Arial" w:cs="Arial"/>
                <w:sz w:val="24"/>
                <w:szCs w:val="24"/>
              </w:rPr>
              <w:t> </w:t>
            </w:r>
            <w:bookmarkStart w:id="55" w:name="l141"/>
            <w:bookmarkEnd w:id="55"/>
            <w:r w:rsidRPr="0029722C">
              <w:rPr>
                <w:rFonts w:ascii="Arial" w:hAnsi="Arial" w:cs="Arial"/>
                <w:sz w:val="24"/>
                <w:szCs w:val="24"/>
              </w:rPr>
              <w:t>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p w:rsidR="004360C5" w:rsidRPr="0029722C" w:rsidRDefault="004360C5" w:rsidP="004360C5">
            <w:pPr>
              <w:numPr>
                <w:ilvl w:val="0"/>
                <w:numId w:val="1"/>
              </w:numPr>
              <w:rPr>
                <w:rFonts w:ascii="Arial" w:hAnsi="Arial" w:cs="Arial"/>
                <w:sz w:val="24"/>
                <w:szCs w:val="24"/>
                <w:u w:val="single"/>
              </w:rPr>
            </w:pPr>
            <w:r w:rsidRPr="0029722C">
              <w:rPr>
                <w:rFonts w:ascii="Arial" w:hAnsi="Arial" w:cs="Arial"/>
                <w:sz w:val="24"/>
                <w:szCs w:val="24"/>
                <w:u w:val="single"/>
                <w:shd w:val="clear" w:color="auto" w:fill="FFFFFF"/>
              </w:rPr>
              <w:t>Комментарий:</w:t>
            </w:r>
          </w:p>
          <w:p w:rsidR="004360C5" w:rsidRPr="0029722C" w:rsidRDefault="004360C5" w:rsidP="004360C5">
            <w:pPr>
              <w:numPr>
                <w:ilvl w:val="0"/>
                <w:numId w:val="1"/>
              </w:numPr>
              <w:rPr>
                <w:rFonts w:ascii="Arial" w:hAnsi="Arial" w:cs="Arial"/>
                <w:sz w:val="24"/>
                <w:szCs w:val="24"/>
              </w:rPr>
            </w:pPr>
            <w:r w:rsidRPr="0029722C">
              <w:rPr>
                <w:rFonts w:ascii="Arial" w:hAnsi="Arial" w:cs="Arial"/>
                <w:sz w:val="24"/>
                <w:szCs w:val="24"/>
              </w:rPr>
              <w:t>Данный вид разрешенного использования предполагает возможность размещения, помимо жилого дома, ограждений, выгребных ям, сараев и прочих дворовых построек.</w:t>
            </w:r>
          </w:p>
        </w:tc>
      </w:tr>
      <w:tr w:rsidR="004360C5" w:rsidRPr="0029722C" w:rsidTr="00CF4502">
        <w:tblPrEx>
          <w:shd w:val="clear" w:color="auto" w:fill="FFFFFF"/>
          <w:tblCellMar>
            <w:top w:w="15" w:type="dxa"/>
            <w:left w:w="15" w:type="dxa"/>
            <w:bottom w:w="15" w:type="dxa"/>
            <w:right w:w="15" w:type="dxa"/>
          </w:tblCellMar>
        </w:tblPrEx>
        <w:trPr>
          <w:gridAfter w:val="1"/>
          <w:wAfter w:w="16" w:type="dxa"/>
        </w:trPr>
        <w:tc>
          <w:tcPr>
            <w:tcW w:w="1134" w:type="dxa"/>
            <w:shd w:val="clear" w:color="auto" w:fill="FFFFFF"/>
            <w:tcMar>
              <w:left w:w="57" w:type="dxa"/>
              <w:right w:w="57" w:type="dxa"/>
            </w:tcMar>
            <w:vAlign w:val="center"/>
          </w:tcPr>
          <w:p w:rsidR="004360C5" w:rsidRPr="0029722C" w:rsidRDefault="004360C5" w:rsidP="004360C5">
            <w:pPr>
              <w:numPr>
                <w:ilvl w:val="0"/>
                <w:numId w:val="1"/>
              </w:numPr>
              <w:rPr>
                <w:rFonts w:ascii="Arial" w:hAnsi="Arial" w:cs="Arial"/>
                <w:sz w:val="24"/>
                <w:szCs w:val="24"/>
              </w:rPr>
            </w:pPr>
            <w:r w:rsidRPr="0029722C">
              <w:rPr>
                <w:rFonts w:ascii="Arial" w:hAnsi="Arial" w:cs="Arial"/>
                <w:sz w:val="24"/>
                <w:szCs w:val="24"/>
              </w:rPr>
              <w:t>2.2</w:t>
            </w:r>
          </w:p>
        </w:tc>
        <w:tc>
          <w:tcPr>
            <w:tcW w:w="1985" w:type="dxa"/>
            <w:shd w:val="clear" w:color="auto" w:fill="FFFFFF"/>
            <w:tcMar>
              <w:left w:w="57" w:type="dxa"/>
              <w:right w:w="57" w:type="dxa"/>
            </w:tcMar>
            <w:vAlign w:val="center"/>
            <w:hideMark/>
          </w:tcPr>
          <w:p w:rsidR="004360C5" w:rsidRPr="0029722C" w:rsidRDefault="004360C5" w:rsidP="004360C5">
            <w:pPr>
              <w:numPr>
                <w:ilvl w:val="0"/>
                <w:numId w:val="1"/>
              </w:numPr>
              <w:rPr>
                <w:rFonts w:ascii="Arial" w:hAnsi="Arial" w:cs="Arial"/>
                <w:sz w:val="24"/>
                <w:szCs w:val="24"/>
              </w:rPr>
            </w:pPr>
            <w:r w:rsidRPr="0029722C">
              <w:rPr>
                <w:rFonts w:ascii="Arial" w:hAnsi="Arial" w:cs="Arial"/>
                <w:sz w:val="24"/>
                <w:szCs w:val="24"/>
              </w:rPr>
              <w:t>Для ведения личного подсобного хозяйства</w:t>
            </w:r>
          </w:p>
        </w:tc>
        <w:tc>
          <w:tcPr>
            <w:tcW w:w="7087" w:type="dxa"/>
            <w:shd w:val="clear" w:color="auto" w:fill="FFFFFF"/>
            <w:tcMar>
              <w:left w:w="57" w:type="dxa"/>
              <w:right w:w="57" w:type="dxa"/>
            </w:tcMar>
            <w:vAlign w:val="center"/>
            <w:hideMark/>
          </w:tcPr>
          <w:p w:rsidR="004360C5" w:rsidRPr="0029722C" w:rsidRDefault="004360C5" w:rsidP="004360C5">
            <w:pPr>
              <w:numPr>
                <w:ilvl w:val="0"/>
                <w:numId w:val="1"/>
              </w:numPr>
              <w:rPr>
                <w:rFonts w:ascii="Arial" w:hAnsi="Arial" w:cs="Arial"/>
                <w:sz w:val="24"/>
                <w:szCs w:val="24"/>
              </w:rPr>
            </w:pPr>
            <w:r w:rsidRPr="0029722C">
              <w:rPr>
                <w:rFonts w:ascii="Arial" w:hAnsi="Arial" w:cs="Arial"/>
                <w:sz w:val="24"/>
                <w:szCs w:val="24"/>
              </w:rPr>
              <w:t>Размещение жилого дома, не предназначенного для раздела на</w:t>
            </w:r>
            <w:r w:rsidRPr="0029722C">
              <w:rPr>
                <w:rStyle w:val="apple-converted-space"/>
                <w:rFonts w:ascii="Arial" w:hAnsi="Arial" w:cs="Arial"/>
                <w:sz w:val="24"/>
                <w:szCs w:val="24"/>
              </w:rPr>
              <w:t> </w:t>
            </w:r>
            <w:bookmarkStart w:id="56" w:name="l18"/>
            <w:bookmarkEnd w:id="56"/>
            <w:r w:rsidRPr="0029722C">
              <w:rPr>
                <w:rFonts w:ascii="Arial" w:hAnsi="Arial" w:cs="Arial"/>
                <w:sz w:val="24"/>
                <w:szCs w:val="24"/>
              </w:rPr>
              <w:t>квартиры (дома, пригодные для постоянного проживания и высотой не выше трех надземных этажей);</w:t>
            </w:r>
            <w:r w:rsidRPr="0029722C">
              <w:rPr>
                <w:rStyle w:val="apple-converted-space"/>
                <w:rFonts w:ascii="Arial" w:hAnsi="Arial" w:cs="Arial"/>
                <w:sz w:val="24"/>
                <w:szCs w:val="24"/>
              </w:rPr>
              <w:t> </w:t>
            </w:r>
            <w:r w:rsidRPr="0029722C">
              <w:rPr>
                <w:rFonts w:ascii="Arial" w:hAnsi="Arial" w:cs="Arial"/>
                <w:sz w:val="24"/>
                <w:szCs w:val="24"/>
              </w:rPr>
              <w:br/>
              <w:t>производство сельскохозяйственной продукции;</w:t>
            </w:r>
            <w:r w:rsidRPr="0029722C">
              <w:rPr>
                <w:rStyle w:val="apple-converted-space"/>
                <w:rFonts w:ascii="Arial" w:hAnsi="Arial" w:cs="Arial"/>
                <w:sz w:val="24"/>
                <w:szCs w:val="24"/>
              </w:rPr>
              <w:t> </w:t>
            </w:r>
            <w:r w:rsidRPr="0029722C">
              <w:rPr>
                <w:rFonts w:ascii="Arial" w:hAnsi="Arial" w:cs="Arial"/>
                <w:sz w:val="24"/>
                <w:szCs w:val="24"/>
              </w:rPr>
              <w:br/>
              <w:t>размещение гаража и иных вспомогательных сооружений; содержание сельскохозяйственных животных</w:t>
            </w:r>
          </w:p>
          <w:p w:rsidR="004360C5" w:rsidRPr="0029722C" w:rsidRDefault="004360C5" w:rsidP="004360C5">
            <w:pPr>
              <w:numPr>
                <w:ilvl w:val="0"/>
                <w:numId w:val="1"/>
              </w:numPr>
              <w:rPr>
                <w:rFonts w:ascii="Arial" w:hAnsi="Arial" w:cs="Arial"/>
                <w:sz w:val="24"/>
                <w:szCs w:val="24"/>
                <w:u w:val="single"/>
              </w:rPr>
            </w:pPr>
            <w:r w:rsidRPr="0029722C">
              <w:rPr>
                <w:rFonts w:ascii="Arial" w:hAnsi="Arial" w:cs="Arial"/>
                <w:sz w:val="24"/>
                <w:szCs w:val="24"/>
                <w:u w:val="single"/>
                <w:shd w:val="clear" w:color="auto" w:fill="FFFFFF"/>
              </w:rPr>
              <w:t>Комментарий:</w:t>
            </w:r>
          </w:p>
          <w:p w:rsidR="004360C5" w:rsidRPr="0029722C" w:rsidRDefault="004360C5" w:rsidP="004360C5">
            <w:pPr>
              <w:numPr>
                <w:ilvl w:val="0"/>
                <w:numId w:val="1"/>
              </w:numPr>
              <w:rPr>
                <w:rFonts w:ascii="Arial" w:hAnsi="Arial" w:cs="Arial"/>
                <w:sz w:val="24"/>
                <w:szCs w:val="24"/>
              </w:rPr>
            </w:pPr>
            <w:r w:rsidRPr="0029722C">
              <w:rPr>
                <w:rFonts w:ascii="Arial" w:hAnsi="Arial" w:cs="Arial"/>
                <w:sz w:val="24"/>
                <w:szCs w:val="24"/>
              </w:rPr>
              <w:t>Данный вид разрешенного использования предполагает возможность размещения, помимо жилого дома, ограждений, выгребных ям, туалетов, сараев и прочих дворовых построек.</w:t>
            </w:r>
          </w:p>
        </w:tc>
      </w:tr>
      <w:tr w:rsidR="004360C5" w:rsidRPr="0029722C" w:rsidTr="00CF4502">
        <w:tblPrEx>
          <w:shd w:val="clear" w:color="auto" w:fill="FFFFFF"/>
          <w:tblCellMar>
            <w:top w:w="15" w:type="dxa"/>
            <w:left w:w="15" w:type="dxa"/>
            <w:bottom w:w="15" w:type="dxa"/>
            <w:right w:w="15" w:type="dxa"/>
          </w:tblCellMar>
        </w:tblPrEx>
        <w:trPr>
          <w:gridAfter w:val="1"/>
          <w:wAfter w:w="16" w:type="dxa"/>
        </w:trPr>
        <w:tc>
          <w:tcPr>
            <w:tcW w:w="1134" w:type="dxa"/>
            <w:shd w:val="clear" w:color="auto" w:fill="FFFFFF"/>
            <w:tcMar>
              <w:left w:w="57" w:type="dxa"/>
              <w:right w:w="57" w:type="dxa"/>
            </w:tcMar>
            <w:vAlign w:val="center"/>
          </w:tcPr>
          <w:p w:rsidR="004360C5" w:rsidRPr="0029722C" w:rsidRDefault="004360C5" w:rsidP="004360C5">
            <w:pPr>
              <w:numPr>
                <w:ilvl w:val="0"/>
                <w:numId w:val="1"/>
              </w:numPr>
              <w:rPr>
                <w:rFonts w:ascii="Arial" w:hAnsi="Arial" w:cs="Arial"/>
                <w:sz w:val="24"/>
                <w:szCs w:val="24"/>
              </w:rPr>
            </w:pPr>
            <w:r w:rsidRPr="0029722C">
              <w:rPr>
                <w:rFonts w:ascii="Arial" w:hAnsi="Arial" w:cs="Arial"/>
                <w:sz w:val="24"/>
                <w:szCs w:val="24"/>
              </w:rPr>
              <w:t>2.3</w:t>
            </w:r>
          </w:p>
        </w:tc>
        <w:tc>
          <w:tcPr>
            <w:tcW w:w="1985" w:type="dxa"/>
            <w:shd w:val="clear" w:color="auto" w:fill="FFFFFF"/>
            <w:tcMar>
              <w:left w:w="57" w:type="dxa"/>
              <w:right w:w="57" w:type="dxa"/>
            </w:tcMar>
            <w:vAlign w:val="center"/>
            <w:hideMark/>
          </w:tcPr>
          <w:p w:rsidR="004360C5" w:rsidRPr="0029722C" w:rsidRDefault="004360C5" w:rsidP="004360C5">
            <w:pPr>
              <w:numPr>
                <w:ilvl w:val="0"/>
                <w:numId w:val="1"/>
              </w:numPr>
              <w:rPr>
                <w:rFonts w:ascii="Arial" w:hAnsi="Arial" w:cs="Arial"/>
                <w:sz w:val="24"/>
                <w:szCs w:val="24"/>
              </w:rPr>
            </w:pPr>
            <w:r w:rsidRPr="0029722C">
              <w:rPr>
                <w:rFonts w:ascii="Arial" w:hAnsi="Arial" w:cs="Arial"/>
                <w:sz w:val="24"/>
                <w:szCs w:val="24"/>
              </w:rPr>
              <w:t>Блокированная жилая застройка</w:t>
            </w:r>
          </w:p>
        </w:tc>
        <w:tc>
          <w:tcPr>
            <w:tcW w:w="7087" w:type="dxa"/>
            <w:shd w:val="clear" w:color="auto" w:fill="FFFFFF"/>
            <w:tcMar>
              <w:left w:w="57" w:type="dxa"/>
              <w:right w:w="57" w:type="dxa"/>
            </w:tcMar>
            <w:vAlign w:val="center"/>
            <w:hideMark/>
          </w:tcPr>
          <w:p w:rsidR="004360C5" w:rsidRPr="0029722C" w:rsidRDefault="004360C5" w:rsidP="004360C5">
            <w:pPr>
              <w:numPr>
                <w:ilvl w:val="0"/>
                <w:numId w:val="1"/>
              </w:numPr>
              <w:rPr>
                <w:rFonts w:ascii="Arial" w:hAnsi="Arial" w:cs="Arial"/>
                <w:sz w:val="24"/>
                <w:szCs w:val="24"/>
              </w:rPr>
            </w:pPr>
            <w:r w:rsidRPr="0029722C">
              <w:rPr>
                <w:rFonts w:ascii="Arial" w:hAnsi="Arial" w:cs="Arial"/>
                <w:sz w:val="24"/>
                <w:szCs w:val="24"/>
              </w:rPr>
              <w:t>Размещение жилого дома, не предназначенного для раздела на квартиры, имеющего одну или несколько общих стен с</w:t>
            </w:r>
            <w:r w:rsidRPr="0029722C">
              <w:rPr>
                <w:rStyle w:val="apple-converted-space"/>
                <w:rFonts w:ascii="Arial" w:hAnsi="Arial" w:cs="Arial"/>
                <w:sz w:val="24"/>
                <w:szCs w:val="24"/>
              </w:rPr>
              <w:t> </w:t>
            </w:r>
            <w:bookmarkStart w:id="57" w:name="l142"/>
            <w:bookmarkEnd w:id="57"/>
            <w:r w:rsidRPr="0029722C">
              <w:rPr>
                <w:rFonts w:ascii="Arial" w:hAnsi="Arial" w:cs="Arial"/>
                <w:sz w:val="24"/>
                <w:szCs w:val="24"/>
              </w:rPr>
              <w:t>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r w:rsidRPr="0029722C">
              <w:rPr>
                <w:rStyle w:val="apple-converted-space"/>
                <w:rFonts w:ascii="Arial" w:hAnsi="Arial" w:cs="Arial"/>
                <w:sz w:val="24"/>
                <w:szCs w:val="24"/>
              </w:rPr>
              <w:t> </w:t>
            </w:r>
            <w:r w:rsidRPr="0029722C">
              <w:rPr>
                <w:rFonts w:ascii="Arial" w:hAnsi="Arial" w:cs="Arial"/>
                <w:sz w:val="24"/>
                <w:szCs w:val="24"/>
              </w:rPr>
              <w:br/>
              <w:t>разведение декоративных и плодовых деревьев, овощных и ягодных культур; размещение индивидуальных гаражей и иных</w:t>
            </w:r>
            <w:r w:rsidRPr="0029722C">
              <w:rPr>
                <w:rStyle w:val="apple-converted-space"/>
                <w:rFonts w:ascii="Arial" w:hAnsi="Arial" w:cs="Arial"/>
                <w:sz w:val="24"/>
                <w:szCs w:val="24"/>
              </w:rPr>
              <w:t> </w:t>
            </w:r>
            <w:bookmarkStart w:id="58" w:name="l180"/>
            <w:bookmarkEnd w:id="58"/>
            <w:r w:rsidRPr="0029722C">
              <w:rPr>
                <w:rFonts w:ascii="Arial" w:hAnsi="Arial" w:cs="Arial"/>
                <w:sz w:val="24"/>
                <w:szCs w:val="24"/>
              </w:rPr>
              <w:t>вспомогательных сооружений; обустройство спортивных и детских площадок, площадок отдыха</w:t>
            </w:r>
          </w:p>
          <w:p w:rsidR="004360C5" w:rsidRPr="0029722C" w:rsidRDefault="004360C5" w:rsidP="004360C5">
            <w:pPr>
              <w:numPr>
                <w:ilvl w:val="0"/>
                <w:numId w:val="1"/>
              </w:numPr>
              <w:rPr>
                <w:rFonts w:ascii="Arial" w:hAnsi="Arial" w:cs="Arial"/>
                <w:sz w:val="24"/>
                <w:szCs w:val="24"/>
                <w:u w:val="single"/>
              </w:rPr>
            </w:pPr>
            <w:r w:rsidRPr="0029722C">
              <w:rPr>
                <w:rFonts w:ascii="Arial" w:hAnsi="Arial" w:cs="Arial"/>
                <w:sz w:val="24"/>
                <w:szCs w:val="24"/>
                <w:u w:val="single"/>
                <w:shd w:val="clear" w:color="auto" w:fill="FFFFFF"/>
              </w:rPr>
              <w:t>Комментарий:</w:t>
            </w:r>
          </w:p>
          <w:p w:rsidR="004360C5" w:rsidRPr="0029722C" w:rsidRDefault="004360C5" w:rsidP="004360C5">
            <w:pPr>
              <w:numPr>
                <w:ilvl w:val="0"/>
                <w:numId w:val="1"/>
              </w:numPr>
              <w:rPr>
                <w:rFonts w:ascii="Arial" w:hAnsi="Arial" w:cs="Arial"/>
                <w:sz w:val="24"/>
                <w:szCs w:val="24"/>
              </w:rPr>
            </w:pPr>
            <w:r w:rsidRPr="0029722C">
              <w:rPr>
                <w:rFonts w:ascii="Arial" w:hAnsi="Arial" w:cs="Arial"/>
                <w:sz w:val="24"/>
                <w:szCs w:val="24"/>
              </w:rPr>
              <w:t>Данный вид разрешенного использования предполагает возможность размещения, помимо жилого дома, ограждений, выгребных ям, туалетов, сараев и прочих дворовых построек.</w:t>
            </w:r>
          </w:p>
        </w:tc>
      </w:tr>
      <w:tr w:rsidR="004360C5" w:rsidRPr="0029722C" w:rsidTr="00CF4502">
        <w:tblPrEx>
          <w:shd w:val="clear" w:color="auto" w:fill="FFFFFF"/>
          <w:tblCellMar>
            <w:top w:w="15" w:type="dxa"/>
            <w:left w:w="15" w:type="dxa"/>
            <w:bottom w:w="15" w:type="dxa"/>
            <w:right w:w="15" w:type="dxa"/>
          </w:tblCellMar>
        </w:tblPrEx>
        <w:trPr>
          <w:gridAfter w:val="1"/>
          <w:wAfter w:w="16" w:type="dxa"/>
        </w:trPr>
        <w:tc>
          <w:tcPr>
            <w:tcW w:w="1134" w:type="dxa"/>
            <w:shd w:val="clear" w:color="auto" w:fill="FFFFFF"/>
            <w:tcMar>
              <w:left w:w="57" w:type="dxa"/>
              <w:right w:w="57" w:type="dxa"/>
            </w:tcMar>
            <w:vAlign w:val="center"/>
          </w:tcPr>
          <w:p w:rsidR="004360C5" w:rsidRPr="0029722C" w:rsidRDefault="004360C5" w:rsidP="004360C5">
            <w:pPr>
              <w:numPr>
                <w:ilvl w:val="0"/>
                <w:numId w:val="1"/>
              </w:numPr>
              <w:rPr>
                <w:rFonts w:ascii="Arial" w:hAnsi="Arial" w:cs="Arial"/>
                <w:sz w:val="24"/>
                <w:szCs w:val="24"/>
              </w:rPr>
            </w:pPr>
            <w:r w:rsidRPr="0029722C">
              <w:rPr>
                <w:rFonts w:ascii="Arial" w:hAnsi="Arial" w:cs="Arial"/>
                <w:sz w:val="24"/>
                <w:szCs w:val="24"/>
              </w:rPr>
              <w:t>2.4</w:t>
            </w:r>
          </w:p>
        </w:tc>
        <w:tc>
          <w:tcPr>
            <w:tcW w:w="1985" w:type="dxa"/>
            <w:shd w:val="clear" w:color="auto" w:fill="FFFFFF"/>
            <w:tcMar>
              <w:left w:w="57" w:type="dxa"/>
              <w:right w:w="57" w:type="dxa"/>
            </w:tcMar>
            <w:vAlign w:val="center"/>
            <w:hideMark/>
          </w:tcPr>
          <w:p w:rsidR="004360C5" w:rsidRPr="0029722C" w:rsidRDefault="004360C5" w:rsidP="004360C5">
            <w:pPr>
              <w:numPr>
                <w:ilvl w:val="0"/>
                <w:numId w:val="1"/>
              </w:numPr>
              <w:rPr>
                <w:rFonts w:ascii="Arial" w:hAnsi="Arial" w:cs="Arial"/>
                <w:sz w:val="24"/>
                <w:szCs w:val="24"/>
              </w:rPr>
            </w:pPr>
            <w:r w:rsidRPr="0029722C">
              <w:rPr>
                <w:rFonts w:ascii="Arial" w:hAnsi="Arial" w:cs="Arial"/>
                <w:sz w:val="24"/>
                <w:szCs w:val="24"/>
              </w:rPr>
              <w:t>Передвижное жилье</w:t>
            </w:r>
          </w:p>
        </w:tc>
        <w:tc>
          <w:tcPr>
            <w:tcW w:w="7087" w:type="dxa"/>
            <w:shd w:val="clear" w:color="auto" w:fill="FFFFFF"/>
            <w:tcMar>
              <w:left w:w="57" w:type="dxa"/>
              <w:right w:w="57" w:type="dxa"/>
            </w:tcMar>
            <w:vAlign w:val="center"/>
            <w:hideMark/>
          </w:tcPr>
          <w:p w:rsidR="004360C5" w:rsidRPr="0029722C" w:rsidRDefault="004360C5" w:rsidP="004360C5">
            <w:pPr>
              <w:numPr>
                <w:ilvl w:val="0"/>
                <w:numId w:val="1"/>
              </w:numPr>
              <w:rPr>
                <w:rFonts w:ascii="Arial" w:hAnsi="Arial" w:cs="Arial"/>
                <w:sz w:val="24"/>
                <w:szCs w:val="24"/>
              </w:rPr>
            </w:pPr>
            <w:r w:rsidRPr="0029722C">
              <w:rPr>
                <w:rFonts w:ascii="Arial" w:hAnsi="Arial" w:cs="Arial"/>
                <w:sz w:val="24"/>
                <w:szCs w:val="24"/>
              </w:rPr>
              <w:t xml:space="preserve">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w:t>
            </w:r>
            <w:r w:rsidRPr="0029722C">
              <w:rPr>
                <w:rFonts w:ascii="Arial" w:hAnsi="Arial" w:cs="Arial"/>
                <w:sz w:val="24"/>
                <w:szCs w:val="24"/>
              </w:rPr>
              <w:lastRenderedPageBreak/>
              <w:t>на земельном участке или на земельных участках, имеющих инженерные сооружения, предназначенных для общего пользования</w:t>
            </w:r>
          </w:p>
        </w:tc>
      </w:tr>
      <w:tr w:rsidR="004360C5" w:rsidRPr="0029722C" w:rsidTr="00CF4502">
        <w:tblPrEx>
          <w:shd w:val="clear" w:color="auto" w:fill="FFFFFF"/>
          <w:tblCellMar>
            <w:top w:w="15" w:type="dxa"/>
            <w:left w:w="15" w:type="dxa"/>
            <w:bottom w:w="15" w:type="dxa"/>
            <w:right w:w="15" w:type="dxa"/>
          </w:tblCellMar>
        </w:tblPrEx>
        <w:trPr>
          <w:gridAfter w:val="1"/>
          <w:wAfter w:w="16" w:type="dxa"/>
        </w:trPr>
        <w:tc>
          <w:tcPr>
            <w:tcW w:w="1134" w:type="dxa"/>
            <w:shd w:val="clear" w:color="auto" w:fill="FFFFFF"/>
            <w:tcMar>
              <w:left w:w="57" w:type="dxa"/>
              <w:right w:w="57" w:type="dxa"/>
            </w:tcMar>
            <w:vAlign w:val="center"/>
          </w:tcPr>
          <w:p w:rsidR="004360C5" w:rsidRPr="0029722C" w:rsidRDefault="004360C5" w:rsidP="004360C5">
            <w:pPr>
              <w:numPr>
                <w:ilvl w:val="0"/>
                <w:numId w:val="1"/>
              </w:numPr>
              <w:rPr>
                <w:rFonts w:ascii="Arial" w:hAnsi="Arial" w:cs="Arial"/>
                <w:sz w:val="24"/>
                <w:szCs w:val="24"/>
              </w:rPr>
            </w:pPr>
            <w:r w:rsidRPr="0029722C">
              <w:rPr>
                <w:rFonts w:ascii="Arial" w:hAnsi="Arial" w:cs="Arial"/>
                <w:sz w:val="24"/>
                <w:szCs w:val="24"/>
              </w:rPr>
              <w:lastRenderedPageBreak/>
              <w:t>2.5</w:t>
            </w:r>
          </w:p>
        </w:tc>
        <w:tc>
          <w:tcPr>
            <w:tcW w:w="1985" w:type="dxa"/>
            <w:shd w:val="clear" w:color="auto" w:fill="FFFFFF"/>
            <w:tcMar>
              <w:left w:w="57" w:type="dxa"/>
              <w:right w:w="57" w:type="dxa"/>
            </w:tcMar>
            <w:vAlign w:val="center"/>
            <w:hideMark/>
          </w:tcPr>
          <w:p w:rsidR="004360C5" w:rsidRPr="0029722C" w:rsidRDefault="004360C5" w:rsidP="004360C5">
            <w:pPr>
              <w:numPr>
                <w:ilvl w:val="0"/>
                <w:numId w:val="1"/>
              </w:numPr>
              <w:rPr>
                <w:rFonts w:ascii="Arial" w:hAnsi="Arial" w:cs="Arial"/>
                <w:sz w:val="24"/>
                <w:szCs w:val="24"/>
              </w:rPr>
            </w:pPr>
            <w:proofErr w:type="spellStart"/>
            <w:r w:rsidRPr="0029722C">
              <w:rPr>
                <w:rFonts w:ascii="Arial" w:hAnsi="Arial" w:cs="Arial"/>
                <w:sz w:val="24"/>
                <w:szCs w:val="24"/>
              </w:rPr>
              <w:t>Среднеэтажная</w:t>
            </w:r>
            <w:proofErr w:type="spellEnd"/>
            <w:r w:rsidRPr="0029722C">
              <w:rPr>
                <w:rFonts w:ascii="Arial" w:hAnsi="Arial" w:cs="Arial"/>
                <w:sz w:val="24"/>
                <w:szCs w:val="24"/>
              </w:rPr>
              <w:t xml:space="preserve"> жилая застройка</w:t>
            </w:r>
          </w:p>
        </w:tc>
        <w:tc>
          <w:tcPr>
            <w:tcW w:w="7087" w:type="dxa"/>
            <w:shd w:val="clear" w:color="auto" w:fill="FFFFFF"/>
            <w:tcMar>
              <w:left w:w="57" w:type="dxa"/>
              <w:right w:w="57" w:type="dxa"/>
            </w:tcMar>
            <w:vAlign w:val="center"/>
            <w:hideMark/>
          </w:tcPr>
          <w:p w:rsidR="004360C5" w:rsidRPr="0029722C" w:rsidRDefault="004360C5" w:rsidP="004360C5">
            <w:pPr>
              <w:numPr>
                <w:ilvl w:val="0"/>
                <w:numId w:val="1"/>
              </w:numPr>
              <w:rPr>
                <w:rFonts w:ascii="Arial" w:hAnsi="Arial" w:cs="Arial"/>
                <w:sz w:val="24"/>
                <w:szCs w:val="24"/>
              </w:rPr>
            </w:pPr>
            <w:bookmarkStart w:id="59" w:name="l88"/>
            <w:bookmarkEnd w:id="59"/>
            <w:r w:rsidRPr="0029722C">
              <w:rPr>
                <w:rFonts w:ascii="Arial" w:hAnsi="Arial" w:cs="Arial"/>
                <w:sz w:val="24"/>
                <w:szCs w:val="24"/>
              </w:rPr>
              <w:t>Размещение жилых домов,</w:t>
            </w:r>
            <w:r w:rsidRPr="0029722C">
              <w:rPr>
                <w:rStyle w:val="apple-converted-space"/>
                <w:rFonts w:ascii="Arial" w:hAnsi="Arial" w:cs="Arial"/>
                <w:sz w:val="24"/>
                <w:szCs w:val="24"/>
              </w:rPr>
              <w:t> </w:t>
            </w:r>
            <w:bookmarkStart w:id="60" w:name="l20"/>
            <w:bookmarkEnd w:id="60"/>
            <w:r w:rsidRPr="0029722C">
              <w:rPr>
                <w:rFonts w:ascii="Arial" w:hAnsi="Arial" w:cs="Arial"/>
                <w:sz w:val="24"/>
                <w:szCs w:val="24"/>
              </w:rPr>
              <w:t>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r w:rsidRPr="0029722C">
              <w:rPr>
                <w:rStyle w:val="apple-converted-space"/>
                <w:rFonts w:ascii="Arial" w:hAnsi="Arial" w:cs="Arial"/>
                <w:sz w:val="24"/>
                <w:szCs w:val="24"/>
              </w:rPr>
              <w:t> </w:t>
            </w:r>
            <w:r w:rsidRPr="0029722C">
              <w:rPr>
                <w:rFonts w:ascii="Arial" w:hAnsi="Arial" w:cs="Arial"/>
                <w:sz w:val="24"/>
                <w:szCs w:val="24"/>
              </w:rPr>
              <w:br/>
              <w:t>благоустройство и озеленение;</w:t>
            </w:r>
            <w:r w:rsidRPr="0029722C">
              <w:rPr>
                <w:rStyle w:val="apple-converted-space"/>
                <w:rFonts w:ascii="Arial" w:hAnsi="Arial" w:cs="Arial"/>
                <w:sz w:val="24"/>
                <w:szCs w:val="24"/>
              </w:rPr>
              <w:t> </w:t>
            </w:r>
            <w:r w:rsidRPr="0029722C">
              <w:rPr>
                <w:rFonts w:ascii="Arial" w:hAnsi="Arial" w:cs="Arial"/>
                <w:sz w:val="24"/>
                <w:szCs w:val="24"/>
              </w:rPr>
              <w:br/>
              <w:t>размещение подземных гаражей и автостоянок;</w:t>
            </w:r>
            <w:r w:rsidRPr="0029722C">
              <w:rPr>
                <w:rStyle w:val="apple-converted-space"/>
                <w:rFonts w:ascii="Arial" w:hAnsi="Arial" w:cs="Arial"/>
                <w:sz w:val="24"/>
                <w:szCs w:val="24"/>
              </w:rPr>
              <w:t> </w:t>
            </w:r>
            <w:r w:rsidRPr="0029722C">
              <w:rPr>
                <w:rFonts w:ascii="Arial" w:hAnsi="Arial" w:cs="Arial"/>
                <w:sz w:val="24"/>
                <w:szCs w:val="24"/>
              </w:rPr>
              <w:br/>
              <w:t>обустройство спортивных и детских площадок, площадок отдыха;</w:t>
            </w:r>
            <w:r w:rsidRPr="0029722C">
              <w:rPr>
                <w:rStyle w:val="apple-converted-space"/>
                <w:rFonts w:ascii="Arial" w:hAnsi="Arial" w:cs="Arial"/>
                <w:sz w:val="24"/>
                <w:szCs w:val="24"/>
              </w:rPr>
              <w:t> </w:t>
            </w:r>
            <w:r w:rsidRPr="0029722C">
              <w:rPr>
                <w:rFonts w:ascii="Arial" w:hAnsi="Arial" w:cs="Arial"/>
                <w:sz w:val="24"/>
                <w:szCs w:val="24"/>
              </w:rPr>
              <w:br/>
              <w:t>размещение объектов обслуживания жилой застройки во встроенных, пристроенных и встроенно-пристроенных помещениях</w:t>
            </w:r>
            <w:r w:rsidRPr="0029722C">
              <w:rPr>
                <w:rStyle w:val="apple-converted-space"/>
                <w:rFonts w:ascii="Arial" w:hAnsi="Arial" w:cs="Arial"/>
                <w:sz w:val="24"/>
                <w:szCs w:val="24"/>
              </w:rPr>
              <w:t> </w:t>
            </w:r>
            <w:bookmarkStart w:id="61" w:name="l89"/>
            <w:bookmarkEnd w:id="61"/>
            <w:r w:rsidRPr="0029722C">
              <w:rPr>
                <w:rFonts w:ascii="Arial" w:hAnsi="Arial" w:cs="Arial"/>
                <w:sz w:val="24"/>
                <w:szCs w:val="24"/>
              </w:rPr>
              <w:t>многоквартирного дома, если общая площадь таких помещений в многоквартирном доме не</w:t>
            </w:r>
            <w:r w:rsidRPr="0029722C">
              <w:rPr>
                <w:rStyle w:val="apple-converted-space"/>
                <w:rFonts w:ascii="Arial" w:hAnsi="Arial" w:cs="Arial"/>
                <w:sz w:val="24"/>
                <w:szCs w:val="24"/>
              </w:rPr>
              <w:t> </w:t>
            </w:r>
            <w:bookmarkStart w:id="62" w:name="l21"/>
            <w:bookmarkEnd w:id="62"/>
            <w:r w:rsidRPr="0029722C">
              <w:rPr>
                <w:rFonts w:ascii="Arial" w:hAnsi="Arial" w:cs="Arial"/>
                <w:sz w:val="24"/>
                <w:szCs w:val="24"/>
              </w:rPr>
              <w:t>составляет более 20% общей площади помещений дома</w:t>
            </w:r>
          </w:p>
          <w:p w:rsidR="004360C5" w:rsidRPr="0029722C" w:rsidRDefault="004360C5" w:rsidP="004360C5">
            <w:pPr>
              <w:numPr>
                <w:ilvl w:val="0"/>
                <w:numId w:val="1"/>
              </w:numPr>
              <w:rPr>
                <w:rFonts w:ascii="Arial" w:hAnsi="Arial" w:cs="Arial"/>
                <w:sz w:val="24"/>
                <w:szCs w:val="24"/>
                <w:u w:val="single"/>
              </w:rPr>
            </w:pPr>
            <w:r w:rsidRPr="0029722C">
              <w:rPr>
                <w:rFonts w:ascii="Arial" w:hAnsi="Arial" w:cs="Arial"/>
                <w:sz w:val="24"/>
                <w:szCs w:val="24"/>
                <w:u w:val="single"/>
                <w:shd w:val="clear" w:color="auto" w:fill="FFFFFF"/>
              </w:rPr>
              <w:t>Комментарий:</w:t>
            </w:r>
          </w:p>
          <w:p w:rsidR="004360C5" w:rsidRPr="0029722C" w:rsidRDefault="004360C5" w:rsidP="004360C5">
            <w:pPr>
              <w:numPr>
                <w:ilvl w:val="0"/>
                <w:numId w:val="1"/>
              </w:numPr>
              <w:rPr>
                <w:rFonts w:ascii="Arial" w:hAnsi="Arial" w:cs="Arial"/>
                <w:sz w:val="24"/>
                <w:szCs w:val="24"/>
              </w:rPr>
            </w:pPr>
            <w:r w:rsidRPr="0029722C">
              <w:rPr>
                <w:rFonts w:ascii="Arial" w:hAnsi="Arial" w:cs="Arial"/>
                <w:sz w:val="24"/>
                <w:szCs w:val="24"/>
              </w:rPr>
              <w:t>Применительно к настоящим Правилам данный вид разрешенного использования предполагает возможность размещения жилых домов с количеством этажей от пяти до восьми надземных этажей.</w:t>
            </w:r>
          </w:p>
        </w:tc>
      </w:tr>
      <w:tr w:rsidR="004360C5" w:rsidRPr="0029722C" w:rsidTr="00CF4502">
        <w:tblPrEx>
          <w:shd w:val="clear" w:color="auto" w:fill="FFFFFF"/>
          <w:tblCellMar>
            <w:top w:w="15" w:type="dxa"/>
            <w:left w:w="15" w:type="dxa"/>
            <w:bottom w:w="15" w:type="dxa"/>
            <w:right w:w="15" w:type="dxa"/>
          </w:tblCellMar>
        </w:tblPrEx>
        <w:trPr>
          <w:gridAfter w:val="1"/>
          <w:wAfter w:w="16" w:type="dxa"/>
        </w:trPr>
        <w:tc>
          <w:tcPr>
            <w:tcW w:w="1134" w:type="dxa"/>
            <w:shd w:val="clear" w:color="auto" w:fill="FFFFFF"/>
            <w:tcMar>
              <w:left w:w="57" w:type="dxa"/>
              <w:right w:w="57" w:type="dxa"/>
            </w:tcMar>
            <w:vAlign w:val="center"/>
          </w:tcPr>
          <w:p w:rsidR="004360C5" w:rsidRPr="0029722C" w:rsidRDefault="004360C5" w:rsidP="004360C5">
            <w:pPr>
              <w:numPr>
                <w:ilvl w:val="0"/>
                <w:numId w:val="1"/>
              </w:numPr>
              <w:rPr>
                <w:rFonts w:ascii="Arial" w:hAnsi="Arial" w:cs="Arial"/>
                <w:sz w:val="24"/>
                <w:szCs w:val="24"/>
              </w:rPr>
            </w:pPr>
            <w:r w:rsidRPr="0029722C">
              <w:rPr>
                <w:rFonts w:ascii="Arial" w:hAnsi="Arial" w:cs="Arial"/>
                <w:sz w:val="24"/>
                <w:szCs w:val="24"/>
              </w:rPr>
              <w:t>2.6</w:t>
            </w:r>
          </w:p>
        </w:tc>
        <w:tc>
          <w:tcPr>
            <w:tcW w:w="1985" w:type="dxa"/>
            <w:shd w:val="clear" w:color="auto" w:fill="FFFFFF"/>
            <w:tcMar>
              <w:left w:w="57" w:type="dxa"/>
              <w:right w:w="57" w:type="dxa"/>
            </w:tcMar>
            <w:vAlign w:val="center"/>
            <w:hideMark/>
          </w:tcPr>
          <w:p w:rsidR="004360C5" w:rsidRPr="0029722C" w:rsidRDefault="004360C5" w:rsidP="004360C5">
            <w:pPr>
              <w:numPr>
                <w:ilvl w:val="0"/>
                <w:numId w:val="1"/>
              </w:numPr>
              <w:rPr>
                <w:rFonts w:ascii="Arial" w:hAnsi="Arial" w:cs="Arial"/>
                <w:sz w:val="24"/>
                <w:szCs w:val="24"/>
              </w:rPr>
            </w:pPr>
            <w:r w:rsidRPr="0029722C">
              <w:rPr>
                <w:rFonts w:ascii="Arial" w:hAnsi="Arial" w:cs="Arial"/>
                <w:sz w:val="24"/>
                <w:szCs w:val="24"/>
              </w:rPr>
              <w:t>Многоэтажная жилая застройка (высотная застройка)</w:t>
            </w:r>
          </w:p>
        </w:tc>
        <w:tc>
          <w:tcPr>
            <w:tcW w:w="7087" w:type="dxa"/>
            <w:shd w:val="clear" w:color="auto" w:fill="FFFFFF"/>
            <w:tcMar>
              <w:left w:w="57" w:type="dxa"/>
              <w:right w:w="57" w:type="dxa"/>
            </w:tcMar>
            <w:vAlign w:val="center"/>
            <w:hideMark/>
          </w:tcPr>
          <w:p w:rsidR="004360C5" w:rsidRPr="0029722C" w:rsidRDefault="004360C5" w:rsidP="004360C5">
            <w:pPr>
              <w:numPr>
                <w:ilvl w:val="0"/>
                <w:numId w:val="1"/>
              </w:numPr>
              <w:rPr>
                <w:rFonts w:ascii="Arial" w:hAnsi="Arial" w:cs="Arial"/>
                <w:sz w:val="24"/>
                <w:szCs w:val="24"/>
              </w:rPr>
            </w:pPr>
            <w:r w:rsidRPr="0029722C">
              <w:rPr>
                <w:rFonts w:ascii="Arial" w:hAnsi="Arial" w:cs="Arial"/>
                <w:sz w:val="24"/>
                <w:szCs w:val="24"/>
              </w:rPr>
              <w:t>Размещение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 благоустройство и озеленение придомовых территорий;</w:t>
            </w:r>
            <w:r w:rsidRPr="0029722C">
              <w:rPr>
                <w:rStyle w:val="apple-converted-space"/>
                <w:rFonts w:ascii="Arial" w:hAnsi="Arial" w:cs="Arial"/>
                <w:sz w:val="24"/>
                <w:szCs w:val="24"/>
              </w:rPr>
              <w:t> </w:t>
            </w:r>
            <w:r w:rsidRPr="0029722C">
              <w:rPr>
                <w:rFonts w:ascii="Arial" w:hAnsi="Arial" w:cs="Arial"/>
                <w:sz w:val="24"/>
                <w:szCs w:val="24"/>
              </w:rPr>
              <w:br/>
              <w:t>обустройство спортивных и детских площадок, хозяйственных площадок; размещение подземных гаражей и наземных автостоянок,</w:t>
            </w:r>
            <w:r w:rsidRPr="0029722C">
              <w:rPr>
                <w:rStyle w:val="apple-converted-space"/>
                <w:rFonts w:ascii="Arial" w:hAnsi="Arial" w:cs="Arial"/>
                <w:sz w:val="24"/>
                <w:szCs w:val="24"/>
              </w:rPr>
              <w:t> </w:t>
            </w:r>
            <w:bookmarkStart w:id="63" w:name="l90"/>
            <w:bookmarkEnd w:id="63"/>
            <w:r w:rsidRPr="0029722C">
              <w:rPr>
                <w:rFonts w:ascii="Arial" w:hAnsi="Arial" w:cs="Arial"/>
                <w:sz w:val="24"/>
                <w:szCs w:val="24"/>
              </w:rPr>
              <w:t>размещение объектов</w:t>
            </w:r>
            <w:r w:rsidRPr="0029722C">
              <w:rPr>
                <w:rStyle w:val="apple-converted-space"/>
                <w:rFonts w:ascii="Arial" w:hAnsi="Arial" w:cs="Arial"/>
                <w:sz w:val="24"/>
                <w:szCs w:val="24"/>
              </w:rPr>
              <w:t> </w:t>
            </w:r>
            <w:bookmarkStart w:id="64" w:name="l22"/>
            <w:bookmarkEnd w:id="64"/>
            <w:r w:rsidRPr="0029722C">
              <w:rPr>
                <w:rFonts w:ascii="Arial" w:hAnsi="Arial" w:cs="Arial"/>
                <w:sz w:val="24"/>
                <w:szCs w:val="24"/>
              </w:rPr>
              <w:t>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p w:rsidR="004360C5" w:rsidRPr="0029722C" w:rsidRDefault="004360C5" w:rsidP="004360C5">
            <w:pPr>
              <w:numPr>
                <w:ilvl w:val="0"/>
                <w:numId w:val="1"/>
              </w:numPr>
              <w:rPr>
                <w:rFonts w:ascii="Arial" w:hAnsi="Arial" w:cs="Arial"/>
                <w:sz w:val="24"/>
                <w:szCs w:val="24"/>
                <w:u w:val="single"/>
              </w:rPr>
            </w:pPr>
            <w:r w:rsidRPr="0029722C">
              <w:rPr>
                <w:rFonts w:ascii="Arial" w:hAnsi="Arial" w:cs="Arial"/>
                <w:sz w:val="24"/>
                <w:szCs w:val="24"/>
                <w:u w:val="single"/>
                <w:shd w:val="clear" w:color="auto" w:fill="FFFFFF"/>
              </w:rPr>
              <w:t>Комментарий:</w:t>
            </w:r>
          </w:p>
          <w:p w:rsidR="004360C5" w:rsidRPr="0029722C" w:rsidRDefault="004360C5" w:rsidP="004360C5">
            <w:pPr>
              <w:numPr>
                <w:ilvl w:val="0"/>
                <w:numId w:val="1"/>
              </w:numPr>
              <w:rPr>
                <w:rFonts w:ascii="Arial" w:hAnsi="Arial" w:cs="Arial"/>
                <w:sz w:val="24"/>
                <w:szCs w:val="24"/>
              </w:rPr>
            </w:pPr>
            <w:r w:rsidRPr="0029722C">
              <w:rPr>
                <w:rFonts w:ascii="Arial" w:hAnsi="Arial" w:cs="Arial"/>
                <w:sz w:val="24"/>
                <w:szCs w:val="24"/>
              </w:rPr>
              <w:t>Применительно к настоящим Правилам данный вид разрешенного использования предполагает возможность размещения жилых домов с количеством этажей от девяти до двадцати надземных этажей.</w:t>
            </w:r>
          </w:p>
        </w:tc>
      </w:tr>
      <w:tr w:rsidR="004360C5" w:rsidRPr="0029722C" w:rsidTr="00CF4502">
        <w:tblPrEx>
          <w:shd w:val="clear" w:color="auto" w:fill="FFFFFF"/>
          <w:tblCellMar>
            <w:top w:w="15" w:type="dxa"/>
            <w:left w:w="15" w:type="dxa"/>
            <w:bottom w:w="15" w:type="dxa"/>
            <w:right w:w="15" w:type="dxa"/>
          </w:tblCellMar>
        </w:tblPrEx>
        <w:trPr>
          <w:gridAfter w:val="1"/>
          <w:wAfter w:w="16" w:type="dxa"/>
        </w:trPr>
        <w:tc>
          <w:tcPr>
            <w:tcW w:w="1134" w:type="dxa"/>
            <w:shd w:val="clear" w:color="auto" w:fill="FFFFFF"/>
            <w:tcMar>
              <w:left w:w="57" w:type="dxa"/>
              <w:right w:w="57" w:type="dxa"/>
            </w:tcMar>
            <w:vAlign w:val="center"/>
          </w:tcPr>
          <w:p w:rsidR="004360C5" w:rsidRPr="0029722C" w:rsidRDefault="004360C5" w:rsidP="004360C5">
            <w:pPr>
              <w:numPr>
                <w:ilvl w:val="0"/>
                <w:numId w:val="1"/>
              </w:numPr>
              <w:rPr>
                <w:rFonts w:ascii="Arial" w:hAnsi="Arial" w:cs="Arial"/>
                <w:sz w:val="24"/>
                <w:szCs w:val="24"/>
              </w:rPr>
            </w:pPr>
            <w:r w:rsidRPr="0029722C">
              <w:rPr>
                <w:rFonts w:ascii="Arial" w:hAnsi="Arial" w:cs="Arial"/>
                <w:sz w:val="24"/>
                <w:szCs w:val="24"/>
              </w:rPr>
              <w:t>2.7</w:t>
            </w:r>
          </w:p>
        </w:tc>
        <w:tc>
          <w:tcPr>
            <w:tcW w:w="1985" w:type="dxa"/>
            <w:shd w:val="clear" w:color="auto" w:fill="FFFFFF"/>
            <w:tcMar>
              <w:left w:w="57" w:type="dxa"/>
              <w:right w:w="57" w:type="dxa"/>
            </w:tcMar>
            <w:vAlign w:val="center"/>
            <w:hideMark/>
          </w:tcPr>
          <w:p w:rsidR="004360C5" w:rsidRPr="0029722C" w:rsidRDefault="004360C5" w:rsidP="004360C5">
            <w:pPr>
              <w:numPr>
                <w:ilvl w:val="0"/>
                <w:numId w:val="1"/>
              </w:numPr>
              <w:rPr>
                <w:rFonts w:ascii="Arial" w:hAnsi="Arial" w:cs="Arial"/>
                <w:sz w:val="24"/>
                <w:szCs w:val="24"/>
              </w:rPr>
            </w:pPr>
            <w:r w:rsidRPr="0029722C">
              <w:rPr>
                <w:rFonts w:ascii="Arial" w:hAnsi="Arial" w:cs="Arial"/>
                <w:sz w:val="24"/>
                <w:szCs w:val="24"/>
              </w:rPr>
              <w:t>Обслуживание жилой застройки</w:t>
            </w:r>
          </w:p>
        </w:tc>
        <w:tc>
          <w:tcPr>
            <w:tcW w:w="7087" w:type="dxa"/>
            <w:shd w:val="clear" w:color="auto" w:fill="FFFFFF"/>
            <w:tcMar>
              <w:left w:w="57" w:type="dxa"/>
              <w:right w:w="57" w:type="dxa"/>
            </w:tcMar>
            <w:vAlign w:val="center"/>
            <w:hideMark/>
          </w:tcPr>
          <w:p w:rsidR="004360C5" w:rsidRPr="0029722C" w:rsidRDefault="004360C5" w:rsidP="009E08B3">
            <w:pPr>
              <w:numPr>
                <w:ilvl w:val="0"/>
                <w:numId w:val="1"/>
              </w:numPr>
              <w:rPr>
                <w:rFonts w:ascii="Arial" w:hAnsi="Arial" w:cs="Arial"/>
                <w:sz w:val="24"/>
                <w:szCs w:val="24"/>
              </w:rPr>
            </w:pPr>
            <w:r w:rsidRPr="0029722C">
              <w:rPr>
                <w:rFonts w:ascii="Arial" w:hAnsi="Arial" w:cs="Arial"/>
                <w:sz w:val="24"/>
                <w:szCs w:val="24"/>
              </w:rPr>
              <w:t xml:space="preserve">Размещение объектов капитального строительства, размещение которых предусмотрено видами разрешенного использования с кодами 3.1, 3.2, 3.3, 3.4, 3.4.1, 3.5.1, 3.6, 3.7, 3.10.1, 4.1, 4.3, 4.4, 4.6, 4.7, 4.9, если их размещение </w:t>
            </w:r>
            <w:r w:rsidR="009E08B3" w:rsidRPr="0029722C">
              <w:rPr>
                <w:rFonts w:ascii="Arial" w:hAnsi="Arial" w:cs="Arial"/>
                <w:sz w:val="24"/>
                <w:szCs w:val="24"/>
              </w:rPr>
              <w:t>необходимо для обслуживания жилой застройки, а также связано с проживанием граждан</w:t>
            </w:r>
            <w:bookmarkStart w:id="65" w:name="l144"/>
            <w:bookmarkEnd w:id="65"/>
            <w:r w:rsidR="009E08B3" w:rsidRPr="0029722C">
              <w:rPr>
                <w:rFonts w:ascii="Arial" w:hAnsi="Arial" w:cs="Arial"/>
                <w:sz w:val="24"/>
                <w:szCs w:val="24"/>
              </w:rPr>
              <w:t xml:space="preserve">, </w:t>
            </w:r>
            <w:r w:rsidRPr="0029722C">
              <w:rPr>
                <w:rFonts w:ascii="Arial" w:hAnsi="Arial" w:cs="Arial"/>
                <w:sz w:val="24"/>
                <w:szCs w:val="24"/>
              </w:rPr>
              <w:t xml:space="preserve">не причиняет вреда окружающей среде и санитарному благополучию, </w:t>
            </w:r>
            <w:r w:rsidR="009E08B3" w:rsidRPr="0029722C">
              <w:rPr>
                <w:rFonts w:ascii="Arial" w:hAnsi="Arial" w:cs="Arial"/>
                <w:sz w:val="24"/>
                <w:szCs w:val="24"/>
              </w:rPr>
              <w:t>не нарушает права жителей,</w:t>
            </w:r>
            <w:r w:rsidRPr="0029722C">
              <w:rPr>
                <w:rFonts w:ascii="Arial" w:hAnsi="Arial" w:cs="Arial"/>
                <w:sz w:val="24"/>
                <w:szCs w:val="24"/>
              </w:rPr>
              <w:t xml:space="preserve"> не требует установления санитарной зоны</w:t>
            </w:r>
          </w:p>
        </w:tc>
      </w:tr>
      <w:tr w:rsidR="004360C5" w:rsidRPr="0029722C" w:rsidTr="00CF4502">
        <w:tblPrEx>
          <w:shd w:val="clear" w:color="auto" w:fill="FFFFFF"/>
          <w:tblCellMar>
            <w:top w:w="15" w:type="dxa"/>
            <w:left w:w="15" w:type="dxa"/>
            <w:bottom w:w="15" w:type="dxa"/>
            <w:right w:w="15" w:type="dxa"/>
          </w:tblCellMar>
        </w:tblPrEx>
        <w:trPr>
          <w:gridAfter w:val="1"/>
          <w:wAfter w:w="16" w:type="dxa"/>
        </w:trPr>
        <w:tc>
          <w:tcPr>
            <w:tcW w:w="1134" w:type="dxa"/>
            <w:shd w:val="clear" w:color="auto" w:fill="FFFFFF"/>
            <w:tcMar>
              <w:left w:w="57" w:type="dxa"/>
              <w:right w:w="57" w:type="dxa"/>
            </w:tcMar>
            <w:vAlign w:val="center"/>
          </w:tcPr>
          <w:p w:rsidR="004360C5" w:rsidRPr="0029722C" w:rsidRDefault="004360C5" w:rsidP="004360C5">
            <w:pPr>
              <w:numPr>
                <w:ilvl w:val="0"/>
                <w:numId w:val="1"/>
              </w:numPr>
              <w:rPr>
                <w:rFonts w:ascii="Arial" w:hAnsi="Arial" w:cs="Arial"/>
                <w:sz w:val="24"/>
                <w:szCs w:val="24"/>
              </w:rPr>
            </w:pPr>
            <w:r w:rsidRPr="0029722C">
              <w:rPr>
                <w:rFonts w:ascii="Arial" w:hAnsi="Arial" w:cs="Arial"/>
                <w:sz w:val="24"/>
                <w:szCs w:val="24"/>
              </w:rPr>
              <w:t>2.7.1</w:t>
            </w:r>
          </w:p>
        </w:tc>
        <w:tc>
          <w:tcPr>
            <w:tcW w:w="1985" w:type="dxa"/>
            <w:shd w:val="clear" w:color="auto" w:fill="FFFFFF"/>
            <w:tcMar>
              <w:left w:w="57" w:type="dxa"/>
              <w:right w:w="57" w:type="dxa"/>
            </w:tcMar>
            <w:vAlign w:val="center"/>
            <w:hideMark/>
          </w:tcPr>
          <w:p w:rsidR="004360C5" w:rsidRPr="0029722C" w:rsidRDefault="004360C5" w:rsidP="004360C5">
            <w:pPr>
              <w:numPr>
                <w:ilvl w:val="0"/>
                <w:numId w:val="1"/>
              </w:numPr>
              <w:rPr>
                <w:rFonts w:ascii="Arial" w:hAnsi="Arial" w:cs="Arial"/>
                <w:sz w:val="24"/>
                <w:szCs w:val="24"/>
              </w:rPr>
            </w:pPr>
            <w:r w:rsidRPr="0029722C">
              <w:rPr>
                <w:rFonts w:ascii="Arial" w:hAnsi="Arial" w:cs="Arial"/>
                <w:sz w:val="24"/>
                <w:szCs w:val="24"/>
              </w:rPr>
              <w:t>Объекты гаражного назначения</w:t>
            </w:r>
          </w:p>
        </w:tc>
        <w:tc>
          <w:tcPr>
            <w:tcW w:w="7087" w:type="dxa"/>
            <w:shd w:val="clear" w:color="auto" w:fill="FFFFFF"/>
            <w:tcMar>
              <w:left w:w="57" w:type="dxa"/>
              <w:right w:w="57" w:type="dxa"/>
            </w:tcMar>
            <w:vAlign w:val="center"/>
            <w:hideMark/>
          </w:tcPr>
          <w:p w:rsidR="004360C5" w:rsidRPr="0029722C" w:rsidRDefault="004360C5" w:rsidP="004360C5">
            <w:pPr>
              <w:numPr>
                <w:ilvl w:val="0"/>
                <w:numId w:val="1"/>
              </w:numPr>
              <w:rPr>
                <w:rFonts w:ascii="Arial" w:hAnsi="Arial" w:cs="Arial"/>
                <w:sz w:val="24"/>
                <w:szCs w:val="24"/>
              </w:rPr>
            </w:pPr>
            <w:r w:rsidRPr="0029722C">
              <w:rPr>
                <w:rFonts w:ascii="Arial" w:hAnsi="Arial" w:cs="Arial"/>
                <w:sz w:val="24"/>
                <w:szCs w:val="24"/>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r>
      <w:tr w:rsidR="004360C5" w:rsidRPr="0029722C" w:rsidTr="00CF450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4360C5" w:rsidRPr="0029722C" w:rsidRDefault="004360C5" w:rsidP="004360C5">
            <w:pPr>
              <w:numPr>
                <w:ilvl w:val="0"/>
                <w:numId w:val="1"/>
              </w:numPr>
              <w:tabs>
                <w:tab w:val="clear" w:pos="0"/>
              </w:tabs>
              <w:rPr>
                <w:rFonts w:ascii="Arial" w:eastAsia="Times New Roman" w:hAnsi="Arial" w:cs="Arial"/>
                <w:sz w:val="24"/>
                <w:szCs w:val="24"/>
                <w:lang w:eastAsia="ru-RU"/>
              </w:rPr>
            </w:pPr>
            <w:r w:rsidRPr="0029722C">
              <w:rPr>
                <w:rFonts w:ascii="Arial" w:eastAsia="Times New Roman" w:hAnsi="Arial" w:cs="Arial"/>
                <w:sz w:val="24"/>
                <w:szCs w:val="24"/>
                <w:lang w:eastAsia="ru-RU"/>
              </w:rPr>
              <w:lastRenderedPageBreak/>
              <w:t>3.0</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29722C" w:rsidRDefault="004360C5" w:rsidP="004360C5">
            <w:pPr>
              <w:numPr>
                <w:ilvl w:val="0"/>
                <w:numId w:val="1"/>
              </w:numPr>
              <w:tabs>
                <w:tab w:val="clear" w:pos="0"/>
              </w:tabs>
              <w:rPr>
                <w:rFonts w:ascii="Arial" w:eastAsia="Times New Roman" w:hAnsi="Arial" w:cs="Arial"/>
                <w:sz w:val="24"/>
                <w:szCs w:val="24"/>
                <w:lang w:eastAsia="ru-RU"/>
              </w:rPr>
            </w:pPr>
            <w:r w:rsidRPr="0029722C">
              <w:rPr>
                <w:rFonts w:ascii="Arial" w:eastAsia="Times New Roman" w:hAnsi="Arial" w:cs="Arial"/>
                <w:sz w:val="24"/>
                <w:szCs w:val="24"/>
                <w:lang w:eastAsia="ru-RU"/>
              </w:rPr>
              <w:t>Общественное использование объектов капитального строительства</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29722C" w:rsidRDefault="004360C5" w:rsidP="004360C5">
            <w:pPr>
              <w:numPr>
                <w:ilvl w:val="0"/>
                <w:numId w:val="1"/>
              </w:numPr>
              <w:tabs>
                <w:tab w:val="clear" w:pos="0"/>
              </w:tabs>
              <w:rPr>
                <w:rFonts w:ascii="Arial" w:eastAsia="Times New Roman" w:hAnsi="Arial" w:cs="Arial"/>
                <w:sz w:val="24"/>
                <w:szCs w:val="24"/>
                <w:lang w:eastAsia="ru-RU"/>
              </w:rPr>
            </w:pPr>
            <w:r w:rsidRPr="0029722C">
              <w:rPr>
                <w:rFonts w:ascii="Arial" w:eastAsia="Times New Roman" w:hAnsi="Arial" w:cs="Arial"/>
                <w:sz w:val="24"/>
                <w:szCs w:val="24"/>
                <w:lang w:eastAsia="ru-RU"/>
              </w:rPr>
              <w:t>Размещение объектов капитального строительства в целях обеспечения удовлетворения бытовых, социальных и духовных </w:t>
            </w:r>
            <w:bookmarkStart w:id="66" w:name="l145"/>
            <w:bookmarkEnd w:id="66"/>
            <w:r w:rsidRPr="0029722C">
              <w:rPr>
                <w:rFonts w:ascii="Arial" w:eastAsia="Times New Roman" w:hAnsi="Arial" w:cs="Arial"/>
                <w:sz w:val="24"/>
                <w:szCs w:val="24"/>
                <w:lang w:eastAsia="ru-RU"/>
              </w:rPr>
              <w:t>потребностей </w:t>
            </w:r>
            <w:bookmarkStart w:id="67" w:name="l92"/>
            <w:bookmarkEnd w:id="67"/>
            <w:r w:rsidRPr="0029722C">
              <w:rPr>
                <w:rFonts w:ascii="Arial" w:eastAsia="Times New Roman" w:hAnsi="Arial" w:cs="Arial"/>
                <w:sz w:val="24"/>
                <w:szCs w:val="24"/>
                <w:lang w:eastAsia="ru-RU"/>
              </w:rPr>
              <w:t>человека. Содержание данного вида </w:t>
            </w:r>
            <w:bookmarkStart w:id="68" w:name="l24"/>
            <w:bookmarkEnd w:id="68"/>
            <w:r w:rsidRPr="0029722C">
              <w:rPr>
                <w:rFonts w:ascii="Arial" w:eastAsia="Times New Roman" w:hAnsi="Arial" w:cs="Arial"/>
                <w:sz w:val="24"/>
                <w:szCs w:val="24"/>
                <w:lang w:eastAsia="ru-RU"/>
              </w:rPr>
              <w:t>разрешенного использования включает в себя содержание видов разрешенного использования с кодами 3.1 - 3.10.2</w:t>
            </w:r>
          </w:p>
        </w:tc>
      </w:tr>
      <w:tr w:rsidR="004360C5" w:rsidRPr="0029722C" w:rsidTr="00CF450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4360C5" w:rsidRPr="0029722C" w:rsidRDefault="004360C5" w:rsidP="004360C5">
            <w:pPr>
              <w:numPr>
                <w:ilvl w:val="0"/>
                <w:numId w:val="1"/>
              </w:numPr>
              <w:tabs>
                <w:tab w:val="clear" w:pos="0"/>
              </w:tabs>
              <w:rPr>
                <w:rFonts w:ascii="Arial" w:eastAsia="Times New Roman" w:hAnsi="Arial" w:cs="Arial"/>
                <w:sz w:val="24"/>
                <w:szCs w:val="24"/>
                <w:lang w:eastAsia="ru-RU"/>
              </w:rPr>
            </w:pPr>
            <w:r w:rsidRPr="0029722C">
              <w:rPr>
                <w:rFonts w:ascii="Arial" w:eastAsia="Times New Roman" w:hAnsi="Arial" w:cs="Arial"/>
                <w:sz w:val="24"/>
                <w:szCs w:val="24"/>
                <w:lang w:eastAsia="ru-RU"/>
              </w:rPr>
              <w:t>3.1</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29722C" w:rsidRDefault="004360C5" w:rsidP="004360C5">
            <w:pPr>
              <w:numPr>
                <w:ilvl w:val="0"/>
                <w:numId w:val="1"/>
              </w:numPr>
              <w:tabs>
                <w:tab w:val="clear" w:pos="0"/>
              </w:tabs>
              <w:rPr>
                <w:rFonts w:ascii="Arial" w:eastAsia="Times New Roman" w:hAnsi="Arial" w:cs="Arial"/>
                <w:sz w:val="24"/>
                <w:szCs w:val="24"/>
                <w:lang w:eastAsia="ru-RU"/>
              </w:rPr>
            </w:pPr>
            <w:r w:rsidRPr="0029722C">
              <w:rPr>
                <w:rFonts w:ascii="Arial" w:eastAsia="Times New Roman" w:hAnsi="Arial" w:cs="Arial"/>
                <w:sz w:val="24"/>
                <w:szCs w:val="24"/>
                <w:lang w:eastAsia="ru-RU"/>
              </w:rPr>
              <w:t>Коммунальное обслуживание</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29722C" w:rsidRDefault="004360C5" w:rsidP="004360C5">
            <w:pPr>
              <w:numPr>
                <w:ilvl w:val="0"/>
                <w:numId w:val="1"/>
              </w:numPr>
              <w:tabs>
                <w:tab w:val="clear" w:pos="0"/>
              </w:tabs>
              <w:rPr>
                <w:rFonts w:ascii="Arial" w:eastAsia="Times New Roman" w:hAnsi="Arial" w:cs="Arial"/>
                <w:sz w:val="24"/>
                <w:szCs w:val="24"/>
                <w:lang w:eastAsia="ru-RU"/>
              </w:rPr>
            </w:pPr>
            <w:r w:rsidRPr="0029722C">
              <w:rPr>
                <w:rFonts w:ascii="Arial" w:eastAsia="Times New Roman" w:hAnsi="Arial" w:cs="Arial"/>
                <w:sz w:val="24"/>
                <w:szCs w:val="24"/>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w:t>
            </w:r>
            <w:bookmarkStart w:id="69" w:name="l146"/>
            <w:bookmarkEnd w:id="69"/>
            <w:r w:rsidRPr="0029722C">
              <w:rPr>
                <w:rFonts w:ascii="Arial" w:eastAsia="Times New Roman" w:hAnsi="Arial" w:cs="Arial"/>
                <w:sz w:val="24"/>
                <w:szCs w:val="24"/>
                <w:lang w:eastAsia="ru-RU"/>
              </w:rPr>
              <w:t>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4360C5" w:rsidRPr="0029722C" w:rsidTr="00CF450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4360C5" w:rsidRPr="0029722C" w:rsidRDefault="004360C5" w:rsidP="004360C5">
            <w:pPr>
              <w:numPr>
                <w:ilvl w:val="0"/>
                <w:numId w:val="1"/>
              </w:numPr>
              <w:tabs>
                <w:tab w:val="clear" w:pos="0"/>
              </w:tabs>
              <w:rPr>
                <w:rFonts w:ascii="Arial" w:eastAsia="Times New Roman" w:hAnsi="Arial" w:cs="Arial"/>
                <w:sz w:val="24"/>
                <w:szCs w:val="24"/>
                <w:lang w:eastAsia="ru-RU"/>
              </w:rPr>
            </w:pPr>
            <w:r w:rsidRPr="0029722C">
              <w:rPr>
                <w:rFonts w:ascii="Arial" w:eastAsia="Times New Roman" w:hAnsi="Arial" w:cs="Arial"/>
                <w:sz w:val="24"/>
                <w:szCs w:val="24"/>
                <w:lang w:eastAsia="ru-RU"/>
              </w:rPr>
              <w:t>3.2</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29722C" w:rsidRDefault="004360C5" w:rsidP="004360C5">
            <w:pPr>
              <w:numPr>
                <w:ilvl w:val="0"/>
                <w:numId w:val="1"/>
              </w:numPr>
              <w:tabs>
                <w:tab w:val="clear" w:pos="0"/>
              </w:tabs>
              <w:rPr>
                <w:rFonts w:ascii="Arial" w:eastAsia="Times New Roman" w:hAnsi="Arial" w:cs="Arial"/>
                <w:sz w:val="24"/>
                <w:szCs w:val="24"/>
                <w:lang w:eastAsia="ru-RU"/>
              </w:rPr>
            </w:pPr>
            <w:r w:rsidRPr="0029722C">
              <w:rPr>
                <w:rFonts w:ascii="Arial" w:eastAsia="Times New Roman" w:hAnsi="Arial" w:cs="Arial"/>
                <w:sz w:val="24"/>
                <w:szCs w:val="24"/>
                <w:lang w:eastAsia="ru-RU"/>
              </w:rPr>
              <w:t>Социальное обслуживание</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29722C" w:rsidRDefault="004360C5" w:rsidP="004360C5">
            <w:pPr>
              <w:numPr>
                <w:ilvl w:val="0"/>
                <w:numId w:val="1"/>
              </w:numPr>
              <w:tabs>
                <w:tab w:val="clear" w:pos="0"/>
              </w:tabs>
              <w:rPr>
                <w:rFonts w:ascii="Arial" w:eastAsia="Times New Roman" w:hAnsi="Arial" w:cs="Arial"/>
                <w:sz w:val="24"/>
                <w:szCs w:val="24"/>
                <w:lang w:eastAsia="ru-RU"/>
              </w:rPr>
            </w:pPr>
            <w:r w:rsidRPr="0029722C">
              <w:rPr>
                <w:rFonts w:ascii="Arial" w:eastAsia="Times New Roman" w:hAnsi="Arial" w:cs="Arial"/>
                <w:sz w:val="24"/>
                <w:szCs w:val="24"/>
                <w:lang w:eastAsia="ru-RU"/>
              </w:rPr>
              <w:t>Размещение объектов капитального строительства, </w:t>
            </w:r>
            <w:bookmarkStart w:id="70" w:name="l26"/>
            <w:bookmarkEnd w:id="70"/>
            <w:r w:rsidRPr="0029722C">
              <w:rPr>
                <w:rFonts w:ascii="Arial" w:eastAsia="Times New Roman" w:hAnsi="Arial" w:cs="Arial"/>
                <w:sz w:val="24"/>
                <w:szCs w:val="24"/>
                <w:lang w:eastAsia="ru-RU"/>
              </w:rPr>
              <w:t>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 </w:t>
            </w:r>
            <w:r w:rsidRPr="0029722C">
              <w:rPr>
                <w:rFonts w:ascii="Arial" w:eastAsia="Times New Roman" w:hAnsi="Arial" w:cs="Arial"/>
                <w:sz w:val="24"/>
                <w:szCs w:val="24"/>
                <w:lang w:eastAsia="ru-RU"/>
              </w:rPr>
              <w:br/>
            </w:r>
            <w:bookmarkStart w:id="71" w:name="l94"/>
            <w:bookmarkEnd w:id="71"/>
            <w:r w:rsidRPr="0029722C">
              <w:rPr>
                <w:rFonts w:ascii="Arial" w:eastAsia="Times New Roman" w:hAnsi="Arial" w:cs="Arial"/>
                <w:sz w:val="24"/>
                <w:szCs w:val="24"/>
                <w:lang w:eastAsia="ru-RU"/>
              </w:rPr>
              <w:t>размещение объектов капитального строительства для размещения отделений почты и телеграфа; </w:t>
            </w:r>
            <w:r w:rsidRPr="0029722C">
              <w:rPr>
                <w:rFonts w:ascii="Arial" w:eastAsia="Times New Roman" w:hAnsi="Arial" w:cs="Arial"/>
                <w:sz w:val="24"/>
                <w:szCs w:val="24"/>
                <w:lang w:eastAsia="ru-RU"/>
              </w:rPr>
              <w:br/>
            </w:r>
            <w:bookmarkStart w:id="72" w:name="l27"/>
            <w:bookmarkEnd w:id="72"/>
            <w:r w:rsidRPr="0029722C">
              <w:rPr>
                <w:rFonts w:ascii="Arial" w:eastAsia="Times New Roman" w:hAnsi="Arial" w:cs="Arial"/>
                <w:sz w:val="24"/>
                <w:szCs w:val="24"/>
                <w:lang w:eastAsia="ru-RU"/>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4360C5" w:rsidRPr="0029722C" w:rsidTr="00CF450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4360C5" w:rsidRPr="0029722C" w:rsidRDefault="004360C5" w:rsidP="004360C5">
            <w:pPr>
              <w:numPr>
                <w:ilvl w:val="0"/>
                <w:numId w:val="1"/>
              </w:numPr>
              <w:tabs>
                <w:tab w:val="clear" w:pos="0"/>
              </w:tabs>
              <w:rPr>
                <w:rFonts w:ascii="Arial" w:eastAsia="Times New Roman" w:hAnsi="Arial" w:cs="Arial"/>
                <w:sz w:val="24"/>
                <w:szCs w:val="24"/>
                <w:lang w:eastAsia="ru-RU"/>
              </w:rPr>
            </w:pPr>
            <w:r w:rsidRPr="0029722C">
              <w:rPr>
                <w:rFonts w:ascii="Arial" w:eastAsia="Times New Roman" w:hAnsi="Arial" w:cs="Arial"/>
                <w:sz w:val="24"/>
                <w:szCs w:val="24"/>
                <w:lang w:eastAsia="ru-RU"/>
              </w:rPr>
              <w:t>3.3</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29722C" w:rsidRDefault="004360C5" w:rsidP="004360C5">
            <w:pPr>
              <w:numPr>
                <w:ilvl w:val="0"/>
                <w:numId w:val="1"/>
              </w:numPr>
              <w:tabs>
                <w:tab w:val="clear" w:pos="0"/>
              </w:tabs>
              <w:rPr>
                <w:rFonts w:ascii="Arial" w:eastAsia="Times New Roman" w:hAnsi="Arial" w:cs="Arial"/>
                <w:sz w:val="24"/>
                <w:szCs w:val="24"/>
                <w:lang w:eastAsia="ru-RU"/>
              </w:rPr>
            </w:pPr>
            <w:r w:rsidRPr="0029722C">
              <w:rPr>
                <w:rFonts w:ascii="Arial" w:eastAsia="Times New Roman" w:hAnsi="Arial" w:cs="Arial"/>
                <w:sz w:val="24"/>
                <w:szCs w:val="24"/>
                <w:lang w:eastAsia="ru-RU"/>
              </w:rPr>
              <w:t>Бытовое обслуживание</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29722C" w:rsidRDefault="004360C5" w:rsidP="004360C5">
            <w:pPr>
              <w:numPr>
                <w:ilvl w:val="0"/>
                <w:numId w:val="1"/>
              </w:numPr>
              <w:tabs>
                <w:tab w:val="clear" w:pos="0"/>
              </w:tabs>
              <w:rPr>
                <w:rFonts w:ascii="Arial" w:eastAsia="Times New Roman" w:hAnsi="Arial" w:cs="Arial"/>
                <w:sz w:val="24"/>
                <w:szCs w:val="24"/>
                <w:lang w:eastAsia="ru-RU"/>
              </w:rPr>
            </w:pPr>
            <w:r w:rsidRPr="0029722C">
              <w:rPr>
                <w:rFonts w:ascii="Arial" w:eastAsia="Times New Roman" w:hAnsi="Arial" w:cs="Arial"/>
                <w:sz w:val="24"/>
                <w:szCs w:val="24"/>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4360C5" w:rsidRPr="0029722C" w:rsidTr="00CF450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4360C5" w:rsidRPr="0029722C" w:rsidRDefault="004360C5" w:rsidP="004360C5">
            <w:pPr>
              <w:numPr>
                <w:ilvl w:val="0"/>
                <w:numId w:val="1"/>
              </w:numPr>
              <w:tabs>
                <w:tab w:val="clear" w:pos="0"/>
              </w:tabs>
              <w:rPr>
                <w:rFonts w:ascii="Arial" w:eastAsia="Times New Roman" w:hAnsi="Arial" w:cs="Arial"/>
                <w:sz w:val="24"/>
                <w:szCs w:val="24"/>
                <w:lang w:eastAsia="ru-RU"/>
              </w:rPr>
            </w:pPr>
            <w:r w:rsidRPr="0029722C">
              <w:rPr>
                <w:rFonts w:ascii="Arial" w:eastAsia="Times New Roman" w:hAnsi="Arial" w:cs="Arial"/>
                <w:sz w:val="24"/>
                <w:szCs w:val="24"/>
                <w:lang w:eastAsia="ru-RU"/>
              </w:rPr>
              <w:t>3.4</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29722C" w:rsidRDefault="004360C5" w:rsidP="004360C5">
            <w:pPr>
              <w:numPr>
                <w:ilvl w:val="0"/>
                <w:numId w:val="1"/>
              </w:numPr>
              <w:tabs>
                <w:tab w:val="clear" w:pos="0"/>
              </w:tabs>
              <w:rPr>
                <w:rFonts w:ascii="Arial" w:eastAsia="Times New Roman" w:hAnsi="Arial" w:cs="Arial"/>
                <w:sz w:val="24"/>
                <w:szCs w:val="24"/>
                <w:lang w:eastAsia="ru-RU"/>
              </w:rPr>
            </w:pPr>
            <w:r w:rsidRPr="0029722C">
              <w:rPr>
                <w:rFonts w:ascii="Arial" w:eastAsia="Times New Roman" w:hAnsi="Arial" w:cs="Arial"/>
                <w:sz w:val="24"/>
                <w:szCs w:val="24"/>
                <w:lang w:eastAsia="ru-RU"/>
              </w:rPr>
              <w:t>Здравоохранение</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29722C" w:rsidRDefault="004360C5" w:rsidP="004360C5">
            <w:pPr>
              <w:numPr>
                <w:ilvl w:val="0"/>
                <w:numId w:val="1"/>
              </w:numPr>
              <w:tabs>
                <w:tab w:val="clear" w:pos="0"/>
              </w:tabs>
              <w:rPr>
                <w:rFonts w:ascii="Arial" w:eastAsia="Times New Roman" w:hAnsi="Arial" w:cs="Arial"/>
                <w:sz w:val="24"/>
                <w:szCs w:val="24"/>
                <w:lang w:eastAsia="ru-RU"/>
              </w:rPr>
            </w:pPr>
            <w:bookmarkStart w:id="73" w:name="l147"/>
            <w:bookmarkEnd w:id="73"/>
            <w:r w:rsidRPr="0029722C">
              <w:rPr>
                <w:rFonts w:ascii="Arial" w:eastAsia="Times New Roman" w:hAnsi="Arial" w:cs="Arial"/>
                <w:sz w:val="24"/>
                <w:szCs w:val="24"/>
                <w:lang w:eastAsia="ru-RU"/>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r>
      <w:tr w:rsidR="004360C5" w:rsidRPr="0029722C" w:rsidTr="00CF450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4360C5" w:rsidRPr="0029722C" w:rsidRDefault="004360C5" w:rsidP="004360C5">
            <w:pPr>
              <w:numPr>
                <w:ilvl w:val="0"/>
                <w:numId w:val="1"/>
              </w:numPr>
              <w:tabs>
                <w:tab w:val="clear" w:pos="0"/>
              </w:tabs>
              <w:rPr>
                <w:rFonts w:ascii="Arial" w:eastAsia="Times New Roman" w:hAnsi="Arial" w:cs="Arial"/>
                <w:sz w:val="24"/>
                <w:szCs w:val="24"/>
                <w:lang w:eastAsia="ru-RU"/>
              </w:rPr>
            </w:pPr>
            <w:r w:rsidRPr="0029722C">
              <w:rPr>
                <w:rFonts w:ascii="Arial" w:eastAsia="Times New Roman" w:hAnsi="Arial" w:cs="Arial"/>
                <w:sz w:val="24"/>
                <w:szCs w:val="24"/>
                <w:lang w:eastAsia="ru-RU"/>
              </w:rPr>
              <w:t>3.4.1</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29722C" w:rsidRDefault="004360C5" w:rsidP="004360C5">
            <w:pPr>
              <w:numPr>
                <w:ilvl w:val="0"/>
                <w:numId w:val="1"/>
              </w:numPr>
              <w:tabs>
                <w:tab w:val="clear" w:pos="0"/>
              </w:tabs>
              <w:rPr>
                <w:rFonts w:ascii="Arial" w:eastAsia="Times New Roman" w:hAnsi="Arial" w:cs="Arial"/>
                <w:sz w:val="24"/>
                <w:szCs w:val="24"/>
                <w:lang w:eastAsia="ru-RU"/>
              </w:rPr>
            </w:pPr>
            <w:r w:rsidRPr="0029722C">
              <w:rPr>
                <w:rFonts w:ascii="Arial" w:eastAsia="Times New Roman" w:hAnsi="Arial" w:cs="Arial"/>
                <w:sz w:val="24"/>
                <w:szCs w:val="24"/>
                <w:lang w:eastAsia="ru-RU"/>
              </w:rPr>
              <w:t>Амбулаторно-поликлиническое обслуживание</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29722C" w:rsidRDefault="004360C5" w:rsidP="004360C5">
            <w:pPr>
              <w:numPr>
                <w:ilvl w:val="0"/>
                <w:numId w:val="1"/>
              </w:numPr>
              <w:tabs>
                <w:tab w:val="clear" w:pos="0"/>
              </w:tabs>
              <w:rPr>
                <w:rFonts w:ascii="Arial" w:eastAsia="Times New Roman" w:hAnsi="Arial" w:cs="Arial"/>
                <w:sz w:val="24"/>
                <w:szCs w:val="24"/>
                <w:lang w:eastAsia="ru-RU"/>
              </w:rPr>
            </w:pPr>
            <w:r w:rsidRPr="0029722C">
              <w:rPr>
                <w:rFonts w:ascii="Arial" w:eastAsia="Times New Roman" w:hAnsi="Arial" w:cs="Arial"/>
                <w:sz w:val="24"/>
                <w:szCs w:val="24"/>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4360C5" w:rsidRPr="0029722C" w:rsidTr="00CF450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4360C5" w:rsidRPr="0029722C" w:rsidRDefault="004360C5" w:rsidP="004360C5">
            <w:pPr>
              <w:numPr>
                <w:ilvl w:val="0"/>
                <w:numId w:val="1"/>
              </w:numPr>
              <w:tabs>
                <w:tab w:val="clear" w:pos="0"/>
              </w:tabs>
              <w:rPr>
                <w:rFonts w:ascii="Arial" w:eastAsia="Times New Roman" w:hAnsi="Arial" w:cs="Arial"/>
                <w:sz w:val="24"/>
                <w:szCs w:val="24"/>
                <w:lang w:eastAsia="ru-RU"/>
              </w:rPr>
            </w:pPr>
            <w:r w:rsidRPr="0029722C">
              <w:rPr>
                <w:rFonts w:ascii="Arial" w:eastAsia="Times New Roman" w:hAnsi="Arial" w:cs="Arial"/>
                <w:sz w:val="24"/>
                <w:szCs w:val="24"/>
                <w:lang w:eastAsia="ru-RU"/>
              </w:rPr>
              <w:t>3.4.2</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29722C" w:rsidRDefault="004360C5" w:rsidP="004360C5">
            <w:pPr>
              <w:numPr>
                <w:ilvl w:val="0"/>
                <w:numId w:val="1"/>
              </w:numPr>
              <w:tabs>
                <w:tab w:val="clear" w:pos="0"/>
              </w:tabs>
              <w:rPr>
                <w:rFonts w:ascii="Arial" w:eastAsia="Times New Roman" w:hAnsi="Arial" w:cs="Arial"/>
                <w:sz w:val="24"/>
                <w:szCs w:val="24"/>
                <w:lang w:eastAsia="ru-RU"/>
              </w:rPr>
            </w:pPr>
            <w:r w:rsidRPr="0029722C">
              <w:rPr>
                <w:rFonts w:ascii="Arial" w:eastAsia="Times New Roman" w:hAnsi="Arial" w:cs="Arial"/>
                <w:sz w:val="24"/>
                <w:szCs w:val="24"/>
                <w:lang w:eastAsia="ru-RU"/>
              </w:rPr>
              <w:t>Стационарное медицинское обслуживание</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29722C" w:rsidRDefault="004360C5" w:rsidP="004360C5">
            <w:pPr>
              <w:numPr>
                <w:ilvl w:val="0"/>
                <w:numId w:val="1"/>
              </w:numPr>
              <w:tabs>
                <w:tab w:val="clear" w:pos="0"/>
              </w:tabs>
              <w:rPr>
                <w:rFonts w:ascii="Arial" w:eastAsia="Times New Roman" w:hAnsi="Arial" w:cs="Arial"/>
                <w:sz w:val="24"/>
                <w:szCs w:val="24"/>
                <w:lang w:eastAsia="ru-RU"/>
              </w:rPr>
            </w:pPr>
            <w:bookmarkStart w:id="74" w:name="l148"/>
            <w:bookmarkEnd w:id="74"/>
            <w:r w:rsidRPr="0029722C">
              <w:rPr>
                <w:rFonts w:ascii="Arial" w:eastAsia="Times New Roman" w:hAnsi="Arial" w:cs="Arial"/>
                <w:sz w:val="24"/>
                <w:szCs w:val="24"/>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w:t>
            </w:r>
            <w:r w:rsidRPr="0029722C">
              <w:rPr>
                <w:rFonts w:ascii="Arial" w:eastAsia="Times New Roman" w:hAnsi="Arial" w:cs="Arial"/>
                <w:sz w:val="24"/>
                <w:szCs w:val="24"/>
                <w:lang w:eastAsia="ru-RU"/>
              </w:rPr>
              <w:lastRenderedPageBreak/>
              <w:t>медицинские учреждения и прочие объекты, обеспечивающие оказание услуги по лечению в стационаре); размещение станций скорой помощи</w:t>
            </w:r>
          </w:p>
        </w:tc>
      </w:tr>
      <w:tr w:rsidR="004360C5" w:rsidRPr="0029722C" w:rsidTr="00CF450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4360C5" w:rsidRPr="0029722C" w:rsidRDefault="004360C5" w:rsidP="004360C5">
            <w:pPr>
              <w:numPr>
                <w:ilvl w:val="0"/>
                <w:numId w:val="1"/>
              </w:numPr>
              <w:tabs>
                <w:tab w:val="clear" w:pos="0"/>
              </w:tabs>
              <w:rPr>
                <w:rFonts w:ascii="Arial" w:eastAsia="Times New Roman" w:hAnsi="Arial" w:cs="Arial"/>
                <w:sz w:val="24"/>
                <w:szCs w:val="24"/>
                <w:lang w:eastAsia="ru-RU"/>
              </w:rPr>
            </w:pPr>
            <w:r w:rsidRPr="0029722C">
              <w:rPr>
                <w:rFonts w:ascii="Arial" w:eastAsia="Times New Roman" w:hAnsi="Arial" w:cs="Arial"/>
                <w:sz w:val="24"/>
                <w:szCs w:val="24"/>
                <w:lang w:eastAsia="ru-RU"/>
              </w:rPr>
              <w:lastRenderedPageBreak/>
              <w:t>3.5</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29722C" w:rsidRDefault="004360C5" w:rsidP="004360C5">
            <w:pPr>
              <w:numPr>
                <w:ilvl w:val="0"/>
                <w:numId w:val="1"/>
              </w:numPr>
              <w:tabs>
                <w:tab w:val="clear" w:pos="0"/>
              </w:tabs>
              <w:rPr>
                <w:rFonts w:ascii="Arial" w:eastAsia="Times New Roman" w:hAnsi="Arial" w:cs="Arial"/>
                <w:sz w:val="24"/>
                <w:szCs w:val="24"/>
                <w:lang w:eastAsia="ru-RU"/>
              </w:rPr>
            </w:pPr>
            <w:r w:rsidRPr="0029722C">
              <w:rPr>
                <w:rFonts w:ascii="Arial" w:eastAsia="Times New Roman" w:hAnsi="Arial" w:cs="Arial"/>
                <w:sz w:val="24"/>
                <w:szCs w:val="24"/>
                <w:lang w:eastAsia="ru-RU"/>
              </w:rPr>
              <w:t>Образование и просвещение</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29722C" w:rsidRDefault="004360C5" w:rsidP="004360C5">
            <w:pPr>
              <w:numPr>
                <w:ilvl w:val="0"/>
                <w:numId w:val="1"/>
              </w:numPr>
              <w:tabs>
                <w:tab w:val="clear" w:pos="0"/>
              </w:tabs>
              <w:rPr>
                <w:rFonts w:ascii="Arial" w:eastAsia="Times New Roman" w:hAnsi="Arial" w:cs="Arial"/>
                <w:sz w:val="24"/>
                <w:szCs w:val="24"/>
                <w:lang w:eastAsia="ru-RU"/>
              </w:rPr>
            </w:pPr>
            <w:r w:rsidRPr="0029722C">
              <w:rPr>
                <w:rFonts w:ascii="Arial" w:eastAsia="Times New Roman" w:hAnsi="Arial" w:cs="Arial"/>
                <w:sz w:val="24"/>
                <w:szCs w:val="24"/>
                <w:lang w:eastAsia="ru-RU"/>
              </w:rPr>
              <w:t>Размещение объектов капитального строительства, предназначенных для воспитания, образования и просвещения (детские </w:t>
            </w:r>
            <w:bookmarkStart w:id="75" w:name="l181"/>
            <w:bookmarkEnd w:id="75"/>
            <w:r w:rsidRPr="0029722C">
              <w:rPr>
                <w:rFonts w:ascii="Arial" w:eastAsia="Times New Roman" w:hAnsi="Arial" w:cs="Arial"/>
                <w:sz w:val="24"/>
                <w:szCs w:val="24"/>
                <w:lang w:eastAsia="ru-RU"/>
              </w:rPr>
              <w:t>ясли, детские сады, школы, лицеи, гимназии, профессиональные технические училища, колледжи, художественные, </w:t>
            </w:r>
            <w:bookmarkStart w:id="76" w:name="l149"/>
            <w:bookmarkEnd w:id="76"/>
            <w:r w:rsidRPr="0029722C">
              <w:rPr>
                <w:rFonts w:ascii="Arial" w:eastAsia="Times New Roman" w:hAnsi="Arial" w:cs="Arial"/>
                <w:sz w:val="24"/>
                <w:szCs w:val="24"/>
                <w:lang w:eastAsia="ru-RU"/>
              </w:rPr>
              <w:t>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Содержание данного вида разрешенного использования включает в себя содержание видов разрешенного использования с кодами 3.5.1 - 3.5.2</w:t>
            </w:r>
          </w:p>
        </w:tc>
      </w:tr>
      <w:tr w:rsidR="004360C5" w:rsidRPr="0029722C" w:rsidTr="00CF450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4360C5" w:rsidRPr="0029722C" w:rsidRDefault="004360C5" w:rsidP="004360C5">
            <w:pPr>
              <w:numPr>
                <w:ilvl w:val="0"/>
                <w:numId w:val="1"/>
              </w:numPr>
              <w:tabs>
                <w:tab w:val="clear" w:pos="0"/>
              </w:tabs>
              <w:rPr>
                <w:rFonts w:ascii="Arial" w:eastAsia="Times New Roman" w:hAnsi="Arial" w:cs="Arial"/>
                <w:sz w:val="24"/>
                <w:szCs w:val="24"/>
                <w:lang w:eastAsia="ru-RU"/>
              </w:rPr>
            </w:pPr>
            <w:r w:rsidRPr="0029722C">
              <w:rPr>
                <w:rFonts w:ascii="Arial" w:eastAsia="Times New Roman" w:hAnsi="Arial" w:cs="Arial"/>
                <w:sz w:val="24"/>
                <w:szCs w:val="24"/>
                <w:lang w:eastAsia="ru-RU"/>
              </w:rPr>
              <w:t>3.5.1</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29722C" w:rsidRDefault="004360C5" w:rsidP="004360C5">
            <w:pPr>
              <w:numPr>
                <w:ilvl w:val="0"/>
                <w:numId w:val="1"/>
              </w:numPr>
              <w:tabs>
                <w:tab w:val="clear" w:pos="0"/>
              </w:tabs>
              <w:rPr>
                <w:rFonts w:ascii="Arial" w:eastAsia="Times New Roman" w:hAnsi="Arial" w:cs="Arial"/>
                <w:sz w:val="24"/>
                <w:szCs w:val="24"/>
                <w:lang w:eastAsia="ru-RU"/>
              </w:rPr>
            </w:pPr>
            <w:r w:rsidRPr="0029722C">
              <w:rPr>
                <w:rFonts w:ascii="Arial" w:eastAsia="Times New Roman" w:hAnsi="Arial" w:cs="Arial"/>
                <w:sz w:val="24"/>
                <w:szCs w:val="24"/>
                <w:lang w:eastAsia="ru-RU"/>
              </w:rPr>
              <w:t>Дошкольное, и среднее начальное общее образование</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29722C" w:rsidRDefault="004360C5" w:rsidP="004360C5">
            <w:pPr>
              <w:numPr>
                <w:ilvl w:val="0"/>
                <w:numId w:val="1"/>
              </w:numPr>
              <w:tabs>
                <w:tab w:val="clear" w:pos="0"/>
              </w:tabs>
              <w:rPr>
                <w:rFonts w:ascii="Arial" w:eastAsia="Times New Roman" w:hAnsi="Arial" w:cs="Arial"/>
                <w:sz w:val="24"/>
                <w:szCs w:val="24"/>
                <w:lang w:eastAsia="ru-RU"/>
              </w:rPr>
            </w:pPr>
            <w:r w:rsidRPr="0029722C">
              <w:rPr>
                <w:rFonts w:ascii="Arial" w:eastAsia="Times New Roman" w:hAnsi="Arial" w:cs="Arial"/>
                <w:sz w:val="24"/>
                <w:szCs w:val="24"/>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r>
      <w:tr w:rsidR="004360C5" w:rsidRPr="0029722C" w:rsidTr="00CF450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4360C5" w:rsidRPr="0029722C" w:rsidRDefault="004360C5" w:rsidP="004360C5">
            <w:pPr>
              <w:numPr>
                <w:ilvl w:val="0"/>
                <w:numId w:val="1"/>
              </w:numPr>
              <w:tabs>
                <w:tab w:val="clear" w:pos="0"/>
              </w:tabs>
              <w:rPr>
                <w:rFonts w:ascii="Arial" w:eastAsia="Times New Roman" w:hAnsi="Arial" w:cs="Arial"/>
                <w:sz w:val="24"/>
                <w:szCs w:val="24"/>
                <w:lang w:eastAsia="ru-RU"/>
              </w:rPr>
            </w:pPr>
            <w:r w:rsidRPr="0029722C">
              <w:rPr>
                <w:rFonts w:ascii="Arial" w:eastAsia="Times New Roman" w:hAnsi="Arial" w:cs="Arial"/>
                <w:sz w:val="24"/>
                <w:szCs w:val="24"/>
                <w:lang w:eastAsia="ru-RU"/>
              </w:rPr>
              <w:t>3.5.2</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29722C" w:rsidRDefault="004360C5" w:rsidP="004360C5">
            <w:pPr>
              <w:numPr>
                <w:ilvl w:val="0"/>
                <w:numId w:val="1"/>
              </w:numPr>
              <w:tabs>
                <w:tab w:val="clear" w:pos="0"/>
              </w:tabs>
              <w:rPr>
                <w:rFonts w:ascii="Arial" w:eastAsia="Times New Roman" w:hAnsi="Arial" w:cs="Arial"/>
                <w:sz w:val="24"/>
                <w:szCs w:val="24"/>
                <w:lang w:eastAsia="ru-RU"/>
              </w:rPr>
            </w:pPr>
            <w:bookmarkStart w:id="77" w:name="l150"/>
            <w:bookmarkEnd w:id="77"/>
            <w:r w:rsidRPr="0029722C">
              <w:rPr>
                <w:rFonts w:ascii="Arial" w:eastAsia="Times New Roman" w:hAnsi="Arial" w:cs="Arial"/>
                <w:sz w:val="24"/>
                <w:szCs w:val="24"/>
                <w:lang w:eastAsia="ru-RU"/>
              </w:rPr>
              <w:t>Среднее и высшее профессиональное образование</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29722C" w:rsidRDefault="004360C5" w:rsidP="004360C5">
            <w:pPr>
              <w:numPr>
                <w:ilvl w:val="0"/>
                <w:numId w:val="1"/>
              </w:numPr>
              <w:tabs>
                <w:tab w:val="clear" w:pos="0"/>
              </w:tabs>
              <w:rPr>
                <w:rFonts w:ascii="Arial" w:eastAsia="Times New Roman" w:hAnsi="Arial" w:cs="Arial"/>
                <w:sz w:val="24"/>
                <w:szCs w:val="24"/>
                <w:lang w:eastAsia="ru-RU"/>
              </w:rPr>
            </w:pPr>
            <w:r w:rsidRPr="0029722C">
              <w:rPr>
                <w:rFonts w:ascii="Arial" w:eastAsia="Times New Roman" w:hAnsi="Arial" w:cs="Arial"/>
                <w:sz w:val="24"/>
                <w:szCs w:val="24"/>
                <w:lang w:eastAsia="ru-RU"/>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r>
      <w:tr w:rsidR="004360C5" w:rsidRPr="0029722C" w:rsidTr="00CF450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4360C5" w:rsidRPr="0029722C" w:rsidRDefault="004360C5" w:rsidP="004360C5">
            <w:pPr>
              <w:numPr>
                <w:ilvl w:val="0"/>
                <w:numId w:val="1"/>
              </w:numPr>
              <w:tabs>
                <w:tab w:val="clear" w:pos="0"/>
              </w:tabs>
              <w:rPr>
                <w:rFonts w:ascii="Arial" w:eastAsia="Times New Roman" w:hAnsi="Arial" w:cs="Arial"/>
                <w:sz w:val="24"/>
                <w:szCs w:val="24"/>
                <w:lang w:eastAsia="ru-RU"/>
              </w:rPr>
            </w:pPr>
            <w:r w:rsidRPr="0029722C">
              <w:rPr>
                <w:rFonts w:ascii="Arial" w:eastAsia="Times New Roman" w:hAnsi="Arial" w:cs="Arial"/>
                <w:sz w:val="24"/>
                <w:szCs w:val="24"/>
                <w:lang w:eastAsia="ru-RU"/>
              </w:rPr>
              <w:t>3.6</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29722C" w:rsidRDefault="004360C5" w:rsidP="004360C5">
            <w:pPr>
              <w:numPr>
                <w:ilvl w:val="0"/>
                <w:numId w:val="1"/>
              </w:numPr>
              <w:tabs>
                <w:tab w:val="clear" w:pos="0"/>
              </w:tabs>
              <w:rPr>
                <w:rFonts w:ascii="Arial" w:eastAsia="Times New Roman" w:hAnsi="Arial" w:cs="Arial"/>
                <w:sz w:val="24"/>
                <w:szCs w:val="24"/>
                <w:lang w:eastAsia="ru-RU"/>
              </w:rPr>
            </w:pPr>
            <w:bookmarkStart w:id="78" w:name="l182"/>
            <w:bookmarkEnd w:id="78"/>
            <w:r w:rsidRPr="0029722C">
              <w:rPr>
                <w:rFonts w:ascii="Arial" w:eastAsia="Times New Roman" w:hAnsi="Arial" w:cs="Arial"/>
                <w:sz w:val="24"/>
                <w:szCs w:val="24"/>
                <w:lang w:eastAsia="ru-RU"/>
              </w:rPr>
              <w:t>Культурное развитие</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29722C" w:rsidRDefault="004360C5" w:rsidP="004360C5">
            <w:pPr>
              <w:numPr>
                <w:ilvl w:val="0"/>
                <w:numId w:val="1"/>
              </w:numPr>
              <w:tabs>
                <w:tab w:val="clear" w:pos="0"/>
              </w:tabs>
              <w:rPr>
                <w:rFonts w:ascii="Arial" w:eastAsia="Times New Roman" w:hAnsi="Arial" w:cs="Arial"/>
                <w:sz w:val="24"/>
                <w:szCs w:val="24"/>
                <w:lang w:eastAsia="ru-RU"/>
              </w:rPr>
            </w:pPr>
            <w:bookmarkStart w:id="79" w:name="l151"/>
            <w:bookmarkEnd w:id="79"/>
            <w:r w:rsidRPr="0029722C">
              <w:rPr>
                <w:rFonts w:ascii="Arial" w:eastAsia="Times New Roman" w:hAnsi="Arial" w:cs="Arial"/>
                <w:sz w:val="24"/>
                <w:szCs w:val="24"/>
                <w:lang w:eastAsia="ru-RU"/>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 </w:t>
            </w:r>
            <w:r w:rsidRPr="0029722C">
              <w:rPr>
                <w:rFonts w:ascii="Arial" w:eastAsia="Times New Roman" w:hAnsi="Arial" w:cs="Arial"/>
                <w:sz w:val="24"/>
                <w:szCs w:val="24"/>
                <w:lang w:eastAsia="ru-RU"/>
              </w:rPr>
              <w:br/>
              <w:t>устройство площадок для празднеств и гуляний; </w:t>
            </w:r>
            <w:r w:rsidRPr="0029722C">
              <w:rPr>
                <w:rFonts w:ascii="Arial" w:eastAsia="Times New Roman" w:hAnsi="Arial" w:cs="Arial"/>
                <w:sz w:val="24"/>
                <w:szCs w:val="24"/>
                <w:lang w:eastAsia="ru-RU"/>
              </w:rPr>
              <w:br/>
              <w:t>размещение зданий и сооружений для размещения цирков, зверинцев, зоопарков, океанариумов</w:t>
            </w:r>
          </w:p>
        </w:tc>
        <w:bookmarkStart w:id="80" w:name="l97"/>
        <w:bookmarkEnd w:id="80"/>
      </w:tr>
      <w:tr w:rsidR="004360C5" w:rsidRPr="0029722C" w:rsidTr="00CF450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4360C5" w:rsidRPr="0029722C" w:rsidRDefault="004360C5" w:rsidP="004360C5">
            <w:pPr>
              <w:numPr>
                <w:ilvl w:val="0"/>
                <w:numId w:val="1"/>
              </w:numPr>
              <w:tabs>
                <w:tab w:val="clear" w:pos="0"/>
              </w:tabs>
              <w:rPr>
                <w:rFonts w:ascii="Arial" w:eastAsia="Times New Roman" w:hAnsi="Arial" w:cs="Arial"/>
                <w:sz w:val="24"/>
                <w:szCs w:val="24"/>
                <w:lang w:eastAsia="ru-RU"/>
              </w:rPr>
            </w:pPr>
            <w:r w:rsidRPr="0029722C">
              <w:rPr>
                <w:rFonts w:ascii="Arial" w:eastAsia="Times New Roman" w:hAnsi="Arial" w:cs="Arial"/>
                <w:sz w:val="24"/>
                <w:szCs w:val="24"/>
                <w:lang w:eastAsia="ru-RU"/>
              </w:rPr>
              <w:t>3.7</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29722C" w:rsidRDefault="004360C5" w:rsidP="004360C5">
            <w:pPr>
              <w:numPr>
                <w:ilvl w:val="0"/>
                <w:numId w:val="1"/>
              </w:numPr>
              <w:tabs>
                <w:tab w:val="clear" w:pos="0"/>
              </w:tabs>
              <w:rPr>
                <w:rFonts w:ascii="Arial" w:eastAsia="Times New Roman" w:hAnsi="Arial" w:cs="Arial"/>
                <w:sz w:val="24"/>
                <w:szCs w:val="24"/>
                <w:lang w:eastAsia="ru-RU"/>
              </w:rPr>
            </w:pPr>
            <w:r w:rsidRPr="0029722C">
              <w:rPr>
                <w:rFonts w:ascii="Arial" w:eastAsia="Times New Roman" w:hAnsi="Arial" w:cs="Arial"/>
                <w:sz w:val="24"/>
                <w:szCs w:val="24"/>
                <w:lang w:eastAsia="ru-RU"/>
              </w:rPr>
              <w:t>Религиозное </w:t>
            </w:r>
            <w:bookmarkStart w:id="81" w:name="l30"/>
            <w:bookmarkEnd w:id="81"/>
            <w:r w:rsidRPr="0029722C">
              <w:rPr>
                <w:rFonts w:ascii="Arial" w:eastAsia="Times New Roman" w:hAnsi="Arial" w:cs="Arial"/>
                <w:sz w:val="24"/>
                <w:szCs w:val="24"/>
                <w:lang w:eastAsia="ru-RU"/>
              </w:rPr>
              <w:t xml:space="preserve"> использование</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29722C" w:rsidRDefault="004360C5" w:rsidP="004360C5">
            <w:pPr>
              <w:numPr>
                <w:ilvl w:val="0"/>
                <w:numId w:val="1"/>
              </w:numPr>
              <w:tabs>
                <w:tab w:val="clear" w:pos="0"/>
              </w:tabs>
              <w:rPr>
                <w:rFonts w:ascii="Arial" w:eastAsia="Times New Roman" w:hAnsi="Arial" w:cs="Arial"/>
                <w:sz w:val="24"/>
                <w:szCs w:val="24"/>
                <w:lang w:eastAsia="ru-RU"/>
              </w:rPr>
            </w:pPr>
            <w:r w:rsidRPr="0029722C">
              <w:rPr>
                <w:rFonts w:ascii="Arial" w:eastAsia="Times New Roman" w:hAnsi="Arial" w:cs="Arial"/>
                <w:sz w:val="24"/>
                <w:szCs w:val="24"/>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w:t>
            </w:r>
            <w:r w:rsidRPr="0029722C">
              <w:rPr>
                <w:rFonts w:ascii="Arial" w:eastAsia="Times New Roman" w:hAnsi="Arial" w:cs="Arial"/>
                <w:sz w:val="24"/>
                <w:szCs w:val="24"/>
                <w:lang w:eastAsia="ru-RU"/>
              </w:rPr>
              <w:b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w:t>
            </w:r>
            <w:bookmarkStart w:id="82" w:name="l98"/>
            <w:bookmarkEnd w:id="82"/>
            <w:r w:rsidRPr="0029722C">
              <w:rPr>
                <w:rFonts w:ascii="Arial" w:eastAsia="Times New Roman" w:hAnsi="Arial" w:cs="Arial"/>
                <w:sz w:val="24"/>
                <w:szCs w:val="24"/>
                <w:lang w:eastAsia="ru-RU"/>
              </w:rPr>
              <w:t>образовательной деятельности (монастыри, скиты, воскресные школы, семинарии, духовные училища)</w:t>
            </w:r>
          </w:p>
        </w:tc>
      </w:tr>
      <w:tr w:rsidR="004360C5" w:rsidRPr="0029722C" w:rsidTr="00CF450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4360C5" w:rsidRPr="0029722C" w:rsidRDefault="004360C5" w:rsidP="004360C5">
            <w:pPr>
              <w:numPr>
                <w:ilvl w:val="0"/>
                <w:numId w:val="1"/>
              </w:numPr>
              <w:tabs>
                <w:tab w:val="clear" w:pos="0"/>
              </w:tabs>
              <w:rPr>
                <w:rFonts w:ascii="Arial" w:eastAsia="Times New Roman" w:hAnsi="Arial" w:cs="Arial"/>
                <w:sz w:val="24"/>
                <w:szCs w:val="24"/>
                <w:lang w:eastAsia="ru-RU"/>
              </w:rPr>
            </w:pPr>
            <w:r w:rsidRPr="0029722C">
              <w:rPr>
                <w:rFonts w:ascii="Arial" w:eastAsia="Times New Roman" w:hAnsi="Arial" w:cs="Arial"/>
                <w:sz w:val="24"/>
                <w:szCs w:val="24"/>
                <w:lang w:eastAsia="ru-RU"/>
              </w:rPr>
              <w:t>3.8</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29722C" w:rsidRDefault="004360C5" w:rsidP="004360C5">
            <w:pPr>
              <w:numPr>
                <w:ilvl w:val="0"/>
                <w:numId w:val="1"/>
              </w:numPr>
              <w:tabs>
                <w:tab w:val="clear" w:pos="0"/>
              </w:tabs>
              <w:rPr>
                <w:rFonts w:ascii="Arial" w:eastAsia="Times New Roman" w:hAnsi="Arial" w:cs="Arial"/>
                <w:sz w:val="24"/>
                <w:szCs w:val="24"/>
                <w:lang w:eastAsia="ru-RU"/>
              </w:rPr>
            </w:pPr>
            <w:bookmarkStart w:id="83" w:name="l31"/>
            <w:bookmarkEnd w:id="83"/>
            <w:r w:rsidRPr="0029722C">
              <w:rPr>
                <w:rFonts w:ascii="Arial" w:eastAsia="Times New Roman" w:hAnsi="Arial" w:cs="Arial"/>
                <w:sz w:val="24"/>
                <w:szCs w:val="24"/>
                <w:lang w:eastAsia="ru-RU"/>
              </w:rPr>
              <w:t>Общественное управление</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29722C" w:rsidRDefault="004360C5" w:rsidP="004360C5">
            <w:pPr>
              <w:numPr>
                <w:ilvl w:val="0"/>
                <w:numId w:val="1"/>
              </w:numPr>
              <w:tabs>
                <w:tab w:val="clear" w:pos="0"/>
              </w:tabs>
              <w:rPr>
                <w:rFonts w:ascii="Arial" w:eastAsia="Times New Roman" w:hAnsi="Arial" w:cs="Arial"/>
                <w:sz w:val="24"/>
                <w:szCs w:val="24"/>
                <w:lang w:eastAsia="ru-RU"/>
              </w:rPr>
            </w:pPr>
            <w:r w:rsidRPr="0029722C">
              <w:rPr>
                <w:rFonts w:ascii="Arial" w:eastAsia="Times New Roman" w:hAnsi="Arial" w:cs="Arial"/>
                <w:sz w:val="24"/>
                <w:szCs w:val="24"/>
                <w:lang w:eastAsia="ru-RU"/>
              </w:rPr>
              <w:t xml:space="preserve">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w:t>
            </w:r>
            <w:r w:rsidRPr="0029722C">
              <w:rPr>
                <w:rFonts w:ascii="Arial" w:eastAsia="Times New Roman" w:hAnsi="Arial" w:cs="Arial"/>
                <w:sz w:val="24"/>
                <w:szCs w:val="24"/>
                <w:lang w:eastAsia="ru-RU"/>
              </w:rPr>
              <w:lastRenderedPageBreak/>
              <w:t>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w:t>
            </w:r>
            <w:bookmarkStart w:id="84" w:name="l152"/>
            <w:bookmarkEnd w:id="84"/>
            <w:r w:rsidRPr="0029722C">
              <w:rPr>
                <w:rFonts w:ascii="Arial" w:eastAsia="Times New Roman" w:hAnsi="Arial" w:cs="Arial"/>
                <w:sz w:val="24"/>
                <w:szCs w:val="24"/>
                <w:lang w:eastAsia="ru-RU"/>
              </w:rPr>
              <w:t>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r>
      <w:tr w:rsidR="004360C5" w:rsidRPr="0029722C" w:rsidTr="00CF450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4360C5" w:rsidRPr="0029722C" w:rsidRDefault="004360C5" w:rsidP="004360C5">
            <w:pPr>
              <w:numPr>
                <w:ilvl w:val="0"/>
                <w:numId w:val="1"/>
              </w:numPr>
              <w:tabs>
                <w:tab w:val="clear" w:pos="0"/>
              </w:tabs>
              <w:rPr>
                <w:rFonts w:ascii="Arial" w:eastAsia="Times New Roman" w:hAnsi="Arial" w:cs="Arial"/>
                <w:sz w:val="24"/>
                <w:szCs w:val="24"/>
                <w:lang w:eastAsia="ru-RU"/>
              </w:rPr>
            </w:pPr>
            <w:r w:rsidRPr="0029722C">
              <w:rPr>
                <w:rFonts w:ascii="Arial" w:eastAsia="Times New Roman" w:hAnsi="Arial" w:cs="Arial"/>
                <w:sz w:val="24"/>
                <w:szCs w:val="24"/>
                <w:lang w:eastAsia="ru-RU"/>
              </w:rPr>
              <w:lastRenderedPageBreak/>
              <w:t>3.9</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29722C" w:rsidRDefault="004360C5" w:rsidP="004360C5">
            <w:pPr>
              <w:numPr>
                <w:ilvl w:val="0"/>
                <w:numId w:val="1"/>
              </w:numPr>
              <w:tabs>
                <w:tab w:val="clear" w:pos="0"/>
              </w:tabs>
              <w:rPr>
                <w:rFonts w:ascii="Arial" w:eastAsia="Times New Roman" w:hAnsi="Arial" w:cs="Arial"/>
                <w:sz w:val="24"/>
                <w:szCs w:val="24"/>
                <w:lang w:eastAsia="ru-RU"/>
              </w:rPr>
            </w:pPr>
            <w:bookmarkStart w:id="85" w:name="l99"/>
            <w:bookmarkEnd w:id="85"/>
            <w:r w:rsidRPr="0029722C">
              <w:rPr>
                <w:rFonts w:ascii="Arial" w:eastAsia="Times New Roman" w:hAnsi="Arial" w:cs="Arial"/>
                <w:sz w:val="24"/>
                <w:szCs w:val="24"/>
                <w:lang w:eastAsia="ru-RU"/>
              </w:rPr>
              <w:t>Обеспечение научно</w:t>
            </w:r>
            <w:bookmarkStart w:id="86" w:name="l32"/>
            <w:bookmarkEnd w:id="86"/>
            <w:r w:rsidRPr="0029722C">
              <w:rPr>
                <w:rFonts w:ascii="Arial" w:eastAsia="Times New Roman" w:hAnsi="Arial" w:cs="Arial"/>
                <w:sz w:val="24"/>
                <w:szCs w:val="24"/>
                <w:lang w:eastAsia="ru-RU"/>
              </w:rPr>
              <w:t>й деятельности</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29722C" w:rsidRDefault="004360C5" w:rsidP="004360C5">
            <w:pPr>
              <w:numPr>
                <w:ilvl w:val="0"/>
                <w:numId w:val="1"/>
              </w:numPr>
              <w:tabs>
                <w:tab w:val="clear" w:pos="0"/>
              </w:tabs>
              <w:rPr>
                <w:rFonts w:ascii="Arial" w:eastAsia="Times New Roman" w:hAnsi="Arial" w:cs="Arial"/>
                <w:sz w:val="24"/>
                <w:szCs w:val="24"/>
                <w:lang w:eastAsia="ru-RU"/>
              </w:rPr>
            </w:pPr>
            <w:r w:rsidRPr="0029722C">
              <w:rPr>
                <w:rFonts w:ascii="Arial" w:eastAsia="Times New Roman" w:hAnsi="Arial" w:cs="Arial"/>
                <w:sz w:val="24"/>
                <w:szCs w:val="24"/>
                <w:lang w:eastAsia="ru-RU"/>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w:t>
            </w:r>
            <w:bookmarkStart w:id="87" w:name="l100"/>
            <w:bookmarkEnd w:id="87"/>
            <w:r w:rsidRPr="0029722C">
              <w:rPr>
                <w:rFonts w:ascii="Arial" w:eastAsia="Times New Roman" w:hAnsi="Arial" w:cs="Arial"/>
                <w:sz w:val="24"/>
                <w:szCs w:val="24"/>
                <w:lang w:eastAsia="ru-RU"/>
              </w:rPr>
              <w:t>отраслевые), проведения научной и селекционной работы, ведения сельского и лесного хозяйства для получения ценных с научной точки зрения </w:t>
            </w:r>
            <w:bookmarkStart w:id="88" w:name="l33"/>
            <w:bookmarkEnd w:id="88"/>
            <w:r w:rsidRPr="0029722C">
              <w:rPr>
                <w:rFonts w:ascii="Arial" w:eastAsia="Times New Roman" w:hAnsi="Arial" w:cs="Arial"/>
                <w:sz w:val="24"/>
                <w:szCs w:val="24"/>
                <w:lang w:eastAsia="ru-RU"/>
              </w:rPr>
              <w:t>образцов растительного и животного мира</w:t>
            </w:r>
          </w:p>
        </w:tc>
      </w:tr>
      <w:tr w:rsidR="004360C5" w:rsidRPr="0029722C" w:rsidTr="00CF450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4360C5" w:rsidRPr="0029722C" w:rsidRDefault="004360C5" w:rsidP="004360C5">
            <w:pPr>
              <w:numPr>
                <w:ilvl w:val="0"/>
                <w:numId w:val="1"/>
              </w:numPr>
              <w:tabs>
                <w:tab w:val="clear" w:pos="0"/>
              </w:tabs>
              <w:rPr>
                <w:rFonts w:ascii="Arial" w:eastAsia="Times New Roman" w:hAnsi="Arial" w:cs="Arial"/>
                <w:sz w:val="24"/>
                <w:szCs w:val="24"/>
                <w:lang w:eastAsia="ru-RU"/>
              </w:rPr>
            </w:pPr>
            <w:r w:rsidRPr="0029722C">
              <w:rPr>
                <w:rFonts w:ascii="Arial" w:eastAsia="Times New Roman" w:hAnsi="Arial" w:cs="Arial"/>
                <w:sz w:val="24"/>
                <w:szCs w:val="24"/>
                <w:lang w:eastAsia="ru-RU"/>
              </w:rPr>
              <w:t>3.9.1</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29722C" w:rsidRDefault="004360C5" w:rsidP="004360C5">
            <w:pPr>
              <w:numPr>
                <w:ilvl w:val="0"/>
                <w:numId w:val="1"/>
              </w:numPr>
              <w:tabs>
                <w:tab w:val="clear" w:pos="0"/>
              </w:tabs>
              <w:rPr>
                <w:rFonts w:ascii="Arial" w:eastAsia="Times New Roman" w:hAnsi="Arial" w:cs="Arial"/>
                <w:sz w:val="24"/>
                <w:szCs w:val="24"/>
                <w:lang w:eastAsia="ru-RU"/>
              </w:rPr>
            </w:pPr>
            <w:r w:rsidRPr="0029722C">
              <w:rPr>
                <w:rFonts w:ascii="Arial" w:eastAsia="Times New Roman" w:hAnsi="Arial" w:cs="Arial"/>
                <w:sz w:val="24"/>
                <w:szCs w:val="24"/>
                <w:lang w:eastAsia="ru-RU"/>
              </w:rPr>
              <w:t>Обеспечение деятельности в области гидрометеорологии и смежных с ней областях</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29722C" w:rsidRDefault="004360C5" w:rsidP="004360C5">
            <w:pPr>
              <w:numPr>
                <w:ilvl w:val="0"/>
                <w:numId w:val="1"/>
              </w:numPr>
              <w:tabs>
                <w:tab w:val="clear" w:pos="0"/>
              </w:tabs>
              <w:rPr>
                <w:rFonts w:ascii="Arial" w:eastAsia="Times New Roman" w:hAnsi="Arial" w:cs="Arial"/>
                <w:sz w:val="24"/>
                <w:szCs w:val="24"/>
                <w:lang w:eastAsia="ru-RU"/>
              </w:rPr>
            </w:pPr>
            <w:r w:rsidRPr="0029722C">
              <w:rPr>
                <w:rFonts w:ascii="Arial" w:eastAsia="Times New Roman" w:hAnsi="Arial" w:cs="Arial"/>
                <w:sz w:val="24"/>
                <w:szCs w:val="24"/>
                <w:lang w:eastAsia="ru-RU"/>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w:t>
            </w:r>
            <w:bookmarkStart w:id="89" w:name="l153"/>
            <w:bookmarkEnd w:id="89"/>
            <w:r w:rsidRPr="0029722C">
              <w:rPr>
                <w:rFonts w:ascii="Arial" w:eastAsia="Times New Roman" w:hAnsi="Arial" w:cs="Arial"/>
                <w:sz w:val="24"/>
                <w:szCs w:val="24"/>
                <w:lang w:eastAsia="ru-RU"/>
              </w:rPr>
              <w:t>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r>
      <w:tr w:rsidR="004360C5" w:rsidRPr="0029722C" w:rsidTr="00CF450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4360C5" w:rsidRPr="0029722C" w:rsidRDefault="004360C5" w:rsidP="004360C5">
            <w:pPr>
              <w:numPr>
                <w:ilvl w:val="0"/>
                <w:numId w:val="1"/>
              </w:numPr>
              <w:tabs>
                <w:tab w:val="clear" w:pos="0"/>
              </w:tabs>
              <w:rPr>
                <w:rFonts w:ascii="Arial" w:eastAsia="Times New Roman" w:hAnsi="Arial" w:cs="Arial"/>
                <w:sz w:val="24"/>
                <w:szCs w:val="24"/>
                <w:lang w:eastAsia="ru-RU"/>
              </w:rPr>
            </w:pPr>
            <w:r w:rsidRPr="0029722C">
              <w:rPr>
                <w:rFonts w:ascii="Arial" w:eastAsia="Times New Roman" w:hAnsi="Arial" w:cs="Arial"/>
                <w:sz w:val="24"/>
                <w:szCs w:val="24"/>
                <w:lang w:eastAsia="ru-RU"/>
              </w:rPr>
              <w:t>3.10</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29722C" w:rsidRDefault="004360C5" w:rsidP="004360C5">
            <w:pPr>
              <w:numPr>
                <w:ilvl w:val="0"/>
                <w:numId w:val="1"/>
              </w:numPr>
              <w:tabs>
                <w:tab w:val="clear" w:pos="0"/>
              </w:tabs>
              <w:rPr>
                <w:rFonts w:ascii="Arial" w:eastAsia="Times New Roman" w:hAnsi="Arial" w:cs="Arial"/>
                <w:sz w:val="24"/>
                <w:szCs w:val="24"/>
                <w:lang w:eastAsia="ru-RU"/>
              </w:rPr>
            </w:pPr>
            <w:r w:rsidRPr="0029722C">
              <w:rPr>
                <w:rFonts w:ascii="Arial" w:eastAsia="Times New Roman" w:hAnsi="Arial" w:cs="Arial"/>
                <w:sz w:val="24"/>
                <w:szCs w:val="24"/>
                <w:lang w:eastAsia="ru-RU"/>
              </w:rPr>
              <w:t>Ветеринарное обслуживание</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29722C" w:rsidRDefault="004360C5" w:rsidP="004360C5">
            <w:pPr>
              <w:numPr>
                <w:ilvl w:val="0"/>
                <w:numId w:val="1"/>
              </w:numPr>
              <w:tabs>
                <w:tab w:val="clear" w:pos="0"/>
              </w:tabs>
              <w:rPr>
                <w:rFonts w:ascii="Arial" w:eastAsia="Times New Roman" w:hAnsi="Arial" w:cs="Arial"/>
                <w:sz w:val="24"/>
                <w:szCs w:val="24"/>
                <w:lang w:eastAsia="ru-RU"/>
              </w:rPr>
            </w:pPr>
            <w:r w:rsidRPr="0029722C">
              <w:rPr>
                <w:rFonts w:ascii="Arial" w:eastAsia="Times New Roman" w:hAnsi="Arial" w:cs="Arial"/>
                <w:sz w:val="24"/>
                <w:szCs w:val="24"/>
                <w:lang w:eastAsia="ru-RU"/>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w:t>
            </w:r>
            <w:bookmarkStart w:id="90" w:name="l183"/>
            <w:bookmarkEnd w:id="90"/>
            <w:r w:rsidRPr="0029722C">
              <w:rPr>
                <w:rFonts w:ascii="Arial" w:eastAsia="Times New Roman" w:hAnsi="Arial" w:cs="Arial"/>
                <w:sz w:val="24"/>
                <w:szCs w:val="24"/>
                <w:lang w:eastAsia="ru-RU"/>
              </w:rPr>
              <w:t>Содержание данного вида разрешенного использования включает в себя содержание видов </w:t>
            </w:r>
            <w:bookmarkStart w:id="91" w:name="l154"/>
            <w:bookmarkEnd w:id="91"/>
            <w:r w:rsidRPr="0029722C">
              <w:rPr>
                <w:rFonts w:ascii="Arial" w:eastAsia="Times New Roman" w:hAnsi="Arial" w:cs="Arial"/>
                <w:sz w:val="24"/>
                <w:szCs w:val="24"/>
                <w:lang w:eastAsia="ru-RU"/>
              </w:rPr>
              <w:t>разрешенного использования с кодами 3.10.1 - 3.10.2</w:t>
            </w:r>
          </w:p>
        </w:tc>
      </w:tr>
      <w:tr w:rsidR="004360C5" w:rsidRPr="0029722C" w:rsidTr="00CF450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4360C5" w:rsidRPr="0029722C" w:rsidRDefault="004360C5" w:rsidP="004360C5">
            <w:pPr>
              <w:numPr>
                <w:ilvl w:val="0"/>
                <w:numId w:val="1"/>
              </w:numPr>
              <w:tabs>
                <w:tab w:val="clear" w:pos="0"/>
              </w:tabs>
              <w:rPr>
                <w:rFonts w:ascii="Arial" w:eastAsia="Times New Roman" w:hAnsi="Arial" w:cs="Arial"/>
                <w:sz w:val="24"/>
                <w:szCs w:val="24"/>
                <w:lang w:eastAsia="ru-RU"/>
              </w:rPr>
            </w:pPr>
            <w:r w:rsidRPr="0029722C">
              <w:rPr>
                <w:rFonts w:ascii="Arial" w:eastAsia="Times New Roman" w:hAnsi="Arial" w:cs="Arial"/>
                <w:sz w:val="24"/>
                <w:szCs w:val="24"/>
                <w:lang w:eastAsia="ru-RU"/>
              </w:rPr>
              <w:t>3.10.1</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29722C" w:rsidRDefault="004360C5" w:rsidP="004360C5">
            <w:pPr>
              <w:numPr>
                <w:ilvl w:val="0"/>
                <w:numId w:val="1"/>
              </w:numPr>
              <w:tabs>
                <w:tab w:val="clear" w:pos="0"/>
              </w:tabs>
              <w:rPr>
                <w:rFonts w:ascii="Arial" w:eastAsia="Times New Roman" w:hAnsi="Arial" w:cs="Arial"/>
                <w:sz w:val="24"/>
                <w:szCs w:val="24"/>
                <w:lang w:eastAsia="ru-RU"/>
              </w:rPr>
            </w:pPr>
            <w:r w:rsidRPr="0029722C">
              <w:rPr>
                <w:rFonts w:ascii="Arial" w:eastAsia="Times New Roman" w:hAnsi="Arial" w:cs="Arial"/>
                <w:sz w:val="24"/>
                <w:szCs w:val="24"/>
                <w:lang w:eastAsia="ru-RU"/>
              </w:rPr>
              <w:t>Амбулаторное ветеринарное обслуживание</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29722C" w:rsidRDefault="004360C5" w:rsidP="004360C5">
            <w:pPr>
              <w:numPr>
                <w:ilvl w:val="0"/>
                <w:numId w:val="1"/>
              </w:numPr>
              <w:tabs>
                <w:tab w:val="clear" w:pos="0"/>
              </w:tabs>
              <w:rPr>
                <w:rFonts w:ascii="Arial" w:eastAsia="Times New Roman" w:hAnsi="Arial" w:cs="Arial"/>
                <w:sz w:val="24"/>
                <w:szCs w:val="24"/>
                <w:lang w:eastAsia="ru-RU"/>
              </w:rPr>
            </w:pPr>
            <w:r w:rsidRPr="0029722C">
              <w:rPr>
                <w:rFonts w:ascii="Arial" w:eastAsia="Times New Roman" w:hAnsi="Arial" w:cs="Arial"/>
                <w:sz w:val="24"/>
                <w:szCs w:val="24"/>
                <w:lang w:eastAsia="ru-RU"/>
              </w:rPr>
              <w:t>Размещение объектов капитального строительства, предназначенных для оказания ветеринарных услуг без содержания животных</w:t>
            </w:r>
          </w:p>
        </w:tc>
      </w:tr>
      <w:tr w:rsidR="004360C5" w:rsidRPr="0029722C" w:rsidTr="00CF450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4360C5" w:rsidRPr="0029722C" w:rsidRDefault="004360C5" w:rsidP="004360C5">
            <w:pPr>
              <w:numPr>
                <w:ilvl w:val="0"/>
                <w:numId w:val="1"/>
              </w:numPr>
              <w:tabs>
                <w:tab w:val="clear" w:pos="0"/>
              </w:tabs>
              <w:rPr>
                <w:rFonts w:ascii="Arial" w:eastAsia="Times New Roman" w:hAnsi="Arial" w:cs="Arial"/>
                <w:sz w:val="24"/>
                <w:szCs w:val="24"/>
                <w:lang w:eastAsia="ru-RU"/>
              </w:rPr>
            </w:pPr>
            <w:r w:rsidRPr="0029722C">
              <w:rPr>
                <w:rFonts w:ascii="Arial" w:eastAsia="Times New Roman" w:hAnsi="Arial" w:cs="Arial"/>
                <w:sz w:val="24"/>
                <w:szCs w:val="24"/>
                <w:lang w:eastAsia="ru-RU"/>
              </w:rPr>
              <w:t>3.10.2</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29722C" w:rsidRDefault="004360C5" w:rsidP="004360C5">
            <w:pPr>
              <w:numPr>
                <w:ilvl w:val="0"/>
                <w:numId w:val="1"/>
              </w:numPr>
              <w:tabs>
                <w:tab w:val="clear" w:pos="0"/>
              </w:tabs>
              <w:rPr>
                <w:rFonts w:ascii="Arial" w:eastAsia="Times New Roman" w:hAnsi="Arial" w:cs="Arial"/>
                <w:sz w:val="24"/>
                <w:szCs w:val="24"/>
                <w:lang w:eastAsia="ru-RU"/>
              </w:rPr>
            </w:pPr>
            <w:r w:rsidRPr="0029722C">
              <w:rPr>
                <w:rFonts w:ascii="Arial" w:eastAsia="Times New Roman" w:hAnsi="Arial" w:cs="Arial"/>
                <w:sz w:val="24"/>
                <w:szCs w:val="24"/>
                <w:lang w:eastAsia="ru-RU"/>
              </w:rPr>
              <w:t>Приюты для животных</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29722C" w:rsidRDefault="004360C5" w:rsidP="004360C5">
            <w:pPr>
              <w:numPr>
                <w:ilvl w:val="0"/>
                <w:numId w:val="1"/>
              </w:numPr>
              <w:tabs>
                <w:tab w:val="clear" w:pos="0"/>
              </w:tabs>
              <w:rPr>
                <w:rFonts w:ascii="Arial" w:eastAsia="Times New Roman" w:hAnsi="Arial" w:cs="Arial"/>
                <w:sz w:val="24"/>
                <w:szCs w:val="24"/>
                <w:lang w:eastAsia="ru-RU"/>
              </w:rPr>
            </w:pPr>
            <w:r w:rsidRPr="0029722C">
              <w:rPr>
                <w:rFonts w:ascii="Arial" w:eastAsia="Times New Roman" w:hAnsi="Arial" w:cs="Arial"/>
                <w:sz w:val="24"/>
                <w:szCs w:val="24"/>
                <w:lang w:eastAsia="ru-RU"/>
              </w:rPr>
              <w:t>Размещение объектов капитального строительства, предназначенных для оказания ветеринарных услуг в стационаре; </w:t>
            </w:r>
            <w:r w:rsidRPr="0029722C">
              <w:rPr>
                <w:rFonts w:ascii="Arial" w:eastAsia="Times New Roman" w:hAnsi="Arial" w:cs="Arial"/>
                <w:sz w:val="24"/>
                <w:szCs w:val="24"/>
                <w:lang w:eastAsia="ru-RU"/>
              </w:rPr>
              <w:br/>
            </w:r>
            <w:bookmarkStart w:id="92" w:name="l155"/>
            <w:bookmarkEnd w:id="92"/>
            <w:r w:rsidRPr="0029722C">
              <w:rPr>
                <w:rFonts w:ascii="Arial" w:eastAsia="Times New Roman" w:hAnsi="Arial" w:cs="Arial"/>
                <w:sz w:val="24"/>
                <w:szCs w:val="24"/>
                <w:lang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 </w:t>
            </w:r>
            <w:r w:rsidRPr="0029722C">
              <w:rPr>
                <w:rFonts w:ascii="Arial" w:eastAsia="Times New Roman" w:hAnsi="Arial" w:cs="Arial"/>
                <w:sz w:val="24"/>
                <w:szCs w:val="24"/>
                <w:lang w:eastAsia="ru-RU"/>
              </w:rPr>
              <w:br/>
              <w:t>размещение объектов капитального строительства, предназначенных для организации гостиниц для животных</w:t>
            </w:r>
          </w:p>
        </w:tc>
      </w:tr>
      <w:tr w:rsidR="004360C5" w:rsidRPr="0029722C" w:rsidTr="00CF450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4360C5" w:rsidRPr="0029722C" w:rsidRDefault="004360C5" w:rsidP="004360C5">
            <w:pPr>
              <w:numPr>
                <w:ilvl w:val="0"/>
                <w:numId w:val="1"/>
              </w:numPr>
              <w:tabs>
                <w:tab w:val="clear" w:pos="0"/>
              </w:tabs>
              <w:rPr>
                <w:rFonts w:ascii="Arial" w:eastAsia="Times New Roman" w:hAnsi="Arial" w:cs="Arial"/>
                <w:sz w:val="24"/>
                <w:szCs w:val="24"/>
                <w:lang w:eastAsia="ru-RU"/>
              </w:rPr>
            </w:pPr>
            <w:r w:rsidRPr="0029722C">
              <w:rPr>
                <w:rFonts w:ascii="Arial" w:eastAsia="Times New Roman" w:hAnsi="Arial" w:cs="Arial"/>
                <w:sz w:val="24"/>
                <w:szCs w:val="24"/>
                <w:lang w:eastAsia="ru-RU"/>
              </w:rPr>
              <w:lastRenderedPageBreak/>
              <w:t>4.0</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29722C" w:rsidRDefault="004360C5" w:rsidP="004360C5">
            <w:pPr>
              <w:numPr>
                <w:ilvl w:val="0"/>
                <w:numId w:val="1"/>
              </w:numPr>
              <w:tabs>
                <w:tab w:val="clear" w:pos="0"/>
              </w:tabs>
              <w:rPr>
                <w:rFonts w:ascii="Arial" w:eastAsia="Times New Roman" w:hAnsi="Arial" w:cs="Arial"/>
                <w:sz w:val="24"/>
                <w:szCs w:val="24"/>
                <w:lang w:eastAsia="ru-RU"/>
              </w:rPr>
            </w:pPr>
            <w:r w:rsidRPr="0029722C">
              <w:rPr>
                <w:rFonts w:ascii="Arial" w:eastAsia="Times New Roman" w:hAnsi="Arial" w:cs="Arial"/>
                <w:sz w:val="24"/>
                <w:szCs w:val="24"/>
                <w:lang w:eastAsia="ru-RU"/>
              </w:rPr>
              <w:t>Предприниматель-</w:t>
            </w:r>
            <w:proofErr w:type="spellStart"/>
            <w:r w:rsidRPr="0029722C">
              <w:rPr>
                <w:rFonts w:ascii="Arial" w:eastAsia="Times New Roman" w:hAnsi="Arial" w:cs="Arial"/>
                <w:sz w:val="24"/>
                <w:szCs w:val="24"/>
                <w:lang w:eastAsia="ru-RU"/>
              </w:rPr>
              <w:t>ство</w:t>
            </w:r>
            <w:proofErr w:type="spellEnd"/>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29722C" w:rsidRDefault="004360C5" w:rsidP="004360C5">
            <w:pPr>
              <w:numPr>
                <w:ilvl w:val="0"/>
                <w:numId w:val="1"/>
              </w:numPr>
              <w:tabs>
                <w:tab w:val="clear" w:pos="0"/>
              </w:tabs>
              <w:rPr>
                <w:rFonts w:ascii="Arial" w:eastAsia="Times New Roman" w:hAnsi="Arial" w:cs="Arial"/>
                <w:sz w:val="24"/>
                <w:szCs w:val="24"/>
                <w:lang w:eastAsia="ru-RU"/>
              </w:rPr>
            </w:pPr>
            <w:r w:rsidRPr="0029722C">
              <w:rPr>
                <w:rFonts w:ascii="Arial" w:eastAsia="Times New Roman" w:hAnsi="Arial" w:cs="Arial"/>
                <w:sz w:val="24"/>
                <w:szCs w:val="24"/>
                <w:lang w:eastAsia="ru-RU"/>
              </w:rPr>
              <w:t>Размещение объектов капитального строительства в целях извлечения прибыли на основании торговой, </w:t>
            </w:r>
            <w:bookmarkStart w:id="93" w:name="l184"/>
            <w:bookmarkEnd w:id="93"/>
            <w:r w:rsidRPr="0029722C">
              <w:rPr>
                <w:rFonts w:ascii="Arial" w:eastAsia="Times New Roman" w:hAnsi="Arial" w:cs="Arial"/>
                <w:sz w:val="24"/>
                <w:szCs w:val="24"/>
                <w:lang w:eastAsia="ru-RU"/>
              </w:rPr>
              <w:t>банковской и иной предпринимательской деятельности. </w:t>
            </w:r>
            <w:r w:rsidRPr="0029722C">
              <w:rPr>
                <w:rFonts w:ascii="Arial" w:eastAsia="Times New Roman" w:hAnsi="Arial" w:cs="Arial"/>
                <w:sz w:val="24"/>
                <w:szCs w:val="24"/>
                <w:lang w:eastAsia="ru-RU"/>
              </w:rPr>
              <w:br/>
            </w:r>
            <w:bookmarkStart w:id="94" w:name="l101"/>
            <w:bookmarkEnd w:id="94"/>
            <w:r w:rsidRPr="0029722C">
              <w:rPr>
                <w:rFonts w:ascii="Arial" w:eastAsia="Times New Roman" w:hAnsi="Arial" w:cs="Arial"/>
                <w:sz w:val="24"/>
                <w:szCs w:val="24"/>
                <w:lang w:eastAsia="ru-RU"/>
              </w:rPr>
              <w:t>Содержание данного вида разрешенного использования включает в себя содержание видов </w:t>
            </w:r>
            <w:bookmarkStart w:id="95" w:name="l34"/>
            <w:bookmarkEnd w:id="95"/>
            <w:r w:rsidRPr="0029722C">
              <w:rPr>
                <w:rFonts w:ascii="Arial" w:eastAsia="Times New Roman" w:hAnsi="Arial" w:cs="Arial"/>
                <w:sz w:val="24"/>
                <w:szCs w:val="24"/>
                <w:lang w:eastAsia="ru-RU"/>
              </w:rPr>
              <w:t>разрешенного использования, предусмотренных кодами 4.1 - 4.10</w:t>
            </w:r>
          </w:p>
        </w:tc>
      </w:tr>
      <w:tr w:rsidR="004360C5" w:rsidRPr="0029722C" w:rsidTr="00CF450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4360C5" w:rsidRPr="0029722C" w:rsidRDefault="004360C5" w:rsidP="004360C5">
            <w:pPr>
              <w:numPr>
                <w:ilvl w:val="0"/>
                <w:numId w:val="1"/>
              </w:numPr>
              <w:tabs>
                <w:tab w:val="clear" w:pos="0"/>
              </w:tabs>
              <w:rPr>
                <w:rFonts w:ascii="Arial" w:eastAsia="Times New Roman" w:hAnsi="Arial" w:cs="Arial"/>
                <w:sz w:val="24"/>
                <w:szCs w:val="24"/>
                <w:lang w:eastAsia="ru-RU"/>
              </w:rPr>
            </w:pPr>
            <w:r w:rsidRPr="0029722C">
              <w:rPr>
                <w:rFonts w:ascii="Arial" w:eastAsia="Times New Roman" w:hAnsi="Arial" w:cs="Arial"/>
                <w:sz w:val="24"/>
                <w:szCs w:val="24"/>
                <w:lang w:eastAsia="ru-RU"/>
              </w:rPr>
              <w:t>4.1</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29722C" w:rsidRDefault="004360C5" w:rsidP="004360C5">
            <w:pPr>
              <w:numPr>
                <w:ilvl w:val="0"/>
                <w:numId w:val="1"/>
              </w:numPr>
              <w:tabs>
                <w:tab w:val="clear" w:pos="0"/>
              </w:tabs>
              <w:rPr>
                <w:rFonts w:ascii="Arial" w:eastAsia="Times New Roman" w:hAnsi="Arial" w:cs="Arial"/>
                <w:sz w:val="24"/>
                <w:szCs w:val="24"/>
                <w:lang w:eastAsia="ru-RU"/>
              </w:rPr>
            </w:pPr>
            <w:r w:rsidRPr="0029722C">
              <w:rPr>
                <w:rFonts w:ascii="Arial" w:eastAsia="Times New Roman" w:hAnsi="Arial" w:cs="Arial"/>
                <w:sz w:val="24"/>
                <w:szCs w:val="24"/>
                <w:lang w:eastAsia="ru-RU"/>
              </w:rPr>
              <w:t>Деловое управление</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29722C" w:rsidRDefault="004360C5" w:rsidP="004360C5">
            <w:pPr>
              <w:numPr>
                <w:ilvl w:val="0"/>
                <w:numId w:val="1"/>
              </w:numPr>
              <w:tabs>
                <w:tab w:val="clear" w:pos="0"/>
              </w:tabs>
              <w:rPr>
                <w:rFonts w:ascii="Arial" w:eastAsia="Times New Roman" w:hAnsi="Arial" w:cs="Arial"/>
                <w:sz w:val="24"/>
                <w:szCs w:val="24"/>
                <w:lang w:eastAsia="ru-RU"/>
              </w:rPr>
            </w:pPr>
            <w:r w:rsidRPr="0029722C">
              <w:rPr>
                <w:rFonts w:ascii="Arial" w:eastAsia="Times New Roman" w:hAnsi="Arial" w:cs="Arial"/>
                <w:sz w:val="24"/>
                <w:szCs w:val="24"/>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w:t>
            </w:r>
            <w:bookmarkStart w:id="96" w:name="l156"/>
            <w:bookmarkEnd w:id="96"/>
            <w:r w:rsidRPr="0029722C">
              <w:rPr>
                <w:rFonts w:ascii="Arial" w:eastAsia="Times New Roman" w:hAnsi="Arial" w:cs="Arial"/>
                <w:sz w:val="24"/>
                <w:szCs w:val="24"/>
                <w:lang w:eastAsia="ru-RU"/>
              </w:rPr>
              <w:t>страховой деятельности)</w:t>
            </w:r>
          </w:p>
        </w:tc>
      </w:tr>
      <w:tr w:rsidR="004360C5" w:rsidRPr="0029722C" w:rsidTr="00CF450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4360C5" w:rsidRPr="0029722C" w:rsidRDefault="004360C5" w:rsidP="004360C5">
            <w:pPr>
              <w:numPr>
                <w:ilvl w:val="0"/>
                <w:numId w:val="1"/>
              </w:numPr>
              <w:tabs>
                <w:tab w:val="clear" w:pos="0"/>
              </w:tabs>
              <w:rPr>
                <w:rFonts w:ascii="Arial" w:eastAsia="Times New Roman" w:hAnsi="Arial" w:cs="Arial"/>
                <w:sz w:val="24"/>
                <w:szCs w:val="24"/>
                <w:lang w:eastAsia="ru-RU"/>
              </w:rPr>
            </w:pPr>
            <w:r w:rsidRPr="0029722C">
              <w:rPr>
                <w:rFonts w:ascii="Arial" w:eastAsia="Times New Roman" w:hAnsi="Arial" w:cs="Arial"/>
                <w:sz w:val="24"/>
                <w:szCs w:val="24"/>
                <w:lang w:eastAsia="ru-RU"/>
              </w:rPr>
              <w:t>4.2</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29722C" w:rsidRDefault="004360C5" w:rsidP="004360C5">
            <w:pPr>
              <w:numPr>
                <w:ilvl w:val="0"/>
                <w:numId w:val="1"/>
              </w:numPr>
              <w:tabs>
                <w:tab w:val="clear" w:pos="0"/>
              </w:tabs>
              <w:rPr>
                <w:rFonts w:ascii="Arial" w:eastAsia="Times New Roman" w:hAnsi="Arial" w:cs="Arial"/>
                <w:sz w:val="24"/>
                <w:szCs w:val="24"/>
                <w:lang w:eastAsia="ru-RU"/>
              </w:rPr>
            </w:pPr>
            <w:r w:rsidRPr="0029722C">
              <w:rPr>
                <w:rFonts w:ascii="Arial" w:eastAsia="Times New Roman" w:hAnsi="Arial" w:cs="Arial"/>
                <w:sz w:val="24"/>
                <w:szCs w:val="24"/>
                <w:lang w:eastAsia="ru-RU"/>
              </w:rPr>
              <w:t>Объекты торговли (торговые центры, торгово-развлекательные центры (комплексы)</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29722C" w:rsidRDefault="004360C5" w:rsidP="004360C5">
            <w:pPr>
              <w:numPr>
                <w:ilvl w:val="0"/>
                <w:numId w:val="1"/>
              </w:numPr>
              <w:tabs>
                <w:tab w:val="clear" w:pos="0"/>
              </w:tabs>
              <w:rPr>
                <w:rFonts w:ascii="Arial" w:eastAsia="Times New Roman" w:hAnsi="Arial" w:cs="Arial"/>
                <w:sz w:val="24"/>
                <w:szCs w:val="24"/>
                <w:lang w:eastAsia="ru-RU"/>
              </w:rPr>
            </w:pPr>
            <w:r w:rsidRPr="0029722C">
              <w:rPr>
                <w:rFonts w:ascii="Arial" w:eastAsia="Times New Roman" w:hAnsi="Arial" w:cs="Arial"/>
                <w:sz w:val="24"/>
                <w:szCs w:val="24"/>
                <w:lang w:eastAsia="ru-RU"/>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4.5 - 4.9; </w:t>
            </w:r>
            <w:r w:rsidRPr="0029722C">
              <w:rPr>
                <w:rFonts w:ascii="Arial" w:eastAsia="Times New Roman" w:hAnsi="Arial" w:cs="Arial"/>
                <w:sz w:val="24"/>
                <w:szCs w:val="24"/>
                <w:lang w:eastAsia="ru-RU"/>
              </w:rPr>
              <w:br/>
              <w:t>размещение гаражей и (или) стоянок для автомобилей сотрудников и посетителей торгового центра</w:t>
            </w:r>
          </w:p>
        </w:tc>
      </w:tr>
      <w:tr w:rsidR="004360C5" w:rsidRPr="0029722C" w:rsidTr="00CF450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4360C5" w:rsidRPr="0029722C" w:rsidRDefault="004360C5" w:rsidP="004360C5">
            <w:pPr>
              <w:numPr>
                <w:ilvl w:val="0"/>
                <w:numId w:val="1"/>
              </w:numPr>
              <w:tabs>
                <w:tab w:val="clear" w:pos="0"/>
              </w:tabs>
              <w:rPr>
                <w:rFonts w:ascii="Arial" w:eastAsia="Times New Roman" w:hAnsi="Arial" w:cs="Arial"/>
                <w:sz w:val="24"/>
                <w:szCs w:val="24"/>
                <w:lang w:eastAsia="ru-RU"/>
              </w:rPr>
            </w:pPr>
            <w:r w:rsidRPr="0029722C">
              <w:rPr>
                <w:rFonts w:ascii="Arial" w:eastAsia="Times New Roman" w:hAnsi="Arial" w:cs="Arial"/>
                <w:sz w:val="24"/>
                <w:szCs w:val="24"/>
                <w:lang w:eastAsia="ru-RU"/>
              </w:rPr>
              <w:t>4.3</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29722C" w:rsidRDefault="004360C5" w:rsidP="004360C5">
            <w:pPr>
              <w:numPr>
                <w:ilvl w:val="0"/>
                <w:numId w:val="1"/>
              </w:numPr>
              <w:tabs>
                <w:tab w:val="clear" w:pos="0"/>
              </w:tabs>
              <w:rPr>
                <w:rFonts w:ascii="Arial" w:eastAsia="Times New Roman" w:hAnsi="Arial" w:cs="Arial"/>
                <w:sz w:val="24"/>
                <w:szCs w:val="24"/>
                <w:lang w:eastAsia="ru-RU"/>
              </w:rPr>
            </w:pPr>
            <w:r w:rsidRPr="0029722C">
              <w:rPr>
                <w:rFonts w:ascii="Arial" w:eastAsia="Times New Roman" w:hAnsi="Arial" w:cs="Arial"/>
                <w:sz w:val="24"/>
                <w:szCs w:val="24"/>
                <w:lang w:eastAsia="ru-RU"/>
              </w:rPr>
              <w:t>Рынки</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29722C" w:rsidRDefault="004360C5" w:rsidP="004360C5">
            <w:pPr>
              <w:numPr>
                <w:ilvl w:val="0"/>
                <w:numId w:val="1"/>
              </w:numPr>
              <w:tabs>
                <w:tab w:val="clear" w:pos="0"/>
              </w:tabs>
              <w:rPr>
                <w:rFonts w:ascii="Arial" w:eastAsia="Times New Roman" w:hAnsi="Arial" w:cs="Arial"/>
                <w:sz w:val="24"/>
                <w:szCs w:val="24"/>
                <w:lang w:eastAsia="ru-RU"/>
              </w:rPr>
            </w:pPr>
            <w:bookmarkStart w:id="97" w:name="l103"/>
            <w:bookmarkEnd w:id="97"/>
            <w:r w:rsidRPr="0029722C">
              <w:rPr>
                <w:rFonts w:ascii="Arial" w:eastAsia="Times New Roman" w:hAnsi="Arial" w:cs="Arial"/>
                <w:sz w:val="24"/>
                <w:szCs w:val="24"/>
                <w:lang w:eastAsia="ru-RU"/>
              </w:rPr>
              <w:t>Размещение объектов капитального строительства, сооружений, предназначенных для </w:t>
            </w:r>
            <w:bookmarkStart w:id="98" w:name="l36"/>
            <w:bookmarkEnd w:id="98"/>
            <w:r w:rsidRPr="0029722C">
              <w:rPr>
                <w:rFonts w:ascii="Arial" w:eastAsia="Times New Roman" w:hAnsi="Arial" w:cs="Arial"/>
                <w:sz w:val="24"/>
                <w:szCs w:val="24"/>
                <w:lang w:eastAsia="ru-RU"/>
              </w:rPr>
              <w:t>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 </w:t>
            </w:r>
            <w:r w:rsidRPr="0029722C">
              <w:rPr>
                <w:rFonts w:ascii="Arial" w:eastAsia="Times New Roman" w:hAnsi="Arial" w:cs="Arial"/>
                <w:sz w:val="24"/>
                <w:szCs w:val="24"/>
                <w:lang w:eastAsia="ru-RU"/>
              </w:rPr>
              <w:br/>
              <w:t>размещение гаражей и (или) стоянок для автомобилей сотрудников и посетителей рынка</w:t>
            </w:r>
          </w:p>
        </w:tc>
      </w:tr>
      <w:tr w:rsidR="004360C5" w:rsidRPr="0029722C" w:rsidTr="00CF450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4360C5" w:rsidRPr="0029722C" w:rsidRDefault="004360C5" w:rsidP="004360C5">
            <w:pPr>
              <w:numPr>
                <w:ilvl w:val="0"/>
                <w:numId w:val="1"/>
              </w:numPr>
              <w:tabs>
                <w:tab w:val="clear" w:pos="0"/>
              </w:tabs>
              <w:rPr>
                <w:rFonts w:ascii="Arial" w:eastAsia="Times New Roman" w:hAnsi="Arial" w:cs="Arial"/>
                <w:sz w:val="24"/>
                <w:szCs w:val="24"/>
                <w:lang w:eastAsia="ru-RU"/>
              </w:rPr>
            </w:pPr>
            <w:r w:rsidRPr="0029722C">
              <w:rPr>
                <w:rFonts w:ascii="Arial" w:eastAsia="Times New Roman" w:hAnsi="Arial" w:cs="Arial"/>
                <w:sz w:val="24"/>
                <w:szCs w:val="24"/>
                <w:lang w:eastAsia="ru-RU"/>
              </w:rPr>
              <w:t>4.4</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29722C" w:rsidRDefault="004360C5" w:rsidP="004360C5">
            <w:pPr>
              <w:numPr>
                <w:ilvl w:val="0"/>
                <w:numId w:val="1"/>
              </w:numPr>
              <w:tabs>
                <w:tab w:val="clear" w:pos="0"/>
              </w:tabs>
              <w:rPr>
                <w:rFonts w:ascii="Arial" w:eastAsia="Times New Roman" w:hAnsi="Arial" w:cs="Arial"/>
                <w:sz w:val="24"/>
                <w:szCs w:val="24"/>
                <w:lang w:eastAsia="ru-RU"/>
              </w:rPr>
            </w:pPr>
            <w:r w:rsidRPr="0029722C">
              <w:rPr>
                <w:rFonts w:ascii="Arial" w:eastAsia="Times New Roman" w:hAnsi="Arial" w:cs="Arial"/>
                <w:sz w:val="24"/>
                <w:szCs w:val="24"/>
                <w:lang w:eastAsia="ru-RU"/>
              </w:rPr>
              <w:t>Магазины</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29722C" w:rsidRDefault="004360C5" w:rsidP="004360C5">
            <w:pPr>
              <w:numPr>
                <w:ilvl w:val="0"/>
                <w:numId w:val="1"/>
              </w:numPr>
              <w:tabs>
                <w:tab w:val="clear" w:pos="0"/>
              </w:tabs>
              <w:rPr>
                <w:rFonts w:ascii="Arial" w:eastAsia="Times New Roman" w:hAnsi="Arial" w:cs="Arial"/>
                <w:sz w:val="24"/>
                <w:szCs w:val="24"/>
                <w:lang w:eastAsia="ru-RU"/>
              </w:rPr>
            </w:pPr>
            <w:r w:rsidRPr="0029722C">
              <w:rPr>
                <w:rFonts w:ascii="Arial" w:eastAsia="Times New Roman" w:hAnsi="Arial" w:cs="Arial"/>
                <w:sz w:val="24"/>
                <w:szCs w:val="24"/>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4360C5" w:rsidRPr="0029722C" w:rsidTr="00CF450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4360C5" w:rsidRPr="0029722C" w:rsidRDefault="004360C5" w:rsidP="004360C5">
            <w:pPr>
              <w:numPr>
                <w:ilvl w:val="0"/>
                <w:numId w:val="1"/>
              </w:numPr>
              <w:tabs>
                <w:tab w:val="clear" w:pos="0"/>
              </w:tabs>
              <w:rPr>
                <w:rFonts w:ascii="Arial" w:eastAsia="Times New Roman" w:hAnsi="Arial" w:cs="Arial"/>
                <w:sz w:val="24"/>
                <w:szCs w:val="24"/>
                <w:lang w:eastAsia="ru-RU"/>
              </w:rPr>
            </w:pPr>
            <w:r w:rsidRPr="0029722C">
              <w:rPr>
                <w:rFonts w:ascii="Arial" w:eastAsia="Times New Roman" w:hAnsi="Arial" w:cs="Arial"/>
                <w:sz w:val="24"/>
                <w:szCs w:val="24"/>
                <w:lang w:eastAsia="ru-RU"/>
              </w:rPr>
              <w:t>4.5</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29722C" w:rsidRDefault="004360C5" w:rsidP="004360C5">
            <w:pPr>
              <w:numPr>
                <w:ilvl w:val="0"/>
                <w:numId w:val="1"/>
              </w:numPr>
              <w:tabs>
                <w:tab w:val="clear" w:pos="0"/>
              </w:tabs>
              <w:rPr>
                <w:rFonts w:ascii="Arial" w:eastAsia="Times New Roman" w:hAnsi="Arial" w:cs="Arial"/>
                <w:sz w:val="24"/>
                <w:szCs w:val="24"/>
                <w:lang w:eastAsia="ru-RU"/>
              </w:rPr>
            </w:pPr>
            <w:r w:rsidRPr="0029722C">
              <w:rPr>
                <w:rFonts w:ascii="Arial" w:eastAsia="Times New Roman" w:hAnsi="Arial" w:cs="Arial"/>
                <w:sz w:val="24"/>
                <w:szCs w:val="24"/>
                <w:lang w:eastAsia="ru-RU"/>
              </w:rPr>
              <w:t>Банковская и страховая деятельность</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29722C" w:rsidRDefault="004360C5" w:rsidP="004360C5">
            <w:pPr>
              <w:numPr>
                <w:ilvl w:val="0"/>
                <w:numId w:val="1"/>
              </w:numPr>
              <w:tabs>
                <w:tab w:val="clear" w:pos="0"/>
              </w:tabs>
              <w:rPr>
                <w:rFonts w:ascii="Arial" w:eastAsia="Times New Roman" w:hAnsi="Arial" w:cs="Arial"/>
                <w:sz w:val="24"/>
                <w:szCs w:val="24"/>
                <w:lang w:eastAsia="ru-RU"/>
              </w:rPr>
            </w:pPr>
            <w:bookmarkStart w:id="99" w:name="l104"/>
            <w:bookmarkEnd w:id="99"/>
            <w:r w:rsidRPr="0029722C">
              <w:rPr>
                <w:rFonts w:ascii="Arial" w:eastAsia="Times New Roman" w:hAnsi="Arial" w:cs="Arial"/>
                <w:sz w:val="24"/>
                <w:szCs w:val="24"/>
                <w:lang w:eastAsia="ru-RU"/>
              </w:rPr>
              <w:t>Размещение объектов капитального строительства, предназначенных для размещения </w:t>
            </w:r>
            <w:bookmarkStart w:id="100" w:name="l37"/>
            <w:bookmarkEnd w:id="100"/>
            <w:r w:rsidRPr="0029722C">
              <w:rPr>
                <w:rFonts w:ascii="Arial" w:eastAsia="Times New Roman" w:hAnsi="Arial" w:cs="Arial"/>
                <w:sz w:val="24"/>
                <w:szCs w:val="24"/>
                <w:lang w:eastAsia="ru-RU"/>
              </w:rPr>
              <w:t>организаций, оказывающих банковские и страховые</w:t>
            </w:r>
          </w:p>
        </w:tc>
      </w:tr>
      <w:tr w:rsidR="004360C5" w:rsidRPr="0029722C" w:rsidTr="00CF450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4360C5" w:rsidRPr="0029722C" w:rsidRDefault="004360C5" w:rsidP="004360C5">
            <w:pPr>
              <w:numPr>
                <w:ilvl w:val="0"/>
                <w:numId w:val="1"/>
              </w:numPr>
              <w:tabs>
                <w:tab w:val="clear" w:pos="0"/>
              </w:tabs>
              <w:rPr>
                <w:rFonts w:ascii="Arial" w:eastAsia="Times New Roman" w:hAnsi="Arial" w:cs="Arial"/>
                <w:sz w:val="24"/>
                <w:szCs w:val="24"/>
                <w:lang w:eastAsia="ru-RU"/>
              </w:rPr>
            </w:pPr>
            <w:r w:rsidRPr="0029722C">
              <w:rPr>
                <w:rFonts w:ascii="Arial" w:eastAsia="Times New Roman" w:hAnsi="Arial" w:cs="Arial"/>
                <w:sz w:val="24"/>
                <w:szCs w:val="24"/>
                <w:lang w:eastAsia="ru-RU"/>
              </w:rPr>
              <w:t>4.6</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29722C" w:rsidRDefault="004360C5" w:rsidP="004360C5">
            <w:pPr>
              <w:numPr>
                <w:ilvl w:val="0"/>
                <w:numId w:val="1"/>
              </w:numPr>
              <w:tabs>
                <w:tab w:val="clear" w:pos="0"/>
              </w:tabs>
              <w:rPr>
                <w:rFonts w:ascii="Arial" w:eastAsia="Times New Roman" w:hAnsi="Arial" w:cs="Arial"/>
                <w:sz w:val="24"/>
                <w:szCs w:val="24"/>
                <w:lang w:eastAsia="ru-RU"/>
              </w:rPr>
            </w:pPr>
            <w:r w:rsidRPr="0029722C">
              <w:rPr>
                <w:rFonts w:ascii="Arial" w:eastAsia="Times New Roman" w:hAnsi="Arial" w:cs="Arial"/>
                <w:sz w:val="24"/>
                <w:szCs w:val="24"/>
                <w:lang w:eastAsia="ru-RU"/>
              </w:rPr>
              <w:t>Общественное питание</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29722C" w:rsidRDefault="004360C5" w:rsidP="004360C5">
            <w:pPr>
              <w:numPr>
                <w:ilvl w:val="0"/>
                <w:numId w:val="1"/>
              </w:numPr>
              <w:tabs>
                <w:tab w:val="clear" w:pos="0"/>
              </w:tabs>
              <w:rPr>
                <w:rFonts w:ascii="Arial" w:eastAsia="Times New Roman" w:hAnsi="Arial" w:cs="Arial"/>
                <w:sz w:val="24"/>
                <w:szCs w:val="24"/>
                <w:lang w:eastAsia="ru-RU"/>
              </w:rPr>
            </w:pPr>
            <w:r w:rsidRPr="0029722C">
              <w:rPr>
                <w:rFonts w:ascii="Arial" w:eastAsia="Times New Roman" w:hAnsi="Arial" w:cs="Arial"/>
                <w:sz w:val="24"/>
                <w:szCs w:val="24"/>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4360C5" w:rsidRPr="0029722C" w:rsidTr="00CF450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4360C5" w:rsidRPr="0029722C" w:rsidRDefault="004360C5" w:rsidP="004360C5">
            <w:pPr>
              <w:numPr>
                <w:ilvl w:val="0"/>
                <w:numId w:val="1"/>
              </w:numPr>
              <w:tabs>
                <w:tab w:val="clear" w:pos="0"/>
              </w:tabs>
              <w:rPr>
                <w:rFonts w:ascii="Arial" w:eastAsia="Times New Roman" w:hAnsi="Arial" w:cs="Arial"/>
                <w:sz w:val="24"/>
                <w:szCs w:val="24"/>
                <w:lang w:eastAsia="ru-RU"/>
              </w:rPr>
            </w:pPr>
            <w:r w:rsidRPr="0029722C">
              <w:rPr>
                <w:rFonts w:ascii="Arial" w:eastAsia="Times New Roman" w:hAnsi="Arial" w:cs="Arial"/>
                <w:sz w:val="24"/>
                <w:szCs w:val="24"/>
                <w:lang w:eastAsia="ru-RU"/>
              </w:rPr>
              <w:t>4.7</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29722C" w:rsidRDefault="004360C5" w:rsidP="004360C5">
            <w:pPr>
              <w:numPr>
                <w:ilvl w:val="0"/>
                <w:numId w:val="1"/>
              </w:numPr>
              <w:tabs>
                <w:tab w:val="clear" w:pos="0"/>
              </w:tabs>
              <w:rPr>
                <w:rFonts w:ascii="Arial" w:eastAsia="Times New Roman" w:hAnsi="Arial" w:cs="Arial"/>
                <w:sz w:val="24"/>
                <w:szCs w:val="24"/>
                <w:lang w:eastAsia="ru-RU"/>
              </w:rPr>
            </w:pPr>
            <w:r w:rsidRPr="0029722C">
              <w:rPr>
                <w:rFonts w:ascii="Arial" w:eastAsia="Times New Roman" w:hAnsi="Arial" w:cs="Arial"/>
                <w:sz w:val="24"/>
                <w:szCs w:val="24"/>
                <w:lang w:eastAsia="ru-RU"/>
              </w:rPr>
              <w:t>Гостиничное обслуживание</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29722C" w:rsidRDefault="004360C5" w:rsidP="004360C5">
            <w:pPr>
              <w:numPr>
                <w:ilvl w:val="0"/>
                <w:numId w:val="1"/>
              </w:numPr>
              <w:tabs>
                <w:tab w:val="clear" w:pos="0"/>
              </w:tabs>
              <w:rPr>
                <w:rFonts w:ascii="Arial" w:eastAsia="Times New Roman" w:hAnsi="Arial" w:cs="Arial"/>
                <w:sz w:val="24"/>
                <w:szCs w:val="24"/>
                <w:lang w:eastAsia="ru-RU"/>
              </w:rPr>
            </w:pPr>
            <w:r w:rsidRPr="0029722C">
              <w:rPr>
                <w:rFonts w:ascii="Arial" w:eastAsia="Times New Roman" w:hAnsi="Arial" w:cs="Arial"/>
                <w:sz w:val="24"/>
                <w:szCs w:val="24"/>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4360C5" w:rsidRPr="0029722C" w:rsidTr="00CF450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4360C5" w:rsidRPr="0029722C" w:rsidRDefault="004360C5" w:rsidP="004360C5">
            <w:pPr>
              <w:numPr>
                <w:ilvl w:val="0"/>
                <w:numId w:val="1"/>
              </w:numPr>
              <w:tabs>
                <w:tab w:val="clear" w:pos="0"/>
              </w:tabs>
              <w:rPr>
                <w:rFonts w:ascii="Arial" w:eastAsia="Times New Roman" w:hAnsi="Arial" w:cs="Arial"/>
                <w:sz w:val="24"/>
                <w:szCs w:val="24"/>
                <w:lang w:eastAsia="ru-RU"/>
              </w:rPr>
            </w:pPr>
            <w:r w:rsidRPr="0029722C">
              <w:rPr>
                <w:rFonts w:ascii="Arial" w:eastAsia="Times New Roman" w:hAnsi="Arial" w:cs="Arial"/>
                <w:sz w:val="24"/>
                <w:szCs w:val="24"/>
                <w:lang w:eastAsia="ru-RU"/>
              </w:rPr>
              <w:t>4.8</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29722C" w:rsidRDefault="004360C5" w:rsidP="004360C5">
            <w:pPr>
              <w:numPr>
                <w:ilvl w:val="0"/>
                <w:numId w:val="1"/>
              </w:numPr>
              <w:tabs>
                <w:tab w:val="clear" w:pos="0"/>
              </w:tabs>
              <w:rPr>
                <w:rFonts w:ascii="Arial" w:eastAsia="Times New Roman" w:hAnsi="Arial" w:cs="Arial"/>
                <w:sz w:val="24"/>
                <w:szCs w:val="24"/>
                <w:lang w:eastAsia="ru-RU"/>
              </w:rPr>
            </w:pPr>
            <w:r w:rsidRPr="0029722C">
              <w:rPr>
                <w:rFonts w:ascii="Arial" w:eastAsia="Times New Roman" w:hAnsi="Arial" w:cs="Arial"/>
                <w:sz w:val="24"/>
                <w:szCs w:val="24"/>
                <w:lang w:eastAsia="ru-RU"/>
              </w:rPr>
              <w:t>Развлечения</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29722C" w:rsidRDefault="004360C5" w:rsidP="004360C5">
            <w:pPr>
              <w:numPr>
                <w:ilvl w:val="0"/>
                <w:numId w:val="1"/>
              </w:numPr>
              <w:tabs>
                <w:tab w:val="clear" w:pos="0"/>
              </w:tabs>
              <w:rPr>
                <w:rFonts w:ascii="Arial" w:eastAsia="Times New Roman" w:hAnsi="Arial" w:cs="Arial"/>
                <w:sz w:val="24"/>
                <w:szCs w:val="24"/>
                <w:lang w:eastAsia="ru-RU"/>
              </w:rPr>
            </w:pPr>
            <w:bookmarkStart w:id="101" w:name="l105"/>
            <w:bookmarkEnd w:id="101"/>
            <w:r w:rsidRPr="0029722C">
              <w:rPr>
                <w:rFonts w:ascii="Arial" w:eastAsia="Times New Roman" w:hAnsi="Arial" w:cs="Arial"/>
                <w:sz w:val="24"/>
                <w:szCs w:val="24"/>
                <w:lang w:eastAsia="ru-RU"/>
              </w:rPr>
              <w:t>Размещение объектов капитального </w:t>
            </w:r>
            <w:bookmarkStart w:id="102" w:name="l38"/>
            <w:bookmarkEnd w:id="102"/>
            <w:r w:rsidRPr="0029722C">
              <w:rPr>
                <w:rFonts w:ascii="Arial" w:eastAsia="Times New Roman" w:hAnsi="Arial" w:cs="Arial"/>
                <w:sz w:val="24"/>
                <w:szCs w:val="24"/>
                <w:lang w:eastAsia="ru-RU"/>
              </w:rPr>
              <w:t>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w:t>
            </w:r>
            <w:r w:rsidRPr="0029722C">
              <w:rPr>
                <w:rFonts w:ascii="Arial" w:eastAsia="Times New Roman" w:hAnsi="Arial" w:cs="Arial"/>
                <w:sz w:val="24"/>
                <w:szCs w:val="24"/>
                <w:lang w:eastAsia="ru-RU"/>
              </w:rPr>
              <w:br/>
              <w:t xml:space="preserve">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w:t>
            </w:r>
            <w:r w:rsidRPr="0029722C">
              <w:rPr>
                <w:rFonts w:ascii="Arial" w:eastAsia="Times New Roman" w:hAnsi="Arial" w:cs="Arial"/>
                <w:sz w:val="24"/>
                <w:szCs w:val="24"/>
                <w:lang w:eastAsia="ru-RU"/>
              </w:rPr>
              <w:lastRenderedPageBreak/>
              <w:t>размещение гостиниц и заведений общественного питания для посетителей игорных зон</w:t>
            </w:r>
          </w:p>
        </w:tc>
      </w:tr>
      <w:tr w:rsidR="004360C5" w:rsidRPr="0029722C" w:rsidTr="00CF450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4360C5" w:rsidRPr="0029722C" w:rsidRDefault="004360C5" w:rsidP="004360C5">
            <w:pPr>
              <w:numPr>
                <w:ilvl w:val="0"/>
                <w:numId w:val="1"/>
              </w:numPr>
              <w:tabs>
                <w:tab w:val="clear" w:pos="0"/>
              </w:tabs>
              <w:rPr>
                <w:rFonts w:ascii="Arial" w:eastAsia="Times New Roman" w:hAnsi="Arial" w:cs="Arial"/>
                <w:sz w:val="24"/>
                <w:szCs w:val="24"/>
                <w:lang w:eastAsia="ru-RU"/>
              </w:rPr>
            </w:pPr>
            <w:r w:rsidRPr="0029722C">
              <w:rPr>
                <w:rFonts w:ascii="Arial" w:eastAsia="Times New Roman" w:hAnsi="Arial" w:cs="Arial"/>
                <w:sz w:val="24"/>
                <w:szCs w:val="24"/>
                <w:lang w:eastAsia="ru-RU"/>
              </w:rPr>
              <w:lastRenderedPageBreak/>
              <w:t>4.9</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29722C" w:rsidRDefault="004360C5" w:rsidP="004360C5">
            <w:pPr>
              <w:numPr>
                <w:ilvl w:val="0"/>
                <w:numId w:val="1"/>
              </w:numPr>
              <w:tabs>
                <w:tab w:val="clear" w:pos="0"/>
              </w:tabs>
              <w:rPr>
                <w:rFonts w:ascii="Arial" w:eastAsia="Times New Roman" w:hAnsi="Arial" w:cs="Arial"/>
                <w:sz w:val="24"/>
                <w:szCs w:val="24"/>
                <w:lang w:eastAsia="ru-RU"/>
              </w:rPr>
            </w:pPr>
            <w:bookmarkStart w:id="103" w:name="l159"/>
            <w:bookmarkEnd w:id="103"/>
            <w:r w:rsidRPr="0029722C">
              <w:rPr>
                <w:rFonts w:ascii="Arial" w:eastAsia="Times New Roman" w:hAnsi="Arial" w:cs="Arial"/>
                <w:sz w:val="24"/>
                <w:szCs w:val="24"/>
                <w:lang w:eastAsia="ru-RU"/>
              </w:rPr>
              <w:t>Обслуживание автотранспорта</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29722C" w:rsidRDefault="004360C5" w:rsidP="004360C5">
            <w:pPr>
              <w:numPr>
                <w:ilvl w:val="0"/>
                <w:numId w:val="1"/>
              </w:numPr>
              <w:tabs>
                <w:tab w:val="clear" w:pos="0"/>
              </w:tabs>
              <w:rPr>
                <w:rFonts w:ascii="Arial" w:eastAsia="Times New Roman" w:hAnsi="Arial" w:cs="Arial"/>
                <w:sz w:val="24"/>
                <w:szCs w:val="24"/>
                <w:lang w:eastAsia="ru-RU"/>
              </w:rPr>
            </w:pPr>
            <w:r w:rsidRPr="0029722C">
              <w:rPr>
                <w:rFonts w:ascii="Arial" w:eastAsia="Times New Roman" w:hAnsi="Arial" w:cs="Arial"/>
                <w:sz w:val="24"/>
                <w:szCs w:val="24"/>
                <w:lang w:eastAsia="ru-RU"/>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r>
      <w:tr w:rsidR="004360C5" w:rsidRPr="0029722C" w:rsidTr="00CF450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4360C5" w:rsidRPr="0029722C" w:rsidRDefault="004360C5" w:rsidP="004360C5">
            <w:pPr>
              <w:numPr>
                <w:ilvl w:val="0"/>
                <w:numId w:val="1"/>
              </w:numPr>
              <w:tabs>
                <w:tab w:val="clear" w:pos="0"/>
              </w:tabs>
              <w:rPr>
                <w:rFonts w:ascii="Arial" w:eastAsia="Times New Roman" w:hAnsi="Arial" w:cs="Arial"/>
                <w:sz w:val="24"/>
                <w:szCs w:val="24"/>
                <w:lang w:eastAsia="ru-RU"/>
              </w:rPr>
            </w:pPr>
            <w:r w:rsidRPr="0029722C">
              <w:rPr>
                <w:rFonts w:ascii="Arial" w:eastAsia="Times New Roman" w:hAnsi="Arial" w:cs="Arial"/>
                <w:sz w:val="24"/>
                <w:szCs w:val="24"/>
                <w:lang w:eastAsia="ru-RU"/>
              </w:rPr>
              <w:t>4.9.1</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29722C" w:rsidRDefault="004360C5" w:rsidP="004360C5">
            <w:pPr>
              <w:numPr>
                <w:ilvl w:val="0"/>
                <w:numId w:val="1"/>
              </w:numPr>
              <w:tabs>
                <w:tab w:val="clear" w:pos="0"/>
              </w:tabs>
              <w:rPr>
                <w:rFonts w:ascii="Arial" w:eastAsia="Times New Roman" w:hAnsi="Arial" w:cs="Arial"/>
                <w:sz w:val="24"/>
                <w:szCs w:val="24"/>
                <w:lang w:eastAsia="ru-RU"/>
              </w:rPr>
            </w:pPr>
            <w:r w:rsidRPr="0029722C">
              <w:rPr>
                <w:rFonts w:ascii="Arial" w:eastAsia="Times New Roman" w:hAnsi="Arial" w:cs="Arial"/>
                <w:sz w:val="24"/>
                <w:szCs w:val="24"/>
                <w:lang w:eastAsia="ru-RU"/>
              </w:rPr>
              <w:t>Объекты придорожного сервиса</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29722C" w:rsidRDefault="004360C5" w:rsidP="004360C5">
            <w:pPr>
              <w:numPr>
                <w:ilvl w:val="0"/>
                <w:numId w:val="1"/>
              </w:numPr>
              <w:tabs>
                <w:tab w:val="clear" w:pos="0"/>
              </w:tabs>
              <w:rPr>
                <w:rFonts w:ascii="Arial" w:eastAsia="Times New Roman" w:hAnsi="Arial" w:cs="Arial"/>
                <w:sz w:val="24"/>
                <w:szCs w:val="24"/>
                <w:lang w:eastAsia="ru-RU"/>
              </w:rPr>
            </w:pPr>
            <w:r w:rsidRPr="0029722C">
              <w:rPr>
                <w:rFonts w:ascii="Arial" w:eastAsia="Times New Roman" w:hAnsi="Arial" w:cs="Arial"/>
                <w:sz w:val="24"/>
                <w:szCs w:val="24"/>
                <w:lang w:eastAsia="ru-RU"/>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w:t>
            </w:r>
            <w:bookmarkStart w:id="104" w:name="l160"/>
            <w:bookmarkEnd w:id="104"/>
            <w:r w:rsidRPr="0029722C">
              <w:rPr>
                <w:rFonts w:ascii="Arial" w:eastAsia="Times New Roman" w:hAnsi="Arial" w:cs="Arial"/>
                <w:sz w:val="24"/>
                <w:szCs w:val="24"/>
                <w:lang w:eastAsia="ru-RU"/>
              </w:rPr>
              <w:t>объектов придорожного сервиса</w:t>
            </w:r>
          </w:p>
        </w:tc>
      </w:tr>
      <w:tr w:rsidR="004360C5" w:rsidRPr="0029722C" w:rsidTr="00CF450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4360C5" w:rsidRPr="0029722C" w:rsidRDefault="004360C5" w:rsidP="004360C5">
            <w:pPr>
              <w:numPr>
                <w:ilvl w:val="0"/>
                <w:numId w:val="1"/>
              </w:numPr>
              <w:tabs>
                <w:tab w:val="clear" w:pos="0"/>
              </w:tabs>
              <w:rPr>
                <w:rFonts w:ascii="Arial" w:eastAsia="Times New Roman" w:hAnsi="Arial" w:cs="Arial"/>
                <w:sz w:val="24"/>
                <w:szCs w:val="24"/>
                <w:lang w:eastAsia="ru-RU"/>
              </w:rPr>
            </w:pPr>
            <w:r w:rsidRPr="0029722C">
              <w:rPr>
                <w:rFonts w:ascii="Arial" w:eastAsia="Times New Roman" w:hAnsi="Arial" w:cs="Arial"/>
                <w:sz w:val="24"/>
                <w:szCs w:val="24"/>
                <w:lang w:eastAsia="ru-RU"/>
              </w:rPr>
              <w:t>4.10</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29722C" w:rsidRDefault="004360C5" w:rsidP="004360C5">
            <w:pPr>
              <w:numPr>
                <w:ilvl w:val="0"/>
                <w:numId w:val="1"/>
              </w:numPr>
              <w:tabs>
                <w:tab w:val="clear" w:pos="0"/>
              </w:tabs>
              <w:rPr>
                <w:rFonts w:ascii="Arial" w:eastAsia="Times New Roman" w:hAnsi="Arial" w:cs="Arial"/>
                <w:sz w:val="24"/>
                <w:szCs w:val="24"/>
                <w:lang w:eastAsia="ru-RU"/>
              </w:rPr>
            </w:pPr>
            <w:proofErr w:type="spellStart"/>
            <w:r w:rsidRPr="0029722C">
              <w:rPr>
                <w:rFonts w:ascii="Arial" w:eastAsia="Times New Roman" w:hAnsi="Arial" w:cs="Arial"/>
                <w:sz w:val="24"/>
                <w:szCs w:val="24"/>
                <w:lang w:eastAsia="ru-RU"/>
              </w:rPr>
              <w:t>Выставочно</w:t>
            </w:r>
            <w:proofErr w:type="spellEnd"/>
            <w:r w:rsidRPr="0029722C">
              <w:rPr>
                <w:rFonts w:ascii="Arial" w:eastAsia="Times New Roman" w:hAnsi="Arial" w:cs="Arial"/>
                <w:sz w:val="24"/>
                <w:szCs w:val="24"/>
                <w:lang w:eastAsia="ru-RU"/>
              </w:rPr>
              <w:t>-ярмарочная деятельность</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29722C" w:rsidRDefault="004360C5" w:rsidP="004360C5">
            <w:pPr>
              <w:numPr>
                <w:ilvl w:val="0"/>
                <w:numId w:val="1"/>
              </w:numPr>
              <w:tabs>
                <w:tab w:val="clear" w:pos="0"/>
              </w:tabs>
              <w:rPr>
                <w:rFonts w:ascii="Arial" w:eastAsia="Times New Roman" w:hAnsi="Arial" w:cs="Arial"/>
                <w:sz w:val="24"/>
                <w:szCs w:val="24"/>
                <w:lang w:eastAsia="ru-RU"/>
              </w:rPr>
            </w:pPr>
            <w:r w:rsidRPr="0029722C">
              <w:rPr>
                <w:rFonts w:ascii="Arial" w:eastAsia="Times New Roman" w:hAnsi="Arial" w:cs="Arial"/>
                <w:sz w:val="24"/>
                <w:szCs w:val="24"/>
                <w:lang w:eastAsia="ru-RU"/>
              </w:rPr>
              <w:t xml:space="preserve">Размещение объектов капитального строительства, сооружений, предназначенных для осуществления </w:t>
            </w:r>
            <w:proofErr w:type="spellStart"/>
            <w:r w:rsidRPr="0029722C">
              <w:rPr>
                <w:rFonts w:ascii="Arial" w:eastAsia="Times New Roman" w:hAnsi="Arial" w:cs="Arial"/>
                <w:sz w:val="24"/>
                <w:szCs w:val="24"/>
                <w:lang w:eastAsia="ru-RU"/>
              </w:rPr>
              <w:t>выставочно</w:t>
            </w:r>
            <w:proofErr w:type="spellEnd"/>
            <w:r w:rsidRPr="0029722C">
              <w:rPr>
                <w:rFonts w:ascii="Arial" w:eastAsia="Times New Roman" w:hAnsi="Arial" w:cs="Arial"/>
                <w:sz w:val="24"/>
                <w:szCs w:val="24"/>
                <w:lang w:eastAsia="ru-RU"/>
              </w:rPr>
              <w:t xml:space="preserve">-ярмарочной и </w:t>
            </w:r>
            <w:proofErr w:type="spellStart"/>
            <w:r w:rsidRPr="0029722C">
              <w:rPr>
                <w:rFonts w:ascii="Arial" w:eastAsia="Times New Roman" w:hAnsi="Arial" w:cs="Arial"/>
                <w:sz w:val="24"/>
                <w:szCs w:val="24"/>
                <w:lang w:eastAsia="ru-RU"/>
              </w:rPr>
              <w:t>конгрессной</w:t>
            </w:r>
            <w:proofErr w:type="spellEnd"/>
            <w:r w:rsidRPr="0029722C">
              <w:rPr>
                <w:rFonts w:ascii="Arial" w:eastAsia="Times New Roman" w:hAnsi="Arial" w:cs="Arial"/>
                <w:sz w:val="24"/>
                <w:szCs w:val="24"/>
                <w:lang w:eastAsia="ru-RU"/>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4360C5" w:rsidRPr="0029722C" w:rsidTr="00CF450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4360C5" w:rsidRPr="0029722C" w:rsidRDefault="004360C5" w:rsidP="004360C5">
            <w:pPr>
              <w:numPr>
                <w:ilvl w:val="0"/>
                <w:numId w:val="1"/>
              </w:numPr>
              <w:tabs>
                <w:tab w:val="clear" w:pos="0"/>
              </w:tabs>
              <w:rPr>
                <w:rFonts w:ascii="Arial" w:eastAsia="Times New Roman" w:hAnsi="Arial" w:cs="Arial"/>
                <w:sz w:val="24"/>
                <w:szCs w:val="24"/>
                <w:lang w:eastAsia="ru-RU"/>
              </w:rPr>
            </w:pPr>
            <w:r w:rsidRPr="0029722C">
              <w:rPr>
                <w:rFonts w:ascii="Arial" w:eastAsia="Times New Roman" w:hAnsi="Arial" w:cs="Arial"/>
                <w:sz w:val="24"/>
                <w:szCs w:val="24"/>
                <w:lang w:eastAsia="ru-RU"/>
              </w:rPr>
              <w:t>5.0</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29722C" w:rsidRDefault="004360C5" w:rsidP="004360C5">
            <w:pPr>
              <w:numPr>
                <w:ilvl w:val="0"/>
                <w:numId w:val="1"/>
              </w:numPr>
              <w:tabs>
                <w:tab w:val="clear" w:pos="0"/>
              </w:tabs>
              <w:rPr>
                <w:rFonts w:ascii="Arial" w:eastAsia="Times New Roman" w:hAnsi="Arial" w:cs="Arial"/>
                <w:sz w:val="24"/>
                <w:szCs w:val="24"/>
                <w:lang w:eastAsia="ru-RU"/>
              </w:rPr>
            </w:pPr>
            <w:r w:rsidRPr="0029722C">
              <w:rPr>
                <w:rFonts w:ascii="Arial" w:eastAsia="Times New Roman" w:hAnsi="Arial" w:cs="Arial"/>
                <w:sz w:val="24"/>
                <w:szCs w:val="24"/>
                <w:lang w:eastAsia="ru-RU"/>
              </w:rPr>
              <w:t>Отдых (рекреация)</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29722C" w:rsidRDefault="004360C5" w:rsidP="004360C5">
            <w:pPr>
              <w:numPr>
                <w:ilvl w:val="0"/>
                <w:numId w:val="1"/>
              </w:numPr>
              <w:tabs>
                <w:tab w:val="clear" w:pos="0"/>
              </w:tabs>
              <w:rPr>
                <w:rFonts w:ascii="Arial" w:eastAsia="Times New Roman" w:hAnsi="Arial" w:cs="Arial"/>
                <w:sz w:val="24"/>
                <w:szCs w:val="24"/>
                <w:lang w:eastAsia="ru-RU"/>
              </w:rPr>
            </w:pPr>
            <w:bookmarkStart w:id="105" w:name="l161"/>
            <w:bookmarkEnd w:id="105"/>
            <w:r w:rsidRPr="0029722C">
              <w:rPr>
                <w:rFonts w:ascii="Arial" w:eastAsia="Times New Roman" w:hAnsi="Arial" w:cs="Arial"/>
                <w:sz w:val="24"/>
                <w:szCs w:val="24"/>
                <w:lang w:eastAsia="ru-RU"/>
              </w:rPr>
              <w:t xml:space="preserve">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 создание и уход за парками, городскими лесами, садами и скверами, прудами, озерами, водохранилищами, пляжами, береговыми полосами водных объектов общего </w:t>
            </w:r>
            <w:proofErr w:type="gramStart"/>
            <w:r w:rsidRPr="0029722C">
              <w:rPr>
                <w:rFonts w:ascii="Arial" w:eastAsia="Times New Roman" w:hAnsi="Arial" w:cs="Arial"/>
                <w:sz w:val="24"/>
                <w:szCs w:val="24"/>
                <w:lang w:eastAsia="ru-RU"/>
              </w:rPr>
              <w:t>пользования</w:t>
            </w:r>
            <w:proofErr w:type="gramEnd"/>
            <w:r w:rsidRPr="0029722C">
              <w:rPr>
                <w:rFonts w:ascii="Arial" w:eastAsia="Times New Roman" w:hAnsi="Arial" w:cs="Arial"/>
                <w:sz w:val="24"/>
                <w:szCs w:val="24"/>
                <w:lang w:eastAsia="ru-RU"/>
              </w:rPr>
              <w:t xml:space="preserve"> а также обустройство мест отдыха в них. </w:t>
            </w:r>
            <w:r w:rsidRPr="0029722C">
              <w:rPr>
                <w:rFonts w:ascii="Arial" w:eastAsia="Times New Roman" w:hAnsi="Arial" w:cs="Arial"/>
                <w:sz w:val="24"/>
                <w:szCs w:val="24"/>
                <w:lang w:eastAsia="ru-RU"/>
              </w:rPr>
              <w:br/>
              <w:t>Содержание данного вида разрешенного использования включает в себя содержание видов разрешенного использования с </w:t>
            </w:r>
            <w:bookmarkStart w:id="106" w:name="l185"/>
            <w:bookmarkEnd w:id="106"/>
            <w:r w:rsidRPr="0029722C">
              <w:rPr>
                <w:rFonts w:ascii="Arial" w:eastAsia="Times New Roman" w:hAnsi="Arial" w:cs="Arial"/>
                <w:sz w:val="24"/>
                <w:szCs w:val="24"/>
                <w:lang w:eastAsia="ru-RU"/>
              </w:rPr>
              <w:t>кодами 5.1 - 5.5</w:t>
            </w:r>
          </w:p>
          <w:p w:rsidR="004360C5" w:rsidRPr="0029722C" w:rsidRDefault="004360C5" w:rsidP="004360C5">
            <w:pPr>
              <w:numPr>
                <w:ilvl w:val="0"/>
                <w:numId w:val="1"/>
              </w:numPr>
              <w:rPr>
                <w:rFonts w:ascii="Arial" w:hAnsi="Arial" w:cs="Arial"/>
                <w:sz w:val="24"/>
                <w:szCs w:val="24"/>
                <w:u w:val="single"/>
              </w:rPr>
            </w:pPr>
            <w:r w:rsidRPr="0029722C">
              <w:rPr>
                <w:rFonts w:ascii="Arial" w:hAnsi="Arial" w:cs="Arial"/>
                <w:sz w:val="24"/>
                <w:szCs w:val="24"/>
                <w:u w:val="single"/>
                <w:shd w:val="clear" w:color="auto" w:fill="FFFFFF"/>
              </w:rPr>
              <w:t>Комментарий:</w:t>
            </w:r>
          </w:p>
          <w:p w:rsidR="004360C5" w:rsidRPr="0029722C" w:rsidRDefault="004360C5" w:rsidP="004360C5">
            <w:pPr>
              <w:numPr>
                <w:ilvl w:val="0"/>
                <w:numId w:val="1"/>
              </w:numPr>
              <w:tabs>
                <w:tab w:val="clear" w:pos="0"/>
              </w:tabs>
              <w:rPr>
                <w:rFonts w:ascii="Arial" w:eastAsia="Times New Roman" w:hAnsi="Arial" w:cs="Arial"/>
                <w:sz w:val="24"/>
                <w:szCs w:val="24"/>
                <w:lang w:eastAsia="ru-RU"/>
              </w:rPr>
            </w:pPr>
            <w:r w:rsidRPr="0029722C">
              <w:rPr>
                <w:rFonts w:ascii="Arial" w:hAnsi="Arial" w:cs="Arial"/>
                <w:sz w:val="24"/>
                <w:szCs w:val="24"/>
              </w:rPr>
              <w:t>В отношении береговых полос водных объектов общего пользования, помимо указанного вида разрешенного использования, возможно применение вида разрешенного использования «Земельные участки (территории) общего пользования» (код 12.0).</w:t>
            </w:r>
          </w:p>
        </w:tc>
      </w:tr>
      <w:tr w:rsidR="004360C5" w:rsidRPr="0029722C" w:rsidTr="00CF450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4360C5" w:rsidRPr="0029722C" w:rsidRDefault="004360C5" w:rsidP="004360C5">
            <w:pPr>
              <w:numPr>
                <w:ilvl w:val="0"/>
                <w:numId w:val="1"/>
              </w:numPr>
              <w:tabs>
                <w:tab w:val="clear" w:pos="0"/>
              </w:tabs>
              <w:rPr>
                <w:rFonts w:ascii="Arial" w:eastAsia="Times New Roman" w:hAnsi="Arial" w:cs="Arial"/>
                <w:sz w:val="24"/>
                <w:szCs w:val="24"/>
                <w:lang w:eastAsia="ru-RU"/>
              </w:rPr>
            </w:pPr>
            <w:r w:rsidRPr="0029722C">
              <w:rPr>
                <w:rFonts w:ascii="Arial" w:eastAsia="Times New Roman" w:hAnsi="Arial" w:cs="Arial"/>
                <w:sz w:val="24"/>
                <w:szCs w:val="24"/>
                <w:lang w:eastAsia="ru-RU"/>
              </w:rPr>
              <w:t>5.1</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29722C" w:rsidRDefault="004360C5" w:rsidP="004360C5">
            <w:pPr>
              <w:numPr>
                <w:ilvl w:val="0"/>
                <w:numId w:val="1"/>
              </w:numPr>
              <w:tabs>
                <w:tab w:val="clear" w:pos="0"/>
              </w:tabs>
              <w:rPr>
                <w:rFonts w:ascii="Arial" w:eastAsia="Times New Roman" w:hAnsi="Arial" w:cs="Arial"/>
                <w:sz w:val="24"/>
                <w:szCs w:val="24"/>
                <w:lang w:eastAsia="ru-RU"/>
              </w:rPr>
            </w:pPr>
            <w:r w:rsidRPr="0029722C">
              <w:rPr>
                <w:rFonts w:ascii="Arial" w:eastAsia="Times New Roman" w:hAnsi="Arial" w:cs="Arial"/>
                <w:sz w:val="24"/>
                <w:szCs w:val="24"/>
                <w:lang w:eastAsia="ru-RU"/>
              </w:rPr>
              <w:t>Спорт</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29722C" w:rsidRDefault="004360C5" w:rsidP="004360C5">
            <w:pPr>
              <w:numPr>
                <w:ilvl w:val="0"/>
                <w:numId w:val="1"/>
              </w:numPr>
              <w:tabs>
                <w:tab w:val="clear" w:pos="0"/>
              </w:tabs>
              <w:rPr>
                <w:rFonts w:ascii="Arial" w:eastAsia="Times New Roman" w:hAnsi="Arial" w:cs="Arial"/>
                <w:sz w:val="24"/>
                <w:szCs w:val="24"/>
                <w:lang w:eastAsia="ru-RU"/>
              </w:rPr>
            </w:pPr>
            <w:r w:rsidRPr="0029722C">
              <w:rPr>
                <w:rFonts w:ascii="Arial" w:eastAsia="Times New Roman" w:hAnsi="Arial" w:cs="Arial"/>
                <w:sz w:val="24"/>
                <w:szCs w:val="24"/>
                <w:lang w:eastAsia="ru-RU"/>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w:t>
            </w:r>
            <w:bookmarkStart w:id="107" w:name="l41"/>
            <w:bookmarkEnd w:id="107"/>
            <w:r w:rsidRPr="0029722C">
              <w:rPr>
                <w:rFonts w:ascii="Arial" w:eastAsia="Times New Roman" w:hAnsi="Arial" w:cs="Arial"/>
                <w:sz w:val="24"/>
                <w:szCs w:val="24"/>
                <w:lang w:eastAsia="ru-RU"/>
              </w:rPr>
              <w:t>водным (причалы и сооружения, необходимые для водных видов спорта и хранения соответствующего инвентаря), размещение спортивных баз и лагерей</w:t>
            </w:r>
          </w:p>
        </w:tc>
      </w:tr>
      <w:tr w:rsidR="004360C5" w:rsidRPr="0029722C" w:rsidTr="00CF450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4360C5" w:rsidRPr="0029722C" w:rsidRDefault="004360C5" w:rsidP="004360C5">
            <w:pPr>
              <w:numPr>
                <w:ilvl w:val="0"/>
                <w:numId w:val="1"/>
              </w:numPr>
              <w:tabs>
                <w:tab w:val="clear" w:pos="0"/>
              </w:tabs>
              <w:rPr>
                <w:rFonts w:ascii="Arial" w:eastAsia="Times New Roman" w:hAnsi="Arial" w:cs="Arial"/>
                <w:sz w:val="24"/>
                <w:szCs w:val="24"/>
                <w:lang w:eastAsia="ru-RU"/>
              </w:rPr>
            </w:pPr>
            <w:r w:rsidRPr="0029722C">
              <w:rPr>
                <w:rFonts w:ascii="Arial" w:eastAsia="Times New Roman" w:hAnsi="Arial" w:cs="Arial"/>
                <w:sz w:val="24"/>
                <w:szCs w:val="24"/>
                <w:lang w:eastAsia="ru-RU"/>
              </w:rPr>
              <w:t>5.2</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29722C" w:rsidRDefault="004360C5" w:rsidP="004360C5">
            <w:pPr>
              <w:numPr>
                <w:ilvl w:val="0"/>
                <w:numId w:val="1"/>
              </w:numPr>
              <w:tabs>
                <w:tab w:val="clear" w:pos="0"/>
              </w:tabs>
              <w:rPr>
                <w:rFonts w:ascii="Arial" w:eastAsia="Times New Roman" w:hAnsi="Arial" w:cs="Arial"/>
                <w:sz w:val="24"/>
                <w:szCs w:val="24"/>
                <w:lang w:eastAsia="ru-RU"/>
              </w:rPr>
            </w:pPr>
            <w:r w:rsidRPr="0029722C">
              <w:rPr>
                <w:rFonts w:ascii="Arial" w:eastAsia="Times New Roman" w:hAnsi="Arial" w:cs="Arial"/>
                <w:sz w:val="24"/>
                <w:szCs w:val="24"/>
                <w:lang w:eastAsia="ru-RU"/>
              </w:rPr>
              <w:t>Природно-познавательный туризм</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29722C" w:rsidRDefault="004360C5" w:rsidP="004360C5">
            <w:pPr>
              <w:numPr>
                <w:ilvl w:val="0"/>
                <w:numId w:val="1"/>
              </w:numPr>
              <w:tabs>
                <w:tab w:val="clear" w:pos="0"/>
              </w:tabs>
              <w:rPr>
                <w:rFonts w:ascii="Arial" w:eastAsia="Times New Roman" w:hAnsi="Arial" w:cs="Arial"/>
                <w:sz w:val="24"/>
                <w:szCs w:val="24"/>
                <w:lang w:eastAsia="ru-RU"/>
              </w:rPr>
            </w:pPr>
            <w:r w:rsidRPr="0029722C">
              <w:rPr>
                <w:rFonts w:ascii="Arial" w:eastAsia="Times New Roman" w:hAnsi="Arial" w:cs="Arial"/>
                <w:sz w:val="24"/>
                <w:szCs w:val="24"/>
                <w:lang w:eastAsia="ru-RU"/>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w:t>
            </w:r>
            <w:r w:rsidRPr="0029722C">
              <w:rPr>
                <w:rFonts w:ascii="Arial" w:eastAsia="Times New Roman" w:hAnsi="Arial" w:cs="Arial"/>
                <w:sz w:val="24"/>
                <w:szCs w:val="24"/>
                <w:lang w:eastAsia="ru-RU"/>
              </w:rPr>
              <w:br/>
            </w:r>
            <w:bookmarkStart w:id="108" w:name="l162"/>
            <w:bookmarkEnd w:id="108"/>
            <w:r w:rsidRPr="0029722C">
              <w:rPr>
                <w:rFonts w:ascii="Arial" w:eastAsia="Times New Roman" w:hAnsi="Arial" w:cs="Arial"/>
                <w:sz w:val="24"/>
                <w:szCs w:val="24"/>
                <w:lang w:eastAsia="ru-RU"/>
              </w:rPr>
              <w:lastRenderedPageBreak/>
              <w:t xml:space="preserve">осуществление необходимых природоохранных и </w:t>
            </w:r>
            <w:proofErr w:type="spellStart"/>
            <w:r w:rsidRPr="0029722C">
              <w:rPr>
                <w:rFonts w:ascii="Arial" w:eastAsia="Times New Roman" w:hAnsi="Arial" w:cs="Arial"/>
                <w:sz w:val="24"/>
                <w:szCs w:val="24"/>
                <w:lang w:eastAsia="ru-RU"/>
              </w:rPr>
              <w:t>природовосстановительных</w:t>
            </w:r>
            <w:proofErr w:type="spellEnd"/>
            <w:r w:rsidRPr="0029722C">
              <w:rPr>
                <w:rFonts w:ascii="Arial" w:eastAsia="Times New Roman" w:hAnsi="Arial" w:cs="Arial"/>
                <w:sz w:val="24"/>
                <w:szCs w:val="24"/>
                <w:lang w:eastAsia="ru-RU"/>
              </w:rPr>
              <w:t xml:space="preserve"> мероприятий</w:t>
            </w:r>
          </w:p>
        </w:tc>
      </w:tr>
      <w:tr w:rsidR="004360C5" w:rsidRPr="0029722C" w:rsidTr="00CF450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4360C5" w:rsidRPr="0029722C" w:rsidRDefault="004360C5" w:rsidP="004360C5">
            <w:pPr>
              <w:numPr>
                <w:ilvl w:val="0"/>
                <w:numId w:val="1"/>
              </w:numPr>
              <w:tabs>
                <w:tab w:val="clear" w:pos="0"/>
              </w:tabs>
              <w:rPr>
                <w:rFonts w:ascii="Arial" w:eastAsia="Times New Roman" w:hAnsi="Arial" w:cs="Arial"/>
                <w:sz w:val="24"/>
                <w:szCs w:val="24"/>
                <w:lang w:eastAsia="ru-RU"/>
              </w:rPr>
            </w:pPr>
            <w:r w:rsidRPr="0029722C">
              <w:rPr>
                <w:rFonts w:ascii="Arial" w:eastAsia="Times New Roman" w:hAnsi="Arial" w:cs="Arial"/>
                <w:sz w:val="24"/>
                <w:szCs w:val="24"/>
                <w:lang w:eastAsia="ru-RU"/>
              </w:rPr>
              <w:lastRenderedPageBreak/>
              <w:t>5.2.1</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29722C" w:rsidRDefault="004360C5" w:rsidP="004360C5">
            <w:pPr>
              <w:numPr>
                <w:ilvl w:val="0"/>
                <w:numId w:val="1"/>
              </w:numPr>
              <w:tabs>
                <w:tab w:val="clear" w:pos="0"/>
              </w:tabs>
              <w:rPr>
                <w:rFonts w:ascii="Arial" w:eastAsia="Times New Roman" w:hAnsi="Arial" w:cs="Arial"/>
                <w:sz w:val="24"/>
                <w:szCs w:val="24"/>
                <w:lang w:eastAsia="ru-RU"/>
              </w:rPr>
            </w:pPr>
            <w:r w:rsidRPr="0029722C">
              <w:rPr>
                <w:rFonts w:ascii="Arial" w:eastAsia="Times New Roman" w:hAnsi="Arial" w:cs="Arial"/>
                <w:sz w:val="24"/>
                <w:szCs w:val="24"/>
                <w:lang w:eastAsia="ru-RU"/>
              </w:rPr>
              <w:t>Туристическое обслуживание</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29722C" w:rsidRDefault="004360C5" w:rsidP="004360C5">
            <w:pPr>
              <w:numPr>
                <w:ilvl w:val="0"/>
                <w:numId w:val="1"/>
              </w:numPr>
              <w:tabs>
                <w:tab w:val="clear" w:pos="0"/>
              </w:tabs>
              <w:rPr>
                <w:rFonts w:ascii="Arial" w:eastAsia="Times New Roman" w:hAnsi="Arial" w:cs="Arial"/>
                <w:sz w:val="24"/>
                <w:szCs w:val="24"/>
                <w:lang w:eastAsia="ru-RU"/>
              </w:rPr>
            </w:pPr>
            <w:r w:rsidRPr="0029722C">
              <w:rPr>
                <w:rFonts w:ascii="Arial" w:eastAsia="Times New Roman" w:hAnsi="Arial" w:cs="Arial"/>
                <w:sz w:val="24"/>
                <w:szCs w:val="24"/>
                <w:lang w:eastAsia="ru-RU"/>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r>
      <w:tr w:rsidR="004360C5" w:rsidRPr="0029722C" w:rsidTr="00CF450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4360C5" w:rsidRPr="0029722C" w:rsidRDefault="004360C5" w:rsidP="004360C5">
            <w:pPr>
              <w:numPr>
                <w:ilvl w:val="0"/>
                <w:numId w:val="1"/>
              </w:numPr>
              <w:tabs>
                <w:tab w:val="clear" w:pos="0"/>
              </w:tabs>
              <w:rPr>
                <w:rFonts w:ascii="Arial" w:eastAsia="Times New Roman" w:hAnsi="Arial" w:cs="Arial"/>
                <w:sz w:val="24"/>
                <w:szCs w:val="24"/>
                <w:lang w:eastAsia="ru-RU"/>
              </w:rPr>
            </w:pPr>
            <w:r w:rsidRPr="0029722C">
              <w:rPr>
                <w:rFonts w:ascii="Arial" w:eastAsia="Times New Roman" w:hAnsi="Arial" w:cs="Arial"/>
                <w:sz w:val="24"/>
                <w:szCs w:val="24"/>
                <w:lang w:eastAsia="ru-RU"/>
              </w:rPr>
              <w:t>5.3</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29722C" w:rsidRDefault="004360C5" w:rsidP="004360C5">
            <w:pPr>
              <w:numPr>
                <w:ilvl w:val="0"/>
                <w:numId w:val="1"/>
              </w:numPr>
              <w:tabs>
                <w:tab w:val="clear" w:pos="0"/>
              </w:tabs>
              <w:rPr>
                <w:rFonts w:ascii="Arial" w:eastAsia="Times New Roman" w:hAnsi="Arial" w:cs="Arial"/>
                <w:sz w:val="24"/>
                <w:szCs w:val="24"/>
                <w:lang w:eastAsia="ru-RU"/>
              </w:rPr>
            </w:pPr>
            <w:r w:rsidRPr="0029722C">
              <w:rPr>
                <w:rFonts w:ascii="Arial" w:eastAsia="Times New Roman" w:hAnsi="Arial" w:cs="Arial"/>
                <w:sz w:val="24"/>
                <w:szCs w:val="24"/>
                <w:lang w:eastAsia="ru-RU"/>
              </w:rPr>
              <w:t>Охота и рыбалка</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29722C" w:rsidRDefault="004360C5" w:rsidP="004360C5">
            <w:pPr>
              <w:numPr>
                <w:ilvl w:val="0"/>
                <w:numId w:val="1"/>
              </w:numPr>
              <w:tabs>
                <w:tab w:val="clear" w:pos="0"/>
              </w:tabs>
              <w:rPr>
                <w:rFonts w:ascii="Arial" w:eastAsia="Times New Roman" w:hAnsi="Arial" w:cs="Arial"/>
                <w:sz w:val="24"/>
                <w:szCs w:val="24"/>
                <w:lang w:eastAsia="ru-RU"/>
              </w:rPr>
            </w:pPr>
            <w:bookmarkStart w:id="109" w:name="l108"/>
            <w:bookmarkEnd w:id="109"/>
            <w:r w:rsidRPr="0029722C">
              <w:rPr>
                <w:rFonts w:ascii="Arial" w:eastAsia="Times New Roman" w:hAnsi="Arial" w:cs="Arial"/>
                <w:sz w:val="24"/>
                <w:szCs w:val="24"/>
                <w:lang w:eastAsia="ru-RU"/>
              </w:rPr>
              <w:t>Обустройство мест охоты и рыбалки, в том числе размещение </w:t>
            </w:r>
            <w:bookmarkStart w:id="110" w:name="l42"/>
            <w:bookmarkEnd w:id="110"/>
            <w:r w:rsidRPr="0029722C">
              <w:rPr>
                <w:rFonts w:ascii="Arial" w:eastAsia="Times New Roman" w:hAnsi="Arial" w:cs="Arial"/>
                <w:sz w:val="24"/>
                <w:szCs w:val="24"/>
                <w:lang w:eastAsia="ru-RU"/>
              </w:rPr>
              <w:t>дома охотника или рыболова, сооружений, необходимых для восстановления и поддержания поголовья зверей или количества рыбы</w:t>
            </w:r>
          </w:p>
        </w:tc>
      </w:tr>
      <w:tr w:rsidR="004360C5" w:rsidRPr="0029722C" w:rsidTr="00CF450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4360C5" w:rsidRPr="0029722C" w:rsidRDefault="004360C5" w:rsidP="004360C5">
            <w:pPr>
              <w:numPr>
                <w:ilvl w:val="0"/>
                <w:numId w:val="1"/>
              </w:numPr>
              <w:tabs>
                <w:tab w:val="clear" w:pos="0"/>
              </w:tabs>
              <w:rPr>
                <w:rFonts w:ascii="Arial" w:eastAsia="Times New Roman" w:hAnsi="Arial" w:cs="Arial"/>
                <w:sz w:val="24"/>
                <w:szCs w:val="24"/>
                <w:lang w:eastAsia="ru-RU"/>
              </w:rPr>
            </w:pPr>
            <w:r w:rsidRPr="0029722C">
              <w:rPr>
                <w:rFonts w:ascii="Arial" w:eastAsia="Times New Roman" w:hAnsi="Arial" w:cs="Arial"/>
                <w:sz w:val="24"/>
                <w:szCs w:val="24"/>
                <w:lang w:eastAsia="ru-RU"/>
              </w:rPr>
              <w:t>5.4</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29722C" w:rsidRDefault="004360C5" w:rsidP="004360C5">
            <w:pPr>
              <w:numPr>
                <w:ilvl w:val="0"/>
                <w:numId w:val="1"/>
              </w:numPr>
              <w:tabs>
                <w:tab w:val="clear" w:pos="0"/>
              </w:tabs>
              <w:rPr>
                <w:rFonts w:ascii="Arial" w:eastAsia="Times New Roman" w:hAnsi="Arial" w:cs="Arial"/>
                <w:sz w:val="24"/>
                <w:szCs w:val="24"/>
                <w:lang w:eastAsia="ru-RU"/>
              </w:rPr>
            </w:pPr>
            <w:r w:rsidRPr="0029722C">
              <w:rPr>
                <w:rFonts w:ascii="Arial" w:eastAsia="Times New Roman" w:hAnsi="Arial" w:cs="Arial"/>
                <w:sz w:val="24"/>
                <w:szCs w:val="24"/>
                <w:lang w:eastAsia="ru-RU"/>
              </w:rPr>
              <w:t>Причалы для маломерных судов</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29722C" w:rsidRDefault="004360C5" w:rsidP="004360C5">
            <w:pPr>
              <w:numPr>
                <w:ilvl w:val="0"/>
                <w:numId w:val="1"/>
              </w:numPr>
              <w:tabs>
                <w:tab w:val="clear" w:pos="0"/>
              </w:tabs>
              <w:rPr>
                <w:rFonts w:ascii="Arial" w:eastAsia="Times New Roman" w:hAnsi="Arial" w:cs="Arial"/>
                <w:sz w:val="24"/>
                <w:szCs w:val="24"/>
                <w:lang w:eastAsia="ru-RU"/>
              </w:rPr>
            </w:pPr>
            <w:r w:rsidRPr="0029722C">
              <w:rPr>
                <w:rFonts w:ascii="Arial" w:eastAsia="Times New Roman" w:hAnsi="Arial" w:cs="Arial"/>
                <w:sz w:val="24"/>
                <w:szCs w:val="24"/>
                <w:lang w:eastAsia="ru-RU"/>
              </w:rPr>
              <w:t>Размещение сооружений, предназначенных для причаливания, хранения и обслуживания яхт, катеров, лодок и других маломерных судов</w:t>
            </w:r>
          </w:p>
        </w:tc>
      </w:tr>
      <w:tr w:rsidR="004360C5" w:rsidRPr="0029722C" w:rsidTr="00CF450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4360C5" w:rsidRPr="0029722C" w:rsidRDefault="004360C5" w:rsidP="004360C5">
            <w:pPr>
              <w:numPr>
                <w:ilvl w:val="0"/>
                <w:numId w:val="1"/>
              </w:numPr>
              <w:tabs>
                <w:tab w:val="clear" w:pos="0"/>
              </w:tabs>
              <w:rPr>
                <w:rFonts w:ascii="Arial" w:eastAsia="Times New Roman" w:hAnsi="Arial" w:cs="Arial"/>
                <w:sz w:val="24"/>
                <w:szCs w:val="24"/>
                <w:lang w:eastAsia="ru-RU"/>
              </w:rPr>
            </w:pPr>
            <w:r w:rsidRPr="0029722C">
              <w:rPr>
                <w:rFonts w:ascii="Arial" w:eastAsia="Times New Roman" w:hAnsi="Arial" w:cs="Arial"/>
                <w:sz w:val="24"/>
                <w:szCs w:val="24"/>
                <w:lang w:eastAsia="ru-RU"/>
              </w:rPr>
              <w:t>5.5</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29722C" w:rsidRDefault="004360C5" w:rsidP="004360C5">
            <w:pPr>
              <w:numPr>
                <w:ilvl w:val="0"/>
                <w:numId w:val="1"/>
              </w:numPr>
              <w:tabs>
                <w:tab w:val="clear" w:pos="0"/>
              </w:tabs>
              <w:rPr>
                <w:rFonts w:ascii="Arial" w:eastAsia="Times New Roman" w:hAnsi="Arial" w:cs="Arial"/>
                <w:sz w:val="24"/>
                <w:szCs w:val="24"/>
                <w:lang w:eastAsia="ru-RU"/>
              </w:rPr>
            </w:pPr>
            <w:r w:rsidRPr="0029722C">
              <w:rPr>
                <w:rFonts w:ascii="Arial" w:eastAsia="Times New Roman" w:hAnsi="Arial" w:cs="Arial"/>
                <w:sz w:val="24"/>
                <w:szCs w:val="24"/>
                <w:lang w:eastAsia="ru-RU"/>
              </w:rPr>
              <w:t>Поля для гольфа или конных прогулок</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29722C" w:rsidRDefault="004360C5" w:rsidP="004360C5">
            <w:pPr>
              <w:numPr>
                <w:ilvl w:val="0"/>
                <w:numId w:val="1"/>
              </w:numPr>
              <w:tabs>
                <w:tab w:val="clear" w:pos="0"/>
              </w:tabs>
              <w:rPr>
                <w:rFonts w:ascii="Arial" w:eastAsia="Times New Roman" w:hAnsi="Arial" w:cs="Arial"/>
                <w:sz w:val="24"/>
                <w:szCs w:val="24"/>
                <w:lang w:eastAsia="ru-RU"/>
              </w:rPr>
            </w:pPr>
            <w:r w:rsidRPr="0029722C">
              <w:rPr>
                <w:rFonts w:ascii="Arial" w:eastAsia="Times New Roman" w:hAnsi="Arial" w:cs="Arial"/>
                <w:sz w:val="24"/>
                <w:szCs w:val="24"/>
                <w:lang w:eastAsia="ru-RU"/>
              </w:rPr>
              <w:t>Обустройство мест для игры в гольф или осуществления конных прогулок, в том числе осуществление необходимых земляных </w:t>
            </w:r>
            <w:bookmarkStart w:id="111" w:name="l163"/>
            <w:bookmarkEnd w:id="111"/>
            <w:r w:rsidRPr="0029722C">
              <w:rPr>
                <w:rFonts w:ascii="Arial" w:eastAsia="Times New Roman" w:hAnsi="Arial" w:cs="Arial"/>
                <w:sz w:val="24"/>
                <w:szCs w:val="24"/>
                <w:lang w:eastAsia="ru-RU"/>
              </w:rPr>
              <w:t>работ и вспомогательных сооружений, размещение конноспортивных манежей, не предусматривающих устройство трибун</w:t>
            </w:r>
          </w:p>
        </w:tc>
      </w:tr>
      <w:tr w:rsidR="004360C5" w:rsidRPr="0029722C" w:rsidTr="00CF450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4360C5" w:rsidRPr="0029722C" w:rsidRDefault="004360C5" w:rsidP="004360C5">
            <w:pPr>
              <w:numPr>
                <w:ilvl w:val="0"/>
                <w:numId w:val="1"/>
              </w:numPr>
              <w:tabs>
                <w:tab w:val="clear" w:pos="0"/>
              </w:tabs>
              <w:rPr>
                <w:rFonts w:ascii="Arial" w:eastAsia="Times New Roman" w:hAnsi="Arial" w:cs="Arial"/>
                <w:sz w:val="24"/>
                <w:szCs w:val="24"/>
                <w:lang w:eastAsia="ru-RU"/>
              </w:rPr>
            </w:pPr>
            <w:r w:rsidRPr="0029722C">
              <w:rPr>
                <w:rFonts w:ascii="Arial" w:eastAsia="Times New Roman" w:hAnsi="Arial" w:cs="Arial"/>
                <w:sz w:val="24"/>
                <w:szCs w:val="24"/>
                <w:lang w:eastAsia="ru-RU"/>
              </w:rPr>
              <w:t>6.0</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29722C" w:rsidRDefault="004360C5" w:rsidP="004360C5">
            <w:pPr>
              <w:numPr>
                <w:ilvl w:val="0"/>
                <w:numId w:val="1"/>
              </w:numPr>
              <w:tabs>
                <w:tab w:val="clear" w:pos="0"/>
              </w:tabs>
              <w:rPr>
                <w:rFonts w:ascii="Arial" w:eastAsia="Times New Roman" w:hAnsi="Arial" w:cs="Arial"/>
                <w:sz w:val="24"/>
                <w:szCs w:val="24"/>
                <w:lang w:eastAsia="ru-RU"/>
              </w:rPr>
            </w:pPr>
            <w:r w:rsidRPr="0029722C">
              <w:rPr>
                <w:rFonts w:ascii="Arial" w:eastAsia="Times New Roman" w:hAnsi="Arial" w:cs="Arial"/>
                <w:sz w:val="24"/>
                <w:szCs w:val="24"/>
                <w:lang w:eastAsia="ru-RU"/>
              </w:rPr>
              <w:t>Производственная деятельность</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29722C" w:rsidRDefault="004360C5" w:rsidP="004360C5">
            <w:pPr>
              <w:numPr>
                <w:ilvl w:val="0"/>
                <w:numId w:val="1"/>
              </w:numPr>
              <w:tabs>
                <w:tab w:val="clear" w:pos="0"/>
              </w:tabs>
              <w:rPr>
                <w:rFonts w:ascii="Arial" w:eastAsia="Times New Roman" w:hAnsi="Arial" w:cs="Arial"/>
                <w:sz w:val="24"/>
                <w:szCs w:val="24"/>
                <w:lang w:eastAsia="ru-RU"/>
              </w:rPr>
            </w:pPr>
            <w:r w:rsidRPr="0029722C">
              <w:rPr>
                <w:rFonts w:ascii="Arial" w:eastAsia="Times New Roman" w:hAnsi="Arial" w:cs="Arial"/>
                <w:sz w:val="24"/>
                <w:szCs w:val="24"/>
                <w:lang w:eastAsia="ru-RU"/>
              </w:rPr>
              <w:t>Размещение объектов капитального строительства в целях добычи недр, их переработки, изготовления вещей промышленным способом.</w:t>
            </w:r>
          </w:p>
          <w:p w:rsidR="004360C5" w:rsidRPr="0029722C" w:rsidRDefault="004360C5" w:rsidP="004360C5">
            <w:pPr>
              <w:numPr>
                <w:ilvl w:val="0"/>
                <w:numId w:val="1"/>
              </w:numPr>
              <w:rPr>
                <w:rFonts w:ascii="Arial" w:hAnsi="Arial" w:cs="Arial"/>
                <w:sz w:val="24"/>
                <w:szCs w:val="24"/>
                <w:u w:val="single"/>
              </w:rPr>
            </w:pPr>
            <w:r w:rsidRPr="0029722C">
              <w:rPr>
                <w:rFonts w:ascii="Arial" w:hAnsi="Arial" w:cs="Arial"/>
                <w:sz w:val="24"/>
                <w:szCs w:val="24"/>
                <w:u w:val="single"/>
                <w:shd w:val="clear" w:color="auto" w:fill="FFFFFF"/>
              </w:rPr>
              <w:t>Комментарий:</w:t>
            </w:r>
          </w:p>
          <w:p w:rsidR="004360C5" w:rsidRPr="0029722C" w:rsidRDefault="004360C5" w:rsidP="004360C5">
            <w:pPr>
              <w:numPr>
                <w:ilvl w:val="0"/>
                <w:numId w:val="1"/>
              </w:numPr>
              <w:tabs>
                <w:tab w:val="clear" w:pos="0"/>
              </w:tabs>
              <w:rPr>
                <w:rFonts w:ascii="Arial" w:eastAsia="Times New Roman" w:hAnsi="Arial" w:cs="Arial"/>
                <w:sz w:val="24"/>
                <w:szCs w:val="24"/>
                <w:lang w:eastAsia="ru-RU"/>
              </w:rPr>
            </w:pPr>
            <w:r w:rsidRPr="0029722C">
              <w:rPr>
                <w:rFonts w:ascii="Arial" w:hAnsi="Arial" w:cs="Arial"/>
                <w:sz w:val="24"/>
                <w:szCs w:val="24"/>
              </w:rPr>
              <w:t>Данный вид разрешенного использования следует применять в случае наличия в пределах территориальной зоны промышленных объектов, не соответствующих тематике указанной территориальной зоны.</w:t>
            </w:r>
          </w:p>
        </w:tc>
      </w:tr>
      <w:tr w:rsidR="004360C5" w:rsidRPr="0029722C" w:rsidTr="00130DB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Height w:val="2619"/>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4360C5" w:rsidRPr="0029722C" w:rsidRDefault="004360C5" w:rsidP="004360C5">
            <w:pPr>
              <w:numPr>
                <w:ilvl w:val="0"/>
                <w:numId w:val="1"/>
              </w:numPr>
              <w:tabs>
                <w:tab w:val="clear" w:pos="0"/>
              </w:tabs>
              <w:rPr>
                <w:rFonts w:ascii="Arial" w:eastAsia="Times New Roman" w:hAnsi="Arial" w:cs="Arial"/>
                <w:sz w:val="24"/>
                <w:szCs w:val="24"/>
                <w:lang w:eastAsia="ru-RU"/>
              </w:rPr>
            </w:pPr>
            <w:r w:rsidRPr="0029722C">
              <w:rPr>
                <w:rFonts w:ascii="Arial" w:eastAsia="Times New Roman" w:hAnsi="Arial" w:cs="Arial"/>
                <w:sz w:val="24"/>
                <w:szCs w:val="24"/>
                <w:lang w:eastAsia="ru-RU"/>
              </w:rPr>
              <w:t>6.1</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29722C" w:rsidRDefault="004360C5" w:rsidP="004360C5">
            <w:pPr>
              <w:numPr>
                <w:ilvl w:val="0"/>
                <w:numId w:val="1"/>
              </w:numPr>
              <w:tabs>
                <w:tab w:val="clear" w:pos="0"/>
              </w:tabs>
              <w:rPr>
                <w:rFonts w:ascii="Arial" w:eastAsia="Times New Roman" w:hAnsi="Arial" w:cs="Arial"/>
                <w:sz w:val="24"/>
                <w:szCs w:val="24"/>
                <w:lang w:eastAsia="ru-RU"/>
              </w:rPr>
            </w:pPr>
            <w:r w:rsidRPr="0029722C">
              <w:rPr>
                <w:rFonts w:ascii="Arial" w:eastAsia="Times New Roman" w:hAnsi="Arial" w:cs="Arial"/>
                <w:sz w:val="24"/>
                <w:szCs w:val="24"/>
                <w:lang w:eastAsia="ru-RU"/>
              </w:rPr>
              <w:t>Недропользование</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29722C" w:rsidRDefault="004360C5" w:rsidP="004360C5">
            <w:pPr>
              <w:numPr>
                <w:ilvl w:val="0"/>
                <w:numId w:val="1"/>
              </w:numPr>
              <w:tabs>
                <w:tab w:val="clear" w:pos="0"/>
              </w:tabs>
              <w:rPr>
                <w:rFonts w:ascii="Arial" w:eastAsia="Times New Roman" w:hAnsi="Arial" w:cs="Arial"/>
                <w:sz w:val="24"/>
                <w:szCs w:val="24"/>
                <w:lang w:eastAsia="ru-RU"/>
              </w:rPr>
            </w:pPr>
            <w:r w:rsidRPr="0029722C">
              <w:rPr>
                <w:rFonts w:ascii="Arial" w:eastAsia="Times New Roman" w:hAnsi="Arial" w:cs="Arial"/>
                <w:sz w:val="24"/>
                <w:szCs w:val="24"/>
                <w:lang w:eastAsia="ru-RU"/>
              </w:rPr>
              <w:t>Осуществление геологических изысканий; </w:t>
            </w:r>
            <w:r w:rsidRPr="0029722C">
              <w:rPr>
                <w:rFonts w:ascii="Arial" w:eastAsia="Times New Roman" w:hAnsi="Arial" w:cs="Arial"/>
                <w:sz w:val="24"/>
                <w:szCs w:val="24"/>
                <w:lang w:eastAsia="ru-RU"/>
              </w:rPr>
              <w:br/>
              <w:t>добыча недр открытым (карьеры, отвалы) и закрытым (шахты, скважины) способами; </w:t>
            </w:r>
            <w:r w:rsidRPr="0029722C">
              <w:rPr>
                <w:rFonts w:ascii="Arial" w:eastAsia="Times New Roman" w:hAnsi="Arial" w:cs="Arial"/>
                <w:sz w:val="24"/>
                <w:szCs w:val="24"/>
                <w:lang w:eastAsia="ru-RU"/>
              </w:rPr>
              <w:br/>
              <w:t>размещение объектов капитального строительства, в том числе подземных, в целях добычи недр; </w:t>
            </w:r>
            <w:r w:rsidRPr="0029722C">
              <w:rPr>
                <w:rFonts w:ascii="Arial" w:eastAsia="Times New Roman" w:hAnsi="Arial" w:cs="Arial"/>
                <w:sz w:val="24"/>
                <w:szCs w:val="24"/>
                <w:lang w:eastAsia="ru-RU"/>
              </w:rPr>
              <w:br/>
              <w:t>размещение объектов капитального </w:t>
            </w:r>
            <w:bookmarkStart w:id="112" w:name="l44"/>
            <w:bookmarkEnd w:id="112"/>
            <w:r w:rsidRPr="0029722C">
              <w:rPr>
                <w:rFonts w:ascii="Arial" w:eastAsia="Times New Roman" w:hAnsi="Arial" w:cs="Arial"/>
                <w:sz w:val="24"/>
                <w:szCs w:val="24"/>
                <w:lang w:eastAsia="ru-RU"/>
              </w:rPr>
              <w:t>строительства, необходимых для подготовки сырья к транспортировке и (или) промышленной переработке; 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r>
      <w:tr w:rsidR="004360C5" w:rsidRPr="0029722C" w:rsidTr="00CF450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4360C5" w:rsidRPr="0029722C" w:rsidRDefault="004360C5" w:rsidP="004360C5">
            <w:pPr>
              <w:numPr>
                <w:ilvl w:val="0"/>
                <w:numId w:val="1"/>
              </w:numPr>
              <w:tabs>
                <w:tab w:val="clear" w:pos="0"/>
              </w:tabs>
              <w:rPr>
                <w:rFonts w:ascii="Arial" w:eastAsia="Times New Roman" w:hAnsi="Arial" w:cs="Arial"/>
                <w:sz w:val="24"/>
                <w:szCs w:val="24"/>
                <w:lang w:eastAsia="ru-RU"/>
              </w:rPr>
            </w:pPr>
            <w:r w:rsidRPr="0029722C">
              <w:rPr>
                <w:rFonts w:ascii="Arial" w:eastAsia="Times New Roman" w:hAnsi="Arial" w:cs="Arial"/>
                <w:sz w:val="24"/>
                <w:szCs w:val="24"/>
                <w:lang w:eastAsia="ru-RU"/>
              </w:rPr>
              <w:t>6.2</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29722C" w:rsidRDefault="004360C5" w:rsidP="004360C5">
            <w:pPr>
              <w:numPr>
                <w:ilvl w:val="0"/>
                <w:numId w:val="1"/>
              </w:numPr>
              <w:tabs>
                <w:tab w:val="clear" w:pos="0"/>
              </w:tabs>
              <w:rPr>
                <w:rFonts w:ascii="Arial" w:eastAsia="Times New Roman" w:hAnsi="Arial" w:cs="Arial"/>
                <w:sz w:val="24"/>
                <w:szCs w:val="24"/>
                <w:lang w:eastAsia="ru-RU"/>
              </w:rPr>
            </w:pPr>
            <w:r w:rsidRPr="0029722C">
              <w:rPr>
                <w:rFonts w:ascii="Arial" w:eastAsia="Times New Roman" w:hAnsi="Arial" w:cs="Arial"/>
                <w:sz w:val="24"/>
                <w:szCs w:val="24"/>
                <w:lang w:eastAsia="ru-RU"/>
              </w:rPr>
              <w:t>Тяжелая промышленность</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29722C" w:rsidRDefault="004360C5" w:rsidP="004360C5">
            <w:pPr>
              <w:numPr>
                <w:ilvl w:val="0"/>
                <w:numId w:val="1"/>
              </w:numPr>
              <w:tabs>
                <w:tab w:val="clear" w:pos="0"/>
              </w:tabs>
              <w:rPr>
                <w:rFonts w:ascii="Arial" w:eastAsia="Times New Roman" w:hAnsi="Arial" w:cs="Arial"/>
                <w:sz w:val="24"/>
                <w:szCs w:val="24"/>
                <w:lang w:eastAsia="ru-RU"/>
              </w:rPr>
            </w:pPr>
            <w:r w:rsidRPr="0029722C">
              <w:rPr>
                <w:rFonts w:ascii="Arial" w:eastAsia="Times New Roman" w:hAnsi="Arial" w:cs="Arial"/>
                <w:sz w:val="24"/>
                <w:szCs w:val="24"/>
                <w:lang w:eastAsia="ru-RU"/>
              </w:rPr>
              <w:t>Размещение объектов капитального строительства горно-обогатительной и горно-перерабатывающей, металлургической, </w:t>
            </w:r>
            <w:bookmarkStart w:id="113" w:name="l110"/>
            <w:bookmarkEnd w:id="113"/>
            <w:r w:rsidRPr="0029722C">
              <w:rPr>
                <w:rFonts w:ascii="Arial" w:eastAsia="Times New Roman" w:hAnsi="Arial" w:cs="Arial"/>
                <w:sz w:val="24"/>
                <w:szCs w:val="24"/>
                <w:lang w:eastAsia="ru-RU"/>
              </w:rPr>
              <w:t>машиностроительной промышленности, а также </w:t>
            </w:r>
            <w:bookmarkStart w:id="114" w:name="l45"/>
            <w:bookmarkEnd w:id="114"/>
            <w:r w:rsidRPr="0029722C">
              <w:rPr>
                <w:rFonts w:ascii="Arial" w:eastAsia="Times New Roman" w:hAnsi="Arial" w:cs="Arial"/>
                <w:sz w:val="24"/>
                <w:szCs w:val="24"/>
                <w:lang w:eastAsia="ru-RU"/>
              </w:rPr>
              <w:t>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4360C5" w:rsidRPr="0029722C" w:rsidTr="00CF450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4360C5" w:rsidRPr="0029722C" w:rsidRDefault="004360C5" w:rsidP="004360C5">
            <w:pPr>
              <w:numPr>
                <w:ilvl w:val="0"/>
                <w:numId w:val="1"/>
              </w:numPr>
              <w:tabs>
                <w:tab w:val="clear" w:pos="0"/>
              </w:tabs>
              <w:rPr>
                <w:rFonts w:ascii="Arial" w:eastAsia="Times New Roman" w:hAnsi="Arial" w:cs="Arial"/>
                <w:sz w:val="24"/>
                <w:szCs w:val="24"/>
                <w:lang w:eastAsia="ru-RU"/>
              </w:rPr>
            </w:pPr>
            <w:r w:rsidRPr="0029722C">
              <w:rPr>
                <w:rFonts w:ascii="Arial" w:eastAsia="Times New Roman" w:hAnsi="Arial" w:cs="Arial"/>
                <w:sz w:val="24"/>
                <w:szCs w:val="24"/>
                <w:lang w:eastAsia="ru-RU"/>
              </w:rPr>
              <w:lastRenderedPageBreak/>
              <w:t>6.2.1</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29722C" w:rsidRDefault="004360C5" w:rsidP="004360C5">
            <w:pPr>
              <w:numPr>
                <w:ilvl w:val="0"/>
                <w:numId w:val="1"/>
              </w:numPr>
              <w:tabs>
                <w:tab w:val="clear" w:pos="0"/>
              </w:tabs>
              <w:rPr>
                <w:rFonts w:ascii="Arial" w:eastAsia="Times New Roman" w:hAnsi="Arial" w:cs="Arial"/>
                <w:sz w:val="24"/>
                <w:szCs w:val="24"/>
                <w:lang w:eastAsia="ru-RU"/>
              </w:rPr>
            </w:pPr>
            <w:proofErr w:type="spellStart"/>
            <w:r w:rsidRPr="0029722C">
              <w:rPr>
                <w:rFonts w:ascii="Arial" w:eastAsia="Times New Roman" w:hAnsi="Arial" w:cs="Arial"/>
                <w:sz w:val="24"/>
                <w:szCs w:val="24"/>
                <w:lang w:eastAsia="ru-RU"/>
              </w:rPr>
              <w:t>Автомобилестрои</w:t>
            </w:r>
            <w:proofErr w:type="spellEnd"/>
            <w:r w:rsidRPr="0029722C">
              <w:rPr>
                <w:rFonts w:ascii="Arial" w:eastAsia="Times New Roman" w:hAnsi="Arial" w:cs="Arial"/>
                <w:sz w:val="24"/>
                <w:szCs w:val="24"/>
                <w:lang w:eastAsia="ru-RU"/>
              </w:rPr>
              <w:t>-тельная промышленность</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29722C" w:rsidRDefault="004360C5" w:rsidP="004360C5">
            <w:pPr>
              <w:numPr>
                <w:ilvl w:val="0"/>
                <w:numId w:val="1"/>
              </w:numPr>
              <w:tabs>
                <w:tab w:val="clear" w:pos="0"/>
              </w:tabs>
              <w:rPr>
                <w:rFonts w:ascii="Arial" w:eastAsia="Times New Roman" w:hAnsi="Arial" w:cs="Arial"/>
                <w:sz w:val="24"/>
                <w:szCs w:val="24"/>
                <w:lang w:eastAsia="ru-RU"/>
              </w:rPr>
            </w:pPr>
            <w:bookmarkStart w:id="115" w:name="l164"/>
            <w:bookmarkEnd w:id="115"/>
            <w:r w:rsidRPr="0029722C">
              <w:rPr>
                <w:rFonts w:ascii="Arial" w:eastAsia="Times New Roman" w:hAnsi="Arial" w:cs="Arial"/>
                <w:sz w:val="24"/>
                <w:szCs w:val="24"/>
                <w:lang w:eastAsia="ru-RU"/>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r>
      <w:tr w:rsidR="004360C5" w:rsidRPr="0029722C" w:rsidTr="00CF450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4360C5" w:rsidRPr="0029722C" w:rsidRDefault="004360C5" w:rsidP="004360C5">
            <w:pPr>
              <w:numPr>
                <w:ilvl w:val="0"/>
                <w:numId w:val="1"/>
              </w:numPr>
              <w:tabs>
                <w:tab w:val="clear" w:pos="0"/>
              </w:tabs>
              <w:rPr>
                <w:rFonts w:ascii="Arial" w:eastAsia="Times New Roman" w:hAnsi="Arial" w:cs="Arial"/>
                <w:sz w:val="24"/>
                <w:szCs w:val="24"/>
                <w:lang w:eastAsia="ru-RU"/>
              </w:rPr>
            </w:pPr>
            <w:r w:rsidRPr="0029722C">
              <w:rPr>
                <w:rFonts w:ascii="Arial" w:eastAsia="Times New Roman" w:hAnsi="Arial" w:cs="Arial"/>
                <w:sz w:val="24"/>
                <w:szCs w:val="24"/>
                <w:lang w:eastAsia="ru-RU"/>
              </w:rPr>
              <w:t>6.3</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29722C" w:rsidRDefault="004360C5" w:rsidP="004360C5">
            <w:pPr>
              <w:numPr>
                <w:ilvl w:val="0"/>
                <w:numId w:val="1"/>
              </w:numPr>
              <w:tabs>
                <w:tab w:val="clear" w:pos="0"/>
              </w:tabs>
              <w:rPr>
                <w:rFonts w:ascii="Arial" w:eastAsia="Times New Roman" w:hAnsi="Arial" w:cs="Arial"/>
                <w:sz w:val="24"/>
                <w:szCs w:val="24"/>
                <w:lang w:eastAsia="ru-RU"/>
              </w:rPr>
            </w:pPr>
            <w:r w:rsidRPr="0029722C">
              <w:rPr>
                <w:rFonts w:ascii="Arial" w:eastAsia="Times New Roman" w:hAnsi="Arial" w:cs="Arial"/>
                <w:sz w:val="24"/>
                <w:szCs w:val="24"/>
                <w:lang w:eastAsia="ru-RU"/>
              </w:rPr>
              <w:t>Легкая промышленность</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29722C" w:rsidRDefault="004360C5" w:rsidP="004360C5">
            <w:pPr>
              <w:numPr>
                <w:ilvl w:val="0"/>
                <w:numId w:val="1"/>
              </w:numPr>
              <w:tabs>
                <w:tab w:val="clear" w:pos="0"/>
              </w:tabs>
              <w:rPr>
                <w:rFonts w:ascii="Arial" w:eastAsia="Times New Roman" w:hAnsi="Arial" w:cs="Arial"/>
                <w:sz w:val="24"/>
                <w:szCs w:val="24"/>
                <w:lang w:eastAsia="ru-RU"/>
              </w:rPr>
            </w:pPr>
            <w:bookmarkStart w:id="116" w:name="l186"/>
            <w:bookmarkEnd w:id="116"/>
            <w:r w:rsidRPr="0029722C">
              <w:rPr>
                <w:rFonts w:ascii="Arial" w:eastAsia="Times New Roman" w:hAnsi="Arial" w:cs="Arial"/>
                <w:sz w:val="24"/>
                <w:szCs w:val="24"/>
                <w:lang w:eastAsia="ru-RU"/>
              </w:rPr>
              <w:t xml:space="preserve">Размещение объектов капитального строительства, предназначенных для текстильной, </w:t>
            </w:r>
            <w:proofErr w:type="spellStart"/>
            <w:r w:rsidRPr="0029722C">
              <w:rPr>
                <w:rFonts w:ascii="Arial" w:eastAsia="Times New Roman" w:hAnsi="Arial" w:cs="Arial"/>
                <w:sz w:val="24"/>
                <w:szCs w:val="24"/>
                <w:lang w:eastAsia="ru-RU"/>
              </w:rPr>
              <w:t>фарфоро</w:t>
            </w:r>
            <w:proofErr w:type="spellEnd"/>
            <w:r w:rsidRPr="0029722C">
              <w:rPr>
                <w:rFonts w:ascii="Arial" w:eastAsia="Times New Roman" w:hAnsi="Arial" w:cs="Arial"/>
                <w:sz w:val="24"/>
                <w:szCs w:val="24"/>
                <w:lang w:eastAsia="ru-RU"/>
              </w:rPr>
              <w:t>-фаянсовой, электронной промышленности</w:t>
            </w:r>
          </w:p>
        </w:tc>
      </w:tr>
      <w:tr w:rsidR="004360C5" w:rsidRPr="0029722C" w:rsidTr="00CF450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4360C5" w:rsidRPr="0029722C" w:rsidRDefault="004360C5" w:rsidP="004360C5">
            <w:pPr>
              <w:numPr>
                <w:ilvl w:val="0"/>
                <w:numId w:val="1"/>
              </w:numPr>
              <w:tabs>
                <w:tab w:val="clear" w:pos="0"/>
              </w:tabs>
              <w:rPr>
                <w:rFonts w:ascii="Arial" w:eastAsia="Times New Roman" w:hAnsi="Arial" w:cs="Arial"/>
                <w:sz w:val="24"/>
                <w:szCs w:val="24"/>
                <w:lang w:eastAsia="ru-RU"/>
              </w:rPr>
            </w:pPr>
            <w:r w:rsidRPr="0029722C">
              <w:rPr>
                <w:rFonts w:ascii="Arial" w:eastAsia="Times New Roman" w:hAnsi="Arial" w:cs="Arial"/>
                <w:sz w:val="24"/>
                <w:szCs w:val="24"/>
                <w:lang w:eastAsia="ru-RU"/>
              </w:rPr>
              <w:t>6.3.1</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29722C" w:rsidRDefault="004360C5" w:rsidP="004360C5">
            <w:pPr>
              <w:numPr>
                <w:ilvl w:val="0"/>
                <w:numId w:val="1"/>
              </w:numPr>
              <w:tabs>
                <w:tab w:val="clear" w:pos="0"/>
              </w:tabs>
              <w:rPr>
                <w:rFonts w:ascii="Arial" w:eastAsia="Times New Roman" w:hAnsi="Arial" w:cs="Arial"/>
                <w:sz w:val="24"/>
                <w:szCs w:val="24"/>
                <w:lang w:eastAsia="ru-RU"/>
              </w:rPr>
            </w:pPr>
            <w:r w:rsidRPr="0029722C">
              <w:rPr>
                <w:rFonts w:ascii="Arial" w:eastAsia="Times New Roman" w:hAnsi="Arial" w:cs="Arial"/>
                <w:sz w:val="24"/>
                <w:szCs w:val="24"/>
                <w:lang w:eastAsia="ru-RU"/>
              </w:rPr>
              <w:t>Фармацевтическая промышленность</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29722C" w:rsidRDefault="004360C5" w:rsidP="004360C5">
            <w:pPr>
              <w:numPr>
                <w:ilvl w:val="0"/>
                <w:numId w:val="1"/>
              </w:numPr>
              <w:tabs>
                <w:tab w:val="clear" w:pos="0"/>
              </w:tabs>
              <w:rPr>
                <w:rFonts w:ascii="Arial" w:eastAsia="Times New Roman" w:hAnsi="Arial" w:cs="Arial"/>
                <w:sz w:val="24"/>
                <w:szCs w:val="24"/>
                <w:lang w:eastAsia="ru-RU"/>
              </w:rPr>
            </w:pPr>
            <w:r w:rsidRPr="0029722C">
              <w:rPr>
                <w:rFonts w:ascii="Arial" w:eastAsia="Times New Roman" w:hAnsi="Arial" w:cs="Arial"/>
                <w:sz w:val="24"/>
                <w:szCs w:val="24"/>
                <w:lang w:eastAsia="ru-RU"/>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r>
      <w:tr w:rsidR="004360C5" w:rsidRPr="0029722C" w:rsidTr="00CF450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4360C5" w:rsidRPr="0029722C" w:rsidRDefault="004360C5" w:rsidP="004360C5">
            <w:pPr>
              <w:numPr>
                <w:ilvl w:val="0"/>
                <w:numId w:val="1"/>
              </w:numPr>
              <w:tabs>
                <w:tab w:val="clear" w:pos="0"/>
              </w:tabs>
              <w:rPr>
                <w:rFonts w:ascii="Arial" w:eastAsia="Times New Roman" w:hAnsi="Arial" w:cs="Arial"/>
                <w:sz w:val="24"/>
                <w:szCs w:val="24"/>
                <w:lang w:eastAsia="ru-RU"/>
              </w:rPr>
            </w:pPr>
            <w:r w:rsidRPr="0029722C">
              <w:rPr>
                <w:rFonts w:ascii="Arial" w:eastAsia="Times New Roman" w:hAnsi="Arial" w:cs="Arial"/>
                <w:sz w:val="24"/>
                <w:szCs w:val="24"/>
                <w:lang w:eastAsia="ru-RU"/>
              </w:rPr>
              <w:t>6.4</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29722C" w:rsidRDefault="004360C5" w:rsidP="004360C5">
            <w:pPr>
              <w:numPr>
                <w:ilvl w:val="0"/>
                <w:numId w:val="1"/>
              </w:numPr>
              <w:tabs>
                <w:tab w:val="clear" w:pos="0"/>
              </w:tabs>
              <w:rPr>
                <w:rFonts w:ascii="Arial" w:eastAsia="Times New Roman" w:hAnsi="Arial" w:cs="Arial"/>
                <w:sz w:val="24"/>
                <w:szCs w:val="24"/>
                <w:lang w:eastAsia="ru-RU"/>
              </w:rPr>
            </w:pPr>
            <w:r w:rsidRPr="0029722C">
              <w:rPr>
                <w:rFonts w:ascii="Arial" w:eastAsia="Times New Roman" w:hAnsi="Arial" w:cs="Arial"/>
                <w:sz w:val="24"/>
                <w:szCs w:val="24"/>
                <w:lang w:eastAsia="ru-RU"/>
              </w:rPr>
              <w:t>Пищевая промышленность</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29722C" w:rsidRDefault="004360C5" w:rsidP="004360C5">
            <w:pPr>
              <w:numPr>
                <w:ilvl w:val="0"/>
                <w:numId w:val="1"/>
              </w:numPr>
              <w:tabs>
                <w:tab w:val="clear" w:pos="0"/>
              </w:tabs>
              <w:rPr>
                <w:rFonts w:ascii="Arial" w:eastAsia="Times New Roman" w:hAnsi="Arial" w:cs="Arial"/>
                <w:sz w:val="24"/>
                <w:szCs w:val="24"/>
                <w:lang w:eastAsia="ru-RU"/>
              </w:rPr>
            </w:pPr>
            <w:r w:rsidRPr="0029722C">
              <w:rPr>
                <w:rFonts w:ascii="Arial" w:eastAsia="Times New Roman" w:hAnsi="Arial" w:cs="Arial"/>
                <w:sz w:val="24"/>
                <w:szCs w:val="24"/>
                <w:lang w:eastAsia="ru-RU"/>
              </w:rPr>
              <w:t>Размещение объектов пищевой промышленности, по переработке сельскохозяйственной продукции способом, приводящим к </w:t>
            </w:r>
            <w:bookmarkStart w:id="117" w:name="l165"/>
            <w:bookmarkEnd w:id="117"/>
            <w:r w:rsidRPr="0029722C">
              <w:rPr>
                <w:rFonts w:ascii="Arial" w:eastAsia="Times New Roman" w:hAnsi="Arial" w:cs="Arial"/>
                <w:sz w:val="24"/>
                <w:szCs w:val="24"/>
                <w:lang w:eastAsia="ru-RU"/>
              </w:rPr>
              <w:t>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4360C5" w:rsidRPr="0029722C" w:rsidTr="00CF450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4360C5" w:rsidRPr="0029722C" w:rsidRDefault="004360C5" w:rsidP="004360C5">
            <w:pPr>
              <w:numPr>
                <w:ilvl w:val="0"/>
                <w:numId w:val="1"/>
              </w:numPr>
              <w:tabs>
                <w:tab w:val="clear" w:pos="0"/>
              </w:tabs>
              <w:rPr>
                <w:rFonts w:ascii="Arial" w:eastAsia="Times New Roman" w:hAnsi="Arial" w:cs="Arial"/>
                <w:sz w:val="24"/>
                <w:szCs w:val="24"/>
                <w:lang w:eastAsia="ru-RU"/>
              </w:rPr>
            </w:pPr>
            <w:r w:rsidRPr="0029722C">
              <w:rPr>
                <w:rFonts w:ascii="Arial" w:eastAsia="Times New Roman" w:hAnsi="Arial" w:cs="Arial"/>
                <w:sz w:val="24"/>
                <w:szCs w:val="24"/>
                <w:lang w:eastAsia="ru-RU"/>
              </w:rPr>
              <w:t>6.5</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29722C" w:rsidRDefault="004360C5" w:rsidP="004360C5">
            <w:pPr>
              <w:numPr>
                <w:ilvl w:val="0"/>
                <w:numId w:val="1"/>
              </w:numPr>
              <w:tabs>
                <w:tab w:val="clear" w:pos="0"/>
              </w:tabs>
              <w:rPr>
                <w:rFonts w:ascii="Arial" w:eastAsia="Times New Roman" w:hAnsi="Arial" w:cs="Arial"/>
                <w:sz w:val="24"/>
                <w:szCs w:val="24"/>
                <w:lang w:eastAsia="ru-RU"/>
              </w:rPr>
            </w:pPr>
            <w:r w:rsidRPr="0029722C">
              <w:rPr>
                <w:rFonts w:ascii="Arial" w:eastAsia="Times New Roman" w:hAnsi="Arial" w:cs="Arial"/>
                <w:sz w:val="24"/>
                <w:szCs w:val="24"/>
                <w:lang w:eastAsia="ru-RU"/>
              </w:rPr>
              <w:t>Нефтехимическая промышленность</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29722C" w:rsidRDefault="004360C5" w:rsidP="004360C5">
            <w:pPr>
              <w:numPr>
                <w:ilvl w:val="0"/>
                <w:numId w:val="1"/>
              </w:numPr>
              <w:tabs>
                <w:tab w:val="clear" w:pos="0"/>
              </w:tabs>
              <w:rPr>
                <w:rFonts w:ascii="Arial" w:eastAsia="Times New Roman" w:hAnsi="Arial" w:cs="Arial"/>
                <w:sz w:val="24"/>
                <w:szCs w:val="24"/>
                <w:lang w:eastAsia="ru-RU"/>
              </w:rPr>
            </w:pPr>
            <w:r w:rsidRPr="0029722C">
              <w:rPr>
                <w:rFonts w:ascii="Arial" w:eastAsia="Times New Roman" w:hAnsi="Arial" w:cs="Arial"/>
                <w:sz w:val="24"/>
                <w:szCs w:val="24"/>
                <w:lang w:eastAsia="ru-RU"/>
              </w:rPr>
              <w:t>Размещение объектов капитального строительства, предназначенных для переработки углеводородного сырья, изготовления удобрений, </w:t>
            </w:r>
            <w:bookmarkStart w:id="118" w:name="l112"/>
            <w:bookmarkEnd w:id="118"/>
            <w:r w:rsidRPr="0029722C">
              <w:rPr>
                <w:rFonts w:ascii="Arial" w:eastAsia="Times New Roman" w:hAnsi="Arial" w:cs="Arial"/>
                <w:sz w:val="24"/>
                <w:szCs w:val="24"/>
                <w:lang w:eastAsia="ru-RU"/>
              </w:rPr>
              <w:t>полимеров, химической продукции </w:t>
            </w:r>
            <w:bookmarkStart w:id="119" w:name="l47"/>
            <w:bookmarkEnd w:id="119"/>
            <w:r w:rsidRPr="0029722C">
              <w:rPr>
                <w:rFonts w:ascii="Arial" w:eastAsia="Times New Roman" w:hAnsi="Arial" w:cs="Arial"/>
                <w:sz w:val="24"/>
                <w:szCs w:val="24"/>
                <w:lang w:eastAsia="ru-RU"/>
              </w:rPr>
              <w:t>бытового назначения и подобной продукции, а также другие подобные промышленные предприятия</w:t>
            </w:r>
          </w:p>
        </w:tc>
      </w:tr>
      <w:tr w:rsidR="004360C5" w:rsidRPr="0029722C" w:rsidTr="00CF450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4360C5" w:rsidRPr="0029722C" w:rsidRDefault="004360C5" w:rsidP="004360C5">
            <w:pPr>
              <w:numPr>
                <w:ilvl w:val="0"/>
                <w:numId w:val="1"/>
              </w:numPr>
              <w:tabs>
                <w:tab w:val="clear" w:pos="0"/>
              </w:tabs>
              <w:rPr>
                <w:rFonts w:ascii="Arial" w:eastAsia="Times New Roman" w:hAnsi="Arial" w:cs="Arial"/>
                <w:sz w:val="24"/>
                <w:szCs w:val="24"/>
                <w:lang w:eastAsia="ru-RU"/>
              </w:rPr>
            </w:pPr>
            <w:r w:rsidRPr="0029722C">
              <w:rPr>
                <w:rFonts w:ascii="Arial" w:eastAsia="Times New Roman" w:hAnsi="Arial" w:cs="Arial"/>
                <w:sz w:val="24"/>
                <w:szCs w:val="24"/>
                <w:lang w:eastAsia="ru-RU"/>
              </w:rPr>
              <w:t>6.6</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29722C" w:rsidRDefault="004360C5" w:rsidP="004360C5">
            <w:pPr>
              <w:numPr>
                <w:ilvl w:val="0"/>
                <w:numId w:val="1"/>
              </w:numPr>
              <w:tabs>
                <w:tab w:val="clear" w:pos="0"/>
              </w:tabs>
              <w:rPr>
                <w:rFonts w:ascii="Arial" w:eastAsia="Times New Roman" w:hAnsi="Arial" w:cs="Arial"/>
                <w:sz w:val="24"/>
                <w:szCs w:val="24"/>
                <w:lang w:eastAsia="ru-RU"/>
              </w:rPr>
            </w:pPr>
            <w:r w:rsidRPr="0029722C">
              <w:rPr>
                <w:rFonts w:ascii="Arial" w:eastAsia="Times New Roman" w:hAnsi="Arial" w:cs="Arial"/>
                <w:sz w:val="24"/>
                <w:szCs w:val="24"/>
                <w:lang w:eastAsia="ru-RU"/>
              </w:rPr>
              <w:t>Строительная промышленность</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29722C" w:rsidRDefault="004360C5" w:rsidP="004360C5">
            <w:pPr>
              <w:numPr>
                <w:ilvl w:val="0"/>
                <w:numId w:val="1"/>
              </w:numPr>
              <w:tabs>
                <w:tab w:val="clear" w:pos="0"/>
              </w:tabs>
              <w:rPr>
                <w:rFonts w:ascii="Arial" w:eastAsia="Times New Roman" w:hAnsi="Arial" w:cs="Arial"/>
                <w:sz w:val="24"/>
                <w:szCs w:val="24"/>
                <w:lang w:eastAsia="ru-RU"/>
              </w:rPr>
            </w:pPr>
            <w:r w:rsidRPr="0029722C">
              <w:rPr>
                <w:rFonts w:ascii="Arial" w:eastAsia="Times New Roman" w:hAnsi="Arial" w:cs="Arial"/>
                <w:sz w:val="24"/>
                <w:szCs w:val="24"/>
                <w:lang w:eastAsia="ru-RU"/>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4360C5" w:rsidRPr="0029722C" w:rsidTr="00CF450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4360C5" w:rsidRPr="0029722C" w:rsidRDefault="004360C5" w:rsidP="004360C5">
            <w:pPr>
              <w:numPr>
                <w:ilvl w:val="0"/>
                <w:numId w:val="1"/>
              </w:numPr>
              <w:tabs>
                <w:tab w:val="clear" w:pos="0"/>
              </w:tabs>
              <w:rPr>
                <w:rFonts w:ascii="Arial" w:eastAsia="Times New Roman" w:hAnsi="Arial" w:cs="Arial"/>
                <w:sz w:val="24"/>
                <w:szCs w:val="24"/>
                <w:lang w:eastAsia="ru-RU"/>
              </w:rPr>
            </w:pPr>
            <w:r w:rsidRPr="0029722C">
              <w:rPr>
                <w:rFonts w:ascii="Arial" w:eastAsia="Times New Roman" w:hAnsi="Arial" w:cs="Arial"/>
                <w:sz w:val="24"/>
                <w:szCs w:val="24"/>
                <w:lang w:eastAsia="ru-RU"/>
              </w:rPr>
              <w:t>6.7</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29722C" w:rsidRDefault="004360C5" w:rsidP="004360C5">
            <w:pPr>
              <w:numPr>
                <w:ilvl w:val="0"/>
                <w:numId w:val="1"/>
              </w:numPr>
              <w:tabs>
                <w:tab w:val="clear" w:pos="0"/>
              </w:tabs>
              <w:rPr>
                <w:rFonts w:ascii="Arial" w:eastAsia="Times New Roman" w:hAnsi="Arial" w:cs="Arial"/>
                <w:sz w:val="24"/>
                <w:szCs w:val="24"/>
                <w:lang w:eastAsia="ru-RU"/>
              </w:rPr>
            </w:pPr>
            <w:r w:rsidRPr="0029722C">
              <w:rPr>
                <w:rFonts w:ascii="Arial" w:eastAsia="Times New Roman" w:hAnsi="Arial" w:cs="Arial"/>
                <w:sz w:val="24"/>
                <w:szCs w:val="24"/>
                <w:lang w:eastAsia="ru-RU"/>
              </w:rPr>
              <w:t>Энергетика</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29722C" w:rsidRDefault="004360C5" w:rsidP="004360C5">
            <w:pPr>
              <w:numPr>
                <w:ilvl w:val="0"/>
                <w:numId w:val="1"/>
              </w:numPr>
              <w:tabs>
                <w:tab w:val="clear" w:pos="0"/>
              </w:tabs>
              <w:rPr>
                <w:rFonts w:ascii="Arial" w:eastAsia="Times New Roman" w:hAnsi="Arial" w:cs="Arial"/>
                <w:sz w:val="24"/>
                <w:szCs w:val="24"/>
                <w:lang w:eastAsia="ru-RU"/>
              </w:rPr>
            </w:pPr>
            <w:bookmarkStart w:id="120" w:name="l166"/>
            <w:bookmarkEnd w:id="120"/>
            <w:r w:rsidRPr="0029722C">
              <w:rPr>
                <w:rFonts w:ascii="Arial" w:eastAsia="Times New Roman" w:hAnsi="Arial" w:cs="Arial"/>
                <w:sz w:val="24"/>
                <w:szCs w:val="24"/>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29722C">
              <w:rPr>
                <w:rFonts w:ascii="Arial" w:eastAsia="Times New Roman" w:hAnsi="Arial" w:cs="Arial"/>
                <w:sz w:val="24"/>
                <w:szCs w:val="24"/>
                <w:lang w:eastAsia="ru-RU"/>
              </w:rPr>
              <w:t>золоотвалов</w:t>
            </w:r>
            <w:proofErr w:type="spellEnd"/>
            <w:r w:rsidRPr="0029722C">
              <w:rPr>
                <w:rFonts w:ascii="Arial" w:eastAsia="Times New Roman" w:hAnsi="Arial" w:cs="Arial"/>
                <w:sz w:val="24"/>
                <w:szCs w:val="24"/>
                <w:lang w:eastAsia="ru-RU"/>
              </w:rPr>
              <w:t>,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r>
      <w:tr w:rsidR="004360C5" w:rsidRPr="0029722C" w:rsidTr="00CF450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4360C5" w:rsidRPr="0029722C" w:rsidRDefault="004360C5" w:rsidP="004360C5">
            <w:pPr>
              <w:numPr>
                <w:ilvl w:val="0"/>
                <w:numId w:val="1"/>
              </w:numPr>
              <w:tabs>
                <w:tab w:val="clear" w:pos="0"/>
              </w:tabs>
              <w:rPr>
                <w:rFonts w:ascii="Arial" w:eastAsia="Times New Roman" w:hAnsi="Arial" w:cs="Arial"/>
                <w:sz w:val="24"/>
                <w:szCs w:val="24"/>
                <w:lang w:eastAsia="ru-RU"/>
              </w:rPr>
            </w:pPr>
            <w:r w:rsidRPr="0029722C">
              <w:rPr>
                <w:rFonts w:ascii="Arial" w:eastAsia="Times New Roman" w:hAnsi="Arial" w:cs="Arial"/>
                <w:sz w:val="24"/>
                <w:szCs w:val="24"/>
                <w:lang w:eastAsia="ru-RU"/>
              </w:rPr>
              <w:t>6.7.1</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29722C" w:rsidRDefault="004360C5" w:rsidP="004360C5">
            <w:pPr>
              <w:numPr>
                <w:ilvl w:val="0"/>
                <w:numId w:val="1"/>
              </w:numPr>
              <w:tabs>
                <w:tab w:val="clear" w:pos="0"/>
              </w:tabs>
              <w:rPr>
                <w:rFonts w:ascii="Arial" w:eastAsia="Times New Roman" w:hAnsi="Arial" w:cs="Arial"/>
                <w:sz w:val="24"/>
                <w:szCs w:val="24"/>
                <w:lang w:eastAsia="ru-RU"/>
              </w:rPr>
            </w:pPr>
            <w:r w:rsidRPr="0029722C">
              <w:rPr>
                <w:rFonts w:ascii="Arial" w:eastAsia="Times New Roman" w:hAnsi="Arial" w:cs="Arial"/>
                <w:sz w:val="24"/>
                <w:szCs w:val="24"/>
                <w:lang w:eastAsia="ru-RU"/>
              </w:rPr>
              <w:t>Атомная энергетика</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29722C" w:rsidRDefault="004360C5" w:rsidP="004360C5">
            <w:pPr>
              <w:numPr>
                <w:ilvl w:val="0"/>
                <w:numId w:val="1"/>
              </w:numPr>
              <w:tabs>
                <w:tab w:val="clear" w:pos="0"/>
              </w:tabs>
              <w:rPr>
                <w:rFonts w:ascii="Arial" w:eastAsia="Times New Roman" w:hAnsi="Arial" w:cs="Arial"/>
                <w:sz w:val="24"/>
                <w:szCs w:val="24"/>
                <w:lang w:eastAsia="ru-RU"/>
              </w:rPr>
            </w:pPr>
            <w:r w:rsidRPr="0029722C">
              <w:rPr>
                <w:rFonts w:ascii="Arial" w:eastAsia="Times New Roman" w:hAnsi="Arial" w:cs="Arial"/>
                <w:sz w:val="24"/>
                <w:szCs w:val="24"/>
                <w:lang w:eastAsia="ru-RU"/>
              </w:rPr>
              <w:t>Размещение объектов использования атомной энергии, в том числе атомных станций, ядерных установок (за исключением создаваемых в научных целях), пунктов хранения ядерных материалов и радиоактивных веществ размещение обслуживающих и вспомогательных для электростанций сооружений; размещение объектов электросетевого хозяйства, обслуживающих атомные электростанции</w:t>
            </w:r>
          </w:p>
        </w:tc>
      </w:tr>
      <w:tr w:rsidR="004360C5" w:rsidRPr="0029722C" w:rsidTr="00CF450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4360C5" w:rsidRPr="0029722C" w:rsidRDefault="004360C5" w:rsidP="004360C5">
            <w:pPr>
              <w:numPr>
                <w:ilvl w:val="0"/>
                <w:numId w:val="1"/>
              </w:numPr>
              <w:tabs>
                <w:tab w:val="clear" w:pos="0"/>
              </w:tabs>
              <w:rPr>
                <w:rFonts w:ascii="Arial" w:eastAsia="Times New Roman" w:hAnsi="Arial" w:cs="Arial"/>
                <w:sz w:val="24"/>
                <w:szCs w:val="24"/>
                <w:lang w:eastAsia="ru-RU"/>
              </w:rPr>
            </w:pPr>
            <w:r w:rsidRPr="0029722C">
              <w:rPr>
                <w:rFonts w:ascii="Arial" w:eastAsia="Times New Roman" w:hAnsi="Arial" w:cs="Arial"/>
                <w:sz w:val="24"/>
                <w:szCs w:val="24"/>
                <w:lang w:eastAsia="ru-RU"/>
              </w:rPr>
              <w:t>6.8</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29722C" w:rsidRDefault="004360C5" w:rsidP="004360C5">
            <w:pPr>
              <w:numPr>
                <w:ilvl w:val="0"/>
                <w:numId w:val="1"/>
              </w:numPr>
              <w:tabs>
                <w:tab w:val="clear" w:pos="0"/>
              </w:tabs>
              <w:rPr>
                <w:rFonts w:ascii="Arial" w:eastAsia="Times New Roman" w:hAnsi="Arial" w:cs="Arial"/>
                <w:sz w:val="24"/>
                <w:szCs w:val="24"/>
                <w:lang w:eastAsia="ru-RU"/>
              </w:rPr>
            </w:pPr>
            <w:r w:rsidRPr="0029722C">
              <w:rPr>
                <w:rFonts w:ascii="Arial" w:eastAsia="Times New Roman" w:hAnsi="Arial" w:cs="Arial"/>
                <w:sz w:val="24"/>
                <w:szCs w:val="24"/>
                <w:lang w:eastAsia="ru-RU"/>
              </w:rPr>
              <w:t>Связь</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29722C" w:rsidRDefault="004360C5" w:rsidP="004360C5">
            <w:pPr>
              <w:numPr>
                <w:ilvl w:val="0"/>
                <w:numId w:val="1"/>
              </w:numPr>
              <w:tabs>
                <w:tab w:val="clear" w:pos="0"/>
              </w:tabs>
              <w:rPr>
                <w:rFonts w:ascii="Arial" w:eastAsia="Times New Roman" w:hAnsi="Arial" w:cs="Arial"/>
                <w:sz w:val="24"/>
                <w:szCs w:val="24"/>
                <w:lang w:eastAsia="ru-RU"/>
              </w:rPr>
            </w:pPr>
            <w:bookmarkStart w:id="121" w:name="l114"/>
            <w:bookmarkEnd w:id="121"/>
            <w:r w:rsidRPr="0029722C">
              <w:rPr>
                <w:rFonts w:ascii="Arial" w:eastAsia="Times New Roman" w:hAnsi="Arial" w:cs="Arial"/>
                <w:sz w:val="24"/>
                <w:szCs w:val="24"/>
                <w:lang w:eastAsia="ru-RU"/>
              </w:rPr>
              <w:t>Размещение объектов связи, радиовещания, телевидения, включая воздушные </w:t>
            </w:r>
            <w:bookmarkStart w:id="122" w:name="l49"/>
            <w:bookmarkEnd w:id="122"/>
            <w:r w:rsidRPr="0029722C">
              <w:rPr>
                <w:rFonts w:ascii="Arial" w:eastAsia="Times New Roman" w:hAnsi="Arial" w:cs="Arial"/>
                <w:sz w:val="24"/>
                <w:szCs w:val="24"/>
                <w:lang w:eastAsia="ru-RU"/>
              </w:rPr>
              <w:t xml:space="preserve">радиорелейные, надземные и подземные кабельные линии связи, линии радиофикации, антенные поля, усилительные пункты на кабельных линиях </w:t>
            </w:r>
            <w:r w:rsidRPr="0029722C">
              <w:rPr>
                <w:rFonts w:ascii="Arial" w:eastAsia="Times New Roman" w:hAnsi="Arial" w:cs="Arial"/>
                <w:sz w:val="24"/>
                <w:szCs w:val="24"/>
                <w:lang w:eastAsia="ru-RU"/>
              </w:rPr>
              <w:lastRenderedPageBreak/>
              <w:t>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r>
      <w:tr w:rsidR="004360C5" w:rsidRPr="0029722C" w:rsidTr="00CF450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4360C5" w:rsidRPr="0029722C" w:rsidRDefault="004360C5" w:rsidP="004360C5">
            <w:pPr>
              <w:numPr>
                <w:ilvl w:val="0"/>
                <w:numId w:val="1"/>
              </w:numPr>
              <w:tabs>
                <w:tab w:val="clear" w:pos="0"/>
              </w:tabs>
              <w:rPr>
                <w:rFonts w:ascii="Arial" w:eastAsia="Times New Roman" w:hAnsi="Arial" w:cs="Arial"/>
                <w:sz w:val="24"/>
                <w:szCs w:val="24"/>
                <w:lang w:eastAsia="ru-RU"/>
              </w:rPr>
            </w:pPr>
            <w:r w:rsidRPr="0029722C">
              <w:rPr>
                <w:rFonts w:ascii="Arial" w:eastAsia="Times New Roman" w:hAnsi="Arial" w:cs="Arial"/>
                <w:sz w:val="24"/>
                <w:szCs w:val="24"/>
                <w:lang w:eastAsia="ru-RU"/>
              </w:rPr>
              <w:lastRenderedPageBreak/>
              <w:t>6.9</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29722C" w:rsidRDefault="004360C5" w:rsidP="004360C5">
            <w:pPr>
              <w:numPr>
                <w:ilvl w:val="0"/>
                <w:numId w:val="1"/>
              </w:numPr>
              <w:tabs>
                <w:tab w:val="clear" w:pos="0"/>
              </w:tabs>
              <w:rPr>
                <w:rFonts w:ascii="Arial" w:eastAsia="Times New Roman" w:hAnsi="Arial" w:cs="Arial"/>
                <w:sz w:val="24"/>
                <w:szCs w:val="24"/>
                <w:lang w:eastAsia="ru-RU"/>
              </w:rPr>
            </w:pPr>
            <w:r w:rsidRPr="0029722C">
              <w:rPr>
                <w:rFonts w:ascii="Arial" w:eastAsia="Times New Roman" w:hAnsi="Arial" w:cs="Arial"/>
                <w:sz w:val="24"/>
                <w:szCs w:val="24"/>
                <w:lang w:eastAsia="ru-RU"/>
              </w:rPr>
              <w:t>Склады</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29722C" w:rsidRDefault="004360C5" w:rsidP="004360C5">
            <w:pPr>
              <w:numPr>
                <w:ilvl w:val="0"/>
                <w:numId w:val="1"/>
              </w:numPr>
              <w:tabs>
                <w:tab w:val="clear" w:pos="0"/>
              </w:tabs>
              <w:rPr>
                <w:rFonts w:ascii="Arial" w:eastAsia="Times New Roman" w:hAnsi="Arial" w:cs="Arial"/>
                <w:sz w:val="24"/>
                <w:szCs w:val="24"/>
                <w:lang w:eastAsia="ru-RU"/>
              </w:rPr>
            </w:pPr>
            <w:r w:rsidRPr="0029722C">
              <w:rPr>
                <w:rFonts w:ascii="Arial" w:eastAsia="Times New Roman" w:hAnsi="Arial" w:cs="Arial"/>
                <w:sz w:val="24"/>
                <w:szCs w:val="24"/>
                <w:lang w:eastAsia="ru-RU"/>
              </w:rPr>
              <w:t>Размещение сооружений, имеющих назначение по временному хранению, распределению и перевалке грузов (за исключением хранения </w:t>
            </w:r>
            <w:bookmarkStart w:id="123" w:name="l115"/>
            <w:bookmarkEnd w:id="123"/>
            <w:r w:rsidRPr="0029722C">
              <w:rPr>
                <w:rFonts w:ascii="Arial" w:eastAsia="Times New Roman" w:hAnsi="Arial" w:cs="Arial"/>
                <w:sz w:val="24"/>
                <w:szCs w:val="24"/>
                <w:lang w:eastAsia="ru-RU"/>
              </w:rPr>
              <w:t>стратегических запасов), не являющихся частями производственных комплексов, на </w:t>
            </w:r>
            <w:bookmarkStart w:id="124" w:name="l50"/>
            <w:bookmarkEnd w:id="124"/>
            <w:r w:rsidRPr="0029722C">
              <w:rPr>
                <w:rFonts w:ascii="Arial" w:eastAsia="Times New Roman" w:hAnsi="Arial" w:cs="Arial"/>
                <w:sz w:val="24"/>
                <w:szCs w:val="24"/>
                <w:lang w:eastAsia="ru-RU"/>
              </w:rPr>
              <w:t>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4360C5" w:rsidRPr="0029722C" w:rsidTr="00CF450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4360C5" w:rsidRPr="0029722C" w:rsidRDefault="004360C5" w:rsidP="004360C5">
            <w:pPr>
              <w:numPr>
                <w:ilvl w:val="0"/>
                <w:numId w:val="1"/>
              </w:numPr>
              <w:tabs>
                <w:tab w:val="clear" w:pos="0"/>
              </w:tabs>
              <w:rPr>
                <w:rFonts w:ascii="Arial" w:eastAsia="Times New Roman" w:hAnsi="Arial" w:cs="Arial"/>
                <w:sz w:val="24"/>
                <w:szCs w:val="24"/>
                <w:lang w:eastAsia="ru-RU"/>
              </w:rPr>
            </w:pPr>
            <w:r w:rsidRPr="0029722C">
              <w:rPr>
                <w:rFonts w:ascii="Arial" w:eastAsia="Times New Roman" w:hAnsi="Arial" w:cs="Arial"/>
                <w:sz w:val="24"/>
                <w:szCs w:val="24"/>
                <w:lang w:eastAsia="ru-RU"/>
              </w:rPr>
              <w:t>6.10</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29722C" w:rsidRDefault="004360C5" w:rsidP="004360C5">
            <w:pPr>
              <w:numPr>
                <w:ilvl w:val="0"/>
                <w:numId w:val="1"/>
              </w:numPr>
              <w:tabs>
                <w:tab w:val="clear" w:pos="0"/>
              </w:tabs>
              <w:rPr>
                <w:rFonts w:ascii="Arial" w:eastAsia="Times New Roman" w:hAnsi="Arial" w:cs="Arial"/>
                <w:sz w:val="24"/>
                <w:szCs w:val="24"/>
                <w:lang w:eastAsia="ru-RU"/>
              </w:rPr>
            </w:pPr>
            <w:r w:rsidRPr="0029722C">
              <w:rPr>
                <w:rFonts w:ascii="Arial" w:eastAsia="Times New Roman" w:hAnsi="Arial" w:cs="Arial"/>
                <w:sz w:val="24"/>
                <w:szCs w:val="24"/>
                <w:lang w:eastAsia="ru-RU"/>
              </w:rPr>
              <w:t>Обеспечение космической деятельности</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29722C" w:rsidRDefault="004360C5" w:rsidP="004360C5">
            <w:pPr>
              <w:numPr>
                <w:ilvl w:val="0"/>
                <w:numId w:val="1"/>
              </w:numPr>
              <w:tabs>
                <w:tab w:val="clear" w:pos="0"/>
              </w:tabs>
              <w:rPr>
                <w:rFonts w:ascii="Arial" w:eastAsia="Times New Roman" w:hAnsi="Arial" w:cs="Arial"/>
                <w:sz w:val="24"/>
                <w:szCs w:val="24"/>
                <w:lang w:eastAsia="ru-RU"/>
              </w:rPr>
            </w:pPr>
            <w:r w:rsidRPr="0029722C">
              <w:rPr>
                <w:rFonts w:ascii="Arial" w:eastAsia="Times New Roman" w:hAnsi="Arial" w:cs="Arial"/>
                <w:sz w:val="24"/>
                <w:szCs w:val="24"/>
                <w:lang w:eastAsia="ru-RU"/>
              </w:rPr>
              <w:t>Размещение космодромов, стартовых комплексов и пусковых установок, командно-измерительных комплексов, центров и пунктов </w:t>
            </w:r>
            <w:bookmarkStart w:id="125" w:name="l116"/>
            <w:bookmarkEnd w:id="125"/>
            <w:r w:rsidRPr="0029722C">
              <w:rPr>
                <w:rFonts w:ascii="Arial" w:eastAsia="Times New Roman" w:hAnsi="Arial" w:cs="Arial"/>
                <w:sz w:val="24"/>
                <w:szCs w:val="24"/>
                <w:lang w:eastAsia="ru-RU"/>
              </w:rPr>
              <w:t>управления полетами космических объектов, пунктов приема, </w:t>
            </w:r>
            <w:bookmarkStart w:id="126" w:name="l51"/>
            <w:bookmarkEnd w:id="126"/>
            <w:r w:rsidRPr="0029722C">
              <w:rPr>
                <w:rFonts w:ascii="Arial" w:eastAsia="Times New Roman" w:hAnsi="Arial" w:cs="Arial"/>
                <w:sz w:val="24"/>
                <w:szCs w:val="24"/>
                <w:lang w:eastAsia="ru-RU"/>
              </w:rPr>
              <w:t>хранения и переработки информации, баз хранения космической техники, полигонов приземления космических объектов, объектов экспериментальной базы для отработки космической техники, центров и оборудования для подготовки космонавтов, других сооружений, используемых при осуществлении космической деятельности</w:t>
            </w:r>
          </w:p>
        </w:tc>
      </w:tr>
      <w:tr w:rsidR="004360C5" w:rsidRPr="0029722C" w:rsidTr="00CF450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4360C5" w:rsidRPr="0029722C" w:rsidRDefault="004360C5" w:rsidP="004360C5">
            <w:pPr>
              <w:numPr>
                <w:ilvl w:val="0"/>
                <w:numId w:val="1"/>
              </w:numPr>
              <w:tabs>
                <w:tab w:val="clear" w:pos="0"/>
              </w:tabs>
              <w:rPr>
                <w:rFonts w:ascii="Arial" w:eastAsia="Times New Roman" w:hAnsi="Arial" w:cs="Arial"/>
                <w:sz w:val="24"/>
                <w:szCs w:val="24"/>
                <w:lang w:eastAsia="ru-RU"/>
              </w:rPr>
            </w:pPr>
            <w:r w:rsidRPr="0029722C">
              <w:rPr>
                <w:rFonts w:ascii="Arial" w:eastAsia="Times New Roman" w:hAnsi="Arial" w:cs="Arial"/>
                <w:sz w:val="24"/>
                <w:szCs w:val="24"/>
                <w:lang w:eastAsia="ru-RU"/>
              </w:rPr>
              <w:t>6.11</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29722C" w:rsidRDefault="004360C5" w:rsidP="004360C5">
            <w:pPr>
              <w:numPr>
                <w:ilvl w:val="0"/>
                <w:numId w:val="1"/>
              </w:numPr>
              <w:tabs>
                <w:tab w:val="clear" w:pos="0"/>
              </w:tabs>
              <w:rPr>
                <w:rFonts w:ascii="Arial" w:eastAsia="Times New Roman" w:hAnsi="Arial" w:cs="Arial"/>
                <w:sz w:val="24"/>
                <w:szCs w:val="24"/>
                <w:lang w:eastAsia="ru-RU"/>
              </w:rPr>
            </w:pPr>
            <w:r w:rsidRPr="0029722C">
              <w:rPr>
                <w:rFonts w:ascii="Arial" w:eastAsia="Times New Roman" w:hAnsi="Arial" w:cs="Arial"/>
                <w:sz w:val="24"/>
                <w:szCs w:val="24"/>
                <w:lang w:eastAsia="ru-RU"/>
              </w:rPr>
              <w:t>Целлюлозно-бумажная промышленность</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29722C" w:rsidRDefault="004360C5" w:rsidP="004360C5">
            <w:pPr>
              <w:numPr>
                <w:ilvl w:val="0"/>
                <w:numId w:val="1"/>
              </w:numPr>
              <w:tabs>
                <w:tab w:val="clear" w:pos="0"/>
              </w:tabs>
              <w:rPr>
                <w:rFonts w:ascii="Arial" w:eastAsia="Times New Roman" w:hAnsi="Arial" w:cs="Arial"/>
                <w:sz w:val="24"/>
                <w:szCs w:val="24"/>
                <w:lang w:eastAsia="ru-RU"/>
              </w:rPr>
            </w:pPr>
            <w:r w:rsidRPr="0029722C">
              <w:rPr>
                <w:rFonts w:ascii="Arial" w:eastAsia="Times New Roman" w:hAnsi="Arial" w:cs="Arial"/>
                <w:sz w:val="24"/>
                <w:szCs w:val="24"/>
                <w:lang w:eastAsia="ru-RU"/>
              </w:rPr>
              <w:t>Размещение объектов капитального строительства, предназначенных для целлюлозно-бумажного производства, производства </w:t>
            </w:r>
            <w:bookmarkStart w:id="127" w:name="l167"/>
            <w:bookmarkEnd w:id="127"/>
            <w:r w:rsidRPr="0029722C">
              <w:rPr>
                <w:rFonts w:ascii="Arial" w:eastAsia="Times New Roman" w:hAnsi="Arial" w:cs="Arial"/>
                <w:sz w:val="24"/>
                <w:szCs w:val="24"/>
                <w:lang w:eastAsia="ru-RU"/>
              </w:rPr>
              <w:t>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r>
      <w:tr w:rsidR="004360C5" w:rsidRPr="0029722C" w:rsidTr="00CF450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4360C5" w:rsidRPr="0029722C" w:rsidRDefault="004360C5" w:rsidP="004360C5">
            <w:pPr>
              <w:numPr>
                <w:ilvl w:val="0"/>
                <w:numId w:val="1"/>
              </w:numPr>
              <w:tabs>
                <w:tab w:val="clear" w:pos="0"/>
              </w:tabs>
              <w:rPr>
                <w:rFonts w:ascii="Arial" w:eastAsia="Times New Roman" w:hAnsi="Arial" w:cs="Arial"/>
                <w:sz w:val="24"/>
                <w:szCs w:val="24"/>
                <w:lang w:eastAsia="ru-RU"/>
              </w:rPr>
            </w:pPr>
            <w:r w:rsidRPr="0029722C">
              <w:rPr>
                <w:rFonts w:ascii="Arial" w:eastAsia="Times New Roman" w:hAnsi="Arial" w:cs="Arial"/>
                <w:sz w:val="24"/>
                <w:szCs w:val="24"/>
                <w:lang w:eastAsia="ru-RU"/>
              </w:rPr>
              <w:t>7.0</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29722C" w:rsidRDefault="004360C5" w:rsidP="004360C5">
            <w:pPr>
              <w:numPr>
                <w:ilvl w:val="0"/>
                <w:numId w:val="1"/>
              </w:numPr>
              <w:tabs>
                <w:tab w:val="clear" w:pos="0"/>
              </w:tabs>
              <w:rPr>
                <w:rFonts w:ascii="Arial" w:eastAsia="Times New Roman" w:hAnsi="Arial" w:cs="Arial"/>
                <w:sz w:val="24"/>
                <w:szCs w:val="24"/>
                <w:lang w:eastAsia="ru-RU"/>
              </w:rPr>
            </w:pPr>
            <w:r w:rsidRPr="0029722C">
              <w:rPr>
                <w:rFonts w:ascii="Arial" w:eastAsia="Times New Roman" w:hAnsi="Arial" w:cs="Arial"/>
                <w:sz w:val="24"/>
                <w:szCs w:val="24"/>
                <w:lang w:eastAsia="ru-RU"/>
              </w:rPr>
              <w:t>Транспорт</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29722C" w:rsidRDefault="004360C5" w:rsidP="004360C5">
            <w:pPr>
              <w:numPr>
                <w:ilvl w:val="0"/>
                <w:numId w:val="1"/>
              </w:numPr>
              <w:tabs>
                <w:tab w:val="clear" w:pos="0"/>
              </w:tabs>
              <w:rPr>
                <w:rFonts w:ascii="Arial" w:eastAsia="Times New Roman" w:hAnsi="Arial" w:cs="Arial"/>
                <w:sz w:val="24"/>
                <w:szCs w:val="24"/>
                <w:lang w:eastAsia="ru-RU"/>
              </w:rPr>
            </w:pPr>
            <w:r w:rsidRPr="0029722C">
              <w:rPr>
                <w:rFonts w:ascii="Arial" w:eastAsia="Times New Roman" w:hAnsi="Arial" w:cs="Arial"/>
                <w:sz w:val="24"/>
                <w:szCs w:val="24"/>
                <w:lang w:eastAsia="ru-RU"/>
              </w:rPr>
              <w:t>Размещение различного рода путей сообщения и сооружений, используемых для перевозки людей или грузов либо передачи веществ. </w:t>
            </w:r>
            <w:r w:rsidRPr="0029722C">
              <w:rPr>
                <w:rFonts w:ascii="Arial" w:eastAsia="Times New Roman" w:hAnsi="Arial" w:cs="Arial"/>
                <w:sz w:val="24"/>
                <w:szCs w:val="24"/>
                <w:lang w:eastAsia="ru-RU"/>
              </w:rPr>
              <w:br/>
            </w:r>
            <w:bookmarkStart w:id="128" w:name="l117"/>
            <w:bookmarkEnd w:id="128"/>
            <w:r w:rsidRPr="0029722C">
              <w:rPr>
                <w:rFonts w:ascii="Arial" w:eastAsia="Times New Roman" w:hAnsi="Arial" w:cs="Arial"/>
                <w:sz w:val="24"/>
                <w:szCs w:val="24"/>
                <w:lang w:eastAsia="ru-RU"/>
              </w:rPr>
              <w:t>Содержание данного вида разрешенного использования включает в себя содержание видов </w:t>
            </w:r>
            <w:bookmarkStart w:id="129" w:name="l52"/>
            <w:bookmarkEnd w:id="129"/>
            <w:r w:rsidRPr="0029722C">
              <w:rPr>
                <w:rFonts w:ascii="Arial" w:eastAsia="Times New Roman" w:hAnsi="Arial" w:cs="Arial"/>
                <w:sz w:val="24"/>
                <w:szCs w:val="24"/>
                <w:lang w:eastAsia="ru-RU"/>
              </w:rPr>
              <w:t>разрешенного использования с кодами 7.1 - 7.5</w:t>
            </w:r>
          </w:p>
        </w:tc>
      </w:tr>
      <w:tr w:rsidR="004360C5" w:rsidRPr="0029722C" w:rsidTr="00CF450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4360C5" w:rsidRPr="0029722C" w:rsidRDefault="004360C5" w:rsidP="004360C5">
            <w:pPr>
              <w:numPr>
                <w:ilvl w:val="0"/>
                <w:numId w:val="1"/>
              </w:numPr>
              <w:tabs>
                <w:tab w:val="clear" w:pos="0"/>
              </w:tabs>
              <w:rPr>
                <w:rFonts w:ascii="Arial" w:eastAsia="Times New Roman" w:hAnsi="Arial" w:cs="Arial"/>
                <w:sz w:val="24"/>
                <w:szCs w:val="24"/>
                <w:lang w:eastAsia="ru-RU"/>
              </w:rPr>
            </w:pPr>
            <w:r w:rsidRPr="0029722C">
              <w:rPr>
                <w:rFonts w:ascii="Arial" w:eastAsia="Times New Roman" w:hAnsi="Arial" w:cs="Arial"/>
                <w:sz w:val="24"/>
                <w:szCs w:val="24"/>
                <w:lang w:eastAsia="ru-RU"/>
              </w:rPr>
              <w:t>7.1</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29722C" w:rsidRDefault="004360C5" w:rsidP="004360C5">
            <w:pPr>
              <w:numPr>
                <w:ilvl w:val="0"/>
                <w:numId w:val="1"/>
              </w:numPr>
              <w:tabs>
                <w:tab w:val="clear" w:pos="0"/>
              </w:tabs>
              <w:rPr>
                <w:rFonts w:ascii="Arial" w:eastAsia="Times New Roman" w:hAnsi="Arial" w:cs="Arial"/>
                <w:sz w:val="24"/>
                <w:szCs w:val="24"/>
                <w:lang w:eastAsia="ru-RU"/>
              </w:rPr>
            </w:pPr>
            <w:r w:rsidRPr="0029722C">
              <w:rPr>
                <w:rFonts w:ascii="Arial" w:eastAsia="Times New Roman" w:hAnsi="Arial" w:cs="Arial"/>
                <w:sz w:val="24"/>
                <w:szCs w:val="24"/>
                <w:lang w:eastAsia="ru-RU"/>
              </w:rPr>
              <w:t>Железнодорожный транспорт</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29722C" w:rsidRDefault="004360C5" w:rsidP="004360C5">
            <w:pPr>
              <w:numPr>
                <w:ilvl w:val="0"/>
                <w:numId w:val="1"/>
              </w:numPr>
              <w:tabs>
                <w:tab w:val="clear" w:pos="0"/>
              </w:tabs>
              <w:rPr>
                <w:rFonts w:ascii="Arial" w:eastAsia="Times New Roman" w:hAnsi="Arial" w:cs="Arial"/>
                <w:sz w:val="24"/>
                <w:szCs w:val="24"/>
                <w:highlight w:val="yellow"/>
                <w:lang w:eastAsia="ru-RU"/>
              </w:rPr>
            </w:pPr>
            <w:r w:rsidRPr="0029722C">
              <w:rPr>
                <w:rFonts w:ascii="Arial" w:eastAsia="Times New Roman" w:hAnsi="Arial" w:cs="Arial"/>
                <w:sz w:val="24"/>
                <w:szCs w:val="24"/>
                <w:lang w:eastAsia="ru-RU"/>
              </w:rPr>
              <w:t>Размещение железнодорожных путей; 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w:t>
            </w:r>
            <w:bookmarkStart w:id="130" w:name="l168"/>
            <w:bookmarkEnd w:id="130"/>
            <w:r w:rsidRPr="0029722C">
              <w:rPr>
                <w:rFonts w:ascii="Arial" w:eastAsia="Times New Roman" w:hAnsi="Arial" w:cs="Arial"/>
                <w:sz w:val="24"/>
                <w:szCs w:val="24"/>
                <w:lang w:eastAsia="ru-RU"/>
              </w:rPr>
              <w:t xml:space="preserve">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 размещение наземных сооружений метрополитена, в том числе посадочных станций, вентиляционных шахт; размещение наземных сооружений </w:t>
            </w:r>
            <w:r w:rsidRPr="0029722C">
              <w:rPr>
                <w:rFonts w:ascii="Arial" w:eastAsia="Times New Roman" w:hAnsi="Arial" w:cs="Arial"/>
                <w:sz w:val="24"/>
                <w:szCs w:val="24"/>
                <w:lang w:eastAsia="ru-RU"/>
              </w:rPr>
              <w:lastRenderedPageBreak/>
              <w:t>для трамвайного сообщения и иных специальных дорог </w:t>
            </w:r>
            <w:bookmarkStart w:id="131" w:name="l187"/>
            <w:bookmarkEnd w:id="131"/>
            <w:r w:rsidRPr="0029722C">
              <w:rPr>
                <w:rFonts w:ascii="Arial" w:eastAsia="Times New Roman" w:hAnsi="Arial" w:cs="Arial"/>
                <w:sz w:val="24"/>
                <w:szCs w:val="24"/>
                <w:lang w:eastAsia="ru-RU"/>
              </w:rPr>
              <w:t>(канатных, монорельсовых, </w:t>
            </w:r>
            <w:bookmarkStart w:id="132" w:name="l169"/>
            <w:bookmarkEnd w:id="132"/>
            <w:r w:rsidRPr="0029722C">
              <w:rPr>
                <w:rFonts w:ascii="Arial" w:eastAsia="Times New Roman" w:hAnsi="Arial" w:cs="Arial"/>
                <w:sz w:val="24"/>
                <w:szCs w:val="24"/>
                <w:lang w:eastAsia="ru-RU"/>
              </w:rPr>
              <w:t>фуникулеров)</w:t>
            </w:r>
          </w:p>
        </w:tc>
      </w:tr>
      <w:tr w:rsidR="004360C5" w:rsidRPr="0029722C" w:rsidTr="00CF450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4360C5" w:rsidRPr="0029722C" w:rsidRDefault="004360C5" w:rsidP="004360C5">
            <w:pPr>
              <w:numPr>
                <w:ilvl w:val="0"/>
                <w:numId w:val="1"/>
              </w:numPr>
              <w:tabs>
                <w:tab w:val="clear" w:pos="0"/>
              </w:tabs>
              <w:rPr>
                <w:rFonts w:ascii="Arial" w:eastAsia="Times New Roman" w:hAnsi="Arial" w:cs="Arial"/>
                <w:sz w:val="24"/>
                <w:szCs w:val="24"/>
                <w:lang w:eastAsia="ru-RU"/>
              </w:rPr>
            </w:pPr>
            <w:r w:rsidRPr="0029722C">
              <w:rPr>
                <w:rFonts w:ascii="Arial" w:eastAsia="Times New Roman" w:hAnsi="Arial" w:cs="Arial"/>
                <w:sz w:val="24"/>
                <w:szCs w:val="24"/>
                <w:lang w:eastAsia="ru-RU"/>
              </w:rPr>
              <w:lastRenderedPageBreak/>
              <w:t>7.2</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29722C" w:rsidRDefault="004360C5" w:rsidP="004360C5">
            <w:pPr>
              <w:numPr>
                <w:ilvl w:val="0"/>
                <w:numId w:val="1"/>
              </w:numPr>
              <w:tabs>
                <w:tab w:val="clear" w:pos="0"/>
              </w:tabs>
              <w:rPr>
                <w:rFonts w:ascii="Arial" w:eastAsia="Times New Roman" w:hAnsi="Arial" w:cs="Arial"/>
                <w:sz w:val="24"/>
                <w:szCs w:val="24"/>
                <w:lang w:eastAsia="ru-RU"/>
              </w:rPr>
            </w:pPr>
            <w:r w:rsidRPr="0029722C">
              <w:rPr>
                <w:rFonts w:ascii="Arial" w:eastAsia="Times New Roman" w:hAnsi="Arial" w:cs="Arial"/>
                <w:sz w:val="24"/>
                <w:szCs w:val="24"/>
                <w:lang w:eastAsia="ru-RU"/>
              </w:rPr>
              <w:t>Автомобильный транспорт</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29722C" w:rsidRDefault="004360C5" w:rsidP="004360C5">
            <w:pPr>
              <w:numPr>
                <w:ilvl w:val="0"/>
                <w:numId w:val="1"/>
              </w:numPr>
              <w:tabs>
                <w:tab w:val="clear" w:pos="0"/>
              </w:tabs>
              <w:rPr>
                <w:rFonts w:ascii="Arial" w:eastAsia="Times New Roman" w:hAnsi="Arial" w:cs="Arial"/>
                <w:sz w:val="24"/>
                <w:szCs w:val="24"/>
                <w:lang w:eastAsia="ru-RU"/>
              </w:rPr>
            </w:pPr>
            <w:r w:rsidRPr="0029722C">
              <w:rPr>
                <w:rFonts w:ascii="Arial" w:eastAsia="Times New Roman" w:hAnsi="Arial" w:cs="Arial"/>
                <w:sz w:val="24"/>
                <w:szCs w:val="24"/>
                <w:lang w:eastAsia="ru-RU"/>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 оборудование земельных участков для стоянок автомобильного транспорта, а </w:t>
            </w:r>
            <w:bookmarkStart w:id="133" w:name="l170"/>
            <w:bookmarkEnd w:id="133"/>
            <w:r w:rsidRPr="0029722C">
              <w:rPr>
                <w:rFonts w:ascii="Arial" w:eastAsia="Times New Roman" w:hAnsi="Arial" w:cs="Arial"/>
                <w:sz w:val="24"/>
                <w:szCs w:val="24"/>
                <w:lang w:eastAsia="ru-RU"/>
              </w:rPr>
              <w:t>также для размещения депо (устройства мест стоянок) автомобильного транспорта, осуществляющего перевозки людей по установленному маршруту</w:t>
            </w:r>
          </w:p>
        </w:tc>
      </w:tr>
      <w:tr w:rsidR="004360C5" w:rsidRPr="0029722C" w:rsidTr="00CF450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4360C5" w:rsidRPr="0029722C" w:rsidRDefault="004360C5" w:rsidP="004360C5">
            <w:pPr>
              <w:numPr>
                <w:ilvl w:val="0"/>
                <w:numId w:val="1"/>
              </w:numPr>
              <w:tabs>
                <w:tab w:val="clear" w:pos="0"/>
              </w:tabs>
              <w:rPr>
                <w:rFonts w:ascii="Arial" w:eastAsia="Times New Roman" w:hAnsi="Arial" w:cs="Arial"/>
                <w:sz w:val="24"/>
                <w:szCs w:val="24"/>
                <w:lang w:eastAsia="ru-RU"/>
              </w:rPr>
            </w:pPr>
            <w:r w:rsidRPr="0029722C">
              <w:rPr>
                <w:rFonts w:ascii="Arial" w:eastAsia="Times New Roman" w:hAnsi="Arial" w:cs="Arial"/>
                <w:sz w:val="24"/>
                <w:szCs w:val="24"/>
                <w:lang w:eastAsia="ru-RU"/>
              </w:rPr>
              <w:t>7.3</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29722C" w:rsidRDefault="004360C5" w:rsidP="004360C5">
            <w:pPr>
              <w:numPr>
                <w:ilvl w:val="0"/>
                <w:numId w:val="1"/>
              </w:numPr>
              <w:tabs>
                <w:tab w:val="clear" w:pos="0"/>
              </w:tabs>
              <w:rPr>
                <w:rFonts w:ascii="Arial" w:eastAsia="Times New Roman" w:hAnsi="Arial" w:cs="Arial"/>
                <w:sz w:val="24"/>
                <w:szCs w:val="24"/>
                <w:lang w:eastAsia="ru-RU"/>
              </w:rPr>
            </w:pPr>
            <w:r w:rsidRPr="0029722C">
              <w:rPr>
                <w:rFonts w:ascii="Arial" w:eastAsia="Times New Roman" w:hAnsi="Arial" w:cs="Arial"/>
                <w:sz w:val="24"/>
                <w:szCs w:val="24"/>
                <w:lang w:eastAsia="ru-RU"/>
              </w:rPr>
              <w:t>Водный транспорт</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29722C" w:rsidRDefault="004360C5" w:rsidP="004360C5">
            <w:pPr>
              <w:numPr>
                <w:ilvl w:val="0"/>
                <w:numId w:val="1"/>
              </w:numPr>
              <w:tabs>
                <w:tab w:val="clear" w:pos="0"/>
              </w:tabs>
              <w:rPr>
                <w:rFonts w:ascii="Arial" w:eastAsia="Times New Roman" w:hAnsi="Arial" w:cs="Arial"/>
                <w:sz w:val="24"/>
                <w:szCs w:val="24"/>
                <w:lang w:eastAsia="ru-RU"/>
              </w:rPr>
            </w:pPr>
            <w:r w:rsidRPr="0029722C">
              <w:rPr>
                <w:rFonts w:ascii="Arial" w:eastAsia="Times New Roman" w:hAnsi="Arial" w:cs="Arial"/>
                <w:sz w:val="24"/>
                <w:szCs w:val="24"/>
                <w:lang w:eastAsia="ru-RU"/>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w:t>
            </w:r>
            <w:bookmarkStart w:id="134" w:name="l171"/>
            <w:bookmarkEnd w:id="134"/>
            <w:r w:rsidRPr="0029722C">
              <w:rPr>
                <w:rFonts w:ascii="Arial" w:eastAsia="Times New Roman" w:hAnsi="Arial" w:cs="Arial"/>
                <w:sz w:val="24"/>
                <w:szCs w:val="24"/>
                <w:lang w:eastAsia="ru-RU"/>
              </w:rPr>
              <w:t>судоходства и водных перевозок</w:t>
            </w:r>
          </w:p>
        </w:tc>
      </w:tr>
      <w:tr w:rsidR="004360C5" w:rsidRPr="0029722C" w:rsidTr="00CF450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4360C5" w:rsidRPr="0029722C" w:rsidRDefault="004360C5" w:rsidP="004360C5">
            <w:pPr>
              <w:numPr>
                <w:ilvl w:val="0"/>
                <w:numId w:val="1"/>
              </w:numPr>
              <w:tabs>
                <w:tab w:val="clear" w:pos="0"/>
              </w:tabs>
              <w:rPr>
                <w:rFonts w:ascii="Arial" w:eastAsia="Times New Roman" w:hAnsi="Arial" w:cs="Arial"/>
                <w:sz w:val="24"/>
                <w:szCs w:val="24"/>
                <w:lang w:eastAsia="ru-RU"/>
              </w:rPr>
            </w:pPr>
            <w:r w:rsidRPr="0029722C">
              <w:rPr>
                <w:rFonts w:ascii="Arial" w:eastAsia="Times New Roman" w:hAnsi="Arial" w:cs="Arial"/>
                <w:sz w:val="24"/>
                <w:szCs w:val="24"/>
                <w:lang w:eastAsia="ru-RU"/>
              </w:rPr>
              <w:t>7.4</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29722C" w:rsidRDefault="004360C5" w:rsidP="004360C5">
            <w:pPr>
              <w:numPr>
                <w:ilvl w:val="0"/>
                <w:numId w:val="1"/>
              </w:numPr>
              <w:tabs>
                <w:tab w:val="clear" w:pos="0"/>
              </w:tabs>
              <w:rPr>
                <w:rFonts w:ascii="Arial" w:eastAsia="Times New Roman" w:hAnsi="Arial" w:cs="Arial"/>
                <w:sz w:val="24"/>
                <w:szCs w:val="24"/>
                <w:lang w:eastAsia="ru-RU"/>
              </w:rPr>
            </w:pPr>
            <w:r w:rsidRPr="0029722C">
              <w:rPr>
                <w:rFonts w:ascii="Arial" w:eastAsia="Times New Roman" w:hAnsi="Arial" w:cs="Arial"/>
                <w:sz w:val="24"/>
                <w:szCs w:val="24"/>
                <w:lang w:eastAsia="ru-RU"/>
              </w:rPr>
              <w:t>Воздушный транспорт</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29722C" w:rsidRDefault="004360C5" w:rsidP="004360C5">
            <w:pPr>
              <w:numPr>
                <w:ilvl w:val="0"/>
                <w:numId w:val="1"/>
              </w:numPr>
              <w:tabs>
                <w:tab w:val="clear" w:pos="0"/>
              </w:tabs>
              <w:rPr>
                <w:rFonts w:ascii="Arial" w:eastAsia="Times New Roman" w:hAnsi="Arial" w:cs="Arial"/>
                <w:sz w:val="24"/>
                <w:szCs w:val="24"/>
                <w:lang w:eastAsia="ru-RU"/>
              </w:rPr>
            </w:pPr>
            <w:r w:rsidRPr="0029722C">
              <w:rPr>
                <w:rFonts w:ascii="Arial" w:eastAsia="Times New Roman" w:hAnsi="Arial" w:cs="Arial"/>
                <w:sz w:val="24"/>
                <w:szCs w:val="24"/>
                <w:lang w:eastAsia="ru-RU"/>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w:t>
            </w:r>
            <w:bookmarkStart w:id="135" w:name="l172"/>
            <w:bookmarkEnd w:id="135"/>
            <w:r w:rsidRPr="0029722C">
              <w:rPr>
                <w:rFonts w:ascii="Arial" w:eastAsia="Times New Roman" w:hAnsi="Arial" w:cs="Arial"/>
                <w:sz w:val="24"/>
                <w:szCs w:val="24"/>
                <w:lang w:eastAsia="ru-RU"/>
              </w:rPr>
              <w:t>размещение объектов, необходимых для погрузки, разгрузки и хранения грузов, перемещаемых воздушным путем; размещение объектов, предназначенных для технического обслуживания и ремонта воздушных судов</w:t>
            </w:r>
          </w:p>
        </w:tc>
      </w:tr>
      <w:tr w:rsidR="004360C5" w:rsidRPr="0029722C" w:rsidTr="00CF450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4360C5" w:rsidRPr="0029722C" w:rsidRDefault="004360C5" w:rsidP="004360C5">
            <w:pPr>
              <w:numPr>
                <w:ilvl w:val="0"/>
                <w:numId w:val="1"/>
              </w:numPr>
              <w:tabs>
                <w:tab w:val="clear" w:pos="0"/>
              </w:tabs>
              <w:rPr>
                <w:rFonts w:ascii="Arial" w:eastAsia="Times New Roman" w:hAnsi="Arial" w:cs="Arial"/>
                <w:sz w:val="24"/>
                <w:szCs w:val="24"/>
                <w:lang w:eastAsia="ru-RU"/>
              </w:rPr>
            </w:pPr>
            <w:r w:rsidRPr="0029722C">
              <w:rPr>
                <w:rFonts w:ascii="Arial" w:eastAsia="Times New Roman" w:hAnsi="Arial" w:cs="Arial"/>
                <w:sz w:val="24"/>
                <w:szCs w:val="24"/>
                <w:lang w:eastAsia="ru-RU"/>
              </w:rPr>
              <w:t>7.5</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29722C" w:rsidRDefault="004360C5" w:rsidP="004360C5">
            <w:pPr>
              <w:numPr>
                <w:ilvl w:val="0"/>
                <w:numId w:val="1"/>
              </w:numPr>
              <w:tabs>
                <w:tab w:val="clear" w:pos="0"/>
              </w:tabs>
              <w:rPr>
                <w:rFonts w:ascii="Arial" w:eastAsia="Times New Roman" w:hAnsi="Arial" w:cs="Arial"/>
                <w:sz w:val="24"/>
                <w:szCs w:val="24"/>
                <w:lang w:eastAsia="ru-RU"/>
              </w:rPr>
            </w:pPr>
            <w:r w:rsidRPr="0029722C">
              <w:rPr>
                <w:rFonts w:ascii="Arial" w:eastAsia="Times New Roman" w:hAnsi="Arial" w:cs="Arial"/>
                <w:sz w:val="24"/>
                <w:szCs w:val="24"/>
                <w:lang w:eastAsia="ru-RU"/>
              </w:rPr>
              <w:t>Трубопроводный транспорт</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29722C" w:rsidRDefault="004360C5" w:rsidP="004360C5">
            <w:pPr>
              <w:numPr>
                <w:ilvl w:val="0"/>
                <w:numId w:val="1"/>
              </w:numPr>
              <w:tabs>
                <w:tab w:val="clear" w:pos="0"/>
              </w:tabs>
              <w:rPr>
                <w:rFonts w:ascii="Arial" w:eastAsia="Times New Roman" w:hAnsi="Arial" w:cs="Arial"/>
                <w:sz w:val="24"/>
                <w:szCs w:val="24"/>
                <w:lang w:eastAsia="ru-RU"/>
              </w:rPr>
            </w:pPr>
            <w:bookmarkStart w:id="136" w:name="l121"/>
            <w:bookmarkEnd w:id="136"/>
            <w:r w:rsidRPr="0029722C">
              <w:rPr>
                <w:rFonts w:ascii="Arial" w:eastAsia="Times New Roman" w:hAnsi="Arial" w:cs="Arial"/>
                <w:sz w:val="24"/>
                <w:szCs w:val="24"/>
                <w:lang w:eastAsia="ru-RU"/>
              </w:rPr>
              <w:t>Размещение нефтепроводов, водопроводов, газопроводов и иных трубопроводов, а также иных </w:t>
            </w:r>
            <w:bookmarkStart w:id="137" w:name="l56"/>
            <w:bookmarkEnd w:id="137"/>
            <w:r w:rsidRPr="0029722C">
              <w:rPr>
                <w:rFonts w:ascii="Arial" w:eastAsia="Times New Roman" w:hAnsi="Arial" w:cs="Arial"/>
                <w:sz w:val="24"/>
                <w:szCs w:val="24"/>
                <w:lang w:eastAsia="ru-RU"/>
              </w:rPr>
              <w:t>зданий и сооружений, необходимых для эксплуатации названных трубопроводов</w:t>
            </w:r>
          </w:p>
        </w:tc>
      </w:tr>
      <w:tr w:rsidR="004360C5" w:rsidRPr="0029722C" w:rsidTr="00CF450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4360C5" w:rsidRPr="0029722C" w:rsidRDefault="004360C5" w:rsidP="004360C5">
            <w:pPr>
              <w:numPr>
                <w:ilvl w:val="0"/>
                <w:numId w:val="1"/>
              </w:numPr>
              <w:tabs>
                <w:tab w:val="clear" w:pos="0"/>
              </w:tabs>
              <w:rPr>
                <w:rFonts w:ascii="Arial" w:eastAsia="Times New Roman" w:hAnsi="Arial" w:cs="Arial"/>
                <w:sz w:val="24"/>
                <w:szCs w:val="24"/>
                <w:lang w:eastAsia="ru-RU"/>
              </w:rPr>
            </w:pPr>
            <w:r w:rsidRPr="0029722C">
              <w:rPr>
                <w:rFonts w:ascii="Arial" w:eastAsia="Times New Roman" w:hAnsi="Arial" w:cs="Arial"/>
                <w:sz w:val="24"/>
                <w:szCs w:val="24"/>
                <w:lang w:eastAsia="ru-RU"/>
              </w:rPr>
              <w:t>8.0</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29722C" w:rsidRDefault="004360C5" w:rsidP="004360C5">
            <w:pPr>
              <w:numPr>
                <w:ilvl w:val="0"/>
                <w:numId w:val="1"/>
              </w:numPr>
              <w:tabs>
                <w:tab w:val="clear" w:pos="0"/>
              </w:tabs>
              <w:rPr>
                <w:rFonts w:ascii="Arial" w:eastAsia="Times New Roman" w:hAnsi="Arial" w:cs="Arial"/>
                <w:sz w:val="24"/>
                <w:szCs w:val="24"/>
                <w:lang w:eastAsia="ru-RU"/>
              </w:rPr>
            </w:pPr>
            <w:r w:rsidRPr="0029722C">
              <w:rPr>
                <w:rFonts w:ascii="Arial" w:eastAsia="Times New Roman" w:hAnsi="Arial" w:cs="Arial"/>
                <w:sz w:val="24"/>
                <w:szCs w:val="24"/>
                <w:lang w:eastAsia="ru-RU"/>
              </w:rPr>
              <w:t>Обеспечение обороны и безопасности</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29722C" w:rsidRDefault="004360C5" w:rsidP="004360C5">
            <w:pPr>
              <w:numPr>
                <w:ilvl w:val="0"/>
                <w:numId w:val="1"/>
              </w:numPr>
              <w:tabs>
                <w:tab w:val="clear" w:pos="0"/>
              </w:tabs>
              <w:rPr>
                <w:rFonts w:ascii="Arial" w:eastAsia="Times New Roman" w:hAnsi="Arial" w:cs="Arial"/>
                <w:sz w:val="24"/>
                <w:szCs w:val="24"/>
                <w:lang w:eastAsia="ru-RU"/>
              </w:rPr>
            </w:pPr>
            <w:r w:rsidRPr="0029722C">
              <w:rPr>
                <w:rFonts w:ascii="Arial" w:eastAsia="Times New Roman" w:hAnsi="Arial" w:cs="Arial"/>
                <w:sz w:val="24"/>
                <w:szCs w:val="24"/>
                <w:lang w:eastAsia="ru-RU"/>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w:t>
            </w:r>
            <w:bookmarkStart w:id="138" w:name="l122"/>
            <w:bookmarkEnd w:id="138"/>
            <w:r w:rsidRPr="0029722C">
              <w:rPr>
                <w:rFonts w:ascii="Arial" w:eastAsia="Times New Roman" w:hAnsi="Arial" w:cs="Arial"/>
                <w:sz w:val="24"/>
                <w:szCs w:val="24"/>
                <w:lang w:eastAsia="ru-RU"/>
              </w:rPr>
              <w:t>обеспечение боевой готовности воинских частей; </w:t>
            </w:r>
            <w:r w:rsidRPr="0029722C">
              <w:rPr>
                <w:rFonts w:ascii="Arial" w:eastAsia="Times New Roman" w:hAnsi="Arial" w:cs="Arial"/>
                <w:sz w:val="24"/>
                <w:szCs w:val="24"/>
                <w:lang w:eastAsia="ru-RU"/>
              </w:rPr>
              <w:br/>
            </w:r>
            <w:bookmarkStart w:id="139" w:name="l57"/>
            <w:bookmarkEnd w:id="139"/>
            <w:r w:rsidRPr="0029722C">
              <w:rPr>
                <w:rFonts w:ascii="Arial" w:eastAsia="Times New Roman" w:hAnsi="Arial" w:cs="Arial"/>
                <w:sz w:val="24"/>
                <w:szCs w:val="24"/>
                <w:lang w:eastAsia="ru-RU"/>
              </w:rPr>
              <w:t>размещение зданий военных училищ, военных институтов, военных университетов, военных академий; размещение объектов, обеспечивающих осуществление таможенной деятельности</w:t>
            </w:r>
          </w:p>
          <w:p w:rsidR="004360C5" w:rsidRPr="0029722C" w:rsidRDefault="004360C5" w:rsidP="004360C5">
            <w:pPr>
              <w:numPr>
                <w:ilvl w:val="0"/>
                <w:numId w:val="1"/>
              </w:numPr>
              <w:rPr>
                <w:rFonts w:ascii="Arial" w:hAnsi="Arial" w:cs="Arial"/>
                <w:sz w:val="24"/>
                <w:szCs w:val="24"/>
                <w:u w:val="single"/>
              </w:rPr>
            </w:pPr>
            <w:r w:rsidRPr="0029722C">
              <w:rPr>
                <w:rFonts w:ascii="Arial" w:hAnsi="Arial" w:cs="Arial"/>
                <w:sz w:val="24"/>
                <w:szCs w:val="24"/>
                <w:u w:val="single"/>
                <w:shd w:val="clear" w:color="auto" w:fill="FFFFFF"/>
              </w:rPr>
              <w:t>Комментарий:</w:t>
            </w:r>
          </w:p>
          <w:p w:rsidR="004360C5" w:rsidRPr="0029722C" w:rsidRDefault="004360C5" w:rsidP="004360C5">
            <w:pPr>
              <w:numPr>
                <w:ilvl w:val="0"/>
                <w:numId w:val="1"/>
              </w:numPr>
              <w:tabs>
                <w:tab w:val="clear" w:pos="0"/>
              </w:tabs>
              <w:rPr>
                <w:rFonts w:ascii="Arial" w:eastAsia="Times New Roman" w:hAnsi="Arial" w:cs="Arial"/>
                <w:sz w:val="24"/>
                <w:szCs w:val="24"/>
                <w:lang w:eastAsia="ru-RU"/>
              </w:rPr>
            </w:pPr>
            <w:r w:rsidRPr="0029722C">
              <w:rPr>
                <w:rFonts w:ascii="Arial" w:hAnsi="Arial" w:cs="Arial"/>
                <w:sz w:val="24"/>
                <w:szCs w:val="24"/>
              </w:rPr>
              <w:lastRenderedPageBreak/>
              <w:t>Данный вид разрешенного использования предполагает возможность размещения в том числе военкоматов, призывных пунктов, подразделений гражданской обороны и чрезвычайных ситуаций.</w:t>
            </w:r>
          </w:p>
        </w:tc>
      </w:tr>
      <w:tr w:rsidR="004360C5" w:rsidRPr="0029722C" w:rsidTr="00CF450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4360C5" w:rsidRPr="0029722C" w:rsidRDefault="004360C5" w:rsidP="004360C5">
            <w:pPr>
              <w:numPr>
                <w:ilvl w:val="0"/>
                <w:numId w:val="1"/>
              </w:numPr>
              <w:tabs>
                <w:tab w:val="clear" w:pos="0"/>
              </w:tabs>
              <w:rPr>
                <w:rFonts w:ascii="Arial" w:eastAsia="Times New Roman" w:hAnsi="Arial" w:cs="Arial"/>
                <w:sz w:val="24"/>
                <w:szCs w:val="24"/>
                <w:lang w:eastAsia="ru-RU"/>
              </w:rPr>
            </w:pPr>
            <w:r w:rsidRPr="0029722C">
              <w:rPr>
                <w:rFonts w:ascii="Arial" w:eastAsia="Times New Roman" w:hAnsi="Arial" w:cs="Arial"/>
                <w:sz w:val="24"/>
                <w:szCs w:val="24"/>
                <w:lang w:eastAsia="ru-RU"/>
              </w:rPr>
              <w:lastRenderedPageBreak/>
              <w:t>8.1</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29722C" w:rsidRDefault="004360C5" w:rsidP="004360C5">
            <w:pPr>
              <w:numPr>
                <w:ilvl w:val="0"/>
                <w:numId w:val="1"/>
              </w:numPr>
              <w:tabs>
                <w:tab w:val="clear" w:pos="0"/>
              </w:tabs>
              <w:rPr>
                <w:rFonts w:ascii="Arial" w:eastAsia="Times New Roman" w:hAnsi="Arial" w:cs="Arial"/>
                <w:sz w:val="24"/>
                <w:szCs w:val="24"/>
                <w:lang w:eastAsia="ru-RU"/>
              </w:rPr>
            </w:pPr>
            <w:r w:rsidRPr="0029722C">
              <w:rPr>
                <w:rFonts w:ascii="Arial" w:eastAsia="Times New Roman" w:hAnsi="Arial" w:cs="Arial"/>
                <w:sz w:val="24"/>
                <w:szCs w:val="24"/>
                <w:lang w:eastAsia="ru-RU"/>
              </w:rPr>
              <w:t>Обеспечение вооруженных сил</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29722C" w:rsidRDefault="004360C5" w:rsidP="004360C5">
            <w:pPr>
              <w:numPr>
                <w:ilvl w:val="0"/>
                <w:numId w:val="1"/>
              </w:numPr>
              <w:tabs>
                <w:tab w:val="clear" w:pos="0"/>
              </w:tabs>
              <w:rPr>
                <w:rFonts w:ascii="Arial" w:eastAsia="Times New Roman" w:hAnsi="Arial" w:cs="Arial"/>
                <w:sz w:val="24"/>
                <w:szCs w:val="24"/>
                <w:lang w:eastAsia="ru-RU"/>
              </w:rPr>
            </w:pPr>
            <w:r w:rsidRPr="0029722C">
              <w:rPr>
                <w:rFonts w:ascii="Arial" w:eastAsia="Times New Roman" w:hAnsi="Arial" w:cs="Arial"/>
                <w:sz w:val="24"/>
                <w:szCs w:val="24"/>
                <w:lang w:eastAsia="ru-RU"/>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 </w:t>
            </w:r>
            <w:r w:rsidRPr="0029722C">
              <w:rPr>
                <w:rFonts w:ascii="Arial" w:eastAsia="Times New Roman" w:hAnsi="Arial" w:cs="Arial"/>
                <w:sz w:val="24"/>
                <w:szCs w:val="24"/>
                <w:lang w:eastAsia="ru-RU"/>
              </w:rPr>
              <w:br/>
            </w:r>
            <w:bookmarkStart w:id="140" w:name="l173"/>
            <w:bookmarkEnd w:id="140"/>
            <w:r w:rsidRPr="0029722C">
              <w:rPr>
                <w:rFonts w:ascii="Arial" w:eastAsia="Times New Roman" w:hAnsi="Arial" w:cs="Arial"/>
                <w:sz w:val="24"/>
                <w:szCs w:val="24"/>
                <w:lang w:eastAsia="ru-RU"/>
              </w:rPr>
              <w:t>обустройство земельных участков в качестве испытательных полигонов, мест уничтожения вооружения и захоронения отходов, возникающих </w:t>
            </w:r>
            <w:bookmarkStart w:id="141" w:name="l123"/>
            <w:bookmarkEnd w:id="141"/>
            <w:r w:rsidRPr="0029722C">
              <w:rPr>
                <w:rFonts w:ascii="Arial" w:eastAsia="Times New Roman" w:hAnsi="Arial" w:cs="Arial"/>
                <w:sz w:val="24"/>
                <w:szCs w:val="24"/>
                <w:lang w:eastAsia="ru-RU"/>
              </w:rPr>
              <w:t>в связи с использованием, производством, ремонтом или уничтожением вооружений или боеприпасов; </w:t>
            </w:r>
            <w:r w:rsidRPr="0029722C">
              <w:rPr>
                <w:rFonts w:ascii="Arial" w:eastAsia="Times New Roman" w:hAnsi="Arial" w:cs="Arial"/>
                <w:sz w:val="24"/>
                <w:szCs w:val="24"/>
                <w:lang w:eastAsia="ru-RU"/>
              </w:rPr>
              <w:br/>
            </w:r>
            <w:bookmarkStart w:id="142" w:name="l58"/>
            <w:bookmarkEnd w:id="142"/>
            <w:r w:rsidRPr="0029722C">
              <w:rPr>
                <w:rFonts w:ascii="Arial" w:eastAsia="Times New Roman" w:hAnsi="Arial" w:cs="Arial"/>
                <w:sz w:val="24"/>
                <w:szCs w:val="24"/>
                <w:lang w:eastAsia="ru-RU"/>
              </w:rP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 </w:t>
            </w:r>
            <w:r w:rsidRPr="0029722C">
              <w:rPr>
                <w:rFonts w:ascii="Arial" w:eastAsia="Times New Roman" w:hAnsi="Arial" w:cs="Arial"/>
                <w:sz w:val="24"/>
                <w:szCs w:val="24"/>
                <w:lang w:eastAsia="ru-RU"/>
              </w:rPr>
              <w:br/>
              <w:t>размещение объектов, для обеспечения безопасности которых были созданы закрытые административно-территориальные образования</w:t>
            </w:r>
          </w:p>
        </w:tc>
      </w:tr>
      <w:tr w:rsidR="004360C5" w:rsidRPr="0029722C" w:rsidTr="00CF450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4360C5" w:rsidRPr="0029722C" w:rsidRDefault="004360C5" w:rsidP="004360C5">
            <w:pPr>
              <w:numPr>
                <w:ilvl w:val="0"/>
                <w:numId w:val="1"/>
              </w:numPr>
              <w:tabs>
                <w:tab w:val="clear" w:pos="0"/>
              </w:tabs>
              <w:rPr>
                <w:rFonts w:ascii="Arial" w:eastAsia="Times New Roman" w:hAnsi="Arial" w:cs="Arial"/>
                <w:sz w:val="24"/>
                <w:szCs w:val="24"/>
                <w:lang w:eastAsia="ru-RU"/>
              </w:rPr>
            </w:pPr>
            <w:r w:rsidRPr="0029722C">
              <w:rPr>
                <w:rFonts w:ascii="Arial" w:eastAsia="Times New Roman" w:hAnsi="Arial" w:cs="Arial"/>
                <w:sz w:val="24"/>
                <w:szCs w:val="24"/>
                <w:lang w:eastAsia="ru-RU"/>
              </w:rPr>
              <w:t>8.2</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29722C" w:rsidRDefault="004360C5" w:rsidP="004360C5">
            <w:pPr>
              <w:numPr>
                <w:ilvl w:val="0"/>
                <w:numId w:val="1"/>
              </w:numPr>
              <w:tabs>
                <w:tab w:val="clear" w:pos="0"/>
              </w:tabs>
              <w:rPr>
                <w:rFonts w:ascii="Arial" w:eastAsia="Times New Roman" w:hAnsi="Arial" w:cs="Arial"/>
                <w:sz w:val="24"/>
                <w:szCs w:val="24"/>
                <w:lang w:eastAsia="ru-RU"/>
              </w:rPr>
            </w:pPr>
            <w:r w:rsidRPr="0029722C">
              <w:rPr>
                <w:rFonts w:ascii="Arial" w:eastAsia="Times New Roman" w:hAnsi="Arial" w:cs="Arial"/>
                <w:sz w:val="24"/>
                <w:szCs w:val="24"/>
                <w:lang w:eastAsia="ru-RU"/>
              </w:rPr>
              <w:t>Охрана Государственной границы Российской Федерации</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29722C" w:rsidRDefault="004360C5" w:rsidP="004360C5">
            <w:pPr>
              <w:numPr>
                <w:ilvl w:val="0"/>
                <w:numId w:val="1"/>
              </w:numPr>
              <w:tabs>
                <w:tab w:val="clear" w:pos="0"/>
              </w:tabs>
              <w:rPr>
                <w:rFonts w:ascii="Arial" w:eastAsia="Times New Roman" w:hAnsi="Arial" w:cs="Arial"/>
                <w:sz w:val="24"/>
                <w:szCs w:val="24"/>
                <w:lang w:eastAsia="ru-RU"/>
              </w:rPr>
            </w:pPr>
            <w:r w:rsidRPr="0029722C">
              <w:rPr>
                <w:rFonts w:ascii="Arial" w:eastAsia="Times New Roman" w:hAnsi="Arial" w:cs="Arial"/>
                <w:sz w:val="24"/>
                <w:szCs w:val="24"/>
                <w:lang w:eastAsia="ru-RU"/>
              </w:rPr>
              <w:t>Размещение инженерных сооружений и заграждений, пограничных знаков, коммуникаций и других объектов, необходимых для обеспечения </w:t>
            </w:r>
            <w:bookmarkStart w:id="143" w:name="l124"/>
            <w:bookmarkEnd w:id="143"/>
            <w:r w:rsidRPr="0029722C">
              <w:rPr>
                <w:rFonts w:ascii="Arial" w:eastAsia="Times New Roman" w:hAnsi="Arial" w:cs="Arial"/>
                <w:sz w:val="24"/>
                <w:szCs w:val="24"/>
                <w:lang w:eastAsia="ru-RU"/>
              </w:rPr>
              <w:t>защиты и охраны </w:t>
            </w:r>
            <w:bookmarkStart w:id="144" w:name="l59"/>
            <w:bookmarkEnd w:id="144"/>
            <w:r w:rsidRPr="0029722C">
              <w:rPr>
                <w:rFonts w:ascii="Arial" w:eastAsia="Times New Roman" w:hAnsi="Arial" w:cs="Arial"/>
                <w:sz w:val="24"/>
                <w:szCs w:val="24"/>
                <w:lang w:eastAsia="ru-RU"/>
              </w:rPr>
              <w:t>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r>
      <w:tr w:rsidR="004360C5" w:rsidRPr="0029722C" w:rsidTr="00CF450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4360C5" w:rsidRPr="0029722C" w:rsidRDefault="004360C5" w:rsidP="004360C5">
            <w:pPr>
              <w:numPr>
                <w:ilvl w:val="0"/>
                <w:numId w:val="1"/>
              </w:numPr>
              <w:tabs>
                <w:tab w:val="clear" w:pos="0"/>
              </w:tabs>
              <w:rPr>
                <w:rFonts w:ascii="Arial" w:eastAsia="Times New Roman" w:hAnsi="Arial" w:cs="Arial"/>
                <w:sz w:val="24"/>
                <w:szCs w:val="24"/>
                <w:lang w:eastAsia="ru-RU"/>
              </w:rPr>
            </w:pPr>
            <w:r w:rsidRPr="0029722C">
              <w:rPr>
                <w:rFonts w:ascii="Arial" w:eastAsia="Times New Roman" w:hAnsi="Arial" w:cs="Arial"/>
                <w:sz w:val="24"/>
                <w:szCs w:val="24"/>
                <w:lang w:eastAsia="ru-RU"/>
              </w:rPr>
              <w:t>8.3</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29722C" w:rsidRDefault="004360C5" w:rsidP="004360C5">
            <w:pPr>
              <w:numPr>
                <w:ilvl w:val="0"/>
                <w:numId w:val="1"/>
              </w:numPr>
              <w:tabs>
                <w:tab w:val="clear" w:pos="0"/>
              </w:tabs>
              <w:rPr>
                <w:rFonts w:ascii="Arial" w:eastAsia="Times New Roman" w:hAnsi="Arial" w:cs="Arial"/>
                <w:sz w:val="24"/>
                <w:szCs w:val="24"/>
                <w:lang w:eastAsia="ru-RU"/>
              </w:rPr>
            </w:pPr>
            <w:r w:rsidRPr="0029722C">
              <w:rPr>
                <w:rFonts w:ascii="Arial" w:eastAsia="Times New Roman" w:hAnsi="Arial" w:cs="Arial"/>
                <w:sz w:val="24"/>
                <w:szCs w:val="24"/>
                <w:lang w:eastAsia="ru-RU"/>
              </w:rPr>
              <w:t>Обеспечение внутреннего правопорядка</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29722C" w:rsidRDefault="004360C5" w:rsidP="004360C5">
            <w:pPr>
              <w:numPr>
                <w:ilvl w:val="0"/>
                <w:numId w:val="1"/>
              </w:numPr>
              <w:tabs>
                <w:tab w:val="clear" w:pos="0"/>
              </w:tabs>
              <w:rPr>
                <w:rFonts w:ascii="Arial" w:eastAsia="Times New Roman" w:hAnsi="Arial" w:cs="Arial"/>
                <w:sz w:val="24"/>
                <w:szCs w:val="24"/>
                <w:lang w:eastAsia="ru-RU"/>
              </w:rPr>
            </w:pPr>
            <w:r w:rsidRPr="0029722C">
              <w:rPr>
                <w:rFonts w:ascii="Arial" w:eastAsia="Times New Roman" w:hAnsi="Arial" w:cs="Arial"/>
                <w:sz w:val="24"/>
                <w:szCs w:val="24"/>
                <w:lang w:eastAsia="ru-RU"/>
              </w:rPr>
              <w:t>Размещение объектов капитального строительства, необходимых для подготовки и поддержания в готовности органов внутренних дел и </w:t>
            </w:r>
            <w:bookmarkStart w:id="145" w:name="l125"/>
            <w:bookmarkEnd w:id="145"/>
            <w:r w:rsidRPr="0029722C">
              <w:rPr>
                <w:rFonts w:ascii="Arial" w:eastAsia="Times New Roman" w:hAnsi="Arial" w:cs="Arial"/>
                <w:sz w:val="24"/>
                <w:szCs w:val="24"/>
                <w:lang w:eastAsia="ru-RU"/>
              </w:rPr>
              <w:t>спасательных служб, в которых существует военизированная служба; размещение объектов </w:t>
            </w:r>
            <w:bookmarkStart w:id="146" w:name="l60"/>
            <w:bookmarkEnd w:id="146"/>
            <w:r w:rsidRPr="0029722C">
              <w:rPr>
                <w:rFonts w:ascii="Arial" w:eastAsia="Times New Roman" w:hAnsi="Arial" w:cs="Arial"/>
                <w:sz w:val="24"/>
                <w:szCs w:val="24"/>
                <w:lang w:eastAsia="ru-RU"/>
              </w:rPr>
              <w:t>гражданской обороны, за исключением объектов гражданской обороны, являющихся частями производственных зданий</w:t>
            </w:r>
          </w:p>
        </w:tc>
      </w:tr>
      <w:tr w:rsidR="004360C5" w:rsidRPr="0029722C" w:rsidTr="00CF450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4360C5" w:rsidRPr="0029722C" w:rsidRDefault="004360C5" w:rsidP="004360C5">
            <w:pPr>
              <w:numPr>
                <w:ilvl w:val="0"/>
                <w:numId w:val="1"/>
              </w:numPr>
              <w:tabs>
                <w:tab w:val="clear" w:pos="0"/>
              </w:tabs>
              <w:rPr>
                <w:rFonts w:ascii="Arial" w:eastAsia="Times New Roman" w:hAnsi="Arial" w:cs="Arial"/>
                <w:sz w:val="24"/>
                <w:szCs w:val="24"/>
                <w:lang w:eastAsia="ru-RU"/>
              </w:rPr>
            </w:pPr>
            <w:r w:rsidRPr="0029722C">
              <w:rPr>
                <w:rFonts w:ascii="Arial" w:eastAsia="Times New Roman" w:hAnsi="Arial" w:cs="Arial"/>
                <w:sz w:val="24"/>
                <w:szCs w:val="24"/>
                <w:lang w:eastAsia="ru-RU"/>
              </w:rPr>
              <w:t>8.4</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29722C" w:rsidRDefault="004360C5" w:rsidP="004360C5">
            <w:pPr>
              <w:numPr>
                <w:ilvl w:val="0"/>
                <w:numId w:val="1"/>
              </w:numPr>
              <w:tabs>
                <w:tab w:val="clear" w:pos="0"/>
              </w:tabs>
              <w:rPr>
                <w:rFonts w:ascii="Arial" w:eastAsia="Times New Roman" w:hAnsi="Arial" w:cs="Arial"/>
                <w:sz w:val="24"/>
                <w:szCs w:val="24"/>
                <w:lang w:eastAsia="ru-RU"/>
              </w:rPr>
            </w:pPr>
            <w:r w:rsidRPr="0029722C">
              <w:rPr>
                <w:rFonts w:ascii="Arial" w:eastAsia="Times New Roman" w:hAnsi="Arial" w:cs="Arial"/>
                <w:sz w:val="24"/>
                <w:szCs w:val="24"/>
                <w:lang w:eastAsia="ru-RU"/>
              </w:rPr>
              <w:t>Обеспечение деятельности по исполнению наказаний</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29722C" w:rsidRDefault="004360C5" w:rsidP="004360C5">
            <w:pPr>
              <w:numPr>
                <w:ilvl w:val="0"/>
                <w:numId w:val="1"/>
              </w:numPr>
              <w:tabs>
                <w:tab w:val="clear" w:pos="0"/>
              </w:tabs>
              <w:rPr>
                <w:rFonts w:ascii="Arial" w:eastAsia="Times New Roman" w:hAnsi="Arial" w:cs="Arial"/>
                <w:sz w:val="24"/>
                <w:szCs w:val="24"/>
                <w:lang w:eastAsia="ru-RU"/>
              </w:rPr>
            </w:pPr>
            <w:r w:rsidRPr="0029722C">
              <w:rPr>
                <w:rFonts w:ascii="Arial" w:eastAsia="Times New Roman" w:hAnsi="Arial" w:cs="Arial"/>
                <w:sz w:val="24"/>
                <w:szCs w:val="24"/>
                <w:lang w:eastAsia="ru-RU"/>
              </w:rPr>
              <w:t>Размещение объектов капитального строительства для создания мест лишения свободы (следственные изоляторы, тюрьмы, поселения)</w:t>
            </w:r>
          </w:p>
        </w:tc>
      </w:tr>
      <w:tr w:rsidR="004360C5" w:rsidRPr="0029722C" w:rsidTr="00CF450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4360C5" w:rsidRPr="0029722C" w:rsidRDefault="004360C5" w:rsidP="004360C5">
            <w:pPr>
              <w:numPr>
                <w:ilvl w:val="0"/>
                <w:numId w:val="1"/>
              </w:numPr>
              <w:tabs>
                <w:tab w:val="clear" w:pos="0"/>
              </w:tabs>
              <w:rPr>
                <w:rFonts w:ascii="Arial" w:eastAsia="Times New Roman" w:hAnsi="Arial" w:cs="Arial"/>
                <w:sz w:val="24"/>
                <w:szCs w:val="24"/>
                <w:lang w:eastAsia="ru-RU"/>
              </w:rPr>
            </w:pPr>
            <w:r w:rsidRPr="0029722C">
              <w:rPr>
                <w:rFonts w:ascii="Arial" w:eastAsia="Times New Roman" w:hAnsi="Arial" w:cs="Arial"/>
                <w:sz w:val="24"/>
                <w:szCs w:val="24"/>
                <w:lang w:eastAsia="ru-RU"/>
              </w:rPr>
              <w:t>9.0</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29722C" w:rsidRDefault="004360C5" w:rsidP="004360C5">
            <w:pPr>
              <w:numPr>
                <w:ilvl w:val="0"/>
                <w:numId w:val="1"/>
              </w:numPr>
              <w:tabs>
                <w:tab w:val="clear" w:pos="0"/>
              </w:tabs>
              <w:rPr>
                <w:rFonts w:ascii="Arial" w:eastAsia="Times New Roman" w:hAnsi="Arial" w:cs="Arial"/>
                <w:sz w:val="24"/>
                <w:szCs w:val="24"/>
                <w:lang w:eastAsia="ru-RU"/>
              </w:rPr>
            </w:pPr>
            <w:r w:rsidRPr="0029722C">
              <w:rPr>
                <w:rFonts w:ascii="Arial" w:eastAsia="Times New Roman" w:hAnsi="Arial" w:cs="Arial"/>
                <w:sz w:val="24"/>
                <w:szCs w:val="24"/>
                <w:lang w:eastAsia="ru-RU"/>
              </w:rPr>
              <w:t>Деятельность по особой охране и изучению природы</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29722C" w:rsidRDefault="004360C5" w:rsidP="004360C5">
            <w:pPr>
              <w:numPr>
                <w:ilvl w:val="0"/>
                <w:numId w:val="1"/>
              </w:numPr>
              <w:tabs>
                <w:tab w:val="clear" w:pos="0"/>
              </w:tabs>
              <w:rPr>
                <w:rFonts w:ascii="Arial" w:eastAsia="Times New Roman" w:hAnsi="Arial" w:cs="Arial"/>
                <w:sz w:val="24"/>
                <w:szCs w:val="24"/>
                <w:lang w:eastAsia="ru-RU"/>
              </w:rPr>
            </w:pPr>
            <w:r w:rsidRPr="0029722C">
              <w:rPr>
                <w:rFonts w:ascii="Arial" w:eastAsia="Times New Roman" w:hAnsi="Arial" w:cs="Arial"/>
                <w:sz w:val="24"/>
                <w:szCs w:val="24"/>
                <w:lang w:eastAsia="ru-RU"/>
              </w:rPr>
              <w:t>Сохранение и изучение растительного и животного мира путем создания особо охраняемых природных территорий, в границах которых </w:t>
            </w:r>
            <w:bookmarkStart w:id="147" w:name="l126"/>
            <w:bookmarkEnd w:id="147"/>
            <w:r w:rsidRPr="0029722C">
              <w:rPr>
                <w:rFonts w:ascii="Arial" w:eastAsia="Times New Roman" w:hAnsi="Arial" w:cs="Arial"/>
                <w:sz w:val="24"/>
                <w:szCs w:val="24"/>
                <w:lang w:eastAsia="ru-RU"/>
              </w:rPr>
              <w:t>хозяйственная деятельность, кроме деятельности, </w:t>
            </w:r>
            <w:bookmarkStart w:id="148" w:name="l61"/>
            <w:bookmarkEnd w:id="148"/>
            <w:r w:rsidRPr="0029722C">
              <w:rPr>
                <w:rFonts w:ascii="Arial" w:eastAsia="Times New Roman" w:hAnsi="Arial" w:cs="Arial"/>
                <w:sz w:val="24"/>
                <w:szCs w:val="24"/>
                <w:lang w:eastAsia="ru-RU"/>
              </w:rPr>
              <w:t>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tc>
      </w:tr>
      <w:tr w:rsidR="004360C5" w:rsidRPr="0029722C" w:rsidTr="00130DB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Height w:val="2932"/>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4360C5" w:rsidRPr="0029722C" w:rsidRDefault="004360C5" w:rsidP="004360C5">
            <w:pPr>
              <w:numPr>
                <w:ilvl w:val="0"/>
                <w:numId w:val="1"/>
              </w:numPr>
              <w:tabs>
                <w:tab w:val="clear" w:pos="0"/>
              </w:tabs>
              <w:rPr>
                <w:rFonts w:ascii="Arial" w:eastAsia="Times New Roman" w:hAnsi="Arial" w:cs="Arial"/>
                <w:sz w:val="24"/>
                <w:szCs w:val="24"/>
                <w:lang w:eastAsia="ru-RU"/>
              </w:rPr>
            </w:pPr>
            <w:r w:rsidRPr="0029722C">
              <w:rPr>
                <w:rFonts w:ascii="Arial" w:eastAsia="Times New Roman" w:hAnsi="Arial" w:cs="Arial"/>
                <w:sz w:val="24"/>
                <w:szCs w:val="24"/>
                <w:lang w:eastAsia="ru-RU"/>
              </w:rPr>
              <w:lastRenderedPageBreak/>
              <w:t>9.1</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29722C" w:rsidRDefault="004360C5" w:rsidP="004360C5">
            <w:pPr>
              <w:numPr>
                <w:ilvl w:val="0"/>
                <w:numId w:val="1"/>
              </w:numPr>
              <w:tabs>
                <w:tab w:val="clear" w:pos="0"/>
              </w:tabs>
              <w:rPr>
                <w:rFonts w:ascii="Arial" w:eastAsia="Times New Roman" w:hAnsi="Arial" w:cs="Arial"/>
                <w:sz w:val="24"/>
                <w:szCs w:val="24"/>
                <w:lang w:eastAsia="ru-RU"/>
              </w:rPr>
            </w:pPr>
            <w:r w:rsidRPr="0029722C">
              <w:rPr>
                <w:rFonts w:ascii="Arial" w:eastAsia="Times New Roman" w:hAnsi="Arial" w:cs="Arial"/>
                <w:sz w:val="24"/>
                <w:szCs w:val="24"/>
                <w:lang w:eastAsia="ru-RU"/>
              </w:rPr>
              <w:t>Охрана природных территорий</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29722C" w:rsidRDefault="004360C5" w:rsidP="004360C5">
            <w:pPr>
              <w:numPr>
                <w:ilvl w:val="0"/>
                <w:numId w:val="1"/>
              </w:numPr>
              <w:tabs>
                <w:tab w:val="clear" w:pos="0"/>
              </w:tabs>
              <w:rPr>
                <w:rFonts w:ascii="Arial" w:eastAsia="Times New Roman" w:hAnsi="Arial" w:cs="Arial"/>
                <w:sz w:val="24"/>
                <w:szCs w:val="24"/>
                <w:lang w:eastAsia="ru-RU"/>
              </w:rPr>
            </w:pPr>
            <w:r w:rsidRPr="0029722C">
              <w:rPr>
                <w:rFonts w:ascii="Arial" w:eastAsia="Times New Roman" w:hAnsi="Arial" w:cs="Arial"/>
                <w:sz w:val="24"/>
                <w:szCs w:val="24"/>
                <w:lang w:eastAsia="ru-RU"/>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w:t>
            </w:r>
            <w:bookmarkStart w:id="149" w:name="l127"/>
            <w:bookmarkEnd w:id="149"/>
            <w:r w:rsidRPr="0029722C">
              <w:rPr>
                <w:rFonts w:ascii="Arial" w:eastAsia="Times New Roman" w:hAnsi="Arial" w:cs="Arial"/>
                <w:sz w:val="24"/>
                <w:szCs w:val="24"/>
                <w:lang w:eastAsia="ru-RU"/>
              </w:rPr>
              <w:t>лесопарках, и иная хозяйственная деятельность, разрешенная в </w:t>
            </w:r>
            <w:bookmarkStart w:id="150" w:name="l62"/>
            <w:bookmarkEnd w:id="150"/>
            <w:r w:rsidRPr="0029722C">
              <w:rPr>
                <w:rFonts w:ascii="Arial" w:eastAsia="Times New Roman" w:hAnsi="Arial" w:cs="Arial"/>
                <w:sz w:val="24"/>
                <w:szCs w:val="24"/>
                <w:lang w:eastAsia="ru-RU"/>
              </w:rPr>
              <w:t>защитных лесах, соблюдение режима использования природных ресурсов в заказниках, сохранение свойств земель, являющихся особо ценными</w:t>
            </w:r>
          </w:p>
          <w:p w:rsidR="004360C5" w:rsidRPr="0029722C" w:rsidRDefault="004360C5" w:rsidP="004360C5">
            <w:pPr>
              <w:numPr>
                <w:ilvl w:val="0"/>
                <w:numId w:val="1"/>
              </w:numPr>
              <w:rPr>
                <w:rFonts w:ascii="Arial" w:hAnsi="Arial" w:cs="Arial"/>
                <w:sz w:val="24"/>
                <w:szCs w:val="24"/>
                <w:u w:val="single"/>
              </w:rPr>
            </w:pPr>
            <w:r w:rsidRPr="0029722C">
              <w:rPr>
                <w:rFonts w:ascii="Arial" w:hAnsi="Arial" w:cs="Arial"/>
                <w:sz w:val="24"/>
                <w:szCs w:val="24"/>
                <w:u w:val="single"/>
                <w:shd w:val="clear" w:color="auto" w:fill="FFFFFF"/>
              </w:rPr>
              <w:t>Комментарий:</w:t>
            </w:r>
          </w:p>
          <w:p w:rsidR="004360C5" w:rsidRPr="0029722C" w:rsidRDefault="004360C5" w:rsidP="004360C5">
            <w:pPr>
              <w:numPr>
                <w:ilvl w:val="0"/>
                <w:numId w:val="1"/>
              </w:numPr>
              <w:tabs>
                <w:tab w:val="clear" w:pos="0"/>
              </w:tabs>
              <w:rPr>
                <w:rFonts w:ascii="Arial" w:eastAsia="Times New Roman" w:hAnsi="Arial" w:cs="Arial"/>
                <w:sz w:val="24"/>
                <w:szCs w:val="24"/>
                <w:lang w:eastAsia="ru-RU"/>
              </w:rPr>
            </w:pPr>
            <w:r w:rsidRPr="0029722C">
              <w:rPr>
                <w:rFonts w:ascii="Arial" w:hAnsi="Arial" w:cs="Arial"/>
                <w:sz w:val="24"/>
                <w:szCs w:val="24"/>
              </w:rPr>
              <w:t>Данный вид разрешенного использования следует применять в пределах территорий, в которых намеренно не предусматривается хозяйственная деятельность, влекущая за собой нарушение природных территорий, за исключением организации территорий общего пользования.</w:t>
            </w:r>
          </w:p>
        </w:tc>
      </w:tr>
      <w:tr w:rsidR="004360C5" w:rsidRPr="0029722C" w:rsidTr="00CF450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4360C5" w:rsidRPr="0029722C" w:rsidRDefault="004360C5" w:rsidP="004360C5">
            <w:pPr>
              <w:numPr>
                <w:ilvl w:val="0"/>
                <w:numId w:val="1"/>
              </w:numPr>
              <w:tabs>
                <w:tab w:val="clear" w:pos="0"/>
              </w:tabs>
              <w:rPr>
                <w:rFonts w:ascii="Arial" w:eastAsia="Times New Roman" w:hAnsi="Arial" w:cs="Arial"/>
                <w:sz w:val="24"/>
                <w:szCs w:val="24"/>
                <w:lang w:eastAsia="ru-RU"/>
              </w:rPr>
            </w:pPr>
            <w:r w:rsidRPr="0029722C">
              <w:rPr>
                <w:rFonts w:ascii="Arial" w:eastAsia="Times New Roman" w:hAnsi="Arial" w:cs="Arial"/>
                <w:sz w:val="24"/>
                <w:szCs w:val="24"/>
                <w:lang w:eastAsia="ru-RU"/>
              </w:rPr>
              <w:t>9.2</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29722C" w:rsidRDefault="004360C5" w:rsidP="004360C5">
            <w:pPr>
              <w:numPr>
                <w:ilvl w:val="0"/>
                <w:numId w:val="1"/>
              </w:numPr>
              <w:tabs>
                <w:tab w:val="clear" w:pos="0"/>
              </w:tabs>
              <w:rPr>
                <w:rFonts w:ascii="Arial" w:eastAsia="Times New Roman" w:hAnsi="Arial" w:cs="Arial"/>
                <w:sz w:val="24"/>
                <w:szCs w:val="24"/>
                <w:lang w:eastAsia="ru-RU"/>
              </w:rPr>
            </w:pPr>
            <w:r w:rsidRPr="0029722C">
              <w:rPr>
                <w:rFonts w:ascii="Arial" w:eastAsia="Times New Roman" w:hAnsi="Arial" w:cs="Arial"/>
                <w:sz w:val="24"/>
                <w:szCs w:val="24"/>
                <w:lang w:eastAsia="ru-RU"/>
              </w:rPr>
              <w:t>Курортная деятельность</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29722C" w:rsidRDefault="004360C5" w:rsidP="004360C5">
            <w:pPr>
              <w:numPr>
                <w:ilvl w:val="0"/>
                <w:numId w:val="1"/>
              </w:numPr>
              <w:tabs>
                <w:tab w:val="clear" w:pos="0"/>
              </w:tabs>
              <w:rPr>
                <w:rFonts w:ascii="Arial" w:eastAsia="Times New Roman" w:hAnsi="Arial" w:cs="Arial"/>
                <w:sz w:val="24"/>
                <w:szCs w:val="24"/>
                <w:lang w:eastAsia="ru-RU"/>
              </w:rPr>
            </w:pPr>
            <w:r w:rsidRPr="0029722C">
              <w:rPr>
                <w:rFonts w:ascii="Arial" w:eastAsia="Times New Roman" w:hAnsi="Arial" w:cs="Arial"/>
                <w:sz w:val="24"/>
                <w:szCs w:val="24"/>
                <w:lang w:eastAsia="ru-RU"/>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w:t>
            </w:r>
            <w:bookmarkStart w:id="151" w:name="l128"/>
            <w:bookmarkEnd w:id="151"/>
            <w:r w:rsidRPr="0029722C">
              <w:rPr>
                <w:rFonts w:ascii="Arial" w:eastAsia="Times New Roman" w:hAnsi="Arial" w:cs="Arial"/>
                <w:sz w:val="24"/>
                <w:szCs w:val="24"/>
                <w:lang w:eastAsia="ru-RU"/>
              </w:rPr>
              <w:t>могут использоваться для профилактики и лечения заболеваний человека), а также охрана лечебных ресурсов </w:t>
            </w:r>
            <w:bookmarkStart w:id="152" w:name="l63"/>
            <w:bookmarkEnd w:id="152"/>
            <w:r w:rsidRPr="0029722C">
              <w:rPr>
                <w:rFonts w:ascii="Arial" w:eastAsia="Times New Roman" w:hAnsi="Arial" w:cs="Arial"/>
                <w:sz w:val="24"/>
                <w:szCs w:val="24"/>
                <w:lang w:eastAsia="ru-RU"/>
              </w:rPr>
              <w:t>от истощения и уничтожения в границах первой зоны округа горно-санитарной или санитарной охраны лечебно-оздоровительных местностей и курорта</w:t>
            </w:r>
          </w:p>
        </w:tc>
      </w:tr>
      <w:tr w:rsidR="004360C5" w:rsidRPr="0029722C" w:rsidTr="00130DB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Height w:val="1271"/>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4360C5" w:rsidRPr="0029722C" w:rsidRDefault="004360C5" w:rsidP="004360C5">
            <w:pPr>
              <w:numPr>
                <w:ilvl w:val="0"/>
                <w:numId w:val="1"/>
              </w:numPr>
              <w:tabs>
                <w:tab w:val="clear" w:pos="0"/>
              </w:tabs>
              <w:rPr>
                <w:rFonts w:ascii="Arial" w:eastAsia="Times New Roman" w:hAnsi="Arial" w:cs="Arial"/>
                <w:sz w:val="24"/>
                <w:szCs w:val="24"/>
                <w:lang w:eastAsia="ru-RU"/>
              </w:rPr>
            </w:pPr>
            <w:r w:rsidRPr="0029722C">
              <w:rPr>
                <w:rFonts w:ascii="Arial" w:eastAsia="Times New Roman" w:hAnsi="Arial" w:cs="Arial"/>
                <w:sz w:val="24"/>
                <w:szCs w:val="24"/>
                <w:lang w:eastAsia="ru-RU"/>
              </w:rPr>
              <w:t>9.2.1</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29722C" w:rsidRDefault="004360C5" w:rsidP="004360C5">
            <w:pPr>
              <w:numPr>
                <w:ilvl w:val="0"/>
                <w:numId w:val="1"/>
              </w:numPr>
              <w:tabs>
                <w:tab w:val="clear" w:pos="0"/>
              </w:tabs>
              <w:rPr>
                <w:rFonts w:ascii="Arial" w:eastAsia="Times New Roman" w:hAnsi="Arial" w:cs="Arial"/>
                <w:sz w:val="24"/>
                <w:szCs w:val="24"/>
                <w:lang w:eastAsia="ru-RU"/>
              </w:rPr>
            </w:pPr>
            <w:r w:rsidRPr="0029722C">
              <w:rPr>
                <w:rFonts w:ascii="Arial" w:eastAsia="Times New Roman" w:hAnsi="Arial" w:cs="Arial"/>
                <w:sz w:val="24"/>
                <w:szCs w:val="24"/>
                <w:lang w:eastAsia="ru-RU"/>
              </w:rPr>
              <w:t>Санаторная деятельность</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29722C" w:rsidRDefault="004360C5" w:rsidP="004360C5">
            <w:pPr>
              <w:numPr>
                <w:ilvl w:val="0"/>
                <w:numId w:val="1"/>
              </w:numPr>
              <w:tabs>
                <w:tab w:val="clear" w:pos="0"/>
              </w:tabs>
              <w:rPr>
                <w:rFonts w:ascii="Arial" w:eastAsia="Times New Roman" w:hAnsi="Arial" w:cs="Arial"/>
                <w:sz w:val="24"/>
                <w:szCs w:val="24"/>
                <w:lang w:eastAsia="ru-RU"/>
              </w:rPr>
            </w:pPr>
            <w:r w:rsidRPr="0029722C">
              <w:rPr>
                <w:rFonts w:ascii="Arial" w:eastAsia="Times New Roman" w:hAnsi="Arial" w:cs="Arial"/>
                <w:sz w:val="24"/>
                <w:szCs w:val="24"/>
                <w:lang w:eastAsia="ru-RU"/>
              </w:rPr>
              <w:t>Размещение санаториев и профилакториев, обеспечивающих оказание услуги по лечению и оздоровлению населения; </w:t>
            </w:r>
            <w:r w:rsidRPr="0029722C">
              <w:rPr>
                <w:rFonts w:ascii="Arial" w:eastAsia="Times New Roman" w:hAnsi="Arial" w:cs="Arial"/>
                <w:sz w:val="24"/>
                <w:szCs w:val="24"/>
                <w:lang w:eastAsia="ru-RU"/>
              </w:rPr>
              <w:br/>
              <w:t>обустройство лечебно-оздоровительных местностей (пляжи, бюветы, места добычи целебной грязи); </w:t>
            </w:r>
            <w:r w:rsidRPr="0029722C">
              <w:rPr>
                <w:rFonts w:ascii="Arial" w:eastAsia="Times New Roman" w:hAnsi="Arial" w:cs="Arial"/>
                <w:sz w:val="24"/>
                <w:szCs w:val="24"/>
                <w:lang w:eastAsia="ru-RU"/>
              </w:rPr>
              <w:br/>
              <w:t>размещение лечебно-оздоровительных лагерей</w:t>
            </w:r>
          </w:p>
        </w:tc>
      </w:tr>
      <w:tr w:rsidR="004360C5" w:rsidRPr="0029722C" w:rsidTr="00CF450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4360C5" w:rsidRPr="0029722C" w:rsidRDefault="004360C5" w:rsidP="004360C5">
            <w:pPr>
              <w:numPr>
                <w:ilvl w:val="0"/>
                <w:numId w:val="1"/>
              </w:numPr>
              <w:tabs>
                <w:tab w:val="clear" w:pos="0"/>
              </w:tabs>
              <w:rPr>
                <w:rFonts w:ascii="Arial" w:eastAsia="Times New Roman" w:hAnsi="Arial" w:cs="Arial"/>
                <w:sz w:val="24"/>
                <w:szCs w:val="24"/>
                <w:lang w:eastAsia="ru-RU"/>
              </w:rPr>
            </w:pPr>
            <w:r w:rsidRPr="0029722C">
              <w:rPr>
                <w:rFonts w:ascii="Arial" w:eastAsia="Times New Roman" w:hAnsi="Arial" w:cs="Arial"/>
                <w:sz w:val="24"/>
                <w:szCs w:val="24"/>
                <w:lang w:eastAsia="ru-RU"/>
              </w:rPr>
              <w:t>9.3</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29722C" w:rsidRDefault="004360C5" w:rsidP="004360C5">
            <w:pPr>
              <w:numPr>
                <w:ilvl w:val="0"/>
                <w:numId w:val="1"/>
              </w:numPr>
              <w:tabs>
                <w:tab w:val="clear" w:pos="0"/>
              </w:tabs>
              <w:rPr>
                <w:rFonts w:ascii="Arial" w:eastAsia="Times New Roman" w:hAnsi="Arial" w:cs="Arial"/>
                <w:sz w:val="24"/>
                <w:szCs w:val="24"/>
                <w:lang w:eastAsia="ru-RU"/>
              </w:rPr>
            </w:pPr>
            <w:bookmarkStart w:id="153" w:name="l174"/>
            <w:bookmarkEnd w:id="153"/>
            <w:r w:rsidRPr="0029722C">
              <w:rPr>
                <w:rFonts w:ascii="Arial" w:eastAsia="Times New Roman" w:hAnsi="Arial" w:cs="Arial"/>
                <w:sz w:val="24"/>
                <w:szCs w:val="24"/>
                <w:lang w:eastAsia="ru-RU"/>
              </w:rPr>
              <w:t>Историко-культурная деятельность</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29722C" w:rsidRDefault="004360C5" w:rsidP="004360C5">
            <w:pPr>
              <w:numPr>
                <w:ilvl w:val="0"/>
                <w:numId w:val="1"/>
              </w:numPr>
              <w:tabs>
                <w:tab w:val="clear" w:pos="0"/>
              </w:tabs>
              <w:rPr>
                <w:rFonts w:ascii="Arial" w:eastAsia="Times New Roman" w:hAnsi="Arial" w:cs="Arial"/>
                <w:sz w:val="24"/>
                <w:szCs w:val="24"/>
                <w:lang w:eastAsia="ru-RU"/>
              </w:rPr>
            </w:pPr>
            <w:r w:rsidRPr="0029722C">
              <w:rPr>
                <w:rFonts w:ascii="Arial" w:eastAsia="Times New Roman" w:hAnsi="Arial" w:cs="Arial"/>
                <w:sz w:val="24"/>
                <w:szCs w:val="24"/>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w:t>
            </w:r>
            <w:bookmarkStart w:id="154" w:name="l129"/>
            <w:bookmarkEnd w:id="154"/>
            <w:r w:rsidRPr="0029722C">
              <w:rPr>
                <w:rFonts w:ascii="Arial" w:eastAsia="Times New Roman" w:hAnsi="Arial" w:cs="Arial"/>
                <w:sz w:val="24"/>
                <w:szCs w:val="24"/>
                <w:lang w:eastAsia="ru-RU"/>
              </w:rPr>
              <w:t>недействующих военных и гражданских захоронений, объектов культурного наследия, хозяйственная деятельность, являющаяся историческим </w:t>
            </w:r>
            <w:bookmarkStart w:id="155" w:name="l64"/>
            <w:bookmarkEnd w:id="155"/>
            <w:r w:rsidRPr="0029722C">
              <w:rPr>
                <w:rFonts w:ascii="Arial" w:eastAsia="Times New Roman" w:hAnsi="Arial" w:cs="Arial"/>
                <w:sz w:val="24"/>
                <w:szCs w:val="24"/>
                <w:lang w:eastAsia="ru-RU"/>
              </w:rPr>
              <w:t>промыслом или ремеслом, а также хозяйственная деятельность, обеспечивающая познавательный туризм</w:t>
            </w:r>
          </w:p>
        </w:tc>
      </w:tr>
      <w:tr w:rsidR="004360C5" w:rsidRPr="0029722C" w:rsidTr="00CF450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4360C5" w:rsidRPr="0029722C" w:rsidRDefault="004360C5" w:rsidP="004360C5">
            <w:pPr>
              <w:numPr>
                <w:ilvl w:val="0"/>
                <w:numId w:val="1"/>
              </w:numPr>
              <w:tabs>
                <w:tab w:val="clear" w:pos="0"/>
              </w:tabs>
              <w:rPr>
                <w:rFonts w:ascii="Arial" w:eastAsia="Times New Roman" w:hAnsi="Arial" w:cs="Arial"/>
                <w:sz w:val="24"/>
                <w:szCs w:val="24"/>
                <w:lang w:eastAsia="ru-RU"/>
              </w:rPr>
            </w:pPr>
            <w:r w:rsidRPr="0029722C">
              <w:rPr>
                <w:rFonts w:ascii="Arial" w:eastAsia="Times New Roman" w:hAnsi="Arial" w:cs="Arial"/>
                <w:sz w:val="24"/>
                <w:szCs w:val="24"/>
                <w:lang w:eastAsia="ru-RU"/>
              </w:rPr>
              <w:t>10.0</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29722C" w:rsidRDefault="004360C5" w:rsidP="004360C5">
            <w:pPr>
              <w:numPr>
                <w:ilvl w:val="0"/>
                <w:numId w:val="1"/>
              </w:numPr>
              <w:tabs>
                <w:tab w:val="clear" w:pos="0"/>
              </w:tabs>
              <w:rPr>
                <w:rFonts w:ascii="Arial" w:eastAsia="Times New Roman" w:hAnsi="Arial" w:cs="Arial"/>
                <w:sz w:val="24"/>
                <w:szCs w:val="24"/>
                <w:lang w:eastAsia="ru-RU"/>
              </w:rPr>
            </w:pPr>
            <w:r w:rsidRPr="0029722C">
              <w:rPr>
                <w:rFonts w:ascii="Arial" w:eastAsia="Times New Roman" w:hAnsi="Arial" w:cs="Arial"/>
                <w:sz w:val="24"/>
                <w:szCs w:val="24"/>
                <w:lang w:eastAsia="ru-RU"/>
              </w:rPr>
              <w:t>Использование лесов</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29722C" w:rsidRDefault="004360C5" w:rsidP="004360C5">
            <w:pPr>
              <w:numPr>
                <w:ilvl w:val="0"/>
                <w:numId w:val="1"/>
              </w:numPr>
              <w:tabs>
                <w:tab w:val="clear" w:pos="0"/>
              </w:tabs>
              <w:rPr>
                <w:rFonts w:ascii="Arial" w:eastAsia="Times New Roman" w:hAnsi="Arial" w:cs="Arial"/>
                <w:sz w:val="24"/>
                <w:szCs w:val="24"/>
                <w:lang w:eastAsia="ru-RU"/>
              </w:rPr>
            </w:pPr>
            <w:r w:rsidRPr="0029722C">
              <w:rPr>
                <w:rFonts w:ascii="Arial" w:eastAsia="Times New Roman" w:hAnsi="Arial" w:cs="Arial"/>
                <w:sz w:val="24"/>
                <w:szCs w:val="24"/>
                <w:lang w:eastAsia="ru-RU"/>
              </w:rPr>
              <w:t xml:space="preserve">Деятельность по заготовке, первичной обработке и вывозу древесины и </w:t>
            </w:r>
            <w:proofErr w:type="spellStart"/>
            <w:r w:rsidRPr="0029722C">
              <w:rPr>
                <w:rFonts w:ascii="Arial" w:eastAsia="Times New Roman" w:hAnsi="Arial" w:cs="Arial"/>
                <w:sz w:val="24"/>
                <w:szCs w:val="24"/>
                <w:lang w:eastAsia="ru-RU"/>
              </w:rPr>
              <w:t>недревесных</w:t>
            </w:r>
            <w:proofErr w:type="spellEnd"/>
            <w:r w:rsidRPr="0029722C">
              <w:rPr>
                <w:rFonts w:ascii="Arial" w:eastAsia="Times New Roman" w:hAnsi="Arial" w:cs="Arial"/>
                <w:sz w:val="24"/>
                <w:szCs w:val="24"/>
                <w:lang w:eastAsia="ru-RU"/>
              </w:rPr>
              <w:t xml:space="preserve">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кодами 10.1 - 10.5</w:t>
            </w:r>
          </w:p>
        </w:tc>
      </w:tr>
      <w:tr w:rsidR="004360C5" w:rsidRPr="0029722C" w:rsidTr="00CF450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4360C5" w:rsidRPr="0029722C" w:rsidRDefault="004360C5" w:rsidP="004360C5">
            <w:pPr>
              <w:numPr>
                <w:ilvl w:val="0"/>
                <w:numId w:val="1"/>
              </w:numPr>
              <w:tabs>
                <w:tab w:val="clear" w:pos="0"/>
              </w:tabs>
              <w:rPr>
                <w:rFonts w:ascii="Arial" w:eastAsia="Times New Roman" w:hAnsi="Arial" w:cs="Arial"/>
                <w:sz w:val="24"/>
                <w:szCs w:val="24"/>
                <w:lang w:eastAsia="ru-RU"/>
              </w:rPr>
            </w:pPr>
            <w:r w:rsidRPr="0029722C">
              <w:rPr>
                <w:rFonts w:ascii="Arial" w:eastAsia="Times New Roman" w:hAnsi="Arial" w:cs="Arial"/>
                <w:sz w:val="24"/>
                <w:szCs w:val="24"/>
                <w:lang w:eastAsia="ru-RU"/>
              </w:rPr>
              <w:t>10.1</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29722C" w:rsidRDefault="004360C5" w:rsidP="004360C5">
            <w:pPr>
              <w:numPr>
                <w:ilvl w:val="0"/>
                <w:numId w:val="1"/>
              </w:numPr>
              <w:tabs>
                <w:tab w:val="clear" w:pos="0"/>
              </w:tabs>
              <w:rPr>
                <w:rFonts w:ascii="Arial" w:eastAsia="Times New Roman" w:hAnsi="Arial" w:cs="Arial"/>
                <w:sz w:val="24"/>
                <w:szCs w:val="24"/>
                <w:lang w:eastAsia="ru-RU"/>
              </w:rPr>
            </w:pPr>
            <w:bookmarkStart w:id="156" w:name="l175"/>
            <w:bookmarkEnd w:id="156"/>
            <w:r w:rsidRPr="0029722C">
              <w:rPr>
                <w:rFonts w:ascii="Arial" w:eastAsia="Times New Roman" w:hAnsi="Arial" w:cs="Arial"/>
                <w:sz w:val="24"/>
                <w:szCs w:val="24"/>
                <w:lang w:eastAsia="ru-RU"/>
              </w:rPr>
              <w:t>Заготовка древесины</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29722C" w:rsidRDefault="004360C5" w:rsidP="004360C5">
            <w:pPr>
              <w:numPr>
                <w:ilvl w:val="0"/>
                <w:numId w:val="1"/>
              </w:numPr>
              <w:tabs>
                <w:tab w:val="clear" w:pos="0"/>
              </w:tabs>
              <w:rPr>
                <w:rFonts w:ascii="Arial" w:eastAsia="Times New Roman" w:hAnsi="Arial" w:cs="Arial"/>
                <w:sz w:val="24"/>
                <w:szCs w:val="24"/>
                <w:lang w:eastAsia="ru-RU"/>
              </w:rPr>
            </w:pPr>
            <w:bookmarkStart w:id="157" w:name="l130"/>
            <w:bookmarkEnd w:id="157"/>
            <w:r w:rsidRPr="0029722C">
              <w:rPr>
                <w:rFonts w:ascii="Arial" w:eastAsia="Times New Roman" w:hAnsi="Arial" w:cs="Arial"/>
                <w:sz w:val="24"/>
                <w:szCs w:val="24"/>
                <w:lang w:eastAsia="ru-RU"/>
              </w:rPr>
              <w:t>Рубка лесных насаждений, выросших в природных условиях, в том числе гражданами для собственных нужд, частичная переработка, </w:t>
            </w:r>
            <w:bookmarkStart w:id="158" w:name="l65"/>
            <w:bookmarkEnd w:id="158"/>
            <w:r w:rsidRPr="0029722C">
              <w:rPr>
                <w:rFonts w:ascii="Arial" w:eastAsia="Times New Roman" w:hAnsi="Arial" w:cs="Arial"/>
                <w:sz w:val="24"/>
                <w:szCs w:val="24"/>
                <w:lang w:eastAsia="ru-RU"/>
              </w:rPr>
              <w:t>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r>
      <w:tr w:rsidR="004360C5" w:rsidRPr="0029722C" w:rsidTr="00CF450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4360C5" w:rsidRPr="0029722C" w:rsidRDefault="004360C5" w:rsidP="004360C5">
            <w:pPr>
              <w:numPr>
                <w:ilvl w:val="0"/>
                <w:numId w:val="1"/>
              </w:numPr>
              <w:tabs>
                <w:tab w:val="clear" w:pos="0"/>
              </w:tabs>
              <w:rPr>
                <w:rFonts w:ascii="Arial" w:eastAsia="Times New Roman" w:hAnsi="Arial" w:cs="Arial"/>
                <w:sz w:val="24"/>
                <w:szCs w:val="24"/>
                <w:lang w:eastAsia="ru-RU"/>
              </w:rPr>
            </w:pPr>
            <w:r w:rsidRPr="0029722C">
              <w:rPr>
                <w:rFonts w:ascii="Arial" w:eastAsia="Times New Roman" w:hAnsi="Arial" w:cs="Arial"/>
                <w:sz w:val="24"/>
                <w:szCs w:val="24"/>
                <w:lang w:eastAsia="ru-RU"/>
              </w:rPr>
              <w:lastRenderedPageBreak/>
              <w:t>10.2</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29722C" w:rsidRDefault="004360C5" w:rsidP="004360C5">
            <w:pPr>
              <w:numPr>
                <w:ilvl w:val="0"/>
                <w:numId w:val="1"/>
              </w:numPr>
              <w:tabs>
                <w:tab w:val="clear" w:pos="0"/>
              </w:tabs>
              <w:rPr>
                <w:rFonts w:ascii="Arial" w:eastAsia="Times New Roman" w:hAnsi="Arial" w:cs="Arial"/>
                <w:sz w:val="24"/>
                <w:szCs w:val="24"/>
                <w:lang w:eastAsia="ru-RU"/>
              </w:rPr>
            </w:pPr>
            <w:r w:rsidRPr="0029722C">
              <w:rPr>
                <w:rFonts w:ascii="Arial" w:eastAsia="Times New Roman" w:hAnsi="Arial" w:cs="Arial"/>
                <w:sz w:val="24"/>
                <w:szCs w:val="24"/>
                <w:lang w:eastAsia="ru-RU"/>
              </w:rPr>
              <w:t>Лесные плантации</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29722C" w:rsidRDefault="004360C5" w:rsidP="004360C5">
            <w:pPr>
              <w:numPr>
                <w:ilvl w:val="0"/>
                <w:numId w:val="1"/>
              </w:numPr>
              <w:tabs>
                <w:tab w:val="clear" w:pos="0"/>
              </w:tabs>
              <w:rPr>
                <w:rFonts w:ascii="Arial" w:eastAsia="Times New Roman" w:hAnsi="Arial" w:cs="Arial"/>
                <w:sz w:val="24"/>
                <w:szCs w:val="24"/>
                <w:lang w:eastAsia="ru-RU"/>
              </w:rPr>
            </w:pPr>
            <w:r w:rsidRPr="0029722C">
              <w:rPr>
                <w:rFonts w:ascii="Arial" w:eastAsia="Times New Roman" w:hAnsi="Arial" w:cs="Arial"/>
                <w:sz w:val="24"/>
                <w:szCs w:val="24"/>
                <w:lang w:eastAsia="ru-RU"/>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r>
      <w:tr w:rsidR="004360C5" w:rsidRPr="0029722C" w:rsidTr="00CF450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4360C5" w:rsidRPr="0029722C" w:rsidRDefault="004360C5" w:rsidP="004360C5">
            <w:pPr>
              <w:numPr>
                <w:ilvl w:val="0"/>
                <w:numId w:val="1"/>
              </w:numPr>
              <w:tabs>
                <w:tab w:val="clear" w:pos="0"/>
              </w:tabs>
              <w:rPr>
                <w:rFonts w:ascii="Arial" w:eastAsia="Times New Roman" w:hAnsi="Arial" w:cs="Arial"/>
                <w:sz w:val="24"/>
                <w:szCs w:val="24"/>
                <w:lang w:eastAsia="ru-RU"/>
              </w:rPr>
            </w:pPr>
            <w:r w:rsidRPr="0029722C">
              <w:rPr>
                <w:rFonts w:ascii="Arial" w:eastAsia="Times New Roman" w:hAnsi="Arial" w:cs="Arial"/>
                <w:sz w:val="24"/>
                <w:szCs w:val="24"/>
                <w:lang w:eastAsia="ru-RU"/>
              </w:rPr>
              <w:t>10.3</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29722C" w:rsidRDefault="004360C5" w:rsidP="004360C5">
            <w:pPr>
              <w:numPr>
                <w:ilvl w:val="0"/>
                <w:numId w:val="1"/>
              </w:numPr>
              <w:tabs>
                <w:tab w:val="clear" w:pos="0"/>
              </w:tabs>
              <w:rPr>
                <w:rFonts w:ascii="Arial" w:eastAsia="Times New Roman" w:hAnsi="Arial" w:cs="Arial"/>
                <w:sz w:val="24"/>
                <w:szCs w:val="24"/>
                <w:lang w:eastAsia="ru-RU"/>
              </w:rPr>
            </w:pPr>
            <w:r w:rsidRPr="0029722C">
              <w:rPr>
                <w:rFonts w:ascii="Arial" w:eastAsia="Times New Roman" w:hAnsi="Arial" w:cs="Arial"/>
                <w:sz w:val="24"/>
                <w:szCs w:val="24"/>
                <w:lang w:eastAsia="ru-RU"/>
              </w:rPr>
              <w:t>Заготовка лесных ресурсов</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29722C" w:rsidRDefault="004360C5" w:rsidP="004360C5">
            <w:pPr>
              <w:numPr>
                <w:ilvl w:val="0"/>
                <w:numId w:val="1"/>
              </w:numPr>
              <w:tabs>
                <w:tab w:val="clear" w:pos="0"/>
              </w:tabs>
              <w:rPr>
                <w:rFonts w:ascii="Arial" w:eastAsia="Times New Roman" w:hAnsi="Arial" w:cs="Arial"/>
                <w:sz w:val="24"/>
                <w:szCs w:val="24"/>
                <w:lang w:eastAsia="ru-RU"/>
              </w:rPr>
            </w:pPr>
            <w:bookmarkStart w:id="159" w:name="l131"/>
            <w:bookmarkEnd w:id="159"/>
            <w:r w:rsidRPr="0029722C">
              <w:rPr>
                <w:rFonts w:ascii="Arial" w:eastAsia="Times New Roman" w:hAnsi="Arial" w:cs="Arial"/>
                <w:sz w:val="24"/>
                <w:szCs w:val="24"/>
                <w:lang w:eastAsia="ru-RU"/>
              </w:rPr>
              <w:t xml:space="preserve">Заготовка живицы, сбор </w:t>
            </w:r>
            <w:proofErr w:type="spellStart"/>
            <w:r w:rsidRPr="0029722C">
              <w:rPr>
                <w:rFonts w:ascii="Arial" w:eastAsia="Times New Roman" w:hAnsi="Arial" w:cs="Arial"/>
                <w:sz w:val="24"/>
                <w:szCs w:val="24"/>
                <w:lang w:eastAsia="ru-RU"/>
              </w:rPr>
              <w:t>недревесных</w:t>
            </w:r>
            <w:proofErr w:type="spellEnd"/>
            <w:r w:rsidRPr="0029722C">
              <w:rPr>
                <w:rFonts w:ascii="Arial" w:eastAsia="Times New Roman" w:hAnsi="Arial" w:cs="Arial"/>
                <w:sz w:val="24"/>
                <w:szCs w:val="24"/>
                <w:lang w:eastAsia="ru-RU"/>
              </w:rPr>
              <w:t xml:space="preserve"> лесных </w:t>
            </w:r>
            <w:bookmarkStart w:id="160" w:name="l66"/>
            <w:bookmarkEnd w:id="160"/>
            <w:r w:rsidRPr="0029722C">
              <w:rPr>
                <w:rFonts w:ascii="Arial" w:eastAsia="Times New Roman" w:hAnsi="Arial" w:cs="Arial"/>
                <w:sz w:val="24"/>
                <w:szCs w:val="24"/>
                <w:lang w:eastAsia="ru-RU"/>
              </w:rPr>
              <w:t>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r>
      <w:tr w:rsidR="004360C5" w:rsidRPr="0029722C" w:rsidTr="00CF450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4360C5" w:rsidRPr="0029722C" w:rsidRDefault="004360C5" w:rsidP="004360C5">
            <w:pPr>
              <w:numPr>
                <w:ilvl w:val="0"/>
                <w:numId w:val="1"/>
              </w:numPr>
              <w:tabs>
                <w:tab w:val="clear" w:pos="0"/>
              </w:tabs>
              <w:rPr>
                <w:rFonts w:ascii="Arial" w:eastAsia="Times New Roman" w:hAnsi="Arial" w:cs="Arial"/>
                <w:sz w:val="24"/>
                <w:szCs w:val="24"/>
                <w:lang w:eastAsia="ru-RU"/>
              </w:rPr>
            </w:pPr>
            <w:r w:rsidRPr="0029722C">
              <w:rPr>
                <w:rFonts w:ascii="Arial" w:eastAsia="Times New Roman" w:hAnsi="Arial" w:cs="Arial"/>
                <w:sz w:val="24"/>
                <w:szCs w:val="24"/>
                <w:lang w:eastAsia="ru-RU"/>
              </w:rPr>
              <w:t>10.4</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29722C" w:rsidRDefault="004360C5" w:rsidP="004360C5">
            <w:pPr>
              <w:numPr>
                <w:ilvl w:val="0"/>
                <w:numId w:val="1"/>
              </w:numPr>
              <w:tabs>
                <w:tab w:val="clear" w:pos="0"/>
              </w:tabs>
              <w:rPr>
                <w:rFonts w:ascii="Arial" w:eastAsia="Times New Roman" w:hAnsi="Arial" w:cs="Arial"/>
                <w:sz w:val="24"/>
                <w:szCs w:val="24"/>
                <w:lang w:eastAsia="ru-RU"/>
              </w:rPr>
            </w:pPr>
            <w:r w:rsidRPr="0029722C">
              <w:rPr>
                <w:rFonts w:ascii="Arial" w:eastAsia="Times New Roman" w:hAnsi="Arial" w:cs="Arial"/>
                <w:sz w:val="24"/>
                <w:szCs w:val="24"/>
                <w:lang w:eastAsia="ru-RU"/>
              </w:rPr>
              <w:t>Резервные леса</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29722C" w:rsidRDefault="004360C5" w:rsidP="004360C5">
            <w:pPr>
              <w:numPr>
                <w:ilvl w:val="0"/>
                <w:numId w:val="1"/>
              </w:numPr>
              <w:tabs>
                <w:tab w:val="clear" w:pos="0"/>
              </w:tabs>
              <w:rPr>
                <w:rFonts w:ascii="Arial" w:eastAsia="Times New Roman" w:hAnsi="Arial" w:cs="Arial"/>
                <w:sz w:val="24"/>
                <w:szCs w:val="24"/>
                <w:lang w:eastAsia="ru-RU"/>
              </w:rPr>
            </w:pPr>
            <w:r w:rsidRPr="0029722C">
              <w:rPr>
                <w:rFonts w:ascii="Arial" w:eastAsia="Times New Roman" w:hAnsi="Arial" w:cs="Arial"/>
                <w:sz w:val="24"/>
                <w:szCs w:val="24"/>
                <w:lang w:eastAsia="ru-RU"/>
              </w:rPr>
              <w:t>Деятельность, связанная с охраной лесов</w:t>
            </w:r>
          </w:p>
        </w:tc>
      </w:tr>
      <w:tr w:rsidR="004360C5" w:rsidRPr="0029722C" w:rsidTr="00CF450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4360C5" w:rsidRPr="0029722C" w:rsidRDefault="004360C5" w:rsidP="004360C5">
            <w:pPr>
              <w:numPr>
                <w:ilvl w:val="0"/>
                <w:numId w:val="1"/>
              </w:numPr>
              <w:tabs>
                <w:tab w:val="clear" w:pos="0"/>
              </w:tabs>
              <w:rPr>
                <w:rFonts w:ascii="Arial" w:eastAsia="Times New Roman" w:hAnsi="Arial" w:cs="Arial"/>
                <w:sz w:val="24"/>
                <w:szCs w:val="24"/>
                <w:lang w:eastAsia="ru-RU"/>
              </w:rPr>
            </w:pPr>
            <w:r w:rsidRPr="0029722C">
              <w:rPr>
                <w:rFonts w:ascii="Arial" w:eastAsia="Times New Roman" w:hAnsi="Arial" w:cs="Arial"/>
                <w:sz w:val="24"/>
                <w:szCs w:val="24"/>
                <w:lang w:eastAsia="ru-RU"/>
              </w:rPr>
              <w:t>11.0</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29722C" w:rsidRDefault="004360C5" w:rsidP="004360C5">
            <w:pPr>
              <w:numPr>
                <w:ilvl w:val="0"/>
                <w:numId w:val="1"/>
              </w:numPr>
              <w:tabs>
                <w:tab w:val="clear" w:pos="0"/>
              </w:tabs>
              <w:rPr>
                <w:rFonts w:ascii="Arial" w:eastAsia="Times New Roman" w:hAnsi="Arial" w:cs="Arial"/>
                <w:sz w:val="24"/>
                <w:szCs w:val="24"/>
                <w:lang w:eastAsia="ru-RU"/>
              </w:rPr>
            </w:pPr>
            <w:r w:rsidRPr="0029722C">
              <w:rPr>
                <w:rFonts w:ascii="Arial" w:eastAsia="Times New Roman" w:hAnsi="Arial" w:cs="Arial"/>
                <w:sz w:val="24"/>
                <w:szCs w:val="24"/>
                <w:lang w:eastAsia="ru-RU"/>
              </w:rPr>
              <w:t>Водные объекты</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29722C" w:rsidRDefault="004360C5" w:rsidP="004360C5">
            <w:pPr>
              <w:numPr>
                <w:ilvl w:val="0"/>
                <w:numId w:val="1"/>
              </w:numPr>
              <w:tabs>
                <w:tab w:val="clear" w:pos="0"/>
              </w:tabs>
              <w:rPr>
                <w:rFonts w:ascii="Arial" w:eastAsia="Times New Roman" w:hAnsi="Arial" w:cs="Arial"/>
                <w:sz w:val="24"/>
                <w:szCs w:val="24"/>
                <w:lang w:eastAsia="ru-RU"/>
              </w:rPr>
            </w:pPr>
            <w:r w:rsidRPr="0029722C">
              <w:rPr>
                <w:rFonts w:ascii="Arial" w:eastAsia="Times New Roman" w:hAnsi="Arial" w:cs="Arial"/>
                <w:sz w:val="24"/>
                <w:szCs w:val="24"/>
                <w:lang w:eastAsia="ru-RU"/>
              </w:rPr>
              <w:t>Ледники, снежники, ручьи, реки, озера, болота, территориальные моря и другие поверхностные водные объекты</w:t>
            </w:r>
          </w:p>
        </w:tc>
        <w:bookmarkStart w:id="161" w:name="l132"/>
        <w:bookmarkEnd w:id="161"/>
      </w:tr>
      <w:tr w:rsidR="004360C5" w:rsidRPr="0029722C" w:rsidTr="00CF450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4360C5" w:rsidRPr="0029722C" w:rsidRDefault="004360C5" w:rsidP="004360C5">
            <w:pPr>
              <w:numPr>
                <w:ilvl w:val="0"/>
                <w:numId w:val="1"/>
              </w:numPr>
              <w:tabs>
                <w:tab w:val="clear" w:pos="0"/>
              </w:tabs>
              <w:rPr>
                <w:rFonts w:ascii="Arial" w:eastAsia="Times New Roman" w:hAnsi="Arial" w:cs="Arial"/>
                <w:sz w:val="24"/>
                <w:szCs w:val="24"/>
                <w:lang w:eastAsia="ru-RU"/>
              </w:rPr>
            </w:pPr>
            <w:r w:rsidRPr="0029722C">
              <w:rPr>
                <w:rFonts w:ascii="Arial" w:eastAsia="Times New Roman" w:hAnsi="Arial" w:cs="Arial"/>
                <w:sz w:val="24"/>
                <w:szCs w:val="24"/>
                <w:lang w:eastAsia="ru-RU"/>
              </w:rPr>
              <w:t>11.1</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29722C" w:rsidRDefault="004360C5" w:rsidP="004360C5">
            <w:pPr>
              <w:numPr>
                <w:ilvl w:val="0"/>
                <w:numId w:val="1"/>
              </w:numPr>
              <w:tabs>
                <w:tab w:val="clear" w:pos="0"/>
              </w:tabs>
              <w:rPr>
                <w:rFonts w:ascii="Arial" w:eastAsia="Times New Roman" w:hAnsi="Arial" w:cs="Arial"/>
                <w:sz w:val="24"/>
                <w:szCs w:val="24"/>
                <w:lang w:eastAsia="ru-RU"/>
              </w:rPr>
            </w:pPr>
            <w:bookmarkStart w:id="162" w:name="l67"/>
            <w:bookmarkEnd w:id="162"/>
            <w:r w:rsidRPr="0029722C">
              <w:rPr>
                <w:rFonts w:ascii="Arial" w:eastAsia="Times New Roman" w:hAnsi="Arial" w:cs="Arial"/>
                <w:sz w:val="24"/>
                <w:szCs w:val="24"/>
                <w:lang w:eastAsia="ru-RU"/>
              </w:rPr>
              <w:t>Общее пользование водными объектами</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29722C" w:rsidRDefault="004360C5" w:rsidP="004360C5">
            <w:pPr>
              <w:numPr>
                <w:ilvl w:val="0"/>
                <w:numId w:val="1"/>
              </w:numPr>
              <w:tabs>
                <w:tab w:val="clear" w:pos="0"/>
              </w:tabs>
              <w:rPr>
                <w:rFonts w:ascii="Arial" w:eastAsia="Times New Roman" w:hAnsi="Arial" w:cs="Arial"/>
                <w:sz w:val="24"/>
                <w:szCs w:val="24"/>
                <w:lang w:eastAsia="ru-RU"/>
              </w:rPr>
            </w:pPr>
            <w:r w:rsidRPr="0029722C">
              <w:rPr>
                <w:rFonts w:ascii="Arial" w:eastAsia="Times New Roman" w:hAnsi="Arial" w:cs="Arial"/>
                <w:sz w:val="24"/>
                <w:szCs w:val="24"/>
                <w:lang w:eastAsia="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w:t>
            </w:r>
            <w:bookmarkStart w:id="163" w:name="l133"/>
            <w:bookmarkEnd w:id="163"/>
            <w:r w:rsidRPr="0029722C">
              <w:rPr>
                <w:rFonts w:ascii="Arial" w:eastAsia="Times New Roman" w:hAnsi="Arial" w:cs="Arial"/>
                <w:sz w:val="24"/>
                <w:szCs w:val="24"/>
                <w:lang w:eastAsia="ru-RU"/>
              </w:rPr>
              <w:t>средств, предназначенных для отдыха на водных объектах, водопой, если соответствующие запреты не установлены </w:t>
            </w:r>
            <w:bookmarkStart w:id="164" w:name="l68"/>
            <w:bookmarkEnd w:id="164"/>
            <w:r w:rsidRPr="0029722C">
              <w:rPr>
                <w:rFonts w:ascii="Arial" w:eastAsia="Times New Roman" w:hAnsi="Arial" w:cs="Arial"/>
                <w:sz w:val="24"/>
                <w:szCs w:val="24"/>
                <w:lang w:eastAsia="ru-RU"/>
              </w:rPr>
              <w:t>законодательством)</w:t>
            </w:r>
          </w:p>
        </w:tc>
      </w:tr>
      <w:tr w:rsidR="004360C5" w:rsidRPr="0029722C" w:rsidTr="00CF450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4360C5" w:rsidRPr="0029722C" w:rsidRDefault="004360C5" w:rsidP="004360C5">
            <w:pPr>
              <w:numPr>
                <w:ilvl w:val="0"/>
                <w:numId w:val="1"/>
              </w:numPr>
              <w:tabs>
                <w:tab w:val="clear" w:pos="0"/>
              </w:tabs>
              <w:rPr>
                <w:rFonts w:ascii="Arial" w:eastAsia="Times New Roman" w:hAnsi="Arial" w:cs="Arial"/>
                <w:sz w:val="24"/>
                <w:szCs w:val="24"/>
                <w:lang w:eastAsia="ru-RU"/>
              </w:rPr>
            </w:pPr>
            <w:r w:rsidRPr="0029722C">
              <w:rPr>
                <w:rFonts w:ascii="Arial" w:eastAsia="Times New Roman" w:hAnsi="Arial" w:cs="Arial"/>
                <w:sz w:val="24"/>
                <w:szCs w:val="24"/>
                <w:lang w:eastAsia="ru-RU"/>
              </w:rPr>
              <w:t>11.2</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29722C" w:rsidRDefault="004360C5" w:rsidP="004360C5">
            <w:pPr>
              <w:numPr>
                <w:ilvl w:val="0"/>
                <w:numId w:val="1"/>
              </w:numPr>
              <w:tabs>
                <w:tab w:val="clear" w:pos="0"/>
              </w:tabs>
              <w:rPr>
                <w:rFonts w:ascii="Arial" w:eastAsia="Times New Roman" w:hAnsi="Arial" w:cs="Arial"/>
                <w:sz w:val="24"/>
                <w:szCs w:val="24"/>
                <w:lang w:eastAsia="ru-RU"/>
              </w:rPr>
            </w:pPr>
            <w:r w:rsidRPr="0029722C">
              <w:rPr>
                <w:rFonts w:ascii="Arial" w:eastAsia="Times New Roman" w:hAnsi="Arial" w:cs="Arial"/>
                <w:sz w:val="24"/>
                <w:szCs w:val="24"/>
                <w:lang w:eastAsia="ru-RU"/>
              </w:rPr>
              <w:t>Специальное пользование водными объектами</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29722C" w:rsidRDefault="004360C5" w:rsidP="004360C5">
            <w:pPr>
              <w:numPr>
                <w:ilvl w:val="0"/>
                <w:numId w:val="1"/>
              </w:numPr>
              <w:tabs>
                <w:tab w:val="clear" w:pos="0"/>
              </w:tabs>
              <w:rPr>
                <w:rFonts w:ascii="Arial" w:eastAsia="Times New Roman" w:hAnsi="Arial" w:cs="Arial"/>
                <w:sz w:val="24"/>
                <w:szCs w:val="24"/>
                <w:lang w:eastAsia="ru-RU"/>
              </w:rPr>
            </w:pPr>
            <w:r w:rsidRPr="0029722C">
              <w:rPr>
                <w:rFonts w:ascii="Arial" w:eastAsia="Times New Roman" w:hAnsi="Arial" w:cs="Arial"/>
                <w:sz w:val="24"/>
                <w:szCs w:val="24"/>
                <w:lang w:eastAsia="ru-RU"/>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r>
      <w:tr w:rsidR="004360C5" w:rsidRPr="0029722C" w:rsidTr="00CF450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4360C5" w:rsidRPr="0029722C" w:rsidRDefault="004360C5" w:rsidP="004360C5">
            <w:pPr>
              <w:numPr>
                <w:ilvl w:val="0"/>
                <w:numId w:val="1"/>
              </w:numPr>
              <w:tabs>
                <w:tab w:val="clear" w:pos="0"/>
              </w:tabs>
              <w:rPr>
                <w:rFonts w:ascii="Arial" w:eastAsia="Times New Roman" w:hAnsi="Arial" w:cs="Arial"/>
                <w:sz w:val="24"/>
                <w:szCs w:val="24"/>
                <w:lang w:eastAsia="ru-RU"/>
              </w:rPr>
            </w:pPr>
            <w:r w:rsidRPr="0029722C">
              <w:rPr>
                <w:rFonts w:ascii="Arial" w:eastAsia="Times New Roman" w:hAnsi="Arial" w:cs="Arial"/>
                <w:sz w:val="24"/>
                <w:szCs w:val="24"/>
                <w:lang w:eastAsia="ru-RU"/>
              </w:rPr>
              <w:t>11.3</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29722C" w:rsidRDefault="004360C5" w:rsidP="004360C5">
            <w:pPr>
              <w:numPr>
                <w:ilvl w:val="0"/>
                <w:numId w:val="1"/>
              </w:numPr>
              <w:tabs>
                <w:tab w:val="clear" w:pos="0"/>
              </w:tabs>
              <w:rPr>
                <w:rFonts w:ascii="Arial" w:eastAsia="Times New Roman" w:hAnsi="Arial" w:cs="Arial"/>
                <w:sz w:val="24"/>
                <w:szCs w:val="24"/>
                <w:lang w:eastAsia="ru-RU"/>
              </w:rPr>
            </w:pPr>
            <w:r w:rsidRPr="0029722C">
              <w:rPr>
                <w:rFonts w:ascii="Arial" w:eastAsia="Times New Roman" w:hAnsi="Arial" w:cs="Arial"/>
                <w:sz w:val="24"/>
                <w:szCs w:val="24"/>
                <w:lang w:eastAsia="ru-RU"/>
              </w:rPr>
              <w:t>Гидротехнические сооружения</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29722C" w:rsidRDefault="004360C5" w:rsidP="004360C5">
            <w:pPr>
              <w:numPr>
                <w:ilvl w:val="0"/>
                <w:numId w:val="1"/>
              </w:numPr>
              <w:tabs>
                <w:tab w:val="clear" w:pos="0"/>
              </w:tabs>
              <w:rPr>
                <w:rFonts w:ascii="Arial" w:eastAsia="Times New Roman" w:hAnsi="Arial" w:cs="Arial"/>
                <w:sz w:val="24"/>
                <w:szCs w:val="24"/>
                <w:lang w:eastAsia="ru-RU"/>
              </w:rPr>
            </w:pPr>
            <w:bookmarkStart w:id="165" w:name="l134"/>
            <w:bookmarkEnd w:id="165"/>
            <w:r w:rsidRPr="0029722C">
              <w:rPr>
                <w:rFonts w:ascii="Arial" w:eastAsia="Times New Roman" w:hAnsi="Arial" w:cs="Arial"/>
                <w:sz w:val="24"/>
                <w:szCs w:val="24"/>
                <w:lang w:eastAsia="ru-RU"/>
              </w:rPr>
              <w:t>Размещение гидротехнических сооружений, необходимых для эксплуатации водохранилищ </w:t>
            </w:r>
            <w:bookmarkStart w:id="166" w:name="l69"/>
            <w:bookmarkEnd w:id="166"/>
            <w:r w:rsidRPr="0029722C">
              <w:rPr>
                <w:rFonts w:ascii="Arial" w:eastAsia="Times New Roman" w:hAnsi="Arial" w:cs="Arial"/>
                <w:sz w:val="24"/>
                <w:szCs w:val="24"/>
                <w:lang w:eastAsia="ru-RU"/>
              </w:rPr>
              <w:t xml:space="preserve">(плотин, водосбросов, водозаборных, водовыпускных и других гидротехнических сооружений, судопропускных сооружений, </w:t>
            </w:r>
            <w:proofErr w:type="spellStart"/>
            <w:r w:rsidRPr="0029722C">
              <w:rPr>
                <w:rFonts w:ascii="Arial" w:eastAsia="Times New Roman" w:hAnsi="Arial" w:cs="Arial"/>
                <w:sz w:val="24"/>
                <w:szCs w:val="24"/>
                <w:lang w:eastAsia="ru-RU"/>
              </w:rPr>
              <w:t>рыбозащитных</w:t>
            </w:r>
            <w:proofErr w:type="spellEnd"/>
            <w:r w:rsidRPr="0029722C">
              <w:rPr>
                <w:rFonts w:ascii="Arial" w:eastAsia="Times New Roman" w:hAnsi="Arial" w:cs="Arial"/>
                <w:sz w:val="24"/>
                <w:szCs w:val="24"/>
                <w:lang w:eastAsia="ru-RU"/>
              </w:rPr>
              <w:t xml:space="preserve"> и рыбопропускных сооружений, берегозащитных сооружений)</w:t>
            </w:r>
          </w:p>
        </w:tc>
      </w:tr>
      <w:tr w:rsidR="004360C5" w:rsidRPr="0029722C" w:rsidTr="00CF450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4360C5" w:rsidRPr="0029722C" w:rsidRDefault="004360C5" w:rsidP="004360C5">
            <w:pPr>
              <w:numPr>
                <w:ilvl w:val="0"/>
                <w:numId w:val="1"/>
              </w:numPr>
              <w:tabs>
                <w:tab w:val="clear" w:pos="0"/>
              </w:tabs>
              <w:rPr>
                <w:rFonts w:ascii="Arial" w:eastAsia="Times New Roman" w:hAnsi="Arial" w:cs="Arial"/>
                <w:sz w:val="24"/>
                <w:szCs w:val="24"/>
                <w:lang w:eastAsia="ru-RU"/>
              </w:rPr>
            </w:pPr>
            <w:r w:rsidRPr="0029722C">
              <w:rPr>
                <w:rFonts w:ascii="Arial" w:eastAsia="Times New Roman" w:hAnsi="Arial" w:cs="Arial"/>
                <w:sz w:val="24"/>
                <w:szCs w:val="24"/>
                <w:lang w:eastAsia="ru-RU"/>
              </w:rPr>
              <w:t>12.0</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29722C" w:rsidRDefault="004360C5" w:rsidP="004360C5">
            <w:pPr>
              <w:numPr>
                <w:ilvl w:val="0"/>
                <w:numId w:val="1"/>
              </w:numPr>
              <w:tabs>
                <w:tab w:val="clear" w:pos="0"/>
              </w:tabs>
              <w:rPr>
                <w:rFonts w:ascii="Arial" w:eastAsia="Times New Roman" w:hAnsi="Arial" w:cs="Arial"/>
                <w:sz w:val="24"/>
                <w:szCs w:val="24"/>
                <w:lang w:eastAsia="ru-RU"/>
              </w:rPr>
            </w:pPr>
            <w:r w:rsidRPr="0029722C">
              <w:rPr>
                <w:rFonts w:ascii="Arial" w:eastAsia="Times New Roman" w:hAnsi="Arial" w:cs="Arial"/>
                <w:sz w:val="24"/>
                <w:szCs w:val="24"/>
                <w:lang w:eastAsia="ru-RU"/>
              </w:rPr>
              <w:t>Земельные участки (территории) общего пользования</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29722C" w:rsidRDefault="004360C5" w:rsidP="004360C5">
            <w:pPr>
              <w:numPr>
                <w:ilvl w:val="0"/>
                <w:numId w:val="1"/>
              </w:numPr>
              <w:tabs>
                <w:tab w:val="clear" w:pos="0"/>
              </w:tabs>
              <w:rPr>
                <w:rFonts w:ascii="Arial" w:eastAsia="Times New Roman" w:hAnsi="Arial" w:cs="Arial"/>
                <w:sz w:val="24"/>
                <w:szCs w:val="24"/>
                <w:lang w:eastAsia="ru-RU"/>
              </w:rPr>
            </w:pPr>
            <w:r w:rsidRPr="0029722C">
              <w:rPr>
                <w:rFonts w:ascii="Arial" w:eastAsia="Times New Roman" w:hAnsi="Arial" w:cs="Arial"/>
                <w:sz w:val="24"/>
                <w:szCs w:val="24"/>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w:t>
            </w:r>
            <w:bookmarkStart w:id="167" w:name="l176"/>
            <w:bookmarkEnd w:id="167"/>
            <w:r w:rsidRPr="0029722C">
              <w:rPr>
                <w:rFonts w:ascii="Arial" w:eastAsia="Times New Roman" w:hAnsi="Arial" w:cs="Arial"/>
                <w:sz w:val="24"/>
                <w:szCs w:val="24"/>
                <w:lang w:eastAsia="ru-RU"/>
              </w:rPr>
              <w:t>проездов, малых архитектурных форм благоустройства</w:t>
            </w:r>
          </w:p>
          <w:p w:rsidR="004360C5" w:rsidRPr="0029722C" w:rsidRDefault="004360C5" w:rsidP="004360C5">
            <w:pPr>
              <w:numPr>
                <w:ilvl w:val="0"/>
                <w:numId w:val="1"/>
              </w:numPr>
              <w:rPr>
                <w:rFonts w:ascii="Arial" w:hAnsi="Arial" w:cs="Arial"/>
                <w:sz w:val="24"/>
                <w:szCs w:val="24"/>
                <w:u w:val="single"/>
              </w:rPr>
            </w:pPr>
            <w:r w:rsidRPr="0029722C">
              <w:rPr>
                <w:rFonts w:ascii="Arial" w:hAnsi="Arial" w:cs="Arial"/>
                <w:sz w:val="24"/>
                <w:szCs w:val="24"/>
                <w:u w:val="single"/>
                <w:shd w:val="clear" w:color="auto" w:fill="FFFFFF"/>
              </w:rPr>
              <w:t>Комментарий:</w:t>
            </w:r>
          </w:p>
          <w:p w:rsidR="004360C5" w:rsidRPr="0029722C" w:rsidRDefault="004360C5" w:rsidP="004360C5">
            <w:pPr>
              <w:numPr>
                <w:ilvl w:val="0"/>
                <w:numId w:val="1"/>
              </w:numPr>
              <w:tabs>
                <w:tab w:val="clear" w:pos="0"/>
              </w:tabs>
              <w:rPr>
                <w:rFonts w:ascii="Arial" w:eastAsia="Times New Roman" w:hAnsi="Arial" w:cs="Arial"/>
                <w:sz w:val="24"/>
                <w:szCs w:val="24"/>
                <w:lang w:eastAsia="ru-RU"/>
              </w:rPr>
            </w:pPr>
            <w:r w:rsidRPr="0029722C">
              <w:rPr>
                <w:rFonts w:ascii="Arial" w:hAnsi="Arial" w:cs="Arial"/>
                <w:sz w:val="24"/>
                <w:szCs w:val="24"/>
              </w:rPr>
              <w:t>Применительно к настоящим Правилам данный вид разрешенного использования следует предусматривать в пределах территорий, образованных путем установления красных линий.</w:t>
            </w:r>
          </w:p>
          <w:p w:rsidR="004360C5" w:rsidRPr="0029722C" w:rsidRDefault="004360C5" w:rsidP="004360C5">
            <w:pPr>
              <w:numPr>
                <w:ilvl w:val="0"/>
                <w:numId w:val="1"/>
              </w:numPr>
              <w:tabs>
                <w:tab w:val="clear" w:pos="0"/>
              </w:tabs>
              <w:rPr>
                <w:rFonts w:ascii="Arial" w:eastAsia="Times New Roman" w:hAnsi="Arial" w:cs="Arial"/>
                <w:sz w:val="24"/>
                <w:szCs w:val="24"/>
                <w:lang w:eastAsia="ru-RU"/>
              </w:rPr>
            </w:pPr>
            <w:r w:rsidRPr="0029722C">
              <w:rPr>
                <w:rFonts w:ascii="Arial" w:hAnsi="Arial" w:cs="Arial"/>
                <w:sz w:val="24"/>
                <w:szCs w:val="24"/>
              </w:rPr>
              <w:t xml:space="preserve">В отношении береговых полос водных объектов общего пользования, помимо указанного вида разрешенного </w:t>
            </w:r>
            <w:r w:rsidRPr="0029722C">
              <w:rPr>
                <w:rFonts w:ascii="Arial" w:hAnsi="Arial" w:cs="Arial"/>
                <w:sz w:val="24"/>
                <w:szCs w:val="24"/>
              </w:rPr>
              <w:lastRenderedPageBreak/>
              <w:t>использования, возможно применение вида разрешенного использования «Отдых (рекреация)» (код 5.0).</w:t>
            </w:r>
          </w:p>
        </w:tc>
      </w:tr>
      <w:tr w:rsidR="004360C5" w:rsidRPr="0029722C" w:rsidTr="00CF450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4360C5" w:rsidRPr="0029722C" w:rsidRDefault="004360C5" w:rsidP="004360C5">
            <w:pPr>
              <w:numPr>
                <w:ilvl w:val="0"/>
                <w:numId w:val="1"/>
              </w:numPr>
              <w:tabs>
                <w:tab w:val="clear" w:pos="0"/>
              </w:tabs>
              <w:rPr>
                <w:rFonts w:ascii="Arial" w:eastAsia="Times New Roman" w:hAnsi="Arial" w:cs="Arial"/>
                <w:sz w:val="24"/>
                <w:szCs w:val="24"/>
                <w:lang w:eastAsia="ru-RU"/>
              </w:rPr>
            </w:pPr>
            <w:r w:rsidRPr="0029722C">
              <w:rPr>
                <w:rFonts w:ascii="Arial" w:eastAsia="Times New Roman" w:hAnsi="Arial" w:cs="Arial"/>
                <w:sz w:val="24"/>
                <w:szCs w:val="24"/>
                <w:lang w:eastAsia="ru-RU"/>
              </w:rPr>
              <w:lastRenderedPageBreak/>
              <w:t>12.1</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29722C" w:rsidRDefault="004360C5" w:rsidP="004360C5">
            <w:pPr>
              <w:numPr>
                <w:ilvl w:val="0"/>
                <w:numId w:val="1"/>
              </w:numPr>
              <w:tabs>
                <w:tab w:val="clear" w:pos="0"/>
              </w:tabs>
              <w:rPr>
                <w:rFonts w:ascii="Arial" w:eastAsia="Times New Roman" w:hAnsi="Arial" w:cs="Arial"/>
                <w:sz w:val="24"/>
                <w:szCs w:val="24"/>
                <w:lang w:eastAsia="ru-RU"/>
              </w:rPr>
            </w:pPr>
            <w:r w:rsidRPr="0029722C">
              <w:rPr>
                <w:rFonts w:ascii="Arial" w:eastAsia="Times New Roman" w:hAnsi="Arial" w:cs="Arial"/>
                <w:sz w:val="24"/>
                <w:szCs w:val="24"/>
                <w:lang w:eastAsia="ru-RU"/>
              </w:rPr>
              <w:t>Ритуальная деятельность</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29722C" w:rsidRDefault="004360C5" w:rsidP="004360C5">
            <w:pPr>
              <w:numPr>
                <w:ilvl w:val="0"/>
                <w:numId w:val="1"/>
              </w:numPr>
              <w:tabs>
                <w:tab w:val="clear" w:pos="0"/>
              </w:tabs>
              <w:rPr>
                <w:rFonts w:ascii="Arial" w:eastAsia="Times New Roman" w:hAnsi="Arial" w:cs="Arial"/>
                <w:sz w:val="24"/>
                <w:szCs w:val="24"/>
                <w:lang w:eastAsia="ru-RU"/>
              </w:rPr>
            </w:pPr>
            <w:bookmarkStart w:id="168" w:name="l135"/>
            <w:bookmarkEnd w:id="168"/>
            <w:r w:rsidRPr="0029722C">
              <w:rPr>
                <w:rFonts w:ascii="Arial" w:eastAsia="Times New Roman" w:hAnsi="Arial" w:cs="Arial"/>
                <w:sz w:val="24"/>
                <w:szCs w:val="24"/>
                <w:lang w:eastAsia="ru-RU"/>
              </w:rPr>
              <w:t>Размещение кладбищ, крематориев и мест захоронения; </w:t>
            </w:r>
            <w:r w:rsidRPr="0029722C">
              <w:rPr>
                <w:rFonts w:ascii="Arial" w:eastAsia="Times New Roman" w:hAnsi="Arial" w:cs="Arial"/>
                <w:sz w:val="24"/>
                <w:szCs w:val="24"/>
                <w:lang w:eastAsia="ru-RU"/>
              </w:rPr>
              <w:br/>
            </w:r>
            <w:bookmarkStart w:id="169" w:name="l70"/>
            <w:bookmarkEnd w:id="169"/>
            <w:r w:rsidRPr="0029722C">
              <w:rPr>
                <w:rFonts w:ascii="Arial" w:eastAsia="Times New Roman" w:hAnsi="Arial" w:cs="Arial"/>
                <w:sz w:val="24"/>
                <w:szCs w:val="24"/>
                <w:lang w:eastAsia="ru-RU"/>
              </w:rPr>
              <w:t>размещение соответствующих культовых сооружений</w:t>
            </w:r>
          </w:p>
        </w:tc>
      </w:tr>
      <w:tr w:rsidR="004360C5" w:rsidRPr="0029722C" w:rsidTr="00CF450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4360C5" w:rsidRPr="0029722C" w:rsidRDefault="004360C5" w:rsidP="004360C5">
            <w:pPr>
              <w:numPr>
                <w:ilvl w:val="0"/>
                <w:numId w:val="1"/>
              </w:numPr>
              <w:tabs>
                <w:tab w:val="clear" w:pos="0"/>
              </w:tabs>
              <w:rPr>
                <w:rFonts w:ascii="Arial" w:eastAsia="Times New Roman" w:hAnsi="Arial" w:cs="Arial"/>
                <w:sz w:val="24"/>
                <w:szCs w:val="24"/>
                <w:lang w:eastAsia="ru-RU"/>
              </w:rPr>
            </w:pPr>
            <w:r w:rsidRPr="0029722C">
              <w:rPr>
                <w:rFonts w:ascii="Arial" w:eastAsia="Times New Roman" w:hAnsi="Arial" w:cs="Arial"/>
                <w:sz w:val="24"/>
                <w:szCs w:val="24"/>
                <w:lang w:eastAsia="ru-RU"/>
              </w:rPr>
              <w:t>12.2</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29722C" w:rsidRDefault="004360C5" w:rsidP="004360C5">
            <w:pPr>
              <w:numPr>
                <w:ilvl w:val="0"/>
                <w:numId w:val="1"/>
              </w:numPr>
              <w:tabs>
                <w:tab w:val="clear" w:pos="0"/>
              </w:tabs>
              <w:rPr>
                <w:rFonts w:ascii="Arial" w:eastAsia="Times New Roman" w:hAnsi="Arial" w:cs="Arial"/>
                <w:sz w:val="24"/>
                <w:szCs w:val="24"/>
                <w:lang w:eastAsia="ru-RU"/>
              </w:rPr>
            </w:pPr>
            <w:r w:rsidRPr="0029722C">
              <w:rPr>
                <w:rFonts w:ascii="Arial" w:eastAsia="Times New Roman" w:hAnsi="Arial" w:cs="Arial"/>
                <w:sz w:val="24"/>
                <w:szCs w:val="24"/>
                <w:lang w:eastAsia="ru-RU"/>
              </w:rPr>
              <w:t>Специальная деятельность</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29722C" w:rsidRDefault="004360C5" w:rsidP="004360C5">
            <w:pPr>
              <w:numPr>
                <w:ilvl w:val="0"/>
                <w:numId w:val="1"/>
              </w:numPr>
              <w:tabs>
                <w:tab w:val="clear" w:pos="0"/>
              </w:tabs>
              <w:rPr>
                <w:rFonts w:ascii="Arial" w:eastAsia="Times New Roman" w:hAnsi="Arial" w:cs="Arial"/>
                <w:sz w:val="24"/>
                <w:szCs w:val="24"/>
                <w:lang w:eastAsia="ru-RU"/>
              </w:rPr>
            </w:pPr>
            <w:r w:rsidRPr="0029722C">
              <w:rPr>
                <w:rFonts w:ascii="Arial" w:eastAsia="Times New Roman" w:hAnsi="Arial" w:cs="Arial"/>
                <w:sz w:val="24"/>
                <w:szCs w:val="24"/>
                <w:lang w:eastAsia="ru-RU"/>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w:t>
            </w:r>
            <w:bookmarkStart w:id="170" w:name="l177"/>
            <w:bookmarkEnd w:id="170"/>
            <w:r w:rsidRPr="0029722C">
              <w:rPr>
                <w:rFonts w:ascii="Arial" w:eastAsia="Times New Roman" w:hAnsi="Arial" w:cs="Arial"/>
                <w:sz w:val="24"/>
                <w:szCs w:val="24"/>
                <w:lang w:eastAsia="ru-RU"/>
              </w:rPr>
              <w:t>сортировке бытового мусора и отходов, мест сбора вещей для их вторичной переработки</w:t>
            </w:r>
          </w:p>
        </w:tc>
      </w:tr>
      <w:tr w:rsidR="004360C5" w:rsidRPr="0029722C" w:rsidTr="00CF450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4360C5" w:rsidRPr="0029722C" w:rsidRDefault="004360C5" w:rsidP="004360C5">
            <w:pPr>
              <w:numPr>
                <w:ilvl w:val="0"/>
                <w:numId w:val="1"/>
              </w:numPr>
              <w:tabs>
                <w:tab w:val="clear" w:pos="0"/>
              </w:tabs>
              <w:rPr>
                <w:rFonts w:ascii="Arial" w:eastAsia="Times New Roman" w:hAnsi="Arial" w:cs="Arial"/>
                <w:sz w:val="24"/>
                <w:szCs w:val="24"/>
                <w:lang w:eastAsia="ru-RU"/>
              </w:rPr>
            </w:pPr>
            <w:r w:rsidRPr="0029722C">
              <w:rPr>
                <w:rFonts w:ascii="Arial" w:eastAsia="Times New Roman" w:hAnsi="Arial" w:cs="Arial"/>
                <w:sz w:val="24"/>
                <w:szCs w:val="24"/>
                <w:lang w:eastAsia="ru-RU"/>
              </w:rPr>
              <w:t>12.3</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29722C" w:rsidRDefault="004360C5" w:rsidP="004360C5">
            <w:pPr>
              <w:numPr>
                <w:ilvl w:val="0"/>
                <w:numId w:val="1"/>
              </w:numPr>
              <w:tabs>
                <w:tab w:val="clear" w:pos="0"/>
              </w:tabs>
              <w:rPr>
                <w:rFonts w:ascii="Arial" w:eastAsia="Times New Roman" w:hAnsi="Arial" w:cs="Arial"/>
                <w:sz w:val="24"/>
                <w:szCs w:val="24"/>
                <w:lang w:eastAsia="ru-RU"/>
              </w:rPr>
            </w:pPr>
            <w:r w:rsidRPr="0029722C">
              <w:rPr>
                <w:rFonts w:ascii="Arial" w:eastAsia="Times New Roman" w:hAnsi="Arial" w:cs="Arial"/>
                <w:sz w:val="24"/>
                <w:szCs w:val="24"/>
                <w:lang w:eastAsia="ru-RU"/>
              </w:rPr>
              <w:t>Запас</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29722C" w:rsidRDefault="004360C5" w:rsidP="004360C5">
            <w:pPr>
              <w:numPr>
                <w:ilvl w:val="0"/>
                <w:numId w:val="1"/>
              </w:numPr>
              <w:tabs>
                <w:tab w:val="clear" w:pos="0"/>
              </w:tabs>
              <w:rPr>
                <w:rFonts w:ascii="Arial" w:eastAsia="Times New Roman" w:hAnsi="Arial" w:cs="Arial"/>
                <w:sz w:val="24"/>
                <w:szCs w:val="24"/>
                <w:lang w:eastAsia="ru-RU"/>
              </w:rPr>
            </w:pPr>
            <w:r w:rsidRPr="0029722C">
              <w:rPr>
                <w:rFonts w:ascii="Arial" w:eastAsia="Times New Roman" w:hAnsi="Arial" w:cs="Arial"/>
                <w:sz w:val="24"/>
                <w:szCs w:val="24"/>
                <w:lang w:eastAsia="ru-RU"/>
              </w:rPr>
              <w:t>Отсутствие хозяйственной деятельности</w:t>
            </w:r>
          </w:p>
        </w:tc>
      </w:tr>
      <w:tr w:rsidR="004360C5" w:rsidRPr="0029722C" w:rsidTr="00CF450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4360C5" w:rsidRPr="0029722C" w:rsidRDefault="004360C5" w:rsidP="004360C5">
            <w:pPr>
              <w:numPr>
                <w:ilvl w:val="0"/>
                <w:numId w:val="1"/>
              </w:numPr>
              <w:tabs>
                <w:tab w:val="clear" w:pos="0"/>
              </w:tabs>
              <w:rPr>
                <w:rFonts w:ascii="Arial" w:eastAsia="Times New Roman" w:hAnsi="Arial" w:cs="Arial"/>
                <w:sz w:val="24"/>
                <w:szCs w:val="24"/>
                <w:lang w:eastAsia="ru-RU"/>
              </w:rPr>
            </w:pPr>
            <w:r w:rsidRPr="0029722C">
              <w:rPr>
                <w:rFonts w:ascii="Arial" w:eastAsia="Times New Roman" w:hAnsi="Arial" w:cs="Arial"/>
                <w:sz w:val="24"/>
                <w:szCs w:val="24"/>
                <w:lang w:eastAsia="ru-RU"/>
              </w:rPr>
              <w:t>13.1</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29722C" w:rsidRDefault="004360C5" w:rsidP="004360C5">
            <w:pPr>
              <w:numPr>
                <w:ilvl w:val="0"/>
                <w:numId w:val="1"/>
              </w:numPr>
              <w:tabs>
                <w:tab w:val="clear" w:pos="0"/>
              </w:tabs>
              <w:rPr>
                <w:rFonts w:ascii="Arial" w:eastAsia="Times New Roman" w:hAnsi="Arial" w:cs="Arial"/>
                <w:sz w:val="24"/>
                <w:szCs w:val="24"/>
                <w:lang w:eastAsia="ru-RU"/>
              </w:rPr>
            </w:pPr>
            <w:r w:rsidRPr="0029722C">
              <w:rPr>
                <w:rFonts w:ascii="Arial" w:eastAsia="Times New Roman" w:hAnsi="Arial" w:cs="Arial"/>
                <w:sz w:val="24"/>
                <w:szCs w:val="24"/>
                <w:lang w:eastAsia="ru-RU"/>
              </w:rPr>
              <w:t>Ведение огородничества</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29722C" w:rsidRDefault="004360C5" w:rsidP="004360C5">
            <w:pPr>
              <w:numPr>
                <w:ilvl w:val="0"/>
                <w:numId w:val="1"/>
              </w:numPr>
              <w:tabs>
                <w:tab w:val="clear" w:pos="0"/>
              </w:tabs>
              <w:rPr>
                <w:rFonts w:ascii="Arial" w:eastAsia="Times New Roman" w:hAnsi="Arial" w:cs="Arial"/>
                <w:sz w:val="24"/>
                <w:szCs w:val="24"/>
                <w:lang w:eastAsia="ru-RU"/>
              </w:rPr>
            </w:pPr>
            <w:r w:rsidRPr="0029722C">
              <w:rPr>
                <w:rFonts w:ascii="Arial" w:eastAsia="Times New Roman" w:hAnsi="Arial" w:cs="Arial"/>
                <w:sz w:val="24"/>
                <w:szCs w:val="24"/>
                <w:lang w:eastAsia="ru-RU"/>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w:t>
            </w:r>
            <w:bookmarkStart w:id="171" w:name="l188"/>
            <w:bookmarkEnd w:id="171"/>
            <w:r w:rsidRPr="0029722C">
              <w:rPr>
                <w:rFonts w:ascii="Arial" w:eastAsia="Times New Roman" w:hAnsi="Arial" w:cs="Arial"/>
                <w:sz w:val="24"/>
                <w:szCs w:val="24"/>
                <w:lang w:eastAsia="ru-RU"/>
              </w:rPr>
              <w:t>сельскохозяйственной продукции</w:t>
            </w:r>
          </w:p>
          <w:p w:rsidR="004360C5" w:rsidRPr="0029722C" w:rsidRDefault="004360C5" w:rsidP="004360C5">
            <w:pPr>
              <w:numPr>
                <w:ilvl w:val="0"/>
                <w:numId w:val="1"/>
              </w:numPr>
              <w:rPr>
                <w:rFonts w:ascii="Arial" w:hAnsi="Arial" w:cs="Arial"/>
                <w:sz w:val="24"/>
                <w:szCs w:val="24"/>
                <w:u w:val="single"/>
              </w:rPr>
            </w:pPr>
            <w:r w:rsidRPr="0029722C">
              <w:rPr>
                <w:rFonts w:ascii="Arial" w:hAnsi="Arial" w:cs="Arial"/>
                <w:sz w:val="24"/>
                <w:szCs w:val="24"/>
                <w:u w:val="single"/>
                <w:shd w:val="clear" w:color="auto" w:fill="FFFFFF"/>
              </w:rPr>
              <w:t>Комментарий:</w:t>
            </w:r>
          </w:p>
          <w:p w:rsidR="004360C5" w:rsidRPr="0029722C" w:rsidRDefault="004360C5" w:rsidP="004360C5">
            <w:pPr>
              <w:numPr>
                <w:ilvl w:val="0"/>
                <w:numId w:val="1"/>
              </w:numPr>
              <w:tabs>
                <w:tab w:val="clear" w:pos="0"/>
              </w:tabs>
              <w:rPr>
                <w:rFonts w:ascii="Arial" w:eastAsia="Times New Roman" w:hAnsi="Arial" w:cs="Arial"/>
                <w:sz w:val="24"/>
                <w:szCs w:val="24"/>
                <w:lang w:eastAsia="ru-RU"/>
              </w:rPr>
            </w:pPr>
            <w:r w:rsidRPr="0029722C">
              <w:rPr>
                <w:rFonts w:ascii="Arial" w:hAnsi="Arial" w:cs="Arial"/>
                <w:sz w:val="24"/>
                <w:szCs w:val="24"/>
              </w:rPr>
              <w:t>Применительно к настоящим Правилам данный вид разрешенного использования не предполагает размещение никаких объектов капитального строительства.</w:t>
            </w:r>
          </w:p>
          <w:p w:rsidR="004360C5" w:rsidRPr="0029722C" w:rsidRDefault="004360C5" w:rsidP="004360C5">
            <w:pPr>
              <w:numPr>
                <w:ilvl w:val="0"/>
                <w:numId w:val="1"/>
              </w:numPr>
              <w:tabs>
                <w:tab w:val="clear" w:pos="0"/>
              </w:tabs>
              <w:rPr>
                <w:rFonts w:ascii="Arial" w:eastAsia="Times New Roman" w:hAnsi="Arial" w:cs="Arial"/>
                <w:sz w:val="24"/>
                <w:szCs w:val="24"/>
                <w:lang w:eastAsia="ru-RU"/>
              </w:rPr>
            </w:pPr>
            <w:r w:rsidRPr="0029722C">
              <w:rPr>
                <w:rFonts w:ascii="Arial" w:hAnsi="Arial" w:cs="Arial"/>
                <w:sz w:val="24"/>
                <w:szCs w:val="24"/>
              </w:rPr>
              <w:t>Данный вид разрешенного использования, в отличии от вида разрешенного использования «Ведение личного подсобного хозяйства на полевых участках» (код 1.16), применяется для земельных участков, правообладателями которых являются физические лица.</w:t>
            </w:r>
          </w:p>
        </w:tc>
        <w:bookmarkStart w:id="172" w:name="l178"/>
        <w:bookmarkEnd w:id="172"/>
      </w:tr>
      <w:tr w:rsidR="004360C5" w:rsidRPr="0029722C" w:rsidTr="00CF450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4360C5" w:rsidRPr="0029722C" w:rsidRDefault="004360C5" w:rsidP="004360C5">
            <w:pPr>
              <w:numPr>
                <w:ilvl w:val="0"/>
                <w:numId w:val="1"/>
              </w:numPr>
              <w:tabs>
                <w:tab w:val="clear" w:pos="0"/>
              </w:tabs>
              <w:rPr>
                <w:rFonts w:ascii="Arial" w:eastAsia="Times New Roman" w:hAnsi="Arial" w:cs="Arial"/>
                <w:sz w:val="24"/>
                <w:szCs w:val="24"/>
                <w:lang w:eastAsia="ru-RU"/>
              </w:rPr>
            </w:pPr>
            <w:r w:rsidRPr="0029722C">
              <w:rPr>
                <w:rFonts w:ascii="Arial" w:eastAsia="Times New Roman" w:hAnsi="Arial" w:cs="Arial"/>
                <w:sz w:val="24"/>
                <w:szCs w:val="24"/>
                <w:lang w:eastAsia="ru-RU"/>
              </w:rPr>
              <w:t>13.2</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29722C" w:rsidRDefault="004360C5" w:rsidP="004360C5">
            <w:pPr>
              <w:numPr>
                <w:ilvl w:val="0"/>
                <w:numId w:val="1"/>
              </w:numPr>
              <w:tabs>
                <w:tab w:val="clear" w:pos="0"/>
              </w:tabs>
              <w:rPr>
                <w:rFonts w:ascii="Arial" w:eastAsia="Times New Roman" w:hAnsi="Arial" w:cs="Arial"/>
                <w:sz w:val="24"/>
                <w:szCs w:val="24"/>
                <w:lang w:eastAsia="ru-RU"/>
              </w:rPr>
            </w:pPr>
            <w:r w:rsidRPr="0029722C">
              <w:rPr>
                <w:rFonts w:ascii="Arial" w:eastAsia="Times New Roman" w:hAnsi="Arial" w:cs="Arial"/>
                <w:sz w:val="24"/>
                <w:szCs w:val="24"/>
                <w:lang w:eastAsia="ru-RU"/>
              </w:rPr>
              <w:t>Ведение садоводства</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29722C" w:rsidRDefault="004360C5" w:rsidP="004360C5">
            <w:pPr>
              <w:numPr>
                <w:ilvl w:val="0"/>
                <w:numId w:val="1"/>
              </w:numPr>
              <w:tabs>
                <w:tab w:val="clear" w:pos="0"/>
              </w:tabs>
              <w:rPr>
                <w:rFonts w:ascii="Arial" w:eastAsia="Times New Roman" w:hAnsi="Arial" w:cs="Arial"/>
                <w:sz w:val="24"/>
                <w:szCs w:val="24"/>
                <w:lang w:eastAsia="ru-RU"/>
              </w:rPr>
            </w:pPr>
            <w:r w:rsidRPr="0029722C">
              <w:rPr>
                <w:rFonts w:ascii="Arial" w:eastAsia="Times New Roman" w:hAnsi="Arial" w:cs="Arial"/>
                <w:sz w:val="24"/>
                <w:szCs w:val="24"/>
                <w:lang w:eastAsia="ru-RU"/>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p w:rsidR="004360C5" w:rsidRPr="0029722C" w:rsidRDefault="004360C5" w:rsidP="004360C5">
            <w:pPr>
              <w:numPr>
                <w:ilvl w:val="0"/>
                <w:numId w:val="1"/>
              </w:numPr>
              <w:rPr>
                <w:rFonts w:ascii="Arial" w:hAnsi="Arial" w:cs="Arial"/>
                <w:sz w:val="24"/>
                <w:szCs w:val="24"/>
                <w:u w:val="single"/>
              </w:rPr>
            </w:pPr>
            <w:r w:rsidRPr="0029722C">
              <w:rPr>
                <w:rFonts w:ascii="Arial" w:hAnsi="Arial" w:cs="Arial"/>
                <w:sz w:val="24"/>
                <w:szCs w:val="24"/>
                <w:u w:val="single"/>
                <w:shd w:val="clear" w:color="auto" w:fill="FFFFFF"/>
              </w:rPr>
              <w:t>Комментарий:</w:t>
            </w:r>
          </w:p>
          <w:p w:rsidR="004360C5" w:rsidRPr="0029722C" w:rsidRDefault="004360C5" w:rsidP="004360C5">
            <w:pPr>
              <w:numPr>
                <w:ilvl w:val="0"/>
                <w:numId w:val="1"/>
              </w:numPr>
              <w:tabs>
                <w:tab w:val="clear" w:pos="0"/>
              </w:tabs>
              <w:rPr>
                <w:rFonts w:ascii="Arial" w:eastAsia="Times New Roman" w:hAnsi="Arial" w:cs="Arial"/>
                <w:sz w:val="24"/>
                <w:szCs w:val="24"/>
                <w:lang w:eastAsia="ru-RU"/>
              </w:rPr>
            </w:pPr>
            <w:r w:rsidRPr="0029722C">
              <w:rPr>
                <w:rFonts w:ascii="Arial" w:hAnsi="Arial" w:cs="Arial"/>
                <w:sz w:val="24"/>
                <w:szCs w:val="24"/>
              </w:rPr>
              <w:t>Садовым домом является дом, не предполагающий круглогодичного проживания и обеспечения инженерной инфраструктурой.</w:t>
            </w:r>
          </w:p>
          <w:p w:rsidR="004360C5" w:rsidRPr="0029722C" w:rsidRDefault="004360C5" w:rsidP="004360C5">
            <w:pPr>
              <w:numPr>
                <w:ilvl w:val="0"/>
                <w:numId w:val="1"/>
              </w:numPr>
              <w:tabs>
                <w:tab w:val="clear" w:pos="0"/>
              </w:tabs>
              <w:rPr>
                <w:rFonts w:ascii="Arial" w:eastAsia="Times New Roman" w:hAnsi="Arial" w:cs="Arial"/>
                <w:sz w:val="24"/>
                <w:szCs w:val="24"/>
                <w:lang w:eastAsia="ru-RU"/>
              </w:rPr>
            </w:pPr>
            <w:r w:rsidRPr="0029722C">
              <w:rPr>
                <w:rFonts w:ascii="Arial" w:hAnsi="Arial" w:cs="Arial"/>
                <w:sz w:val="24"/>
                <w:szCs w:val="24"/>
              </w:rPr>
              <w:t>Данный вид разрешенного использования предполагает возможность размещения, помимо садового дома, ограждений, выгребных ям, туалетов, сараев и прочих дворовых построек.</w:t>
            </w:r>
          </w:p>
        </w:tc>
      </w:tr>
      <w:tr w:rsidR="004360C5" w:rsidRPr="0029722C" w:rsidTr="00CF450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4360C5" w:rsidRPr="0029722C" w:rsidRDefault="004360C5" w:rsidP="004360C5">
            <w:pPr>
              <w:numPr>
                <w:ilvl w:val="0"/>
                <w:numId w:val="1"/>
              </w:numPr>
              <w:tabs>
                <w:tab w:val="clear" w:pos="0"/>
              </w:tabs>
              <w:rPr>
                <w:rFonts w:ascii="Arial" w:eastAsia="Times New Roman" w:hAnsi="Arial" w:cs="Arial"/>
                <w:sz w:val="24"/>
                <w:szCs w:val="24"/>
                <w:lang w:eastAsia="ru-RU"/>
              </w:rPr>
            </w:pPr>
            <w:r w:rsidRPr="0029722C">
              <w:rPr>
                <w:rFonts w:ascii="Arial" w:eastAsia="Times New Roman" w:hAnsi="Arial" w:cs="Arial"/>
                <w:sz w:val="24"/>
                <w:szCs w:val="24"/>
                <w:lang w:eastAsia="ru-RU"/>
              </w:rPr>
              <w:t>13.3</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29722C" w:rsidRDefault="004360C5" w:rsidP="004360C5">
            <w:pPr>
              <w:numPr>
                <w:ilvl w:val="0"/>
                <w:numId w:val="1"/>
              </w:numPr>
              <w:tabs>
                <w:tab w:val="clear" w:pos="0"/>
              </w:tabs>
              <w:rPr>
                <w:rFonts w:ascii="Arial" w:eastAsia="Times New Roman" w:hAnsi="Arial" w:cs="Arial"/>
                <w:sz w:val="24"/>
                <w:szCs w:val="24"/>
                <w:lang w:eastAsia="ru-RU"/>
              </w:rPr>
            </w:pPr>
            <w:r w:rsidRPr="0029722C">
              <w:rPr>
                <w:rFonts w:ascii="Arial" w:eastAsia="Times New Roman" w:hAnsi="Arial" w:cs="Arial"/>
                <w:sz w:val="24"/>
                <w:szCs w:val="24"/>
                <w:lang w:eastAsia="ru-RU"/>
              </w:rPr>
              <w:t>Ведение дачного хозяйства</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29722C" w:rsidRDefault="004360C5" w:rsidP="004360C5">
            <w:pPr>
              <w:numPr>
                <w:ilvl w:val="0"/>
                <w:numId w:val="1"/>
              </w:numPr>
              <w:tabs>
                <w:tab w:val="clear" w:pos="0"/>
              </w:tabs>
              <w:rPr>
                <w:rFonts w:ascii="Arial" w:eastAsia="Times New Roman" w:hAnsi="Arial" w:cs="Arial"/>
                <w:sz w:val="24"/>
                <w:szCs w:val="24"/>
                <w:lang w:eastAsia="ru-RU"/>
              </w:rPr>
            </w:pPr>
            <w:bookmarkStart w:id="173" w:name="l179"/>
            <w:bookmarkEnd w:id="173"/>
            <w:r w:rsidRPr="0029722C">
              <w:rPr>
                <w:rFonts w:ascii="Arial" w:eastAsia="Times New Roman" w:hAnsi="Arial" w:cs="Arial"/>
                <w:sz w:val="24"/>
                <w:szCs w:val="24"/>
                <w:lang w:eastAsia="ru-RU"/>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 </w:t>
            </w:r>
            <w:r w:rsidRPr="0029722C">
              <w:rPr>
                <w:rFonts w:ascii="Arial" w:eastAsia="Times New Roman" w:hAnsi="Arial" w:cs="Arial"/>
                <w:sz w:val="24"/>
                <w:szCs w:val="24"/>
                <w:lang w:eastAsia="ru-RU"/>
              </w:rPr>
              <w:b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хозяйственных строений и сооружений</w:t>
            </w:r>
          </w:p>
          <w:p w:rsidR="004360C5" w:rsidRPr="0029722C" w:rsidRDefault="004360C5" w:rsidP="004360C5">
            <w:pPr>
              <w:numPr>
                <w:ilvl w:val="0"/>
                <w:numId w:val="1"/>
              </w:numPr>
              <w:rPr>
                <w:rFonts w:ascii="Arial" w:hAnsi="Arial" w:cs="Arial"/>
                <w:sz w:val="24"/>
                <w:szCs w:val="24"/>
                <w:u w:val="single"/>
              </w:rPr>
            </w:pPr>
            <w:r w:rsidRPr="0029722C">
              <w:rPr>
                <w:rFonts w:ascii="Arial" w:hAnsi="Arial" w:cs="Arial"/>
                <w:sz w:val="24"/>
                <w:szCs w:val="24"/>
                <w:u w:val="single"/>
                <w:shd w:val="clear" w:color="auto" w:fill="FFFFFF"/>
              </w:rPr>
              <w:lastRenderedPageBreak/>
              <w:t>Комментарий:</w:t>
            </w:r>
          </w:p>
          <w:p w:rsidR="004360C5" w:rsidRPr="0029722C" w:rsidRDefault="004360C5" w:rsidP="004360C5">
            <w:pPr>
              <w:numPr>
                <w:ilvl w:val="0"/>
                <w:numId w:val="1"/>
              </w:numPr>
              <w:tabs>
                <w:tab w:val="clear" w:pos="0"/>
              </w:tabs>
              <w:rPr>
                <w:rFonts w:ascii="Arial" w:eastAsia="Times New Roman" w:hAnsi="Arial" w:cs="Arial"/>
                <w:sz w:val="24"/>
                <w:szCs w:val="24"/>
                <w:lang w:eastAsia="ru-RU"/>
              </w:rPr>
            </w:pPr>
            <w:r w:rsidRPr="0029722C">
              <w:rPr>
                <w:rFonts w:ascii="Arial" w:hAnsi="Arial" w:cs="Arial"/>
                <w:sz w:val="24"/>
                <w:szCs w:val="24"/>
              </w:rPr>
              <w:t>Жилым дачным домом является дом, предполагающий возможность круглогодичного проживания и обеспечения инженерной инфраструктурой.</w:t>
            </w:r>
          </w:p>
          <w:p w:rsidR="004360C5" w:rsidRPr="0029722C" w:rsidRDefault="004360C5" w:rsidP="004360C5">
            <w:pPr>
              <w:numPr>
                <w:ilvl w:val="0"/>
                <w:numId w:val="1"/>
              </w:numPr>
              <w:tabs>
                <w:tab w:val="clear" w:pos="0"/>
              </w:tabs>
              <w:rPr>
                <w:rFonts w:ascii="Arial" w:eastAsia="Times New Roman" w:hAnsi="Arial" w:cs="Arial"/>
                <w:sz w:val="24"/>
                <w:szCs w:val="24"/>
                <w:lang w:eastAsia="ru-RU"/>
              </w:rPr>
            </w:pPr>
            <w:r w:rsidRPr="0029722C">
              <w:rPr>
                <w:rFonts w:ascii="Arial" w:hAnsi="Arial" w:cs="Arial"/>
                <w:sz w:val="24"/>
                <w:szCs w:val="24"/>
              </w:rPr>
              <w:t>Данный вид разрешенного использования предполагает возможность размещения, помимо жилого дачного дома, ограждений, выгребных ям, туалетов, сараев и прочих дворовых построек.</w:t>
            </w:r>
          </w:p>
        </w:tc>
      </w:tr>
    </w:tbl>
    <w:p w:rsidR="004360C5" w:rsidRPr="0029722C" w:rsidRDefault="004360C5" w:rsidP="004360C5">
      <w:pPr>
        <w:numPr>
          <w:ilvl w:val="0"/>
          <w:numId w:val="1"/>
        </w:numPr>
        <w:tabs>
          <w:tab w:val="left" w:pos="142"/>
          <w:tab w:val="left" w:pos="284"/>
          <w:tab w:val="left" w:pos="709"/>
          <w:tab w:val="left" w:pos="993"/>
        </w:tabs>
        <w:autoSpaceDN w:val="0"/>
        <w:adjustRightInd w:val="0"/>
        <w:spacing w:before="120"/>
        <w:rPr>
          <w:rFonts w:ascii="Arial" w:hAnsi="Arial" w:cs="Arial"/>
          <w:sz w:val="24"/>
          <w:szCs w:val="24"/>
        </w:rPr>
      </w:pPr>
      <w:r w:rsidRPr="0029722C">
        <w:rPr>
          <w:rFonts w:ascii="Arial" w:hAnsi="Arial" w:cs="Arial"/>
          <w:sz w:val="24"/>
          <w:szCs w:val="24"/>
        </w:rPr>
        <w:lastRenderedPageBreak/>
        <w:t>* в соответствии Классификатором видов разрешенного использования земельных участков, утвержденным Приказом Минэкономразвития РФ от 01.09.2014 г. № 540</w:t>
      </w:r>
      <w:r w:rsidR="009E08B3" w:rsidRPr="0029722C">
        <w:rPr>
          <w:rFonts w:ascii="Arial" w:hAnsi="Arial" w:cs="Arial"/>
          <w:sz w:val="24"/>
          <w:szCs w:val="24"/>
        </w:rPr>
        <w:t xml:space="preserve"> (в редакции от 06.10.2017 г.)</w:t>
      </w:r>
    </w:p>
    <w:p w:rsidR="00C61FAE" w:rsidRPr="0029722C" w:rsidRDefault="00C61FAE" w:rsidP="008D74B5">
      <w:pPr>
        <w:pStyle w:val="52"/>
        <w:rPr>
          <w:rFonts w:ascii="Arial" w:hAnsi="Arial" w:cs="Arial"/>
        </w:rPr>
      </w:pPr>
    </w:p>
    <w:p w:rsidR="00C61FAE" w:rsidRPr="0029722C" w:rsidRDefault="00C61FAE" w:rsidP="008D74B5">
      <w:pPr>
        <w:pStyle w:val="52"/>
        <w:rPr>
          <w:rFonts w:ascii="Arial" w:hAnsi="Arial" w:cs="Arial"/>
        </w:rPr>
      </w:pPr>
    </w:p>
    <w:p w:rsidR="00EC271E" w:rsidRPr="0029722C" w:rsidRDefault="00EC271E" w:rsidP="00A74DE2">
      <w:pPr>
        <w:pStyle w:val="28"/>
        <w:rPr>
          <w:rFonts w:ascii="Arial" w:hAnsi="Arial" w:cs="Arial"/>
        </w:rPr>
      </w:pPr>
    </w:p>
    <w:p w:rsidR="005A3F75" w:rsidRPr="0029722C" w:rsidRDefault="005A3F75" w:rsidP="005A3F75">
      <w:pPr>
        <w:pStyle w:val="41"/>
        <w:rPr>
          <w:rFonts w:ascii="Arial" w:hAnsi="Arial" w:cs="Arial"/>
        </w:rPr>
      </w:pPr>
    </w:p>
    <w:p w:rsidR="00B02B71" w:rsidRPr="0029722C" w:rsidRDefault="00B02B71" w:rsidP="005A3F75">
      <w:pPr>
        <w:pStyle w:val="41"/>
        <w:rPr>
          <w:rFonts w:ascii="Arial" w:hAnsi="Arial" w:cs="Arial"/>
        </w:rPr>
      </w:pPr>
    </w:p>
    <w:p w:rsidR="00B02B71" w:rsidRPr="0029722C" w:rsidRDefault="00B02B71" w:rsidP="005A3F75">
      <w:pPr>
        <w:pStyle w:val="41"/>
        <w:rPr>
          <w:rFonts w:ascii="Arial" w:hAnsi="Arial" w:cs="Arial"/>
        </w:rPr>
      </w:pPr>
    </w:p>
    <w:p w:rsidR="00B02B71" w:rsidRPr="0029722C" w:rsidRDefault="00B02B71" w:rsidP="005A3F75">
      <w:pPr>
        <w:pStyle w:val="41"/>
        <w:rPr>
          <w:rFonts w:ascii="Arial" w:hAnsi="Arial" w:cs="Arial"/>
        </w:rPr>
      </w:pPr>
    </w:p>
    <w:p w:rsidR="00B02B71" w:rsidRPr="0029722C" w:rsidRDefault="00B02B71" w:rsidP="005A3F75">
      <w:pPr>
        <w:pStyle w:val="41"/>
        <w:rPr>
          <w:rFonts w:ascii="Arial" w:hAnsi="Arial" w:cs="Arial"/>
        </w:rPr>
      </w:pPr>
    </w:p>
    <w:p w:rsidR="00B02B71" w:rsidRPr="0029722C" w:rsidRDefault="00B02B71" w:rsidP="005A3F75">
      <w:pPr>
        <w:pStyle w:val="41"/>
        <w:rPr>
          <w:rFonts w:ascii="Arial" w:hAnsi="Arial" w:cs="Arial"/>
        </w:rPr>
      </w:pPr>
    </w:p>
    <w:p w:rsidR="00B02B71" w:rsidRPr="0029722C" w:rsidRDefault="00B02B71" w:rsidP="005A3F75">
      <w:pPr>
        <w:pStyle w:val="41"/>
        <w:rPr>
          <w:rFonts w:ascii="Arial" w:hAnsi="Arial" w:cs="Arial"/>
        </w:rPr>
      </w:pPr>
    </w:p>
    <w:p w:rsidR="00B02B71" w:rsidRPr="0029722C" w:rsidRDefault="00B02B71" w:rsidP="005A3F75">
      <w:pPr>
        <w:pStyle w:val="41"/>
        <w:rPr>
          <w:rFonts w:ascii="Arial" w:hAnsi="Arial" w:cs="Arial"/>
        </w:rPr>
      </w:pPr>
    </w:p>
    <w:p w:rsidR="00B02B71" w:rsidRPr="0029722C" w:rsidRDefault="00B02B71" w:rsidP="005A3F75">
      <w:pPr>
        <w:pStyle w:val="41"/>
        <w:rPr>
          <w:rFonts w:ascii="Arial" w:hAnsi="Arial" w:cs="Arial"/>
        </w:rPr>
      </w:pPr>
    </w:p>
    <w:p w:rsidR="00B02B71" w:rsidRPr="0029722C" w:rsidRDefault="00B02B71" w:rsidP="005A3F75">
      <w:pPr>
        <w:pStyle w:val="41"/>
        <w:rPr>
          <w:rFonts w:ascii="Arial" w:hAnsi="Arial" w:cs="Arial"/>
        </w:rPr>
      </w:pPr>
    </w:p>
    <w:p w:rsidR="00B02B71" w:rsidRPr="0029722C" w:rsidRDefault="00B02B71" w:rsidP="005A3F75">
      <w:pPr>
        <w:pStyle w:val="41"/>
        <w:rPr>
          <w:rFonts w:ascii="Arial" w:hAnsi="Arial" w:cs="Arial"/>
        </w:rPr>
      </w:pPr>
    </w:p>
    <w:p w:rsidR="00B02B71" w:rsidRPr="0029722C" w:rsidRDefault="00B02B71" w:rsidP="005A3F75">
      <w:pPr>
        <w:pStyle w:val="41"/>
        <w:rPr>
          <w:rFonts w:ascii="Arial" w:hAnsi="Arial" w:cs="Arial"/>
        </w:rPr>
      </w:pPr>
    </w:p>
    <w:p w:rsidR="00B02B71" w:rsidRPr="0029722C" w:rsidRDefault="00B02B71" w:rsidP="005A3F75">
      <w:pPr>
        <w:pStyle w:val="41"/>
        <w:rPr>
          <w:rFonts w:ascii="Arial" w:hAnsi="Arial" w:cs="Arial"/>
        </w:rPr>
      </w:pPr>
    </w:p>
    <w:p w:rsidR="00B02B71" w:rsidRPr="0029722C" w:rsidRDefault="00B02B71" w:rsidP="005A3F75">
      <w:pPr>
        <w:pStyle w:val="41"/>
        <w:rPr>
          <w:rFonts w:ascii="Arial" w:hAnsi="Arial" w:cs="Arial"/>
        </w:rPr>
      </w:pPr>
    </w:p>
    <w:p w:rsidR="00B02B71" w:rsidRPr="0029722C" w:rsidRDefault="00B02B71" w:rsidP="005A3F75">
      <w:pPr>
        <w:pStyle w:val="41"/>
        <w:rPr>
          <w:rFonts w:ascii="Arial" w:hAnsi="Arial" w:cs="Arial"/>
        </w:rPr>
      </w:pPr>
    </w:p>
    <w:p w:rsidR="00B02B71" w:rsidRPr="0029722C" w:rsidRDefault="00B02B71" w:rsidP="005A3F75">
      <w:pPr>
        <w:pStyle w:val="41"/>
        <w:rPr>
          <w:rFonts w:ascii="Arial" w:hAnsi="Arial" w:cs="Arial"/>
        </w:rPr>
      </w:pPr>
    </w:p>
    <w:p w:rsidR="00B02B71" w:rsidRPr="0029722C" w:rsidRDefault="00B02B71" w:rsidP="005A3F75">
      <w:pPr>
        <w:pStyle w:val="41"/>
        <w:rPr>
          <w:rFonts w:ascii="Arial" w:hAnsi="Arial" w:cs="Arial"/>
        </w:rPr>
      </w:pPr>
    </w:p>
    <w:p w:rsidR="00B02B71" w:rsidRPr="0029722C" w:rsidRDefault="00B02B71" w:rsidP="005A3F75">
      <w:pPr>
        <w:pStyle w:val="41"/>
        <w:rPr>
          <w:rFonts w:ascii="Arial" w:hAnsi="Arial" w:cs="Arial"/>
        </w:rPr>
      </w:pPr>
    </w:p>
    <w:p w:rsidR="00B02B71" w:rsidRPr="0029722C" w:rsidRDefault="00B02B71" w:rsidP="005A3F75">
      <w:pPr>
        <w:pStyle w:val="41"/>
        <w:rPr>
          <w:rFonts w:ascii="Arial" w:hAnsi="Arial" w:cs="Arial"/>
        </w:rPr>
      </w:pPr>
    </w:p>
    <w:p w:rsidR="00B02B71" w:rsidRPr="0029722C" w:rsidRDefault="00B02B71" w:rsidP="005A3F75">
      <w:pPr>
        <w:pStyle w:val="41"/>
        <w:rPr>
          <w:rFonts w:ascii="Arial" w:hAnsi="Arial" w:cs="Arial"/>
        </w:rPr>
      </w:pPr>
    </w:p>
    <w:p w:rsidR="00B02B71" w:rsidRDefault="00B02B71" w:rsidP="005A3F75">
      <w:pPr>
        <w:pStyle w:val="41"/>
        <w:rPr>
          <w:rFonts w:ascii="Arial" w:hAnsi="Arial" w:cs="Arial"/>
        </w:rPr>
      </w:pPr>
    </w:p>
    <w:p w:rsidR="007F56F1" w:rsidRDefault="007F56F1" w:rsidP="005A3F75">
      <w:pPr>
        <w:pStyle w:val="41"/>
        <w:rPr>
          <w:rFonts w:ascii="Arial" w:hAnsi="Arial" w:cs="Arial"/>
        </w:rPr>
      </w:pPr>
    </w:p>
    <w:p w:rsidR="007F56F1" w:rsidRDefault="007F56F1" w:rsidP="005A3F75">
      <w:pPr>
        <w:pStyle w:val="41"/>
        <w:rPr>
          <w:rFonts w:ascii="Arial" w:hAnsi="Arial" w:cs="Arial"/>
        </w:rPr>
      </w:pPr>
    </w:p>
    <w:p w:rsidR="007F56F1" w:rsidRDefault="007F56F1" w:rsidP="005A3F75">
      <w:pPr>
        <w:pStyle w:val="41"/>
        <w:rPr>
          <w:rFonts w:ascii="Arial" w:hAnsi="Arial" w:cs="Arial"/>
        </w:rPr>
      </w:pPr>
    </w:p>
    <w:p w:rsidR="007F56F1" w:rsidRDefault="007F56F1" w:rsidP="005A3F75">
      <w:pPr>
        <w:pStyle w:val="41"/>
        <w:rPr>
          <w:rFonts w:ascii="Arial" w:hAnsi="Arial" w:cs="Arial"/>
        </w:rPr>
      </w:pPr>
    </w:p>
    <w:p w:rsidR="007F56F1" w:rsidRDefault="007F56F1" w:rsidP="005A3F75">
      <w:pPr>
        <w:pStyle w:val="41"/>
        <w:rPr>
          <w:rFonts w:ascii="Arial" w:hAnsi="Arial" w:cs="Arial"/>
        </w:rPr>
      </w:pPr>
    </w:p>
    <w:p w:rsidR="007F56F1" w:rsidRDefault="007F56F1" w:rsidP="005A3F75">
      <w:pPr>
        <w:pStyle w:val="41"/>
        <w:rPr>
          <w:rFonts w:ascii="Arial" w:hAnsi="Arial" w:cs="Arial"/>
        </w:rPr>
      </w:pPr>
    </w:p>
    <w:p w:rsidR="007F56F1" w:rsidRDefault="007F56F1" w:rsidP="005A3F75">
      <w:pPr>
        <w:pStyle w:val="41"/>
        <w:rPr>
          <w:rFonts w:ascii="Arial" w:hAnsi="Arial" w:cs="Arial"/>
        </w:rPr>
      </w:pPr>
    </w:p>
    <w:p w:rsidR="007F56F1" w:rsidRDefault="007F56F1" w:rsidP="005A3F75">
      <w:pPr>
        <w:pStyle w:val="41"/>
        <w:rPr>
          <w:rFonts w:ascii="Arial" w:hAnsi="Arial" w:cs="Arial"/>
        </w:rPr>
      </w:pPr>
    </w:p>
    <w:p w:rsidR="007F56F1" w:rsidRDefault="007F56F1" w:rsidP="005A3F75">
      <w:pPr>
        <w:pStyle w:val="41"/>
        <w:rPr>
          <w:rFonts w:ascii="Arial" w:hAnsi="Arial" w:cs="Arial"/>
        </w:rPr>
      </w:pPr>
    </w:p>
    <w:p w:rsidR="007F56F1" w:rsidRDefault="007F56F1" w:rsidP="005A3F75">
      <w:pPr>
        <w:pStyle w:val="41"/>
        <w:rPr>
          <w:rFonts w:ascii="Arial" w:hAnsi="Arial" w:cs="Arial"/>
        </w:rPr>
      </w:pPr>
    </w:p>
    <w:p w:rsidR="007F56F1" w:rsidRDefault="007F56F1" w:rsidP="005A3F75">
      <w:pPr>
        <w:pStyle w:val="41"/>
        <w:rPr>
          <w:rFonts w:ascii="Arial" w:hAnsi="Arial" w:cs="Arial"/>
        </w:rPr>
      </w:pPr>
    </w:p>
    <w:p w:rsidR="007F56F1" w:rsidRDefault="007F56F1" w:rsidP="005A3F75">
      <w:pPr>
        <w:pStyle w:val="41"/>
        <w:rPr>
          <w:rFonts w:ascii="Arial" w:hAnsi="Arial" w:cs="Arial"/>
        </w:rPr>
      </w:pPr>
    </w:p>
    <w:p w:rsidR="007F56F1" w:rsidRDefault="007F56F1" w:rsidP="005A3F75">
      <w:pPr>
        <w:pStyle w:val="41"/>
        <w:rPr>
          <w:rFonts w:ascii="Arial" w:hAnsi="Arial" w:cs="Arial"/>
        </w:rPr>
      </w:pPr>
    </w:p>
    <w:p w:rsidR="007F56F1" w:rsidRDefault="007F56F1" w:rsidP="005A3F75">
      <w:pPr>
        <w:pStyle w:val="41"/>
        <w:rPr>
          <w:rFonts w:ascii="Arial" w:hAnsi="Arial" w:cs="Arial"/>
        </w:rPr>
      </w:pPr>
    </w:p>
    <w:p w:rsidR="007F56F1" w:rsidRDefault="007F56F1" w:rsidP="005A3F75">
      <w:pPr>
        <w:pStyle w:val="41"/>
        <w:rPr>
          <w:rFonts w:ascii="Arial" w:hAnsi="Arial" w:cs="Arial"/>
        </w:rPr>
      </w:pPr>
    </w:p>
    <w:p w:rsidR="007F56F1" w:rsidRDefault="007F56F1" w:rsidP="005A3F75">
      <w:pPr>
        <w:pStyle w:val="41"/>
        <w:rPr>
          <w:rFonts w:ascii="Arial" w:hAnsi="Arial" w:cs="Arial"/>
        </w:rPr>
      </w:pPr>
    </w:p>
    <w:p w:rsidR="007F56F1" w:rsidRDefault="007F56F1" w:rsidP="005A3F75">
      <w:pPr>
        <w:pStyle w:val="41"/>
        <w:rPr>
          <w:rFonts w:ascii="Arial" w:hAnsi="Arial" w:cs="Arial"/>
        </w:rPr>
      </w:pPr>
    </w:p>
    <w:p w:rsidR="007F56F1" w:rsidRDefault="007F56F1" w:rsidP="005A3F75">
      <w:pPr>
        <w:pStyle w:val="41"/>
        <w:rPr>
          <w:rFonts w:ascii="Arial" w:hAnsi="Arial" w:cs="Arial"/>
        </w:rPr>
      </w:pPr>
    </w:p>
    <w:p w:rsidR="007F56F1" w:rsidRDefault="007F56F1" w:rsidP="005A3F75">
      <w:pPr>
        <w:pStyle w:val="41"/>
        <w:rPr>
          <w:rFonts w:ascii="Arial" w:hAnsi="Arial" w:cs="Arial"/>
        </w:rPr>
      </w:pPr>
    </w:p>
    <w:p w:rsidR="007F56F1" w:rsidRPr="007F56F1" w:rsidRDefault="007F56F1" w:rsidP="007F56F1">
      <w:pPr>
        <w:pStyle w:val="17"/>
        <w:rPr>
          <w:rFonts w:ascii="Arial" w:hAnsi="Arial" w:cs="Arial"/>
          <w:b w:val="0"/>
          <w:sz w:val="24"/>
          <w:szCs w:val="24"/>
        </w:rPr>
      </w:pPr>
      <w:bookmarkStart w:id="174" w:name="_Toc530081910"/>
      <w:r w:rsidRPr="007F56F1">
        <w:rPr>
          <w:rFonts w:ascii="Arial" w:hAnsi="Arial" w:cs="Arial"/>
          <w:b w:val="0"/>
          <w:caps w:val="0"/>
          <w:sz w:val="24"/>
          <w:szCs w:val="24"/>
        </w:rPr>
        <w:lastRenderedPageBreak/>
        <w:t>ПРИЛОЖЕНИЯ</w:t>
      </w:r>
      <w:bookmarkEnd w:id="174"/>
    </w:p>
    <w:p w:rsidR="007F56F1" w:rsidRPr="007F56F1" w:rsidRDefault="007F56F1" w:rsidP="007F56F1">
      <w:pPr>
        <w:pStyle w:val="28"/>
        <w:rPr>
          <w:rFonts w:ascii="Arial" w:hAnsi="Arial" w:cs="Arial"/>
          <w:b w:val="0"/>
        </w:rPr>
      </w:pPr>
      <w:bookmarkStart w:id="175" w:name="_Toc530081911"/>
      <w:r w:rsidRPr="007F56F1">
        <w:rPr>
          <w:rFonts w:ascii="Arial" w:hAnsi="Arial" w:cs="Arial"/>
          <w:b w:val="0"/>
          <w:color w:val="auto"/>
        </w:rPr>
        <w:t xml:space="preserve">Приложение 1. </w:t>
      </w:r>
      <w:r w:rsidRPr="007F56F1">
        <w:rPr>
          <w:rFonts w:ascii="Arial" w:hAnsi="Arial" w:cs="Arial"/>
          <w:b w:val="0"/>
        </w:rPr>
        <w:t>Карта градостроительного зонирования. Территориальные зоны</w:t>
      </w:r>
      <w:bookmarkEnd w:id="175"/>
    </w:p>
    <w:p w:rsidR="007F56F1" w:rsidRPr="007F56F1" w:rsidRDefault="007F56F1" w:rsidP="007F56F1">
      <w:pPr>
        <w:pStyle w:val="52"/>
        <w:rPr>
          <w:rFonts w:ascii="Arial" w:hAnsi="Arial" w:cs="Arial"/>
        </w:rPr>
      </w:pPr>
    </w:p>
    <w:p w:rsidR="007F56F1" w:rsidRPr="007F56F1" w:rsidRDefault="007F56F1" w:rsidP="007F56F1">
      <w:pPr>
        <w:pStyle w:val="28"/>
        <w:rPr>
          <w:rFonts w:ascii="Arial" w:hAnsi="Arial" w:cs="Arial"/>
          <w:b w:val="0"/>
        </w:rPr>
      </w:pPr>
      <w:bookmarkStart w:id="176" w:name="_Toc530081912"/>
      <w:r w:rsidRPr="007F56F1">
        <w:rPr>
          <w:rFonts w:ascii="Arial" w:hAnsi="Arial" w:cs="Arial"/>
          <w:b w:val="0"/>
        </w:rPr>
        <w:t>Приложение 2. Карта градостроительного зонирования. Границы зон с особыми условиями использования территории</w:t>
      </w:r>
      <w:bookmarkEnd w:id="176"/>
    </w:p>
    <w:p w:rsidR="007F56F1" w:rsidRPr="007F56F1" w:rsidRDefault="007F56F1" w:rsidP="007F56F1">
      <w:pPr>
        <w:pStyle w:val="52"/>
        <w:rPr>
          <w:rFonts w:ascii="Arial" w:hAnsi="Arial" w:cs="Arial"/>
        </w:rPr>
      </w:pPr>
    </w:p>
    <w:p w:rsidR="007F56F1" w:rsidRPr="007F56F1" w:rsidRDefault="007F56F1" w:rsidP="007F56F1">
      <w:pPr>
        <w:pStyle w:val="28"/>
        <w:rPr>
          <w:rFonts w:ascii="Arial" w:hAnsi="Arial" w:cs="Arial"/>
          <w:b w:val="0"/>
        </w:rPr>
      </w:pPr>
      <w:bookmarkStart w:id="177" w:name="_Toc495668782"/>
      <w:bookmarkStart w:id="178" w:name="_Toc497075145"/>
      <w:bookmarkStart w:id="179" w:name="_Toc530081913"/>
      <w:r w:rsidRPr="007F56F1">
        <w:rPr>
          <w:rFonts w:ascii="Arial" w:hAnsi="Arial" w:cs="Arial"/>
          <w:b w:val="0"/>
        </w:rPr>
        <w:t xml:space="preserve">Приложение 3. Приложение к главе </w:t>
      </w:r>
      <w:r w:rsidRPr="007F56F1">
        <w:rPr>
          <w:rFonts w:ascii="Arial" w:hAnsi="Arial" w:cs="Arial"/>
          <w:b w:val="0"/>
          <w:lang w:val="en-US"/>
        </w:rPr>
        <w:t>VII</w:t>
      </w:r>
      <w:bookmarkEnd w:id="177"/>
      <w:bookmarkEnd w:id="178"/>
      <w:bookmarkEnd w:id="179"/>
    </w:p>
    <w:p w:rsidR="007F56F1" w:rsidRPr="007F56F1" w:rsidRDefault="007F56F1" w:rsidP="007F56F1">
      <w:pPr>
        <w:pStyle w:val="28"/>
        <w:rPr>
          <w:rFonts w:ascii="Arial" w:hAnsi="Arial" w:cs="Arial"/>
          <w:b w:val="0"/>
        </w:rPr>
      </w:pPr>
    </w:p>
    <w:p w:rsidR="007F56F1" w:rsidRPr="007F56F1" w:rsidRDefault="007F56F1" w:rsidP="007F56F1">
      <w:pPr>
        <w:pStyle w:val="28"/>
        <w:rPr>
          <w:rFonts w:ascii="Arial" w:hAnsi="Arial" w:cs="Arial"/>
          <w:b w:val="0"/>
        </w:rPr>
      </w:pPr>
      <w:bookmarkStart w:id="180" w:name="_Toc505260941"/>
      <w:bookmarkStart w:id="181" w:name="_Toc530081914"/>
      <w:r w:rsidRPr="007F56F1">
        <w:rPr>
          <w:rFonts w:ascii="Arial" w:hAnsi="Arial" w:cs="Arial"/>
          <w:b w:val="0"/>
        </w:rPr>
        <w:t>Приложение 4. Сведения о границах территориальных зон</w:t>
      </w:r>
      <w:bookmarkEnd w:id="180"/>
      <w:bookmarkEnd w:id="181"/>
    </w:p>
    <w:p w:rsidR="007F56F1" w:rsidRDefault="007F56F1" w:rsidP="005A3F75">
      <w:pPr>
        <w:pStyle w:val="41"/>
        <w:rPr>
          <w:rFonts w:ascii="Arial" w:hAnsi="Arial" w:cs="Arial"/>
        </w:rPr>
      </w:pPr>
    </w:p>
    <w:p w:rsidR="007F56F1" w:rsidRDefault="007F56F1" w:rsidP="005A3F75">
      <w:pPr>
        <w:pStyle w:val="41"/>
        <w:rPr>
          <w:rFonts w:ascii="Arial" w:hAnsi="Arial" w:cs="Arial"/>
        </w:rPr>
      </w:pPr>
    </w:p>
    <w:p w:rsidR="007F56F1" w:rsidRDefault="007F56F1" w:rsidP="005A3F75">
      <w:pPr>
        <w:pStyle w:val="41"/>
        <w:rPr>
          <w:rFonts w:ascii="Arial" w:hAnsi="Arial" w:cs="Arial"/>
        </w:rPr>
      </w:pPr>
    </w:p>
    <w:p w:rsidR="007F56F1" w:rsidRDefault="007F56F1" w:rsidP="005A3F75">
      <w:pPr>
        <w:pStyle w:val="41"/>
        <w:rPr>
          <w:rFonts w:ascii="Arial" w:hAnsi="Arial" w:cs="Arial"/>
        </w:rPr>
      </w:pPr>
    </w:p>
    <w:p w:rsidR="007F56F1" w:rsidRDefault="007F56F1" w:rsidP="005A3F75">
      <w:pPr>
        <w:pStyle w:val="41"/>
        <w:rPr>
          <w:rFonts w:ascii="Arial" w:hAnsi="Arial" w:cs="Arial"/>
        </w:rPr>
      </w:pPr>
    </w:p>
    <w:p w:rsidR="007F56F1" w:rsidRDefault="007F56F1" w:rsidP="005A3F75">
      <w:pPr>
        <w:pStyle w:val="41"/>
        <w:rPr>
          <w:rFonts w:ascii="Arial" w:hAnsi="Arial" w:cs="Arial"/>
        </w:rPr>
      </w:pPr>
    </w:p>
    <w:p w:rsidR="007F56F1" w:rsidRPr="0029722C" w:rsidRDefault="007F56F1" w:rsidP="005A3F75">
      <w:pPr>
        <w:pStyle w:val="41"/>
        <w:rPr>
          <w:rFonts w:ascii="Arial" w:hAnsi="Arial" w:cs="Arial"/>
        </w:rPr>
      </w:pPr>
    </w:p>
    <w:p w:rsidR="00B02B71" w:rsidRPr="0029722C" w:rsidRDefault="00B02B71" w:rsidP="005A3F75">
      <w:pPr>
        <w:pStyle w:val="41"/>
        <w:rPr>
          <w:rFonts w:ascii="Arial" w:hAnsi="Arial" w:cs="Arial"/>
        </w:rPr>
      </w:pPr>
    </w:p>
    <w:p w:rsidR="00B02B71" w:rsidRPr="0029722C" w:rsidRDefault="00B02B71" w:rsidP="005A3F75">
      <w:pPr>
        <w:pStyle w:val="41"/>
        <w:rPr>
          <w:rFonts w:ascii="Arial" w:hAnsi="Arial" w:cs="Arial"/>
        </w:rPr>
      </w:pPr>
    </w:p>
    <w:p w:rsidR="00B02B71" w:rsidRPr="0029722C" w:rsidRDefault="00B02B71" w:rsidP="005A3F75">
      <w:pPr>
        <w:pStyle w:val="41"/>
        <w:rPr>
          <w:rFonts w:ascii="Arial" w:hAnsi="Arial" w:cs="Arial"/>
        </w:rPr>
      </w:pPr>
    </w:p>
    <w:sectPr w:rsidR="00B02B71" w:rsidRPr="0029722C" w:rsidSect="00D14E0F">
      <w:headerReference w:type="default" r:id="rId8"/>
      <w:footnotePr>
        <w:numFmt w:val="chicago"/>
      </w:footnotePr>
      <w:endnotePr>
        <w:numFmt w:val="decimal"/>
      </w:endnotePr>
      <w:type w:val="continuous"/>
      <w:pgSz w:w="11906" w:h="16838"/>
      <w:pgMar w:top="805" w:right="566" w:bottom="851" w:left="1134" w:header="426" w:footer="48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7766" w:rsidRDefault="00157766" w:rsidP="00942112">
      <w:r>
        <w:separator/>
      </w:r>
    </w:p>
  </w:endnote>
  <w:endnote w:type="continuationSeparator" w:id="0">
    <w:p w:rsidR="00157766" w:rsidRDefault="00157766" w:rsidP="00942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7766" w:rsidRDefault="00157766" w:rsidP="00942112">
      <w:r>
        <w:separator/>
      </w:r>
    </w:p>
  </w:footnote>
  <w:footnote w:type="continuationSeparator" w:id="0">
    <w:p w:rsidR="00157766" w:rsidRDefault="00157766" w:rsidP="0094211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7766" w:rsidRPr="00D14E0F" w:rsidRDefault="00157766" w:rsidP="00815A77">
    <w:pPr>
      <w:pStyle w:val="af1"/>
      <w:spacing w:after="0" w:line="240" w:lineRule="auto"/>
      <w:jc w:val="center"/>
      <w:rPr>
        <w:rFonts w:ascii="Times New Roman" w:eastAsia="Times New Roman" w:hAnsi="Times New Roman"/>
        <w:i/>
        <w:color w:val="4F81BD" w:themeColor="accent1"/>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EAA8F28"/>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4726FD7E"/>
    <w:lvl w:ilvl="0">
      <w:start w:val="1"/>
      <w:numFmt w:val="none"/>
      <w:pStyle w:val="a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7823594"/>
    <w:multiLevelType w:val="multilevel"/>
    <w:tmpl w:val="B1127346"/>
    <w:lvl w:ilvl="0">
      <w:start w:val="1"/>
      <w:numFmt w:val="decimal"/>
      <w:lvlText w:val="%1."/>
      <w:lvlJc w:val="left"/>
      <w:pPr>
        <w:ind w:left="1080" w:hanging="360"/>
      </w:pPr>
      <w:rPr>
        <w:rFonts w:hint="default"/>
      </w:rPr>
    </w:lvl>
    <w:lvl w:ilvl="1">
      <w:start w:val="1"/>
      <w:numFmt w:val="decimal"/>
      <w:isLgl/>
      <w:lvlText w:val="%1.%2."/>
      <w:lvlJc w:val="left"/>
      <w:pPr>
        <w:ind w:left="2487"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0A616349"/>
    <w:multiLevelType w:val="hybridMultilevel"/>
    <w:tmpl w:val="80B2C434"/>
    <w:lvl w:ilvl="0" w:tplc="AFC4637C">
      <w:start w:val="29"/>
      <w:numFmt w:val="bullet"/>
      <w:lvlText w:val="-"/>
      <w:lvlJc w:val="left"/>
      <w:pPr>
        <w:tabs>
          <w:tab w:val="num" w:pos="2329"/>
        </w:tabs>
        <w:ind w:left="2329" w:hanging="900"/>
      </w:pPr>
      <w:rPr>
        <w:rFonts w:ascii="Times New Roman" w:eastAsia="Times New Roman" w:hAnsi="Times New Roman" w:cs="Times New Roman" w:hint="default"/>
      </w:rPr>
    </w:lvl>
    <w:lvl w:ilvl="1" w:tplc="0419000F">
      <w:start w:val="1"/>
      <w:numFmt w:val="decimal"/>
      <w:lvlText w:val="%2."/>
      <w:lvlJc w:val="left"/>
      <w:pPr>
        <w:tabs>
          <w:tab w:val="num" w:pos="2160"/>
        </w:tabs>
        <w:ind w:left="2160" w:hanging="360"/>
      </w:pPr>
    </w:lvl>
    <w:lvl w:ilvl="2" w:tplc="04190005" w:tentative="1">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1C97CE7"/>
    <w:multiLevelType w:val="hybridMultilevel"/>
    <w:tmpl w:val="1E16B062"/>
    <w:lvl w:ilvl="0" w:tplc="5D10B30C">
      <w:start w:val="1"/>
      <w:numFmt w:val="bullet"/>
      <w:lvlText w:val="-"/>
      <w:lvlJc w:val="left"/>
      <w:pPr>
        <w:tabs>
          <w:tab w:val="num" w:pos="1702"/>
        </w:tabs>
        <w:ind w:left="851" w:firstLine="851"/>
      </w:pPr>
      <w:rPr>
        <w:rFonts w:ascii="Arial" w:hAnsi="Aria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5" w15:restartNumberingAfterBreak="0">
    <w:nsid w:val="24E35FA4"/>
    <w:multiLevelType w:val="hybridMultilevel"/>
    <w:tmpl w:val="26608F22"/>
    <w:lvl w:ilvl="0" w:tplc="86D63410">
      <w:start w:val="1"/>
      <w:numFmt w:val="bullet"/>
      <w:pStyle w:val="1"/>
      <w:lvlText w:val=""/>
      <w:lvlJc w:val="left"/>
      <w:pPr>
        <w:ind w:left="4876" w:hanging="556"/>
      </w:pPr>
      <w:rPr>
        <w:rFonts w:ascii="Symbol" w:hAnsi="Symbol" w:hint="default"/>
        <w:color w:val="000000"/>
      </w:rPr>
    </w:lvl>
    <w:lvl w:ilvl="1" w:tplc="04190003">
      <w:start w:val="1"/>
      <w:numFmt w:val="bullet"/>
      <w:pStyle w:val="a1"/>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3306716"/>
    <w:multiLevelType w:val="hybridMultilevel"/>
    <w:tmpl w:val="8648D9CE"/>
    <w:lvl w:ilvl="0" w:tplc="8A426DE8">
      <w:start w:val="1"/>
      <w:numFmt w:val="decimal"/>
      <w:pStyle w:val="123"/>
      <w:lvlText w:val="%1)"/>
      <w:lvlJc w:val="right"/>
      <w:pPr>
        <w:tabs>
          <w:tab w:val="num" w:pos="1003"/>
        </w:tabs>
        <w:ind w:left="1003" w:hanging="283"/>
      </w:pPr>
      <w:rPr>
        <w:rFonts w:hint="default"/>
      </w:rPr>
    </w:lvl>
    <w:lvl w:ilvl="1" w:tplc="04190003" w:tentative="1">
      <w:start w:val="1"/>
      <w:numFmt w:val="lowerLetter"/>
      <w:lvlText w:val="%2."/>
      <w:lvlJc w:val="left"/>
      <w:pPr>
        <w:ind w:left="1789" w:hanging="360"/>
      </w:pPr>
    </w:lvl>
    <w:lvl w:ilvl="2" w:tplc="04190005" w:tentative="1">
      <w:start w:val="1"/>
      <w:numFmt w:val="lowerRoman"/>
      <w:lvlText w:val="%3."/>
      <w:lvlJc w:val="right"/>
      <w:pPr>
        <w:ind w:left="2509" w:hanging="180"/>
      </w:pPr>
    </w:lvl>
    <w:lvl w:ilvl="3" w:tplc="04190001" w:tentative="1">
      <w:start w:val="1"/>
      <w:numFmt w:val="decimal"/>
      <w:lvlText w:val="%4."/>
      <w:lvlJc w:val="left"/>
      <w:pPr>
        <w:ind w:left="3229" w:hanging="360"/>
      </w:pPr>
    </w:lvl>
    <w:lvl w:ilvl="4" w:tplc="04190003" w:tentative="1">
      <w:start w:val="1"/>
      <w:numFmt w:val="lowerLetter"/>
      <w:lvlText w:val="%5."/>
      <w:lvlJc w:val="left"/>
      <w:pPr>
        <w:ind w:left="3949" w:hanging="360"/>
      </w:pPr>
    </w:lvl>
    <w:lvl w:ilvl="5" w:tplc="04190005" w:tentative="1">
      <w:start w:val="1"/>
      <w:numFmt w:val="lowerRoman"/>
      <w:lvlText w:val="%6."/>
      <w:lvlJc w:val="right"/>
      <w:pPr>
        <w:ind w:left="4669" w:hanging="180"/>
      </w:pPr>
    </w:lvl>
    <w:lvl w:ilvl="6" w:tplc="04190001" w:tentative="1">
      <w:start w:val="1"/>
      <w:numFmt w:val="decimal"/>
      <w:lvlText w:val="%7."/>
      <w:lvlJc w:val="left"/>
      <w:pPr>
        <w:ind w:left="5389" w:hanging="360"/>
      </w:pPr>
    </w:lvl>
    <w:lvl w:ilvl="7" w:tplc="04190003" w:tentative="1">
      <w:start w:val="1"/>
      <w:numFmt w:val="lowerLetter"/>
      <w:lvlText w:val="%8."/>
      <w:lvlJc w:val="left"/>
      <w:pPr>
        <w:ind w:left="6109" w:hanging="360"/>
      </w:pPr>
    </w:lvl>
    <w:lvl w:ilvl="8" w:tplc="04190005" w:tentative="1">
      <w:start w:val="1"/>
      <w:numFmt w:val="lowerRoman"/>
      <w:lvlText w:val="%9."/>
      <w:lvlJc w:val="right"/>
      <w:pPr>
        <w:ind w:left="6829" w:hanging="180"/>
      </w:pPr>
    </w:lvl>
  </w:abstractNum>
  <w:abstractNum w:abstractNumId="7" w15:restartNumberingAfterBreak="0">
    <w:nsid w:val="361571EF"/>
    <w:multiLevelType w:val="multilevel"/>
    <w:tmpl w:val="731ECB50"/>
    <w:lvl w:ilvl="0">
      <w:start w:val="10"/>
      <w:numFmt w:val="decimal"/>
      <w:lvlText w:val="%1........"/>
      <w:lvlJc w:val="left"/>
      <w:pPr>
        <w:ind w:left="2160" w:hanging="2160"/>
      </w:pPr>
      <w:rPr>
        <w:rFonts w:hint="default"/>
        <w:color w:val="auto"/>
        <w:sz w:val="28"/>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7112" w:hanging="1440"/>
      </w:pPr>
      <w:rPr>
        <w:rFonts w:hint="default"/>
        <w:color w:val="auto"/>
        <w:sz w:val="28"/>
      </w:rPr>
    </w:lvl>
  </w:abstractNum>
  <w:abstractNum w:abstractNumId="8" w15:restartNumberingAfterBreak="0">
    <w:nsid w:val="3B4A3C8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CE551EF"/>
    <w:multiLevelType w:val="multilevel"/>
    <w:tmpl w:val="B1127346"/>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0" w15:restartNumberingAfterBreak="0">
    <w:nsid w:val="3E1C0059"/>
    <w:multiLevelType w:val="hybridMultilevel"/>
    <w:tmpl w:val="7A72C282"/>
    <w:lvl w:ilvl="0" w:tplc="C7D824E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0C638F9"/>
    <w:multiLevelType w:val="multilevel"/>
    <w:tmpl w:val="CDC6DFFA"/>
    <w:lvl w:ilvl="0">
      <w:start w:val="1"/>
      <w:numFmt w:val="bullet"/>
      <w:lvlText w:val=""/>
      <w:lvlJc w:val="left"/>
      <w:pPr>
        <w:tabs>
          <w:tab w:val="num" w:pos="0"/>
        </w:tabs>
        <w:ind w:left="0" w:firstLine="0"/>
      </w:pPr>
      <w:rPr>
        <w:rFonts w:ascii="Symbol" w:hAnsi="Symbol" w:hint="default"/>
        <w:sz w:val="16"/>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41E93D87"/>
    <w:multiLevelType w:val="multilevel"/>
    <w:tmpl w:val="B1127346"/>
    <w:lvl w:ilvl="0">
      <w:start w:val="1"/>
      <w:numFmt w:val="decimal"/>
      <w:lvlText w:val="%1."/>
      <w:lvlJc w:val="left"/>
      <w:pPr>
        <w:ind w:left="1080" w:hanging="360"/>
      </w:pPr>
      <w:rPr>
        <w:rFonts w:hint="default"/>
      </w:rPr>
    </w:lvl>
    <w:lvl w:ilvl="1">
      <w:start w:val="1"/>
      <w:numFmt w:val="decimal"/>
      <w:isLgl/>
      <w:lvlText w:val="%1.%2."/>
      <w:lvlJc w:val="left"/>
      <w:pPr>
        <w:ind w:left="2487"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15:restartNumberingAfterBreak="0">
    <w:nsid w:val="46044DA6"/>
    <w:multiLevelType w:val="multilevel"/>
    <w:tmpl w:val="F3A0DED4"/>
    <w:lvl w:ilvl="0">
      <w:start w:val="1"/>
      <w:numFmt w:val="decimal"/>
      <w:lvlText w:val="%1."/>
      <w:lvlJc w:val="left"/>
      <w:pPr>
        <w:tabs>
          <w:tab w:val="num" w:pos="709"/>
        </w:tabs>
        <w:ind w:left="1134" w:hanging="425"/>
      </w:pPr>
      <w:rPr>
        <w:rFonts w:hint="default"/>
      </w:rPr>
    </w:lvl>
    <w:lvl w:ilvl="1">
      <w:start w:val="1"/>
      <w:numFmt w:val="decimal"/>
      <w:lvlText w:val="%1.%2."/>
      <w:lvlJc w:val="left"/>
      <w:pPr>
        <w:tabs>
          <w:tab w:val="num" w:pos="1418"/>
        </w:tabs>
        <w:ind w:left="1134" w:hanging="425"/>
      </w:pPr>
      <w:rPr>
        <w:rFonts w:hint="default"/>
      </w:rPr>
    </w:lvl>
    <w:lvl w:ilvl="2">
      <w:start w:val="1"/>
      <w:numFmt w:val="decimal"/>
      <w:pStyle w:val="3"/>
      <w:lvlText w:val="%1.%2.%3."/>
      <w:lvlJc w:val="left"/>
      <w:pPr>
        <w:tabs>
          <w:tab w:val="num" w:pos="4242"/>
        </w:tabs>
        <w:ind w:left="3845" w:hanging="425"/>
      </w:pPr>
      <w:rPr>
        <w:rFonts w:hint="default"/>
      </w:rPr>
    </w:lvl>
    <w:lvl w:ilvl="3">
      <w:start w:val="1"/>
      <w:numFmt w:val="decimal"/>
      <w:pStyle w:val="4"/>
      <w:lvlText w:val="%1.%2.%3.%4."/>
      <w:lvlJc w:val="left"/>
      <w:pPr>
        <w:tabs>
          <w:tab w:val="num" w:pos="1277"/>
        </w:tabs>
        <w:ind w:left="1419" w:hanging="851"/>
      </w:pPr>
      <w:rPr>
        <w:rFonts w:hint="default"/>
      </w:rPr>
    </w:lvl>
    <w:lvl w:ilvl="4">
      <w:start w:val="1"/>
      <w:numFmt w:val="decimal"/>
      <w:pStyle w:val="5"/>
      <w:lvlText w:val="%1.%2.%3.%4.%5"/>
      <w:lvlJc w:val="left"/>
      <w:pPr>
        <w:tabs>
          <w:tab w:val="num" w:pos="709"/>
        </w:tabs>
        <w:ind w:left="1134" w:hanging="425"/>
      </w:pPr>
      <w:rPr>
        <w:rFonts w:hint="default"/>
      </w:rPr>
    </w:lvl>
    <w:lvl w:ilvl="5">
      <w:start w:val="1"/>
      <w:numFmt w:val="decimal"/>
      <w:pStyle w:val="6"/>
      <w:lvlText w:val="%1.%2.%3.%4.%5.%6"/>
      <w:lvlJc w:val="left"/>
      <w:pPr>
        <w:tabs>
          <w:tab w:val="num" w:pos="709"/>
        </w:tabs>
        <w:ind w:left="1134" w:hanging="425"/>
      </w:pPr>
      <w:rPr>
        <w:rFonts w:hint="default"/>
      </w:rPr>
    </w:lvl>
    <w:lvl w:ilvl="6">
      <w:start w:val="1"/>
      <w:numFmt w:val="decimal"/>
      <w:lvlText w:val="%1.%2.%3.%4.%5.%6.%7"/>
      <w:lvlJc w:val="left"/>
      <w:pPr>
        <w:tabs>
          <w:tab w:val="num" w:pos="709"/>
        </w:tabs>
        <w:ind w:left="1134" w:hanging="425"/>
      </w:pPr>
      <w:rPr>
        <w:rFonts w:hint="default"/>
      </w:rPr>
    </w:lvl>
    <w:lvl w:ilvl="7">
      <w:start w:val="1"/>
      <w:numFmt w:val="decimal"/>
      <w:lvlText w:val="%1.%2.%3.%4.%5.%6.%7.%8"/>
      <w:lvlJc w:val="left"/>
      <w:pPr>
        <w:tabs>
          <w:tab w:val="num" w:pos="709"/>
        </w:tabs>
        <w:ind w:left="1134" w:hanging="425"/>
      </w:pPr>
      <w:rPr>
        <w:rFonts w:hint="default"/>
      </w:rPr>
    </w:lvl>
    <w:lvl w:ilvl="8">
      <w:start w:val="1"/>
      <w:numFmt w:val="decimal"/>
      <w:lvlText w:val="%1.%2.%3.%4.%5.%6.%7.%8.%9"/>
      <w:lvlJc w:val="left"/>
      <w:pPr>
        <w:tabs>
          <w:tab w:val="num" w:pos="709"/>
        </w:tabs>
        <w:ind w:left="1134" w:hanging="425"/>
      </w:pPr>
      <w:rPr>
        <w:rFonts w:hint="default"/>
      </w:rPr>
    </w:lvl>
  </w:abstractNum>
  <w:abstractNum w:abstractNumId="14" w15:restartNumberingAfterBreak="0">
    <w:nsid w:val="477A6361"/>
    <w:multiLevelType w:val="hybridMultilevel"/>
    <w:tmpl w:val="A12C9E34"/>
    <w:lvl w:ilvl="0" w:tplc="FFFFFFFF">
      <w:start w:val="1"/>
      <w:numFmt w:val="bullet"/>
      <w:lvlText w:val=""/>
      <w:lvlJc w:val="left"/>
      <w:pPr>
        <w:tabs>
          <w:tab w:val="num" w:pos="2541"/>
        </w:tabs>
        <w:ind w:left="2541" w:hanging="360"/>
      </w:pPr>
      <w:rPr>
        <w:rFonts w:ascii="Symbol" w:hAnsi="Symbol" w:hint="default"/>
      </w:rPr>
    </w:lvl>
    <w:lvl w:ilvl="1" w:tplc="FFFFFFFF" w:tentative="1">
      <w:start w:val="1"/>
      <w:numFmt w:val="bullet"/>
      <w:lvlText w:val="o"/>
      <w:lvlJc w:val="left"/>
      <w:pPr>
        <w:tabs>
          <w:tab w:val="num" w:pos="1870"/>
        </w:tabs>
        <w:ind w:left="1870" w:hanging="360"/>
      </w:pPr>
      <w:rPr>
        <w:rFonts w:ascii="Courier New" w:hAnsi="Courier New" w:cs="Courier New" w:hint="default"/>
      </w:rPr>
    </w:lvl>
    <w:lvl w:ilvl="2" w:tplc="FFFFFFFF" w:tentative="1">
      <w:start w:val="1"/>
      <w:numFmt w:val="bullet"/>
      <w:lvlText w:val=""/>
      <w:lvlJc w:val="left"/>
      <w:pPr>
        <w:tabs>
          <w:tab w:val="num" w:pos="2590"/>
        </w:tabs>
        <w:ind w:left="2590" w:hanging="360"/>
      </w:pPr>
      <w:rPr>
        <w:rFonts w:ascii="Wingdings" w:hAnsi="Wingdings" w:hint="default"/>
      </w:rPr>
    </w:lvl>
    <w:lvl w:ilvl="3" w:tplc="FFFFFFFF" w:tentative="1">
      <w:start w:val="1"/>
      <w:numFmt w:val="bullet"/>
      <w:lvlText w:val=""/>
      <w:lvlJc w:val="left"/>
      <w:pPr>
        <w:tabs>
          <w:tab w:val="num" w:pos="3310"/>
        </w:tabs>
        <w:ind w:left="3310" w:hanging="360"/>
      </w:pPr>
      <w:rPr>
        <w:rFonts w:ascii="Symbol" w:hAnsi="Symbol" w:hint="default"/>
      </w:rPr>
    </w:lvl>
    <w:lvl w:ilvl="4" w:tplc="FFFFFFFF" w:tentative="1">
      <w:start w:val="1"/>
      <w:numFmt w:val="bullet"/>
      <w:lvlText w:val="o"/>
      <w:lvlJc w:val="left"/>
      <w:pPr>
        <w:tabs>
          <w:tab w:val="num" w:pos="4030"/>
        </w:tabs>
        <w:ind w:left="4030" w:hanging="360"/>
      </w:pPr>
      <w:rPr>
        <w:rFonts w:ascii="Courier New" w:hAnsi="Courier New" w:cs="Courier New" w:hint="default"/>
      </w:rPr>
    </w:lvl>
    <w:lvl w:ilvl="5" w:tplc="FFFFFFFF" w:tentative="1">
      <w:start w:val="1"/>
      <w:numFmt w:val="bullet"/>
      <w:lvlText w:val=""/>
      <w:lvlJc w:val="left"/>
      <w:pPr>
        <w:tabs>
          <w:tab w:val="num" w:pos="4750"/>
        </w:tabs>
        <w:ind w:left="4750" w:hanging="360"/>
      </w:pPr>
      <w:rPr>
        <w:rFonts w:ascii="Wingdings" w:hAnsi="Wingdings" w:hint="default"/>
      </w:rPr>
    </w:lvl>
    <w:lvl w:ilvl="6" w:tplc="FFFFFFFF" w:tentative="1">
      <w:start w:val="1"/>
      <w:numFmt w:val="bullet"/>
      <w:lvlText w:val=""/>
      <w:lvlJc w:val="left"/>
      <w:pPr>
        <w:tabs>
          <w:tab w:val="num" w:pos="5470"/>
        </w:tabs>
        <w:ind w:left="5470" w:hanging="360"/>
      </w:pPr>
      <w:rPr>
        <w:rFonts w:ascii="Symbol" w:hAnsi="Symbol" w:hint="default"/>
      </w:rPr>
    </w:lvl>
    <w:lvl w:ilvl="7" w:tplc="FFFFFFFF" w:tentative="1">
      <w:start w:val="1"/>
      <w:numFmt w:val="bullet"/>
      <w:lvlText w:val="o"/>
      <w:lvlJc w:val="left"/>
      <w:pPr>
        <w:tabs>
          <w:tab w:val="num" w:pos="6190"/>
        </w:tabs>
        <w:ind w:left="6190" w:hanging="360"/>
      </w:pPr>
      <w:rPr>
        <w:rFonts w:ascii="Courier New" w:hAnsi="Courier New" w:cs="Courier New" w:hint="default"/>
      </w:rPr>
    </w:lvl>
    <w:lvl w:ilvl="8" w:tplc="FFFFFFFF" w:tentative="1">
      <w:start w:val="1"/>
      <w:numFmt w:val="bullet"/>
      <w:lvlText w:val=""/>
      <w:lvlJc w:val="left"/>
      <w:pPr>
        <w:tabs>
          <w:tab w:val="num" w:pos="6910"/>
        </w:tabs>
        <w:ind w:left="6910" w:hanging="360"/>
      </w:pPr>
      <w:rPr>
        <w:rFonts w:ascii="Wingdings" w:hAnsi="Wingdings" w:hint="default"/>
      </w:rPr>
    </w:lvl>
  </w:abstractNum>
  <w:abstractNum w:abstractNumId="15" w15:restartNumberingAfterBreak="0">
    <w:nsid w:val="50C43183"/>
    <w:multiLevelType w:val="hybridMultilevel"/>
    <w:tmpl w:val="73701EE8"/>
    <w:lvl w:ilvl="0" w:tplc="04190001">
      <w:start w:val="29"/>
      <w:numFmt w:val="bullet"/>
      <w:lvlText w:val="-"/>
      <w:lvlJc w:val="left"/>
      <w:pPr>
        <w:tabs>
          <w:tab w:val="num" w:pos="1609"/>
        </w:tabs>
        <w:ind w:left="1609" w:hanging="90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5574228"/>
    <w:multiLevelType w:val="hybridMultilevel"/>
    <w:tmpl w:val="799005E6"/>
    <w:lvl w:ilvl="0" w:tplc="AFC4637C">
      <w:start w:val="29"/>
      <w:numFmt w:val="bullet"/>
      <w:lvlText w:val="-"/>
      <w:lvlJc w:val="left"/>
      <w:pPr>
        <w:tabs>
          <w:tab w:val="num" w:pos="1609"/>
        </w:tabs>
        <w:ind w:left="1609" w:hanging="90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5987429"/>
    <w:multiLevelType w:val="multilevel"/>
    <w:tmpl w:val="67C42A74"/>
    <w:lvl w:ilvl="0">
      <w:start w:val="1"/>
      <w:numFmt w:val="decimal"/>
      <w:lvlText w:val="%1."/>
      <w:lvlJc w:val="left"/>
      <w:pPr>
        <w:ind w:left="920" w:hanging="360"/>
      </w:pPr>
      <w:rPr>
        <w:rFonts w:hint="default"/>
      </w:rPr>
    </w:lvl>
    <w:lvl w:ilvl="1">
      <w:start w:val="1"/>
      <w:numFmt w:val="decimal"/>
      <w:isLgl/>
      <w:lvlText w:val="%1.%2."/>
      <w:lvlJc w:val="left"/>
      <w:pPr>
        <w:ind w:left="920" w:hanging="360"/>
      </w:pPr>
      <w:rPr>
        <w:rFonts w:hint="default"/>
        <w:b w:val="0"/>
      </w:rPr>
    </w:lvl>
    <w:lvl w:ilvl="2">
      <w:start w:val="1"/>
      <w:numFmt w:val="decimal"/>
      <w:isLgl/>
      <w:lvlText w:val="%1.%2.%3."/>
      <w:lvlJc w:val="left"/>
      <w:pPr>
        <w:ind w:left="1280" w:hanging="720"/>
      </w:pPr>
      <w:rPr>
        <w:rFonts w:hint="default"/>
      </w:rPr>
    </w:lvl>
    <w:lvl w:ilvl="3">
      <w:start w:val="1"/>
      <w:numFmt w:val="decimal"/>
      <w:isLgl/>
      <w:lvlText w:val="%1.%2.%3.%4."/>
      <w:lvlJc w:val="left"/>
      <w:pPr>
        <w:ind w:left="1280" w:hanging="720"/>
      </w:pPr>
      <w:rPr>
        <w:rFonts w:hint="default"/>
      </w:rPr>
    </w:lvl>
    <w:lvl w:ilvl="4">
      <w:start w:val="1"/>
      <w:numFmt w:val="decimal"/>
      <w:isLgl/>
      <w:lvlText w:val="%1.%2.%3.%4.%5."/>
      <w:lvlJc w:val="left"/>
      <w:pPr>
        <w:ind w:left="1640" w:hanging="1080"/>
      </w:pPr>
      <w:rPr>
        <w:rFonts w:hint="default"/>
      </w:rPr>
    </w:lvl>
    <w:lvl w:ilvl="5">
      <w:start w:val="1"/>
      <w:numFmt w:val="decimal"/>
      <w:isLgl/>
      <w:lvlText w:val="%1.%2.%3.%4.%5.%6."/>
      <w:lvlJc w:val="left"/>
      <w:pPr>
        <w:ind w:left="1640" w:hanging="1080"/>
      </w:pPr>
      <w:rPr>
        <w:rFonts w:hint="default"/>
      </w:rPr>
    </w:lvl>
    <w:lvl w:ilvl="6">
      <w:start w:val="1"/>
      <w:numFmt w:val="decimal"/>
      <w:isLgl/>
      <w:lvlText w:val="%1.%2.%3.%4.%5.%6.%7."/>
      <w:lvlJc w:val="left"/>
      <w:pPr>
        <w:ind w:left="2000" w:hanging="1440"/>
      </w:pPr>
      <w:rPr>
        <w:rFonts w:hint="default"/>
      </w:rPr>
    </w:lvl>
    <w:lvl w:ilvl="7">
      <w:start w:val="1"/>
      <w:numFmt w:val="decimal"/>
      <w:isLgl/>
      <w:lvlText w:val="%1.%2.%3.%4.%5.%6.%7.%8."/>
      <w:lvlJc w:val="left"/>
      <w:pPr>
        <w:ind w:left="2000" w:hanging="1440"/>
      </w:pPr>
      <w:rPr>
        <w:rFonts w:hint="default"/>
      </w:rPr>
    </w:lvl>
    <w:lvl w:ilvl="8">
      <w:start w:val="1"/>
      <w:numFmt w:val="decimal"/>
      <w:isLgl/>
      <w:lvlText w:val="%1.%2.%3.%4.%5.%6.%7.%8.%9."/>
      <w:lvlJc w:val="left"/>
      <w:pPr>
        <w:ind w:left="2360" w:hanging="1800"/>
      </w:pPr>
      <w:rPr>
        <w:rFonts w:hint="default"/>
      </w:rPr>
    </w:lvl>
  </w:abstractNum>
  <w:abstractNum w:abstractNumId="18" w15:restartNumberingAfterBreak="0">
    <w:nsid w:val="5D27776D"/>
    <w:multiLevelType w:val="hybridMultilevel"/>
    <w:tmpl w:val="5A2A639E"/>
    <w:lvl w:ilvl="0" w:tplc="04190001">
      <w:start w:val="1"/>
      <w:numFmt w:val="bullet"/>
      <w:pStyle w:val="2"/>
      <w:lvlText w:val=""/>
      <w:lvlJc w:val="left"/>
      <w:pPr>
        <w:ind w:left="1800" w:hanging="666"/>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15:restartNumberingAfterBreak="0">
    <w:nsid w:val="603D3CBB"/>
    <w:multiLevelType w:val="multilevel"/>
    <w:tmpl w:val="31561116"/>
    <w:lvl w:ilvl="0">
      <w:start w:val="1"/>
      <w:numFmt w:val="decimal"/>
      <w:lvlText w:val="%1."/>
      <w:lvlJc w:val="left"/>
      <w:pPr>
        <w:ind w:left="1080" w:hanging="360"/>
      </w:pPr>
      <w:rPr>
        <w:rFonts w:hint="default"/>
      </w:rPr>
    </w:lvl>
    <w:lvl w:ilvl="1">
      <w:start w:val="1"/>
      <w:numFmt w:val="decimal"/>
      <w:isLgl/>
      <w:lvlText w:val="%1.%2."/>
      <w:lvlJc w:val="left"/>
      <w:pPr>
        <w:ind w:left="1212"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0" w15:restartNumberingAfterBreak="0">
    <w:nsid w:val="60C77B16"/>
    <w:multiLevelType w:val="multilevel"/>
    <w:tmpl w:val="102226C6"/>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1" w15:restartNumberingAfterBreak="0">
    <w:nsid w:val="64D338E8"/>
    <w:multiLevelType w:val="multilevel"/>
    <w:tmpl w:val="31561116"/>
    <w:lvl w:ilvl="0">
      <w:start w:val="1"/>
      <w:numFmt w:val="decimal"/>
      <w:lvlText w:val="%1."/>
      <w:lvlJc w:val="left"/>
      <w:pPr>
        <w:ind w:left="1080" w:hanging="360"/>
      </w:pPr>
      <w:rPr>
        <w:rFonts w:hint="default"/>
      </w:rPr>
    </w:lvl>
    <w:lvl w:ilvl="1">
      <w:start w:val="1"/>
      <w:numFmt w:val="decimal"/>
      <w:isLgl/>
      <w:lvlText w:val="%1.%2."/>
      <w:lvlJc w:val="left"/>
      <w:pPr>
        <w:ind w:left="1212"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2" w15:restartNumberingAfterBreak="0">
    <w:nsid w:val="6A2D07D7"/>
    <w:multiLevelType w:val="hybridMultilevel"/>
    <w:tmpl w:val="17D4771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75BD344E"/>
    <w:multiLevelType w:val="multilevel"/>
    <w:tmpl w:val="B1127346"/>
    <w:lvl w:ilvl="0">
      <w:start w:val="1"/>
      <w:numFmt w:val="decimal"/>
      <w:lvlText w:val="%1."/>
      <w:lvlJc w:val="left"/>
      <w:pPr>
        <w:ind w:left="108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4" w15:restartNumberingAfterBreak="0">
    <w:nsid w:val="78744C2F"/>
    <w:multiLevelType w:val="multilevel"/>
    <w:tmpl w:val="0419001F"/>
    <w:lvl w:ilvl="0">
      <w:start w:val="1"/>
      <w:numFmt w:val="decimal"/>
      <w:lvlText w:val="%1."/>
      <w:lvlJc w:val="left"/>
      <w:pPr>
        <w:ind w:left="360" w:hanging="360"/>
      </w:pPr>
    </w:lvl>
    <w:lvl w:ilvl="1">
      <w:start w:val="1"/>
      <w:numFmt w:val="decimal"/>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A571DB5"/>
    <w:multiLevelType w:val="multilevel"/>
    <w:tmpl w:val="109A4C66"/>
    <w:lvl w:ilvl="0">
      <w:start w:val="1"/>
      <w:numFmt w:val="decimal"/>
      <w:lvlText w:val="%1."/>
      <w:lvlJc w:val="left"/>
      <w:pPr>
        <w:ind w:left="1080" w:hanging="360"/>
      </w:pPr>
      <w:rPr>
        <w:rFonts w:hint="default"/>
        <w:b w:val="0"/>
      </w:rPr>
    </w:lvl>
    <w:lvl w:ilvl="1">
      <w:start w:val="1"/>
      <w:numFmt w:val="decimal"/>
      <w:isLgl/>
      <w:lvlText w:val="%1.%2."/>
      <w:lvlJc w:val="left"/>
      <w:pPr>
        <w:ind w:left="1212"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6" w15:restartNumberingAfterBreak="0">
    <w:nsid w:val="7F397928"/>
    <w:multiLevelType w:val="hybridMultilevel"/>
    <w:tmpl w:val="C73CC792"/>
    <w:lvl w:ilvl="0" w:tplc="151AE0E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
  </w:num>
  <w:num w:numId="3">
    <w:abstractNumId w:val="1"/>
  </w:num>
  <w:num w:numId="4">
    <w:abstractNumId w:val="1"/>
  </w:num>
  <w:num w:numId="5">
    <w:abstractNumId w:val="13"/>
  </w:num>
  <w:num w:numId="6">
    <w:abstractNumId w:val="0"/>
  </w:num>
  <w:num w:numId="7">
    <w:abstractNumId w:val="5"/>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6"/>
  </w:num>
  <w:num w:numId="12">
    <w:abstractNumId w:val="15"/>
  </w:num>
  <w:num w:numId="13">
    <w:abstractNumId w:val="22"/>
  </w:num>
  <w:num w:numId="14">
    <w:abstractNumId w:val="11"/>
  </w:num>
  <w:num w:numId="15">
    <w:abstractNumId w:val="6"/>
  </w:num>
  <w:num w:numId="1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4"/>
  </w:num>
  <w:num w:numId="19">
    <w:abstractNumId w:val="10"/>
  </w:num>
  <w:num w:numId="20">
    <w:abstractNumId w:val="14"/>
  </w:num>
  <w:num w:numId="21">
    <w:abstractNumId w:val="17"/>
  </w:num>
  <w:num w:numId="22">
    <w:abstractNumId w:val="7"/>
  </w:num>
  <w:num w:numId="23">
    <w:abstractNumId w:val="24"/>
  </w:num>
  <w:num w:numId="24">
    <w:abstractNumId w:val="2"/>
  </w:num>
  <w:num w:numId="25">
    <w:abstractNumId w:val="8"/>
  </w:num>
  <w:num w:numId="26">
    <w:abstractNumId w:val="9"/>
  </w:num>
  <w:num w:numId="27">
    <w:abstractNumId w:val="23"/>
  </w:num>
  <w:num w:numId="28">
    <w:abstractNumId w:val="12"/>
  </w:num>
  <w:num w:numId="29">
    <w:abstractNumId w:val="21"/>
  </w:num>
  <w:num w:numId="30">
    <w:abstractNumId w:val="25"/>
  </w:num>
  <w:num w:numId="31">
    <w:abstractNumId w:val="19"/>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drawingGridHorizontalSpacing w:val="100"/>
  <w:displayHorizontalDrawingGridEvery w:val="2"/>
  <w:characterSpacingControl w:val="doNotCompress"/>
  <w:hdrShapeDefaults>
    <o:shapedefaults v:ext="edit" spidmax="10241"/>
  </w:hdrShapeDefaults>
  <w:footnotePr>
    <w:numFmt w:val="chicago"/>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21D"/>
    <w:rsid w:val="00001A10"/>
    <w:rsid w:val="00002FA2"/>
    <w:rsid w:val="0000355C"/>
    <w:rsid w:val="0000471B"/>
    <w:rsid w:val="00007054"/>
    <w:rsid w:val="0001093C"/>
    <w:rsid w:val="00010D9D"/>
    <w:rsid w:val="000115C9"/>
    <w:rsid w:val="000119BC"/>
    <w:rsid w:val="00012289"/>
    <w:rsid w:val="000123DC"/>
    <w:rsid w:val="00012407"/>
    <w:rsid w:val="0002130D"/>
    <w:rsid w:val="00022881"/>
    <w:rsid w:val="00023291"/>
    <w:rsid w:val="00024DBA"/>
    <w:rsid w:val="00025B0E"/>
    <w:rsid w:val="00025E69"/>
    <w:rsid w:val="0003185C"/>
    <w:rsid w:val="00032184"/>
    <w:rsid w:val="0003301D"/>
    <w:rsid w:val="0003365F"/>
    <w:rsid w:val="000339AF"/>
    <w:rsid w:val="00035930"/>
    <w:rsid w:val="00035B3D"/>
    <w:rsid w:val="0003609E"/>
    <w:rsid w:val="00037920"/>
    <w:rsid w:val="000400C8"/>
    <w:rsid w:val="000404A3"/>
    <w:rsid w:val="00041C2E"/>
    <w:rsid w:val="00042F5C"/>
    <w:rsid w:val="000434C8"/>
    <w:rsid w:val="0004373D"/>
    <w:rsid w:val="00050033"/>
    <w:rsid w:val="00050BFA"/>
    <w:rsid w:val="000515A0"/>
    <w:rsid w:val="00053E3B"/>
    <w:rsid w:val="0005494D"/>
    <w:rsid w:val="00055846"/>
    <w:rsid w:val="00060D93"/>
    <w:rsid w:val="00061160"/>
    <w:rsid w:val="00061596"/>
    <w:rsid w:val="00062B55"/>
    <w:rsid w:val="00066D3D"/>
    <w:rsid w:val="00067AD1"/>
    <w:rsid w:val="00070362"/>
    <w:rsid w:val="0007037D"/>
    <w:rsid w:val="00072036"/>
    <w:rsid w:val="00072875"/>
    <w:rsid w:val="000739AB"/>
    <w:rsid w:val="00074601"/>
    <w:rsid w:val="0007478C"/>
    <w:rsid w:val="00075175"/>
    <w:rsid w:val="00077A51"/>
    <w:rsid w:val="00077AED"/>
    <w:rsid w:val="00077E19"/>
    <w:rsid w:val="00081585"/>
    <w:rsid w:val="000819A7"/>
    <w:rsid w:val="00081EA5"/>
    <w:rsid w:val="0008237B"/>
    <w:rsid w:val="00083886"/>
    <w:rsid w:val="0008420F"/>
    <w:rsid w:val="0008492A"/>
    <w:rsid w:val="00086767"/>
    <w:rsid w:val="00087418"/>
    <w:rsid w:val="00090B6C"/>
    <w:rsid w:val="00091047"/>
    <w:rsid w:val="000913ED"/>
    <w:rsid w:val="00092391"/>
    <w:rsid w:val="000931BA"/>
    <w:rsid w:val="00093788"/>
    <w:rsid w:val="00096877"/>
    <w:rsid w:val="00097A00"/>
    <w:rsid w:val="000A04FF"/>
    <w:rsid w:val="000A197B"/>
    <w:rsid w:val="000A4110"/>
    <w:rsid w:val="000A42B4"/>
    <w:rsid w:val="000A5046"/>
    <w:rsid w:val="000A50FC"/>
    <w:rsid w:val="000A7D5D"/>
    <w:rsid w:val="000B0C28"/>
    <w:rsid w:val="000B15B4"/>
    <w:rsid w:val="000B354E"/>
    <w:rsid w:val="000B3EE9"/>
    <w:rsid w:val="000B4239"/>
    <w:rsid w:val="000B4365"/>
    <w:rsid w:val="000B4438"/>
    <w:rsid w:val="000B4B63"/>
    <w:rsid w:val="000B4BB4"/>
    <w:rsid w:val="000B6F6B"/>
    <w:rsid w:val="000C0BFB"/>
    <w:rsid w:val="000C1A37"/>
    <w:rsid w:val="000C243A"/>
    <w:rsid w:val="000D3046"/>
    <w:rsid w:val="000D39C0"/>
    <w:rsid w:val="000D4C44"/>
    <w:rsid w:val="000E3E69"/>
    <w:rsid w:val="000E4A7D"/>
    <w:rsid w:val="000E5BD2"/>
    <w:rsid w:val="000E6C97"/>
    <w:rsid w:val="000E7462"/>
    <w:rsid w:val="000F0868"/>
    <w:rsid w:val="000F0FC2"/>
    <w:rsid w:val="000F249E"/>
    <w:rsid w:val="000F3FB5"/>
    <w:rsid w:val="000F51FB"/>
    <w:rsid w:val="000F6E7E"/>
    <w:rsid w:val="000F70CB"/>
    <w:rsid w:val="00101008"/>
    <w:rsid w:val="00101034"/>
    <w:rsid w:val="0010142D"/>
    <w:rsid w:val="001023FC"/>
    <w:rsid w:val="00102B5C"/>
    <w:rsid w:val="00102F8D"/>
    <w:rsid w:val="00103B7A"/>
    <w:rsid w:val="0010499A"/>
    <w:rsid w:val="00105152"/>
    <w:rsid w:val="00105C68"/>
    <w:rsid w:val="00112011"/>
    <w:rsid w:val="001123F9"/>
    <w:rsid w:val="0011268B"/>
    <w:rsid w:val="00113436"/>
    <w:rsid w:val="001158D9"/>
    <w:rsid w:val="00116084"/>
    <w:rsid w:val="0011675C"/>
    <w:rsid w:val="001200E6"/>
    <w:rsid w:val="00120400"/>
    <w:rsid w:val="00120D02"/>
    <w:rsid w:val="00122BC3"/>
    <w:rsid w:val="00122D83"/>
    <w:rsid w:val="00122E2B"/>
    <w:rsid w:val="0012621F"/>
    <w:rsid w:val="001265FA"/>
    <w:rsid w:val="00126D53"/>
    <w:rsid w:val="0012760C"/>
    <w:rsid w:val="00127DE5"/>
    <w:rsid w:val="001300D3"/>
    <w:rsid w:val="00130DB6"/>
    <w:rsid w:val="00132679"/>
    <w:rsid w:val="001370BB"/>
    <w:rsid w:val="0013797E"/>
    <w:rsid w:val="00143D30"/>
    <w:rsid w:val="001442B2"/>
    <w:rsid w:val="00150555"/>
    <w:rsid w:val="001511FB"/>
    <w:rsid w:val="00151E12"/>
    <w:rsid w:val="00155C1C"/>
    <w:rsid w:val="00157766"/>
    <w:rsid w:val="001577F4"/>
    <w:rsid w:val="00161380"/>
    <w:rsid w:val="00162811"/>
    <w:rsid w:val="00163329"/>
    <w:rsid w:val="00163A62"/>
    <w:rsid w:val="00164863"/>
    <w:rsid w:val="001649E3"/>
    <w:rsid w:val="00164B59"/>
    <w:rsid w:val="00165776"/>
    <w:rsid w:val="001659C0"/>
    <w:rsid w:val="00166B4E"/>
    <w:rsid w:val="00167759"/>
    <w:rsid w:val="00173382"/>
    <w:rsid w:val="00173939"/>
    <w:rsid w:val="00173D5B"/>
    <w:rsid w:val="00174F12"/>
    <w:rsid w:val="00175BAA"/>
    <w:rsid w:val="00183B8C"/>
    <w:rsid w:val="00184A68"/>
    <w:rsid w:val="00184D4F"/>
    <w:rsid w:val="00185988"/>
    <w:rsid w:val="00186BA9"/>
    <w:rsid w:val="00187BB5"/>
    <w:rsid w:val="00190D25"/>
    <w:rsid w:val="00190FF2"/>
    <w:rsid w:val="001912B1"/>
    <w:rsid w:val="0019213C"/>
    <w:rsid w:val="00192918"/>
    <w:rsid w:val="00192EC1"/>
    <w:rsid w:val="0019457E"/>
    <w:rsid w:val="00196042"/>
    <w:rsid w:val="00196AAF"/>
    <w:rsid w:val="00197840"/>
    <w:rsid w:val="00197F80"/>
    <w:rsid w:val="001A05FD"/>
    <w:rsid w:val="001A2979"/>
    <w:rsid w:val="001A40AE"/>
    <w:rsid w:val="001A537A"/>
    <w:rsid w:val="001B2412"/>
    <w:rsid w:val="001B5C07"/>
    <w:rsid w:val="001B6578"/>
    <w:rsid w:val="001B6F12"/>
    <w:rsid w:val="001C12DE"/>
    <w:rsid w:val="001C2058"/>
    <w:rsid w:val="001C2DB4"/>
    <w:rsid w:val="001C4256"/>
    <w:rsid w:val="001C5061"/>
    <w:rsid w:val="001C71FC"/>
    <w:rsid w:val="001C77FD"/>
    <w:rsid w:val="001C79EC"/>
    <w:rsid w:val="001D123E"/>
    <w:rsid w:val="001D4A4D"/>
    <w:rsid w:val="001D5BD6"/>
    <w:rsid w:val="001D654E"/>
    <w:rsid w:val="001E07ED"/>
    <w:rsid w:val="001E0E50"/>
    <w:rsid w:val="001E1028"/>
    <w:rsid w:val="001E2F5E"/>
    <w:rsid w:val="001E3915"/>
    <w:rsid w:val="001E3D4E"/>
    <w:rsid w:val="001E3E39"/>
    <w:rsid w:val="001E5FB1"/>
    <w:rsid w:val="001E6554"/>
    <w:rsid w:val="001E7345"/>
    <w:rsid w:val="001E7AE6"/>
    <w:rsid w:val="001F1A96"/>
    <w:rsid w:val="001F42EF"/>
    <w:rsid w:val="001F5002"/>
    <w:rsid w:val="002006C8"/>
    <w:rsid w:val="00200917"/>
    <w:rsid w:val="00201D5A"/>
    <w:rsid w:val="002040C5"/>
    <w:rsid w:val="00204B69"/>
    <w:rsid w:val="00205FD2"/>
    <w:rsid w:val="0020617A"/>
    <w:rsid w:val="00206C0B"/>
    <w:rsid w:val="00206CEB"/>
    <w:rsid w:val="00206E17"/>
    <w:rsid w:val="00211410"/>
    <w:rsid w:val="002146DF"/>
    <w:rsid w:val="00214CF8"/>
    <w:rsid w:val="002150E9"/>
    <w:rsid w:val="00216844"/>
    <w:rsid w:val="002168C3"/>
    <w:rsid w:val="002209C8"/>
    <w:rsid w:val="00220C23"/>
    <w:rsid w:val="00221573"/>
    <w:rsid w:val="002226B3"/>
    <w:rsid w:val="00222753"/>
    <w:rsid w:val="002242D6"/>
    <w:rsid w:val="002265BA"/>
    <w:rsid w:val="002268E0"/>
    <w:rsid w:val="00226968"/>
    <w:rsid w:val="0022721A"/>
    <w:rsid w:val="002277F0"/>
    <w:rsid w:val="00230535"/>
    <w:rsid w:val="00230BC2"/>
    <w:rsid w:val="002321A7"/>
    <w:rsid w:val="0023416D"/>
    <w:rsid w:val="00234F82"/>
    <w:rsid w:val="00236424"/>
    <w:rsid w:val="00236863"/>
    <w:rsid w:val="00236F46"/>
    <w:rsid w:val="002372C6"/>
    <w:rsid w:val="00237547"/>
    <w:rsid w:val="00237DEB"/>
    <w:rsid w:val="00244732"/>
    <w:rsid w:val="0024572B"/>
    <w:rsid w:val="00245E6E"/>
    <w:rsid w:val="00247F62"/>
    <w:rsid w:val="002521EA"/>
    <w:rsid w:val="00252A06"/>
    <w:rsid w:val="0025680D"/>
    <w:rsid w:val="00257B3F"/>
    <w:rsid w:val="0026051D"/>
    <w:rsid w:val="002632B2"/>
    <w:rsid w:val="00264A73"/>
    <w:rsid w:val="00265304"/>
    <w:rsid w:val="00266730"/>
    <w:rsid w:val="00272DBC"/>
    <w:rsid w:val="00274FB4"/>
    <w:rsid w:val="00277F28"/>
    <w:rsid w:val="00280A74"/>
    <w:rsid w:val="00282989"/>
    <w:rsid w:val="00283AF5"/>
    <w:rsid w:val="00284D1E"/>
    <w:rsid w:val="002857D7"/>
    <w:rsid w:val="00287D32"/>
    <w:rsid w:val="002902FF"/>
    <w:rsid w:val="00290398"/>
    <w:rsid w:val="0029085D"/>
    <w:rsid w:val="002911FB"/>
    <w:rsid w:val="00291DC4"/>
    <w:rsid w:val="00293B66"/>
    <w:rsid w:val="00293C33"/>
    <w:rsid w:val="002942BF"/>
    <w:rsid w:val="0029722C"/>
    <w:rsid w:val="0029734C"/>
    <w:rsid w:val="002A3895"/>
    <w:rsid w:val="002A4860"/>
    <w:rsid w:val="002A5DBA"/>
    <w:rsid w:val="002A6F68"/>
    <w:rsid w:val="002B10B9"/>
    <w:rsid w:val="002B3566"/>
    <w:rsid w:val="002B3CE8"/>
    <w:rsid w:val="002B4223"/>
    <w:rsid w:val="002B4E34"/>
    <w:rsid w:val="002B5723"/>
    <w:rsid w:val="002B5D42"/>
    <w:rsid w:val="002B61B1"/>
    <w:rsid w:val="002C025A"/>
    <w:rsid w:val="002C318D"/>
    <w:rsid w:val="002C3D7F"/>
    <w:rsid w:val="002C407C"/>
    <w:rsid w:val="002C4300"/>
    <w:rsid w:val="002C4EFB"/>
    <w:rsid w:val="002C543E"/>
    <w:rsid w:val="002C59B7"/>
    <w:rsid w:val="002C70E1"/>
    <w:rsid w:val="002D00D1"/>
    <w:rsid w:val="002D0838"/>
    <w:rsid w:val="002D1599"/>
    <w:rsid w:val="002D4050"/>
    <w:rsid w:val="002D4D62"/>
    <w:rsid w:val="002D7548"/>
    <w:rsid w:val="002E0243"/>
    <w:rsid w:val="002E0CA6"/>
    <w:rsid w:val="002E212D"/>
    <w:rsid w:val="002E23F4"/>
    <w:rsid w:val="002E24B8"/>
    <w:rsid w:val="002E2844"/>
    <w:rsid w:val="002E2C77"/>
    <w:rsid w:val="002E3DE8"/>
    <w:rsid w:val="002E5B8D"/>
    <w:rsid w:val="002E5F06"/>
    <w:rsid w:val="002E6AFC"/>
    <w:rsid w:val="002F0452"/>
    <w:rsid w:val="002F1C28"/>
    <w:rsid w:val="002F238E"/>
    <w:rsid w:val="002F26B9"/>
    <w:rsid w:val="002F2938"/>
    <w:rsid w:val="002F57A9"/>
    <w:rsid w:val="002F5FA2"/>
    <w:rsid w:val="002F6172"/>
    <w:rsid w:val="002F72B4"/>
    <w:rsid w:val="002F7857"/>
    <w:rsid w:val="00302FD5"/>
    <w:rsid w:val="003045B6"/>
    <w:rsid w:val="00305B03"/>
    <w:rsid w:val="00305C66"/>
    <w:rsid w:val="00306A1C"/>
    <w:rsid w:val="00306B0E"/>
    <w:rsid w:val="00306F67"/>
    <w:rsid w:val="00306F87"/>
    <w:rsid w:val="00311C31"/>
    <w:rsid w:val="00311F63"/>
    <w:rsid w:val="00312476"/>
    <w:rsid w:val="003127FE"/>
    <w:rsid w:val="003129C9"/>
    <w:rsid w:val="0031380D"/>
    <w:rsid w:val="003138D3"/>
    <w:rsid w:val="003142E2"/>
    <w:rsid w:val="00314FE0"/>
    <w:rsid w:val="00315694"/>
    <w:rsid w:val="00315986"/>
    <w:rsid w:val="00315D67"/>
    <w:rsid w:val="00316C77"/>
    <w:rsid w:val="0031716C"/>
    <w:rsid w:val="003177F6"/>
    <w:rsid w:val="0032122F"/>
    <w:rsid w:val="003218FD"/>
    <w:rsid w:val="0032197E"/>
    <w:rsid w:val="00322115"/>
    <w:rsid w:val="00322EB9"/>
    <w:rsid w:val="00324012"/>
    <w:rsid w:val="00324FB3"/>
    <w:rsid w:val="00325A0F"/>
    <w:rsid w:val="00326A43"/>
    <w:rsid w:val="00327DC3"/>
    <w:rsid w:val="0033113D"/>
    <w:rsid w:val="003323CB"/>
    <w:rsid w:val="0033339D"/>
    <w:rsid w:val="003357A6"/>
    <w:rsid w:val="00335ECF"/>
    <w:rsid w:val="0033786E"/>
    <w:rsid w:val="00340B65"/>
    <w:rsid w:val="0034675A"/>
    <w:rsid w:val="0034707C"/>
    <w:rsid w:val="00347E4B"/>
    <w:rsid w:val="0035004A"/>
    <w:rsid w:val="003506E6"/>
    <w:rsid w:val="003509B5"/>
    <w:rsid w:val="003514E2"/>
    <w:rsid w:val="003516FB"/>
    <w:rsid w:val="00352438"/>
    <w:rsid w:val="0035261C"/>
    <w:rsid w:val="00353D42"/>
    <w:rsid w:val="00353F9D"/>
    <w:rsid w:val="00354135"/>
    <w:rsid w:val="00355084"/>
    <w:rsid w:val="003560D8"/>
    <w:rsid w:val="00362965"/>
    <w:rsid w:val="00362B54"/>
    <w:rsid w:val="0036309E"/>
    <w:rsid w:val="0036383B"/>
    <w:rsid w:val="00363AAB"/>
    <w:rsid w:val="00364D46"/>
    <w:rsid w:val="0036503C"/>
    <w:rsid w:val="00372829"/>
    <w:rsid w:val="003732E3"/>
    <w:rsid w:val="0037341D"/>
    <w:rsid w:val="00373B1D"/>
    <w:rsid w:val="003742D0"/>
    <w:rsid w:val="00376133"/>
    <w:rsid w:val="0037781F"/>
    <w:rsid w:val="00380878"/>
    <w:rsid w:val="00380FCA"/>
    <w:rsid w:val="00381160"/>
    <w:rsid w:val="0038490F"/>
    <w:rsid w:val="00384B3C"/>
    <w:rsid w:val="00385A92"/>
    <w:rsid w:val="003867D4"/>
    <w:rsid w:val="00386EEF"/>
    <w:rsid w:val="0039036A"/>
    <w:rsid w:val="003909BE"/>
    <w:rsid w:val="00392165"/>
    <w:rsid w:val="00392789"/>
    <w:rsid w:val="00394DEA"/>
    <w:rsid w:val="0039538B"/>
    <w:rsid w:val="0039630F"/>
    <w:rsid w:val="00396D23"/>
    <w:rsid w:val="003A3700"/>
    <w:rsid w:val="003A4B28"/>
    <w:rsid w:val="003A5F50"/>
    <w:rsid w:val="003A5F83"/>
    <w:rsid w:val="003A65F0"/>
    <w:rsid w:val="003A6B5C"/>
    <w:rsid w:val="003A6B7F"/>
    <w:rsid w:val="003A6D9A"/>
    <w:rsid w:val="003A74F3"/>
    <w:rsid w:val="003B07F2"/>
    <w:rsid w:val="003B15E5"/>
    <w:rsid w:val="003B47CA"/>
    <w:rsid w:val="003B5055"/>
    <w:rsid w:val="003B6C4C"/>
    <w:rsid w:val="003C0055"/>
    <w:rsid w:val="003C024E"/>
    <w:rsid w:val="003C0B8A"/>
    <w:rsid w:val="003C17E7"/>
    <w:rsid w:val="003C3002"/>
    <w:rsid w:val="003C45B6"/>
    <w:rsid w:val="003C4D41"/>
    <w:rsid w:val="003C5386"/>
    <w:rsid w:val="003C6382"/>
    <w:rsid w:val="003C6699"/>
    <w:rsid w:val="003D2780"/>
    <w:rsid w:val="003D2C40"/>
    <w:rsid w:val="003D38A1"/>
    <w:rsid w:val="003D3BFE"/>
    <w:rsid w:val="003D6F6A"/>
    <w:rsid w:val="003D786F"/>
    <w:rsid w:val="003D7A8F"/>
    <w:rsid w:val="003E287D"/>
    <w:rsid w:val="003E2D75"/>
    <w:rsid w:val="003E3CCE"/>
    <w:rsid w:val="003E43FE"/>
    <w:rsid w:val="003E4415"/>
    <w:rsid w:val="003E55BF"/>
    <w:rsid w:val="003E59C3"/>
    <w:rsid w:val="003E647C"/>
    <w:rsid w:val="003F0149"/>
    <w:rsid w:val="003F02CD"/>
    <w:rsid w:val="003F062F"/>
    <w:rsid w:val="003F11AD"/>
    <w:rsid w:val="003F19AD"/>
    <w:rsid w:val="003F1DAC"/>
    <w:rsid w:val="003F24CE"/>
    <w:rsid w:val="003F2E2A"/>
    <w:rsid w:val="003F31CE"/>
    <w:rsid w:val="003F402A"/>
    <w:rsid w:val="003F4C91"/>
    <w:rsid w:val="003F5B5D"/>
    <w:rsid w:val="003F5D89"/>
    <w:rsid w:val="003F72F1"/>
    <w:rsid w:val="00401A6A"/>
    <w:rsid w:val="00406F27"/>
    <w:rsid w:val="004071D4"/>
    <w:rsid w:val="00407C06"/>
    <w:rsid w:val="00410526"/>
    <w:rsid w:val="004107DD"/>
    <w:rsid w:val="00410D0B"/>
    <w:rsid w:val="00411DD4"/>
    <w:rsid w:val="004125BA"/>
    <w:rsid w:val="00412F70"/>
    <w:rsid w:val="00413390"/>
    <w:rsid w:val="00414286"/>
    <w:rsid w:val="00414D9E"/>
    <w:rsid w:val="0041500A"/>
    <w:rsid w:val="00415050"/>
    <w:rsid w:val="00415DC0"/>
    <w:rsid w:val="00416383"/>
    <w:rsid w:val="00417C2C"/>
    <w:rsid w:val="00420A44"/>
    <w:rsid w:val="00421987"/>
    <w:rsid w:val="0042255F"/>
    <w:rsid w:val="00423012"/>
    <w:rsid w:val="00423521"/>
    <w:rsid w:val="004239CE"/>
    <w:rsid w:val="00425390"/>
    <w:rsid w:val="00425C3F"/>
    <w:rsid w:val="004276AD"/>
    <w:rsid w:val="004306C2"/>
    <w:rsid w:val="00431ADA"/>
    <w:rsid w:val="00432B84"/>
    <w:rsid w:val="004345B1"/>
    <w:rsid w:val="004360C5"/>
    <w:rsid w:val="00437A1F"/>
    <w:rsid w:val="00440600"/>
    <w:rsid w:val="00441D44"/>
    <w:rsid w:val="00442DF2"/>
    <w:rsid w:val="00444320"/>
    <w:rsid w:val="0044531D"/>
    <w:rsid w:val="00445909"/>
    <w:rsid w:val="00446749"/>
    <w:rsid w:val="00446DBE"/>
    <w:rsid w:val="004474DC"/>
    <w:rsid w:val="0044793D"/>
    <w:rsid w:val="00450910"/>
    <w:rsid w:val="00450F2A"/>
    <w:rsid w:val="00452A46"/>
    <w:rsid w:val="0045386B"/>
    <w:rsid w:val="004542B3"/>
    <w:rsid w:val="00455232"/>
    <w:rsid w:val="004567B3"/>
    <w:rsid w:val="0045774D"/>
    <w:rsid w:val="00457A13"/>
    <w:rsid w:val="00457ABB"/>
    <w:rsid w:val="00457B64"/>
    <w:rsid w:val="0046053F"/>
    <w:rsid w:val="00460944"/>
    <w:rsid w:val="004634D1"/>
    <w:rsid w:val="004640EC"/>
    <w:rsid w:val="00464EE7"/>
    <w:rsid w:val="0046520D"/>
    <w:rsid w:val="00465803"/>
    <w:rsid w:val="00466BB3"/>
    <w:rsid w:val="004676F5"/>
    <w:rsid w:val="00470A7A"/>
    <w:rsid w:val="0047235E"/>
    <w:rsid w:val="00472A7F"/>
    <w:rsid w:val="00472DF0"/>
    <w:rsid w:val="00473FCA"/>
    <w:rsid w:val="0047403A"/>
    <w:rsid w:val="00480FF6"/>
    <w:rsid w:val="00481226"/>
    <w:rsid w:val="00481C0C"/>
    <w:rsid w:val="00484F0B"/>
    <w:rsid w:val="00485311"/>
    <w:rsid w:val="00485C41"/>
    <w:rsid w:val="0048646A"/>
    <w:rsid w:val="00487EE2"/>
    <w:rsid w:val="004903DB"/>
    <w:rsid w:val="004903DC"/>
    <w:rsid w:val="004909DF"/>
    <w:rsid w:val="00490F9A"/>
    <w:rsid w:val="00491130"/>
    <w:rsid w:val="0049505F"/>
    <w:rsid w:val="00495888"/>
    <w:rsid w:val="004971FA"/>
    <w:rsid w:val="004A0F60"/>
    <w:rsid w:val="004A1819"/>
    <w:rsid w:val="004A3B95"/>
    <w:rsid w:val="004A5192"/>
    <w:rsid w:val="004A54FF"/>
    <w:rsid w:val="004A5850"/>
    <w:rsid w:val="004A6648"/>
    <w:rsid w:val="004A6846"/>
    <w:rsid w:val="004A6921"/>
    <w:rsid w:val="004A7344"/>
    <w:rsid w:val="004A7F7D"/>
    <w:rsid w:val="004B0D86"/>
    <w:rsid w:val="004B2215"/>
    <w:rsid w:val="004B3D7F"/>
    <w:rsid w:val="004B4F0E"/>
    <w:rsid w:val="004B5A9A"/>
    <w:rsid w:val="004B64B3"/>
    <w:rsid w:val="004B6A65"/>
    <w:rsid w:val="004B78FD"/>
    <w:rsid w:val="004B7B43"/>
    <w:rsid w:val="004C0D40"/>
    <w:rsid w:val="004C1163"/>
    <w:rsid w:val="004C14E6"/>
    <w:rsid w:val="004C4A2D"/>
    <w:rsid w:val="004C5430"/>
    <w:rsid w:val="004C63F1"/>
    <w:rsid w:val="004C73F7"/>
    <w:rsid w:val="004C7E64"/>
    <w:rsid w:val="004D04F2"/>
    <w:rsid w:val="004D0F67"/>
    <w:rsid w:val="004D414A"/>
    <w:rsid w:val="004D437D"/>
    <w:rsid w:val="004D72EA"/>
    <w:rsid w:val="004E2CB0"/>
    <w:rsid w:val="004E2D60"/>
    <w:rsid w:val="004E2DDA"/>
    <w:rsid w:val="004E4F54"/>
    <w:rsid w:val="004E5656"/>
    <w:rsid w:val="004E7414"/>
    <w:rsid w:val="004E7B02"/>
    <w:rsid w:val="004F18AE"/>
    <w:rsid w:val="004F2B9D"/>
    <w:rsid w:val="004F3B83"/>
    <w:rsid w:val="004F3BF6"/>
    <w:rsid w:val="004F4A8F"/>
    <w:rsid w:val="004F648A"/>
    <w:rsid w:val="004F66DE"/>
    <w:rsid w:val="004F6A3D"/>
    <w:rsid w:val="004F710D"/>
    <w:rsid w:val="004F7933"/>
    <w:rsid w:val="0050019E"/>
    <w:rsid w:val="005001AD"/>
    <w:rsid w:val="00500E4D"/>
    <w:rsid w:val="0050181C"/>
    <w:rsid w:val="0050294F"/>
    <w:rsid w:val="00502FB4"/>
    <w:rsid w:val="00504510"/>
    <w:rsid w:val="0050562F"/>
    <w:rsid w:val="005100E3"/>
    <w:rsid w:val="00510249"/>
    <w:rsid w:val="00510996"/>
    <w:rsid w:val="00512825"/>
    <w:rsid w:val="005139BC"/>
    <w:rsid w:val="00513C7F"/>
    <w:rsid w:val="00513FB2"/>
    <w:rsid w:val="00514178"/>
    <w:rsid w:val="005142F4"/>
    <w:rsid w:val="00514314"/>
    <w:rsid w:val="00514511"/>
    <w:rsid w:val="00514D4A"/>
    <w:rsid w:val="00515677"/>
    <w:rsid w:val="00517254"/>
    <w:rsid w:val="0051740E"/>
    <w:rsid w:val="00521E54"/>
    <w:rsid w:val="00523DE2"/>
    <w:rsid w:val="0052462A"/>
    <w:rsid w:val="00524BE3"/>
    <w:rsid w:val="005266F4"/>
    <w:rsid w:val="0052747E"/>
    <w:rsid w:val="00527D96"/>
    <w:rsid w:val="005306ED"/>
    <w:rsid w:val="00531EB2"/>
    <w:rsid w:val="00534771"/>
    <w:rsid w:val="00534DEC"/>
    <w:rsid w:val="005354FC"/>
    <w:rsid w:val="00541C19"/>
    <w:rsid w:val="00542CC2"/>
    <w:rsid w:val="005430AD"/>
    <w:rsid w:val="0054355D"/>
    <w:rsid w:val="00544C9C"/>
    <w:rsid w:val="005473DA"/>
    <w:rsid w:val="005514FC"/>
    <w:rsid w:val="005517FF"/>
    <w:rsid w:val="005522A4"/>
    <w:rsid w:val="0055329A"/>
    <w:rsid w:val="005533F6"/>
    <w:rsid w:val="00554264"/>
    <w:rsid w:val="00554654"/>
    <w:rsid w:val="00557E4E"/>
    <w:rsid w:val="0056270B"/>
    <w:rsid w:val="00562D2E"/>
    <w:rsid w:val="0056356F"/>
    <w:rsid w:val="00563FBE"/>
    <w:rsid w:val="005642AF"/>
    <w:rsid w:val="00564C1B"/>
    <w:rsid w:val="005650EC"/>
    <w:rsid w:val="00566E9F"/>
    <w:rsid w:val="00570064"/>
    <w:rsid w:val="00570AA4"/>
    <w:rsid w:val="00570AAC"/>
    <w:rsid w:val="005712D6"/>
    <w:rsid w:val="00571DCC"/>
    <w:rsid w:val="00573733"/>
    <w:rsid w:val="00576318"/>
    <w:rsid w:val="005765EC"/>
    <w:rsid w:val="00577A4A"/>
    <w:rsid w:val="005817BD"/>
    <w:rsid w:val="0058185A"/>
    <w:rsid w:val="00582A2D"/>
    <w:rsid w:val="00583F90"/>
    <w:rsid w:val="00584740"/>
    <w:rsid w:val="0058577F"/>
    <w:rsid w:val="00585E69"/>
    <w:rsid w:val="00586037"/>
    <w:rsid w:val="00586D1F"/>
    <w:rsid w:val="00587394"/>
    <w:rsid w:val="005901BF"/>
    <w:rsid w:val="005903CE"/>
    <w:rsid w:val="00590728"/>
    <w:rsid w:val="00590C51"/>
    <w:rsid w:val="005912E8"/>
    <w:rsid w:val="0059389D"/>
    <w:rsid w:val="0059468F"/>
    <w:rsid w:val="005949D9"/>
    <w:rsid w:val="00594EB8"/>
    <w:rsid w:val="00596E06"/>
    <w:rsid w:val="00597774"/>
    <w:rsid w:val="005A06F1"/>
    <w:rsid w:val="005A16AD"/>
    <w:rsid w:val="005A275E"/>
    <w:rsid w:val="005A3F75"/>
    <w:rsid w:val="005A437F"/>
    <w:rsid w:val="005A5494"/>
    <w:rsid w:val="005A5590"/>
    <w:rsid w:val="005A76D2"/>
    <w:rsid w:val="005B1093"/>
    <w:rsid w:val="005B1277"/>
    <w:rsid w:val="005B1B91"/>
    <w:rsid w:val="005B250B"/>
    <w:rsid w:val="005B2980"/>
    <w:rsid w:val="005B30CD"/>
    <w:rsid w:val="005B3ECB"/>
    <w:rsid w:val="005B5958"/>
    <w:rsid w:val="005B69FB"/>
    <w:rsid w:val="005C01D4"/>
    <w:rsid w:val="005C057E"/>
    <w:rsid w:val="005C1861"/>
    <w:rsid w:val="005C3A37"/>
    <w:rsid w:val="005D284B"/>
    <w:rsid w:val="005D4420"/>
    <w:rsid w:val="005D4DA6"/>
    <w:rsid w:val="005D663B"/>
    <w:rsid w:val="005D6A09"/>
    <w:rsid w:val="005D73A3"/>
    <w:rsid w:val="005E059A"/>
    <w:rsid w:val="005E0FF9"/>
    <w:rsid w:val="005E16A5"/>
    <w:rsid w:val="005E3B9F"/>
    <w:rsid w:val="005E3C32"/>
    <w:rsid w:val="005E5972"/>
    <w:rsid w:val="005E641F"/>
    <w:rsid w:val="005E6915"/>
    <w:rsid w:val="005E77E5"/>
    <w:rsid w:val="005F0AA3"/>
    <w:rsid w:val="005F1EE0"/>
    <w:rsid w:val="005F37F9"/>
    <w:rsid w:val="005F38FC"/>
    <w:rsid w:val="005F3C30"/>
    <w:rsid w:val="00600040"/>
    <w:rsid w:val="006001FB"/>
    <w:rsid w:val="00600E02"/>
    <w:rsid w:val="006012C0"/>
    <w:rsid w:val="006014EC"/>
    <w:rsid w:val="0060305E"/>
    <w:rsid w:val="006033FD"/>
    <w:rsid w:val="00604150"/>
    <w:rsid w:val="00605C74"/>
    <w:rsid w:val="00605EC9"/>
    <w:rsid w:val="00606A22"/>
    <w:rsid w:val="00607A6A"/>
    <w:rsid w:val="00607D10"/>
    <w:rsid w:val="00607E8D"/>
    <w:rsid w:val="00611588"/>
    <w:rsid w:val="006127A5"/>
    <w:rsid w:val="00612AEA"/>
    <w:rsid w:val="00613164"/>
    <w:rsid w:val="00613910"/>
    <w:rsid w:val="00613F10"/>
    <w:rsid w:val="006141F7"/>
    <w:rsid w:val="00615112"/>
    <w:rsid w:val="006206E5"/>
    <w:rsid w:val="0062109D"/>
    <w:rsid w:val="006210E3"/>
    <w:rsid w:val="00621374"/>
    <w:rsid w:val="0062211F"/>
    <w:rsid w:val="006233A0"/>
    <w:rsid w:val="006239A6"/>
    <w:rsid w:val="0062538E"/>
    <w:rsid w:val="00625FC4"/>
    <w:rsid w:val="006268F1"/>
    <w:rsid w:val="006307B9"/>
    <w:rsid w:val="00631FB9"/>
    <w:rsid w:val="006326B4"/>
    <w:rsid w:val="00632B51"/>
    <w:rsid w:val="006335D8"/>
    <w:rsid w:val="006335EC"/>
    <w:rsid w:val="00633998"/>
    <w:rsid w:val="00635309"/>
    <w:rsid w:val="006369A2"/>
    <w:rsid w:val="00637845"/>
    <w:rsid w:val="00637B8A"/>
    <w:rsid w:val="00640D39"/>
    <w:rsid w:val="006417E3"/>
    <w:rsid w:val="006426CA"/>
    <w:rsid w:val="0064353C"/>
    <w:rsid w:val="006455AF"/>
    <w:rsid w:val="006461CE"/>
    <w:rsid w:val="00646327"/>
    <w:rsid w:val="006471F0"/>
    <w:rsid w:val="006475E0"/>
    <w:rsid w:val="0064768D"/>
    <w:rsid w:val="006477A8"/>
    <w:rsid w:val="0065208D"/>
    <w:rsid w:val="006530FD"/>
    <w:rsid w:val="006535E2"/>
    <w:rsid w:val="006543AE"/>
    <w:rsid w:val="00654A3B"/>
    <w:rsid w:val="006550FC"/>
    <w:rsid w:val="006564B4"/>
    <w:rsid w:val="0065655B"/>
    <w:rsid w:val="006571BA"/>
    <w:rsid w:val="00657747"/>
    <w:rsid w:val="0066012A"/>
    <w:rsid w:val="0066156F"/>
    <w:rsid w:val="006637F1"/>
    <w:rsid w:val="00663D73"/>
    <w:rsid w:val="00664240"/>
    <w:rsid w:val="00664730"/>
    <w:rsid w:val="0066563C"/>
    <w:rsid w:val="0066597D"/>
    <w:rsid w:val="00665F1E"/>
    <w:rsid w:val="00665F61"/>
    <w:rsid w:val="00666432"/>
    <w:rsid w:val="00666657"/>
    <w:rsid w:val="006672CE"/>
    <w:rsid w:val="00671961"/>
    <w:rsid w:val="00671B8D"/>
    <w:rsid w:val="006731E0"/>
    <w:rsid w:val="00675356"/>
    <w:rsid w:val="00675A06"/>
    <w:rsid w:val="00677695"/>
    <w:rsid w:val="00677A89"/>
    <w:rsid w:val="00680065"/>
    <w:rsid w:val="00683724"/>
    <w:rsid w:val="00685ABD"/>
    <w:rsid w:val="00685BE5"/>
    <w:rsid w:val="00685D26"/>
    <w:rsid w:val="0068669F"/>
    <w:rsid w:val="00687791"/>
    <w:rsid w:val="00690FBF"/>
    <w:rsid w:val="00691374"/>
    <w:rsid w:val="006916DE"/>
    <w:rsid w:val="006924BC"/>
    <w:rsid w:val="00692C1F"/>
    <w:rsid w:val="006951D2"/>
    <w:rsid w:val="00695D9F"/>
    <w:rsid w:val="006A12A6"/>
    <w:rsid w:val="006A1F15"/>
    <w:rsid w:val="006A3B85"/>
    <w:rsid w:val="006A49CC"/>
    <w:rsid w:val="006A752A"/>
    <w:rsid w:val="006B0120"/>
    <w:rsid w:val="006B1B84"/>
    <w:rsid w:val="006B2A56"/>
    <w:rsid w:val="006B418B"/>
    <w:rsid w:val="006C015A"/>
    <w:rsid w:val="006C02E7"/>
    <w:rsid w:val="006C1F44"/>
    <w:rsid w:val="006C2535"/>
    <w:rsid w:val="006C36FC"/>
    <w:rsid w:val="006C59B1"/>
    <w:rsid w:val="006D3990"/>
    <w:rsid w:val="006D4CE1"/>
    <w:rsid w:val="006D64A9"/>
    <w:rsid w:val="006E1D9E"/>
    <w:rsid w:val="006E207E"/>
    <w:rsid w:val="006E22C4"/>
    <w:rsid w:val="006E2B37"/>
    <w:rsid w:val="006E2E96"/>
    <w:rsid w:val="006E383D"/>
    <w:rsid w:val="006E4219"/>
    <w:rsid w:val="006E4F55"/>
    <w:rsid w:val="006E5276"/>
    <w:rsid w:val="006E741B"/>
    <w:rsid w:val="006F050F"/>
    <w:rsid w:val="006F104E"/>
    <w:rsid w:val="006F122C"/>
    <w:rsid w:val="006F2674"/>
    <w:rsid w:val="006F427E"/>
    <w:rsid w:val="006F4606"/>
    <w:rsid w:val="006F6195"/>
    <w:rsid w:val="006F6652"/>
    <w:rsid w:val="006F7978"/>
    <w:rsid w:val="0070203A"/>
    <w:rsid w:val="00703484"/>
    <w:rsid w:val="00703661"/>
    <w:rsid w:val="00703F51"/>
    <w:rsid w:val="00704D5B"/>
    <w:rsid w:val="00707368"/>
    <w:rsid w:val="0070792A"/>
    <w:rsid w:val="00711ED6"/>
    <w:rsid w:val="00713ECB"/>
    <w:rsid w:val="00714ADE"/>
    <w:rsid w:val="0071689F"/>
    <w:rsid w:val="00717C40"/>
    <w:rsid w:val="00721C24"/>
    <w:rsid w:val="00721D51"/>
    <w:rsid w:val="00723466"/>
    <w:rsid w:val="00725C15"/>
    <w:rsid w:val="00725FE6"/>
    <w:rsid w:val="00727F3B"/>
    <w:rsid w:val="00727FDB"/>
    <w:rsid w:val="007302B4"/>
    <w:rsid w:val="00730A1A"/>
    <w:rsid w:val="00731F3E"/>
    <w:rsid w:val="00733B12"/>
    <w:rsid w:val="007351C5"/>
    <w:rsid w:val="007359FF"/>
    <w:rsid w:val="00736342"/>
    <w:rsid w:val="00736480"/>
    <w:rsid w:val="00737608"/>
    <w:rsid w:val="0074046B"/>
    <w:rsid w:val="00741253"/>
    <w:rsid w:val="00741E28"/>
    <w:rsid w:val="00742F02"/>
    <w:rsid w:val="0074351C"/>
    <w:rsid w:val="00743F6B"/>
    <w:rsid w:val="00744FE4"/>
    <w:rsid w:val="00746755"/>
    <w:rsid w:val="00750643"/>
    <w:rsid w:val="00751854"/>
    <w:rsid w:val="0075203A"/>
    <w:rsid w:val="00752FFF"/>
    <w:rsid w:val="007542B9"/>
    <w:rsid w:val="007543FE"/>
    <w:rsid w:val="0075496E"/>
    <w:rsid w:val="0075505F"/>
    <w:rsid w:val="0075580F"/>
    <w:rsid w:val="007636C3"/>
    <w:rsid w:val="00763D03"/>
    <w:rsid w:val="00764222"/>
    <w:rsid w:val="00765BE0"/>
    <w:rsid w:val="00766AD6"/>
    <w:rsid w:val="007716A0"/>
    <w:rsid w:val="00775639"/>
    <w:rsid w:val="007762BB"/>
    <w:rsid w:val="00776D4D"/>
    <w:rsid w:val="00777E0D"/>
    <w:rsid w:val="007814EB"/>
    <w:rsid w:val="00781E58"/>
    <w:rsid w:val="00781FF4"/>
    <w:rsid w:val="00783532"/>
    <w:rsid w:val="007836C6"/>
    <w:rsid w:val="0078387E"/>
    <w:rsid w:val="00783CCD"/>
    <w:rsid w:val="00783DC7"/>
    <w:rsid w:val="00784178"/>
    <w:rsid w:val="007843F4"/>
    <w:rsid w:val="0078613B"/>
    <w:rsid w:val="00786C7A"/>
    <w:rsid w:val="00787030"/>
    <w:rsid w:val="0078797D"/>
    <w:rsid w:val="0079045A"/>
    <w:rsid w:val="0079090C"/>
    <w:rsid w:val="00791DA8"/>
    <w:rsid w:val="00792B50"/>
    <w:rsid w:val="00793193"/>
    <w:rsid w:val="007958EE"/>
    <w:rsid w:val="00795950"/>
    <w:rsid w:val="00797EEB"/>
    <w:rsid w:val="007A080B"/>
    <w:rsid w:val="007A14D8"/>
    <w:rsid w:val="007A1D58"/>
    <w:rsid w:val="007A2779"/>
    <w:rsid w:val="007A28F7"/>
    <w:rsid w:val="007A2E05"/>
    <w:rsid w:val="007A6307"/>
    <w:rsid w:val="007A710F"/>
    <w:rsid w:val="007A77F4"/>
    <w:rsid w:val="007B118D"/>
    <w:rsid w:val="007B35CF"/>
    <w:rsid w:val="007B3CA3"/>
    <w:rsid w:val="007B56CE"/>
    <w:rsid w:val="007B5F46"/>
    <w:rsid w:val="007B6A4F"/>
    <w:rsid w:val="007C0553"/>
    <w:rsid w:val="007C1F7E"/>
    <w:rsid w:val="007C2265"/>
    <w:rsid w:val="007C448C"/>
    <w:rsid w:val="007C566A"/>
    <w:rsid w:val="007C5AF7"/>
    <w:rsid w:val="007C60DB"/>
    <w:rsid w:val="007C64F3"/>
    <w:rsid w:val="007C6D95"/>
    <w:rsid w:val="007C6FF1"/>
    <w:rsid w:val="007C784D"/>
    <w:rsid w:val="007D2057"/>
    <w:rsid w:val="007D279A"/>
    <w:rsid w:val="007D56DC"/>
    <w:rsid w:val="007D5F0B"/>
    <w:rsid w:val="007D6E83"/>
    <w:rsid w:val="007D7B2C"/>
    <w:rsid w:val="007E0D7A"/>
    <w:rsid w:val="007E10B8"/>
    <w:rsid w:val="007E18AD"/>
    <w:rsid w:val="007E2F60"/>
    <w:rsid w:val="007E4E64"/>
    <w:rsid w:val="007E5473"/>
    <w:rsid w:val="007E5AA0"/>
    <w:rsid w:val="007E62C6"/>
    <w:rsid w:val="007F3D09"/>
    <w:rsid w:val="007F4397"/>
    <w:rsid w:val="007F56F1"/>
    <w:rsid w:val="007F5C21"/>
    <w:rsid w:val="007F672F"/>
    <w:rsid w:val="007F6C8B"/>
    <w:rsid w:val="00800ED3"/>
    <w:rsid w:val="00801A2B"/>
    <w:rsid w:val="008021AD"/>
    <w:rsid w:val="00803C9E"/>
    <w:rsid w:val="00804F2F"/>
    <w:rsid w:val="008052D4"/>
    <w:rsid w:val="0080618A"/>
    <w:rsid w:val="00806DBE"/>
    <w:rsid w:val="008109FB"/>
    <w:rsid w:val="00810EB3"/>
    <w:rsid w:val="0081215A"/>
    <w:rsid w:val="008140A4"/>
    <w:rsid w:val="0081433A"/>
    <w:rsid w:val="008148F6"/>
    <w:rsid w:val="00815A77"/>
    <w:rsid w:val="00817CA8"/>
    <w:rsid w:val="00817D25"/>
    <w:rsid w:val="008200B4"/>
    <w:rsid w:val="0082126C"/>
    <w:rsid w:val="00821346"/>
    <w:rsid w:val="00821CC7"/>
    <w:rsid w:val="00821DA0"/>
    <w:rsid w:val="008223FE"/>
    <w:rsid w:val="008228E7"/>
    <w:rsid w:val="008241B9"/>
    <w:rsid w:val="00826E4A"/>
    <w:rsid w:val="00832D48"/>
    <w:rsid w:val="008330A3"/>
    <w:rsid w:val="008334C4"/>
    <w:rsid w:val="00834BA8"/>
    <w:rsid w:val="0083642B"/>
    <w:rsid w:val="00836CC1"/>
    <w:rsid w:val="0083706D"/>
    <w:rsid w:val="00841BF2"/>
    <w:rsid w:val="00843842"/>
    <w:rsid w:val="00845C69"/>
    <w:rsid w:val="008502F7"/>
    <w:rsid w:val="00851CDF"/>
    <w:rsid w:val="00855AC6"/>
    <w:rsid w:val="008568BC"/>
    <w:rsid w:val="00857339"/>
    <w:rsid w:val="00857C1C"/>
    <w:rsid w:val="008610D0"/>
    <w:rsid w:val="00862DE7"/>
    <w:rsid w:val="0086514B"/>
    <w:rsid w:val="00870758"/>
    <w:rsid w:val="00870F18"/>
    <w:rsid w:val="00870FA1"/>
    <w:rsid w:val="00872898"/>
    <w:rsid w:val="00875640"/>
    <w:rsid w:val="00876A0C"/>
    <w:rsid w:val="00876B27"/>
    <w:rsid w:val="008816B4"/>
    <w:rsid w:val="008820A9"/>
    <w:rsid w:val="00882333"/>
    <w:rsid w:val="00882AF7"/>
    <w:rsid w:val="00884A99"/>
    <w:rsid w:val="008868AF"/>
    <w:rsid w:val="00887602"/>
    <w:rsid w:val="008933F4"/>
    <w:rsid w:val="0089356C"/>
    <w:rsid w:val="008965CC"/>
    <w:rsid w:val="00896A74"/>
    <w:rsid w:val="00897D64"/>
    <w:rsid w:val="008A0D85"/>
    <w:rsid w:val="008A1D4E"/>
    <w:rsid w:val="008A1E7A"/>
    <w:rsid w:val="008A2498"/>
    <w:rsid w:val="008A474F"/>
    <w:rsid w:val="008A5D2B"/>
    <w:rsid w:val="008A5F0E"/>
    <w:rsid w:val="008B0487"/>
    <w:rsid w:val="008B0D3F"/>
    <w:rsid w:val="008B3614"/>
    <w:rsid w:val="008B4888"/>
    <w:rsid w:val="008B6F4F"/>
    <w:rsid w:val="008B6FBA"/>
    <w:rsid w:val="008C0A43"/>
    <w:rsid w:val="008C3265"/>
    <w:rsid w:val="008C47CA"/>
    <w:rsid w:val="008D059C"/>
    <w:rsid w:val="008D0ED5"/>
    <w:rsid w:val="008D1240"/>
    <w:rsid w:val="008D4402"/>
    <w:rsid w:val="008D45EE"/>
    <w:rsid w:val="008D474A"/>
    <w:rsid w:val="008D54EE"/>
    <w:rsid w:val="008D5BA7"/>
    <w:rsid w:val="008D60C3"/>
    <w:rsid w:val="008D6A67"/>
    <w:rsid w:val="008D6EA3"/>
    <w:rsid w:val="008D74B5"/>
    <w:rsid w:val="008E004C"/>
    <w:rsid w:val="008E16F4"/>
    <w:rsid w:val="008E1FBF"/>
    <w:rsid w:val="008E26DA"/>
    <w:rsid w:val="008E2BC6"/>
    <w:rsid w:val="008E364C"/>
    <w:rsid w:val="008E543B"/>
    <w:rsid w:val="008E5E16"/>
    <w:rsid w:val="008F03CC"/>
    <w:rsid w:val="008F0AEF"/>
    <w:rsid w:val="008F1062"/>
    <w:rsid w:val="008F1F05"/>
    <w:rsid w:val="008F259D"/>
    <w:rsid w:val="008F27CE"/>
    <w:rsid w:val="008F31A6"/>
    <w:rsid w:val="008F4729"/>
    <w:rsid w:val="008F5BA3"/>
    <w:rsid w:val="008F7952"/>
    <w:rsid w:val="009014AB"/>
    <w:rsid w:val="0090163A"/>
    <w:rsid w:val="00903D16"/>
    <w:rsid w:val="00904F29"/>
    <w:rsid w:val="00905346"/>
    <w:rsid w:val="00906175"/>
    <w:rsid w:val="009071BE"/>
    <w:rsid w:val="00911FED"/>
    <w:rsid w:val="00912913"/>
    <w:rsid w:val="00914376"/>
    <w:rsid w:val="0091456E"/>
    <w:rsid w:val="009152AF"/>
    <w:rsid w:val="0091536A"/>
    <w:rsid w:val="009160F0"/>
    <w:rsid w:val="009164DE"/>
    <w:rsid w:val="0092047B"/>
    <w:rsid w:val="0092064C"/>
    <w:rsid w:val="00920C3E"/>
    <w:rsid w:val="00920F1D"/>
    <w:rsid w:val="00922585"/>
    <w:rsid w:val="009239A6"/>
    <w:rsid w:val="00924285"/>
    <w:rsid w:val="00925E84"/>
    <w:rsid w:val="0092727D"/>
    <w:rsid w:val="00930604"/>
    <w:rsid w:val="009310BE"/>
    <w:rsid w:val="00931339"/>
    <w:rsid w:val="00934238"/>
    <w:rsid w:val="009353A6"/>
    <w:rsid w:val="0093636D"/>
    <w:rsid w:val="00942112"/>
    <w:rsid w:val="00942F16"/>
    <w:rsid w:val="00942F98"/>
    <w:rsid w:val="0094451E"/>
    <w:rsid w:val="00945E8E"/>
    <w:rsid w:val="00946E85"/>
    <w:rsid w:val="00951905"/>
    <w:rsid w:val="00954021"/>
    <w:rsid w:val="00955BCE"/>
    <w:rsid w:val="009576BC"/>
    <w:rsid w:val="00961FEE"/>
    <w:rsid w:val="00970ABB"/>
    <w:rsid w:val="009744E2"/>
    <w:rsid w:val="00974585"/>
    <w:rsid w:val="00975910"/>
    <w:rsid w:val="00980445"/>
    <w:rsid w:val="00980603"/>
    <w:rsid w:val="009807D8"/>
    <w:rsid w:val="009807E6"/>
    <w:rsid w:val="009809FC"/>
    <w:rsid w:val="00981E46"/>
    <w:rsid w:val="00982459"/>
    <w:rsid w:val="0098630B"/>
    <w:rsid w:val="00987A42"/>
    <w:rsid w:val="00987D7C"/>
    <w:rsid w:val="00987FCD"/>
    <w:rsid w:val="00991685"/>
    <w:rsid w:val="00992107"/>
    <w:rsid w:val="00992F8D"/>
    <w:rsid w:val="009968DA"/>
    <w:rsid w:val="00996CAE"/>
    <w:rsid w:val="00997CA7"/>
    <w:rsid w:val="00997CC9"/>
    <w:rsid w:val="009A1BF1"/>
    <w:rsid w:val="009A2112"/>
    <w:rsid w:val="009A28FD"/>
    <w:rsid w:val="009A5159"/>
    <w:rsid w:val="009A554C"/>
    <w:rsid w:val="009A655A"/>
    <w:rsid w:val="009A6823"/>
    <w:rsid w:val="009A6EDC"/>
    <w:rsid w:val="009A7C73"/>
    <w:rsid w:val="009B0511"/>
    <w:rsid w:val="009B083A"/>
    <w:rsid w:val="009B1299"/>
    <w:rsid w:val="009B1429"/>
    <w:rsid w:val="009B14CC"/>
    <w:rsid w:val="009B1F7D"/>
    <w:rsid w:val="009B23C6"/>
    <w:rsid w:val="009B27CD"/>
    <w:rsid w:val="009B30D6"/>
    <w:rsid w:val="009B50F6"/>
    <w:rsid w:val="009B5F87"/>
    <w:rsid w:val="009B6243"/>
    <w:rsid w:val="009B6B4C"/>
    <w:rsid w:val="009B7784"/>
    <w:rsid w:val="009C1438"/>
    <w:rsid w:val="009C187E"/>
    <w:rsid w:val="009C1F0F"/>
    <w:rsid w:val="009C23B3"/>
    <w:rsid w:val="009C401F"/>
    <w:rsid w:val="009C48F6"/>
    <w:rsid w:val="009C6097"/>
    <w:rsid w:val="009C7942"/>
    <w:rsid w:val="009D0D1D"/>
    <w:rsid w:val="009D1838"/>
    <w:rsid w:val="009D1CEC"/>
    <w:rsid w:val="009D4C31"/>
    <w:rsid w:val="009D5E1A"/>
    <w:rsid w:val="009D605C"/>
    <w:rsid w:val="009D6AA1"/>
    <w:rsid w:val="009D7280"/>
    <w:rsid w:val="009D732B"/>
    <w:rsid w:val="009D7864"/>
    <w:rsid w:val="009E08B3"/>
    <w:rsid w:val="009E1835"/>
    <w:rsid w:val="009E2400"/>
    <w:rsid w:val="009E2AA7"/>
    <w:rsid w:val="009E47F4"/>
    <w:rsid w:val="009E5C29"/>
    <w:rsid w:val="009E6419"/>
    <w:rsid w:val="009E6A3F"/>
    <w:rsid w:val="009E7B65"/>
    <w:rsid w:val="009F0D1D"/>
    <w:rsid w:val="009F417D"/>
    <w:rsid w:val="009F5AB9"/>
    <w:rsid w:val="009F6116"/>
    <w:rsid w:val="009F64C8"/>
    <w:rsid w:val="009F71B7"/>
    <w:rsid w:val="00A0021D"/>
    <w:rsid w:val="00A00B57"/>
    <w:rsid w:val="00A00DB6"/>
    <w:rsid w:val="00A035EC"/>
    <w:rsid w:val="00A03A00"/>
    <w:rsid w:val="00A03F7F"/>
    <w:rsid w:val="00A06896"/>
    <w:rsid w:val="00A076A0"/>
    <w:rsid w:val="00A07769"/>
    <w:rsid w:val="00A07804"/>
    <w:rsid w:val="00A11A42"/>
    <w:rsid w:val="00A11D42"/>
    <w:rsid w:val="00A155DF"/>
    <w:rsid w:val="00A1645F"/>
    <w:rsid w:val="00A20169"/>
    <w:rsid w:val="00A22F22"/>
    <w:rsid w:val="00A2312A"/>
    <w:rsid w:val="00A248C9"/>
    <w:rsid w:val="00A24FFA"/>
    <w:rsid w:val="00A2520A"/>
    <w:rsid w:val="00A2590E"/>
    <w:rsid w:val="00A26934"/>
    <w:rsid w:val="00A30A1A"/>
    <w:rsid w:val="00A32BCF"/>
    <w:rsid w:val="00A34183"/>
    <w:rsid w:val="00A36671"/>
    <w:rsid w:val="00A36854"/>
    <w:rsid w:val="00A3714D"/>
    <w:rsid w:val="00A37525"/>
    <w:rsid w:val="00A426CC"/>
    <w:rsid w:val="00A43C4C"/>
    <w:rsid w:val="00A448A3"/>
    <w:rsid w:val="00A4696B"/>
    <w:rsid w:val="00A46A48"/>
    <w:rsid w:val="00A50ED3"/>
    <w:rsid w:val="00A51179"/>
    <w:rsid w:val="00A520E2"/>
    <w:rsid w:val="00A525CF"/>
    <w:rsid w:val="00A53085"/>
    <w:rsid w:val="00A55ADD"/>
    <w:rsid w:val="00A56802"/>
    <w:rsid w:val="00A56FB8"/>
    <w:rsid w:val="00A57B46"/>
    <w:rsid w:val="00A6066E"/>
    <w:rsid w:val="00A6201F"/>
    <w:rsid w:val="00A629C5"/>
    <w:rsid w:val="00A636E8"/>
    <w:rsid w:val="00A640CB"/>
    <w:rsid w:val="00A64949"/>
    <w:rsid w:val="00A64BE5"/>
    <w:rsid w:val="00A65EC5"/>
    <w:rsid w:val="00A668DE"/>
    <w:rsid w:val="00A717A9"/>
    <w:rsid w:val="00A74225"/>
    <w:rsid w:val="00A74754"/>
    <w:rsid w:val="00A74DE2"/>
    <w:rsid w:val="00A757A3"/>
    <w:rsid w:val="00A75CE6"/>
    <w:rsid w:val="00A764D8"/>
    <w:rsid w:val="00A77A60"/>
    <w:rsid w:val="00A77B2A"/>
    <w:rsid w:val="00A802E2"/>
    <w:rsid w:val="00A80C27"/>
    <w:rsid w:val="00A814E7"/>
    <w:rsid w:val="00A82302"/>
    <w:rsid w:val="00A8240D"/>
    <w:rsid w:val="00A82CCF"/>
    <w:rsid w:val="00A82DE1"/>
    <w:rsid w:val="00A84D05"/>
    <w:rsid w:val="00A852A5"/>
    <w:rsid w:val="00A927EE"/>
    <w:rsid w:val="00A92F2E"/>
    <w:rsid w:val="00A93B58"/>
    <w:rsid w:val="00A95DA4"/>
    <w:rsid w:val="00A97A88"/>
    <w:rsid w:val="00AA00D3"/>
    <w:rsid w:val="00AA1096"/>
    <w:rsid w:val="00AA1D2D"/>
    <w:rsid w:val="00AA227D"/>
    <w:rsid w:val="00AA3442"/>
    <w:rsid w:val="00AA5B3D"/>
    <w:rsid w:val="00AA64AA"/>
    <w:rsid w:val="00AA7CA4"/>
    <w:rsid w:val="00AB0F89"/>
    <w:rsid w:val="00AB2A37"/>
    <w:rsid w:val="00AB483B"/>
    <w:rsid w:val="00AB48AE"/>
    <w:rsid w:val="00AB6800"/>
    <w:rsid w:val="00AB6C6E"/>
    <w:rsid w:val="00AB6EAE"/>
    <w:rsid w:val="00AB7854"/>
    <w:rsid w:val="00AB785F"/>
    <w:rsid w:val="00AB78CC"/>
    <w:rsid w:val="00AC0F91"/>
    <w:rsid w:val="00AC2711"/>
    <w:rsid w:val="00AC2757"/>
    <w:rsid w:val="00AC29F4"/>
    <w:rsid w:val="00AC2E78"/>
    <w:rsid w:val="00AC34BB"/>
    <w:rsid w:val="00AC4403"/>
    <w:rsid w:val="00AC56A7"/>
    <w:rsid w:val="00AC5A99"/>
    <w:rsid w:val="00AD0CCE"/>
    <w:rsid w:val="00AD11CE"/>
    <w:rsid w:val="00AD2115"/>
    <w:rsid w:val="00AD2214"/>
    <w:rsid w:val="00AD2CAD"/>
    <w:rsid w:val="00AD328B"/>
    <w:rsid w:val="00AD39A0"/>
    <w:rsid w:val="00AD3ED0"/>
    <w:rsid w:val="00AD45B6"/>
    <w:rsid w:val="00AD4E20"/>
    <w:rsid w:val="00AD70FC"/>
    <w:rsid w:val="00AD74AA"/>
    <w:rsid w:val="00AD7809"/>
    <w:rsid w:val="00AD7B15"/>
    <w:rsid w:val="00AE17B8"/>
    <w:rsid w:val="00AE17DF"/>
    <w:rsid w:val="00AE2210"/>
    <w:rsid w:val="00AE287C"/>
    <w:rsid w:val="00AE32F0"/>
    <w:rsid w:val="00AE39C2"/>
    <w:rsid w:val="00AE405B"/>
    <w:rsid w:val="00AE4F99"/>
    <w:rsid w:val="00AE5273"/>
    <w:rsid w:val="00AE7007"/>
    <w:rsid w:val="00AE7510"/>
    <w:rsid w:val="00AF042B"/>
    <w:rsid w:val="00AF109C"/>
    <w:rsid w:val="00AF2AEB"/>
    <w:rsid w:val="00AF4058"/>
    <w:rsid w:val="00AF5E87"/>
    <w:rsid w:val="00AF7B2E"/>
    <w:rsid w:val="00B00B5D"/>
    <w:rsid w:val="00B026D4"/>
    <w:rsid w:val="00B02B22"/>
    <w:rsid w:val="00B02B71"/>
    <w:rsid w:val="00B03F08"/>
    <w:rsid w:val="00B03F92"/>
    <w:rsid w:val="00B04154"/>
    <w:rsid w:val="00B04CCE"/>
    <w:rsid w:val="00B06CD9"/>
    <w:rsid w:val="00B07EFA"/>
    <w:rsid w:val="00B12AB7"/>
    <w:rsid w:val="00B130FA"/>
    <w:rsid w:val="00B137F9"/>
    <w:rsid w:val="00B14604"/>
    <w:rsid w:val="00B15C5C"/>
    <w:rsid w:val="00B171B2"/>
    <w:rsid w:val="00B172C5"/>
    <w:rsid w:val="00B20AF3"/>
    <w:rsid w:val="00B2107B"/>
    <w:rsid w:val="00B2212D"/>
    <w:rsid w:val="00B2378D"/>
    <w:rsid w:val="00B24F7D"/>
    <w:rsid w:val="00B2795C"/>
    <w:rsid w:val="00B30203"/>
    <w:rsid w:val="00B30645"/>
    <w:rsid w:val="00B30FFD"/>
    <w:rsid w:val="00B3178F"/>
    <w:rsid w:val="00B32110"/>
    <w:rsid w:val="00B3273B"/>
    <w:rsid w:val="00B32D5D"/>
    <w:rsid w:val="00B356BC"/>
    <w:rsid w:val="00B36E3A"/>
    <w:rsid w:val="00B3785C"/>
    <w:rsid w:val="00B421D0"/>
    <w:rsid w:val="00B42C7E"/>
    <w:rsid w:val="00B4558F"/>
    <w:rsid w:val="00B45865"/>
    <w:rsid w:val="00B46829"/>
    <w:rsid w:val="00B472CA"/>
    <w:rsid w:val="00B47E82"/>
    <w:rsid w:val="00B51553"/>
    <w:rsid w:val="00B531D8"/>
    <w:rsid w:val="00B54AAD"/>
    <w:rsid w:val="00B54E50"/>
    <w:rsid w:val="00B5744E"/>
    <w:rsid w:val="00B57B39"/>
    <w:rsid w:val="00B61F6F"/>
    <w:rsid w:val="00B63BCE"/>
    <w:rsid w:val="00B6595D"/>
    <w:rsid w:val="00B66B9B"/>
    <w:rsid w:val="00B67B8B"/>
    <w:rsid w:val="00B67C55"/>
    <w:rsid w:val="00B70D80"/>
    <w:rsid w:val="00B71006"/>
    <w:rsid w:val="00B71D2B"/>
    <w:rsid w:val="00B71F87"/>
    <w:rsid w:val="00B72374"/>
    <w:rsid w:val="00B73158"/>
    <w:rsid w:val="00B733DA"/>
    <w:rsid w:val="00B770CC"/>
    <w:rsid w:val="00B80AE4"/>
    <w:rsid w:val="00B81600"/>
    <w:rsid w:val="00B833A6"/>
    <w:rsid w:val="00B83A6F"/>
    <w:rsid w:val="00B83EDF"/>
    <w:rsid w:val="00B85D2F"/>
    <w:rsid w:val="00B86A8C"/>
    <w:rsid w:val="00B8720A"/>
    <w:rsid w:val="00B90BBB"/>
    <w:rsid w:val="00B90D3B"/>
    <w:rsid w:val="00B9146E"/>
    <w:rsid w:val="00B922B4"/>
    <w:rsid w:val="00B92797"/>
    <w:rsid w:val="00B936DC"/>
    <w:rsid w:val="00B9463F"/>
    <w:rsid w:val="00B950EE"/>
    <w:rsid w:val="00B955BC"/>
    <w:rsid w:val="00B96362"/>
    <w:rsid w:val="00B97806"/>
    <w:rsid w:val="00BA30B7"/>
    <w:rsid w:val="00BA6CB0"/>
    <w:rsid w:val="00BA6D3F"/>
    <w:rsid w:val="00BB06EF"/>
    <w:rsid w:val="00BB0E43"/>
    <w:rsid w:val="00BB123C"/>
    <w:rsid w:val="00BB33AF"/>
    <w:rsid w:val="00BB4B9D"/>
    <w:rsid w:val="00BB4DE4"/>
    <w:rsid w:val="00BB5809"/>
    <w:rsid w:val="00BB5A7C"/>
    <w:rsid w:val="00BB6391"/>
    <w:rsid w:val="00BB6450"/>
    <w:rsid w:val="00BB6EB9"/>
    <w:rsid w:val="00BB7B32"/>
    <w:rsid w:val="00BC0428"/>
    <w:rsid w:val="00BC187B"/>
    <w:rsid w:val="00BC31E6"/>
    <w:rsid w:val="00BC49EF"/>
    <w:rsid w:val="00BC6D16"/>
    <w:rsid w:val="00BC6EF6"/>
    <w:rsid w:val="00BD0B07"/>
    <w:rsid w:val="00BD15FB"/>
    <w:rsid w:val="00BD2B59"/>
    <w:rsid w:val="00BD4B67"/>
    <w:rsid w:val="00BD4F20"/>
    <w:rsid w:val="00BD66C2"/>
    <w:rsid w:val="00BD6E2C"/>
    <w:rsid w:val="00BD72AB"/>
    <w:rsid w:val="00BE14A2"/>
    <w:rsid w:val="00BE26EE"/>
    <w:rsid w:val="00BE39F0"/>
    <w:rsid w:val="00BE3F2B"/>
    <w:rsid w:val="00BE49EC"/>
    <w:rsid w:val="00BE4DAB"/>
    <w:rsid w:val="00BE5A41"/>
    <w:rsid w:val="00BE65CB"/>
    <w:rsid w:val="00BF0458"/>
    <w:rsid w:val="00BF263E"/>
    <w:rsid w:val="00BF266C"/>
    <w:rsid w:val="00BF273E"/>
    <w:rsid w:val="00BF3490"/>
    <w:rsid w:val="00BF48CE"/>
    <w:rsid w:val="00BF5D2F"/>
    <w:rsid w:val="00BF62F0"/>
    <w:rsid w:val="00C0037A"/>
    <w:rsid w:val="00C029AE"/>
    <w:rsid w:val="00C034EA"/>
    <w:rsid w:val="00C03988"/>
    <w:rsid w:val="00C03BD4"/>
    <w:rsid w:val="00C060E3"/>
    <w:rsid w:val="00C10CBB"/>
    <w:rsid w:val="00C137BB"/>
    <w:rsid w:val="00C13B4D"/>
    <w:rsid w:val="00C14DC6"/>
    <w:rsid w:val="00C15ED4"/>
    <w:rsid w:val="00C16B1D"/>
    <w:rsid w:val="00C17F0B"/>
    <w:rsid w:val="00C203C6"/>
    <w:rsid w:val="00C20849"/>
    <w:rsid w:val="00C220B0"/>
    <w:rsid w:val="00C23911"/>
    <w:rsid w:val="00C25515"/>
    <w:rsid w:val="00C26306"/>
    <w:rsid w:val="00C2645A"/>
    <w:rsid w:val="00C30153"/>
    <w:rsid w:val="00C30FE3"/>
    <w:rsid w:val="00C32A73"/>
    <w:rsid w:val="00C34787"/>
    <w:rsid w:val="00C37ACC"/>
    <w:rsid w:val="00C40D25"/>
    <w:rsid w:val="00C41EB9"/>
    <w:rsid w:val="00C42BE4"/>
    <w:rsid w:val="00C46969"/>
    <w:rsid w:val="00C47B9D"/>
    <w:rsid w:val="00C50025"/>
    <w:rsid w:val="00C503A1"/>
    <w:rsid w:val="00C513F2"/>
    <w:rsid w:val="00C51959"/>
    <w:rsid w:val="00C53729"/>
    <w:rsid w:val="00C54939"/>
    <w:rsid w:val="00C54A5A"/>
    <w:rsid w:val="00C56106"/>
    <w:rsid w:val="00C56221"/>
    <w:rsid w:val="00C57DDE"/>
    <w:rsid w:val="00C60ADA"/>
    <w:rsid w:val="00C61FAE"/>
    <w:rsid w:val="00C61FB5"/>
    <w:rsid w:val="00C6211C"/>
    <w:rsid w:val="00C62CF7"/>
    <w:rsid w:val="00C6548D"/>
    <w:rsid w:val="00C65630"/>
    <w:rsid w:val="00C666A3"/>
    <w:rsid w:val="00C67A9E"/>
    <w:rsid w:val="00C70607"/>
    <w:rsid w:val="00C71669"/>
    <w:rsid w:val="00C74624"/>
    <w:rsid w:val="00C746F1"/>
    <w:rsid w:val="00C7487E"/>
    <w:rsid w:val="00C74957"/>
    <w:rsid w:val="00C752D6"/>
    <w:rsid w:val="00C76613"/>
    <w:rsid w:val="00C8043D"/>
    <w:rsid w:val="00C806CC"/>
    <w:rsid w:val="00C81C2F"/>
    <w:rsid w:val="00C821A9"/>
    <w:rsid w:val="00C83908"/>
    <w:rsid w:val="00C83D53"/>
    <w:rsid w:val="00C84776"/>
    <w:rsid w:val="00C85A94"/>
    <w:rsid w:val="00C86126"/>
    <w:rsid w:val="00C8617C"/>
    <w:rsid w:val="00C861E5"/>
    <w:rsid w:val="00C870E5"/>
    <w:rsid w:val="00C9094E"/>
    <w:rsid w:val="00C928B2"/>
    <w:rsid w:val="00C92F38"/>
    <w:rsid w:val="00C9309A"/>
    <w:rsid w:val="00C94E6C"/>
    <w:rsid w:val="00C9626A"/>
    <w:rsid w:val="00C962C8"/>
    <w:rsid w:val="00C96498"/>
    <w:rsid w:val="00C97245"/>
    <w:rsid w:val="00C97708"/>
    <w:rsid w:val="00CA0531"/>
    <w:rsid w:val="00CA103B"/>
    <w:rsid w:val="00CA3524"/>
    <w:rsid w:val="00CA3A86"/>
    <w:rsid w:val="00CA4E2E"/>
    <w:rsid w:val="00CA50E7"/>
    <w:rsid w:val="00CA57C6"/>
    <w:rsid w:val="00CA5983"/>
    <w:rsid w:val="00CA7425"/>
    <w:rsid w:val="00CB3E0F"/>
    <w:rsid w:val="00CB45BC"/>
    <w:rsid w:val="00CB5634"/>
    <w:rsid w:val="00CB5697"/>
    <w:rsid w:val="00CB7159"/>
    <w:rsid w:val="00CC11C9"/>
    <w:rsid w:val="00CC1D1D"/>
    <w:rsid w:val="00CC21CA"/>
    <w:rsid w:val="00CC258A"/>
    <w:rsid w:val="00CC2B35"/>
    <w:rsid w:val="00CC3162"/>
    <w:rsid w:val="00CC3970"/>
    <w:rsid w:val="00CC42B7"/>
    <w:rsid w:val="00CC577C"/>
    <w:rsid w:val="00CC5CC3"/>
    <w:rsid w:val="00CC6595"/>
    <w:rsid w:val="00CD1797"/>
    <w:rsid w:val="00CD2947"/>
    <w:rsid w:val="00CD29B0"/>
    <w:rsid w:val="00CD2F5E"/>
    <w:rsid w:val="00CD30BB"/>
    <w:rsid w:val="00CD39D9"/>
    <w:rsid w:val="00CD3F9B"/>
    <w:rsid w:val="00CD41C0"/>
    <w:rsid w:val="00CD4C96"/>
    <w:rsid w:val="00CD62E1"/>
    <w:rsid w:val="00CD6CE7"/>
    <w:rsid w:val="00CD72E3"/>
    <w:rsid w:val="00CE245F"/>
    <w:rsid w:val="00CE2F25"/>
    <w:rsid w:val="00CE3AAB"/>
    <w:rsid w:val="00CE5566"/>
    <w:rsid w:val="00CE56A1"/>
    <w:rsid w:val="00CE7296"/>
    <w:rsid w:val="00CF0C0E"/>
    <w:rsid w:val="00CF1714"/>
    <w:rsid w:val="00CF1ACE"/>
    <w:rsid w:val="00CF3749"/>
    <w:rsid w:val="00CF4502"/>
    <w:rsid w:val="00CF4980"/>
    <w:rsid w:val="00CF6490"/>
    <w:rsid w:val="00CF7625"/>
    <w:rsid w:val="00D02CE8"/>
    <w:rsid w:val="00D03509"/>
    <w:rsid w:val="00D037B7"/>
    <w:rsid w:val="00D06439"/>
    <w:rsid w:val="00D06AF7"/>
    <w:rsid w:val="00D14E0F"/>
    <w:rsid w:val="00D14EFF"/>
    <w:rsid w:val="00D15191"/>
    <w:rsid w:val="00D16096"/>
    <w:rsid w:val="00D233E6"/>
    <w:rsid w:val="00D2374A"/>
    <w:rsid w:val="00D2428C"/>
    <w:rsid w:val="00D26CCD"/>
    <w:rsid w:val="00D278A8"/>
    <w:rsid w:val="00D30167"/>
    <w:rsid w:val="00D30971"/>
    <w:rsid w:val="00D30A85"/>
    <w:rsid w:val="00D30EDF"/>
    <w:rsid w:val="00D3190A"/>
    <w:rsid w:val="00D32592"/>
    <w:rsid w:val="00D343EA"/>
    <w:rsid w:val="00D35537"/>
    <w:rsid w:val="00D3585D"/>
    <w:rsid w:val="00D36D0C"/>
    <w:rsid w:val="00D36DB3"/>
    <w:rsid w:val="00D37EB8"/>
    <w:rsid w:val="00D407AC"/>
    <w:rsid w:val="00D42002"/>
    <w:rsid w:val="00D42BBF"/>
    <w:rsid w:val="00D42E19"/>
    <w:rsid w:val="00D43A95"/>
    <w:rsid w:val="00D45134"/>
    <w:rsid w:val="00D45666"/>
    <w:rsid w:val="00D4579F"/>
    <w:rsid w:val="00D45C76"/>
    <w:rsid w:val="00D46F81"/>
    <w:rsid w:val="00D501A0"/>
    <w:rsid w:val="00D5046B"/>
    <w:rsid w:val="00D51249"/>
    <w:rsid w:val="00D53606"/>
    <w:rsid w:val="00D553F0"/>
    <w:rsid w:val="00D60300"/>
    <w:rsid w:val="00D60FE8"/>
    <w:rsid w:val="00D61115"/>
    <w:rsid w:val="00D6279F"/>
    <w:rsid w:val="00D63A4B"/>
    <w:rsid w:val="00D66CCA"/>
    <w:rsid w:val="00D67965"/>
    <w:rsid w:val="00D67CE8"/>
    <w:rsid w:val="00D70167"/>
    <w:rsid w:val="00D70A30"/>
    <w:rsid w:val="00D71417"/>
    <w:rsid w:val="00D716CC"/>
    <w:rsid w:val="00D7190A"/>
    <w:rsid w:val="00D71A19"/>
    <w:rsid w:val="00D72894"/>
    <w:rsid w:val="00D72FA2"/>
    <w:rsid w:val="00D73F63"/>
    <w:rsid w:val="00D74B1D"/>
    <w:rsid w:val="00D74C51"/>
    <w:rsid w:val="00D76107"/>
    <w:rsid w:val="00D763F2"/>
    <w:rsid w:val="00D76EF0"/>
    <w:rsid w:val="00D81C36"/>
    <w:rsid w:val="00D839BF"/>
    <w:rsid w:val="00D83E77"/>
    <w:rsid w:val="00D84119"/>
    <w:rsid w:val="00D87B12"/>
    <w:rsid w:val="00D87FC3"/>
    <w:rsid w:val="00D90E1D"/>
    <w:rsid w:val="00D91615"/>
    <w:rsid w:val="00D91EF5"/>
    <w:rsid w:val="00D92377"/>
    <w:rsid w:val="00D927D7"/>
    <w:rsid w:val="00D92BA3"/>
    <w:rsid w:val="00D92EC8"/>
    <w:rsid w:val="00D93979"/>
    <w:rsid w:val="00D93CB5"/>
    <w:rsid w:val="00D95E8E"/>
    <w:rsid w:val="00D95EC5"/>
    <w:rsid w:val="00D96599"/>
    <w:rsid w:val="00D96F52"/>
    <w:rsid w:val="00D9726E"/>
    <w:rsid w:val="00DA1D6A"/>
    <w:rsid w:val="00DA1FAF"/>
    <w:rsid w:val="00DA43A7"/>
    <w:rsid w:val="00DA44ED"/>
    <w:rsid w:val="00DA4E1C"/>
    <w:rsid w:val="00DA76D4"/>
    <w:rsid w:val="00DA7F21"/>
    <w:rsid w:val="00DB0F70"/>
    <w:rsid w:val="00DB16B1"/>
    <w:rsid w:val="00DB2A89"/>
    <w:rsid w:val="00DB2CE2"/>
    <w:rsid w:val="00DB2D93"/>
    <w:rsid w:val="00DB3B4D"/>
    <w:rsid w:val="00DB6468"/>
    <w:rsid w:val="00DB76AA"/>
    <w:rsid w:val="00DB773A"/>
    <w:rsid w:val="00DB7A59"/>
    <w:rsid w:val="00DC1345"/>
    <w:rsid w:val="00DC3D29"/>
    <w:rsid w:val="00DC4562"/>
    <w:rsid w:val="00DC5A05"/>
    <w:rsid w:val="00DC5D57"/>
    <w:rsid w:val="00DC62F5"/>
    <w:rsid w:val="00DC7B5F"/>
    <w:rsid w:val="00DD0347"/>
    <w:rsid w:val="00DD0359"/>
    <w:rsid w:val="00DD0F4E"/>
    <w:rsid w:val="00DD1C09"/>
    <w:rsid w:val="00DD1F4C"/>
    <w:rsid w:val="00DD423A"/>
    <w:rsid w:val="00DD46C9"/>
    <w:rsid w:val="00DD5672"/>
    <w:rsid w:val="00DD63F4"/>
    <w:rsid w:val="00DE0564"/>
    <w:rsid w:val="00DE063C"/>
    <w:rsid w:val="00DE0707"/>
    <w:rsid w:val="00DE2E19"/>
    <w:rsid w:val="00DE2E47"/>
    <w:rsid w:val="00DE42C9"/>
    <w:rsid w:val="00DE4D9D"/>
    <w:rsid w:val="00DE7935"/>
    <w:rsid w:val="00DE7F6B"/>
    <w:rsid w:val="00DF0B2A"/>
    <w:rsid w:val="00DF0E40"/>
    <w:rsid w:val="00DF2302"/>
    <w:rsid w:val="00DF39F8"/>
    <w:rsid w:val="00DF4868"/>
    <w:rsid w:val="00DF54BC"/>
    <w:rsid w:val="00DF555A"/>
    <w:rsid w:val="00DF6F8A"/>
    <w:rsid w:val="00E0085F"/>
    <w:rsid w:val="00E01AAD"/>
    <w:rsid w:val="00E0202A"/>
    <w:rsid w:val="00E0340C"/>
    <w:rsid w:val="00E03876"/>
    <w:rsid w:val="00E05A86"/>
    <w:rsid w:val="00E070E6"/>
    <w:rsid w:val="00E071D1"/>
    <w:rsid w:val="00E10A85"/>
    <w:rsid w:val="00E12383"/>
    <w:rsid w:val="00E131B1"/>
    <w:rsid w:val="00E148E6"/>
    <w:rsid w:val="00E1540C"/>
    <w:rsid w:val="00E16694"/>
    <w:rsid w:val="00E178E1"/>
    <w:rsid w:val="00E17F6D"/>
    <w:rsid w:val="00E228D7"/>
    <w:rsid w:val="00E22B6A"/>
    <w:rsid w:val="00E22CCB"/>
    <w:rsid w:val="00E265FA"/>
    <w:rsid w:val="00E26D58"/>
    <w:rsid w:val="00E31FFF"/>
    <w:rsid w:val="00E324F0"/>
    <w:rsid w:val="00E336A6"/>
    <w:rsid w:val="00E34DB6"/>
    <w:rsid w:val="00E35312"/>
    <w:rsid w:val="00E36946"/>
    <w:rsid w:val="00E37B66"/>
    <w:rsid w:val="00E37E53"/>
    <w:rsid w:val="00E37E6E"/>
    <w:rsid w:val="00E40750"/>
    <w:rsid w:val="00E407AF"/>
    <w:rsid w:val="00E40B77"/>
    <w:rsid w:val="00E41FC2"/>
    <w:rsid w:val="00E4222D"/>
    <w:rsid w:val="00E42AC6"/>
    <w:rsid w:val="00E42BC1"/>
    <w:rsid w:val="00E43B4B"/>
    <w:rsid w:val="00E44465"/>
    <w:rsid w:val="00E46B1B"/>
    <w:rsid w:val="00E470F2"/>
    <w:rsid w:val="00E47DF0"/>
    <w:rsid w:val="00E50792"/>
    <w:rsid w:val="00E53793"/>
    <w:rsid w:val="00E54746"/>
    <w:rsid w:val="00E5573A"/>
    <w:rsid w:val="00E56F2C"/>
    <w:rsid w:val="00E57185"/>
    <w:rsid w:val="00E57E60"/>
    <w:rsid w:val="00E625CF"/>
    <w:rsid w:val="00E630B3"/>
    <w:rsid w:val="00E639D1"/>
    <w:rsid w:val="00E6528E"/>
    <w:rsid w:val="00E65939"/>
    <w:rsid w:val="00E6681B"/>
    <w:rsid w:val="00E669CE"/>
    <w:rsid w:val="00E71FEA"/>
    <w:rsid w:val="00E743A7"/>
    <w:rsid w:val="00E74E39"/>
    <w:rsid w:val="00E757C0"/>
    <w:rsid w:val="00E76CE6"/>
    <w:rsid w:val="00E818AE"/>
    <w:rsid w:val="00E81F2C"/>
    <w:rsid w:val="00E8283A"/>
    <w:rsid w:val="00E84229"/>
    <w:rsid w:val="00E84C5A"/>
    <w:rsid w:val="00E84CC2"/>
    <w:rsid w:val="00E85B53"/>
    <w:rsid w:val="00E909C9"/>
    <w:rsid w:val="00E91368"/>
    <w:rsid w:val="00E913C1"/>
    <w:rsid w:val="00E91AD1"/>
    <w:rsid w:val="00E9288E"/>
    <w:rsid w:val="00E93D2E"/>
    <w:rsid w:val="00E93E0C"/>
    <w:rsid w:val="00E9490C"/>
    <w:rsid w:val="00E95C90"/>
    <w:rsid w:val="00E963FF"/>
    <w:rsid w:val="00E9729B"/>
    <w:rsid w:val="00E97F12"/>
    <w:rsid w:val="00EA0211"/>
    <w:rsid w:val="00EA04CB"/>
    <w:rsid w:val="00EA05BD"/>
    <w:rsid w:val="00EA0E41"/>
    <w:rsid w:val="00EA155D"/>
    <w:rsid w:val="00EA24F9"/>
    <w:rsid w:val="00EA34A2"/>
    <w:rsid w:val="00EA584D"/>
    <w:rsid w:val="00EA7ED3"/>
    <w:rsid w:val="00EB0F63"/>
    <w:rsid w:val="00EB0FAF"/>
    <w:rsid w:val="00EB1F03"/>
    <w:rsid w:val="00EB2BFB"/>
    <w:rsid w:val="00EB4FD7"/>
    <w:rsid w:val="00EB5ABF"/>
    <w:rsid w:val="00EB7AF0"/>
    <w:rsid w:val="00EC08A0"/>
    <w:rsid w:val="00EC2535"/>
    <w:rsid w:val="00EC271E"/>
    <w:rsid w:val="00EC2733"/>
    <w:rsid w:val="00EC2C24"/>
    <w:rsid w:val="00EC4E8F"/>
    <w:rsid w:val="00EC51B7"/>
    <w:rsid w:val="00EC5BDB"/>
    <w:rsid w:val="00EC62EE"/>
    <w:rsid w:val="00ED0874"/>
    <w:rsid w:val="00ED0C99"/>
    <w:rsid w:val="00ED172A"/>
    <w:rsid w:val="00ED2D2B"/>
    <w:rsid w:val="00ED2EA8"/>
    <w:rsid w:val="00ED3896"/>
    <w:rsid w:val="00ED466F"/>
    <w:rsid w:val="00ED4A78"/>
    <w:rsid w:val="00ED4E5A"/>
    <w:rsid w:val="00ED668B"/>
    <w:rsid w:val="00ED68A6"/>
    <w:rsid w:val="00ED68B4"/>
    <w:rsid w:val="00ED73E7"/>
    <w:rsid w:val="00ED7584"/>
    <w:rsid w:val="00ED7F97"/>
    <w:rsid w:val="00EE0881"/>
    <w:rsid w:val="00EE1368"/>
    <w:rsid w:val="00EE3058"/>
    <w:rsid w:val="00EE43CC"/>
    <w:rsid w:val="00EE6514"/>
    <w:rsid w:val="00EE7475"/>
    <w:rsid w:val="00EE782F"/>
    <w:rsid w:val="00EE787D"/>
    <w:rsid w:val="00EF022E"/>
    <w:rsid w:val="00EF1965"/>
    <w:rsid w:val="00EF4454"/>
    <w:rsid w:val="00EF4767"/>
    <w:rsid w:val="00EF4D4F"/>
    <w:rsid w:val="00F004B7"/>
    <w:rsid w:val="00F03F30"/>
    <w:rsid w:val="00F04CBA"/>
    <w:rsid w:val="00F05B16"/>
    <w:rsid w:val="00F06D2C"/>
    <w:rsid w:val="00F06DB7"/>
    <w:rsid w:val="00F078CC"/>
    <w:rsid w:val="00F07A92"/>
    <w:rsid w:val="00F11FC9"/>
    <w:rsid w:val="00F1260F"/>
    <w:rsid w:val="00F126D7"/>
    <w:rsid w:val="00F12DBB"/>
    <w:rsid w:val="00F12ED5"/>
    <w:rsid w:val="00F14383"/>
    <w:rsid w:val="00F20359"/>
    <w:rsid w:val="00F2102B"/>
    <w:rsid w:val="00F214C0"/>
    <w:rsid w:val="00F2217F"/>
    <w:rsid w:val="00F228A4"/>
    <w:rsid w:val="00F23584"/>
    <w:rsid w:val="00F235D9"/>
    <w:rsid w:val="00F23D16"/>
    <w:rsid w:val="00F23E98"/>
    <w:rsid w:val="00F26D6D"/>
    <w:rsid w:val="00F2789C"/>
    <w:rsid w:val="00F27D7D"/>
    <w:rsid w:val="00F300EF"/>
    <w:rsid w:val="00F31834"/>
    <w:rsid w:val="00F31E51"/>
    <w:rsid w:val="00F3400F"/>
    <w:rsid w:val="00F3475E"/>
    <w:rsid w:val="00F36B1A"/>
    <w:rsid w:val="00F40CA4"/>
    <w:rsid w:val="00F4138C"/>
    <w:rsid w:val="00F41505"/>
    <w:rsid w:val="00F4161D"/>
    <w:rsid w:val="00F4206F"/>
    <w:rsid w:val="00F42669"/>
    <w:rsid w:val="00F444C8"/>
    <w:rsid w:val="00F45F54"/>
    <w:rsid w:val="00F46D64"/>
    <w:rsid w:val="00F470C7"/>
    <w:rsid w:val="00F51D70"/>
    <w:rsid w:val="00F52930"/>
    <w:rsid w:val="00F56B80"/>
    <w:rsid w:val="00F60063"/>
    <w:rsid w:val="00F60BE7"/>
    <w:rsid w:val="00F62408"/>
    <w:rsid w:val="00F63A80"/>
    <w:rsid w:val="00F64E07"/>
    <w:rsid w:val="00F65E69"/>
    <w:rsid w:val="00F65F7A"/>
    <w:rsid w:val="00F701B3"/>
    <w:rsid w:val="00F707B6"/>
    <w:rsid w:val="00F7223C"/>
    <w:rsid w:val="00F72BB7"/>
    <w:rsid w:val="00F74ED8"/>
    <w:rsid w:val="00F801EB"/>
    <w:rsid w:val="00F806C1"/>
    <w:rsid w:val="00F811EC"/>
    <w:rsid w:val="00F81577"/>
    <w:rsid w:val="00F8211F"/>
    <w:rsid w:val="00F82423"/>
    <w:rsid w:val="00F82C13"/>
    <w:rsid w:val="00F83B8F"/>
    <w:rsid w:val="00F85296"/>
    <w:rsid w:val="00F87030"/>
    <w:rsid w:val="00F8710A"/>
    <w:rsid w:val="00F9100F"/>
    <w:rsid w:val="00F919FE"/>
    <w:rsid w:val="00F92C93"/>
    <w:rsid w:val="00F933D8"/>
    <w:rsid w:val="00F95EE8"/>
    <w:rsid w:val="00F968B0"/>
    <w:rsid w:val="00F9693D"/>
    <w:rsid w:val="00F9739E"/>
    <w:rsid w:val="00FA00FB"/>
    <w:rsid w:val="00FA2F99"/>
    <w:rsid w:val="00FB0072"/>
    <w:rsid w:val="00FB009E"/>
    <w:rsid w:val="00FB05E7"/>
    <w:rsid w:val="00FB2D5A"/>
    <w:rsid w:val="00FB34ED"/>
    <w:rsid w:val="00FB4FFE"/>
    <w:rsid w:val="00FB5D73"/>
    <w:rsid w:val="00FB7344"/>
    <w:rsid w:val="00FB73FF"/>
    <w:rsid w:val="00FC15F9"/>
    <w:rsid w:val="00FC488F"/>
    <w:rsid w:val="00FC4B06"/>
    <w:rsid w:val="00FC566E"/>
    <w:rsid w:val="00FC6ED2"/>
    <w:rsid w:val="00FC7D34"/>
    <w:rsid w:val="00FD3F53"/>
    <w:rsid w:val="00FD4A6A"/>
    <w:rsid w:val="00FD53C6"/>
    <w:rsid w:val="00FD5523"/>
    <w:rsid w:val="00FD6637"/>
    <w:rsid w:val="00FD74C2"/>
    <w:rsid w:val="00FE03FF"/>
    <w:rsid w:val="00FE04C1"/>
    <w:rsid w:val="00FE0876"/>
    <w:rsid w:val="00FE131A"/>
    <w:rsid w:val="00FE14AB"/>
    <w:rsid w:val="00FE1E42"/>
    <w:rsid w:val="00FE3785"/>
    <w:rsid w:val="00FE4C75"/>
    <w:rsid w:val="00FE5E59"/>
    <w:rsid w:val="00FE74D2"/>
    <w:rsid w:val="00FF055A"/>
    <w:rsid w:val="00FF0726"/>
    <w:rsid w:val="00FF1475"/>
    <w:rsid w:val="00FF2144"/>
    <w:rsid w:val="00FF22FD"/>
    <w:rsid w:val="00FF24F0"/>
    <w:rsid w:val="00FF27BD"/>
    <w:rsid w:val="00FF34CD"/>
    <w:rsid w:val="00FF366B"/>
    <w:rsid w:val="00FF4DD0"/>
    <w:rsid w:val="00FF5A79"/>
    <w:rsid w:val="00FF604F"/>
    <w:rsid w:val="00FF72DB"/>
    <w:rsid w:val="00FF762E"/>
    <w:rsid w:val="00FF7C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E66BDD8E-3E52-4398-B5BC-03CB58187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F4767"/>
    <w:pPr>
      <w:numPr>
        <w:numId w:val="4"/>
      </w:numPr>
    </w:pPr>
    <w:rPr>
      <w:lang w:eastAsia="en-US"/>
    </w:rPr>
  </w:style>
  <w:style w:type="paragraph" w:styleId="10">
    <w:name w:val="heading 1"/>
    <w:aliases w:val="Заголовок 1 Знак Знак Знак,Заголовок 1 Знак Знак"/>
    <w:next w:val="a2"/>
    <w:link w:val="11"/>
    <w:uiPriority w:val="9"/>
    <w:qFormat/>
    <w:rsid w:val="00480FF6"/>
    <w:pPr>
      <w:keepNext/>
      <w:pageBreakBefore/>
      <w:spacing w:after="240"/>
      <w:ind w:left="709"/>
      <w:outlineLvl w:val="0"/>
    </w:pPr>
    <w:rPr>
      <w:rFonts w:ascii="Times New Roman" w:hAnsi="Times New Roman"/>
      <w:b/>
      <w:bCs/>
      <w:caps/>
      <w:kern w:val="32"/>
      <w:sz w:val="28"/>
      <w:szCs w:val="32"/>
    </w:rPr>
  </w:style>
  <w:style w:type="paragraph" w:styleId="20">
    <w:name w:val="heading 2"/>
    <w:next w:val="a2"/>
    <w:link w:val="21"/>
    <w:autoRedefine/>
    <w:uiPriority w:val="9"/>
    <w:qFormat/>
    <w:rsid w:val="00311F63"/>
    <w:pPr>
      <w:keepNext/>
      <w:ind w:firstLine="709"/>
      <w:jc w:val="both"/>
      <w:outlineLvl w:val="1"/>
    </w:pPr>
    <w:rPr>
      <w:rFonts w:ascii="Times New Roman" w:hAnsi="Times New Roman"/>
      <w:b/>
      <w:bCs/>
      <w:iCs/>
      <w:color w:val="000000"/>
      <w:sz w:val="24"/>
      <w:szCs w:val="24"/>
    </w:rPr>
  </w:style>
  <w:style w:type="paragraph" w:styleId="3">
    <w:name w:val="heading 3"/>
    <w:aliases w:val="ПодЗаголовок"/>
    <w:next w:val="a2"/>
    <w:link w:val="30"/>
    <w:qFormat/>
    <w:rsid w:val="00A0021D"/>
    <w:pPr>
      <w:keepNext/>
      <w:numPr>
        <w:ilvl w:val="2"/>
        <w:numId w:val="5"/>
      </w:numPr>
      <w:tabs>
        <w:tab w:val="left" w:pos="1701"/>
        <w:tab w:val="left" w:pos="2835"/>
      </w:tabs>
      <w:spacing w:before="240" w:after="120" w:line="360" w:lineRule="auto"/>
      <w:outlineLvl w:val="2"/>
    </w:pPr>
    <w:rPr>
      <w:rFonts w:ascii="Arial" w:hAnsi="Arial" w:cs="Arial"/>
      <w:b/>
      <w:bCs/>
      <w:i/>
      <w:sz w:val="24"/>
      <w:szCs w:val="26"/>
    </w:rPr>
  </w:style>
  <w:style w:type="paragraph" w:styleId="4">
    <w:name w:val="heading 4"/>
    <w:basedOn w:val="3"/>
    <w:next w:val="a0"/>
    <w:link w:val="40"/>
    <w:uiPriority w:val="9"/>
    <w:qFormat/>
    <w:rsid w:val="00A0021D"/>
    <w:pPr>
      <w:numPr>
        <w:ilvl w:val="3"/>
      </w:numPr>
      <w:spacing w:line="312" w:lineRule="auto"/>
      <w:outlineLvl w:val="3"/>
    </w:pPr>
    <w:rPr>
      <w:rFonts w:ascii="Calibri" w:hAnsi="Calibri" w:cs="Times New Roman"/>
      <w:bCs w:val="0"/>
      <w:i w:val="0"/>
      <w:sz w:val="26"/>
      <w:szCs w:val="28"/>
    </w:rPr>
  </w:style>
  <w:style w:type="paragraph" w:styleId="5">
    <w:name w:val="heading 5"/>
    <w:basedOn w:val="a0"/>
    <w:next w:val="a0"/>
    <w:link w:val="50"/>
    <w:uiPriority w:val="9"/>
    <w:qFormat/>
    <w:rsid w:val="00A0021D"/>
    <w:pPr>
      <w:numPr>
        <w:ilvl w:val="4"/>
        <w:numId w:val="5"/>
      </w:numPr>
      <w:suppressAutoHyphens/>
      <w:spacing w:before="240" w:after="60" w:line="360" w:lineRule="auto"/>
      <w:outlineLvl w:val="4"/>
    </w:pPr>
    <w:rPr>
      <w:b/>
      <w:bCs/>
      <w:i/>
      <w:iCs/>
      <w:sz w:val="24"/>
      <w:szCs w:val="26"/>
    </w:rPr>
  </w:style>
  <w:style w:type="paragraph" w:styleId="6">
    <w:name w:val="heading 6"/>
    <w:basedOn w:val="a0"/>
    <w:next w:val="a0"/>
    <w:link w:val="60"/>
    <w:uiPriority w:val="9"/>
    <w:qFormat/>
    <w:rsid w:val="00A0021D"/>
    <w:pPr>
      <w:keepNext/>
      <w:numPr>
        <w:ilvl w:val="5"/>
        <w:numId w:val="5"/>
      </w:numPr>
      <w:spacing w:before="120" w:after="240"/>
      <w:outlineLvl w:val="5"/>
    </w:pPr>
    <w:rPr>
      <w:bCs/>
      <w:i/>
      <w:sz w:val="24"/>
      <w:szCs w:val="24"/>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2">
    <w:name w:val="Body Text"/>
    <w:aliases w:val="Основной текст Знак Знак"/>
    <w:basedOn w:val="a0"/>
    <w:link w:val="a6"/>
    <w:qFormat/>
    <w:rsid w:val="00A0021D"/>
    <w:pPr>
      <w:numPr>
        <w:numId w:val="0"/>
      </w:numPr>
      <w:suppressAutoHyphens/>
      <w:spacing w:line="312" w:lineRule="auto"/>
      <w:ind w:firstLine="720"/>
      <w:jc w:val="both"/>
    </w:pPr>
    <w:rPr>
      <w:sz w:val="24"/>
      <w:szCs w:val="24"/>
    </w:rPr>
  </w:style>
  <w:style w:type="character" w:customStyle="1" w:styleId="a6">
    <w:name w:val="Основной текст Знак"/>
    <w:aliases w:val="Основной текст Знак Знак Знак"/>
    <w:basedOn w:val="a3"/>
    <w:link w:val="a2"/>
    <w:rsid w:val="00A0021D"/>
    <w:rPr>
      <w:rFonts w:eastAsia="Calibri"/>
      <w:sz w:val="24"/>
      <w:szCs w:val="24"/>
    </w:rPr>
  </w:style>
  <w:style w:type="character" w:customStyle="1" w:styleId="11">
    <w:name w:val="Заголовок 1 Знак"/>
    <w:aliases w:val="Заголовок 1 Знак Знак Знак Знак,Заголовок 1 Знак Знак Знак1"/>
    <w:basedOn w:val="a3"/>
    <w:link w:val="10"/>
    <w:uiPriority w:val="9"/>
    <w:rsid w:val="00480FF6"/>
    <w:rPr>
      <w:rFonts w:ascii="Times New Roman" w:hAnsi="Times New Roman"/>
      <w:b/>
      <w:bCs/>
      <w:caps/>
      <w:kern w:val="32"/>
      <w:sz w:val="28"/>
      <w:szCs w:val="32"/>
      <w:lang w:val="ru-RU" w:eastAsia="ru-RU" w:bidi="ar-SA"/>
    </w:rPr>
  </w:style>
  <w:style w:type="character" w:customStyle="1" w:styleId="21">
    <w:name w:val="Заголовок 2 Знак"/>
    <w:basedOn w:val="a3"/>
    <w:link w:val="20"/>
    <w:uiPriority w:val="9"/>
    <w:rsid w:val="00311F63"/>
    <w:rPr>
      <w:rFonts w:ascii="Times New Roman" w:hAnsi="Times New Roman"/>
      <w:b/>
      <w:bCs/>
      <w:iCs/>
      <w:color w:val="000000"/>
      <w:sz w:val="24"/>
      <w:szCs w:val="24"/>
      <w:lang w:val="ru-RU" w:eastAsia="ru-RU" w:bidi="ar-SA"/>
    </w:rPr>
  </w:style>
  <w:style w:type="character" w:customStyle="1" w:styleId="30">
    <w:name w:val="Заголовок 3 Знак"/>
    <w:aliases w:val="ПодЗаголовок Знак"/>
    <w:basedOn w:val="a3"/>
    <w:link w:val="3"/>
    <w:rsid w:val="00A0021D"/>
    <w:rPr>
      <w:rFonts w:ascii="Arial" w:hAnsi="Arial" w:cs="Arial"/>
      <w:b/>
      <w:bCs/>
      <w:i/>
      <w:sz w:val="24"/>
      <w:szCs w:val="26"/>
      <w:lang w:val="ru-RU" w:eastAsia="ru-RU" w:bidi="ar-SA"/>
    </w:rPr>
  </w:style>
  <w:style w:type="character" w:customStyle="1" w:styleId="40">
    <w:name w:val="Заголовок 4 Знак"/>
    <w:basedOn w:val="a3"/>
    <w:link w:val="4"/>
    <w:uiPriority w:val="9"/>
    <w:rsid w:val="00A0021D"/>
    <w:rPr>
      <w:rFonts w:eastAsia="Calibri"/>
      <w:b/>
      <w:sz w:val="26"/>
      <w:szCs w:val="28"/>
    </w:rPr>
  </w:style>
  <w:style w:type="character" w:customStyle="1" w:styleId="50">
    <w:name w:val="Заголовок 5 Знак"/>
    <w:basedOn w:val="a3"/>
    <w:link w:val="5"/>
    <w:uiPriority w:val="9"/>
    <w:rsid w:val="00A0021D"/>
    <w:rPr>
      <w:rFonts w:eastAsia="Calibri"/>
      <w:b/>
      <w:bCs/>
      <w:i/>
      <w:iCs/>
      <w:sz w:val="24"/>
      <w:szCs w:val="26"/>
    </w:rPr>
  </w:style>
  <w:style w:type="character" w:customStyle="1" w:styleId="60">
    <w:name w:val="Заголовок 6 Знак"/>
    <w:basedOn w:val="a3"/>
    <w:link w:val="6"/>
    <w:uiPriority w:val="9"/>
    <w:rsid w:val="00A0021D"/>
    <w:rPr>
      <w:rFonts w:eastAsia="Calibri"/>
      <w:bCs/>
      <w:i/>
      <w:sz w:val="24"/>
      <w:szCs w:val="24"/>
    </w:rPr>
  </w:style>
  <w:style w:type="paragraph" w:styleId="22">
    <w:name w:val="toc 2"/>
    <w:basedOn w:val="a0"/>
    <w:next w:val="a0"/>
    <w:autoRedefine/>
    <w:uiPriority w:val="39"/>
    <w:unhideWhenUsed/>
    <w:qFormat/>
    <w:rsid w:val="00D36DB3"/>
    <w:pPr>
      <w:widowControl w:val="0"/>
      <w:numPr>
        <w:numId w:val="0"/>
      </w:numPr>
      <w:tabs>
        <w:tab w:val="right" w:leader="dot" w:pos="10206"/>
      </w:tabs>
      <w:suppressAutoHyphens/>
      <w:autoSpaceDE w:val="0"/>
      <w:spacing w:before="120" w:line="276" w:lineRule="auto"/>
      <w:ind w:left="284"/>
      <w:jc w:val="both"/>
    </w:pPr>
    <w:rPr>
      <w:rFonts w:ascii="Times New Roman" w:eastAsia="Lucida Sans Unicode" w:hAnsi="Times New Roman" w:cs="Calibri"/>
      <w:b/>
      <w:iCs/>
      <w:noProof/>
      <w:kern w:val="1"/>
      <w:sz w:val="24"/>
      <w:lang w:eastAsia="ar-SA"/>
    </w:rPr>
  </w:style>
  <w:style w:type="paragraph" w:styleId="31">
    <w:name w:val="toc 3"/>
    <w:basedOn w:val="a0"/>
    <w:next w:val="a0"/>
    <w:autoRedefine/>
    <w:uiPriority w:val="39"/>
    <w:unhideWhenUsed/>
    <w:qFormat/>
    <w:rsid w:val="006033FD"/>
    <w:pPr>
      <w:widowControl w:val="0"/>
      <w:tabs>
        <w:tab w:val="left" w:pos="240"/>
        <w:tab w:val="left" w:pos="9923"/>
      </w:tabs>
      <w:suppressAutoHyphens/>
      <w:autoSpaceDE w:val="0"/>
      <w:spacing w:line="264" w:lineRule="auto"/>
      <w:ind w:firstLine="561"/>
      <w:jc w:val="both"/>
    </w:pPr>
    <w:rPr>
      <w:rFonts w:ascii="Times New Roman" w:eastAsia="Lucida Sans Unicode" w:hAnsi="Times New Roman"/>
      <w:kern w:val="1"/>
      <w:sz w:val="24"/>
      <w:szCs w:val="24"/>
      <w:lang w:eastAsia="ar-SA"/>
    </w:rPr>
  </w:style>
  <w:style w:type="paragraph" w:styleId="12">
    <w:name w:val="toc 1"/>
    <w:basedOn w:val="22"/>
    <w:next w:val="a0"/>
    <w:autoRedefine/>
    <w:uiPriority w:val="39"/>
    <w:unhideWhenUsed/>
    <w:qFormat/>
    <w:rsid w:val="008C47CA"/>
    <w:pPr>
      <w:ind w:left="426" w:hanging="426"/>
    </w:pPr>
    <w:rPr>
      <w:iCs w:val="0"/>
    </w:rPr>
  </w:style>
  <w:style w:type="paragraph" w:styleId="51">
    <w:name w:val="toc 5"/>
    <w:basedOn w:val="a0"/>
    <w:next w:val="a0"/>
    <w:autoRedefine/>
    <w:uiPriority w:val="39"/>
    <w:unhideWhenUsed/>
    <w:rsid w:val="001D654E"/>
    <w:pPr>
      <w:widowControl w:val="0"/>
      <w:numPr>
        <w:numId w:val="0"/>
      </w:numPr>
      <w:suppressAutoHyphens/>
      <w:autoSpaceDE w:val="0"/>
      <w:spacing w:line="264" w:lineRule="auto"/>
    </w:pPr>
    <w:rPr>
      <w:rFonts w:ascii="Times New Roman" w:eastAsia="Lucida Sans Unicode" w:hAnsi="Times New Roman" w:cs="Calibri"/>
      <w:kern w:val="1"/>
      <w:sz w:val="24"/>
      <w:lang w:eastAsia="ar-SA"/>
    </w:rPr>
  </w:style>
  <w:style w:type="paragraph" w:styleId="a">
    <w:name w:val="List Bullet"/>
    <w:basedOn w:val="a0"/>
    <w:uiPriority w:val="99"/>
    <w:unhideWhenUsed/>
    <w:rsid w:val="00A0021D"/>
    <w:pPr>
      <w:numPr>
        <w:numId w:val="6"/>
      </w:numPr>
      <w:spacing w:after="200" w:line="276" w:lineRule="auto"/>
      <w:contextualSpacing/>
    </w:pPr>
    <w:rPr>
      <w:sz w:val="22"/>
      <w:szCs w:val="22"/>
    </w:rPr>
  </w:style>
  <w:style w:type="paragraph" w:customStyle="1" w:styleId="1">
    <w:name w:val="Список маркированный 1"/>
    <w:basedOn w:val="a0"/>
    <w:qFormat/>
    <w:rsid w:val="00A0021D"/>
    <w:pPr>
      <w:numPr>
        <w:numId w:val="7"/>
      </w:numPr>
      <w:tabs>
        <w:tab w:val="left" w:pos="1276"/>
      </w:tabs>
      <w:suppressAutoHyphens/>
      <w:spacing w:line="336" w:lineRule="auto"/>
      <w:jc w:val="both"/>
    </w:pPr>
    <w:rPr>
      <w:sz w:val="24"/>
      <w:szCs w:val="24"/>
    </w:rPr>
  </w:style>
  <w:style w:type="paragraph" w:customStyle="1" w:styleId="a1">
    <w:name w:val="Основной текст с точкой"/>
    <w:basedOn w:val="a0"/>
    <w:rsid w:val="00A0021D"/>
    <w:pPr>
      <w:numPr>
        <w:ilvl w:val="1"/>
        <w:numId w:val="7"/>
      </w:numPr>
      <w:tabs>
        <w:tab w:val="left" w:pos="709"/>
      </w:tabs>
      <w:spacing w:before="60" w:line="360" w:lineRule="auto"/>
      <w:jc w:val="both"/>
    </w:pPr>
    <w:rPr>
      <w:rFonts w:ascii="Times New Roman" w:eastAsia="Times New Roman" w:hAnsi="Times New Roman"/>
      <w:sz w:val="24"/>
      <w:szCs w:val="24"/>
      <w:lang w:eastAsia="ru-RU"/>
    </w:rPr>
  </w:style>
  <w:style w:type="paragraph" w:styleId="23">
    <w:name w:val="Body Text 2"/>
    <w:basedOn w:val="a0"/>
    <w:link w:val="24"/>
    <w:uiPriority w:val="99"/>
    <w:semiHidden/>
    <w:unhideWhenUsed/>
    <w:rsid w:val="00184D4F"/>
    <w:pPr>
      <w:spacing w:after="120" w:line="480" w:lineRule="auto"/>
    </w:pPr>
  </w:style>
  <w:style w:type="character" w:customStyle="1" w:styleId="24">
    <w:name w:val="Основной текст 2 Знак"/>
    <w:basedOn w:val="a3"/>
    <w:link w:val="23"/>
    <w:uiPriority w:val="99"/>
    <w:semiHidden/>
    <w:rsid w:val="00184D4F"/>
  </w:style>
  <w:style w:type="character" w:styleId="a7">
    <w:name w:val="Hyperlink"/>
    <w:basedOn w:val="a3"/>
    <w:uiPriority w:val="99"/>
    <w:unhideWhenUsed/>
    <w:rsid w:val="0052462A"/>
    <w:rPr>
      <w:color w:val="0000FF"/>
      <w:u w:val="single"/>
    </w:rPr>
  </w:style>
  <w:style w:type="paragraph" w:styleId="a8">
    <w:name w:val="Balloon Text"/>
    <w:basedOn w:val="a0"/>
    <w:link w:val="a9"/>
    <w:uiPriority w:val="99"/>
    <w:semiHidden/>
    <w:unhideWhenUsed/>
    <w:rsid w:val="009A6823"/>
    <w:rPr>
      <w:rFonts w:ascii="Tahoma" w:hAnsi="Tahoma" w:cs="Tahoma"/>
      <w:sz w:val="16"/>
      <w:szCs w:val="16"/>
    </w:rPr>
  </w:style>
  <w:style w:type="character" w:customStyle="1" w:styleId="a9">
    <w:name w:val="Текст выноски Знак"/>
    <w:basedOn w:val="a3"/>
    <w:link w:val="a8"/>
    <w:uiPriority w:val="99"/>
    <w:semiHidden/>
    <w:rsid w:val="009A6823"/>
    <w:rPr>
      <w:rFonts w:ascii="Tahoma" w:hAnsi="Tahoma" w:cs="Tahoma"/>
      <w:sz w:val="16"/>
      <w:szCs w:val="16"/>
    </w:rPr>
  </w:style>
  <w:style w:type="paragraph" w:styleId="aa">
    <w:name w:val="endnote text"/>
    <w:basedOn w:val="a0"/>
    <w:link w:val="ab"/>
    <w:uiPriority w:val="99"/>
    <w:semiHidden/>
    <w:unhideWhenUsed/>
    <w:rsid w:val="009A6823"/>
  </w:style>
  <w:style w:type="character" w:customStyle="1" w:styleId="ab">
    <w:name w:val="Текст концевой сноски Знак"/>
    <w:basedOn w:val="a3"/>
    <w:link w:val="aa"/>
    <w:uiPriority w:val="99"/>
    <w:semiHidden/>
    <w:rsid w:val="009A6823"/>
  </w:style>
  <w:style w:type="character" w:styleId="ac">
    <w:name w:val="endnote reference"/>
    <w:basedOn w:val="a3"/>
    <w:uiPriority w:val="99"/>
    <w:semiHidden/>
    <w:unhideWhenUsed/>
    <w:rsid w:val="009A6823"/>
    <w:rPr>
      <w:vertAlign w:val="superscript"/>
    </w:rPr>
  </w:style>
  <w:style w:type="paragraph" w:styleId="ad">
    <w:name w:val="footnote text"/>
    <w:basedOn w:val="a0"/>
    <w:link w:val="ae"/>
    <w:uiPriority w:val="99"/>
    <w:semiHidden/>
    <w:unhideWhenUsed/>
    <w:rsid w:val="009A6823"/>
  </w:style>
  <w:style w:type="character" w:customStyle="1" w:styleId="ae">
    <w:name w:val="Текст сноски Знак"/>
    <w:basedOn w:val="a3"/>
    <w:link w:val="ad"/>
    <w:uiPriority w:val="99"/>
    <w:semiHidden/>
    <w:rsid w:val="009A6823"/>
  </w:style>
  <w:style w:type="character" w:styleId="af">
    <w:name w:val="footnote reference"/>
    <w:basedOn w:val="a3"/>
    <w:uiPriority w:val="99"/>
    <w:semiHidden/>
    <w:unhideWhenUsed/>
    <w:rsid w:val="009A6823"/>
    <w:rPr>
      <w:vertAlign w:val="superscript"/>
    </w:rPr>
  </w:style>
  <w:style w:type="table" w:styleId="af0">
    <w:name w:val="Table Grid"/>
    <w:basedOn w:val="a4"/>
    <w:uiPriority w:val="59"/>
    <w:rsid w:val="008A1E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3"/>
    <w:rsid w:val="008A1E7A"/>
  </w:style>
  <w:style w:type="paragraph" w:styleId="25">
    <w:name w:val="Body Text Indent 2"/>
    <w:basedOn w:val="a0"/>
    <w:link w:val="26"/>
    <w:uiPriority w:val="99"/>
    <w:semiHidden/>
    <w:unhideWhenUsed/>
    <w:rsid w:val="008A1E7A"/>
    <w:pPr>
      <w:spacing w:after="120" w:line="480" w:lineRule="auto"/>
      <w:ind w:left="283"/>
    </w:pPr>
  </w:style>
  <w:style w:type="character" w:customStyle="1" w:styleId="26">
    <w:name w:val="Основной текст с отступом 2 Знак"/>
    <w:basedOn w:val="a3"/>
    <w:link w:val="25"/>
    <w:uiPriority w:val="99"/>
    <w:semiHidden/>
    <w:rsid w:val="008A1E7A"/>
  </w:style>
  <w:style w:type="paragraph" w:customStyle="1" w:styleId="13">
    <w:name w:val="Абзац списка1"/>
    <w:basedOn w:val="a0"/>
    <w:rsid w:val="008A1E7A"/>
    <w:pPr>
      <w:widowControl w:val="0"/>
      <w:numPr>
        <w:numId w:val="0"/>
      </w:numPr>
      <w:adjustRightInd w:val="0"/>
      <w:spacing w:after="200" w:line="276" w:lineRule="auto"/>
      <w:ind w:left="720"/>
      <w:contextualSpacing/>
      <w:jc w:val="both"/>
      <w:textAlignment w:val="baseline"/>
    </w:pPr>
    <w:rPr>
      <w:rFonts w:eastAsia="Times New Roman"/>
      <w:sz w:val="22"/>
      <w:szCs w:val="22"/>
    </w:rPr>
  </w:style>
  <w:style w:type="character" w:customStyle="1" w:styleId="FontStyle193">
    <w:name w:val="Font Style193"/>
    <w:uiPriority w:val="99"/>
    <w:rsid w:val="00586D1F"/>
    <w:rPr>
      <w:rFonts w:ascii="Times New Roman" w:hAnsi="Times New Roman" w:cs="Times New Roman"/>
      <w:color w:val="000000"/>
      <w:sz w:val="24"/>
      <w:szCs w:val="24"/>
    </w:rPr>
  </w:style>
  <w:style w:type="paragraph" w:styleId="af1">
    <w:name w:val="header"/>
    <w:aliases w:val="ВерхКолонтитул,??????? ??????????,header-first,HeaderPort,??????? ?????????? Знак,??????? ??????????1,??????? ??????????2,??????? ??????????3,??????? ??????????11,??????? ??????????21,??????? ??????????4,??????? ??????????5"/>
    <w:basedOn w:val="a0"/>
    <w:link w:val="af2"/>
    <w:uiPriority w:val="99"/>
    <w:unhideWhenUsed/>
    <w:rsid w:val="008B4888"/>
    <w:pPr>
      <w:numPr>
        <w:numId w:val="0"/>
      </w:numPr>
      <w:tabs>
        <w:tab w:val="center" w:pos="4677"/>
        <w:tab w:val="right" w:pos="9355"/>
      </w:tabs>
      <w:spacing w:after="200" w:line="276" w:lineRule="auto"/>
    </w:pPr>
    <w:rPr>
      <w:sz w:val="22"/>
      <w:szCs w:val="22"/>
    </w:rPr>
  </w:style>
  <w:style w:type="character" w:customStyle="1" w:styleId="af2">
    <w:name w:val="Верхний колонтитул Знак"/>
    <w:aliases w:val="ВерхКолонтитул Знак,??????? ?????????? Знак1,header-first Знак,HeaderPort Знак,??????? ?????????? Знак Знак,??????? ??????????1 Знак,??????? ??????????2 Знак,??????? ??????????3 Знак,??????? ??????????11 Знак"/>
    <w:basedOn w:val="a3"/>
    <w:link w:val="af1"/>
    <w:uiPriority w:val="99"/>
    <w:rsid w:val="008B4888"/>
    <w:rPr>
      <w:rFonts w:eastAsia="Calibri"/>
      <w:sz w:val="22"/>
      <w:szCs w:val="22"/>
    </w:rPr>
  </w:style>
  <w:style w:type="paragraph" w:styleId="af3">
    <w:name w:val="Body Text Indent"/>
    <w:basedOn w:val="a0"/>
    <w:link w:val="af4"/>
    <w:uiPriority w:val="99"/>
    <w:unhideWhenUsed/>
    <w:rsid w:val="008B4888"/>
    <w:pPr>
      <w:numPr>
        <w:numId w:val="0"/>
      </w:numPr>
      <w:spacing w:after="120" w:line="276" w:lineRule="auto"/>
      <w:ind w:left="283"/>
    </w:pPr>
    <w:rPr>
      <w:sz w:val="22"/>
      <w:szCs w:val="22"/>
    </w:rPr>
  </w:style>
  <w:style w:type="character" w:customStyle="1" w:styleId="af4">
    <w:name w:val="Основной текст с отступом Знак"/>
    <w:basedOn w:val="a3"/>
    <w:link w:val="af3"/>
    <w:uiPriority w:val="99"/>
    <w:rsid w:val="008B4888"/>
    <w:rPr>
      <w:rFonts w:eastAsia="Calibri"/>
      <w:sz w:val="22"/>
      <w:szCs w:val="22"/>
    </w:rPr>
  </w:style>
  <w:style w:type="paragraph" w:customStyle="1" w:styleId="123">
    <w:name w:val="Список нумерованный 1)2)3)"/>
    <w:qFormat/>
    <w:rsid w:val="00B67B8B"/>
    <w:pPr>
      <w:numPr>
        <w:numId w:val="15"/>
      </w:numPr>
      <w:spacing w:line="360" w:lineRule="auto"/>
      <w:jc w:val="both"/>
    </w:pPr>
    <w:rPr>
      <w:rFonts w:ascii="Times New Roman" w:eastAsia="Times New Roman" w:hAnsi="Times New Roman"/>
      <w:sz w:val="24"/>
      <w:szCs w:val="24"/>
    </w:rPr>
  </w:style>
  <w:style w:type="paragraph" w:customStyle="1" w:styleId="0">
    <w:name w:val="Заг 0"/>
    <w:basedOn w:val="a0"/>
    <w:qFormat/>
    <w:rsid w:val="004E7414"/>
    <w:pPr>
      <w:numPr>
        <w:numId w:val="0"/>
      </w:numPr>
      <w:autoSpaceDE w:val="0"/>
      <w:autoSpaceDN w:val="0"/>
      <w:adjustRightInd w:val="0"/>
      <w:spacing w:before="240" w:after="240"/>
      <w:jc w:val="center"/>
    </w:pPr>
    <w:rPr>
      <w:rFonts w:ascii="Arial CYR" w:eastAsia="Times New Roman" w:hAnsi="Arial CYR"/>
      <w:b/>
      <w:sz w:val="32"/>
      <w:szCs w:val="32"/>
    </w:rPr>
  </w:style>
  <w:style w:type="paragraph" w:styleId="af5">
    <w:name w:val="No Spacing"/>
    <w:link w:val="af6"/>
    <w:uiPriority w:val="1"/>
    <w:qFormat/>
    <w:rsid w:val="00D407AC"/>
    <w:rPr>
      <w:rFonts w:eastAsia="Times New Roman"/>
      <w:sz w:val="22"/>
      <w:szCs w:val="22"/>
      <w:lang w:eastAsia="en-US"/>
    </w:rPr>
  </w:style>
  <w:style w:type="character" w:customStyle="1" w:styleId="af6">
    <w:name w:val="Без интервала Знак"/>
    <w:basedOn w:val="a3"/>
    <w:link w:val="af5"/>
    <w:uiPriority w:val="1"/>
    <w:rsid w:val="00D407AC"/>
    <w:rPr>
      <w:rFonts w:eastAsia="Times New Roman"/>
      <w:sz w:val="22"/>
      <w:szCs w:val="22"/>
      <w:lang w:val="ru-RU" w:eastAsia="en-US" w:bidi="ar-SA"/>
    </w:rPr>
  </w:style>
  <w:style w:type="paragraph" w:styleId="af7">
    <w:name w:val="footer"/>
    <w:basedOn w:val="a0"/>
    <w:link w:val="af8"/>
    <w:uiPriority w:val="99"/>
    <w:unhideWhenUsed/>
    <w:rsid w:val="00D407AC"/>
    <w:pPr>
      <w:tabs>
        <w:tab w:val="clear" w:pos="0"/>
        <w:tab w:val="center" w:pos="4677"/>
        <w:tab w:val="right" w:pos="9355"/>
      </w:tabs>
    </w:pPr>
  </w:style>
  <w:style w:type="character" w:customStyle="1" w:styleId="af8">
    <w:name w:val="Нижний колонтитул Знак"/>
    <w:basedOn w:val="a3"/>
    <w:link w:val="af7"/>
    <w:uiPriority w:val="99"/>
    <w:rsid w:val="00D407AC"/>
  </w:style>
  <w:style w:type="paragraph" w:customStyle="1" w:styleId="2">
    <w:name w:val="Список маркированный 2"/>
    <w:basedOn w:val="a0"/>
    <w:link w:val="27"/>
    <w:qFormat/>
    <w:rsid w:val="00364D46"/>
    <w:pPr>
      <w:numPr>
        <w:numId w:val="16"/>
      </w:numPr>
      <w:tabs>
        <w:tab w:val="left" w:pos="1560"/>
      </w:tabs>
      <w:spacing w:line="360" w:lineRule="auto"/>
      <w:jc w:val="both"/>
    </w:pPr>
    <w:rPr>
      <w:rFonts w:ascii="Arial" w:hAnsi="Arial"/>
      <w:sz w:val="24"/>
      <w:szCs w:val="24"/>
    </w:rPr>
  </w:style>
  <w:style w:type="character" w:customStyle="1" w:styleId="27">
    <w:name w:val="Список маркированный 2 Знак"/>
    <w:link w:val="2"/>
    <w:rsid w:val="00364D46"/>
    <w:rPr>
      <w:rFonts w:ascii="Arial" w:eastAsia="Calibri" w:hAnsi="Arial"/>
      <w:sz w:val="24"/>
      <w:szCs w:val="24"/>
    </w:rPr>
  </w:style>
  <w:style w:type="paragraph" w:customStyle="1" w:styleId="-">
    <w:name w:val="Таблица - Текст основной"/>
    <w:basedOn w:val="a0"/>
    <w:link w:val="-0"/>
    <w:qFormat/>
    <w:rsid w:val="007E4E64"/>
    <w:pPr>
      <w:widowControl w:val="0"/>
      <w:numPr>
        <w:numId w:val="0"/>
      </w:numPr>
      <w:spacing w:line="312" w:lineRule="auto"/>
    </w:pPr>
    <w:rPr>
      <w:rFonts w:ascii="Arial" w:eastAsia="Times New Roman" w:hAnsi="Arial" w:cs="Arial"/>
      <w:sz w:val="18"/>
      <w:lang w:eastAsia="ru-RU"/>
    </w:rPr>
  </w:style>
  <w:style w:type="character" w:customStyle="1" w:styleId="-0">
    <w:name w:val="Таблица - Текст основной Знак"/>
    <w:basedOn w:val="a3"/>
    <w:link w:val="-"/>
    <w:rsid w:val="00DC1345"/>
    <w:rPr>
      <w:rFonts w:ascii="Arial" w:eastAsia="Times New Roman" w:hAnsi="Arial" w:cs="Arial"/>
      <w:sz w:val="18"/>
    </w:rPr>
  </w:style>
  <w:style w:type="paragraph" w:customStyle="1" w:styleId="-1">
    <w:name w:val="Таблица - Текст центр"/>
    <w:basedOn w:val="-"/>
    <w:qFormat/>
    <w:rsid w:val="007E4E64"/>
    <w:pPr>
      <w:jc w:val="center"/>
    </w:pPr>
  </w:style>
  <w:style w:type="paragraph" w:styleId="af9">
    <w:name w:val="TOC Heading"/>
    <w:basedOn w:val="10"/>
    <w:next w:val="a0"/>
    <w:uiPriority w:val="39"/>
    <w:semiHidden/>
    <w:unhideWhenUsed/>
    <w:qFormat/>
    <w:rsid w:val="00480FF6"/>
    <w:pPr>
      <w:keepLines/>
      <w:pageBreakBefore w:val="0"/>
      <w:spacing w:before="480" w:after="0" w:line="276" w:lineRule="auto"/>
      <w:ind w:left="0"/>
      <w:outlineLvl w:val="9"/>
    </w:pPr>
    <w:rPr>
      <w:rFonts w:ascii="Cambria" w:eastAsia="Times New Roman" w:hAnsi="Cambria"/>
      <w:caps w:val="0"/>
      <w:color w:val="365F91"/>
      <w:kern w:val="0"/>
      <w:szCs w:val="28"/>
      <w:lang w:eastAsia="en-US"/>
    </w:rPr>
  </w:style>
  <w:style w:type="paragraph" w:customStyle="1" w:styleId="ConsPlusNormal">
    <w:name w:val="ConsPlusNormal"/>
    <w:rsid w:val="00024DBA"/>
    <w:pPr>
      <w:widowControl w:val="0"/>
      <w:autoSpaceDE w:val="0"/>
      <w:autoSpaceDN w:val="0"/>
      <w:adjustRightInd w:val="0"/>
      <w:ind w:firstLine="720"/>
    </w:pPr>
    <w:rPr>
      <w:rFonts w:ascii="Arial" w:eastAsia="Times New Roman" w:hAnsi="Arial" w:cs="Arial"/>
    </w:rPr>
  </w:style>
  <w:style w:type="paragraph" w:styleId="afa">
    <w:name w:val="List Paragraph"/>
    <w:basedOn w:val="a0"/>
    <w:link w:val="afb"/>
    <w:uiPriority w:val="34"/>
    <w:qFormat/>
    <w:rsid w:val="00FE0876"/>
    <w:pPr>
      <w:ind w:left="720"/>
      <w:contextualSpacing/>
    </w:pPr>
  </w:style>
  <w:style w:type="character" w:customStyle="1" w:styleId="afb">
    <w:name w:val="Абзац списка Знак"/>
    <w:basedOn w:val="a3"/>
    <w:link w:val="afa"/>
    <w:uiPriority w:val="34"/>
    <w:rsid w:val="006B2A56"/>
    <w:rPr>
      <w:lang w:eastAsia="en-US"/>
    </w:rPr>
  </w:style>
  <w:style w:type="character" w:styleId="afc">
    <w:name w:val="FollowedHyperlink"/>
    <w:basedOn w:val="a3"/>
    <w:uiPriority w:val="99"/>
    <w:semiHidden/>
    <w:unhideWhenUsed/>
    <w:rsid w:val="0000355C"/>
    <w:rPr>
      <w:color w:val="800080"/>
      <w:u w:val="single"/>
    </w:rPr>
  </w:style>
  <w:style w:type="paragraph" w:customStyle="1" w:styleId="afd">
    <w:name w:val="Стиль_таблица"/>
    <w:basedOn w:val="-"/>
    <w:link w:val="14"/>
    <w:qFormat/>
    <w:rsid w:val="00DC1345"/>
    <w:pPr>
      <w:spacing w:line="240" w:lineRule="auto"/>
      <w:jc w:val="right"/>
    </w:pPr>
    <w:rPr>
      <w:rFonts w:ascii="Times New Roman" w:hAnsi="Times New Roman" w:cs="Times New Roman"/>
      <w:sz w:val="24"/>
      <w:szCs w:val="24"/>
    </w:rPr>
  </w:style>
  <w:style w:type="character" w:customStyle="1" w:styleId="14">
    <w:name w:val="Стиль_таблица Знак1"/>
    <w:basedOn w:val="-0"/>
    <w:link w:val="afd"/>
    <w:rsid w:val="00EF4767"/>
    <w:rPr>
      <w:rFonts w:ascii="Times New Roman" w:eastAsia="Times New Roman" w:hAnsi="Times New Roman" w:cs="Arial"/>
      <w:sz w:val="24"/>
      <w:szCs w:val="24"/>
    </w:rPr>
  </w:style>
  <w:style w:type="character" w:styleId="afe">
    <w:name w:val="annotation reference"/>
    <w:basedOn w:val="a3"/>
    <w:uiPriority w:val="99"/>
    <w:semiHidden/>
    <w:unhideWhenUsed/>
    <w:rsid w:val="009576BC"/>
    <w:rPr>
      <w:sz w:val="16"/>
      <w:szCs w:val="16"/>
    </w:rPr>
  </w:style>
  <w:style w:type="character" w:customStyle="1" w:styleId="aff">
    <w:name w:val="Стиль_таблица Знак"/>
    <w:basedOn w:val="-0"/>
    <w:rsid w:val="00DC1345"/>
    <w:rPr>
      <w:rFonts w:ascii="Arial" w:eastAsia="Times New Roman" w:hAnsi="Arial" w:cs="Arial"/>
      <w:sz w:val="18"/>
    </w:rPr>
  </w:style>
  <w:style w:type="paragraph" w:styleId="aff0">
    <w:name w:val="annotation text"/>
    <w:basedOn w:val="a0"/>
    <w:link w:val="aff1"/>
    <w:uiPriority w:val="99"/>
    <w:semiHidden/>
    <w:unhideWhenUsed/>
    <w:rsid w:val="009576BC"/>
  </w:style>
  <w:style w:type="character" w:customStyle="1" w:styleId="aff1">
    <w:name w:val="Текст примечания Знак"/>
    <w:basedOn w:val="a3"/>
    <w:link w:val="aff0"/>
    <w:uiPriority w:val="99"/>
    <w:semiHidden/>
    <w:rsid w:val="009576BC"/>
    <w:rPr>
      <w:lang w:eastAsia="en-US"/>
    </w:rPr>
  </w:style>
  <w:style w:type="paragraph" w:styleId="aff2">
    <w:name w:val="annotation subject"/>
    <w:basedOn w:val="aff0"/>
    <w:next w:val="aff0"/>
    <w:link w:val="aff3"/>
    <w:uiPriority w:val="99"/>
    <w:semiHidden/>
    <w:unhideWhenUsed/>
    <w:rsid w:val="009576BC"/>
    <w:rPr>
      <w:b/>
      <w:bCs/>
    </w:rPr>
  </w:style>
  <w:style w:type="character" w:customStyle="1" w:styleId="aff3">
    <w:name w:val="Тема примечания Знак"/>
    <w:basedOn w:val="aff1"/>
    <w:link w:val="aff2"/>
    <w:uiPriority w:val="99"/>
    <w:semiHidden/>
    <w:rsid w:val="009576BC"/>
    <w:rPr>
      <w:b/>
      <w:bCs/>
      <w:lang w:eastAsia="en-US"/>
    </w:rPr>
  </w:style>
  <w:style w:type="paragraph" w:styleId="aff4">
    <w:name w:val="caption"/>
    <w:basedOn w:val="a0"/>
    <w:next w:val="a0"/>
    <w:uiPriority w:val="35"/>
    <w:unhideWhenUsed/>
    <w:qFormat/>
    <w:rsid w:val="00BF263E"/>
    <w:rPr>
      <w:b/>
      <w:bCs/>
    </w:rPr>
  </w:style>
  <w:style w:type="paragraph" w:customStyle="1" w:styleId="110">
    <w:name w:val="Раздел 1.1."/>
    <w:basedOn w:val="20"/>
    <w:link w:val="111"/>
    <w:qFormat/>
    <w:rsid w:val="00D30A85"/>
    <w:pPr>
      <w:keepNext w:val="0"/>
      <w:tabs>
        <w:tab w:val="num" w:pos="0"/>
      </w:tabs>
    </w:pPr>
    <w:rPr>
      <w:bCs w:val="0"/>
      <w:iCs w:val="0"/>
      <w:color w:val="auto"/>
      <w:lang w:eastAsia="en-US"/>
    </w:rPr>
  </w:style>
  <w:style w:type="character" w:customStyle="1" w:styleId="111">
    <w:name w:val="Раздел 1.1. Знак"/>
    <w:basedOn w:val="21"/>
    <w:link w:val="110"/>
    <w:rsid w:val="00D30A85"/>
    <w:rPr>
      <w:rFonts w:ascii="Times New Roman" w:hAnsi="Times New Roman"/>
      <w:b/>
      <w:bCs/>
      <w:iCs/>
      <w:color w:val="000000"/>
      <w:sz w:val="24"/>
      <w:szCs w:val="24"/>
      <w:lang w:val="ru-RU" w:eastAsia="en-US" w:bidi="ar-SA"/>
    </w:rPr>
  </w:style>
  <w:style w:type="paragraph" w:customStyle="1" w:styleId="aff5">
    <w:name w:val="текст"/>
    <w:basedOn w:val="afa"/>
    <w:link w:val="aff6"/>
    <w:qFormat/>
    <w:rsid w:val="006B2A56"/>
    <w:pPr>
      <w:ind w:left="0" w:firstLine="709"/>
      <w:jc w:val="both"/>
    </w:pPr>
    <w:rPr>
      <w:rFonts w:ascii="Times New Roman" w:hAnsi="Times New Roman"/>
      <w:sz w:val="24"/>
      <w:szCs w:val="24"/>
    </w:rPr>
  </w:style>
  <w:style w:type="character" w:customStyle="1" w:styleId="aff6">
    <w:name w:val="текст Знак"/>
    <w:basedOn w:val="afb"/>
    <w:link w:val="aff5"/>
    <w:rsid w:val="006B2A56"/>
    <w:rPr>
      <w:rFonts w:ascii="Times New Roman" w:hAnsi="Times New Roman"/>
      <w:sz w:val="24"/>
      <w:szCs w:val="24"/>
      <w:lang w:eastAsia="en-US"/>
    </w:rPr>
  </w:style>
  <w:style w:type="paragraph" w:customStyle="1" w:styleId="15">
    <w:name w:val="ЧАСТЬ 1"/>
    <w:basedOn w:val="10"/>
    <w:link w:val="16"/>
    <w:qFormat/>
    <w:rsid w:val="009C401F"/>
    <w:pPr>
      <w:ind w:left="0" w:firstLine="709"/>
      <w:jc w:val="both"/>
    </w:pPr>
  </w:style>
  <w:style w:type="character" w:customStyle="1" w:styleId="16">
    <w:name w:val="ЧАСТЬ 1 Знак"/>
    <w:basedOn w:val="11"/>
    <w:link w:val="15"/>
    <w:rsid w:val="009C401F"/>
    <w:rPr>
      <w:rFonts w:ascii="Times New Roman" w:hAnsi="Times New Roman"/>
      <w:b/>
      <w:bCs/>
      <w:caps/>
      <w:kern w:val="32"/>
      <w:sz w:val="28"/>
      <w:szCs w:val="32"/>
      <w:lang w:val="ru-RU" w:eastAsia="ru-RU" w:bidi="ar-SA"/>
    </w:rPr>
  </w:style>
  <w:style w:type="paragraph" w:customStyle="1" w:styleId="17">
    <w:name w:val="1_ЧАСТЬ"/>
    <w:basedOn w:val="10"/>
    <w:link w:val="18"/>
    <w:qFormat/>
    <w:rsid w:val="00EF4767"/>
    <w:pPr>
      <w:jc w:val="both"/>
    </w:pPr>
  </w:style>
  <w:style w:type="character" w:customStyle="1" w:styleId="18">
    <w:name w:val="1_ЧАСТЬ Знак"/>
    <w:basedOn w:val="11"/>
    <w:link w:val="17"/>
    <w:rsid w:val="00EF4767"/>
    <w:rPr>
      <w:rFonts w:ascii="Times New Roman" w:hAnsi="Times New Roman"/>
      <w:b/>
      <w:bCs/>
      <w:caps/>
      <w:kern w:val="32"/>
      <w:sz w:val="28"/>
      <w:szCs w:val="32"/>
      <w:lang w:val="ru-RU" w:eastAsia="ru-RU" w:bidi="ar-SA"/>
    </w:rPr>
  </w:style>
  <w:style w:type="paragraph" w:customStyle="1" w:styleId="52">
    <w:name w:val="5_текст"/>
    <w:basedOn w:val="a2"/>
    <w:link w:val="53"/>
    <w:qFormat/>
    <w:rsid w:val="00EF4767"/>
    <w:pPr>
      <w:spacing w:line="240" w:lineRule="auto"/>
    </w:pPr>
    <w:rPr>
      <w:rFonts w:ascii="Times New Roman" w:hAnsi="Times New Roman"/>
    </w:rPr>
  </w:style>
  <w:style w:type="character" w:customStyle="1" w:styleId="53">
    <w:name w:val="5_текст Знак"/>
    <w:basedOn w:val="a6"/>
    <w:link w:val="52"/>
    <w:rsid w:val="00EF4767"/>
    <w:rPr>
      <w:rFonts w:ascii="Times New Roman" w:eastAsia="Calibri" w:hAnsi="Times New Roman"/>
      <w:sz w:val="24"/>
      <w:szCs w:val="24"/>
      <w:lang w:eastAsia="en-US"/>
    </w:rPr>
  </w:style>
  <w:style w:type="paragraph" w:customStyle="1" w:styleId="28">
    <w:name w:val="2_Раздел"/>
    <w:basedOn w:val="20"/>
    <w:link w:val="29"/>
    <w:qFormat/>
    <w:rsid w:val="00EF4767"/>
  </w:style>
  <w:style w:type="character" w:customStyle="1" w:styleId="29">
    <w:name w:val="2_Раздел Знак"/>
    <w:basedOn w:val="21"/>
    <w:link w:val="28"/>
    <w:rsid w:val="00EF4767"/>
    <w:rPr>
      <w:rFonts w:ascii="Times New Roman" w:hAnsi="Times New Roman"/>
      <w:b/>
      <w:bCs/>
      <w:iCs/>
      <w:color w:val="000000"/>
      <w:sz w:val="24"/>
      <w:szCs w:val="24"/>
      <w:lang w:val="ru-RU" w:eastAsia="ru-RU" w:bidi="ar-SA"/>
    </w:rPr>
  </w:style>
  <w:style w:type="paragraph" w:customStyle="1" w:styleId="41">
    <w:name w:val="4_таблица"/>
    <w:basedOn w:val="afd"/>
    <w:link w:val="42"/>
    <w:qFormat/>
    <w:rsid w:val="00EF4767"/>
  </w:style>
  <w:style w:type="character" w:customStyle="1" w:styleId="42">
    <w:name w:val="4_таблица Знак"/>
    <w:basedOn w:val="14"/>
    <w:link w:val="41"/>
    <w:rsid w:val="00EF4767"/>
    <w:rPr>
      <w:rFonts w:ascii="Times New Roman" w:eastAsia="Times New Roman" w:hAnsi="Times New Roman" w:cs="Arial"/>
      <w:sz w:val="24"/>
      <w:szCs w:val="24"/>
    </w:rPr>
  </w:style>
  <w:style w:type="paragraph" w:customStyle="1" w:styleId="32">
    <w:name w:val="3_Подраздел"/>
    <w:basedOn w:val="aff5"/>
    <w:link w:val="33"/>
    <w:qFormat/>
    <w:rsid w:val="00EF4767"/>
    <w:rPr>
      <w:b/>
      <w:i/>
    </w:rPr>
  </w:style>
  <w:style w:type="character" w:customStyle="1" w:styleId="33">
    <w:name w:val="3_Подраздел Знак"/>
    <w:basedOn w:val="aff6"/>
    <w:link w:val="32"/>
    <w:rsid w:val="00EF4767"/>
    <w:rPr>
      <w:rFonts w:ascii="Times New Roman" w:hAnsi="Times New Roman"/>
      <w:b/>
      <w:i/>
      <w:sz w:val="24"/>
      <w:szCs w:val="24"/>
      <w:lang w:eastAsia="en-US"/>
    </w:rPr>
  </w:style>
  <w:style w:type="paragraph" w:customStyle="1" w:styleId="aff7">
    <w:name w:val="Осн_текст"/>
    <w:basedOn w:val="a2"/>
    <w:link w:val="aff8"/>
    <w:rsid w:val="006210E3"/>
    <w:pPr>
      <w:suppressAutoHyphens w:val="0"/>
      <w:spacing w:line="240" w:lineRule="auto"/>
      <w:ind w:firstLine="539"/>
    </w:pPr>
    <w:rPr>
      <w:rFonts w:ascii="Times New Roman" w:hAnsi="Times New Roman"/>
      <w:sz w:val="28"/>
    </w:rPr>
  </w:style>
  <w:style w:type="character" w:customStyle="1" w:styleId="aff8">
    <w:name w:val="Осн_текст Знак"/>
    <w:link w:val="aff7"/>
    <w:locked/>
    <w:rsid w:val="006210E3"/>
    <w:rPr>
      <w:rFonts w:ascii="Times New Roman" w:hAnsi="Times New Roman"/>
      <w:sz w:val="28"/>
      <w:szCs w:val="24"/>
    </w:rPr>
  </w:style>
  <w:style w:type="character" w:styleId="aff9">
    <w:name w:val="Placeholder Text"/>
    <w:basedOn w:val="a3"/>
    <w:uiPriority w:val="99"/>
    <w:semiHidden/>
    <w:rsid w:val="0070792A"/>
    <w:rPr>
      <w:color w:val="808080"/>
    </w:rPr>
  </w:style>
  <w:style w:type="paragraph" w:customStyle="1" w:styleId="Default">
    <w:name w:val="Default"/>
    <w:rsid w:val="006426CA"/>
    <w:pPr>
      <w:autoSpaceDE w:val="0"/>
      <w:autoSpaceDN w:val="0"/>
      <w:adjustRightInd w:val="0"/>
    </w:pPr>
    <w:rPr>
      <w:rFonts w:ascii="Times New Roman" w:hAnsi="Times New Roman"/>
      <w:color w:val="000000"/>
      <w:sz w:val="24"/>
      <w:szCs w:val="24"/>
      <w:lang w:eastAsia="en-US"/>
    </w:rPr>
  </w:style>
  <w:style w:type="paragraph" w:customStyle="1" w:styleId="style13222631300000000552consplusnormal">
    <w:name w:val="style_13222631300000000552consplusnormal"/>
    <w:basedOn w:val="a0"/>
    <w:rsid w:val="00605C74"/>
    <w:pPr>
      <w:numPr>
        <w:numId w:val="0"/>
      </w:numPr>
      <w:spacing w:before="100" w:beforeAutospacing="1" w:after="100" w:afterAutospacing="1"/>
    </w:pPr>
    <w:rPr>
      <w:rFonts w:ascii="Times New Roman" w:eastAsia="Times New Roman" w:hAnsi="Times New Roman"/>
      <w:sz w:val="24"/>
      <w:szCs w:val="24"/>
      <w:lang w:eastAsia="ru-RU"/>
    </w:rPr>
  </w:style>
  <w:style w:type="paragraph" w:customStyle="1" w:styleId="affa">
    <w:name w:val="Колонтитул верхний"/>
    <w:basedOn w:val="af5"/>
    <w:link w:val="affb"/>
    <w:qFormat/>
    <w:rsid w:val="00605C74"/>
    <w:pPr>
      <w:keepNext/>
      <w:keepLines/>
      <w:widowControl w:val="0"/>
      <w:tabs>
        <w:tab w:val="left" w:pos="240"/>
        <w:tab w:val="left" w:pos="560"/>
      </w:tabs>
      <w:suppressAutoHyphens/>
      <w:autoSpaceDE w:val="0"/>
      <w:ind w:left="561"/>
      <w:jc w:val="right"/>
      <w:outlineLvl w:val="0"/>
    </w:pPr>
    <w:rPr>
      <w:rFonts w:ascii="Cambria" w:hAnsi="Cambria"/>
      <w:bCs/>
      <w:color w:val="365F91"/>
      <w:kern w:val="1"/>
      <w:sz w:val="20"/>
      <w:szCs w:val="20"/>
      <w:lang w:eastAsia="ar-SA"/>
    </w:rPr>
  </w:style>
  <w:style w:type="character" w:customStyle="1" w:styleId="affb">
    <w:name w:val="Колонтитул верхний Знак"/>
    <w:link w:val="affa"/>
    <w:rsid w:val="00605C74"/>
    <w:rPr>
      <w:rFonts w:ascii="Cambria" w:eastAsia="Times New Roman" w:hAnsi="Cambria"/>
      <w:bCs/>
      <w:color w:val="365F91"/>
      <w:kern w:val="1"/>
      <w:lang w:eastAsia="ar-SA"/>
    </w:rPr>
  </w:style>
  <w:style w:type="character" w:customStyle="1" w:styleId="apple-style-span">
    <w:name w:val="apple-style-span"/>
    <w:basedOn w:val="a3"/>
    <w:rsid w:val="00C15ED4"/>
  </w:style>
  <w:style w:type="paragraph" w:customStyle="1" w:styleId="s1">
    <w:name w:val="s_1"/>
    <w:basedOn w:val="a0"/>
    <w:rsid w:val="00B54E50"/>
    <w:pPr>
      <w:numPr>
        <w:numId w:val="0"/>
      </w:numPr>
      <w:spacing w:before="100" w:beforeAutospacing="1" w:after="100" w:afterAutospacing="1"/>
    </w:pPr>
    <w:rPr>
      <w:rFonts w:ascii="Times New Roman" w:eastAsia="Times New Roman" w:hAnsi="Times New Roman"/>
      <w:sz w:val="24"/>
      <w:szCs w:val="24"/>
      <w:lang w:eastAsia="ru-RU"/>
    </w:rPr>
  </w:style>
  <w:style w:type="paragraph" w:customStyle="1" w:styleId="formattext">
    <w:name w:val="formattext"/>
    <w:basedOn w:val="a0"/>
    <w:rsid w:val="004360C5"/>
    <w:pPr>
      <w:numPr>
        <w:numId w:val="0"/>
      </w:numPr>
      <w:spacing w:before="100" w:beforeAutospacing="1" w:after="100" w:afterAutospacing="1"/>
    </w:pPr>
    <w:rPr>
      <w:rFonts w:ascii="Times New Roman" w:eastAsia="Times New Roman" w:hAnsi="Times New Roman"/>
      <w:sz w:val="24"/>
      <w:szCs w:val="24"/>
      <w:lang w:eastAsia="ru-RU"/>
    </w:rPr>
  </w:style>
  <w:style w:type="paragraph" w:customStyle="1" w:styleId="FORMATTEXT0">
    <w:name w:val=".FORMATTEXT"/>
    <w:uiPriority w:val="99"/>
    <w:rsid w:val="00882333"/>
    <w:pPr>
      <w:widowControl w:val="0"/>
      <w:autoSpaceDE w:val="0"/>
      <w:autoSpaceDN w:val="0"/>
      <w:adjustRightInd w:val="0"/>
    </w:pPr>
    <w:rPr>
      <w:rFonts w:ascii="Arial" w:eastAsiaTheme="minorEastAsia" w:hAnsi="Arial" w:cs="Arial"/>
    </w:rPr>
  </w:style>
  <w:style w:type="paragraph" w:customStyle="1" w:styleId="HEADERTEXT">
    <w:name w:val=".HEADERTEXT"/>
    <w:uiPriority w:val="99"/>
    <w:rsid w:val="00882333"/>
    <w:pPr>
      <w:widowControl w:val="0"/>
      <w:autoSpaceDE w:val="0"/>
      <w:autoSpaceDN w:val="0"/>
      <w:adjustRightInd w:val="0"/>
    </w:pPr>
    <w:rPr>
      <w:rFonts w:ascii="Arial" w:eastAsiaTheme="minorEastAsia" w:hAnsi="Arial" w:cs="Arial"/>
      <w:color w:val="2B427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664611">
      <w:bodyDiv w:val="1"/>
      <w:marLeft w:val="0"/>
      <w:marRight w:val="0"/>
      <w:marTop w:val="0"/>
      <w:marBottom w:val="0"/>
      <w:divBdr>
        <w:top w:val="none" w:sz="0" w:space="0" w:color="auto"/>
        <w:left w:val="none" w:sz="0" w:space="0" w:color="auto"/>
        <w:bottom w:val="none" w:sz="0" w:space="0" w:color="auto"/>
        <w:right w:val="none" w:sz="0" w:space="0" w:color="auto"/>
      </w:divBdr>
    </w:div>
    <w:div w:id="130365314">
      <w:bodyDiv w:val="1"/>
      <w:marLeft w:val="0"/>
      <w:marRight w:val="0"/>
      <w:marTop w:val="0"/>
      <w:marBottom w:val="0"/>
      <w:divBdr>
        <w:top w:val="none" w:sz="0" w:space="0" w:color="auto"/>
        <w:left w:val="none" w:sz="0" w:space="0" w:color="auto"/>
        <w:bottom w:val="none" w:sz="0" w:space="0" w:color="auto"/>
        <w:right w:val="none" w:sz="0" w:space="0" w:color="auto"/>
      </w:divBdr>
    </w:div>
    <w:div w:id="147329288">
      <w:bodyDiv w:val="1"/>
      <w:marLeft w:val="0"/>
      <w:marRight w:val="0"/>
      <w:marTop w:val="0"/>
      <w:marBottom w:val="0"/>
      <w:divBdr>
        <w:top w:val="none" w:sz="0" w:space="0" w:color="auto"/>
        <w:left w:val="none" w:sz="0" w:space="0" w:color="auto"/>
        <w:bottom w:val="none" w:sz="0" w:space="0" w:color="auto"/>
        <w:right w:val="none" w:sz="0" w:space="0" w:color="auto"/>
      </w:divBdr>
    </w:div>
    <w:div w:id="182986863">
      <w:bodyDiv w:val="1"/>
      <w:marLeft w:val="0"/>
      <w:marRight w:val="0"/>
      <w:marTop w:val="0"/>
      <w:marBottom w:val="0"/>
      <w:divBdr>
        <w:top w:val="none" w:sz="0" w:space="0" w:color="auto"/>
        <w:left w:val="none" w:sz="0" w:space="0" w:color="auto"/>
        <w:bottom w:val="none" w:sz="0" w:space="0" w:color="auto"/>
        <w:right w:val="none" w:sz="0" w:space="0" w:color="auto"/>
      </w:divBdr>
    </w:div>
    <w:div w:id="203374252">
      <w:bodyDiv w:val="1"/>
      <w:marLeft w:val="0"/>
      <w:marRight w:val="0"/>
      <w:marTop w:val="0"/>
      <w:marBottom w:val="0"/>
      <w:divBdr>
        <w:top w:val="none" w:sz="0" w:space="0" w:color="auto"/>
        <w:left w:val="none" w:sz="0" w:space="0" w:color="auto"/>
        <w:bottom w:val="none" w:sz="0" w:space="0" w:color="auto"/>
        <w:right w:val="none" w:sz="0" w:space="0" w:color="auto"/>
      </w:divBdr>
    </w:div>
    <w:div w:id="204029910">
      <w:bodyDiv w:val="1"/>
      <w:marLeft w:val="0"/>
      <w:marRight w:val="0"/>
      <w:marTop w:val="0"/>
      <w:marBottom w:val="0"/>
      <w:divBdr>
        <w:top w:val="none" w:sz="0" w:space="0" w:color="auto"/>
        <w:left w:val="none" w:sz="0" w:space="0" w:color="auto"/>
        <w:bottom w:val="none" w:sz="0" w:space="0" w:color="auto"/>
        <w:right w:val="none" w:sz="0" w:space="0" w:color="auto"/>
      </w:divBdr>
    </w:div>
    <w:div w:id="209459957">
      <w:bodyDiv w:val="1"/>
      <w:marLeft w:val="0"/>
      <w:marRight w:val="0"/>
      <w:marTop w:val="0"/>
      <w:marBottom w:val="0"/>
      <w:divBdr>
        <w:top w:val="none" w:sz="0" w:space="0" w:color="auto"/>
        <w:left w:val="none" w:sz="0" w:space="0" w:color="auto"/>
        <w:bottom w:val="none" w:sz="0" w:space="0" w:color="auto"/>
        <w:right w:val="none" w:sz="0" w:space="0" w:color="auto"/>
      </w:divBdr>
    </w:div>
    <w:div w:id="219439330">
      <w:bodyDiv w:val="1"/>
      <w:marLeft w:val="0"/>
      <w:marRight w:val="0"/>
      <w:marTop w:val="0"/>
      <w:marBottom w:val="0"/>
      <w:divBdr>
        <w:top w:val="none" w:sz="0" w:space="0" w:color="auto"/>
        <w:left w:val="none" w:sz="0" w:space="0" w:color="auto"/>
        <w:bottom w:val="none" w:sz="0" w:space="0" w:color="auto"/>
        <w:right w:val="none" w:sz="0" w:space="0" w:color="auto"/>
      </w:divBdr>
    </w:div>
    <w:div w:id="240724120">
      <w:bodyDiv w:val="1"/>
      <w:marLeft w:val="0"/>
      <w:marRight w:val="0"/>
      <w:marTop w:val="0"/>
      <w:marBottom w:val="0"/>
      <w:divBdr>
        <w:top w:val="none" w:sz="0" w:space="0" w:color="auto"/>
        <w:left w:val="none" w:sz="0" w:space="0" w:color="auto"/>
        <w:bottom w:val="none" w:sz="0" w:space="0" w:color="auto"/>
        <w:right w:val="none" w:sz="0" w:space="0" w:color="auto"/>
      </w:divBdr>
    </w:div>
    <w:div w:id="254947149">
      <w:bodyDiv w:val="1"/>
      <w:marLeft w:val="0"/>
      <w:marRight w:val="0"/>
      <w:marTop w:val="0"/>
      <w:marBottom w:val="0"/>
      <w:divBdr>
        <w:top w:val="none" w:sz="0" w:space="0" w:color="auto"/>
        <w:left w:val="none" w:sz="0" w:space="0" w:color="auto"/>
        <w:bottom w:val="none" w:sz="0" w:space="0" w:color="auto"/>
        <w:right w:val="none" w:sz="0" w:space="0" w:color="auto"/>
      </w:divBdr>
    </w:div>
    <w:div w:id="311833350">
      <w:bodyDiv w:val="1"/>
      <w:marLeft w:val="0"/>
      <w:marRight w:val="0"/>
      <w:marTop w:val="0"/>
      <w:marBottom w:val="0"/>
      <w:divBdr>
        <w:top w:val="none" w:sz="0" w:space="0" w:color="auto"/>
        <w:left w:val="none" w:sz="0" w:space="0" w:color="auto"/>
        <w:bottom w:val="none" w:sz="0" w:space="0" w:color="auto"/>
        <w:right w:val="none" w:sz="0" w:space="0" w:color="auto"/>
      </w:divBdr>
    </w:div>
    <w:div w:id="345984821">
      <w:bodyDiv w:val="1"/>
      <w:marLeft w:val="0"/>
      <w:marRight w:val="0"/>
      <w:marTop w:val="0"/>
      <w:marBottom w:val="0"/>
      <w:divBdr>
        <w:top w:val="none" w:sz="0" w:space="0" w:color="auto"/>
        <w:left w:val="none" w:sz="0" w:space="0" w:color="auto"/>
        <w:bottom w:val="none" w:sz="0" w:space="0" w:color="auto"/>
        <w:right w:val="none" w:sz="0" w:space="0" w:color="auto"/>
      </w:divBdr>
    </w:div>
    <w:div w:id="351340973">
      <w:bodyDiv w:val="1"/>
      <w:marLeft w:val="0"/>
      <w:marRight w:val="0"/>
      <w:marTop w:val="0"/>
      <w:marBottom w:val="0"/>
      <w:divBdr>
        <w:top w:val="none" w:sz="0" w:space="0" w:color="auto"/>
        <w:left w:val="none" w:sz="0" w:space="0" w:color="auto"/>
        <w:bottom w:val="none" w:sz="0" w:space="0" w:color="auto"/>
        <w:right w:val="none" w:sz="0" w:space="0" w:color="auto"/>
      </w:divBdr>
    </w:div>
    <w:div w:id="387805434">
      <w:bodyDiv w:val="1"/>
      <w:marLeft w:val="0"/>
      <w:marRight w:val="0"/>
      <w:marTop w:val="0"/>
      <w:marBottom w:val="0"/>
      <w:divBdr>
        <w:top w:val="none" w:sz="0" w:space="0" w:color="auto"/>
        <w:left w:val="none" w:sz="0" w:space="0" w:color="auto"/>
        <w:bottom w:val="none" w:sz="0" w:space="0" w:color="auto"/>
        <w:right w:val="none" w:sz="0" w:space="0" w:color="auto"/>
      </w:divBdr>
    </w:div>
    <w:div w:id="392119167">
      <w:bodyDiv w:val="1"/>
      <w:marLeft w:val="0"/>
      <w:marRight w:val="0"/>
      <w:marTop w:val="0"/>
      <w:marBottom w:val="0"/>
      <w:divBdr>
        <w:top w:val="none" w:sz="0" w:space="0" w:color="auto"/>
        <w:left w:val="none" w:sz="0" w:space="0" w:color="auto"/>
        <w:bottom w:val="none" w:sz="0" w:space="0" w:color="auto"/>
        <w:right w:val="none" w:sz="0" w:space="0" w:color="auto"/>
      </w:divBdr>
    </w:div>
    <w:div w:id="394209229">
      <w:bodyDiv w:val="1"/>
      <w:marLeft w:val="0"/>
      <w:marRight w:val="0"/>
      <w:marTop w:val="0"/>
      <w:marBottom w:val="0"/>
      <w:divBdr>
        <w:top w:val="none" w:sz="0" w:space="0" w:color="auto"/>
        <w:left w:val="none" w:sz="0" w:space="0" w:color="auto"/>
        <w:bottom w:val="none" w:sz="0" w:space="0" w:color="auto"/>
        <w:right w:val="none" w:sz="0" w:space="0" w:color="auto"/>
      </w:divBdr>
    </w:div>
    <w:div w:id="439573306">
      <w:bodyDiv w:val="1"/>
      <w:marLeft w:val="0"/>
      <w:marRight w:val="0"/>
      <w:marTop w:val="0"/>
      <w:marBottom w:val="0"/>
      <w:divBdr>
        <w:top w:val="none" w:sz="0" w:space="0" w:color="auto"/>
        <w:left w:val="none" w:sz="0" w:space="0" w:color="auto"/>
        <w:bottom w:val="none" w:sz="0" w:space="0" w:color="auto"/>
        <w:right w:val="none" w:sz="0" w:space="0" w:color="auto"/>
      </w:divBdr>
    </w:div>
    <w:div w:id="464861268">
      <w:bodyDiv w:val="1"/>
      <w:marLeft w:val="0"/>
      <w:marRight w:val="0"/>
      <w:marTop w:val="0"/>
      <w:marBottom w:val="0"/>
      <w:divBdr>
        <w:top w:val="none" w:sz="0" w:space="0" w:color="auto"/>
        <w:left w:val="none" w:sz="0" w:space="0" w:color="auto"/>
        <w:bottom w:val="none" w:sz="0" w:space="0" w:color="auto"/>
        <w:right w:val="none" w:sz="0" w:space="0" w:color="auto"/>
      </w:divBdr>
    </w:div>
    <w:div w:id="468715687">
      <w:bodyDiv w:val="1"/>
      <w:marLeft w:val="0"/>
      <w:marRight w:val="0"/>
      <w:marTop w:val="0"/>
      <w:marBottom w:val="0"/>
      <w:divBdr>
        <w:top w:val="none" w:sz="0" w:space="0" w:color="auto"/>
        <w:left w:val="none" w:sz="0" w:space="0" w:color="auto"/>
        <w:bottom w:val="none" w:sz="0" w:space="0" w:color="auto"/>
        <w:right w:val="none" w:sz="0" w:space="0" w:color="auto"/>
      </w:divBdr>
    </w:div>
    <w:div w:id="469442504">
      <w:bodyDiv w:val="1"/>
      <w:marLeft w:val="0"/>
      <w:marRight w:val="0"/>
      <w:marTop w:val="0"/>
      <w:marBottom w:val="0"/>
      <w:divBdr>
        <w:top w:val="none" w:sz="0" w:space="0" w:color="auto"/>
        <w:left w:val="none" w:sz="0" w:space="0" w:color="auto"/>
        <w:bottom w:val="none" w:sz="0" w:space="0" w:color="auto"/>
        <w:right w:val="none" w:sz="0" w:space="0" w:color="auto"/>
      </w:divBdr>
    </w:div>
    <w:div w:id="483590273">
      <w:bodyDiv w:val="1"/>
      <w:marLeft w:val="0"/>
      <w:marRight w:val="0"/>
      <w:marTop w:val="0"/>
      <w:marBottom w:val="0"/>
      <w:divBdr>
        <w:top w:val="none" w:sz="0" w:space="0" w:color="auto"/>
        <w:left w:val="none" w:sz="0" w:space="0" w:color="auto"/>
        <w:bottom w:val="none" w:sz="0" w:space="0" w:color="auto"/>
        <w:right w:val="none" w:sz="0" w:space="0" w:color="auto"/>
      </w:divBdr>
    </w:div>
    <w:div w:id="494422298">
      <w:bodyDiv w:val="1"/>
      <w:marLeft w:val="0"/>
      <w:marRight w:val="0"/>
      <w:marTop w:val="0"/>
      <w:marBottom w:val="0"/>
      <w:divBdr>
        <w:top w:val="none" w:sz="0" w:space="0" w:color="auto"/>
        <w:left w:val="none" w:sz="0" w:space="0" w:color="auto"/>
        <w:bottom w:val="none" w:sz="0" w:space="0" w:color="auto"/>
        <w:right w:val="none" w:sz="0" w:space="0" w:color="auto"/>
      </w:divBdr>
    </w:div>
    <w:div w:id="528252566">
      <w:bodyDiv w:val="1"/>
      <w:marLeft w:val="0"/>
      <w:marRight w:val="0"/>
      <w:marTop w:val="0"/>
      <w:marBottom w:val="0"/>
      <w:divBdr>
        <w:top w:val="none" w:sz="0" w:space="0" w:color="auto"/>
        <w:left w:val="none" w:sz="0" w:space="0" w:color="auto"/>
        <w:bottom w:val="none" w:sz="0" w:space="0" w:color="auto"/>
        <w:right w:val="none" w:sz="0" w:space="0" w:color="auto"/>
      </w:divBdr>
    </w:div>
    <w:div w:id="544608959">
      <w:bodyDiv w:val="1"/>
      <w:marLeft w:val="0"/>
      <w:marRight w:val="0"/>
      <w:marTop w:val="0"/>
      <w:marBottom w:val="0"/>
      <w:divBdr>
        <w:top w:val="none" w:sz="0" w:space="0" w:color="auto"/>
        <w:left w:val="none" w:sz="0" w:space="0" w:color="auto"/>
        <w:bottom w:val="none" w:sz="0" w:space="0" w:color="auto"/>
        <w:right w:val="none" w:sz="0" w:space="0" w:color="auto"/>
      </w:divBdr>
    </w:div>
    <w:div w:id="551385248">
      <w:bodyDiv w:val="1"/>
      <w:marLeft w:val="0"/>
      <w:marRight w:val="0"/>
      <w:marTop w:val="0"/>
      <w:marBottom w:val="0"/>
      <w:divBdr>
        <w:top w:val="none" w:sz="0" w:space="0" w:color="auto"/>
        <w:left w:val="none" w:sz="0" w:space="0" w:color="auto"/>
        <w:bottom w:val="none" w:sz="0" w:space="0" w:color="auto"/>
        <w:right w:val="none" w:sz="0" w:space="0" w:color="auto"/>
      </w:divBdr>
    </w:div>
    <w:div w:id="568662195">
      <w:bodyDiv w:val="1"/>
      <w:marLeft w:val="0"/>
      <w:marRight w:val="0"/>
      <w:marTop w:val="0"/>
      <w:marBottom w:val="0"/>
      <w:divBdr>
        <w:top w:val="none" w:sz="0" w:space="0" w:color="auto"/>
        <w:left w:val="none" w:sz="0" w:space="0" w:color="auto"/>
        <w:bottom w:val="none" w:sz="0" w:space="0" w:color="auto"/>
        <w:right w:val="none" w:sz="0" w:space="0" w:color="auto"/>
      </w:divBdr>
    </w:div>
    <w:div w:id="604314672">
      <w:bodyDiv w:val="1"/>
      <w:marLeft w:val="0"/>
      <w:marRight w:val="0"/>
      <w:marTop w:val="0"/>
      <w:marBottom w:val="0"/>
      <w:divBdr>
        <w:top w:val="none" w:sz="0" w:space="0" w:color="auto"/>
        <w:left w:val="none" w:sz="0" w:space="0" w:color="auto"/>
        <w:bottom w:val="none" w:sz="0" w:space="0" w:color="auto"/>
        <w:right w:val="none" w:sz="0" w:space="0" w:color="auto"/>
      </w:divBdr>
    </w:div>
    <w:div w:id="633291383">
      <w:bodyDiv w:val="1"/>
      <w:marLeft w:val="0"/>
      <w:marRight w:val="0"/>
      <w:marTop w:val="0"/>
      <w:marBottom w:val="0"/>
      <w:divBdr>
        <w:top w:val="none" w:sz="0" w:space="0" w:color="auto"/>
        <w:left w:val="none" w:sz="0" w:space="0" w:color="auto"/>
        <w:bottom w:val="none" w:sz="0" w:space="0" w:color="auto"/>
        <w:right w:val="none" w:sz="0" w:space="0" w:color="auto"/>
      </w:divBdr>
    </w:div>
    <w:div w:id="641350253">
      <w:bodyDiv w:val="1"/>
      <w:marLeft w:val="0"/>
      <w:marRight w:val="0"/>
      <w:marTop w:val="0"/>
      <w:marBottom w:val="0"/>
      <w:divBdr>
        <w:top w:val="none" w:sz="0" w:space="0" w:color="auto"/>
        <w:left w:val="none" w:sz="0" w:space="0" w:color="auto"/>
        <w:bottom w:val="none" w:sz="0" w:space="0" w:color="auto"/>
        <w:right w:val="none" w:sz="0" w:space="0" w:color="auto"/>
      </w:divBdr>
    </w:div>
    <w:div w:id="644432629">
      <w:bodyDiv w:val="1"/>
      <w:marLeft w:val="0"/>
      <w:marRight w:val="0"/>
      <w:marTop w:val="0"/>
      <w:marBottom w:val="0"/>
      <w:divBdr>
        <w:top w:val="none" w:sz="0" w:space="0" w:color="auto"/>
        <w:left w:val="none" w:sz="0" w:space="0" w:color="auto"/>
        <w:bottom w:val="none" w:sz="0" w:space="0" w:color="auto"/>
        <w:right w:val="none" w:sz="0" w:space="0" w:color="auto"/>
      </w:divBdr>
    </w:div>
    <w:div w:id="665091541">
      <w:bodyDiv w:val="1"/>
      <w:marLeft w:val="0"/>
      <w:marRight w:val="0"/>
      <w:marTop w:val="0"/>
      <w:marBottom w:val="0"/>
      <w:divBdr>
        <w:top w:val="none" w:sz="0" w:space="0" w:color="auto"/>
        <w:left w:val="none" w:sz="0" w:space="0" w:color="auto"/>
        <w:bottom w:val="none" w:sz="0" w:space="0" w:color="auto"/>
        <w:right w:val="none" w:sz="0" w:space="0" w:color="auto"/>
      </w:divBdr>
    </w:div>
    <w:div w:id="668021917">
      <w:bodyDiv w:val="1"/>
      <w:marLeft w:val="0"/>
      <w:marRight w:val="0"/>
      <w:marTop w:val="0"/>
      <w:marBottom w:val="0"/>
      <w:divBdr>
        <w:top w:val="none" w:sz="0" w:space="0" w:color="auto"/>
        <w:left w:val="none" w:sz="0" w:space="0" w:color="auto"/>
        <w:bottom w:val="none" w:sz="0" w:space="0" w:color="auto"/>
        <w:right w:val="none" w:sz="0" w:space="0" w:color="auto"/>
      </w:divBdr>
    </w:div>
    <w:div w:id="681319934">
      <w:bodyDiv w:val="1"/>
      <w:marLeft w:val="0"/>
      <w:marRight w:val="0"/>
      <w:marTop w:val="0"/>
      <w:marBottom w:val="0"/>
      <w:divBdr>
        <w:top w:val="none" w:sz="0" w:space="0" w:color="auto"/>
        <w:left w:val="none" w:sz="0" w:space="0" w:color="auto"/>
        <w:bottom w:val="none" w:sz="0" w:space="0" w:color="auto"/>
        <w:right w:val="none" w:sz="0" w:space="0" w:color="auto"/>
      </w:divBdr>
    </w:div>
    <w:div w:id="700588340">
      <w:bodyDiv w:val="1"/>
      <w:marLeft w:val="0"/>
      <w:marRight w:val="0"/>
      <w:marTop w:val="0"/>
      <w:marBottom w:val="0"/>
      <w:divBdr>
        <w:top w:val="none" w:sz="0" w:space="0" w:color="auto"/>
        <w:left w:val="none" w:sz="0" w:space="0" w:color="auto"/>
        <w:bottom w:val="none" w:sz="0" w:space="0" w:color="auto"/>
        <w:right w:val="none" w:sz="0" w:space="0" w:color="auto"/>
      </w:divBdr>
    </w:div>
    <w:div w:id="726614365">
      <w:bodyDiv w:val="1"/>
      <w:marLeft w:val="0"/>
      <w:marRight w:val="0"/>
      <w:marTop w:val="0"/>
      <w:marBottom w:val="0"/>
      <w:divBdr>
        <w:top w:val="none" w:sz="0" w:space="0" w:color="auto"/>
        <w:left w:val="none" w:sz="0" w:space="0" w:color="auto"/>
        <w:bottom w:val="none" w:sz="0" w:space="0" w:color="auto"/>
        <w:right w:val="none" w:sz="0" w:space="0" w:color="auto"/>
      </w:divBdr>
    </w:div>
    <w:div w:id="729496975">
      <w:bodyDiv w:val="1"/>
      <w:marLeft w:val="0"/>
      <w:marRight w:val="0"/>
      <w:marTop w:val="0"/>
      <w:marBottom w:val="0"/>
      <w:divBdr>
        <w:top w:val="none" w:sz="0" w:space="0" w:color="auto"/>
        <w:left w:val="none" w:sz="0" w:space="0" w:color="auto"/>
        <w:bottom w:val="none" w:sz="0" w:space="0" w:color="auto"/>
        <w:right w:val="none" w:sz="0" w:space="0" w:color="auto"/>
      </w:divBdr>
    </w:div>
    <w:div w:id="738986630">
      <w:bodyDiv w:val="1"/>
      <w:marLeft w:val="0"/>
      <w:marRight w:val="0"/>
      <w:marTop w:val="0"/>
      <w:marBottom w:val="0"/>
      <w:divBdr>
        <w:top w:val="none" w:sz="0" w:space="0" w:color="auto"/>
        <w:left w:val="none" w:sz="0" w:space="0" w:color="auto"/>
        <w:bottom w:val="none" w:sz="0" w:space="0" w:color="auto"/>
        <w:right w:val="none" w:sz="0" w:space="0" w:color="auto"/>
      </w:divBdr>
    </w:div>
    <w:div w:id="742413612">
      <w:bodyDiv w:val="1"/>
      <w:marLeft w:val="0"/>
      <w:marRight w:val="0"/>
      <w:marTop w:val="0"/>
      <w:marBottom w:val="0"/>
      <w:divBdr>
        <w:top w:val="none" w:sz="0" w:space="0" w:color="auto"/>
        <w:left w:val="none" w:sz="0" w:space="0" w:color="auto"/>
        <w:bottom w:val="none" w:sz="0" w:space="0" w:color="auto"/>
        <w:right w:val="none" w:sz="0" w:space="0" w:color="auto"/>
      </w:divBdr>
    </w:div>
    <w:div w:id="832259150">
      <w:bodyDiv w:val="1"/>
      <w:marLeft w:val="0"/>
      <w:marRight w:val="0"/>
      <w:marTop w:val="0"/>
      <w:marBottom w:val="0"/>
      <w:divBdr>
        <w:top w:val="none" w:sz="0" w:space="0" w:color="auto"/>
        <w:left w:val="none" w:sz="0" w:space="0" w:color="auto"/>
        <w:bottom w:val="none" w:sz="0" w:space="0" w:color="auto"/>
        <w:right w:val="none" w:sz="0" w:space="0" w:color="auto"/>
      </w:divBdr>
    </w:div>
    <w:div w:id="846096812">
      <w:bodyDiv w:val="1"/>
      <w:marLeft w:val="0"/>
      <w:marRight w:val="0"/>
      <w:marTop w:val="0"/>
      <w:marBottom w:val="0"/>
      <w:divBdr>
        <w:top w:val="none" w:sz="0" w:space="0" w:color="auto"/>
        <w:left w:val="none" w:sz="0" w:space="0" w:color="auto"/>
        <w:bottom w:val="none" w:sz="0" w:space="0" w:color="auto"/>
        <w:right w:val="none" w:sz="0" w:space="0" w:color="auto"/>
      </w:divBdr>
    </w:div>
    <w:div w:id="867521937">
      <w:bodyDiv w:val="1"/>
      <w:marLeft w:val="0"/>
      <w:marRight w:val="0"/>
      <w:marTop w:val="0"/>
      <w:marBottom w:val="0"/>
      <w:divBdr>
        <w:top w:val="none" w:sz="0" w:space="0" w:color="auto"/>
        <w:left w:val="none" w:sz="0" w:space="0" w:color="auto"/>
        <w:bottom w:val="none" w:sz="0" w:space="0" w:color="auto"/>
        <w:right w:val="none" w:sz="0" w:space="0" w:color="auto"/>
      </w:divBdr>
      <w:divsChild>
        <w:div w:id="22097791">
          <w:marLeft w:val="0"/>
          <w:marRight w:val="0"/>
          <w:marTop w:val="0"/>
          <w:marBottom w:val="0"/>
          <w:divBdr>
            <w:top w:val="none" w:sz="0" w:space="0" w:color="auto"/>
            <w:left w:val="none" w:sz="0" w:space="0" w:color="auto"/>
            <w:bottom w:val="none" w:sz="0" w:space="0" w:color="auto"/>
            <w:right w:val="none" w:sz="0" w:space="0" w:color="auto"/>
          </w:divBdr>
        </w:div>
        <w:div w:id="808858172">
          <w:marLeft w:val="0"/>
          <w:marRight w:val="0"/>
          <w:marTop w:val="0"/>
          <w:marBottom w:val="0"/>
          <w:divBdr>
            <w:top w:val="none" w:sz="0" w:space="0" w:color="auto"/>
            <w:left w:val="none" w:sz="0" w:space="0" w:color="auto"/>
            <w:bottom w:val="none" w:sz="0" w:space="0" w:color="auto"/>
            <w:right w:val="none" w:sz="0" w:space="0" w:color="auto"/>
          </w:divBdr>
        </w:div>
      </w:divsChild>
    </w:div>
    <w:div w:id="922759097">
      <w:bodyDiv w:val="1"/>
      <w:marLeft w:val="0"/>
      <w:marRight w:val="0"/>
      <w:marTop w:val="0"/>
      <w:marBottom w:val="0"/>
      <w:divBdr>
        <w:top w:val="none" w:sz="0" w:space="0" w:color="auto"/>
        <w:left w:val="none" w:sz="0" w:space="0" w:color="auto"/>
        <w:bottom w:val="none" w:sz="0" w:space="0" w:color="auto"/>
        <w:right w:val="none" w:sz="0" w:space="0" w:color="auto"/>
      </w:divBdr>
    </w:div>
    <w:div w:id="932205838">
      <w:bodyDiv w:val="1"/>
      <w:marLeft w:val="0"/>
      <w:marRight w:val="0"/>
      <w:marTop w:val="0"/>
      <w:marBottom w:val="0"/>
      <w:divBdr>
        <w:top w:val="none" w:sz="0" w:space="0" w:color="auto"/>
        <w:left w:val="none" w:sz="0" w:space="0" w:color="auto"/>
        <w:bottom w:val="none" w:sz="0" w:space="0" w:color="auto"/>
        <w:right w:val="none" w:sz="0" w:space="0" w:color="auto"/>
      </w:divBdr>
    </w:div>
    <w:div w:id="966008396">
      <w:bodyDiv w:val="1"/>
      <w:marLeft w:val="0"/>
      <w:marRight w:val="0"/>
      <w:marTop w:val="0"/>
      <w:marBottom w:val="0"/>
      <w:divBdr>
        <w:top w:val="none" w:sz="0" w:space="0" w:color="auto"/>
        <w:left w:val="none" w:sz="0" w:space="0" w:color="auto"/>
        <w:bottom w:val="none" w:sz="0" w:space="0" w:color="auto"/>
        <w:right w:val="none" w:sz="0" w:space="0" w:color="auto"/>
      </w:divBdr>
    </w:div>
    <w:div w:id="978920273">
      <w:bodyDiv w:val="1"/>
      <w:marLeft w:val="0"/>
      <w:marRight w:val="0"/>
      <w:marTop w:val="0"/>
      <w:marBottom w:val="0"/>
      <w:divBdr>
        <w:top w:val="none" w:sz="0" w:space="0" w:color="auto"/>
        <w:left w:val="none" w:sz="0" w:space="0" w:color="auto"/>
        <w:bottom w:val="none" w:sz="0" w:space="0" w:color="auto"/>
        <w:right w:val="none" w:sz="0" w:space="0" w:color="auto"/>
      </w:divBdr>
    </w:div>
    <w:div w:id="985234323">
      <w:bodyDiv w:val="1"/>
      <w:marLeft w:val="0"/>
      <w:marRight w:val="0"/>
      <w:marTop w:val="0"/>
      <w:marBottom w:val="0"/>
      <w:divBdr>
        <w:top w:val="none" w:sz="0" w:space="0" w:color="auto"/>
        <w:left w:val="none" w:sz="0" w:space="0" w:color="auto"/>
        <w:bottom w:val="none" w:sz="0" w:space="0" w:color="auto"/>
        <w:right w:val="none" w:sz="0" w:space="0" w:color="auto"/>
      </w:divBdr>
    </w:div>
    <w:div w:id="1005598345">
      <w:bodyDiv w:val="1"/>
      <w:marLeft w:val="0"/>
      <w:marRight w:val="0"/>
      <w:marTop w:val="0"/>
      <w:marBottom w:val="0"/>
      <w:divBdr>
        <w:top w:val="none" w:sz="0" w:space="0" w:color="auto"/>
        <w:left w:val="none" w:sz="0" w:space="0" w:color="auto"/>
        <w:bottom w:val="none" w:sz="0" w:space="0" w:color="auto"/>
        <w:right w:val="none" w:sz="0" w:space="0" w:color="auto"/>
      </w:divBdr>
    </w:div>
    <w:div w:id="1020010081">
      <w:bodyDiv w:val="1"/>
      <w:marLeft w:val="0"/>
      <w:marRight w:val="0"/>
      <w:marTop w:val="0"/>
      <w:marBottom w:val="0"/>
      <w:divBdr>
        <w:top w:val="none" w:sz="0" w:space="0" w:color="auto"/>
        <w:left w:val="none" w:sz="0" w:space="0" w:color="auto"/>
        <w:bottom w:val="none" w:sz="0" w:space="0" w:color="auto"/>
        <w:right w:val="none" w:sz="0" w:space="0" w:color="auto"/>
      </w:divBdr>
    </w:div>
    <w:div w:id="1043017282">
      <w:bodyDiv w:val="1"/>
      <w:marLeft w:val="0"/>
      <w:marRight w:val="0"/>
      <w:marTop w:val="0"/>
      <w:marBottom w:val="0"/>
      <w:divBdr>
        <w:top w:val="none" w:sz="0" w:space="0" w:color="auto"/>
        <w:left w:val="none" w:sz="0" w:space="0" w:color="auto"/>
        <w:bottom w:val="none" w:sz="0" w:space="0" w:color="auto"/>
        <w:right w:val="none" w:sz="0" w:space="0" w:color="auto"/>
      </w:divBdr>
    </w:div>
    <w:div w:id="1071733038">
      <w:bodyDiv w:val="1"/>
      <w:marLeft w:val="0"/>
      <w:marRight w:val="0"/>
      <w:marTop w:val="0"/>
      <w:marBottom w:val="0"/>
      <w:divBdr>
        <w:top w:val="none" w:sz="0" w:space="0" w:color="auto"/>
        <w:left w:val="none" w:sz="0" w:space="0" w:color="auto"/>
        <w:bottom w:val="none" w:sz="0" w:space="0" w:color="auto"/>
        <w:right w:val="none" w:sz="0" w:space="0" w:color="auto"/>
      </w:divBdr>
    </w:div>
    <w:div w:id="1076711320">
      <w:bodyDiv w:val="1"/>
      <w:marLeft w:val="0"/>
      <w:marRight w:val="0"/>
      <w:marTop w:val="0"/>
      <w:marBottom w:val="0"/>
      <w:divBdr>
        <w:top w:val="none" w:sz="0" w:space="0" w:color="auto"/>
        <w:left w:val="none" w:sz="0" w:space="0" w:color="auto"/>
        <w:bottom w:val="none" w:sz="0" w:space="0" w:color="auto"/>
        <w:right w:val="none" w:sz="0" w:space="0" w:color="auto"/>
      </w:divBdr>
    </w:div>
    <w:div w:id="1089274884">
      <w:bodyDiv w:val="1"/>
      <w:marLeft w:val="0"/>
      <w:marRight w:val="0"/>
      <w:marTop w:val="0"/>
      <w:marBottom w:val="0"/>
      <w:divBdr>
        <w:top w:val="none" w:sz="0" w:space="0" w:color="auto"/>
        <w:left w:val="none" w:sz="0" w:space="0" w:color="auto"/>
        <w:bottom w:val="none" w:sz="0" w:space="0" w:color="auto"/>
        <w:right w:val="none" w:sz="0" w:space="0" w:color="auto"/>
      </w:divBdr>
    </w:div>
    <w:div w:id="1129477552">
      <w:bodyDiv w:val="1"/>
      <w:marLeft w:val="0"/>
      <w:marRight w:val="0"/>
      <w:marTop w:val="0"/>
      <w:marBottom w:val="0"/>
      <w:divBdr>
        <w:top w:val="none" w:sz="0" w:space="0" w:color="auto"/>
        <w:left w:val="none" w:sz="0" w:space="0" w:color="auto"/>
        <w:bottom w:val="none" w:sz="0" w:space="0" w:color="auto"/>
        <w:right w:val="none" w:sz="0" w:space="0" w:color="auto"/>
      </w:divBdr>
    </w:div>
    <w:div w:id="1135830640">
      <w:bodyDiv w:val="1"/>
      <w:marLeft w:val="0"/>
      <w:marRight w:val="0"/>
      <w:marTop w:val="0"/>
      <w:marBottom w:val="0"/>
      <w:divBdr>
        <w:top w:val="none" w:sz="0" w:space="0" w:color="auto"/>
        <w:left w:val="none" w:sz="0" w:space="0" w:color="auto"/>
        <w:bottom w:val="none" w:sz="0" w:space="0" w:color="auto"/>
        <w:right w:val="none" w:sz="0" w:space="0" w:color="auto"/>
      </w:divBdr>
    </w:div>
    <w:div w:id="1141390208">
      <w:bodyDiv w:val="1"/>
      <w:marLeft w:val="0"/>
      <w:marRight w:val="0"/>
      <w:marTop w:val="0"/>
      <w:marBottom w:val="0"/>
      <w:divBdr>
        <w:top w:val="none" w:sz="0" w:space="0" w:color="auto"/>
        <w:left w:val="none" w:sz="0" w:space="0" w:color="auto"/>
        <w:bottom w:val="none" w:sz="0" w:space="0" w:color="auto"/>
        <w:right w:val="none" w:sz="0" w:space="0" w:color="auto"/>
      </w:divBdr>
    </w:div>
    <w:div w:id="1168860866">
      <w:bodyDiv w:val="1"/>
      <w:marLeft w:val="0"/>
      <w:marRight w:val="0"/>
      <w:marTop w:val="0"/>
      <w:marBottom w:val="0"/>
      <w:divBdr>
        <w:top w:val="none" w:sz="0" w:space="0" w:color="auto"/>
        <w:left w:val="none" w:sz="0" w:space="0" w:color="auto"/>
        <w:bottom w:val="none" w:sz="0" w:space="0" w:color="auto"/>
        <w:right w:val="none" w:sz="0" w:space="0" w:color="auto"/>
      </w:divBdr>
    </w:div>
    <w:div w:id="1220819705">
      <w:bodyDiv w:val="1"/>
      <w:marLeft w:val="0"/>
      <w:marRight w:val="0"/>
      <w:marTop w:val="0"/>
      <w:marBottom w:val="0"/>
      <w:divBdr>
        <w:top w:val="none" w:sz="0" w:space="0" w:color="auto"/>
        <w:left w:val="none" w:sz="0" w:space="0" w:color="auto"/>
        <w:bottom w:val="none" w:sz="0" w:space="0" w:color="auto"/>
        <w:right w:val="none" w:sz="0" w:space="0" w:color="auto"/>
      </w:divBdr>
    </w:div>
    <w:div w:id="1301839326">
      <w:bodyDiv w:val="1"/>
      <w:marLeft w:val="0"/>
      <w:marRight w:val="0"/>
      <w:marTop w:val="0"/>
      <w:marBottom w:val="0"/>
      <w:divBdr>
        <w:top w:val="none" w:sz="0" w:space="0" w:color="auto"/>
        <w:left w:val="none" w:sz="0" w:space="0" w:color="auto"/>
        <w:bottom w:val="none" w:sz="0" w:space="0" w:color="auto"/>
        <w:right w:val="none" w:sz="0" w:space="0" w:color="auto"/>
      </w:divBdr>
    </w:div>
    <w:div w:id="1318650458">
      <w:bodyDiv w:val="1"/>
      <w:marLeft w:val="0"/>
      <w:marRight w:val="0"/>
      <w:marTop w:val="0"/>
      <w:marBottom w:val="0"/>
      <w:divBdr>
        <w:top w:val="none" w:sz="0" w:space="0" w:color="auto"/>
        <w:left w:val="none" w:sz="0" w:space="0" w:color="auto"/>
        <w:bottom w:val="none" w:sz="0" w:space="0" w:color="auto"/>
        <w:right w:val="none" w:sz="0" w:space="0" w:color="auto"/>
      </w:divBdr>
    </w:div>
    <w:div w:id="1328093081">
      <w:bodyDiv w:val="1"/>
      <w:marLeft w:val="0"/>
      <w:marRight w:val="0"/>
      <w:marTop w:val="0"/>
      <w:marBottom w:val="0"/>
      <w:divBdr>
        <w:top w:val="none" w:sz="0" w:space="0" w:color="auto"/>
        <w:left w:val="none" w:sz="0" w:space="0" w:color="auto"/>
        <w:bottom w:val="none" w:sz="0" w:space="0" w:color="auto"/>
        <w:right w:val="none" w:sz="0" w:space="0" w:color="auto"/>
      </w:divBdr>
    </w:div>
    <w:div w:id="1342197575">
      <w:bodyDiv w:val="1"/>
      <w:marLeft w:val="0"/>
      <w:marRight w:val="0"/>
      <w:marTop w:val="0"/>
      <w:marBottom w:val="0"/>
      <w:divBdr>
        <w:top w:val="none" w:sz="0" w:space="0" w:color="auto"/>
        <w:left w:val="none" w:sz="0" w:space="0" w:color="auto"/>
        <w:bottom w:val="none" w:sz="0" w:space="0" w:color="auto"/>
        <w:right w:val="none" w:sz="0" w:space="0" w:color="auto"/>
      </w:divBdr>
    </w:div>
    <w:div w:id="1349915873">
      <w:bodyDiv w:val="1"/>
      <w:marLeft w:val="0"/>
      <w:marRight w:val="0"/>
      <w:marTop w:val="0"/>
      <w:marBottom w:val="0"/>
      <w:divBdr>
        <w:top w:val="none" w:sz="0" w:space="0" w:color="auto"/>
        <w:left w:val="none" w:sz="0" w:space="0" w:color="auto"/>
        <w:bottom w:val="none" w:sz="0" w:space="0" w:color="auto"/>
        <w:right w:val="none" w:sz="0" w:space="0" w:color="auto"/>
      </w:divBdr>
    </w:div>
    <w:div w:id="1353386389">
      <w:bodyDiv w:val="1"/>
      <w:marLeft w:val="0"/>
      <w:marRight w:val="0"/>
      <w:marTop w:val="0"/>
      <w:marBottom w:val="0"/>
      <w:divBdr>
        <w:top w:val="none" w:sz="0" w:space="0" w:color="auto"/>
        <w:left w:val="none" w:sz="0" w:space="0" w:color="auto"/>
        <w:bottom w:val="none" w:sz="0" w:space="0" w:color="auto"/>
        <w:right w:val="none" w:sz="0" w:space="0" w:color="auto"/>
      </w:divBdr>
    </w:div>
    <w:div w:id="1416324226">
      <w:bodyDiv w:val="1"/>
      <w:marLeft w:val="0"/>
      <w:marRight w:val="0"/>
      <w:marTop w:val="0"/>
      <w:marBottom w:val="0"/>
      <w:divBdr>
        <w:top w:val="none" w:sz="0" w:space="0" w:color="auto"/>
        <w:left w:val="none" w:sz="0" w:space="0" w:color="auto"/>
        <w:bottom w:val="none" w:sz="0" w:space="0" w:color="auto"/>
        <w:right w:val="none" w:sz="0" w:space="0" w:color="auto"/>
      </w:divBdr>
    </w:div>
    <w:div w:id="1421297445">
      <w:bodyDiv w:val="1"/>
      <w:marLeft w:val="0"/>
      <w:marRight w:val="0"/>
      <w:marTop w:val="0"/>
      <w:marBottom w:val="0"/>
      <w:divBdr>
        <w:top w:val="none" w:sz="0" w:space="0" w:color="auto"/>
        <w:left w:val="none" w:sz="0" w:space="0" w:color="auto"/>
        <w:bottom w:val="none" w:sz="0" w:space="0" w:color="auto"/>
        <w:right w:val="none" w:sz="0" w:space="0" w:color="auto"/>
      </w:divBdr>
    </w:div>
    <w:div w:id="1423069962">
      <w:bodyDiv w:val="1"/>
      <w:marLeft w:val="0"/>
      <w:marRight w:val="0"/>
      <w:marTop w:val="0"/>
      <w:marBottom w:val="0"/>
      <w:divBdr>
        <w:top w:val="none" w:sz="0" w:space="0" w:color="auto"/>
        <w:left w:val="none" w:sz="0" w:space="0" w:color="auto"/>
        <w:bottom w:val="none" w:sz="0" w:space="0" w:color="auto"/>
        <w:right w:val="none" w:sz="0" w:space="0" w:color="auto"/>
      </w:divBdr>
    </w:div>
    <w:div w:id="1441342776">
      <w:bodyDiv w:val="1"/>
      <w:marLeft w:val="0"/>
      <w:marRight w:val="0"/>
      <w:marTop w:val="0"/>
      <w:marBottom w:val="0"/>
      <w:divBdr>
        <w:top w:val="none" w:sz="0" w:space="0" w:color="auto"/>
        <w:left w:val="none" w:sz="0" w:space="0" w:color="auto"/>
        <w:bottom w:val="none" w:sz="0" w:space="0" w:color="auto"/>
        <w:right w:val="none" w:sz="0" w:space="0" w:color="auto"/>
      </w:divBdr>
    </w:div>
    <w:div w:id="1480339481">
      <w:bodyDiv w:val="1"/>
      <w:marLeft w:val="0"/>
      <w:marRight w:val="0"/>
      <w:marTop w:val="0"/>
      <w:marBottom w:val="0"/>
      <w:divBdr>
        <w:top w:val="none" w:sz="0" w:space="0" w:color="auto"/>
        <w:left w:val="none" w:sz="0" w:space="0" w:color="auto"/>
        <w:bottom w:val="none" w:sz="0" w:space="0" w:color="auto"/>
        <w:right w:val="none" w:sz="0" w:space="0" w:color="auto"/>
      </w:divBdr>
    </w:div>
    <w:div w:id="1528836549">
      <w:bodyDiv w:val="1"/>
      <w:marLeft w:val="0"/>
      <w:marRight w:val="0"/>
      <w:marTop w:val="0"/>
      <w:marBottom w:val="0"/>
      <w:divBdr>
        <w:top w:val="none" w:sz="0" w:space="0" w:color="auto"/>
        <w:left w:val="none" w:sz="0" w:space="0" w:color="auto"/>
        <w:bottom w:val="none" w:sz="0" w:space="0" w:color="auto"/>
        <w:right w:val="none" w:sz="0" w:space="0" w:color="auto"/>
      </w:divBdr>
    </w:div>
    <w:div w:id="1536111929">
      <w:bodyDiv w:val="1"/>
      <w:marLeft w:val="0"/>
      <w:marRight w:val="0"/>
      <w:marTop w:val="0"/>
      <w:marBottom w:val="0"/>
      <w:divBdr>
        <w:top w:val="none" w:sz="0" w:space="0" w:color="auto"/>
        <w:left w:val="none" w:sz="0" w:space="0" w:color="auto"/>
        <w:bottom w:val="none" w:sz="0" w:space="0" w:color="auto"/>
        <w:right w:val="none" w:sz="0" w:space="0" w:color="auto"/>
      </w:divBdr>
    </w:div>
    <w:div w:id="1537741923">
      <w:bodyDiv w:val="1"/>
      <w:marLeft w:val="0"/>
      <w:marRight w:val="0"/>
      <w:marTop w:val="0"/>
      <w:marBottom w:val="0"/>
      <w:divBdr>
        <w:top w:val="none" w:sz="0" w:space="0" w:color="auto"/>
        <w:left w:val="none" w:sz="0" w:space="0" w:color="auto"/>
        <w:bottom w:val="none" w:sz="0" w:space="0" w:color="auto"/>
        <w:right w:val="none" w:sz="0" w:space="0" w:color="auto"/>
      </w:divBdr>
    </w:div>
    <w:div w:id="1540050274">
      <w:bodyDiv w:val="1"/>
      <w:marLeft w:val="0"/>
      <w:marRight w:val="0"/>
      <w:marTop w:val="0"/>
      <w:marBottom w:val="0"/>
      <w:divBdr>
        <w:top w:val="none" w:sz="0" w:space="0" w:color="auto"/>
        <w:left w:val="none" w:sz="0" w:space="0" w:color="auto"/>
        <w:bottom w:val="none" w:sz="0" w:space="0" w:color="auto"/>
        <w:right w:val="none" w:sz="0" w:space="0" w:color="auto"/>
      </w:divBdr>
    </w:div>
    <w:div w:id="1571117012">
      <w:bodyDiv w:val="1"/>
      <w:marLeft w:val="0"/>
      <w:marRight w:val="0"/>
      <w:marTop w:val="0"/>
      <w:marBottom w:val="0"/>
      <w:divBdr>
        <w:top w:val="none" w:sz="0" w:space="0" w:color="auto"/>
        <w:left w:val="none" w:sz="0" w:space="0" w:color="auto"/>
        <w:bottom w:val="none" w:sz="0" w:space="0" w:color="auto"/>
        <w:right w:val="none" w:sz="0" w:space="0" w:color="auto"/>
      </w:divBdr>
    </w:div>
    <w:div w:id="1572736384">
      <w:bodyDiv w:val="1"/>
      <w:marLeft w:val="0"/>
      <w:marRight w:val="0"/>
      <w:marTop w:val="0"/>
      <w:marBottom w:val="0"/>
      <w:divBdr>
        <w:top w:val="none" w:sz="0" w:space="0" w:color="auto"/>
        <w:left w:val="none" w:sz="0" w:space="0" w:color="auto"/>
        <w:bottom w:val="none" w:sz="0" w:space="0" w:color="auto"/>
        <w:right w:val="none" w:sz="0" w:space="0" w:color="auto"/>
      </w:divBdr>
    </w:div>
    <w:div w:id="1598711385">
      <w:bodyDiv w:val="1"/>
      <w:marLeft w:val="0"/>
      <w:marRight w:val="0"/>
      <w:marTop w:val="0"/>
      <w:marBottom w:val="0"/>
      <w:divBdr>
        <w:top w:val="none" w:sz="0" w:space="0" w:color="auto"/>
        <w:left w:val="none" w:sz="0" w:space="0" w:color="auto"/>
        <w:bottom w:val="none" w:sz="0" w:space="0" w:color="auto"/>
        <w:right w:val="none" w:sz="0" w:space="0" w:color="auto"/>
      </w:divBdr>
    </w:div>
    <w:div w:id="1626420692">
      <w:bodyDiv w:val="1"/>
      <w:marLeft w:val="0"/>
      <w:marRight w:val="0"/>
      <w:marTop w:val="0"/>
      <w:marBottom w:val="0"/>
      <w:divBdr>
        <w:top w:val="none" w:sz="0" w:space="0" w:color="auto"/>
        <w:left w:val="none" w:sz="0" w:space="0" w:color="auto"/>
        <w:bottom w:val="none" w:sz="0" w:space="0" w:color="auto"/>
        <w:right w:val="none" w:sz="0" w:space="0" w:color="auto"/>
      </w:divBdr>
    </w:div>
    <w:div w:id="1631738194">
      <w:bodyDiv w:val="1"/>
      <w:marLeft w:val="0"/>
      <w:marRight w:val="0"/>
      <w:marTop w:val="0"/>
      <w:marBottom w:val="0"/>
      <w:divBdr>
        <w:top w:val="none" w:sz="0" w:space="0" w:color="auto"/>
        <w:left w:val="none" w:sz="0" w:space="0" w:color="auto"/>
        <w:bottom w:val="none" w:sz="0" w:space="0" w:color="auto"/>
        <w:right w:val="none" w:sz="0" w:space="0" w:color="auto"/>
      </w:divBdr>
    </w:div>
    <w:div w:id="1657758905">
      <w:bodyDiv w:val="1"/>
      <w:marLeft w:val="0"/>
      <w:marRight w:val="0"/>
      <w:marTop w:val="0"/>
      <w:marBottom w:val="0"/>
      <w:divBdr>
        <w:top w:val="none" w:sz="0" w:space="0" w:color="auto"/>
        <w:left w:val="none" w:sz="0" w:space="0" w:color="auto"/>
        <w:bottom w:val="none" w:sz="0" w:space="0" w:color="auto"/>
        <w:right w:val="none" w:sz="0" w:space="0" w:color="auto"/>
      </w:divBdr>
    </w:div>
    <w:div w:id="1679505443">
      <w:bodyDiv w:val="1"/>
      <w:marLeft w:val="0"/>
      <w:marRight w:val="0"/>
      <w:marTop w:val="0"/>
      <w:marBottom w:val="0"/>
      <w:divBdr>
        <w:top w:val="none" w:sz="0" w:space="0" w:color="auto"/>
        <w:left w:val="none" w:sz="0" w:space="0" w:color="auto"/>
        <w:bottom w:val="none" w:sz="0" w:space="0" w:color="auto"/>
        <w:right w:val="none" w:sz="0" w:space="0" w:color="auto"/>
      </w:divBdr>
    </w:div>
    <w:div w:id="1711761301">
      <w:bodyDiv w:val="1"/>
      <w:marLeft w:val="0"/>
      <w:marRight w:val="0"/>
      <w:marTop w:val="0"/>
      <w:marBottom w:val="0"/>
      <w:divBdr>
        <w:top w:val="none" w:sz="0" w:space="0" w:color="auto"/>
        <w:left w:val="none" w:sz="0" w:space="0" w:color="auto"/>
        <w:bottom w:val="none" w:sz="0" w:space="0" w:color="auto"/>
        <w:right w:val="none" w:sz="0" w:space="0" w:color="auto"/>
      </w:divBdr>
    </w:div>
    <w:div w:id="1718623661">
      <w:bodyDiv w:val="1"/>
      <w:marLeft w:val="0"/>
      <w:marRight w:val="0"/>
      <w:marTop w:val="0"/>
      <w:marBottom w:val="0"/>
      <w:divBdr>
        <w:top w:val="none" w:sz="0" w:space="0" w:color="auto"/>
        <w:left w:val="none" w:sz="0" w:space="0" w:color="auto"/>
        <w:bottom w:val="none" w:sz="0" w:space="0" w:color="auto"/>
        <w:right w:val="none" w:sz="0" w:space="0" w:color="auto"/>
      </w:divBdr>
    </w:div>
    <w:div w:id="1735465314">
      <w:bodyDiv w:val="1"/>
      <w:marLeft w:val="0"/>
      <w:marRight w:val="0"/>
      <w:marTop w:val="0"/>
      <w:marBottom w:val="0"/>
      <w:divBdr>
        <w:top w:val="none" w:sz="0" w:space="0" w:color="auto"/>
        <w:left w:val="none" w:sz="0" w:space="0" w:color="auto"/>
        <w:bottom w:val="none" w:sz="0" w:space="0" w:color="auto"/>
        <w:right w:val="none" w:sz="0" w:space="0" w:color="auto"/>
      </w:divBdr>
    </w:div>
    <w:div w:id="1738361016">
      <w:bodyDiv w:val="1"/>
      <w:marLeft w:val="0"/>
      <w:marRight w:val="0"/>
      <w:marTop w:val="0"/>
      <w:marBottom w:val="0"/>
      <w:divBdr>
        <w:top w:val="none" w:sz="0" w:space="0" w:color="auto"/>
        <w:left w:val="none" w:sz="0" w:space="0" w:color="auto"/>
        <w:bottom w:val="none" w:sz="0" w:space="0" w:color="auto"/>
        <w:right w:val="none" w:sz="0" w:space="0" w:color="auto"/>
      </w:divBdr>
    </w:div>
    <w:div w:id="1790783180">
      <w:bodyDiv w:val="1"/>
      <w:marLeft w:val="0"/>
      <w:marRight w:val="0"/>
      <w:marTop w:val="0"/>
      <w:marBottom w:val="0"/>
      <w:divBdr>
        <w:top w:val="none" w:sz="0" w:space="0" w:color="auto"/>
        <w:left w:val="none" w:sz="0" w:space="0" w:color="auto"/>
        <w:bottom w:val="none" w:sz="0" w:space="0" w:color="auto"/>
        <w:right w:val="none" w:sz="0" w:space="0" w:color="auto"/>
      </w:divBdr>
    </w:div>
    <w:div w:id="1800301805">
      <w:bodyDiv w:val="1"/>
      <w:marLeft w:val="0"/>
      <w:marRight w:val="0"/>
      <w:marTop w:val="0"/>
      <w:marBottom w:val="0"/>
      <w:divBdr>
        <w:top w:val="none" w:sz="0" w:space="0" w:color="auto"/>
        <w:left w:val="none" w:sz="0" w:space="0" w:color="auto"/>
        <w:bottom w:val="none" w:sz="0" w:space="0" w:color="auto"/>
        <w:right w:val="none" w:sz="0" w:space="0" w:color="auto"/>
      </w:divBdr>
    </w:div>
    <w:div w:id="1801924415">
      <w:bodyDiv w:val="1"/>
      <w:marLeft w:val="0"/>
      <w:marRight w:val="0"/>
      <w:marTop w:val="0"/>
      <w:marBottom w:val="0"/>
      <w:divBdr>
        <w:top w:val="none" w:sz="0" w:space="0" w:color="auto"/>
        <w:left w:val="none" w:sz="0" w:space="0" w:color="auto"/>
        <w:bottom w:val="none" w:sz="0" w:space="0" w:color="auto"/>
        <w:right w:val="none" w:sz="0" w:space="0" w:color="auto"/>
      </w:divBdr>
    </w:div>
    <w:div w:id="1812090995">
      <w:bodyDiv w:val="1"/>
      <w:marLeft w:val="0"/>
      <w:marRight w:val="0"/>
      <w:marTop w:val="0"/>
      <w:marBottom w:val="0"/>
      <w:divBdr>
        <w:top w:val="none" w:sz="0" w:space="0" w:color="auto"/>
        <w:left w:val="none" w:sz="0" w:space="0" w:color="auto"/>
        <w:bottom w:val="none" w:sz="0" w:space="0" w:color="auto"/>
        <w:right w:val="none" w:sz="0" w:space="0" w:color="auto"/>
      </w:divBdr>
    </w:div>
    <w:div w:id="1821576604">
      <w:bodyDiv w:val="1"/>
      <w:marLeft w:val="0"/>
      <w:marRight w:val="0"/>
      <w:marTop w:val="0"/>
      <w:marBottom w:val="0"/>
      <w:divBdr>
        <w:top w:val="none" w:sz="0" w:space="0" w:color="auto"/>
        <w:left w:val="none" w:sz="0" w:space="0" w:color="auto"/>
        <w:bottom w:val="none" w:sz="0" w:space="0" w:color="auto"/>
        <w:right w:val="none" w:sz="0" w:space="0" w:color="auto"/>
      </w:divBdr>
    </w:div>
    <w:div w:id="1833325632">
      <w:bodyDiv w:val="1"/>
      <w:marLeft w:val="0"/>
      <w:marRight w:val="0"/>
      <w:marTop w:val="0"/>
      <w:marBottom w:val="0"/>
      <w:divBdr>
        <w:top w:val="none" w:sz="0" w:space="0" w:color="auto"/>
        <w:left w:val="none" w:sz="0" w:space="0" w:color="auto"/>
        <w:bottom w:val="none" w:sz="0" w:space="0" w:color="auto"/>
        <w:right w:val="none" w:sz="0" w:space="0" w:color="auto"/>
      </w:divBdr>
    </w:div>
    <w:div w:id="1847859123">
      <w:bodyDiv w:val="1"/>
      <w:marLeft w:val="0"/>
      <w:marRight w:val="0"/>
      <w:marTop w:val="0"/>
      <w:marBottom w:val="0"/>
      <w:divBdr>
        <w:top w:val="none" w:sz="0" w:space="0" w:color="auto"/>
        <w:left w:val="none" w:sz="0" w:space="0" w:color="auto"/>
        <w:bottom w:val="none" w:sz="0" w:space="0" w:color="auto"/>
        <w:right w:val="none" w:sz="0" w:space="0" w:color="auto"/>
      </w:divBdr>
    </w:div>
    <w:div w:id="1859153359">
      <w:bodyDiv w:val="1"/>
      <w:marLeft w:val="0"/>
      <w:marRight w:val="0"/>
      <w:marTop w:val="0"/>
      <w:marBottom w:val="0"/>
      <w:divBdr>
        <w:top w:val="none" w:sz="0" w:space="0" w:color="auto"/>
        <w:left w:val="none" w:sz="0" w:space="0" w:color="auto"/>
        <w:bottom w:val="none" w:sz="0" w:space="0" w:color="auto"/>
        <w:right w:val="none" w:sz="0" w:space="0" w:color="auto"/>
      </w:divBdr>
    </w:div>
    <w:div w:id="1874927656">
      <w:bodyDiv w:val="1"/>
      <w:marLeft w:val="0"/>
      <w:marRight w:val="0"/>
      <w:marTop w:val="0"/>
      <w:marBottom w:val="0"/>
      <w:divBdr>
        <w:top w:val="none" w:sz="0" w:space="0" w:color="auto"/>
        <w:left w:val="none" w:sz="0" w:space="0" w:color="auto"/>
        <w:bottom w:val="none" w:sz="0" w:space="0" w:color="auto"/>
        <w:right w:val="none" w:sz="0" w:space="0" w:color="auto"/>
      </w:divBdr>
    </w:div>
    <w:div w:id="1875772522">
      <w:bodyDiv w:val="1"/>
      <w:marLeft w:val="0"/>
      <w:marRight w:val="0"/>
      <w:marTop w:val="0"/>
      <w:marBottom w:val="0"/>
      <w:divBdr>
        <w:top w:val="none" w:sz="0" w:space="0" w:color="auto"/>
        <w:left w:val="none" w:sz="0" w:space="0" w:color="auto"/>
        <w:bottom w:val="none" w:sz="0" w:space="0" w:color="auto"/>
        <w:right w:val="none" w:sz="0" w:space="0" w:color="auto"/>
      </w:divBdr>
    </w:div>
    <w:div w:id="1897934125">
      <w:bodyDiv w:val="1"/>
      <w:marLeft w:val="0"/>
      <w:marRight w:val="0"/>
      <w:marTop w:val="0"/>
      <w:marBottom w:val="0"/>
      <w:divBdr>
        <w:top w:val="none" w:sz="0" w:space="0" w:color="auto"/>
        <w:left w:val="none" w:sz="0" w:space="0" w:color="auto"/>
        <w:bottom w:val="none" w:sz="0" w:space="0" w:color="auto"/>
        <w:right w:val="none" w:sz="0" w:space="0" w:color="auto"/>
      </w:divBdr>
    </w:div>
    <w:div w:id="1903522995">
      <w:bodyDiv w:val="1"/>
      <w:marLeft w:val="0"/>
      <w:marRight w:val="0"/>
      <w:marTop w:val="0"/>
      <w:marBottom w:val="0"/>
      <w:divBdr>
        <w:top w:val="none" w:sz="0" w:space="0" w:color="auto"/>
        <w:left w:val="none" w:sz="0" w:space="0" w:color="auto"/>
        <w:bottom w:val="none" w:sz="0" w:space="0" w:color="auto"/>
        <w:right w:val="none" w:sz="0" w:space="0" w:color="auto"/>
      </w:divBdr>
    </w:div>
    <w:div w:id="1937590407">
      <w:bodyDiv w:val="1"/>
      <w:marLeft w:val="0"/>
      <w:marRight w:val="0"/>
      <w:marTop w:val="0"/>
      <w:marBottom w:val="0"/>
      <w:divBdr>
        <w:top w:val="none" w:sz="0" w:space="0" w:color="auto"/>
        <w:left w:val="none" w:sz="0" w:space="0" w:color="auto"/>
        <w:bottom w:val="none" w:sz="0" w:space="0" w:color="auto"/>
        <w:right w:val="none" w:sz="0" w:space="0" w:color="auto"/>
      </w:divBdr>
    </w:div>
    <w:div w:id="1967345900">
      <w:bodyDiv w:val="1"/>
      <w:marLeft w:val="0"/>
      <w:marRight w:val="0"/>
      <w:marTop w:val="0"/>
      <w:marBottom w:val="0"/>
      <w:divBdr>
        <w:top w:val="none" w:sz="0" w:space="0" w:color="auto"/>
        <w:left w:val="none" w:sz="0" w:space="0" w:color="auto"/>
        <w:bottom w:val="none" w:sz="0" w:space="0" w:color="auto"/>
        <w:right w:val="none" w:sz="0" w:space="0" w:color="auto"/>
      </w:divBdr>
    </w:div>
    <w:div w:id="1970549386">
      <w:bodyDiv w:val="1"/>
      <w:marLeft w:val="0"/>
      <w:marRight w:val="0"/>
      <w:marTop w:val="0"/>
      <w:marBottom w:val="0"/>
      <w:divBdr>
        <w:top w:val="none" w:sz="0" w:space="0" w:color="auto"/>
        <w:left w:val="none" w:sz="0" w:space="0" w:color="auto"/>
        <w:bottom w:val="none" w:sz="0" w:space="0" w:color="auto"/>
        <w:right w:val="none" w:sz="0" w:space="0" w:color="auto"/>
      </w:divBdr>
    </w:div>
    <w:div w:id="1991011010">
      <w:bodyDiv w:val="1"/>
      <w:marLeft w:val="0"/>
      <w:marRight w:val="0"/>
      <w:marTop w:val="0"/>
      <w:marBottom w:val="0"/>
      <w:divBdr>
        <w:top w:val="none" w:sz="0" w:space="0" w:color="auto"/>
        <w:left w:val="none" w:sz="0" w:space="0" w:color="auto"/>
        <w:bottom w:val="none" w:sz="0" w:space="0" w:color="auto"/>
        <w:right w:val="none" w:sz="0" w:space="0" w:color="auto"/>
      </w:divBdr>
    </w:div>
    <w:div w:id="2001689665">
      <w:bodyDiv w:val="1"/>
      <w:marLeft w:val="0"/>
      <w:marRight w:val="0"/>
      <w:marTop w:val="0"/>
      <w:marBottom w:val="0"/>
      <w:divBdr>
        <w:top w:val="none" w:sz="0" w:space="0" w:color="auto"/>
        <w:left w:val="none" w:sz="0" w:space="0" w:color="auto"/>
        <w:bottom w:val="none" w:sz="0" w:space="0" w:color="auto"/>
        <w:right w:val="none" w:sz="0" w:space="0" w:color="auto"/>
      </w:divBdr>
    </w:div>
    <w:div w:id="2067676862">
      <w:bodyDiv w:val="1"/>
      <w:marLeft w:val="0"/>
      <w:marRight w:val="0"/>
      <w:marTop w:val="0"/>
      <w:marBottom w:val="0"/>
      <w:divBdr>
        <w:top w:val="none" w:sz="0" w:space="0" w:color="auto"/>
        <w:left w:val="none" w:sz="0" w:space="0" w:color="auto"/>
        <w:bottom w:val="none" w:sz="0" w:space="0" w:color="auto"/>
        <w:right w:val="none" w:sz="0" w:space="0" w:color="auto"/>
      </w:divBdr>
    </w:div>
    <w:div w:id="2070569161">
      <w:bodyDiv w:val="1"/>
      <w:marLeft w:val="0"/>
      <w:marRight w:val="0"/>
      <w:marTop w:val="0"/>
      <w:marBottom w:val="0"/>
      <w:divBdr>
        <w:top w:val="none" w:sz="0" w:space="0" w:color="auto"/>
        <w:left w:val="none" w:sz="0" w:space="0" w:color="auto"/>
        <w:bottom w:val="none" w:sz="0" w:space="0" w:color="auto"/>
        <w:right w:val="none" w:sz="0" w:space="0" w:color="auto"/>
      </w:divBdr>
    </w:div>
    <w:div w:id="2078631423">
      <w:bodyDiv w:val="1"/>
      <w:marLeft w:val="0"/>
      <w:marRight w:val="0"/>
      <w:marTop w:val="0"/>
      <w:marBottom w:val="0"/>
      <w:divBdr>
        <w:top w:val="none" w:sz="0" w:space="0" w:color="auto"/>
        <w:left w:val="none" w:sz="0" w:space="0" w:color="auto"/>
        <w:bottom w:val="none" w:sz="0" w:space="0" w:color="auto"/>
        <w:right w:val="none" w:sz="0" w:space="0" w:color="auto"/>
      </w:divBdr>
    </w:div>
    <w:div w:id="2079815396">
      <w:bodyDiv w:val="1"/>
      <w:marLeft w:val="0"/>
      <w:marRight w:val="0"/>
      <w:marTop w:val="0"/>
      <w:marBottom w:val="0"/>
      <w:divBdr>
        <w:top w:val="none" w:sz="0" w:space="0" w:color="auto"/>
        <w:left w:val="none" w:sz="0" w:space="0" w:color="auto"/>
        <w:bottom w:val="none" w:sz="0" w:space="0" w:color="auto"/>
        <w:right w:val="none" w:sz="0" w:space="0" w:color="auto"/>
      </w:divBdr>
    </w:div>
    <w:div w:id="2088140366">
      <w:bodyDiv w:val="1"/>
      <w:marLeft w:val="0"/>
      <w:marRight w:val="0"/>
      <w:marTop w:val="0"/>
      <w:marBottom w:val="0"/>
      <w:divBdr>
        <w:top w:val="none" w:sz="0" w:space="0" w:color="auto"/>
        <w:left w:val="none" w:sz="0" w:space="0" w:color="auto"/>
        <w:bottom w:val="none" w:sz="0" w:space="0" w:color="auto"/>
        <w:right w:val="none" w:sz="0" w:space="0" w:color="auto"/>
      </w:divBdr>
    </w:div>
    <w:div w:id="2111852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956E36-C34C-49F1-936D-9FAAA1ADA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70</Pages>
  <Words>27336</Words>
  <Characters>155817</Characters>
  <Application>Microsoft Office Word</Application>
  <DocSecurity>0</DocSecurity>
  <Lines>1298</Lines>
  <Paragraphs>365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182788</CharactersWithSpaces>
  <SharedDoc>false</SharedDoc>
  <HLinks>
    <vt:vector size="144" baseType="variant">
      <vt:variant>
        <vt:i4>2031677</vt:i4>
      </vt:variant>
      <vt:variant>
        <vt:i4>170</vt:i4>
      </vt:variant>
      <vt:variant>
        <vt:i4>0</vt:i4>
      </vt:variant>
      <vt:variant>
        <vt:i4>5</vt:i4>
      </vt:variant>
      <vt:variant>
        <vt:lpwstr/>
      </vt:variant>
      <vt:variant>
        <vt:lpwstr>_Toc433822810</vt:lpwstr>
      </vt:variant>
      <vt:variant>
        <vt:i4>1966141</vt:i4>
      </vt:variant>
      <vt:variant>
        <vt:i4>164</vt:i4>
      </vt:variant>
      <vt:variant>
        <vt:i4>0</vt:i4>
      </vt:variant>
      <vt:variant>
        <vt:i4>5</vt:i4>
      </vt:variant>
      <vt:variant>
        <vt:lpwstr/>
      </vt:variant>
      <vt:variant>
        <vt:lpwstr>_Toc433822809</vt:lpwstr>
      </vt:variant>
      <vt:variant>
        <vt:i4>1966141</vt:i4>
      </vt:variant>
      <vt:variant>
        <vt:i4>158</vt:i4>
      </vt:variant>
      <vt:variant>
        <vt:i4>0</vt:i4>
      </vt:variant>
      <vt:variant>
        <vt:i4>5</vt:i4>
      </vt:variant>
      <vt:variant>
        <vt:lpwstr/>
      </vt:variant>
      <vt:variant>
        <vt:lpwstr>_Toc433822808</vt:lpwstr>
      </vt:variant>
      <vt:variant>
        <vt:i4>1966141</vt:i4>
      </vt:variant>
      <vt:variant>
        <vt:i4>152</vt:i4>
      </vt:variant>
      <vt:variant>
        <vt:i4>0</vt:i4>
      </vt:variant>
      <vt:variant>
        <vt:i4>5</vt:i4>
      </vt:variant>
      <vt:variant>
        <vt:lpwstr/>
      </vt:variant>
      <vt:variant>
        <vt:lpwstr>_Toc433822807</vt:lpwstr>
      </vt:variant>
      <vt:variant>
        <vt:i4>1966141</vt:i4>
      </vt:variant>
      <vt:variant>
        <vt:i4>146</vt:i4>
      </vt:variant>
      <vt:variant>
        <vt:i4>0</vt:i4>
      </vt:variant>
      <vt:variant>
        <vt:i4>5</vt:i4>
      </vt:variant>
      <vt:variant>
        <vt:lpwstr/>
      </vt:variant>
      <vt:variant>
        <vt:lpwstr>_Toc433822806</vt:lpwstr>
      </vt:variant>
      <vt:variant>
        <vt:i4>1966141</vt:i4>
      </vt:variant>
      <vt:variant>
        <vt:i4>140</vt:i4>
      </vt:variant>
      <vt:variant>
        <vt:i4>0</vt:i4>
      </vt:variant>
      <vt:variant>
        <vt:i4>5</vt:i4>
      </vt:variant>
      <vt:variant>
        <vt:lpwstr/>
      </vt:variant>
      <vt:variant>
        <vt:lpwstr>_Toc433822805</vt:lpwstr>
      </vt:variant>
      <vt:variant>
        <vt:i4>1966141</vt:i4>
      </vt:variant>
      <vt:variant>
        <vt:i4>134</vt:i4>
      </vt:variant>
      <vt:variant>
        <vt:i4>0</vt:i4>
      </vt:variant>
      <vt:variant>
        <vt:i4>5</vt:i4>
      </vt:variant>
      <vt:variant>
        <vt:lpwstr/>
      </vt:variant>
      <vt:variant>
        <vt:lpwstr>_Toc433822804</vt:lpwstr>
      </vt:variant>
      <vt:variant>
        <vt:i4>1966141</vt:i4>
      </vt:variant>
      <vt:variant>
        <vt:i4>128</vt:i4>
      </vt:variant>
      <vt:variant>
        <vt:i4>0</vt:i4>
      </vt:variant>
      <vt:variant>
        <vt:i4>5</vt:i4>
      </vt:variant>
      <vt:variant>
        <vt:lpwstr/>
      </vt:variant>
      <vt:variant>
        <vt:lpwstr>_Toc433822803</vt:lpwstr>
      </vt:variant>
      <vt:variant>
        <vt:i4>1966141</vt:i4>
      </vt:variant>
      <vt:variant>
        <vt:i4>122</vt:i4>
      </vt:variant>
      <vt:variant>
        <vt:i4>0</vt:i4>
      </vt:variant>
      <vt:variant>
        <vt:i4>5</vt:i4>
      </vt:variant>
      <vt:variant>
        <vt:lpwstr/>
      </vt:variant>
      <vt:variant>
        <vt:lpwstr>_Toc433822802</vt:lpwstr>
      </vt:variant>
      <vt:variant>
        <vt:i4>1966141</vt:i4>
      </vt:variant>
      <vt:variant>
        <vt:i4>116</vt:i4>
      </vt:variant>
      <vt:variant>
        <vt:i4>0</vt:i4>
      </vt:variant>
      <vt:variant>
        <vt:i4>5</vt:i4>
      </vt:variant>
      <vt:variant>
        <vt:lpwstr/>
      </vt:variant>
      <vt:variant>
        <vt:lpwstr>_Toc433822801</vt:lpwstr>
      </vt:variant>
      <vt:variant>
        <vt:i4>1966141</vt:i4>
      </vt:variant>
      <vt:variant>
        <vt:i4>110</vt:i4>
      </vt:variant>
      <vt:variant>
        <vt:i4>0</vt:i4>
      </vt:variant>
      <vt:variant>
        <vt:i4>5</vt:i4>
      </vt:variant>
      <vt:variant>
        <vt:lpwstr/>
      </vt:variant>
      <vt:variant>
        <vt:lpwstr>_Toc433822800</vt:lpwstr>
      </vt:variant>
      <vt:variant>
        <vt:i4>1507378</vt:i4>
      </vt:variant>
      <vt:variant>
        <vt:i4>104</vt:i4>
      </vt:variant>
      <vt:variant>
        <vt:i4>0</vt:i4>
      </vt:variant>
      <vt:variant>
        <vt:i4>5</vt:i4>
      </vt:variant>
      <vt:variant>
        <vt:lpwstr/>
      </vt:variant>
      <vt:variant>
        <vt:lpwstr>_Toc433822799</vt:lpwstr>
      </vt:variant>
      <vt:variant>
        <vt:i4>1507378</vt:i4>
      </vt:variant>
      <vt:variant>
        <vt:i4>98</vt:i4>
      </vt:variant>
      <vt:variant>
        <vt:i4>0</vt:i4>
      </vt:variant>
      <vt:variant>
        <vt:i4>5</vt:i4>
      </vt:variant>
      <vt:variant>
        <vt:lpwstr/>
      </vt:variant>
      <vt:variant>
        <vt:lpwstr>_Toc433822798</vt:lpwstr>
      </vt:variant>
      <vt:variant>
        <vt:i4>1507378</vt:i4>
      </vt:variant>
      <vt:variant>
        <vt:i4>92</vt:i4>
      </vt:variant>
      <vt:variant>
        <vt:i4>0</vt:i4>
      </vt:variant>
      <vt:variant>
        <vt:i4>5</vt:i4>
      </vt:variant>
      <vt:variant>
        <vt:lpwstr/>
      </vt:variant>
      <vt:variant>
        <vt:lpwstr>_Toc433822797</vt:lpwstr>
      </vt:variant>
      <vt:variant>
        <vt:i4>1507378</vt:i4>
      </vt:variant>
      <vt:variant>
        <vt:i4>86</vt:i4>
      </vt:variant>
      <vt:variant>
        <vt:i4>0</vt:i4>
      </vt:variant>
      <vt:variant>
        <vt:i4>5</vt:i4>
      </vt:variant>
      <vt:variant>
        <vt:lpwstr/>
      </vt:variant>
      <vt:variant>
        <vt:lpwstr>_Toc433822796</vt:lpwstr>
      </vt:variant>
      <vt:variant>
        <vt:i4>1507378</vt:i4>
      </vt:variant>
      <vt:variant>
        <vt:i4>80</vt:i4>
      </vt:variant>
      <vt:variant>
        <vt:i4>0</vt:i4>
      </vt:variant>
      <vt:variant>
        <vt:i4>5</vt:i4>
      </vt:variant>
      <vt:variant>
        <vt:lpwstr/>
      </vt:variant>
      <vt:variant>
        <vt:lpwstr>_Toc433822795</vt:lpwstr>
      </vt:variant>
      <vt:variant>
        <vt:i4>1507378</vt:i4>
      </vt:variant>
      <vt:variant>
        <vt:i4>74</vt:i4>
      </vt:variant>
      <vt:variant>
        <vt:i4>0</vt:i4>
      </vt:variant>
      <vt:variant>
        <vt:i4>5</vt:i4>
      </vt:variant>
      <vt:variant>
        <vt:lpwstr/>
      </vt:variant>
      <vt:variant>
        <vt:lpwstr>_Toc433822794</vt:lpwstr>
      </vt:variant>
      <vt:variant>
        <vt:i4>1507378</vt:i4>
      </vt:variant>
      <vt:variant>
        <vt:i4>68</vt:i4>
      </vt:variant>
      <vt:variant>
        <vt:i4>0</vt:i4>
      </vt:variant>
      <vt:variant>
        <vt:i4>5</vt:i4>
      </vt:variant>
      <vt:variant>
        <vt:lpwstr/>
      </vt:variant>
      <vt:variant>
        <vt:lpwstr>_Toc433822793</vt:lpwstr>
      </vt:variant>
      <vt:variant>
        <vt:i4>1507378</vt:i4>
      </vt:variant>
      <vt:variant>
        <vt:i4>62</vt:i4>
      </vt:variant>
      <vt:variant>
        <vt:i4>0</vt:i4>
      </vt:variant>
      <vt:variant>
        <vt:i4>5</vt:i4>
      </vt:variant>
      <vt:variant>
        <vt:lpwstr/>
      </vt:variant>
      <vt:variant>
        <vt:lpwstr>_Toc433822792</vt:lpwstr>
      </vt:variant>
      <vt:variant>
        <vt:i4>1507378</vt:i4>
      </vt:variant>
      <vt:variant>
        <vt:i4>56</vt:i4>
      </vt:variant>
      <vt:variant>
        <vt:i4>0</vt:i4>
      </vt:variant>
      <vt:variant>
        <vt:i4>5</vt:i4>
      </vt:variant>
      <vt:variant>
        <vt:lpwstr/>
      </vt:variant>
      <vt:variant>
        <vt:lpwstr>_Toc433822791</vt:lpwstr>
      </vt:variant>
      <vt:variant>
        <vt:i4>1507378</vt:i4>
      </vt:variant>
      <vt:variant>
        <vt:i4>50</vt:i4>
      </vt:variant>
      <vt:variant>
        <vt:i4>0</vt:i4>
      </vt:variant>
      <vt:variant>
        <vt:i4>5</vt:i4>
      </vt:variant>
      <vt:variant>
        <vt:lpwstr/>
      </vt:variant>
      <vt:variant>
        <vt:lpwstr>_Toc433822790</vt:lpwstr>
      </vt:variant>
      <vt:variant>
        <vt:i4>1441842</vt:i4>
      </vt:variant>
      <vt:variant>
        <vt:i4>44</vt:i4>
      </vt:variant>
      <vt:variant>
        <vt:i4>0</vt:i4>
      </vt:variant>
      <vt:variant>
        <vt:i4>5</vt:i4>
      </vt:variant>
      <vt:variant>
        <vt:lpwstr/>
      </vt:variant>
      <vt:variant>
        <vt:lpwstr>_Toc433822789</vt:lpwstr>
      </vt:variant>
      <vt:variant>
        <vt:i4>1441842</vt:i4>
      </vt:variant>
      <vt:variant>
        <vt:i4>38</vt:i4>
      </vt:variant>
      <vt:variant>
        <vt:i4>0</vt:i4>
      </vt:variant>
      <vt:variant>
        <vt:i4>5</vt:i4>
      </vt:variant>
      <vt:variant>
        <vt:lpwstr/>
      </vt:variant>
      <vt:variant>
        <vt:lpwstr>_Toc433822788</vt:lpwstr>
      </vt:variant>
      <vt:variant>
        <vt:i4>1441842</vt:i4>
      </vt:variant>
      <vt:variant>
        <vt:i4>32</vt:i4>
      </vt:variant>
      <vt:variant>
        <vt:i4>0</vt:i4>
      </vt:variant>
      <vt:variant>
        <vt:i4>5</vt:i4>
      </vt:variant>
      <vt:variant>
        <vt:lpwstr/>
      </vt:variant>
      <vt:variant>
        <vt:lpwstr>_Toc433822787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ShN</dc:creator>
  <cp:lastModifiedBy>Ташкичинское СП</cp:lastModifiedBy>
  <cp:revision>8</cp:revision>
  <cp:lastPrinted>2021-09-16T13:28:00Z</cp:lastPrinted>
  <dcterms:created xsi:type="dcterms:W3CDTF">2021-09-16T12:03:00Z</dcterms:created>
  <dcterms:modified xsi:type="dcterms:W3CDTF">2021-09-16T13:28:00Z</dcterms:modified>
</cp:coreProperties>
</file>