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28" w:rsidRDefault="00EA2928">
      <w:pPr>
        <w:spacing w:after="0" w:line="256" w:lineRule="auto"/>
        <w:ind w:left="14" w:right="0" w:firstLine="0"/>
        <w:jc w:val="center"/>
        <w:rPr>
          <w:b/>
          <w:bCs/>
          <w:sz w:val="28"/>
          <w:szCs w:val="28"/>
        </w:rPr>
      </w:pPr>
    </w:p>
    <w:p w:rsidR="00EA2928" w:rsidRDefault="00EA2928">
      <w:pPr>
        <w:spacing w:after="0" w:line="256" w:lineRule="auto"/>
        <w:ind w:left="14" w:right="0" w:firstLine="0"/>
        <w:jc w:val="center"/>
        <w:rPr>
          <w:b/>
          <w:bCs/>
          <w:sz w:val="28"/>
          <w:szCs w:val="28"/>
        </w:rPr>
      </w:pPr>
    </w:p>
    <w:p w:rsidR="00EA2928" w:rsidRDefault="00EA2928">
      <w:pPr>
        <w:spacing w:after="0" w:line="256" w:lineRule="auto"/>
        <w:ind w:left="14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№1</w:t>
      </w:r>
    </w:p>
    <w:p w:rsidR="00EA2928" w:rsidRDefault="00EA2928">
      <w:pPr>
        <w:ind w:left="714" w:right="709" w:hanging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по решению Совета </w:t>
      </w:r>
      <w:r w:rsidR="00FD51EC">
        <w:rPr>
          <w:sz w:val="28"/>
          <w:szCs w:val="28"/>
        </w:rPr>
        <w:t xml:space="preserve">Новокырлайского сельского </w:t>
      </w:r>
      <w:r>
        <w:rPr>
          <w:sz w:val="28"/>
          <w:szCs w:val="28"/>
        </w:rPr>
        <w:t xml:space="preserve">поселения  «О проекте решения Совета </w:t>
      </w:r>
      <w:r w:rsidR="00FD51EC">
        <w:rPr>
          <w:sz w:val="28"/>
          <w:szCs w:val="28"/>
        </w:rPr>
        <w:t xml:space="preserve">Новокырлайского </w:t>
      </w:r>
      <w:r>
        <w:rPr>
          <w:sz w:val="28"/>
          <w:szCs w:val="28"/>
        </w:rPr>
        <w:t xml:space="preserve">сельского поселения Арского  муниципального района Республики Татарстан «Об утверждении  Правил благоустройства территории </w:t>
      </w:r>
      <w:r w:rsidR="00FD51EC">
        <w:rPr>
          <w:sz w:val="28"/>
          <w:szCs w:val="28"/>
        </w:rPr>
        <w:t xml:space="preserve">Новокырлайского </w:t>
      </w:r>
      <w:r>
        <w:rPr>
          <w:sz w:val="28"/>
          <w:szCs w:val="28"/>
        </w:rPr>
        <w:t>сельского поселения  Арского муниципального  района Республики    Татарстан».</w:t>
      </w:r>
    </w:p>
    <w:p w:rsidR="00EA2928" w:rsidRDefault="00EA2928">
      <w:pPr>
        <w:ind w:left="714" w:right="709" w:hanging="11"/>
        <w:jc w:val="center"/>
        <w:rPr>
          <w:sz w:val="28"/>
          <w:szCs w:val="28"/>
        </w:rPr>
      </w:pPr>
    </w:p>
    <w:p w:rsidR="00EA2928" w:rsidRDefault="00EA2928">
      <w:pPr>
        <w:tabs>
          <w:tab w:val="center" w:pos="2025"/>
          <w:tab w:val="center" w:pos="6371"/>
        </w:tabs>
        <w:spacing w:after="336" w:line="256" w:lineRule="auto"/>
        <w:ind w:left="0" w:right="0" w:firstLine="0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30 ноября  2021г.</w:t>
      </w:r>
      <w:r>
        <w:rPr>
          <w:sz w:val="28"/>
          <w:szCs w:val="28"/>
        </w:rPr>
        <w:tab/>
      </w:r>
      <w:r w:rsidR="00A61B1D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ч.00 мин.</w:t>
      </w:r>
    </w:p>
    <w:p w:rsidR="00EA2928" w:rsidRDefault="00FD51EC" w:rsidP="00FD51EC">
      <w:pPr>
        <w:ind w:left="1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Место  </w:t>
      </w:r>
      <w:r w:rsidR="00A61B1D">
        <w:rPr>
          <w:sz w:val="28"/>
          <w:szCs w:val="28"/>
        </w:rPr>
        <w:t>пр</w:t>
      </w:r>
      <w:r>
        <w:rPr>
          <w:sz w:val="28"/>
          <w:szCs w:val="28"/>
        </w:rPr>
        <w:t xml:space="preserve">оведения: с.Новый Кырлай, ул.Центральная, д.3  Новокырлайский  </w:t>
      </w:r>
      <w:r w:rsidR="00EA2928">
        <w:rPr>
          <w:sz w:val="28"/>
          <w:szCs w:val="28"/>
        </w:rPr>
        <w:t xml:space="preserve">ДК </w:t>
      </w:r>
      <w:r w:rsidR="007336E1" w:rsidRPr="007336E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6" o:title=""/>
          </v:shape>
        </w:pict>
      </w:r>
    </w:p>
    <w:p w:rsidR="00EA2928" w:rsidRDefault="00FD51EC">
      <w:pPr>
        <w:ind w:left="17"/>
        <w:rPr>
          <w:sz w:val="28"/>
          <w:szCs w:val="28"/>
        </w:rPr>
      </w:pPr>
      <w:r>
        <w:rPr>
          <w:sz w:val="28"/>
          <w:szCs w:val="28"/>
        </w:rPr>
        <w:t>Присутствовали: 21</w:t>
      </w:r>
      <w:r w:rsidR="00EA2928">
        <w:rPr>
          <w:sz w:val="28"/>
          <w:szCs w:val="28"/>
        </w:rPr>
        <w:t xml:space="preserve"> человек</w:t>
      </w:r>
    </w:p>
    <w:p w:rsidR="00EA2928" w:rsidRDefault="004F68A0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Загидуллин Фаил Нуруллович</w:t>
      </w:r>
      <w:r w:rsidR="00EA2928">
        <w:rPr>
          <w:sz w:val="28"/>
          <w:szCs w:val="28"/>
        </w:rPr>
        <w:t xml:space="preserve">: Добрый день, на основании решения Совета </w:t>
      </w:r>
      <w:r w:rsidR="00FD51EC">
        <w:rPr>
          <w:sz w:val="28"/>
          <w:szCs w:val="28"/>
        </w:rPr>
        <w:t xml:space="preserve">Новокырлайского </w:t>
      </w:r>
      <w:r w:rsidR="00EA2928">
        <w:rPr>
          <w:sz w:val="28"/>
          <w:szCs w:val="28"/>
        </w:rPr>
        <w:t xml:space="preserve">сельского поселения от 28 октября 2021 года у нас сегодня проводятся </w:t>
      </w:r>
      <w:r w:rsidR="007336E1" w:rsidRPr="007336E1">
        <w:rPr>
          <w:sz w:val="28"/>
          <w:szCs w:val="28"/>
        </w:rPr>
        <w:pict>
          <v:shape id="_x0000_i1026" type="#_x0000_t75" style="width:.75pt;height:.75pt">
            <v:imagedata r:id="rId7" o:title=""/>
          </v:shape>
        </w:pict>
      </w:r>
      <w:r w:rsidR="007336E1" w:rsidRPr="007336E1">
        <w:rPr>
          <w:sz w:val="28"/>
          <w:szCs w:val="28"/>
        </w:rPr>
        <w:pict>
          <v:shape id="_x0000_i1027" type="#_x0000_t75" style="width:.75pt;height:.75pt">
            <v:imagedata r:id="rId8" o:title=""/>
          </v:shape>
        </w:pict>
      </w:r>
      <w:r w:rsidR="00EA2928">
        <w:rPr>
          <w:sz w:val="28"/>
          <w:szCs w:val="28"/>
        </w:rPr>
        <w:t xml:space="preserve">публичные слушания по проекту Правил благоустройства территории </w:t>
      </w:r>
      <w:r w:rsidR="00FD51EC">
        <w:rPr>
          <w:sz w:val="28"/>
          <w:szCs w:val="28"/>
        </w:rPr>
        <w:t xml:space="preserve">Новокырлайского </w:t>
      </w:r>
      <w:r w:rsidR="007336E1" w:rsidRPr="007336E1">
        <w:rPr>
          <w:sz w:val="28"/>
          <w:szCs w:val="28"/>
        </w:rPr>
        <w:pict>
          <v:shape id="_x0000_i1028" type="#_x0000_t75" style="width:.75pt;height:.75pt">
            <v:imagedata r:id="rId9" o:title=""/>
          </v:shape>
        </w:pict>
      </w:r>
      <w:r w:rsidR="00EA2928">
        <w:rPr>
          <w:sz w:val="28"/>
          <w:szCs w:val="28"/>
        </w:rPr>
        <w:t>сельского поселения.</w:t>
      </w:r>
    </w:p>
    <w:p w:rsidR="00EA2928" w:rsidRDefault="00EA2928">
      <w:pPr>
        <w:spacing w:after="0" w:line="240" w:lineRule="auto"/>
        <w:ind w:left="17" w:right="11" w:hanging="6"/>
        <w:rPr>
          <w:sz w:val="28"/>
          <w:szCs w:val="28"/>
        </w:rPr>
      </w:pPr>
      <w:r>
        <w:rPr>
          <w:sz w:val="28"/>
          <w:szCs w:val="28"/>
        </w:rPr>
        <w:t>Ответственным за проведение публичных слушаний назнач</w:t>
      </w:r>
      <w:r w:rsidR="00FD51EC">
        <w:rPr>
          <w:sz w:val="28"/>
          <w:szCs w:val="28"/>
        </w:rPr>
        <w:t xml:space="preserve">ен – Сафаров Газинур </w:t>
      </w:r>
      <w:r w:rsidR="004F68A0">
        <w:rPr>
          <w:sz w:val="28"/>
          <w:szCs w:val="28"/>
        </w:rPr>
        <w:t>Гаязович</w:t>
      </w:r>
      <w:r>
        <w:rPr>
          <w:sz w:val="28"/>
          <w:szCs w:val="28"/>
        </w:rPr>
        <w:t xml:space="preserve"> – глава </w:t>
      </w:r>
      <w:r w:rsidR="00FD51EC">
        <w:rPr>
          <w:sz w:val="28"/>
          <w:szCs w:val="28"/>
        </w:rPr>
        <w:t>Новокырлайского</w:t>
      </w:r>
      <w:r w:rsidR="004F68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EA2928" w:rsidRDefault="00EA2928">
      <w:pPr>
        <w:spacing w:after="0" w:line="240" w:lineRule="auto"/>
        <w:ind w:left="17" w:right="11" w:hanging="6"/>
        <w:rPr>
          <w:sz w:val="28"/>
          <w:szCs w:val="28"/>
        </w:rPr>
      </w:pPr>
      <w:r>
        <w:rPr>
          <w:sz w:val="28"/>
          <w:szCs w:val="28"/>
        </w:rPr>
        <w:t>Секрет</w:t>
      </w:r>
      <w:r w:rsidR="00647451">
        <w:rPr>
          <w:sz w:val="28"/>
          <w:szCs w:val="28"/>
        </w:rPr>
        <w:t>арь</w:t>
      </w:r>
      <w:r w:rsidR="00A651D6">
        <w:rPr>
          <w:sz w:val="28"/>
          <w:szCs w:val="28"/>
        </w:rPr>
        <w:t>:  — Загидуллина Чулпан Муллануровна</w:t>
      </w:r>
      <w:r>
        <w:rPr>
          <w:sz w:val="28"/>
          <w:szCs w:val="28"/>
        </w:rPr>
        <w:t xml:space="preserve">, секретарь исполнительного комитета </w:t>
      </w:r>
      <w:r w:rsidR="00FD51EC">
        <w:rPr>
          <w:sz w:val="28"/>
          <w:szCs w:val="28"/>
        </w:rPr>
        <w:t>Новокырлайского</w:t>
      </w:r>
      <w:r w:rsidR="00A6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EA2928" w:rsidRDefault="00A651D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 Газинур Гаязович</w:t>
      </w:r>
      <w:r w:rsidR="00EA2928">
        <w:rPr>
          <w:rFonts w:ascii="Times New Roman" w:hAnsi="Times New Roman" w:cs="Times New Roman"/>
          <w:sz w:val="28"/>
          <w:szCs w:val="28"/>
        </w:rPr>
        <w:t xml:space="preserve">: проект Правил благоустройства территории </w:t>
      </w:r>
      <w:r w:rsidR="00FD51EC">
        <w:rPr>
          <w:rFonts w:ascii="Times New Roman" w:hAnsi="Times New Roman" w:cs="Times New Roman"/>
          <w:sz w:val="28"/>
          <w:szCs w:val="28"/>
        </w:rPr>
        <w:t>Новокырлайского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28">
        <w:rPr>
          <w:rFonts w:ascii="Times New Roman" w:hAnsi="Times New Roman" w:cs="Times New Roman"/>
          <w:sz w:val="28"/>
          <w:szCs w:val="28"/>
        </w:rPr>
        <w:t xml:space="preserve">сельского поселения Арского муниципального района Республики Татарстан разработан в рамках реализации полномочий предусмотренных </w:t>
      </w:r>
      <w:hyperlink r:id="rId10" w:history="1">
        <w:r w:rsidR="00EA292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EA2928">
        <w:rPr>
          <w:rFonts w:ascii="Times New Roman" w:hAnsi="Times New Roman" w:cs="Times New Roman"/>
          <w:sz w:val="28"/>
          <w:szCs w:val="28"/>
        </w:rPr>
        <w:t>, на основании федерального законодательства об охране окружающей среды, санитарно-эпидемиологическом благополучии населения, иных нормативных правовых актов Российской Федерации, Республики Татарстан и муниципальных нормативных правовых актов.</w:t>
      </w:r>
    </w:p>
    <w:p w:rsidR="00EA2928" w:rsidRDefault="00EA2928">
      <w:pPr>
        <w:tabs>
          <w:tab w:val="left" w:pos="9631"/>
        </w:tabs>
        <w:ind w:right="-8"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 смысл Правил благоустройства территории </w:t>
      </w:r>
      <w:r w:rsidR="00FD51EC">
        <w:rPr>
          <w:sz w:val="28"/>
          <w:szCs w:val="28"/>
        </w:rPr>
        <w:t>Новокырлайского</w:t>
      </w:r>
      <w:r w:rsidR="00A6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EA2928" w:rsidRDefault="00EA2928">
      <w:pPr>
        <w:spacing w:after="0" w:line="240" w:lineRule="auto"/>
        <w:ind w:left="130" w:right="11" w:firstLine="4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дате публичных слушаний и проект Правил были размещены на официальном сайте Арского муниципального района в разделе «Поселения», на стендах населенных пункт</w:t>
      </w:r>
      <w:r w:rsidR="005501BB">
        <w:rPr>
          <w:color w:val="auto"/>
          <w:sz w:val="28"/>
          <w:szCs w:val="28"/>
        </w:rPr>
        <w:t>ов сельского поселения</w:t>
      </w:r>
      <w:r w:rsidR="00647451">
        <w:rPr>
          <w:color w:val="auto"/>
          <w:sz w:val="28"/>
          <w:szCs w:val="28"/>
        </w:rPr>
        <w:t>.</w:t>
      </w:r>
    </w:p>
    <w:p w:rsidR="00EA2928" w:rsidRDefault="00EA2928">
      <w:pPr>
        <w:spacing w:after="0" w:line="240" w:lineRule="auto"/>
        <w:ind w:left="14" w:right="14" w:firstLine="43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проведения публичных слушаний письменные замечания и предложения по проекту  Правил не поступали. </w:t>
      </w:r>
    </w:p>
    <w:p w:rsidR="00EA2928" w:rsidRDefault="00EA2928">
      <w:pPr>
        <w:spacing w:after="0" w:line="240" w:lineRule="auto"/>
        <w:ind w:left="14" w:right="14" w:firstLine="43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ходе проведения публичных слушаний – предложения, дополнения не поступили.</w:t>
      </w:r>
    </w:p>
    <w:p w:rsidR="00EA2928" w:rsidRDefault="00EA2928">
      <w:pPr>
        <w:spacing w:after="0" w:line="240" w:lineRule="auto"/>
        <w:ind w:left="14" w:right="14" w:firstLine="432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публичных слушаний единогласно решили одобрить проект Правил </w:t>
      </w:r>
      <w:r>
        <w:rPr>
          <w:sz w:val="28"/>
          <w:szCs w:val="28"/>
        </w:rPr>
        <w:t xml:space="preserve">благоустройства территории </w:t>
      </w:r>
      <w:r w:rsidR="00FD51EC">
        <w:rPr>
          <w:sz w:val="28"/>
          <w:szCs w:val="28"/>
        </w:rPr>
        <w:t>Новокырлайского</w:t>
      </w:r>
      <w:r w:rsidR="00A6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A2928" w:rsidRDefault="00EA2928">
      <w:pPr>
        <w:tabs>
          <w:tab w:val="left" w:pos="10490"/>
        </w:tabs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в предложенной  редакции и направить его  в Совет </w:t>
      </w:r>
      <w:r w:rsidR="00FD51EC">
        <w:rPr>
          <w:sz w:val="28"/>
          <w:szCs w:val="28"/>
        </w:rPr>
        <w:t>Новокырлайского</w:t>
      </w:r>
      <w:r w:rsidR="00A6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утверждение.</w:t>
      </w:r>
    </w:p>
    <w:p w:rsidR="00EA2928" w:rsidRDefault="00EA2928">
      <w:pPr>
        <w:tabs>
          <w:tab w:val="left" w:pos="10490"/>
        </w:tabs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слушаний, заключение по результатам публичных слушаний обнародовать на информационных стендах </w:t>
      </w:r>
      <w:r w:rsidR="00FD51EC">
        <w:rPr>
          <w:sz w:val="28"/>
          <w:szCs w:val="28"/>
        </w:rPr>
        <w:t>Новокырлайского</w:t>
      </w:r>
      <w:r w:rsidR="00A6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разместить на официальном сайте поселения в сети Интернет.</w:t>
      </w:r>
    </w:p>
    <w:p w:rsidR="00EA2928" w:rsidRDefault="00EA2928">
      <w:pPr>
        <w:ind w:firstLine="708"/>
        <w:rPr>
          <w:sz w:val="28"/>
          <w:szCs w:val="28"/>
        </w:rPr>
      </w:pPr>
    </w:p>
    <w:p w:rsidR="00EA2928" w:rsidRDefault="00EA2928">
      <w:pPr>
        <w:spacing w:after="0" w:line="240" w:lineRule="auto"/>
        <w:ind w:left="14" w:right="14" w:firstLine="432"/>
        <w:rPr>
          <w:color w:val="auto"/>
          <w:sz w:val="28"/>
          <w:szCs w:val="28"/>
        </w:rPr>
      </w:pPr>
    </w:p>
    <w:p w:rsidR="00EA2928" w:rsidRDefault="00EA2928">
      <w:pPr>
        <w:spacing w:after="0"/>
        <w:ind w:left="183" w:right="446"/>
        <w:rPr>
          <w:sz w:val="28"/>
          <w:szCs w:val="28"/>
        </w:rPr>
      </w:pPr>
    </w:p>
    <w:p w:rsidR="00EA2928" w:rsidRDefault="00EA2928">
      <w:pPr>
        <w:spacing w:after="0"/>
        <w:ind w:left="183" w:right="446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проведение </w:t>
      </w:r>
    </w:p>
    <w:p w:rsidR="00EA2928" w:rsidRDefault="00EA2928">
      <w:pPr>
        <w:spacing w:after="0"/>
        <w:ind w:left="183" w:right="446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слушаний:                    </w:t>
      </w:r>
      <w:bookmarkStart w:id="0" w:name="_GoBack"/>
      <w:bookmarkEnd w:id="0"/>
      <w:r w:rsidR="00A651D6">
        <w:rPr>
          <w:sz w:val="28"/>
          <w:szCs w:val="28"/>
        </w:rPr>
        <w:t xml:space="preserve">        Сафаров Газинур Гаязович</w:t>
      </w:r>
    </w:p>
    <w:p w:rsidR="00647451" w:rsidRDefault="00647451">
      <w:pPr>
        <w:spacing w:after="0"/>
        <w:ind w:left="183" w:right="446"/>
        <w:rPr>
          <w:sz w:val="28"/>
          <w:szCs w:val="28"/>
        </w:rPr>
      </w:pPr>
    </w:p>
    <w:p w:rsidR="00EA2928" w:rsidRDefault="00EA2928">
      <w:pPr>
        <w:spacing w:after="0"/>
        <w:ind w:left="190" w:right="14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      </w:t>
      </w:r>
      <w:r w:rsidR="00647451">
        <w:rPr>
          <w:sz w:val="28"/>
          <w:szCs w:val="28"/>
        </w:rPr>
        <w:t xml:space="preserve"> </w:t>
      </w:r>
      <w:r w:rsidR="00A651D6">
        <w:rPr>
          <w:sz w:val="28"/>
          <w:szCs w:val="28"/>
        </w:rPr>
        <w:t xml:space="preserve">  Загидуллина Чулпан Муллануровна</w:t>
      </w:r>
    </w:p>
    <w:p w:rsidR="00EA2928" w:rsidRDefault="00EA2928">
      <w:pPr>
        <w:tabs>
          <w:tab w:val="center" w:pos="1297"/>
          <w:tab w:val="center" w:pos="8015"/>
        </w:tabs>
        <w:spacing w:after="0" w:line="25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2928" w:rsidSect="00EA2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B8" w:rsidRDefault="00FF72B8" w:rsidP="00EA2928">
      <w:pPr>
        <w:spacing w:after="0" w:line="240" w:lineRule="auto"/>
      </w:pPr>
      <w:r>
        <w:separator/>
      </w:r>
    </w:p>
  </w:endnote>
  <w:endnote w:type="continuationSeparator" w:id="1">
    <w:p w:rsidR="00FF72B8" w:rsidRDefault="00FF72B8" w:rsidP="00EA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B8" w:rsidRDefault="00FF72B8" w:rsidP="00EA2928">
      <w:pPr>
        <w:spacing w:after="0" w:line="240" w:lineRule="auto"/>
      </w:pPr>
      <w:r>
        <w:separator/>
      </w:r>
    </w:p>
  </w:footnote>
  <w:footnote w:type="continuationSeparator" w:id="1">
    <w:p w:rsidR="00FF72B8" w:rsidRDefault="00FF72B8" w:rsidP="00EA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28" w:rsidRDefault="00EA2928">
    <w:pPr>
      <w:widowControl w:val="0"/>
      <w:spacing w:after="0" w:line="240" w:lineRule="auto"/>
      <w:ind w:left="0" w:right="0" w:firstLine="0"/>
      <w:jc w:val="left"/>
      <w:rPr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928"/>
    <w:rsid w:val="004F68A0"/>
    <w:rsid w:val="005501BB"/>
    <w:rsid w:val="00647451"/>
    <w:rsid w:val="007336E1"/>
    <w:rsid w:val="00806AC1"/>
    <w:rsid w:val="00A61B1D"/>
    <w:rsid w:val="00A651D6"/>
    <w:rsid w:val="00EA2928"/>
    <w:rsid w:val="00FD51EC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E1"/>
    <w:pPr>
      <w:autoSpaceDE w:val="0"/>
      <w:autoSpaceDN w:val="0"/>
      <w:adjustRightInd w:val="0"/>
      <w:spacing w:after="5" w:line="252" w:lineRule="auto"/>
      <w:ind w:left="3" w:right="3533" w:hanging="3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6E1"/>
    <w:pPr>
      <w:spacing w:before="100" w:after="100" w:line="240" w:lineRule="auto"/>
      <w:ind w:left="0" w:right="0" w:firstLine="0"/>
      <w:jc w:val="left"/>
    </w:pPr>
    <w:rPr>
      <w:color w:val="auto"/>
    </w:rPr>
  </w:style>
  <w:style w:type="character" w:styleId="a4">
    <w:name w:val="Strong"/>
    <w:uiPriority w:val="99"/>
    <w:qFormat/>
    <w:rsid w:val="007336E1"/>
    <w:rPr>
      <w:rFonts w:ascii="Arial" w:hAnsi="Arial" w:cs="Arial"/>
      <w:b/>
      <w:bCs/>
      <w:lang w:val="ru-RU"/>
    </w:rPr>
  </w:style>
  <w:style w:type="paragraph" w:styleId="a5">
    <w:name w:val="Balloon Text"/>
    <w:basedOn w:val="a"/>
    <w:link w:val="a6"/>
    <w:uiPriority w:val="99"/>
    <w:rsid w:val="0073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EA2928"/>
    <w:rPr>
      <w:rFonts w:ascii="Times New Roman" w:hAnsi="Times New Roman" w:cs="Times New Roman"/>
      <w:color w:val="000000"/>
      <w:sz w:val="0"/>
      <w:szCs w:val="0"/>
    </w:rPr>
  </w:style>
  <w:style w:type="character" w:customStyle="1" w:styleId="a6">
    <w:name w:val="Текст выноски Знак"/>
    <w:link w:val="a5"/>
    <w:uiPriority w:val="99"/>
    <w:rsid w:val="007336E1"/>
    <w:rPr>
      <w:rFonts w:ascii="Segoe UI" w:hAnsi="Segoe UI" w:cs="Segoe UI"/>
      <w:color w:val="000000"/>
      <w:sz w:val="18"/>
      <w:szCs w:val="18"/>
      <w:lang w:val="ru-RU"/>
    </w:rPr>
  </w:style>
  <w:style w:type="paragraph" w:customStyle="1" w:styleId="FORMATTEXT">
    <w:name w:val=".FORMATTEXT"/>
    <w:uiPriority w:val="99"/>
    <w:rsid w:val="007336E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kodeks://link/d?nd=901876063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%20&#1084;&#1072;&#1103;%202019%20&#1075;&#1086;&#1076;&#1072;)&#8217;&#8217;&#1060;&#1077;&#1076;&#1077;&#1088;&#1072;&#1083;&#1100;&#1085;&#1099;&#1081;%20&#1079;&#1072;&#1082;&#1086;&#1085;%20&#1086;&#1090;%2006.10.2003%20N%20131-&#1060;&#1047;&#1057;&#1090;&#1072;&#1090;&#1091;&#1089;:%20&#1076;&#1077;&#1081;&#1089;&#1090;&#1074;&#1091;&#1102;&#1097;&#1072;&#1103;%20&#1088;&#1077;&#1076;&#1072;&#1082;&#1094;&#1080;&#1103;%20(&#1076;&#1077;&#1081;&#1089;&#1090;&#1074;.%20&#1089;%2001.05.2019)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НКырлай</cp:lastModifiedBy>
  <cp:revision>2</cp:revision>
  <dcterms:created xsi:type="dcterms:W3CDTF">2021-12-10T05:55:00Z</dcterms:created>
  <dcterms:modified xsi:type="dcterms:W3CDTF">2021-12-10T05:55:00Z</dcterms:modified>
</cp:coreProperties>
</file>