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679"/>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9D3DDD" w:rsidRPr="009D3DDD" w:rsidTr="009D3DDD">
        <w:trPr>
          <w:trHeight w:val="1418"/>
        </w:trPr>
        <w:tc>
          <w:tcPr>
            <w:tcW w:w="4255" w:type="dxa"/>
            <w:tcBorders>
              <w:top w:val="nil"/>
              <w:left w:val="nil"/>
              <w:bottom w:val="nil"/>
              <w:right w:val="nil"/>
            </w:tcBorders>
          </w:tcPr>
          <w:p w:rsidR="009D3DDD" w:rsidRPr="009D3DDD" w:rsidRDefault="009D3DDD">
            <w:pPr>
              <w:pStyle w:val="1"/>
              <w:spacing w:line="276" w:lineRule="auto"/>
              <w:rPr>
                <w:caps/>
                <w:spacing w:val="0"/>
                <w:sz w:val="24"/>
                <w:szCs w:val="24"/>
              </w:rPr>
            </w:pPr>
            <w:r w:rsidRPr="009D3DDD">
              <w:rPr>
                <w:caps/>
                <w:spacing w:val="0"/>
                <w:sz w:val="24"/>
                <w:szCs w:val="24"/>
              </w:rPr>
              <w:t>СОВЕТ</w:t>
            </w:r>
          </w:p>
          <w:p w:rsidR="009D3DDD" w:rsidRPr="009D3DDD" w:rsidRDefault="009D3DDD">
            <w:pPr>
              <w:spacing w:line="276" w:lineRule="auto"/>
              <w:jc w:val="center"/>
              <w:rPr>
                <w:sz w:val="24"/>
                <w:szCs w:val="24"/>
              </w:rPr>
            </w:pPr>
            <w:r w:rsidRPr="009D3DDD">
              <w:rPr>
                <w:sz w:val="24"/>
                <w:szCs w:val="24"/>
              </w:rPr>
              <w:t>НОВОКИШИТСКОГО</w:t>
            </w:r>
          </w:p>
          <w:p w:rsidR="009D3DDD" w:rsidRPr="009D3DDD" w:rsidRDefault="009D3DDD">
            <w:pPr>
              <w:spacing w:line="276" w:lineRule="auto"/>
              <w:jc w:val="center"/>
              <w:rPr>
                <w:sz w:val="24"/>
                <w:szCs w:val="24"/>
              </w:rPr>
            </w:pPr>
            <w:r w:rsidRPr="009D3DDD">
              <w:rPr>
                <w:sz w:val="24"/>
                <w:szCs w:val="24"/>
              </w:rPr>
              <w:t>СЕЛЬСКОГО ПОСЕЛЕНИЯ</w:t>
            </w:r>
          </w:p>
          <w:p w:rsidR="009D3DDD" w:rsidRPr="009D3DDD" w:rsidRDefault="009D3DDD">
            <w:pPr>
              <w:pStyle w:val="1"/>
              <w:spacing w:line="276" w:lineRule="auto"/>
              <w:rPr>
                <w:caps/>
                <w:spacing w:val="-18"/>
                <w:sz w:val="24"/>
                <w:szCs w:val="24"/>
              </w:rPr>
            </w:pPr>
            <w:r w:rsidRPr="009D3DDD">
              <w:rPr>
                <w:caps/>
                <w:spacing w:val="-18"/>
                <w:sz w:val="24"/>
                <w:szCs w:val="24"/>
              </w:rPr>
              <w:t>Арского муниципального района</w:t>
            </w:r>
          </w:p>
          <w:p w:rsidR="009D3DDD" w:rsidRPr="009D3DDD" w:rsidRDefault="009D3DDD">
            <w:pPr>
              <w:pStyle w:val="2"/>
              <w:spacing w:line="240" w:lineRule="auto"/>
              <w:rPr>
                <w:b w:val="0"/>
                <w:caps/>
                <w:sz w:val="24"/>
                <w:szCs w:val="24"/>
              </w:rPr>
            </w:pPr>
            <w:r w:rsidRPr="009D3DDD">
              <w:rPr>
                <w:b w:val="0"/>
                <w:caps/>
                <w:sz w:val="24"/>
                <w:szCs w:val="24"/>
              </w:rPr>
              <w:t>РЕСПУБЛИКИ ТАТАРСТАН</w:t>
            </w:r>
          </w:p>
          <w:p w:rsidR="009D3DDD" w:rsidRPr="009D3DDD" w:rsidRDefault="009D3DDD">
            <w:pPr>
              <w:spacing w:line="276" w:lineRule="auto"/>
              <w:jc w:val="center"/>
              <w:rPr>
                <w:sz w:val="24"/>
                <w:szCs w:val="24"/>
              </w:rPr>
            </w:pPr>
            <w:r w:rsidRPr="009D3DDD">
              <w:rPr>
                <w:sz w:val="24"/>
                <w:szCs w:val="24"/>
                <w:lang w:val="tt-RU"/>
              </w:rPr>
              <w:t>ул.Дружба, д. 100а</w:t>
            </w:r>
            <w:r w:rsidRPr="009D3DDD">
              <w:rPr>
                <w:sz w:val="24"/>
                <w:szCs w:val="24"/>
              </w:rPr>
              <w:t>, с. Новый</w:t>
            </w:r>
            <w:proofErr w:type="gramStart"/>
            <w:r w:rsidRPr="009D3DDD">
              <w:rPr>
                <w:sz w:val="24"/>
                <w:szCs w:val="24"/>
              </w:rPr>
              <w:t xml:space="preserve"> К</w:t>
            </w:r>
            <w:proofErr w:type="gramEnd"/>
            <w:r w:rsidRPr="009D3DDD">
              <w:rPr>
                <w:sz w:val="24"/>
                <w:szCs w:val="24"/>
              </w:rPr>
              <w:t xml:space="preserve">ишит, </w:t>
            </w:r>
          </w:p>
          <w:p w:rsidR="009D3DDD" w:rsidRPr="009D3DDD" w:rsidRDefault="009D3DDD">
            <w:pPr>
              <w:spacing w:line="276" w:lineRule="auto"/>
              <w:jc w:val="center"/>
              <w:rPr>
                <w:sz w:val="24"/>
                <w:szCs w:val="24"/>
              </w:rPr>
            </w:pPr>
            <w:r w:rsidRPr="009D3DDD">
              <w:rPr>
                <w:sz w:val="24"/>
                <w:szCs w:val="24"/>
              </w:rPr>
              <w:t>Арский муниципальный район, 422034</w:t>
            </w:r>
          </w:p>
          <w:p w:rsidR="009D3DDD" w:rsidRPr="009D3DDD" w:rsidRDefault="009D3DDD">
            <w:pPr>
              <w:spacing w:line="276" w:lineRule="auto"/>
              <w:jc w:val="center"/>
              <w:rPr>
                <w:b/>
                <w:sz w:val="24"/>
                <w:szCs w:val="24"/>
              </w:rPr>
            </w:pPr>
          </w:p>
        </w:tc>
        <w:tc>
          <w:tcPr>
            <w:tcW w:w="1135" w:type="dxa"/>
            <w:tcBorders>
              <w:top w:val="nil"/>
              <w:left w:val="nil"/>
              <w:bottom w:val="nil"/>
              <w:right w:val="nil"/>
            </w:tcBorders>
          </w:tcPr>
          <w:p w:rsidR="009D3DDD" w:rsidRPr="009D3DDD" w:rsidRDefault="009D3DDD">
            <w:pPr>
              <w:spacing w:line="276" w:lineRule="auto"/>
              <w:rPr>
                <w:b/>
                <w:sz w:val="24"/>
                <w:szCs w:val="24"/>
              </w:rPr>
            </w:pPr>
          </w:p>
        </w:tc>
        <w:tc>
          <w:tcPr>
            <w:tcW w:w="4255" w:type="dxa"/>
            <w:tcBorders>
              <w:top w:val="nil"/>
              <w:left w:val="nil"/>
              <w:bottom w:val="nil"/>
              <w:right w:val="nil"/>
            </w:tcBorders>
            <w:hideMark/>
          </w:tcPr>
          <w:p w:rsidR="009D3DDD" w:rsidRPr="009D3DDD" w:rsidRDefault="009D3DDD">
            <w:pPr>
              <w:pStyle w:val="2"/>
              <w:spacing w:line="240" w:lineRule="auto"/>
              <w:rPr>
                <w:b w:val="0"/>
                <w:caps/>
                <w:spacing w:val="-4"/>
                <w:sz w:val="24"/>
                <w:szCs w:val="24"/>
              </w:rPr>
            </w:pPr>
            <w:r w:rsidRPr="009D3DDD">
              <w:rPr>
                <w:b w:val="0"/>
                <w:caps/>
                <w:spacing w:val="-4"/>
                <w:sz w:val="24"/>
                <w:szCs w:val="24"/>
              </w:rPr>
              <w:t>ТАТАРСТАН РЕСПУБЛИКАСЫ</w:t>
            </w:r>
          </w:p>
          <w:p w:rsidR="009D3DDD" w:rsidRPr="009D3DDD" w:rsidRDefault="009D3DDD">
            <w:pPr>
              <w:spacing w:line="276" w:lineRule="auto"/>
              <w:jc w:val="center"/>
              <w:rPr>
                <w:caps/>
                <w:sz w:val="24"/>
                <w:szCs w:val="24"/>
              </w:rPr>
            </w:pPr>
            <w:r w:rsidRPr="009D3DDD">
              <w:rPr>
                <w:caps/>
                <w:sz w:val="24"/>
                <w:szCs w:val="24"/>
              </w:rPr>
              <w:t>Арча муниципаль районы</w:t>
            </w:r>
          </w:p>
          <w:p w:rsidR="009D3DDD" w:rsidRPr="009D3DDD" w:rsidRDefault="009D3DDD">
            <w:pPr>
              <w:spacing w:line="276" w:lineRule="auto"/>
              <w:jc w:val="center"/>
              <w:rPr>
                <w:caps/>
                <w:sz w:val="24"/>
                <w:szCs w:val="24"/>
                <w:lang w:val="tt-RU"/>
              </w:rPr>
            </w:pPr>
            <w:r w:rsidRPr="009D3DDD">
              <w:rPr>
                <w:caps/>
                <w:sz w:val="24"/>
                <w:szCs w:val="24"/>
                <w:lang w:val="tt-RU"/>
              </w:rPr>
              <w:t>ЯҢА КИШЕТ</w:t>
            </w:r>
          </w:p>
          <w:p w:rsidR="009D3DDD" w:rsidRPr="009D3DDD" w:rsidRDefault="009D3DDD">
            <w:pPr>
              <w:spacing w:line="276" w:lineRule="auto"/>
              <w:jc w:val="center"/>
              <w:rPr>
                <w:caps/>
                <w:sz w:val="24"/>
                <w:szCs w:val="24"/>
                <w:lang w:val="tt-RU"/>
              </w:rPr>
            </w:pPr>
            <w:r w:rsidRPr="009D3DDD">
              <w:rPr>
                <w:caps/>
                <w:sz w:val="24"/>
                <w:szCs w:val="24"/>
              </w:rPr>
              <w:t>авыл җирлеге</w:t>
            </w:r>
          </w:p>
          <w:p w:rsidR="009D3DDD" w:rsidRPr="009D3DDD" w:rsidRDefault="009D3DDD">
            <w:pPr>
              <w:spacing w:line="276" w:lineRule="auto"/>
              <w:jc w:val="center"/>
              <w:rPr>
                <w:caps/>
                <w:sz w:val="24"/>
                <w:szCs w:val="24"/>
              </w:rPr>
            </w:pPr>
            <w:r w:rsidRPr="009D3DDD">
              <w:rPr>
                <w:caps/>
                <w:sz w:val="24"/>
                <w:szCs w:val="24"/>
              </w:rPr>
              <w:t xml:space="preserve">СОВЕты </w:t>
            </w:r>
          </w:p>
          <w:p w:rsidR="009D3DDD" w:rsidRPr="009D3DDD" w:rsidRDefault="009D3DDD">
            <w:pPr>
              <w:spacing w:line="276" w:lineRule="auto"/>
              <w:jc w:val="center"/>
              <w:rPr>
                <w:spacing w:val="-6"/>
                <w:sz w:val="24"/>
                <w:szCs w:val="24"/>
                <w:lang w:val="tt-RU"/>
              </w:rPr>
            </w:pPr>
            <w:r w:rsidRPr="009D3DDD">
              <w:rPr>
                <w:spacing w:val="-6"/>
                <w:sz w:val="24"/>
                <w:szCs w:val="24"/>
                <w:lang w:val="tt-RU"/>
              </w:rPr>
              <w:t xml:space="preserve">Дуслык урамы, 100а йорт, Яңа Кишет авылы, </w:t>
            </w:r>
          </w:p>
          <w:p w:rsidR="009D3DDD" w:rsidRPr="009D3DDD" w:rsidRDefault="009D3DDD">
            <w:pPr>
              <w:spacing w:line="276" w:lineRule="auto"/>
              <w:jc w:val="center"/>
              <w:rPr>
                <w:b/>
                <w:spacing w:val="-6"/>
                <w:sz w:val="24"/>
                <w:szCs w:val="24"/>
              </w:rPr>
            </w:pPr>
            <w:r w:rsidRPr="009D3DDD">
              <w:rPr>
                <w:spacing w:val="-6"/>
                <w:sz w:val="24"/>
                <w:szCs w:val="24"/>
                <w:lang w:val="tt-RU"/>
              </w:rPr>
              <w:t>Арча муниципаль районы, 422034</w:t>
            </w:r>
          </w:p>
        </w:tc>
      </w:tr>
      <w:tr w:rsidR="009D3DDD" w:rsidRPr="009D3DDD" w:rsidTr="009D3DDD">
        <w:tc>
          <w:tcPr>
            <w:tcW w:w="9645" w:type="dxa"/>
            <w:gridSpan w:val="3"/>
            <w:tcBorders>
              <w:top w:val="nil"/>
              <w:left w:val="nil"/>
              <w:bottom w:val="single" w:sz="12" w:space="0" w:color="auto"/>
              <w:right w:val="nil"/>
            </w:tcBorders>
            <w:hideMark/>
          </w:tcPr>
          <w:p w:rsidR="009D3DDD" w:rsidRPr="009D3DDD" w:rsidRDefault="009D3DDD">
            <w:pPr>
              <w:spacing w:line="220" w:lineRule="exact"/>
              <w:jc w:val="center"/>
              <w:rPr>
                <w:spacing w:val="2"/>
                <w:sz w:val="24"/>
                <w:szCs w:val="24"/>
                <w:lang w:val="en-US"/>
              </w:rPr>
            </w:pPr>
            <w:r w:rsidRPr="009D3DDD">
              <w:rPr>
                <w:spacing w:val="2"/>
                <w:sz w:val="24"/>
                <w:szCs w:val="24"/>
              </w:rPr>
              <w:t>Тел. (84366)</w:t>
            </w:r>
            <w:r w:rsidRPr="009D3DDD">
              <w:rPr>
                <w:spacing w:val="2"/>
                <w:sz w:val="24"/>
                <w:szCs w:val="24"/>
                <w:lang w:val="tt-RU"/>
              </w:rPr>
              <w:t>55-4-42</w:t>
            </w:r>
            <w:r w:rsidRPr="009D3DDD">
              <w:rPr>
                <w:spacing w:val="2"/>
                <w:sz w:val="24"/>
                <w:szCs w:val="24"/>
              </w:rPr>
              <w:t>, факс (84366)</w:t>
            </w:r>
            <w:r w:rsidRPr="009D3DDD">
              <w:rPr>
                <w:spacing w:val="2"/>
                <w:sz w:val="24"/>
                <w:szCs w:val="24"/>
                <w:lang w:val="tt-RU"/>
              </w:rPr>
              <w:t>55-4-42</w:t>
            </w:r>
            <w:r w:rsidRPr="009D3DDD">
              <w:rPr>
                <w:spacing w:val="2"/>
                <w:sz w:val="24"/>
                <w:szCs w:val="24"/>
              </w:rPr>
              <w:t xml:space="preserve">. </w:t>
            </w:r>
            <w:r w:rsidRPr="009D3DDD">
              <w:rPr>
                <w:spacing w:val="2"/>
                <w:sz w:val="24"/>
                <w:szCs w:val="24"/>
                <w:lang w:val="en-US"/>
              </w:rPr>
              <w:t xml:space="preserve">E-mail: </w:t>
            </w:r>
            <w:hyperlink r:id="rId6" w:history="1">
              <w:r w:rsidRPr="009D3DDD">
                <w:rPr>
                  <w:rStyle w:val="a3"/>
                  <w:sz w:val="24"/>
                  <w:szCs w:val="24"/>
                  <w:lang w:val="en-US"/>
                </w:rPr>
                <w:t>Nvk</w:t>
              </w:r>
              <w:r w:rsidRPr="009D3DDD">
                <w:rPr>
                  <w:rStyle w:val="a3"/>
                  <w:sz w:val="24"/>
                  <w:szCs w:val="24"/>
                </w:rPr>
                <w:t>.Ars@tatar.ru</w:t>
              </w:r>
            </w:hyperlink>
          </w:p>
        </w:tc>
      </w:tr>
    </w:tbl>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lang w:eastAsia="zh-CN"/>
        </w:rPr>
      </w:pPr>
    </w:p>
    <w:p w:rsidR="009D3DDD" w:rsidRPr="009D3DDD" w:rsidRDefault="009D3DDD" w:rsidP="009D3DDD">
      <w:pPr>
        <w:suppressAutoHyphens/>
        <w:jc w:val="center"/>
        <w:rPr>
          <w:rFonts w:ascii="Arial" w:hAnsi="Arial" w:cs="Arial"/>
          <w:b/>
          <w:bCs/>
          <w:sz w:val="24"/>
          <w:szCs w:val="24"/>
          <w:u w:val="single"/>
          <w:lang w:eastAsia="zh-CN"/>
        </w:rPr>
      </w:pPr>
      <w:r w:rsidRPr="009D3DDD">
        <w:rPr>
          <w:rFonts w:ascii="Arial" w:hAnsi="Arial" w:cs="Arial"/>
          <w:b/>
          <w:bCs/>
          <w:sz w:val="24"/>
          <w:szCs w:val="24"/>
          <w:lang w:eastAsia="zh-CN"/>
        </w:rPr>
        <w:t>РЕШЕНИЕ</w:t>
      </w:r>
    </w:p>
    <w:p w:rsidR="009D3DDD" w:rsidRPr="009D3DDD" w:rsidRDefault="009D3DDD" w:rsidP="009D3DDD">
      <w:pPr>
        <w:suppressAutoHyphens/>
        <w:jc w:val="center"/>
        <w:rPr>
          <w:rFonts w:ascii="Arial" w:hAnsi="Arial" w:cs="Arial"/>
          <w:b/>
          <w:iCs/>
          <w:sz w:val="24"/>
          <w:szCs w:val="24"/>
          <w:lang w:eastAsia="zh-CN"/>
        </w:rPr>
      </w:pPr>
      <w:bookmarkStart w:id="0" w:name="_Hlk36554926"/>
      <w:r w:rsidRPr="009D3DDD">
        <w:rPr>
          <w:rFonts w:ascii="Arial" w:hAnsi="Arial" w:cs="Arial"/>
          <w:b/>
          <w:iCs/>
          <w:sz w:val="24"/>
          <w:szCs w:val="24"/>
          <w:lang w:val="tt-RU" w:eastAsia="zh-CN"/>
        </w:rPr>
        <w:t>Совета  Новокишитского сел</w:t>
      </w:r>
      <w:proofErr w:type="spellStart"/>
      <w:r w:rsidRPr="009D3DDD">
        <w:rPr>
          <w:rFonts w:ascii="Arial" w:hAnsi="Arial" w:cs="Arial"/>
          <w:b/>
          <w:iCs/>
          <w:sz w:val="24"/>
          <w:szCs w:val="24"/>
          <w:lang w:eastAsia="zh-CN"/>
        </w:rPr>
        <w:t>ьского</w:t>
      </w:r>
      <w:proofErr w:type="spellEnd"/>
      <w:r w:rsidRPr="009D3DDD">
        <w:rPr>
          <w:rFonts w:ascii="Arial" w:hAnsi="Arial" w:cs="Arial"/>
          <w:b/>
          <w:iCs/>
          <w:sz w:val="24"/>
          <w:szCs w:val="24"/>
          <w:lang w:eastAsia="zh-CN"/>
        </w:rPr>
        <w:t xml:space="preserve"> поселения</w:t>
      </w:r>
    </w:p>
    <w:bookmarkEnd w:id="0"/>
    <w:p w:rsidR="009D3DDD" w:rsidRPr="009D3DDD" w:rsidRDefault="009D3DDD" w:rsidP="009D3DDD">
      <w:pPr>
        <w:suppressAutoHyphens/>
        <w:rPr>
          <w:rFonts w:ascii="Arial" w:hAnsi="Arial" w:cs="Arial"/>
          <w:sz w:val="24"/>
          <w:szCs w:val="24"/>
          <w:lang w:eastAsia="zh-CN"/>
        </w:rPr>
      </w:pPr>
    </w:p>
    <w:p w:rsidR="009D3DDD" w:rsidRPr="009D3DDD" w:rsidRDefault="009D3DDD" w:rsidP="009D3DDD">
      <w:pPr>
        <w:suppressAutoHyphens/>
        <w:rPr>
          <w:rFonts w:ascii="Arial" w:hAnsi="Arial" w:cs="Arial"/>
          <w:b/>
          <w:sz w:val="24"/>
          <w:szCs w:val="24"/>
          <w:lang w:eastAsia="zh-CN"/>
        </w:rPr>
      </w:pPr>
      <w:r w:rsidRPr="009D3DDD">
        <w:rPr>
          <w:rFonts w:ascii="Arial" w:hAnsi="Arial" w:cs="Arial"/>
          <w:b/>
          <w:sz w:val="24"/>
          <w:szCs w:val="24"/>
          <w:lang w:eastAsia="zh-CN"/>
        </w:rPr>
        <w:t xml:space="preserve">от «27» декабря </w:t>
      </w:r>
      <w:r w:rsidRPr="009D3DDD">
        <w:rPr>
          <w:rFonts w:ascii="Arial" w:hAnsi="Arial" w:cs="Arial"/>
          <w:b/>
          <w:spacing w:val="7"/>
          <w:sz w:val="24"/>
          <w:szCs w:val="24"/>
          <w:lang w:eastAsia="zh-CN"/>
        </w:rPr>
        <w:t xml:space="preserve">2021 г.                                                                                     </w:t>
      </w:r>
      <w:r w:rsidRPr="009D3DDD">
        <w:rPr>
          <w:rFonts w:ascii="Arial" w:hAnsi="Arial" w:cs="Arial"/>
          <w:b/>
          <w:sz w:val="24"/>
          <w:szCs w:val="24"/>
          <w:lang w:eastAsia="zh-CN"/>
        </w:rPr>
        <w:t>№</w:t>
      </w:r>
      <w:r w:rsidRPr="009D3DDD">
        <w:rPr>
          <w:rFonts w:ascii="Arial" w:hAnsi="Arial" w:cs="Arial"/>
          <w:b/>
          <w:spacing w:val="7"/>
          <w:sz w:val="24"/>
          <w:szCs w:val="24"/>
          <w:lang w:eastAsia="zh-CN"/>
        </w:rPr>
        <w:t xml:space="preserve"> 38</w:t>
      </w:r>
    </w:p>
    <w:p w:rsidR="009D3DDD" w:rsidRPr="009D3DDD" w:rsidRDefault="009D3DDD" w:rsidP="009D3DDD">
      <w:pPr>
        <w:autoSpaceDE w:val="0"/>
        <w:autoSpaceDN w:val="0"/>
        <w:jc w:val="center"/>
        <w:rPr>
          <w:rFonts w:ascii="Arial" w:hAnsi="Arial" w:cs="Arial"/>
          <w:b/>
          <w:sz w:val="24"/>
          <w:szCs w:val="24"/>
        </w:rPr>
      </w:pPr>
    </w:p>
    <w:p w:rsidR="009D3DDD" w:rsidRPr="009D3DDD" w:rsidRDefault="009D3DDD" w:rsidP="009D3DDD">
      <w:pPr>
        <w:autoSpaceDE w:val="0"/>
        <w:autoSpaceDN w:val="0"/>
        <w:adjustRightInd w:val="0"/>
        <w:jc w:val="center"/>
        <w:outlineLvl w:val="0"/>
        <w:rPr>
          <w:rFonts w:ascii="Arial" w:eastAsia="Calibri" w:hAnsi="Arial" w:cs="Arial"/>
          <w:b/>
          <w:bCs/>
          <w:sz w:val="24"/>
          <w:szCs w:val="24"/>
          <w:lang w:eastAsia="en-US"/>
        </w:rPr>
      </w:pPr>
      <w:r w:rsidRPr="009D3DDD">
        <w:rPr>
          <w:rFonts w:ascii="Arial" w:eastAsia="Calibri" w:hAnsi="Arial" w:cs="Arial"/>
          <w:b/>
          <w:bCs/>
          <w:sz w:val="24"/>
          <w:szCs w:val="24"/>
          <w:lang w:eastAsia="en-US"/>
        </w:rPr>
        <w:t xml:space="preserve">Об утверждении Положения об осуществлении муниципального контроля в сфере благоустройства на территории </w:t>
      </w:r>
      <w:r w:rsidRPr="009D3DDD">
        <w:rPr>
          <w:rFonts w:ascii="Arial" w:hAnsi="Arial" w:cs="Arial"/>
          <w:b/>
          <w:bCs/>
          <w:sz w:val="24"/>
          <w:szCs w:val="24"/>
        </w:rPr>
        <w:t>Новокишитского</w:t>
      </w:r>
      <w:r w:rsidRPr="009D3DDD">
        <w:rPr>
          <w:rFonts w:ascii="Arial" w:hAnsi="Arial" w:cs="Arial"/>
          <w:sz w:val="24"/>
          <w:szCs w:val="24"/>
        </w:rPr>
        <w:t xml:space="preserve"> </w:t>
      </w:r>
      <w:r w:rsidRPr="009D3DDD">
        <w:rPr>
          <w:rFonts w:ascii="Arial" w:hAnsi="Arial" w:cs="Arial"/>
          <w:b/>
          <w:iCs/>
          <w:sz w:val="24"/>
          <w:szCs w:val="24"/>
        </w:rPr>
        <w:t>сельского поселения Арского муниципального района Республики Татарстан</w:t>
      </w:r>
    </w:p>
    <w:p w:rsidR="009D3DDD" w:rsidRPr="009D3DDD" w:rsidRDefault="009D3DDD" w:rsidP="009D3DDD">
      <w:pPr>
        <w:autoSpaceDE w:val="0"/>
        <w:autoSpaceDN w:val="0"/>
        <w:jc w:val="both"/>
        <w:rPr>
          <w:rFonts w:ascii="Arial" w:hAnsi="Arial" w:cs="Arial"/>
          <w:sz w:val="24"/>
          <w:szCs w:val="24"/>
        </w:rPr>
      </w:pPr>
    </w:p>
    <w:p w:rsidR="009D3DDD" w:rsidRPr="009D3DDD" w:rsidRDefault="009D3DDD" w:rsidP="009D3DDD">
      <w:pPr>
        <w:spacing w:line="259" w:lineRule="auto"/>
        <w:ind w:firstLine="709"/>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7" w:history="1">
        <w:r w:rsidRPr="009D3DDD">
          <w:rPr>
            <w:rFonts w:ascii="Arial" w:eastAsia="Calibri" w:hAnsi="Arial" w:cs="Arial"/>
            <w:sz w:val="24"/>
            <w:szCs w:val="24"/>
            <w:lang w:eastAsia="en-US"/>
          </w:rPr>
          <w:t>Уставом</w:t>
        </w:r>
      </w:hyperlink>
      <w:r w:rsidRPr="009D3DDD">
        <w:rPr>
          <w:rFonts w:ascii="Arial" w:eastAsia="Calibri" w:hAnsi="Arial" w:cs="Arial"/>
          <w:sz w:val="24"/>
          <w:szCs w:val="24"/>
          <w:lang w:eastAsia="en-US"/>
        </w:rPr>
        <w:t xml:space="preserve"> </w:t>
      </w:r>
      <w:r w:rsidRPr="009D3DDD">
        <w:rPr>
          <w:rFonts w:ascii="Arial" w:hAnsi="Arial" w:cs="Arial"/>
          <w:sz w:val="24"/>
          <w:szCs w:val="24"/>
        </w:rPr>
        <w:t>Новокишитского сельского поселения</w:t>
      </w:r>
      <w:r w:rsidRPr="009D3DDD">
        <w:rPr>
          <w:rFonts w:ascii="Arial" w:hAnsi="Arial" w:cs="Arial"/>
          <w:iCs/>
          <w:sz w:val="24"/>
          <w:szCs w:val="24"/>
        </w:rPr>
        <w:t xml:space="preserve"> Арского муниципального района Республики Татарстан,  Совет </w:t>
      </w:r>
      <w:r w:rsidRPr="009D3DDD">
        <w:rPr>
          <w:rFonts w:ascii="Arial" w:hAnsi="Arial" w:cs="Arial"/>
          <w:bCs/>
          <w:sz w:val="24"/>
          <w:szCs w:val="24"/>
        </w:rPr>
        <w:t>Новокишитского</w:t>
      </w:r>
      <w:r w:rsidRPr="009D3DDD">
        <w:rPr>
          <w:rFonts w:ascii="Arial" w:hAnsi="Arial" w:cs="Arial"/>
          <w:b/>
          <w:bCs/>
          <w:sz w:val="24"/>
          <w:szCs w:val="24"/>
        </w:rPr>
        <w:t xml:space="preserve"> </w:t>
      </w:r>
      <w:r w:rsidRPr="009D3DDD">
        <w:rPr>
          <w:rFonts w:ascii="Arial" w:hAnsi="Arial" w:cs="Arial"/>
          <w:iCs/>
          <w:sz w:val="24"/>
          <w:szCs w:val="24"/>
        </w:rPr>
        <w:t xml:space="preserve">сельского поселения </w:t>
      </w:r>
      <w:r w:rsidRPr="009D3DDD">
        <w:rPr>
          <w:rFonts w:ascii="Arial" w:eastAsia="Calibri" w:hAnsi="Arial" w:cs="Arial"/>
          <w:sz w:val="24"/>
          <w:szCs w:val="24"/>
          <w:lang w:eastAsia="en-US"/>
        </w:rPr>
        <w:t>решил:</w:t>
      </w:r>
    </w:p>
    <w:p w:rsidR="009D3DDD" w:rsidRPr="009D3DDD" w:rsidRDefault="009D3DDD" w:rsidP="009D3DDD">
      <w:pPr>
        <w:spacing w:line="259" w:lineRule="auto"/>
        <w:ind w:firstLine="709"/>
        <w:jc w:val="both"/>
        <w:rPr>
          <w:rFonts w:ascii="Arial" w:eastAsia="Calibri" w:hAnsi="Arial" w:cs="Arial"/>
          <w:sz w:val="24"/>
          <w:szCs w:val="24"/>
          <w:lang w:eastAsia="en-US"/>
        </w:rPr>
      </w:pPr>
      <w:r w:rsidRPr="009D3DDD">
        <w:rPr>
          <w:rFonts w:ascii="Arial" w:eastAsia="Calibri" w:hAnsi="Arial" w:cs="Arial"/>
          <w:sz w:val="24"/>
          <w:szCs w:val="24"/>
          <w:lang w:eastAsia="en-US"/>
        </w:rPr>
        <w:t>1. Утвердить прилагаемые:</w:t>
      </w:r>
    </w:p>
    <w:p w:rsidR="009D3DDD" w:rsidRPr="009D3DDD" w:rsidRDefault="009D3DDD" w:rsidP="009D3DDD">
      <w:pPr>
        <w:spacing w:line="259" w:lineRule="auto"/>
        <w:ind w:firstLine="709"/>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Положение о муниципальном контроле в сфере благоустройства </w:t>
      </w:r>
      <w:r w:rsidRPr="009D3DDD">
        <w:rPr>
          <w:rFonts w:ascii="Arial" w:eastAsia="Calibri" w:hAnsi="Arial" w:cs="Arial"/>
          <w:sz w:val="24"/>
          <w:szCs w:val="24"/>
          <w:lang w:eastAsia="en-US"/>
        </w:rPr>
        <w:br/>
        <w:t xml:space="preserve">на территории </w:t>
      </w:r>
      <w:r w:rsidRPr="009D3DDD">
        <w:rPr>
          <w:rFonts w:ascii="Arial" w:hAnsi="Arial" w:cs="Arial"/>
          <w:bCs/>
          <w:sz w:val="24"/>
          <w:szCs w:val="24"/>
        </w:rPr>
        <w:t>Новокишитского</w:t>
      </w:r>
      <w:r w:rsidRPr="009D3DDD">
        <w:rPr>
          <w:rFonts w:ascii="Arial" w:hAnsi="Arial" w:cs="Arial"/>
          <w:sz w:val="24"/>
          <w:szCs w:val="24"/>
        </w:rPr>
        <w:t xml:space="preserve"> </w:t>
      </w:r>
      <w:r w:rsidRPr="009D3DDD">
        <w:rPr>
          <w:rFonts w:ascii="Arial" w:hAnsi="Arial" w:cs="Arial"/>
          <w:iCs/>
          <w:sz w:val="24"/>
          <w:szCs w:val="24"/>
        </w:rPr>
        <w:t>сельского поселения, приложению № 1</w:t>
      </w:r>
      <w:r w:rsidRPr="009D3DDD">
        <w:rPr>
          <w:rFonts w:ascii="Arial" w:eastAsia="Calibri" w:hAnsi="Arial" w:cs="Arial"/>
          <w:sz w:val="24"/>
          <w:szCs w:val="24"/>
          <w:lang w:eastAsia="en-US"/>
        </w:rPr>
        <w:t>;</w:t>
      </w:r>
    </w:p>
    <w:p w:rsidR="009D3DDD" w:rsidRPr="009D3DDD" w:rsidRDefault="009D3DDD" w:rsidP="009D3DDD">
      <w:pPr>
        <w:spacing w:line="259" w:lineRule="auto"/>
        <w:ind w:firstLine="709"/>
        <w:jc w:val="both"/>
        <w:rPr>
          <w:rFonts w:ascii="Arial" w:eastAsia="Calibri" w:hAnsi="Arial" w:cs="Arial"/>
          <w:i/>
          <w:sz w:val="24"/>
          <w:szCs w:val="24"/>
          <w:lang w:eastAsia="en-US"/>
        </w:rPr>
      </w:pPr>
      <w:r w:rsidRPr="009D3DDD">
        <w:rPr>
          <w:rFonts w:ascii="Arial" w:eastAsia="Calibri" w:hAnsi="Arial" w:cs="Arial"/>
          <w:sz w:val="24"/>
          <w:szCs w:val="24"/>
          <w:lang w:eastAsia="en-US"/>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r w:rsidRPr="009D3DDD">
        <w:rPr>
          <w:rFonts w:ascii="Arial" w:hAnsi="Arial" w:cs="Arial"/>
          <w:sz w:val="24"/>
          <w:szCs w:val="24"/>
        </w:rPr>
        <w:t xml:space="preserve"> </w:t>
      </w:r>
      <w:r w:rsidRPr="009D3DDD">
        <w:rPr>
          <w:rFonts w:ascii="Arial" w:eastAsia="Calibri" w:hAnsi="Arial" w:cs="Arial"/>
          <w:sz w:val="24"/>
          <w:szCs w:val="24"/>
          <w:lang w:eastAsia="en-US"/>
        </w:rPr>
        <w:t>приложению № 2;</w:t>
      </w:r>
    </w:p>
    <w:p w:rsidR="009D3DDD" w:rsidRPr="009D3DDD" w:rsidRDefault="009D3DDD" w:rsidP="009D3DDD">
      <w:pPr>
        <w:spacing w:line="259" w:lineRule="auto"/>
        <w:ind w:firstLine="709"/>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ключевые показатели муниципального контроля в сфере благоустройства </w:t>
      </w:r>
      <w:r w:rsidRPr="009D3DDD">
        <w:rPr>
          <w:rFonts w:ascii="Arial" w:eastAsia="Calibri" w:hAnsi="Arial" w:cs="Arial"/>
          <w:sz w:val="24"/>
          <w:szCs w:val="24"/>
          <w:lang w:eastAsia="en-US"/>
        </w:rPr>
        <w:br/>
        <w:t xml:space="preserve">и его целевые значения, индикативные показатели для муниципального контроля </w:t>
      </w:r>
      <w:r w:rsidRPr="009D3DDD">
        <w:rPr>
          <w:rFonts w:ascii="Arial" w:eastAsia="Calibri" w:hAnsi="Arial" w:cs="Arial"/>
          <w:sz w:val="24"/>
          <w:szCs w:val="24"/>
          <w:lang w:eastAsia="en-US"/>
        </w:rPr>
        <w:br/>
        <w:t>в сфере благоустройства</w:t>
      </w:r>
      <w:r w:rsidRPr="009D3DDD">
        <w:rPr>
          <w:rFonts w:ascii="Arial" w:hAnsi="Arial" w:cs="Arial"/>
          <w:sz w:val="24"/>
          <w:szCs w:val="24"/>
        </w:rPr>
        <w:t xml:space="preserve">, </w:t>
      </w:r>
      <w:r w:rsidRPr="009D3DDD">
        <w:rPr>
          <w:rFonts w:ascii="Arial" w:eastAsia="Calibri" w:hAnsi="Arial" w:cs="Arial"/>
          <w:sz w:val="24"/>
          <w:szCs w:val="24"/>
          <w:lang w:eastAsia="en-US"/>
        </w:rPr>
        <w:t>приложению № 3.</w:t>
      </w:r>
    </w:p>
    <w:p w:rsidR="009D3DDD" w:rsidRPr="009D3DDD" w:rsidRDefault="009D3DDD" w:rsidP="009D3DDD">
      <w:pPr>
        <w:autoSpaceDE w:val="0"/>
        <w:autoSpaceDN w:val="0"/>
        <w:jc w:val="both"/>
        <w:rPr>
          <w:rFonts w:ascii="Arial" w:eastAsia="Calibri" w:hAnsi="Arial" w:cs="Arial"/>
          <w:sz w:val="24"/>
          <w:szCs w:val="24"/>
        </w:rPr>
      </w:pPr>
      <w:r w:rsidRPr="009D3DDD">
        <w:rPr>
          <w:rFonts w:ascii="Arial" w:eastAsia="Calibri" w:hAnsi="Arial" w:cs="Arial"/>
          <w:sz w:val="24"/>
          <w:szCs w:val="24"/>
          <w:lang w:eastAsia="en-US"/>
        </w:rPr>
        <w:t xml:space="preserve">          2.Признать утратившими силу </w:t>
      </w:r>
      <w:r w:rsidRPr="009D3DDD">
        <w:rPr>
          <w:rFonts w:ascii="Arial" w:eastAsia="Calibri" w:hAnsi="Arial" w:cs="Arial"/>
          <w:sz w:val="24"/>
          <w:szCs w:val="24"/>
        </w:rPr>
        <w:t>решение Совета Новокишитского сельского поселения Арского муниципального района от  18.11.2021 года №34 «</w:t>
      </w:r>
      <w:r w:rsidRPr="009D3DDD">
        <w:rPr>
          <w:rFonts w:ascii="Arial" w:hAnsi="Arial" w:cs="Arial"/>
          <w:bCs/>
          <w:sz w:val="24"/>
          <w:szCs w:val="24"/>
        </w:rPr>
        <w:t>Об утверждении Положения о муниципальном контроле в сфере благоустройства на территории Новокишитского</w:t>
      </w:r>
      <w:r w:rsidRPr="009D3DDD">
        <w:rPr>
          <w:rFonts w:ascii="Arial" w:hAnsi="Arial" w:cs="Arial"/>
          <w:sz w:val="24"/>
          <w:szCs w:val="24"/>
        </w:rPr>
        <w:t xml:space="preserve"> </w:t>
      </w:r>
      <w:r w:rsidRPr="009D3DDD">
        <w:rPr>
          <w:rFonts w:ascii="Arial" w:hAnsi="Arial" w:cs="Arial"/>
          <w:iCs/>
          <w:sz w:val="24"/>
          <w:szCs w:val="24"/>
        </w:rPr>
        <w:t>сельского поселения Арского муниципального района Республики Татарстан</w:t>
      </w:r>
      <w:r w:rsidRPr="009D3DDD">
        <w:rPr>
          <w:rFonts w:ascii="Arial" w:eastAsia="Calibri" w:hAnsi="Arial" w:cs="Arial"/>
          <w:sz w:val="24"/>
          <w:szCs w:val="24"/>
        </w:rPr>
        <w:t>»</w:t>
      </w:r>
    </w:p>
    <w:p w:rsidR="009D3DDD" w:rsidRPr="009D3DDD" w:rsidRDefault="009D3DDD" w:rsidP="009D3DDD">
      <w:pPr>
        <w:spacing w:line="259" w:lineRule="auto"/>
        <w:jc w:val="both"/>
        <w:rPr>
          <w:rFonts w:ascii="Arial" w:eastAsia="Calibri" w:hAnsi="Arial" w:cs="Arial"/>
          <w:sz w:val="24"/>
          <w:szCs w:val="24"/>
          <w:lang w:eastAsia="en-US"/>
        </w:rPr>
      </w:pPr>
      <w:r w:rsidRPr="009D3DDD">
        <w:rPr>
          <w:rFonts w:ascii="Arial" w:eastAsia="Calibri" w:hAnsi="Arial" w:cs="Arial"/>
          <w:i/>
          <w:sz w:val="24"/>
          <w:szCs w:val="24"/>
          <w:lang w:eastAsia="en-US"/>
        </w:rPr>
        <w:t xml:space="preserve">          </w:t>
      </w:r>
      <w:r w:rsidRPr="009D3DDD">
        <w:rPr>
          <w:rFonts w:ascii="Arial" w:eastAsia="Calibri" w:hAnsi="Arial" w:cs="Arial"/>
          <w:sz w:val="24"/>
          <w:szCs w:val="24"/>
          <w:lang w:eastAsia="en-US"/>
        </w:rPr>
        <w:t xml:space="preserve"> 3. </w:t>
      </w:r>
      <w:r w:rsidRPr="009D3DDD">
        <w:rPr>
          <w:rFonts w:ascii="Arial" w:hAnsi="Arial" w:cs="Arial"/>
          <w:sz w:val="24"/>
          <w:szCs w:val="24"/>
        </w:rPr>
        <w:t>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(http:arsk.tatarstan.ru)</w:t>
      </w:r>
      <w:r w:rsidRPr="009D3DDD">
        <w:rPr>
          <w:rFonts w:ascii="Arial" w:eastAsia="Calibri" w:hAnsi="Arial" w:cs="Arial"/>
          <w:i/>
          <w:sz w:val="24"/>
          <w:szCs w:val="24"/>
          <w:lang w:eastAsia="en-US"/>
        </w:rPr>
        <w:t>.</w:t>
      </w:r>
    </w:p>
    <w:p w:rsidR="009D3DDD" w:rsidRPr="009D3DDD" w:rsidRDefault="009D3DDD" w:rsidP="009D3DDD">
      <w:pPr>
        <w:spacing w:line="259" w:lineRule="auto"/>
        <w:ind w:firstLine="709"/>
        <w:jc w:val="both"/>
        <w:rPr>
          <w:rFonts w:ascii="Arial" w:eastAsia="Calibri" w:hAnsi="Arial" w:cs="Arial"/>
          <w:sz w:val="24"/>
          <w:szCs w:val="24"/>
          <w:lang w:eastAsia="en-US"/>
        </w:rPr>
      </w:pPr>
      <w:r w:rsidRPr="009D3DDD">
        <w:rPr>
          <w:rFonts w:ascii="Arial" w:eastAsia="Calibri" w:hAnsi="Arial" w:cs="Arial"/>
          <w:sz w:val="24"/>
          <w:szCs w:val="24"/>
          <w:lang w:eastAsia="en-US"/>
        </w:rPr>
        <w:t>4. Настоящее решение вступает в силу с 1 января 2022 года.</w:t>
      </w:r>
    </w:p>
    <w:p w:rsidR="009D3DDD" w:rsidRPr="009D3DDD" w:rsidRDefault="009D3DDD" w:rsidP="009D3DDD">
      <w:pPr>
        <w:spacing w:line="259" w:lineRule="auto"/>
        <w:ind w:firstLine="709"/>
        <w:jc w:val="both"/>
        <w:rPr>
          <w:rFonts w:ascii="Arial" w:eastAsia="Calibri" w:hAnsi="Arial" w:cs="Arial"/>
          <w:i/>
          <w:sz w:val="24"/>
          <w:szCs w:val="24"/>
          <w:lang w:eastAsia="en-US"/>
        </w:rPr>
      </w:pPr>
      <w:r w:rsidRPr="009D3DDD">
        <w:rPr>
          <w:rFonts w:ascii="Arial" w:eastAsia="Calibri" w:hAnsi="Arial" w:cs="Arial"/>
          <w:sz w:val="24"/>
          <w:szCs w:val="24"/>
          <w:lang w:eastAsia="en-US"/>
        </w:rPr>
        <w:t xml:space="preserve">5. </w:t>
      </w:r>
      <w:proofErr w:type="gramStart"/>
      <w:r w:rsidRPr="009D3DDD">
        <w:rPr>
          <w:rFonts w:ascii="Arial" w:hAnsi="Arial" w:cs="Arial"/>
          <w:sz w:val="24"/>
          <w:szCs w:val="24"/>
        </w:rPr>
        <w:t>Контроль за</w:t>
      </w:r>
      <w:proofErr w:type="gramEnd"/>
      <w:r w:rsidRPr="009D3DDD">
        <w:rPr>
          <w:rFonts w:ascii="Arial" w:hAnsi="Arial" w:cs="Arial"/>
          <w:sz w:val="24"/>
          <w:szCs w:val="24"/>
        </w:rPr>
        <w:t xml:space="preserve"> исполнением настоящего решения оставляю за собой.</w:t>
      </w:r>
    </w:p>
    <w:p w:rsidR="009D3DDD" w:rsidRPr="009D3DDD" w:rsidRDefault="009D3DDD" w:rsidP="009D3DDD">
      <w:pPr>
        <w:spacing w:line="259" w:lineRule="auto"/>
        <w:jc w:val="both"/>
        <w:rPr>
          <w:rFonts w:ascii="Arial" w:eastAsia="Calibri" w:hAnsi="Arial" w:cs="Arial"/>
          <w:i/>
          <w:sz w:val="24"/>
          <w:szCs w:val="24"/>
          <w:lang w:eastAsia="en-US"/>
        </w:rPr>
      </w:pPr>
    </w:p>
    <w:p w:rsidR="009D3DDD" w:rsidRPr="009D3DDD" w:rsidRDefault="009D3DDD" w:rsidP="009D3DDD">
      <w:pPr>
        <w:rPr>
          <w:rFonts w:ascii="Arial" w:hAnsi="Arial" w:cs="Arial"/>
          <w:bCs/>
          <w:sz w:val="24"/>
          <w:szCs w:val="24"/>
        </w:rPr>
      </w:pPr>
      <w:r w:rsidRPr="009D3DDD">
        <w:rPr>
          <w:rFonts w:ascii="Arial" w:hAnsi="Arial" w:cs="Arial"/>
          <w:sz w:val="24"/>
          <w:szCs w:val="24"/>
        </w:rPr>
        <w:t xml:space="preserve">Глава </w:t>
      </w:r>
      <w:r w:rsidRPr="009D3DDD">
        <w:rPr>
          <w:rFonts w:ascii="Arial" w:hAnsi="Arial" w:cs="Arial"/>
          <w:bCs/>
          <w:sz w:val="24"/>
          <w:szCs w:val="24"/>
        </w:rPr>
        <w:t>Новокишитского</w:t>
      </w:r>
    </w:p>
    <w:p w:rsidR="009D3DDD" w:rsidRPr="009D3DDD" w:rsidRDefault="009D3DDD" w:rsidP="009D3DDD">
      <w:pPr>
        <w:rPr>
          <w:rFonts w:ascii="Arial" w:hAnsi="Arial" w:cs="Arial"/>
          <w:sz w:val="24"/>
          <w:szCs w:val="24"/>
        </w:rPr>
      </w:pPr>
      <w:r w:rsidRPr="009D3DDD">
        <w:rPr>
          <w:rFonts w:ascii="Arial" w:hAnsi="Arial" w:cs="Arial"/>
          <w:bCs/>
          <w:sz w:val="24"/>
          <w:szCs w:val="24"/>
        </w:rPr>
        <w:t xml:space="preserve"> </w:t>
      </w:r>
      <w:r w:rsidRPr="009D3DDD">
        <w:rPr>
          <w:rFonts w:ascii="Arial" w:hAnsi="Arial" w:cs="Arial"/>
          <w:iCs/>
          <w:sz w:val="24"/>
          <w:szCs w:val="24"/>
        </w:rPr>
        <w:t xml:space="preserve">сельского поселения </w:t>
      </w:r>
      <w:r w:rsidRPr="009D3DDD">
        <w:rPr>
          <w:rFonts w:ascii="Arial" w:hAnsi="Arial" w:cs="Arial"/>
          <w:iCs/>
          <w:sz w:val="24"/>
          <w:szCs w:val="24"/>
          <w:lang w:val="tt-RU"/>
        </w:rPr>
        <w:t xml:space="preserve">               </w:t>
      </w:r>
      <w:r w:rsidRPr="009D3DDD">
        <w:rPr>
          <w:rFonts w:ascii="Arial" w:hAnsi="Arial" w:cs="Arial"/>
          <w:iCs/>
          <w:sz w:val="24"/>
          <w:szCs w:val="24"/>
        </w:rPr>
        <w:t xml:space="preserve">           </w:t>
      </w:r>
      <w:r w:rsidRPr="009D3DDD">
        <w:rPr>
          <w:rFonts w:ascii="Arial" w:hAnsi="Arial" w:cs="Arial"/>
          <w:iCs/>
          <w:sz w:val="24"/>
          <w:szCs w:val="24"/>
          <w:lang w:val="tt-RU"/>
        </w:rPr>
        <w:t xml:space="preserve">  </w:t>
      </w:r>
      <w:r w:rsidRPr="009D3DDD">
        <w:rPr>
          <w:rFonts w:ascii="Arial" w:hAnsi="Arial" w:cs="Arial"/>
          <w:iCs/>
          <w:sz w:val="24"/>
          <w:szCs w:val="24"/>
        </w:rPr>
        <w:t xml:space="preserve">                                   </w:t>
      </w:r>
      <w:proofErr w:type="spellStart"/>
      <w:r w:rsidRPr="009D3DDD">
        <w:rPr>
          <w:rFonts w:ascii="Arial" w:hAnsi="Arial" w:cs="Arial"/>
          <w:iCs/>
          <w:sz w:val="24"/>
          <w:szCs w:val="24"/>
        </w:rPr>
        <w:t>Э.Ф.Минзянова</w:t>
      </w:r>
      <w:proofErr w:type="spellEnd"/>
    </w:p>
    <w:p w:rsidR="009D3DDD" w:rsidRDefault="009D3DDD" w:rsidP="00C10277">
      <w:pPr>
        <w:ind w:left="5103"/>
        <w:rPr>
          <w:rFonts w:ascii="Arial" w:hAnsi="Arial" w:cs="Arial"/>
          <w:sz w:val="24"/>
          <w:szCs w:val="24"/>
        </w:rPr>
      </w:pPr>
      <w:r w:rsidRPr="009D3DDD">
        <w:rPr>
          <w:rFonts w:ascii="Arial" w:hAnsi="Arial" w:cs="Arial"/>
          <w:sz w:val="24"/>
          <w:szCs w:val="24"/>
        </w:rPr>
        <w:t xml:space="preserve">             </w:t>
      </w:r>
    </w:p>
    <w:p w:rsidR="00C10277" w:rsidRPr="009D3DDD" w:rsidRDefault="00C10277" w:rsidP="00C10277">
      <w:pPr>
        <w:ind w:left="5103"/>
        <w:rPr>
          <w:rFonts w:ascii="Arial" w:hAnsi="Arial" w:cs="Arial"/>
          <w:sz w:val="24"/>
          <w:szCs w:val="24"/>
        </w:rPr>
      </w:pPr>
    </w:p>
    <w:p w:rsidR="009D3DDD" w:rsidRPr="009D3DDD" w:rsidRDefault="009D3DDD" w:rsidP="009D3DDD">
      <w:pPr>
        <w:ind w:left="5103"/>
        <w:rPr>
          <w:rFonts w:ascii="Arial" w:hAnsi="Arial" w:cs="Arial"/>
          <w:sz w:val="24"/>
          <w:szCs w:val="24"/>
        </w:rPr>
      </w:pPr>
    </w:p>
    <w:p w:rsidR="009D3DDD" w:rsidRPr="009D3DDD" w:rsidRDefault="009D3DDD" w:rsidP="009D3DDD">
      <w:pPr>
        <w:ind w:left="5103"/>
        <w:rPr>
          <w:rFonts w:ascii="Arial" w:hAnsi="Arial" w:cs="Arial"/>
          <w:sz w:val="24"/>
          <w:szCs w:val="24"/>
        </w:rPr>
      </w:pPr>
      <w:r w:rsidRPr="009D3DDD">
        <w:rPr>
          <w:rFonts w:ascii="Arial" w:hAnsi="Arial" w:cs="Arial"/>
          <w:sz w:val="24"/>
          <w:szCs w:val="24"/>
        </w:rPr>
        <w:lastRenderedPageBreak/>
        <w:t xml:space="preserve">                         Приложение № 1 </w:t>
      </w:r>
      <w:proofErr w:type="gramStart"/>
      <w:r w:rsidRPr="009D3DDD">
        <w:rPr>
          <w:rFonts w:ascii="Arial" w:hAnsi="Arial" w:cs="Arial"/>
          <w:sz w:val="24"/>
          <w:szCs w:val="24"/>
        </w:rPr>
        <w:t>к</w:t>
      </w:r>
      <w:proofErr w:type="gramEnd"/>
    </w:p>
    <w:p w:rsidR="009D3DDD" w:rsidRPr="009D3DDD" w:rsidRDefault="00DD621C" w:rsidP="009D3DDD">
      <w:pPr>
        <w:ind w:left="4536"/>
        <w:jc w:val="center"/>
        <w:rPr>
          <w:rFonts w:ascii="Arial" w:hAnsi="Arial" w:cs="Arial"/>
          <w:b/>
          <w:bCs/>
          <w:sz w:val="24"/>
          <w:szCs w:val="24"/>
        </w:rPr>
      </w:pPr>
      <w:r>
        <w:rPr>
          <w:rFonts w:ascii="Arial" w:hAnsi="Arial" w:cs="Arial"/>
          <w:sz w:val="24"/>
          <w:szCs w:val="24"/>
        </w:rPr>
        <w:t xml:space="preserve">                       </w:t>
      </w:r>
      <w:r w:rsidR="009D3DDD" w:rsidRPr="009D3DDD">
        <w:rPr>
          <w:rFonts w:ascii="Arial" w:hAnsi="Arial" w:cs="Arial"/>
          <w:sz w:val="24"/>
          <w:szCs w:val="24"/>
        </w:rPr>
        <w:t xml:space="preserve">решению Совета </w:t>
      </w:r>
      <w:r w:rsidR="009D3DDD" w:rsidRPr="009D3DDD">
        <w:rPr>
          <w:rFonts w:ascii="Arial" w:hAnsi="Arial" w:cs="Arial"/>
          <w:bCs/>
          <w:sz w:val="24"/>
          <w:szCs w:val="24"/>
        </w:rPr>
        <w:t>Новокишитского</w:t>
      </w:r>
      <w:r w:rsidR="009D3DDD" w:rsidRPr="009D3DDD">
        <w:rPr>
          <w:rFonts w:ascii="Arial" w:hAnsi="Arial" w:cs="Arial"/>
          <w:b/>
          <w:bCs/>
          <w:sz w:val="24"/>
          <w:szCs w:val="24"/>
        </w:rPr>
        <w:t xml:space="preserve"> </w:t>
      </w:r>
    </w:p>
    <w:p w:rsidR="009D3DDD" w:rsidRPr="009D3DDD" w:rsidRDefault="009D3DDD" w:rsidP="009D3DDD">
      <w:pPr>
        <w:ind w:left="4536"/>
        <w:jc w:val="center"/>
        <w:rPr>
          <w:rFonts w:ascii="Arial" w:hAnsi="Arial" w:cs="Arial"/>
          <w:iCs/>
          <w:sz w:val="24"/>
          <w:szCs w:val="24"/>
        </w:rPr>
      </w:pPr>
      <w:r w:rsidRPr="009D3DDD">
        <w:rPr>
          <w:rFonts w:ascii="Arial" w:hAnsi="Arial" w:cs="Arial"/>
          <w:iCs/>
          <w:sz w:val="24"/>
          <w:szCs w:val="24"/>
        </w:rPr>
        <w:t xml:space="preserve">сельского поселения </w:t>
      </w:r>
    </w:p>
    <w:p w:rsidR="009D3DDD" w:rsidRPr="009D3DDD" w:rsidRDefault="00DD621C" w:rsidP="009D3DDD">
      <w:pPr>
        <w:ind w:left="4536"/>
        <w:jc w:val="center"/>
        <w:rPr>
          <w:rFonts w:ascii="Arial" w:hAnsi="Arial" w:cs="Arial"/>
          <w:iCs/>
          <w:sz w:val="24"/>
          <w:szCs w:val="24"/>
        </w:rPr>
      </w:pPr>
      <w:r>
        <w:rPr>
          <w:rFonts w:ascii="Arial" w:hAnsi="Arial" w:cs="Arial"/>
          <w:iCs/>
          <w:sz w:val="24"/>
          <w:szCs w:val="24"/>
        </w:rPr>
        <w:t xml:space="preserve">                    </w:t>
      </w:r>
      <w:r w:rsidR="009D3DDD" w:rsidRPr="009D3DDD">
        <w:rPr>
          <w:rFonts w:ascii="Arial" w:hAnsi="Arial" w:cs="Arial"/>
          <w:iCs/>
          <w:sz w:val="24"/>
          <w:szCs w:val="24"/>
        </w:rPr>
        <w:t xml:space="preserve">Арского муниципального района </w:t>
      </w:r>
    </w:p>
    <w:p w:rsidR="009D3DDD" w:rsidRPr="009D3DDD" w:rsidRDefault="00DD621C" w:rsidP="009D3DDD">
      <w:pPr>
        <w:ind w:left="4536"/>
        <w:jc w:val="center"/>
        <w:rPr>
          <w:rFonts w:ascii="Arial" w:hAnsi="Arial" w:cs="Arial"/>
          <w:iCs/>
          <w:sz w:val="24"/>
          <w:szCs w:val="24"/>
        </w:rPr>
      </w:pPr>
      <w:r>
        <w:rPr>
          <w:rFonts w:ascii="Arial" w:hAnsi="Arial" w:cs="Arial"/>
          <w:iCs/>
          <w:sz w:val="24"/>
          <w:szCs w:val="24"/>
        </w:rPr>
        <w:t xml:space="preserve">   </w:t>
      </w:r>
      <w:r w:rsidR="009D3DDD" w:rsidRPr="009D3DDD">
        <w:rPr>
          <w:rFonts w:ascii="Arial" w:hAnsi="Arial" w:cs="Arial"/>
          <w:iCs/>
          <w:sz w:val="24"/>
          <w:szCs w:val="24"/>
        </w:rPr>
        <w:t xml:space="preserve">Республики Татарстан </w:t>
      </w:r>
    </w:p>
    <w:p w:rsidR="009D3DDD" w:rsidRPr="009D3DDD" w:rsidRDefault="00DD621C" w:rsidP="00DD621C">
      <w:pPr>
        <w:ind w:left="4536"/>
        <w:rPr>
          <w:rFonts w:ascii="Arial" w:hAnsi="Arial" w:cs="Arial"/>
          <w:sz w:val="24"/>
          <w:szCs w:val="24"/>
        </w:rPr>
      </w:pPr>
      <w:r>
        <w:rPr>
          <w:rFonts w:ascii="Arial" w:hAnsi="Arial" w:cs="Arial"/>
          <w:sz w:val="24"/>
          <w:szCs w:val="24"/>
        </w:rPr>
        <w:t xml:space="preserve">                         </w:t>
      </w:r>
      <w:r w:rsidR="009D3DDD" w:rsidRPr="009D3DDD">
        <w:rPr>
          <w:rFonts w:ascii="Arial" w:hAnsi="Arial" w:cs="Arial"/>
          <w:sz w:val="24"/>
          <w:szCs w:val="24"/>
        </w:rPr>
        <w:t xml:space="preserve">от  27.12.2021 № 38 </w:t>
      </w:r>
    </w:p>
    <w:p w:rsidR="009D3DDD" w:rsidRPr="009D3DDD" w:rsidRDefault="009D3DDD" w:rsidP="009D3DDD">
      <w:pPr>
        <w:autoSpaceDE w:val="0"/>
        <w:ind w:left="5103"/>
        <w:jc w:val="both"/>
        <w:rPr>
          <w:rFonts w:ascii="Arial" w:hAnsi="Arial" w:cs="Arial"/>
          <w:sz w:val="24"/>
          <w:szCs w:val="24"/>
        </w:rPr>
      </w:pPr>
    </w:p>
    <w:p w:rsidR="009D3DDD" w:rsidRPr="009D3DDD" w:rsidRDefault="009D3DDD" w:rsidP="009D3DDD">
      <w:pPr>
        <w:pStyle w:val="ConsPlusTitle"/>
        <w:spacing w:line="240" w:lineRule="exact"/>
        <w:jc w:val="center"/>
        <w:rPr>
          <w:rFonts w:ascii="Arial" w:hAnsi="Arial" w:cs="Arial"/>
          <w:b w:val="0"/>
          <w:color w:val="000000"/>
          <w:szCs w:val="24"/>
        </w:rPr>
      </w:pPr>
      <w:bookmarkStart w:id="1" w:name="Par35"/>
      <w:bookmarkEnd w:id="1"/>
    </w:p>
    <w:p w:rsidR="009D3DDD" w:rsidRPr="009D3DDD" w:rsidRDefault="009D3DDD" w:rsidP="009D3DDD">
      <w:pPr>
        <w:pStyle w:val="ConsPlusTitle"/>
        <w:spacing w:line="240" w:lineRule="exact"/>
        <w:jc w:val="center"/>
        <w:rPr>
          <w:rFonts w:ascii="Arial" w:hAnsi="Arial" w:cs="Arial"/>
          <w:color w:val="000000"/>
          <w:szCs w:val="24"/>
        </w:rPr>
      </w:pPr>
      <w:r w:rsidRPr="009D3DDD">
        <w:rPr>
          <w:rFonts w:ascii="Arial" w:hAnsi="Arial" w:cs="Arial"/>
          <w:color w:val="000000"/>
          <w:szCs w:val="24"/>
        </w:rPr>
        <w:t>ПОЛОЖЕНИЕ</w:t>
      </w:r>
    </w:p>
    <w:p w:rsidR="009D3DDD" w:rsidRPr="009D3DDD" w:rsidRDefault="009D3DDD" w:rsidP="009D3DDD">
      <w:pPr>
        <w:pStyle w:val="ConsPlusTitle"/>
        <w:jc w:val="center"/>
        <w:rPr>
          <w:rFonts w:ascii="Arial" w:hAnsi="Arial" w:cs="Arial"/>
          <w:color w:val="000000"/>
          <w:szCs w:val="24"/>
        </w:rPr>
      </w:pPr>
      <w:bookmarkStart w:id="2" w:name="_Hlk73456502"/>
      <w:r w:rsidRPr="009D3DDD">
        <w:rPr>
          <w:rFonts w:ascii="Arial" w:hAnsi="Arial" w:cs="Arial"/>
          <w:color w:val="000000"/>
          <w:szCs w:val="24"/>
        </w:rPr>
        <w:t xml:space="preserve">о муниципальном контроле в сфере благоустройства </w:t>
      </w:r>
    </w:p>
    <w:bookmarkEnd w:id="2"/>
    <w:p w:rsidR="009D3DDD" w:rsidRPr="009D3DDD" w:rsidRDefault="009D3DDD" w:rsidP="009D3DDD">
      <w:pPr>
        <w:autoSpaceDE w:val="0"/>
        <w:autoSpaceDN w:val="0"/>
        <w:adjustRightInd w:val="0"/>
        <w:jc w:val="center"/>
        <w:outlineLvl w:val="0"/>
        <w:rPr>
          <w:rFonts w:ascii="Arial" w:eastAsia="Calibri" w:hAnsi="Arial" w:cs="Arial"/>
          <w:b/>
          <w:bCs/>
          <w:sz w:val="24"/>
          <w:szCs w:val="24"/>
          <w:lang w:eastAsia="en-US"/>
        </w:rPr>
      </w:pPr>
      <w:r w:rsidRPr="009D3DDD">
        <w:rPr>
          <w:rFonts w:ascii="Arial" w:eastAsia="Calibri" w:hAnsi="Arial" w:cs="Arial"/>
          <w:b/>
          <w:bCs/>
          <w:sz w:val="24"/>
          <w:szCs w:val="24"/>
          <w:lang w:eastAsia="en-US"/>
        </w:rPr>
        <w:t>на территории муниципального образования «</w:t>
      </w:r>
      <w:proofErr w:type="spellStart"/>
      <w:r w:rsidRPr="009D3DDD">
        <w:rPr>
          <w:rFonts w:ascii="Arial" w:eastAsia="Calibri" w:hAnsi="Arial" w:cs="Arial"/>
          <w:b/>
          <w:bCs/>
          <w:sz w:val="24"/>
          <w:szCs w:val="24"/>
          <w:lang w:eastAsia="en-US"/>
        </w:rPr>
        <w:t>Новокишитское</w:t>
      </w:r>
      <w:proofErr w:type="spellEnd"/>
      <w:r w:rsidRPr="009D3DDD">
        <w:rPr>
          <w:rFonts w:ascii="Arial" w:eastAsia="Calibri" w:hAnsi="Arial" w:cs="Arial"/>
          <w:b/>
          <w:bCs/>
          <w:sz w:val="24"/>
          <w:szCs w:val="24"/>
          <w:lang w:eastAsia="en-US"/>
        </w:rPr>
        <w:t xml:space="preserve"> сельское поселение» Арского муниципального района Республики Татарстан</w:t>
      </w:r>
    </w:p>
    <w:p w:rsidR="009D3DDD" w:rsidRPr="009D3DDD" w:rsidRDefault="009D3DDD" w:rsidP="009D3DDD">
      <w:pPr>
        <w:pStyle w:val="ConsPlusNormal"/>
        <w:ind w:firstLine="0"/>
        <w:jc w:val="center"/>
        <w:rPr>
          <w:rFonts w:ascii="Arial" w:hAnsi="Arial" w:cs="Arial"/>
          <w:b/>
          <w:color w:val="000000"/>
          <w:szCs w:val="24"/>
        </w:rPr>
      </w:pPr>
    </w:p>
    <w:p w:rsidR="009D3DDD" w:rsidRPr="009D3DDD" w:rsidRDefault="009D3DDD" w:rsidP="009D3DDD">
      <w:pPr>
        <w:pStyle w:val="ConsPlusNormal"/>
        <w:ind w:firstLine="0"/>
        <w:jc w:val="center"/>
        <w:rPr>
          <w:rFonts w:ascii="Arial" w:hAnsi="Arial" w:cs="Arial"/>
          <w:b/>
          <w:color w:val="000000"/>
          <w:szCs w:val="24"/>
        </w:rPr>
      </w:pPr>
      <w:r w:rsidRPr="009D3DDD">
        <w:rPr>
          <w:rFonts w:ascii="Arial" w:hAnsi="Arial" w:cs="Arial"/>
          <w:b/>
          <w:color w:val="000000"/>
          <w:szCs w:val="24"/>
        </w:rPr>
        <w:t>1.Общие положения</w:t>
      </w:r>
    </w:p>
    <w:p w:rsidR="009D3DDD" w:rsidRPr="009D3DDD" w:rsidRDefault="009D3DDD" w:rsidP="009D3DDD">
      <w:pPr>
        <w:pStyle w:val="ConsPlusNormal"/>
        <w:ind w:firstLine="567"/>
        <w:rPr>
          <w:rFonts w:ascii="Arial" w:hAnsi="Arial" w:cs="Arial"/>
          <w:color w:val="000000"/>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Новокишитского сельского поселения </w:t>
      </w:r>
      <w:r w:rsidRPr="009D3DDD">
        <w:rPr>
          <w:rFonts w:cs="Arial"/>
          <w:i/>
          <w:color w:val="000000"/>
          <w:spacing w:val="-2"/>
          <w:sz w:val="24"/>
          <w:szCs w:val="24"/>
        </w:rPr>
        <w:t xml:space="preserve"> </w:t>
      </w:r>
      <w:r w:rsidRPr="009D3DDD">
        <w:rPr>
          <w:rFonts w:cs="Arial"/>
          <w:color w:val="000000"/>
          <w:sz w:val="24"/>
          <w:szCs w:val="24"/>
        </w:rPr>
        <w:t>(далее – муниципальный контроль).</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1.2. Предметом муниципального контроля является:</w:t>
      </w:r>
    </w:p>
    <w:p w:rsidR="009D3DDD" w:rsidRPr="009D3DDD" w:rsidRDefault="009D3DDD" w:rsidP="009D3DDD">
      <w:pPr>
        <w:ind w:firstLine="709"/>
        <w:jc w:val="both"/>
        <w:rPr>
          <w:rFonts w:ascii="Arial" w:hAnsi="Arial" w:cs="Arial"/>
          <w:sz w:val="24"/>
          <w:szCs w:val="24"/>
        </w:rPr>
      </w:pPr>
      <w:proofErr w:type="gramStart"/>
      <w:r w:rsidRPr="009D3DDD">
        <w:rPr>
          <w:rFonts w:ascii="Arial" w:hAnsi="Arial" w:cs="Arial"/>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Новокишитского сельского поселения, </w:t>
      </w:r>
      <w:r w:rsidRPr="009D3DDD">
        <w:rPr>
          <w:rFonts w:ascii="Arial" w:hAnsi="Arial" w:cs="Arial"/>
          <w:i/>
          <w:spacing w:val="-2"/>
          <w:sz w:val="24"/>
          <w:szCs w:val="24"/>
        </w:rPr>
        <w:t xml:space="preserve"> </w:t>
      </w:r>
      <w:r w:rsidRPr="009D3DDD">
        <w:rPr>
          <w:rFonts w:ascii="Arial" w:hAnsi="Arial" w:cs="Arial"/>
          <w:sz w:val="24"/>
          <w:szCs w:val="24"/>
        </w:rPr>
        <w:t xml:space="preserve"> утвержденных решением Новокишитского сельского поселения </w:t>
      </w:r>
      <w:r w:rsidRPr="009D3DDD">
        <w:rPr>
          <w:rFonts w:ascii="Arial" w:hAnsi="Arial" w:cs="Arial"/>
          <w:i/>
          <w:spacing w:val="-2"/>
          <w:sz w:val="24"/>
          <w:szCs w:val="24"/>
        </w:rPr>
        <w:t xml:space="preserve"> </w:t>
      </w:r>
      <w:r w:rsidRPr="009D3DDD">
        <w:rPr>
          <w:rFonts w:ascii="Arial" w:hAnsi="Arial" w:cs="Arial"/>
          <w:i/>
          <w:sz w:val="24"/>
          <w:szCs w:val="24"/>
        </w:rPr>
        <w:t xml:space="preserve"> </w:t>
      </w:r>
      <w:r w:rsidRPr="009D3DDD">
        <w:rPr>
          <w:rFonts w:ascii="Arial" w:hAnsi="Arial" w:cs="Arial"/>
          <w:sz w:val="24"/>
          <w:szCs w:val="24"/>
        </w:rPr>
        <w:t xml:space="preserve">от 03.12.2021 №36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Новокишитского сельского поселения </w:t>
      </w:r>
      <w:r w:rsidRPr="009D3DDD">
        <w:rPr>
          <w:rFonts w:ascii="Arial" w:hAnsi="Arial" w:cs="Arial"/>
          <w:i/>
          <w:spacing w:val="-2"/>
          <w:sz w:val="24"/>
          <w:szCs w:val="24"/>
        </w:rPr>
        <w:t xml:space="preserve"> </w:t>
      </w:r>
      <w:r w:rsidRPr="009D3DDD">
        <w:rPr>
          <w:rFonts w:ascii="Arial" w:hAnsi="Arial" w:cs="Arial"/>
          <w:sz w:val="24"/>
          <w:szCs w:val="24"/>
        </w:rPr>
        <w:t xml:space="preserve"> в соответствии с Правилами;</w:t>
      </w:r>
      <w:proofErr w:type="gramEnd"/>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исполнение решений, принимаемых по результатам контрольных мероприятий.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1.3. Объектами муниципального контроля (далее – объект контроля) являются: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деятельность, действия (бездействие) контролируемых лиц в сфере благоустройства территории Новокишитского сельского поселения,</w:t>
      </w:r>
      <w:r w:rsidRPr="009D3DDD">
        <w:rPr>
          <w:rFonts w:ascii="Arial" w:hAnsi="Arial" w:cs="Arial"/>
          <w:i/>
          <w:sz w:val="24"/>
          <w:szCs w:val="24"/>
        </w:rPr>
        <w:t xml:space="preserve"> </w:t>
      </w:r>
      <w:r w:rsidRPr="009D3DDD">
        <w:rPr>
          <w:rFonts w:ascii="Arial" w:hAnsi="Arial"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proofErr w:type="gramStart"/>
      <w:r w:rsidRPr="009D3DDD">
        <w:rPr>
          <w:rFonts w:ascii="Arial" w:hAnsi="Arial" w:cs="Arial"/>
          <w:sz w:val="24"/>
          <w:szCs w:val="24"/>
        </w:rPr>
        <w:t>пользуются и к которым предъявляются</w:t>
      </w:r>
      <w:proofErr w:type="gramEnd"/>
      <w:r w:rsidRPr="009D3DDD">
        <w:rPr>
          <w:rFonts w:ascii="Arial" w:hAnsi="Arial" w:cs="Arial"/>
          <w:sz w:val="24"/>
          <w:szCs w:val="24"/>
        </w:rPr>
        <w:t xml:space="preserve"> обязательные требования в сфере благоустройства.</w:t>
      </w:r>
    </w:p>
    <w:p w:rsidR="009D3DDD" w:rsidRPr="009D3DDD" w:rsidRDefault="009D3DDD" w:rsidP="009D3DDD">
      <w:pPr>
        <w:pStyle w:val="a5"/>
        <w:widowControl/>
        <w:tabs>
          <w:tab w:val="left" w:pos="1134"/>
        </w:tabs>
        <w:ind w:left="0"/>
        <w:jc w:val="both"/>
        <w:rPr>
          <w:rFonts w:cs="Arial"/>
          <w:color w:val="000000"/>
          <w:sz w:val="24"/>
          <w:szCs w:val="24"/>
        </w:rPr>
      </w:pPr>
      <w:r w:rsidRPr="009D3DDD">
        <w:rPr>
          <w:rFonts w:cs="Arial"/>
          <w:color w:val="000000"/>
          <w:sz w:val="24"/>
          <w:szCs w:val="24"/>
        </w:rPr>
        <w:t xml:space="preserve">          1.4. Учет объектов контроля осуществляется посредством создания: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единого реестра контрольных мероприятий; </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информационной системы (подсистемы государственной информационной системы) досудебного обжалования;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иных государственных и муниципальных информационных систем путем межведомственного информационного взаимодействия.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D3DDD" w:rsidRPr="009D3DDD" w:rsidRDefault="009D3DDD" w:rsidP="009D3DDD">
      <w:pPr>
        <w:pStyle w:val="a5"/>
        <w:widowControl/>
        <w:ind w:left="0" w:firstLine="709"/>
        <w:jc w:val="both"/>
        <w:rPr>
          <w:rFonts w:cs="Arial"/>
          <w:color w:val="000000"/>
          <w:sz w:val="24"/>
          <w:szCs w:val="24"/>
        </w:rPr>
      </w:pPr>
      <w:r w:rsidRPr="009D3DDD">
        <w:rPr>
          <w:rFonts w:cs="Arial"/>
          <w:color w:val="000000"/>
          <w:sz w:val="24"/>
          <w:szCs w:val="24"/>
        </w:rPr>
        <w:t xml:space="preserve">1.5. Муниципальный контроль осуществляется Исполнительным комитетом Новокишитского сельского поселения </w:t>
      </w:r>
      <w:r w:rsidRPr="009D3DDD">
        <w:rPr>
          <w:rFonts w:cs="Arial"/>
          <w:i/>
          <w:color w:val="000000"/>
          <w:spacing w:val="-2"/>
          <w:sz w:val="24"/>
          <w:szCs w:val="24"/>
        </w:rPr>
        <w:t xml:space="preserve"> </w:t>
      </w:r>
      <w:r w:rsidRPr="009D3DDD">
        <w:rPr>
          <w:rFonts w:cs="Arial"/>
          <w:color w:val="000000"/>
          <w:sz w:val="24"/>
          <w:szCs w:val="24"/>
        </w:rPr>
        <w:t xml:space="preserve"> (далее – Контрольный орган).</w:t>
      </w:r>
    </w:p>
    <w:p w:rsidR="009D3DDD" w:rsidRPr="009D3DDD" w:rsidRDefault="009D3DDD" w:rsidP="009D3DDD">
      <w:pPr>
        <w:pStyle w:val="a5"/>
        <w:widowControl/>
        <w:ind w:left="0" w:firstLine="709"/>
        <w:jc w:val="both"/>
        <w:rPr>
          <w:rFonts w:cs="Arial"/>
          <w:color w:val="000000"/>
          <w:sz w:val="24"/>
          <w:szCs w:val="24"/>
        </w:rPr>
      </w:pPr>
      <w:r w:rsidRPr="009D3DDD">
        <w:rPr>
          <w:rFonts w:cs="Arial"/>
          <w:color w:val="000000"/>
          <w:sz w:val="24"/>
          <w:szCs w:val="24"/>
        </w:rPr>
        <w:t xml:space="preserve">Непосредственное осуществление муниципального контроля возлагается на Исполнительный комитет Новокишитского </w:t>
      </w:r>
      <w:r w:rsidRPr="009D3DDD">
        <w:rPr>
          <w:rFonts w:cs="Arial"/>
          <w:iCs/>
          <w:color w:val="000000"/>
          <w:sz w:val="24"/>
          <w:szCs w:val="24"/>
        </w:rPr>
        <w:t xml:space="preserve">сельского поселения Арского муниципального района Республики Татарстан </w:t>
      </w:r>
      <w:r w:rsidRPr="009D3DDD">
        <w:rPr>
          <w:rFonts w:cs="Arial"/>
          <w:color w:val="000000"/>
          <w:sz w:val="24"/>
          <w:szCs w:val="24"/>
        </w:rPr>
        <w:t>(далее – Исполнительный комитет).</w:t>
      </w:r>
    </w:p>
    <w:p w:rsidR="009D3DDD" w:rsidRPr="009D3DDD" w:rsidRDefault="009D3DDD" w:rsidP="009D3DDD">
      <w:pPr>
        <w:pStyle w:val="a5"/>
        <w:widowControl/>
        <w:ind w:left="0" w:firstLine="709"/>
        <w:jc w:val="both"/>
        <w:rPr>
          <w:rFonts w:cs="Arial"/>
          <w:color w:val="000000"/>
          <w:sz w:val="24"/>
          <w:szCs w:val="24"/>
        </w:rPr>
      </w:pPr>
      <w:r w:rsidRPr="009D3DDD">
        <w:rPr>
          <w:rFonts w:cs="Arial"/>
          <w:color w:val="000000"/>
          <w:sz w:val="24"/>
          <w:szCs w:val="24"/>
        </w:rPr>
        <w:t>1.6. От имени Контрольного органа муниципальный контроль вправе осуществлять следующие должностные лица:</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1) руководитель (заместитель руководителя) Контрольного органа;</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Должностными лицами</w:t>
      </w:r>
      <w:r w:rsidRPr="009D3DDD">
        <w:rPr>
          <w:rFonts w:ascii="Arial" w:hAnsi="Arial" w:cs="Arial"/>
          <w:i/>
          <w:sz w:val="24"/>
          <w:szCs w:val="24"/>
        </w:rPr>
        <w:t xml:space="preserve"> </w:t>
      </w:r>
      <w:r w:rsidRPr="009D3DDD">
        <w:rPr>
          <w:rFonts w:ascii="Arial" w:hAnsi="Arial" w:cs="Arial"/>
          <w:sz w:val="24"/>
          <w:szCs w:val="24"/>
        </w:rPr>
        <w:t xml:space="preserve">Контрольного органа, уполномоченными </w:t>
      </w:r>
      <w:r w:rsidRPr="009D3DDD">
        <w:rPr>
          <w:rFonts w:ascii="Arial" w:hAnsi="Arial"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1.7. Права и обязанности инспектора.</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1.7.1. Инспектор обязан:</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 соблюдать законодательство Российской Федерации, права и законные интересы контролируемых лиц;</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9D3DDD">
        <w:rPr>
          <w:rFonts w:cs="Arial"/>
          <w:color w:val="000000"/>
          <w:sz w:val="24"/>
          <w:szCs w:val="24"/>
        </w:rPr>
        <w:br/>
        <w:t>№ 248-ФЗ и подразделом 3.4 настоящего Положения, осуществлять консультирование;</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D3DDD" w:rsidRPr="009D3DDD" w:rsidRDefault="009D3DDD" w:rsidP="009D3DDD">
      <w:pPr>
        <w:pStyle w:val="a5"/>
        <w:widowControl/>
        <w:tabs>
          <w:tab w:val="left" w:pos="1134"/>
        </w:tabs>
        <w:ind w:left="0" w:firstLine="851"/>
        <w:jc w:val="both"/>
        <w:rPr>
          <w:rFonts w:cs="Arial"/>
          <w:color w:val="000000"/>
          <w:sz w:val="24"/>
          <w:szCs w:val="24"/>
        </w:rPr>
      </w:pPr>
      <w:r w:rsidRPr="009D3DDD">
        <w:rPr>
          <w:rFonts w:cs="Arial"/>
          <w:color w:val="000000"/>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8) ________________________________________</w:t>
      </w:r>
      <w:r w:rsidRPr="009D3DDD">
        <w:rPr>
          <w:rStyle w:val="a4"/>
          <w:rFonts w:ascii="Arial" w:hAnsi="Arial" w:cs="Arial"/>
          <w:color w:val="000000"/>
          <w:sz w:val="24"/>
          <w:szCs w:val="24"/>
        </w:rPr>
        <w:footnoteReference w:id="1"/>
      </w:r>
      <w:r w:rsidRPr="009D3DDD">
        <w:rPr>
          <w:rFonts w:cs="Arial"/>
          <w:color w:val="000000"/>
          <w:sz w:val="24"/>
          <w:szCs w:val="24"/>
        </w:rPr>
        <w:t>.</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9D3DDD" w:rsidRPr="009D3DDD" w:rsidRDefault="009D3DDD" w:rsidP="009D3DDD">
      <w:pPr>
        <w:pStyle w:val="HTML"/>
        <w:ind w:firstLine="540"/>
        <w:jc w:val="both"/>
        <w:rPr>
          <w:rFonts w:ascii="Arial" w:hAnsi="Arial" w:cs="Arial"/>
          <w:color w:val="000000"/>
          <w:sz w:val="24"/>
          <w:szCs w:val="24"/>
        </w:rPr>
      </w:pPr>
      <w:r w:rsidRPr="009D3DDD">
        <w:rPr>
          <w:rFonts w:ascii="Arial" w:hAnsi="Arial" w:cs="Arial"/>
          <w:color w:val="000000"/>
          <w:sz w:val="24"/>
          <w:szCs w:val="24"/>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3DDD" w:rsidRPr="009D3DDD" w:rsidRDefault="009D3DDD" w:rsidP="009D3DDD">
      <w:pPr>
        <w:pStyle w:val="ConsPlusNormal"/>
        <w:ind w:firstLine="709"/>
        <w:jc w:val="both"/>
        <w:rPr>
          <w:rFonts w:ascii="Arial" w:hAnsi="Arial" w:cs="Arial"/>
          <w:color w:val="000000"/>
          <w:szCs w:val="24"/>
        </w:rPr>
      </w:pPr>
    </w:p>
    <w:p w:rsidR="009D3DDD" w:rsidRPr="009D3DDD" w:rsidRDefault="009D3DDD" w:rsidP="009D3DDD">
      <w:pPr>
        <w:pStyle w:val="ConsPlusTitle"/>
        <w:ind w:left="1543"/>
        <w:outlineLvl w:val="1"/>
        <w:rPr>
          <w:rFonts w:ascii="Arial" w:hAnsi="Arial" w:cs="Arial"/>
          <w:color w:val="000000"/>
          <w:szCs w:val="24"/>
        </w:rPr>
      </w:pPr>
      <w:r w:rsidRPr="009D3DDD">
        <w:rPr>
          <w:rFonts w:ascii="Arial" w:hAnsi="Arial" w:cs="Arial"/>
          <w:color w:val="000000"/>
          <w:szCs w:val="24"/>
        </w:rPr>
        <w:t>2. Категории риска причинения вреда (ущерба)</w:t>
      </w:r>
      <w:r w:rsidRPr="009D3DDD">
        <w:rPr>
          <w:rStyle w:val="a4"/>
          <w:rFonts w:ascii="Arial" w:hAnsi="Arial" w:cs="Arial"/>
          <w:b w:val="0"/>
          <w:color w:val="000000"/>
          <w:sz w:val="24"/>
          <w:szCs w:val="24"/>
        </w:rPr>
        <w:footnoteReference w:id="2"/>
      </w:r>
    </w:p>
    <w:p w:rsidR="009D3DDD" w:rsidRPr="009D3DDD" w:rsidRDefault="009D3DDD" w:rsidP="009D3DDD">
      <w:pPr>
        <w:pStyle w:val="ConsPlusNormal"/>
        <w:ind w:firstLine="709"/>
        <w:jc w:val="both"/>
        <w:rPr>
          <w:rFonts w:ascii="Arial" w:hAnsi="Arial" w:cs="Arial"/>
          <w:color w:val="000000"/>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D3DDD">
        <w:rPr>
          <w:rStyle w:val="a4"/>
          <w:rFonts w:ascii="Arial" w:hAnsi="Arial" w:cs="Arial"/>
          <w:color w:val="000000"/>
          <w:sz w:val="24"/>
          <w:szCs w:val="24"/>
        </w:rPr>
        <w:footnoteReference w:id="3"/>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значительный риск;</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средний риск;</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умеренный риск;</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низкий риск.</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2.5. Перечень индикаторов риска нарушения обязательных требований, проверяемых в рамках осуществления муниципального контроля утверждается решением Совета.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D3DDD" w:rsidRPr="009D3DDD" w:rsidRDefault="009D3DDD" w:rsidP="009D3DDD">
      <w:pPr>
        <w:pStyle w:val="a5"/>
        <w:widowControl/>
        <w:tabs>
          <w:tab w:val="left" w:pos="1134"/>
        </w:tabs>
        <w:ind w:left="0" w:firstLine="709"/>
        <w:jc w:val="both"/>
        <w:rPr>
          <w:rFonts w:cs="Arial"/>
          <w:color w:val="000000"/>
          <w:sz w:val="24"/>
          <w:szCs w:val="24"/>
        </w:rPr>
      </w:pPr>
    </w:p>
    <w:p w:rsidR="009D3DDD" w:rsidRPr="009D3DDD" w:rsidRDefault="009D3DDD" w:rsidP="009D3DDD">
      <w:pPr>
        <w:tabs>
          <w:tab w:val="left" w:pos="1134"/>
        </w:tabs>
        <w:jc w:val="center"/>
        <w:rPr>
          <w:rFonts w:ascii="Arial" w:hAnsi="Arial" w:cs="Arial"/>
          <w:b/>
          <w:sz w:val="24"/>
          <w:szCs w:val="24"/>
        </w:rPr>
      </w:pPr>
      <w:r w:rsidRPr="009D3DDD">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9D3DDD" w:rsidRPr="009D3DDD" w:rsidRDefault="009D3DDD" w:rsidP="009D3DDD">
      <w:pPr>
        <w:tabs>
          <w:tab w:val="left" w:pos="1134"/>
        </w:tabs>
        <w:jc w:val="both"/>
        <w:rPr>
          <w:rFonts w:ascii="Arial" w:hAnsi="Arial" w:cs="Arial"/>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При осуществлении муниципального контроля Контрольный орган проводит следующие виды профилактических мероприятий</w:t>
      </w:r>
      <w:r w:rsidRPr="009D3DDD">
        <w:rPr>
          <w:rStyle w:val="a4"/>
          <w:rFonts w:ascii="Arial" w:hAnsi="Arial" w:cs="Arial"/>
          <w:color w:val="000000"/>
          <w:sz w:val="24"/>
          <w:szCs w:val="24"/>
        </w:rPr>
        <w:footnoteReference w:id="4"/>
      </w:r>
      <w:r w:rsidRPr="009D3DDD">
        <w:rPr>
          <w:rFonts w:cs="Arial"/>
          <w:color w:val="000000"/>
          <w:sz w:val="24"/>
          <w:szCs w:val="24"/>
        </w:rPr>
        <w:t>:</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1) информирование;</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2) обобщение правоприменительной практики;</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 объявление предостережения;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 консультирование;</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5) профилактический визит.</w:t>
      </w:r>
    </w:p>
    <w:p w:rsidR="009D3DDD" w:rsidRPr="009D3DDD" w:rsidRDefault="009D3DDD" w:rsidP="009D3DDD">
      <w:pPr>
        <w:pStyle w:val="ConsPlusNormal"/>
        <w:ind w:firstLine="709"/>
        <w:jc w:val="both"/>
        <w:rPr>
          <w:rFonts w:ascii="Arial" w:hAnsi="Arial" w:cs="Arial"/>
          <w:color w:val="000000"/>
          <w:szCs w:val="24"/>
        </w:rPr>
      </w:pPr>
    </w:p>
    <w:p w:rsidR="009D3DDD" w:rsidRPr="009D3DDD" w:rsidRDefault="009D3DDD" w:rsidP="009D3DDD">
      <w:pPr>
        <w:pStyle w:val="ConsPlusNormal"/>
        <w:ind w:firstLine="0"/>
        <w:jc w:val="center"/>
        <w:rPr>
          <w:rFonts w:ascii="Arial" w:hAnsi="Arial" w:cs="Arial"/>
          <w:color w:val="000000"/>
          <w:szCs w:val="24"/>
        </w:rPr>
      </w:pPr>
      <w:r w:rsidRPr="009D3DDD">
        <w:rPr>
          <w:rFonts w:ascii="Arial" w:hAnsi="Arial" w:cs="Arial"/>
          <w:color w:val="000000"/>
          <w:szCs w:val="24"/>
        </w:rPr>
        <w:t>3.1. Информирование</w:t>
      </w:r>
      <w:r w:rsidRPr="009D3DDD">
        <w:rPr>
          <w:rFonts w:ascii="Arial" w:hAnsi="Arial" w:cs="Arial"/>
          <w:color w:val="000000"/>
          <w:szCs w:val="24"/>
        </w:rPr>
        <w:br/>
        <w:t xml:space="preserve"> контролируемых и иных заинтересованных лиц по вопросам</w:t>
      </w:r>
      <w:r w:rsidRPr="009D3DDD">
        <w:rPr>
          <w:rFonts w:ascii="Arial" w:hAnsi="Arial" w:cs="Arial"/>
          <w:color w:val="000000"/>
          <w:szCs w:val="24"/>
        </w:rPr>
        <w:br/>
        <w:t xml:space="preserve"> соблюдения обязательных требований </w:t>
      </w:r>
    </w:p>
    <w:p w:rsidR="009D3DDD" w:rsidRPr="009D3DDD" w:rsidRDefault="009D3DDD" w:rsidP="009D3DDD">
      <w:pPr>
        <w:pStyle w:val="ConsPlusNormal"/>
        <w:ind w:firstLine="709"/>
        <w:jc w:val="center"/>
        <w:rPr>
          <w:rFonts w:ascii="Arial" w:hAnsi="Arial" w:cs="Arial"/>
          <w:b/>
          <w:color w:val="000000"/>
          <w:szCs w:val="24"/>
        </w:rPr>
      </w:pPr>
    </w:p>
    <w:p w:rsidR="009D3DDD" w:rsidRPr="009D3DDD" w:rsidRDefault="009D3DDD" w:rsidP="009D3DDD">
      <w:pPr>
        <w:pStyle w:val="a5"/>
        <w:widowControl/>
        <w:tabs>
          <w:tab w:val="left" w:pos="1134"/>
        </w:tabs>
        <w:ind w:left="0" w:firstLine="709"/>
        <w:jc w:val="both"/>
        <w:rPr>
          <w:rFonts w:cs="Arial"/>
          <w:sz w:val="24"/>
          <w:szCs w:val="24"/>
        </w:rPr>
      </w:pPr>
      <w:r w:rsidRPr="009D3DDD">
        <w:rPr>
          <w:rFonts w:cs="Arial"/>
          <w:color w:val="000000"/>
          <w:sz w:val="24"/>
          <w:szCs w:val="24"/>
        </w:rPr>
        <w:t xml:space="preserve">3.1.1. </w:t>
      </w:r>
      <w:r w:rsidRPr="009D3DDD">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Pr="009D3DDD">
        <w:rPr>
          <w:rFonts w:eastAsia="Calibri" w:cs="Arial"/>
          <w:sz w:val="24"/>
          <w:szCs w:val="24"/>
          <w:lang w:eastAsia="en-US"/>
        </w:rPr>
        <w:t>Совета Новокишитского  сельского поселения</w:t>
      </w:r>
      <w:r w:rsidRPr="009D3DDD">
        <w:rPr>
          <w:rFonts w:cs="Arial"/>
          <w:i/>
          <w:sz w:val="24"/>
          <w:szCs w:val="24"/>
        </w:rPr>
        <w:t xml:space="preserve"> </w:t>
      </w:r>
      <w:r w:rsidRPr="009D3DDD">
        <w:rPr>
          <w:rFonts w:cs="Arial"/>
          <w:sz w:val="24"/>
          <w:szCs w:val="24"/>
        </w:rPr>
        <w:t>в информационно-телекоммуникационной сети «Интернет» на официальном сайте Арского муниципального района (http:arsk.tatarstan.ru),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1) тексты нормативных правовых актов, регулирующих осуществление</w:t>
      </w:r>
      <w:r w:rsidRPr="009D3DDD">
        <w:rPr>
          <w:rFonts w:ascii="Arial" w:hAnsi="Arial" w:cs="Arial"/>
          <w:sz w:val="24"/>
          <w:szCs w:val="24"/>
        </w:rPr>
        <w:br/>
        <w:t>муниципального контроля;</w:t>
      </w:r>
    </w:p>
    <w:p w:rsidR="009D3DDD" w:rsidRPr="009D3DDD" w:rsidRDefault="009D3DDD" w:rsidP="009D3DDD">
      <w:pPr>
        <w:tabs>
          <w:tab w:val="left" w:pos="1134"/>
        </w:tabs>
        <w:ind w:firstLine="567"/>
        <w:jc w:val="both"/>
        <w:rPr>
          <w:rFonts w:ascii="Arial" w:hAnsi="Arial" w:cs="Arial"/>
          <w:sz w:val="24"/>
          <w:szCs w:val="24"/>
        </w:rPr>
      </w:pPr>
      <w:r w:rsidRPr="009D3DDD">
        <w:rPr>
          <w:rFonts w:ascii="Arial" w:hAnsi="Arial" w:cs="Arial"/>
          <w:sz w:val="24"/>
          <w:szCs w:val="24"/>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D3DDD" w:rsidRPr="009D3DDD" w:rsidRDefault="009D3DDD" w:rsidP="009D3DDD">
      <w:pPr>
        <w:tabs>
          <w:tab w:val="left" w:pos="1134"/>
        </w:tabs>
        <w:ind w:left="709" w:hanging="11"/>
        <w:contextualSpacing/>
        <w:jc w:val="both"/>
        <w:rPr>
          <w:rFonts w:ascii="Arial" w:hAnsi="Arial" w:cs="Arial"/>
          <w:sz w:val="24"/>
          <w:szCs w:val="24"/>
        </w:rPr>
      </w:pPr>
      <w:r w:rsidRPr="009D3DDD">
        <w:rPr>
          <w:rFonts w:ascii="Arial" w:hAnsi="Arial" w:cs="Arial"/>
          <w:sz w:val="24"/>
          <w:szCs w:val="24"/>
        </w:rPr>
        <w:t>3) перечень нормативных правовых актов с указанием структурных единиц</w:t>
      </w:r>
    </w:p>
    <w:p w:rsidR="009D3DDD" w:rsidRPr="009D3DDD" w:rsidRDefault="009D3DDD" w:rsidP="009D3DDD">
      <w:pPr>
        <w:tabs>
          <w:tab w:val="left" w:pos="1134"/>
        </w:tabs>
        <w:ind w:hanging="11"/>
        <w:jc w:val="both"/>
        <w:rPr>
          <w:rFonts w:ascii="Arial" w:hAnsi="Arial" w:cs="Arial"/>
          <w:sz w:val="24"/>
          <w:szCs w:val="24"/>
        </w:rPr>
      </w:pPr>
      <w:r w:rsidRPr="009D3DDD">
        <w:rPr>
          <w:rFonts w:ascii="Arial" w:hAnsi="Arial" w:cs="Arial"/>
          <w:sz w:val="24"/>
          <w:szCs w:val="24"/>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 xml:space="preserve">4) утвержденные проверочные листы в формате, допускающем их использование для </w:t>
      </w:r>
      <w:proofErr w:type="spellStart"/>
      <w:r w:rsidRPr="009D3DDD">
        <w:rPr>
          <w:rFonts w:ascii="Arial" w:hAnsi="Arial" w:cs="Arial"/>
          <w:sz w:val="24"/>
          <w:szCs w:val="24"/>
        </w:rPr>
        <w:t>самообследования</w:t>
      </w:r>
      <w:proofErr w:type="spellEnd"/>
      <w:r w:rsidRPr="009D3DDD">
        <w:rPr>
          <w:rFonts w:ascii="Arial" w:hAnsi="Arial" w:cs="Arial"/>
          <w:sz w:val="24"/>
          <w:szCs w:val="24"/>
        </w:rPr>
        <w:t>;</w:t>
      </w:r>
    </w:p>
    <w:p w:rsidR="009D3DDD" w:rsidRPr="009D3DDD" w:rsidRDefault="009D3DDD" w:rsidP="009D3DDD">
      <w:pPr>
        <w:tabs>
          <w:tab w:val="left" w:pos="1134"/>
        </w:tabs>
        <w:ind w:left="709" w:hanging="11"/>
        <w:contextualSpacing/>
        <w:jc w:val="both"/>
        <w:rPr>
          <w:rFonts w:ascii="Arial" w:hAnsi="Arial" w:cs="Arial"/>
          <w:sz w:val="24"/>
          <w:szCs w:val="24"/>
        </w:rPr>
      </w:pPr>
      <w:r w:rsidRPr="009D3DDD">
        <w:rPr>
          <w:rFonts w:ascii="Arial" w:hAnsi="Arial" w:cs="Arial"/>
          <w:sz w:val="24"/>
          <w:szCs w:val="24"/>
        </w:rPr>
        <w:t>5) руководства по соблюдению обязательных требований;</w:t>
      </w:r>
    </w:p>
    <w:p w:rsidR="009D3DDD" w:rsidRPr="009D3DDD" w:rsidRDefault="009D3DDD" w:rsidP="009D3DDD">
      <w:pPr>
        <w:tabs>
          <w:tab w:val="left" w:pos="1134"/>
        </w:tabs>
        <w:ind w:firstLine="698"/>
        <w:jc w:val="both"/>
        <w:rPr>
          <w:rFonts w:ascii="Arial" w:hAnsi="Arial" w:cs="Arial"/>
          <w:sz w:val="24"/>
          <w:szCs w:val="24"/>
        </w:rPr>
      </w:pPr>
      <w:r w:rsidRPr="009D3DDD">
        <w:rPr>
          <w:rFonts w:ascii="Arial" w:hAnsi="Arial" w:cs="Arial"/>
          <w:sz w:val="24"/>
          <w:szCs w:val="24"/>
        </w:rPr>
        <w:t>6) перечень индикаторов риска нарушения обязательных требований, порядок отнесения объектов контроля к категориям риска;</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7) перечень объектов контроля, учитываемых в рамках формирования ежегодного плана контрольных мероприятий, с указанием категории риска;</w:t>
      </w:r>
    </w:p>
    <w:p w:rsidR="009D3DDD" w:rsidRPr="009D3DDD" w:rsidRDefault="009D3DDD" w:rsidP="009D3DDD">
      <w:pPr>
        <w:tabs>
          <w:tab w:val="left" w:pos="1134"/>
        </w:tabs>
        <w:ind w:firstLine="698"/>
        <w:jc w:val="both"/>
        <w:rPr>
          <w:rFonts w:ascii="Arial" w:hAnsi="Arial" w:cs="Arial"/>
          <w:sz w:val="24"/>
          <w:szCs w:val="24"/>
        </w:rPr>
      </w:pPr>
      <w:r w:rsidRPr="009D3DDD">
        <w:rPr>
          <w:rFonts w:ascii="Arial" w:hAnsi="Arial" w:cs="Arial"/>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9) исчерпывающий перечень сведений, которые могут запрашиваться контрольным органом у контролируемого лица;</w:t>
      </w:r>
    </w:p>
    <w:p w:rsidR="009D3DDD" w:rsidRPr="009D3DDD" w:rsidRDefault="009D3DDD" w:rsidP="009D3DDD">
      <w:pPr>
        <w:tabs>
          <w:tab w:val="left" w:pos="1134"/>
        </w:tabs>
        <w:ind w:firstLine="698"/>
        <w:jc w:val="both"/>
        <w:rPr>
          <w:rFonts w:ascii="Arial" w:hAnsi="Arial" w:cs="Arial"/>
          <w:sz w:val="24"/>
          <w:szCs w:val="24"/>
        </w:rPr>
      </w:pPr>
      <w:r w:rsidRPr="009D3DDD">
        <w:rPr>
          <w:rFonts w:ascii="Arial" w:hAnsi="Arial" w:cs="Arial"/>
          <w:sz w:val="24"/>
          <w:szCs w:val="24"/>
        </w:rPr>
        <w:t>10) сведения о способах получения консультаций по вопросам соблюдения обязательных требований;</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11) сведения о применении контрольным органом мер стимулирования добросовестности контролируемых лиц;</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12) сведения о порядке досудебного обжалования решений контрольного органа, действий (бездействия) его должностных лиц;</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13) доклады, содержащие результаты обобщения правоприменительной практики контрольного органа;</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14) доклады о муниципальном контроле;</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 xml:space="preserve">15) информацию о способах и процедуре </w:t>
      </w:r>
      <w:proofErr w:type="spellStart"/>
      <w:r w:rsidRPr="009D3DDD">
        <w:rPr>
          <w:rFonts w:ascii="Arial" w:hAnsi="Arial" w:cs="Arial"/>
          <w:sz w:val="24"/>
          <w:szCs w:val="24"/>
        </w:rPr>
        <w:t>самообследования</w:t>
      </w:r>
      <w:proofErr w:type="spellEnd"/>
      <w:r w:rsidRPr="009D3DDD">
        <w:rPr>
          <w:rFonts w:ascii="Arial" w:hAnsi="Arial" w:cs="Arial"/>
          <w:sz w:val="24"/>
          <w:szCs w:val="24"/>
        </w:rPr>
        <w:t xml:space="preserve"> (при ее наличии), в том числе методические рекомендации по проведению </w:t>
      </w:r>
      <w:proofErr w:type="spellStart"/>
      <w:r w:rsidRPr="009D3DDD">
        <w:rPr>
          <w:rFonts w:ascii="Arial" w:hAnsi="Arial" w:cs="Arial"/>
          <w:sz w:val="24"/>
          <w:szCs w:val="24"/>
        </w:rPr>
        <w:t>самообследования</w:t>
      </w:r>
      <w:proofErr w:type="spellEnd"/>
      <w:r w:rsidRPr="009D3DDD">
        <w:rPr>
          <w:rFonts w:ascii="Arial" w:hAnsi="Arial" w:cs="Arial"/>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D3DDD" w:rsidRPr="009D3DDD" w:rsidRDefault="009D3DDD" w:rsidP="009D3DDD">
      <w:pPr>
        <w:tabs>
          <w:tab w:val="left" w:pos="1134"/>
        </w:tabs>
        <w:ind w:firstLine="709"/>
        <w:jc w:val="both"/>
        <w:rPr>
          <w:rFonts w:ascii="Arial" w:hAnsi="Arial" w:cs="Arial"/>
          <w:sz w:val="24"/>
          <w:szCs w:val="24"/>
        </w:rPr>
      </w:pPr>
      <w:proofErr w:type="gramStart"/>
      <w:r w:rsidRPr="009D3DDD">
        <w:rPr>
          <w:rFonts w:ascii="Arial" w:hAnsi="Arial" w:cs="Arial"/>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 xml:space="preserve">3.1.2. Контрольный орган обязан поддерживать указанные сведения в актуальном состоянии.  </w:t>
      </w:r>
    </w:p>
    <w:p w:rsidR="009D3DDD" w:rsidRPr="009D3DDD" w:rsidRDefault="009D3DDD" w:rsidP="009D3DDD">
      <w:pPr>
        <w:pStyle w:val="a5"/>
        <w:widowControl/>
        <w:tabs>
          <w:tab w:val="left" w:pos="1134"/>
        </w:tabs>
        <w:ind w:left="0" w:firstLine="709"/>
        <w:jc w:val="both"/>
        <w:rPr>
          <w:rFonts w:cs="Arial"/>
          <w:color w:val="000000"/>
          <w:sz w:val="24"/>
          <w:szCs w:val="24"/>
        </w:rPr>
      </w:pPr>
    </w:p>
    <w:p w:rsidR="009D3DDD" w:rsidRPr="009D3DDD" w:rsidRDefault="009D3DDD" w:rsidP="009D3DDD">
      <w:pPr>
        <w:pStyle w:val="a5"/>
        <w:widowControl/>
        <w:tabs>
          <w:tab w:val="left" w:pos="1134"/>
        </w:tabs>
        <w:ind w:left="0" w:firstLine="709"/>
        <w:jc w:val="center"/>
        <w:rPr>
          <w:rFonts w:cs="Arial"/>
          <w:color w:val="000000"/>
          <w:sz w:val="24"/>
          <w:szCs w:val="24"/>
        </w:rPr>
      </w:pPr>
      <w:r w:rsidRPr="009D3DDD">
        <w:rPr>
          <w:rFonts w:cs="Arial"/>
          <w:color w:val="000000"/>
          <w:sz w:val="24"/>
          <w:szCs w:val="24"/>
        </w:rPr>
        <w:t>3.2. Обобщение правоприменительной практики</w:t>
      </w:r>
    </w:p>
    <w:p w:rsidR="009D3DDD" w:rsidRPr="009D3DDD" w:rsidRDefault="009D3DDD" w:rsidP="009D3DDD">
      <w:pPr>
        <w:pStyle w:val="a5"/>
        <w:widowControl/>
        <w:tabs>
          <w:tab w:val="left" w:pos="1134"/>
        </w:tabs>
        <w:ind w:left="0" w:firstLine="709"/>
        <w:jc w:val="center"/>
        <w:rPr>
          <w:rFonts w:cs="Arial"/>
          <w:color w:val="000000"/>
          <w:sz w:val="24"/>
          <w:szCs w:val="24"/>
        </w:rPr>
      </w:pPr>
    </w:p>
    <w:p w:rsidR="009D3DDD" w:rsidRPr="009D3DDD" w:rsidRDefault="009D3DDD" w:rsidP="009D3DDD">
      <w:pPr>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3.2.1. Обобщение правоприменительной практики проводится Контрольным органом 1 раз в год и направлено на решение следующих задач:</w:t>
      </w:r>
    </w:p>
    <w:p w:rsidR="009D3DDD" w:rsidRPr="009D3DDD" w:rsidRDefault="009D3DDD" w:rsidP="009D3DDD">
      <w:pPr>
        <w:autoSpaceDE w:val="0"/>
        <w:autoSpaceDN w:val="0"/>
        <w:adjustRightInd w:val="0"/>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9D3DDD" w:rsidRPr="009D3DDD" w:rsidRDefault="009D3DDD" w:rsidP="009D3DDD">
      <w:pPr>
        <w:autoSpaceDE w:val="0"/>
        <w:autoSpaceDN w:val="0"/>
        <w:adjustRightInd w:val="0"/>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9D3DDD" w:rsidRPr="009D3DDD" w:rsidRDefault="009D3DDD" w:rsidP="009D3DDD">
      <w:pPr>
        <w:autoSpaceDE w:val="0"/>
        <w:autoSpaceDN w:val="0"/>
        <w:adjustRightInd w:val="0"/>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9D3DDD" w:rsidRPr="009D3DDD" w:rsidRDefault="009D3DDD" w:rsidP="009D3DDD">
      <w:pPr>
        <w:autoSpaceDE w:val="0"/>
        <w:autoSpaceDN w:val="0"/>
        <w:adjustRightInd w:val="0"/>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4) подготовка предложений об актуализации обязательных требований;</w:t>
      </w:r>
    </w:p>
    <w:p w:rsidR="009D3DDD" w:rsidRPr="009D3DDD" w:rsidRDefault="009D3DDD" w:rsidP="009D3DDD">
      <w:pPr>
        <w:autoSpaceDE w:val="0"/>
        <w:autoSpaceDN w:val="0"/>
        <w:adjustRightInd w:val="0"/>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D3DDD" w:rsidRPr="009D3DDD" w:rsidRDefault="009D3DDD" w:rsidP="009D3DDD">
      <w:pPr>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3.2.2. Обобщение правоприменительной практики осуществления муниципального контроля в сфере благоустройства Совета Новокишитского сельского поселения  осуществляется Контрольным органом посредством сбора и анализа данных о проведенных контрольных мероприятиях и их результатах.</w:t>
      </w:r>
    </w:p>
    <w:p w:rsidR="009D3DDD" w:rsidRPr="009D3DDD" w:rsidRDefault="009D3DDD" w:rsidP="009D3DDD">
      <w:pPr>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9D3DDD" w:rsidRPr="009D3DDD" w:rsidRDefault="009D3DDD" w:rsidP="009D3DDD">
      <w:pPr>
        <w:ind w:right="-284" w:firstLine="709"/>
        <w:jc w:val="both"/>
        <w:rPr>
          <w:rFonts w:ascii="Arial" w:eastAsia="Calibri" w:hAnsi="Arial" w:cs="Arial"/>
          <w:sz w:val="24"/>
          <w:szCs w:val="24"/>
          <w:lang w:eastAsia="en-US"/>
        </w:rPr>
      </w:pPr>
      <w:r w:rsidRPr="009D3DDD">
        <w:rPr>
          <w:rFonts w:ascii="Arial" w:eastAsia="Calibri" w:hAnsi="Arial" w:cs="Arial"/>
          <w:sz w:val="24"/>
          <w:szCs w:val="24"/>
          <w:lang w:eastAsia="en-US"/>
        </w:rPr>
        <w:t>3.2.4.  Доклад о правоприменительной практике утверждается постановление</w:t>
      </w:r>
      <w:r w:rsidRPr="009D3DDD">
        <w:rPr>
          <w:rFonts w:ascii="Arial" w:eastAsia="Calibri" w:hAnsi="Arial" w:cs="Arial"/>
          <w:i/>
          <w:sz w:val="24"/>
          <w:szCs w:val="24"/>
          <w:lang w:eastAsia="en-US"/>
        </w:rPr>
        <w:t xml:space="preserve"> </w:t>
      </w:r>
      <w:r w:rsidRPr="009D3DDD">
        <w:rPr>
          <w:rFonts w:ascii="Arial" w:eastAsia="Calibri" w:hAnsi="Arial" w:cs="Arial"/>
          <w:sz w:val="24"/>
          <w:szCs w:val="24"/>
          <w:lang w:eastAsia="en-US"/>
        </w:rPr>
        <w:t xml:space="preserve">и размещается на официальном сайте Совета Новокишитского сельского поселения в информационно-телекоммуникационной сети «Интернет» </w:t>
      </w:r>
      <w:r w:rsidRPr="009D3DDD">
        <w:rPr>
          <w:rFonts w:ascii="Arial" w:hAnsi="Arial" w:cs="Arial"/>
          <w:sz w:val="24"/>
          <w:szCs w:val="24"/>
        </w:rPr>
        <w:t>на официальном сайте Арского муниципального района (http:arsk.tatarstan.ru)</w:t>
      </w:r>
      <w:r w:rsidRPr="009D3DDD">
        <w:rPr>
          <w:rFonts w:ascii="Arial" w:eastAsia="Calibri" w:hAnsi="Arial" w:cs="Arial"/>
          <w:sz w:val="24"/>
          <w:szCs w:val="24"/>
          <w:lang w:eastAsia="en-US"/>
        </w:rPr>
        <w:t xml:space="preserve"> не позднее 1 марта года, следующего </w:t>
      </w:r>
      <w:proofErr w:type="gramStart"/>
      <w:r w:rsidRPr="009D3DDD">
        <w:rPr>
          <w:rFonts w:ascii="Arial" w:eastAsia="Calibri" w:hAnsi="Arial" w:cs="Arial"/>
          <w:sz w:val="24"/>
          <w:szCs w:val="24"/>
          <w:lang w:eastAsia="en-US"/>
        </w:rPr>
        <w:t>за</w:t>
      </w:r>
      <w:proofErr w:type="gramEnd"/>
      <w:r w:rsidRPr="009D3DDD">
        <w:rPr>
          <w:rFonts w:ascii="Arial" w:eastAsia="Calibri" w:hAnsi="Arial" w:cs="Arial"/>
          <w:sz w:val="24"/>
          <w:szCs w:val="24"/>
          <w:lang w:eastAsia="en-US"/>
        </w:rPr>
        <w:t xml:space="preserve"> отчетным.</w:t>
      </w:r>
    </w:p>
    <w:p w:rsidR="009D3DDD" w:rsidRPr="009D3DDD" w:rsidRDefault="009D3DDD" w:rsidP="009D3DDD">
      <w:pPr>
        <w:ind w:right="-284" w:firstLine="709"/>
        <w:jc w:val="both"/>
        <w:rPr>
          <w:rFonts w:ascii="Arial" w:eastAsia="Calibri" w:hAnsi="Arial" w:cs="Arial"/>
          <w:sz w:val="24"/>
          <w:szCs w:val="24"/>
          <w:lang w:eastAsia="en-US"/>
        </w:rPr>
      </w:pPr>
    </w:p>
    <w:p w:rsidR="009D3DDD" w:rsidRPr="009D3DDD" w:rsidRDefault="009D3DDD" w:rsidP="009D3DDD">
      <w:pPr>
        <w:jc w:val="center"/>
        <w:rPr>
          <w:rFonts w:ascii="Arial" w:hAnsi="Arial" w:cs="Arial"/>
          <w:sz w:val="24"/>
          <w:szCs w:val="24"/>
        </w:rPr>
      </w:pPr>
      <w:r w:rsidRPr="009D3DDD">
        <w:rPr>
          <w:rFonts w:ascii="Arial" w:hAnsi="Arial" w:cs="Arial"/>
          <w:sz w:val="24"/>
          <w:szCs w:val="24"/>
        </w:rPr>
        <w:t xml:space="preserve">3.3. Предостережение о недопустимости нарушения </w:t>
      </w:r>
    </w:p>
    <w:p w:rsidR="009D3DDD" w:rsidRPr="009D3DDD" w:rsidRDefault="009D3DDD" w:rsidP="009D3DDD">
      <w:pPr>
        <w:jc w:val="center"/>
        <w:rPr>
          <w:rFonts w:ascii="Arial" w:hAnsi="Arial" w:cs="Arial"/>
          <w:sz w:val="24"/>
          <w:szCs w:val="24"/>
        </w:rPr>
      </w:pPr>
      <w:r w:rsidRPr="009D3DDD">
        <w:rPr>
          <w:rFonts w:ascii="Arial" w:hAnsi="Arial" w:cs="Arial"/>
          <w:sz w:val="24"/>
          <w:szCs w:val="24"/>
        </w:rPr>
        <w:t>обязательных требований</w:t>
      </w:r>
    </w:p>
    <w:p w:rsidR="009D3DDD" w:rsidRPr="009D3DDD" w:rsidRDefault="009D3DDD" w:rsidP="009D3DDD">
      <w:pPr>
        <w:ind w:firstLine="709"/>
        <w:jc w:val="center"/>
        <w:rPr>
          <w:rFonts w:ascii="Arial" w:hAnsi="Arial" w:cs="Arial"/>
          <w:b/>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3.3.3. Контролируемое лицо в течение десяти</w:t>
      </w:r>
      <w:r w:rsidRPr="009D3DDD">
        <w:rPr>
          <w:rStyle w:val="a4"/>
          <w:rFonts w:ascii="Arial" w:hAnsi="Arial" w:cs="Arial"/>
          <w:color w:val="000000"/>
          <w:sz w:val="24"/>
          <w:szCs w:val="24"/>
        </w:rPr>
        <w:footnoteReference w:id="5"/>
      </w:r>
      <w:r w:rsidRPr="009D3DDD">
        <w:rPr>
          <w:rFonts w:ascii="Arial" w:hAnsi="Arial" w:cs="Arial"/>
          <w:color w:val="000000"/>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3.3.4. Возражение должно содержать:</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1) наименование Контрольного органа, в который направляется возражение;</w:t>
      </w:r>
    </w:p>
    <w:p w:rsidR="009D3DDD" w:rsidRPr="009D3DDD" w:rsidRDefault="009D3DDD" w:rsidP="009D3DDD">
      <w:pPr>
        <w:ind w:firstLine="709"/>
        <w:jc w:val="both"/>
        <w:rPr>
          <w:rFonts w:ascii="Arial" w:hAnsi="Arial" w:cs="Arial"/>
          <w:sz w:val="24"/>
          <w:szCs w:val="24"/>
        </w:rPr>
      </w:pPr>
      <w:proofErr w:type="gramStart"/>
      <w:r w:rsidRPr="009D3DDD">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 дату и номер предостережения;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4) доводы, на основании которых контролируемое лицо </w:t>
      </w:r>
      <w:proofErr w:type="gramStart"/>
      <w:r w:rsidRPr="009D3DDD">
        <w:rPr>
          <w:rFonts w:ascii="Arial" w:hAnsi="Arial" w:cs="Arial"/>
          <w:sz w:val="24"/>
          <w:szCs w:val="24"/>
        </w:rPr>
        <w:t>не согласно</w:t>
      </w:r>
      <w:proofErr w:type="gramEnd"/>
      <w:r w:rsidRPr="009D3DDD">
        <w:rPr>
          <w:rFonts w:ascii="Arial" w:hAnsi="Arial" w:cs="Arial"/>
          <w:sz w:val="24"/>
          <w:szCs w:val="24"/>
        </w:rPr>
        <w:t xml:space="preserve"> с объявленным предостережением;</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5) дату получения предостережения контролируемым лицом;</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6) личную подпись и дату.</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7) идентификационный номер налогоплательщика – юридического лица, индивидуального предпринимателя; </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8) серия и номер паспорта или иного документа, удостоверяющего личность, адрес места жительства (для граждан).</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3.3.6. Контрольный орган рассматривает возражение в отношении предостережения в течение пятнадцати</w:t>
      </w:r>
      <w:r w:rsidRPr="009D3DDD">
        <w:rPr>
          <w:rFonts w:ascii="Arial" w:hAnsi="Arial" w:cs="Arial"/>
          <w:color w:val="000000"/>
          <w:szCs w:val="24"/>
          <w:vertAlign w:val="superscript"/>
        </w:rPr>
        <w:t>5</w:t>
      </w:r>
      <w:r w:rsidRPr="009D3DDD">
        <w:rPr>
          <w:rFonts w:ascii="Arial" w:hAnsi="Arial" w:cs="Arial"/>
          <w:color w:val="000000"/>
          <w:szCs w:val="24"/>
        </w:rPr>
        <w:t xml:space="preserve"> рабочих дней со дня его получения.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3.3.7. По результатам рассмотрения возражения Контрольный орган принимает одно из следующих решений:</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1) удовлетворяет возражение в форме отмены предостережения;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2) отказывает в удовлетворении возражения с указанием причины отказа.</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3.3.8. Контрольный орган информирует контролируемое лицо о результатах рассмотрения возражения не позднее пяти</w:t>
      </w:r>
      <w:r w:rsidRPr="009D3DDD">
        <w:rPr>
          <w:rFonts w:ascii="Arial" w:hAnsi="Arial" w:cs="Arial"/>
          <w:color w:val="000000"/>
          <w:szCs w:val="24"/>
          <w:vertAlign w:val="superscript"/>
        </w:rPr>
        <w:t>5</w:t>
      </w:r>
      <w:r w:rsidRPr="009D3DDD">
        <w:rPr>
          <w:rFonts w:ascii="Arial" w:hAnsi="Arial" w:cs="Arial"/>
          <w:color w:val="000000"/>
          <w:szCs w:val="24"/>
        </w:rPr>
        <w:t xml:space="preserve"> рабочих дней со дня рассмотрения возражения в отношении предостережения.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3.3.9. Повторное направление возражения по тем же основаниям не допускается.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3.3.10. Контрольный орган </w:t>
      </w:r>
      <w:proofErr w:type="gramStart"/>
      <w:r w:rsidRPr="009D3DDD">
        <w:rPr>
          <w:rFonts w:ascii="Arial" w:hAnsi="Arial" w:cs="Arial"/>
          <w:sz w:val="24"/>
          <w:szCs w:val="24"/>
        </w:rPr>
        <w:t>осуществляет учет объявленных им предостережений о недопустимости нарушения обязательных требований и использует</w:t>
      </w:r>
      <w:proofErr w:type="gramEnd"/>
      <w:r w:rsidRPr="009D3DDD">
        <w:rPr>
          <w:rFonts w:ascii="Arial" w:hAnsi="Arial" w:cs="Arial"/>
          <w:sz w:val="24"/>
          <w:szCs w:val="24"/>
        </w:rPr>
        <w:t xml:space="preserve"> соответствующие данные для проведения иных профилактических мероприятий и контрольных мероприятий.</w:t>
      </w:r>
    </w:p>
    <w:p w:rsidR="009D3DDD" w:rsidRPr="009D3DDD" w:rsidRDefault="009D3DDD" w:rsidP="009D3DDD">
      <w:pPr>
        <w:ind w:firstLine="709"/>
        <w:jc w:val="center"/>
        <w:rPr>
          <w:rFonts w:ascii="Arial" w:hAnsi="Arial" w:cs="Arial"/>
          <w:sz w:val="24"/>
          <w:szCs w:val="24"/>
        </w:rPr>
      </w:pPr>
    </w:p>
    <w:p w:rsidR="009D3DDD" w:rsidRPr="009D3DDD" w:rsidRDefault="009D3DDD" w:rsidP="009D3DDD">
      <w:pPr>
        <w:jc w:val="center"/>
        <w:rPr>
          <w:rFonts w:ascii="Arial" w:hAnsi="Arial" w:cs="Arial"/>
          <w:sz w:val="24"/>
          <w:szCs w:val="24"/>
        </w:rPr>
      </w:pPr>
      <w:r w:rsidRPr="009D3DDD">
        <w:rPr>
          <w:rFonts w:ascii="Arial" w:hAnsi="Arial" w:cs="Arial"/>
          <w:sz w:val="24"/>
          <w:szCs w:val="24"/>
        </w:rPr>
        <w:t>3.4. Консультирование</w:t>
      </w:r>
    </w:p>
    <w:p w:rsidR="009D3DDD" w:rsidRPr="009D3DDD" w:rsidRDefault="009D3DDD" w:rsidP="009D3DDD">
      <w:pPr>
        <w:ind w:firstLine="709"/>
        <w:jc w:val="center"/>
        <w:rPr>
          <w:rFonts w:ascii="Arial" w:hAnsi="Arial" w:cs="Arial"/>
          <w:b/>
          <w:sz w:val="24"/>
          <w:szCs w:val="24"/>
        </w:rPr>
      </w:pP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3DDD" w:rsidRPr="009D3DDD" w:rsidRDefault="009D3DDD" w:rsidP="009D3DDD">
      <w:pPr>
        <w:pStyle w:val="ConsPlusNormal"/>
        <w:tabs>
          <w:tab w:val="left" w:pos="1134"/>
        </w:tabs>
        <w:ind w:left="709" w:firstLine="0"/>
        <w:jc w:val="both"/>
        <w:rPr>
          <w:rFonts w:ascii="Arial" w:hAnsi="Arial" w:cs="Arial"/>
          <w:color w:val="000000"/>
          <w:szCs w:val="24"/>
        </w:rPr>
      </w:pPr>
      <w:r w:rsidRPr="009D3DDD">
        <w:rPr>
          <w:rFonts w:ascii="Arial" w:hAnsi="Arial" w:cs="Arial"/>
          <w:color w:val="000000"/>
          <w:szCs w:val="24"/>
        </w:rPr>
        <w:t>1) порядка проведения контрольных мероприятий;</w:t>
      </w:r>
    </w:p>
    <w:p w:rsidR="009D3DDD" w:rsidRPr="009D3DDD" w:rsidRDefault="009D3DDD" w:rsidP="009D3DDD">
      <w:pPr>
        <w:pStyle w:val="ConsPlusNormal"/>
        <w:tabs>
          <w:tab w:val="left" w:pos="1134"/>
        </w:tabs>
        <w:ind w:left="709" w:firstLine="0"/>
        <w:jc w:val="both"/>
        <w:rPr>
          <w:rFonts w:ascii="Arial" w:hAnsi="Arial" w:cs="Arial"/>
          <w:color w:val="000000"/>
          <w:szCs w:val="24"/>
        </w:rPr>
      </w:pPr>
      <w:r w:rsidRPr="009D3DDD">
        <w:rPr>
          <w:rFonts w:ascii="Arial" w:hAnsi="Arial" w:cs="Arial"/>
          <w:color w:val="000000"/>
          <w:szCs w:val="24"/>
        </w:rPr>
        <w:t>2) периодичности проведения контрольных мероприятий;</w:t>
      </w:r>
    </w:p>
    <w:p w:rsidR="009D3DDD" w:rsidRPr="009D3DDD" w:rsidRDefault="009D3DDD" w:rsidP="009D3DDD">
      <w:pPr>
        <w:pStyle w:val="ConsPlusNormal"/>
        <w:tabs>
          <w:tab w:val="left" w:pos="1134"/>
        </w:tabs>
        <w:ind w:left="709" w:firstLine="0"/>
        <w:jc w:val="both"/>
        <w:rPr>
          <w:rFonts w:ascii="Arial" w:hAnsi="Arial" w:cs="Arial"/>
          <w:color w:val="000000"/>
          <w:szCs w:val="24"/>
        </w:rPr>
      </w:pPr>
      <w:r w:rsidRPr="009D3DDD">
        <w:rPr>
          <w:rFonts w:ascii="Arial" w:hAnsi="Arial" w:cs="Arial"/>
          <w:color w:val="000000"/>
          <w:szCs w:val="24"/>
        </w:rPr>
        <w:t>3) порядка принятия решений по итогам контрольных мероприятий;</w:t>
      </w:r>
    </w:p>
    <w:p w:rsidR="009D3DDD" w:rsidRPr="009D3DDD" w:rsidRDefault="009D3DDD" w:rsidP="009D3DDD">
      <w:pPr>
        <w:pStyle w:val="ConsPlusNormal"/>
        <w:tabs>
          <w:tab w:val="left" w:pos="1134"/>
        </w:tabs>
        <w:ind w:left="709" w:firstLine="0"/>
        <w:jc w:val="both"/>
        <w:rPr>
          <w:rFonts w:ascii="Arial" w:hAnsi="Arial" w:cs="Arial"/>
          <w:color w:val="000000"/>
          <w:szCs w:val="24"/>
        </w:rPr>
      </w:pPr>
      <w:r w:rsidRPr="009D3DDD">
        <w:rPr>
          <w:rFonts w:ascii="Arial" w:hAnsi="Arial" w:cs="Arial"/>
          <w:color w:val="000000"/>
          <w:szCs w:val="24"/>
        </w:rPr>
        <w:t>4) порядка обжалования решений Контрольного органа.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3.4.2. Инспекторы осуществляют консультирование контролируемых лиц и их представителей:</w:t>
      </w:r>
    </w:p>
    <w:p w:rsidR="009D3DDD" w:rsidRPr="00C10277" w:rsidRDefault="009D3DDD" w:rsidP="00C10277">
      <w:pPr>
        <w:tabs>
          <w:tab w:val="left" w:pos="1134"/>
        </w:tabs>
        <w:jc w:val="both"/>
        <w:rPr>
          <w:rFonts w:cs="Arial"/>
          <w:color w:val="000000"/>
          <w:sz w:val="24"/>
          <w:szCs w:val="24"/>
        </w:rPr>
      </w:pPr>
    </w:p>
    <w:p w:rsidR="009D3DDD" w:rsidRPr="009D3DDD" w:rsidRDefault="009D3DDD" w:rsidP="009D3DDD">
      <w:pPr>
        <w:pStyle w:val="a5"/>
        <w:widowControl/>
        <w:tabs>
          <w:tab w:val="left" w:pos="1134"/>
        </w:tabs>
        <w:ind w:left="0"/>
        <w:jc w:val="both"/>
        <w:rPr>
          <w:rFonts w:cs="Arial"/>
          <w:color w:val="000000"/>
          <w:sz w:val="24"/>
          <w:szCs w:val="24"/>
        </w:rPr>
      </w:pPr>
      <w:r w:rsidRPr="009D3DDD">
        <w:rPr>
          <w:rFonts w:cs="Arial"/>
          <w:color w:val="000000"/>
          <w:sz w:val="24"/>
          <w:szCs w:val="24"/>
        </w:rPr>
        <w:t>____________________</w:t>
      </w:r>
    </w:p>
    <w:p w:rsidR="009D3DDD" w:rsidRPr="00C10277" w:rsidRDefault="009D3DDD" w:rsidP="00C10277">
      <w:pPr>
        <w:pStyle w:val="a5"/>
        <w:widowControl/>
        <w:tabs>
          <w:tab w:val="left" w:pos="1134"/>
        </w:tabs>
        <w:ind w:left="0" w:firstLine="709"/>
        <w:jc w:val="both"/>
        <w:rPr>
          <w:rFonts w:cs="Arial"/>
          <w:color w:val="000000"/>
          <w:sz w:val="24"/>
          <w:szCs w:val="24"/>
          <w:vertAlign w:val="superscript"/>
        </w:rPr>
      </w:pPr>
      <w:r w:rsidRPr="009D3DDD">
        <w:rPr>
          <w:rFonts w:cs="Arial"/>
          <w:color w:val="000000"/>
          <w:sz w:val="24"/>
          <w:szCs w:val="24"/>
          <w:vertAlign w:val="superscript"/>
        </w:rPr>
        <w:t xml:space="preserve">5   Рекомендуемый срок, представительный орган </w:t>
      </w:r>
      <w:proofErr w:type="gramStart"/>
      <w:r w:rsidRPr="009D3DDD">
        <w:rPr>
          <w:rFonts w:cs="Arial"/>
          <w:color w:val="000000"/>
          <w:sz w:val="24"/>
          <w:szCs w:val="24"/>
          <w:vertAlign w:val="superscript"/>
        </w:rPr>
        <w:t>муниципального</w:t>
      </w:r>
      <w:proofErr w:type="gramEnd"/>
      <w:r w:rsidRPr="009D3DDD">
        <w:rPr>
          <w:rFonts w:cs="Arial"/>
          <w:color w:val="000000"/>
          <w:sz w:val="24"/>
          <w:szCs w:val="24"/>
          <w:vertAlign w:val="superscript"/>
        </w:rPr>
        <w:t xml:space="preserve"> образования вправе установить иной срок.</w:t>
      </w:r>
    </w:p>
    <w:p w:rsidR="009D3DDD" w:rsidRPr="009D3DDD" w:rsidRDefault="009D3DDD" w:rsidP="009D3DDD">
      <w:pPr>
        <w:pStyle w:val="ConsPlusNormal"/>
        <w:ind w:firstLine="709"/>
        <w:jc w:val="both"/>
        <w:rPr>
          <w:rFonts w:ascii="Arial" w:hAnsi="Arial" w:cs="Arial"/>
          <w:color w:val="000000"/>
          <w:szCs w:val="24"/>
        </w:rPr>
      </w:pP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1) в виде устных разъяснений по телефону, посредством </w:t>
      </w:r>
      <w:proofErr w:type="spellStart"/>
      <w:r w:rsidRPr="009D3DDD">
        <w:rPr>
          <w:rFonts w:ascii="Arial" w:hAnsi="Arial" w:cs="Arial"/>
          <w:color w:val="000000"/>
          <w:szCs w:val="24"/>
        </w:rPr>
        <w:t>видео-конференц-связи</w:t>
      </w:r>
      <w:proofErr w:type="spellEnd"/>
      <w:r w:rsidRPr="009D3DDD">
        <w:rPr>
          <w:rFonts w:ascii="Arial" w:hAnsi="Arial" w:cs="Arial"/>
          <w:color w:val="000000"/>
          <w:szCs w:val="24"/>
        </w:rPr>
        <w:t>, на личном приеме либо в ходе проведения профилактического мероприятия, контрольного мероприятия;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2) посредством размещения на официальном сайте письменного разъяснения по однотипным обращениям (более 10</w:t>
      </w:r>
      <w:r w:rsidRPr="009D3DDD">
        <w:rPr>
          <w:rStyle w:val="a4"/>
          <w:rFonts w:ascii="Arial" w:hAnsi="Arial" w:cs="Arial"/>
          <w:color w:val="FFFFFF"/>
          <w:sz w:val="24"/>
          <w:szCs w:val="24"/>
        </w:rPr>
        <w:footnoteReference w:id="6"/>
      </w:r>
      <w:r w:rsidRPr="009D3DDD">
        <w:rPr>
          <w:rFonts w:ascii="Arial" w:hAnsi="Arial" w:cs="Arial"/>
          <w:color w:val="000000"/>
          <w:szCs w:val="24"/>
        </w:rPr>
        <w:t>однотипных обращений</w:t>
      </w:r>
      <w:proofErr w:type="gramStart"/>
      <w:r w:rsidRPr="009D3DDD">
        <w:rPr>
          <w:rFonts w:ascii="Arial" w:hAnsi="Arial" w:cs="Arial"/>
          <w:color w:val="000000"/>
          <w:szCs w:val="24"/>
          <w:vertAlign w:val="superscript"/>
        </w:rPr>
        <w:t>6</w:t>
      </w:r>
      <w:proofErr w:type="gramEnd"/>
      <w:r w:rsidRPr="009D3DDD">
        <w:rPr>
          <w:rFonts w:ascii="Arial" w:hAnsi="Arial" w:cs="Arial"/>
          <w:color w:val="000000"/>
          <w:szCs w:val="24"/>
        </w:rPr>
        <w:t>) контролируемых лиц и их представителей, подписанного уполномоченным должностным лицом Контрольного органа.</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3.4.3. Индивидуальное консультирование на личном приеме каждого заявителя инспекторами не может превышать 10 минут.</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Время разговора по телефону не должно превышать 10 минут.</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3.4.5. Консультирование в письменной форме осуществляется должностным лицом Контрольного органа в следующих случаях:</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а) контролируемым лицом представлен письменный запрос о представлении письменного ответа по вопросам консультирования;</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б) за время консультирования предоставить ответ на поставленные вопросы невозможно;</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в) ответ на поставленные вопросы требует дополнительного запроса сведений.</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3.4.6. Контролируемое лицо вправе направить запрос о предоставлении письменного ответа в сроки, установленные Федеральным </w:t>
      </w:r>
      <w:hyperlink r:id="rId8" w:history="1">
        <w:r w:rsidRPr="009D3DDD">
          <w:rPr>
            <w:rStyle w:val="a3"/>
            <w:rFonts w:ascii="Arial" w:hAnsi="Arial" w:cs="Arial"/>
            <w:sz w:val="24"/>
            <w:szCs w:val="24"/>
          </w:rPr>
          <w:t>законом</w:t>
        </w:r>
      </w:hyperlink>
      <w:r w:rsidRPr="009D3DDD">
        <w:rPr>
          <w:rFonts w:ascii="Arial" w:hAnsi="Arial" w:cs="Arial"/>
          <w:sz w:val="24"/>
          <w:szCs w:val="24"/>
        </w:rPr>
        <w:t xml:space="preserve"> от 2 мая 2006 года № 59-ФЗ «О порядке рассмотрения обращений граждан Российской Федерации».</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3.4.7. Контрольный орган осуществляет учет проведенных консультирований.</w:t>
      </w:r>
    </w:p>
    <w:p w:rsidR="009D3DDD" w:rsidRPr="009D3DDD" w:rsidRDefault="009D3DDD" w:rsidP="009D3DDD">
      <w:pPr>
        <w:pStyle w:val="ConsPlusNormal"/>
        <w:ind w:firstLine="709"/>
        <w:jc w:val="both"/>
        <w:rPr>
          <w:rFonts w:ascii="Arial" w:hAnsi="Arial" w:cs="Arial"/>
          <w:color w:val="000000"/>
          <w:szCs w:val="24"/>
        </w:rPr>
      </w:pPr>
    </w:p>
    <w:p w:rsidR="009D3DDD" w:rsidRPr="009D3DDD" w:rsidRDefault="009D3DDD" w:rsidP="009D3DDD">
      <w:pPr>
        <w:pStyle w:val="ConsPlusNormal"/>
        <w:ind w:firstLine="0"/>
        <w:jc w:val="center"/>
        <w:rPr>
          <w:rFonts w:ascii="Arial" w:hAnsi="Arial" w:cs="Arial"/>
          <w:color w:val="000000"/>
          <w:szCs w:val="24"/>
        </w:rPr>
      </w:pPr>
      <w:r w:rsidRPr="009D3DDD">
        <w:rPr>
          <w:rFonts w:ascii="Arial" w:hAnsi="Arial" w:cs="Arial"/>
          <w:color w:val="000000"/>
          <w:szCs w:val="24"/>
        </w:rPr>
        <w:t xml:space="preserve">3.5. Профилактический визит </w:t>
      </w:r>
    </w:p>
    <w:p w:rsidR="009D3DDD" w:rsidRPr="009D3DDD" w:rsidRDefault="009D3DDD" w:rsidP="009D3DDD">
      <w:pPr>
        <w:pStyle w:val="ConsPlusNormal"/>
        <w:ind w:firstLine="709"/>
        <w:jc w:val="both"/>
        <w:rPr>
          <w:rFonts w:ascii="Arial" w:hAnsi="Arial" w:cs="Arial"/>
          <w:b/>
          <w:color w:val="000000"/>
          <w:szCs w:val="24"/>
        </w:rPr>
      </w:pP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D3DDD">
        <w:rPr>
          <w:rFonts w:ascii="Arial" w:hAnsi="Arial" w:cs="Arial"/>
          <w:sz w:val="24"/>
          <w:szCs w:val="24"/>
        </w:rPr>
        <w:t>видео-конференц-связи</w:t>
      </w:r>
      <w:proofErr w:type="spellEnd"/>
      <w:r w:rsidRPr="009D3DDD">
        <w:rPr>
          <w:rFonts w:ascii="Arial" w:hAnsi="Arial" w:cs="Arial"/>
          <w:sz w:val="24"/>
          <w:szCs w:val="24"/>
        </w:rPr>
        <w:t>.</w:t>
      </w:r>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proofErr w:type="gramStart"/>
      <w:r w:rsidRPr="009D3DDD">
        <w:rPr>
          <w:rFonts w:ascii="Arial" w:eastAsia="Calibri" w:hAnsi="Arial" w:cs="Arial"/>
          <w:sz w:val="24"/>
          <w:szCs w:val="24"/>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9D3DDD">
        <w:rPr>
          <w:rFonts w:ascii="Arial" w:eastAsia="Calibri" w:hAnsi="Arial" w:cs="Arial"/>
          <w:sz w:val="24"/>
          <w:szCs w:val="24"/>
          <w:lang w:eastAsia="en-US"/>
        </w:rPr>
        <w:br/>
        <w:t xml:space="preserve">о видах, содержании и об интенсивности контрольных мероприятий, проводимых </w:t>
      </w:r>
      <w:r w:rsidRPr="009D3DDD">
        <w:rPr>
          <w:rFonts w:ascii="Arial" w:eastAsia="Calibri" w:hAnsi="Arial" w:cs="Arial"/>
          <w:sz w:val="24"/>
          <w:szCs w:val="24"/>
          <w:lang w:eastAsia="en-US"/>
        </w:rPr>
        <w:br/>
        <w:t xml:space="preserve">в отношении объекта контроля, исходя из их отнесения к соответствующей категории риска. </w:t>
      </w:r>
      <w:proofErr w:type="gramEnd"/>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3.5.2. </w:t>
      </w:r>
      <w:proofErr w:type="gramStart"/>
      <w:r w:rsidRPr="009D3DDD">
        <w:rPr>
          <w:rFonts w:ascii="Arial" w:eastAsia="Calibri" w:hAnsi="Arial" w:cs="Arial"/>
          <w:sz w:val="24"/>
          <w:szCs w:val="24"/>
          <w:lang w:eastAsia="en-US"/>
        </w:rPr>
        <w:t xml:space="preserve">В случае если при проведении профилактического визита установлено, </w:t>
      </w:r>
      <w:r w:rsidRPr="009D3DDD">
        <w:rPr>
          <w:rFonts w:ascii="Arial" w:eastAsia="Calibri" w:hAnsi="Arial" w:cs="Arial"/>
          <w:sz w:val="24"/>
          <w:szCs w:val="24"/>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9D3DDD">
        <w:rPr>
          <w:rFonts w:ascii="Arial" w:eastAsia="Calibri" w:hAnsi="Arial" w:cs="Arial"/>
          <w:sz w:val="24"/>
          <w:szCs w:val="24"/>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D3DDD" w:rsidRPr="009D3DDD" w:rsidRDefault="009D3DDD" w:rsidP="009D3DDD">
      <w:pPr>
        <w:autoSpaceDE w:val="0"/>
        <w:autoSpaceDN w:val="0"/>
        <w:adjustRightInd w:val="0"/>
        <w:ind w:right="-284"/>
        <w:jc w:val="both"/>
        <w:rPr>
          <w:rFonts w:ascii="Arial" w:eastAsia="Calibri" w:hAnsi="Arial" w:cs="Arial"/>
          <w:sz w:val="24"/>
          <w:szCs w:val="24"/>
          <w:lang w:eastAsia="en-US"/>
        </w:rPr>
      </w:pPr>
      <w:r w:rsidRPr="009D3DDD">
        <w:rPr>
          <w:rFonts w:ascii="Arial" w:eastAsia="Calibri" w:hAnsi="Arial" w:cs="Arial"/>
          <w:sz w:val="24"/>
          <w:szCs w:val="24"/>
          <w:lang w:eastAsia="en-US"/>
        </w:rPr>
        <w:t>1) дата, время и место составления уведомления;</w:t>
      </w:r>
    </w:p>
    <w:p w:rsidR="009D3DDD" w:rsidRPr="009D3DDD" w:rsidRDefault="009D3DDD" w:rsidP="009D3DDD">
      <w:pPr>
        <w:autoSpaceDE w:val="0"/>
        <w:autoSpaceDN w:val="0"/>
        <w:adjustRightInd w:val="0"/>
        <w:ind w:right="-284"/>
        <w:jc w:val="both"/>
        <w:rPr>
          <w:rFonts w:ascii="Arial" w:eastAsia="Calibri" w:hAnsi="Arial" w:cs="Arial"/>
          <w:sz w:val="24"/>
          <w:szCs w:val="24"/>
          <w:lang w:eastAsia="en-US"/>
        </w:rPr>
      </w:pPr>
      <w:r w:rsidRPr="009D3DDD">
        <w:rPr>
          <w:rFonts w:ascii="Arial" w:eastAsia="Calibri" w:hAnsi="Arial" w:cs="Arial"/>
          <w:sz w:val="24"/>
          <w:szCs w:val="24"/>
          <w:lang w:eastAsia="en-US"/>
        </w:rPr>
        <w:t>2) наименование Контрольного органа;</w:t>
      </w:r>
    </w:p>
    <w:p w:rsidR="009D3DDD" w:rsidRPr="009D3DDD" w:rsidRDefault="009D3DDD" w:rsidP="009D3DDD">
      <w:pPr>
        <w:autoSpaceDE w:val="0"/>
        <w:autoSpaceDN w:val="0"/>
        <w:adjustRightInd w:val="0"/>
        <w:ind w:right="-284"/>
        <w:jc w:val="both"/>
        <w:rPr>
          <w:rFonts w:ascii="Arial" w:eastAsia="Calibri" w:hAnsi="Arial" w:cs="Arial"/>
          <w:sz w:val="24"/>
          <w:szCs w:val="24"/>
          <w:lang w:eastAsia="en-US"/>
        </w:rPr>
      </w:pPr>
      <w:r w:rsidRPr="009D3DDD">
        <w:rPr>
          <w:rFonts w:ascii="Arial" w:eastAsia="Calibri" w:hAnsi="Arial" w:cs="Arial"/>
          <w:sz w:val="24"/>
          <w:szCs w:val="24"/>
          <w:lang w:eastAsia="en-US"/>
        </w:rPr>
        <w:t>3) полное наименование контролируемого лица;</w:t>
      </w:r>
    </w:p>
    <w:p w:rsidR="009D3DDD" w:rsidRPr="009D3DDD" w:rsidRDefault="009D3DDD" w:rsidP="009D3DDD">
      <w:pPr>
        <w:autoSpaceDE w:val="0"/>
        <w:autoSpaceDN w:val="0"/>
        <w:adjustRightInd w:val="0"/>
        <w:ind w:right="-284"/>
        <w:jc w:val="both"/>
        <w:rPr>
          <w:rFonts w:ascii="Arial" w:eastAsia="Calibri" w:hAnsi="Arial" w:cs="Arial"/>
          <w:sz w:val="24"/>
          <w:szCs w:val="24"/>
          <w:lang w:eastAsia="en-US"/>
        </w:rPr>
      </w:pPr>
      <w:r w:rsidRPr="009D3DDD">
        <w:rPr>
          <w:rFonts w:ascii="Arial" w:eastAsia="Calibri" w:hAnsi="Arial" w:cs="Arial"/>
          <w:sz w:val="24"/>
          <w:szCs w:val="24"/>
          <w:lang w:eastAsia="en-US"/>
        </w:rPr>
        <w:t>4) фамилия, имя, отчество (при наличии) уполномоченного должностного лица;</w:t>
      </w:r>
    </w:p>
    <w:p w:rsidR="009D3DDD" w:rsidRPr="009D3DDD" w:rsidRDefault="009D3DDD" w:rsidP="009D3DDD">
      <w:pPr>
        <w:autoSpaceDE w:val="0"/>
        <w:autoSpaceDN w:val="0"/>
        <w:adjustRightInd w:val="0"/>
        <w:ind w:right="-284"/>
        <w:jc w:val="both"/>
        <w:rPr>
          <w:rFonts w:ascii="Arial" w:eastAsia="Calibri" w:hAnsi="Arial" w:cs="Arial"/>
          <w:sz w:val="24"/>
          <w:szCs w:val="24"/>
          <w:lang w:eastAsia="en-US"/>
        </w:rPr>
      </w:pPr>
      <w:r w:rsidRPr="009D3DDD">
        <w:rPr>
          <w:rFonts w:ascii="Arial" w:eastAsia="Calibri" w:hAnsi="Arial" w:cs="Arial"/>
          <w:sz w:val="24"/>
          <w:szCs w:val="24"/>
          <w:lang w:eastAsia="en-US"/>
        </w:rPr>
        <w:t>5) дата, время и место обязательного профилактического визита;</w:t>
      </w:r>
    </w:p>
    <w:p w:rsidR="009D3DDD" w:rsidRPr="009D3DDD" w:rsidRDefault="009D3DDD" w:rsidP="009D3DDD">
      <w:pPr>
        <w:autoSpaceDE w:val="0"/>
        <w:autoSpaceDN w:val="0"/>
        <w:adjustRightInd w:val="0"/>
        <w:ind w:right="-284"/>
        <w:jc w:val="both"/>
        <w:rPr>
          <w:rFonts w:ascii="Arial" w:eastAsia="Calibri" w:hAnsi="Arial" w:cs="Arial"/>
          <w:sz w:val="24"/>
          <w:szCs w:val="24"/>
          <w:lang w:eastAsia="en-US"/>
        </w:rPr>
      </w:pPr>
      <w:r w:rsidRPr="009D3DDD">
        <w:rPr>
          <w:rFonts w:ascii="Arial" w:eastAsia="Calibri" w:hAnsi="Arial" w:cs="Arial"/>
          <w:sz w:val="24"/>
          <w:szCs w:val="24"/>
          <w:lang w:eastAsia="en-US"/>
        </w:rPr>
        <w:t>6) подпись уполномоченного должностного лица.</w:t>
      </w:r>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9D3DDD" w:rsidRPr="009D3DDD" w:rsidRDefault="009D3DDD" w:rsidP="009D3DDD">
      <w:pPr>
        <w:autoSpaceDE w:val="0"/>
        <w:autoSpaceDN w:val="0"/>
        <w:adjustRightInd w:val="0"/>
        <w:ind w:right="-284" w:firstLine="708"/>
        <w:jc w:val="both"/>
        <w:rPr>
          <w:rFonts w:ascii="Arial" w:eastAsia="Calibri" w:hAnsi="Arial" w:cs="Arial"/>
          <w:sz w:val="24"/>
          <w:szCs w:val="24"/>
          <w:lang w:eastAsia="en-US"/>
        </w:rPr>
      </w:pPr>
      <w:r w:rsidRPr="009D3DDD">
        <w:rPr>
          <w:rFonts w:ascii="Arial" w:eastAsia="Calibri" w:hAnsi="Arial" w:cs="Arial"/>
          <w:sz w:val="24"/>
          <w:szCs w:val="24"/>
          <w:lang w:eastAsia="en-US"/>
        </w:rPr>
        <w:t xml:space="preserve">Срок проведения обязательного профилактического визита </w:t>
      </w:r>
      <w:proofErr w:type="gramStart"/>
      <w:r w:rsidRPr="009D3DDD">
        <w:rPr>
          <w:rFonts w:ascii="Arial" w:eastAsia="Calibri" w:hAnsi="Arial" w:cs="Arial"/>
          <w:sz w:val="24"/>
          <w:szCs w:val="24"/>
          <w:lang w:eastAsia="en-US"/>
        </w:rPr>
        <w:t>определяется контрольным органом самостоятельно и не должен</w:t>
      </w:r>
      <w:proofErr w:type="gramEnd"/>
      <w:r w:rsidRPr="009D3DDD">
        <w:rPr>
          <w:rFonts w:ascii="Arial" w:eastAsia="Calibri" w:hAnsi="Arial" w:cs="Arial"/>
          <w:sz w:val="24"/>
          <w:szCs w:val="24"/>
          <w:lang w:eastAsia="en-US"/>
        </w:rPr>
        <w:t xml:space="preserve"> превышать один рабочий день.</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 xml:space="preserve">3.5.6.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3.5.7. Контрольный орган осуществляет учет проведенных профилактических визитов.</w:t>
      </w:r>
    </w:p>
    <w:p w:rsidR="009D3DDD" w:rsidRPr="009D3DDD" w:rsidRDefault="009D3DDD" w:rsidP="009D3DDD">
      <w:pPr>
        <w:pStyle w:val="a5"/>
        <w:widowControl/>
        <w:tabs>
          <w:tab w:val="left" w:pos="1134"/>
        </w:tabs>
        <w:ind w:left="0"/>
        <w:jc w:val="center"/>
        <w:rPr>
          <w:rFonts w:cs="Arial"/>
          <w:b/>
          <w:color w:val="000000"/>
          <w:sz w:val="24"/>
          <w:szCs w:val="24"/>
        </w:rPr>
      </w:pPr>
    </w:p>
    <w:p w:rsidR="009D3DDD" w:rsidRPr="009D3DDD" w:rsidRDefault="009D3DDD" w:rsidP="009D3DDD">
      <w:pPr>
        <w:pStyle w:val="a5"/>
        <w:widowControl/>
        <w:tabs>
          <w:tab w:val="left" w:pos="1134"/>
        </w:tabs>
        <w:ind w:left="0"/>
        <w:jc w:val="center"/>
        <w:rPr>
          <w:rFonts w:cs="Arial"/>
          <w:b/>
          <w:color w:val="000000"/>
          <w:sz w:val="24"/>
          <w:szCs w:val="24"/>
        </w:rPr>
      </w:pPr>
      <w:r w:rsidRPr="009D3DDD">
        <w:rPr>
          <w:rFonts w:cs="Arial"/>
          <w:b/>
          <w:color w:val="000000"/>
          <w:sz w:val="24"/>
          <w:szCs w:val="24"/>
        </w:rPr>
        <w:t xml:space="preserve">4. Контрольные мероприятия, проводимые в рамках </w:t>
      </w:r>
    </w:p>
    <w:p w:rsidR="009D3DDD" w:rsidRPr="009D3DDD" w:rsidRDefault="009D3DDD" w:rsidP="009D3DDD">
      <w:pPr>
        <w:pStyle w:val="a5"/>
        <w:widowControl/>
        <w:tabs>
          <w:tab w:val="left" w:pos="1134"/>
        </w:tabs>
        <w:ind w:left="0"/>
        <w:jc w:val="center"/>
        <w:rPr>
          <w:rFonts w:cs="Arial"/>
          <w:b/>
          <w:color w:val="000000"/>
          <w:sz w:val="24"/>
          <w:szCs w:val="24"/>
        </w:rPr>
      </w:pPr>
      <w:r w:rsidRPr="009D3DDD">
        <w:rPr>
          <w:rFonts w:cs="Arial"/>
          <w:b/>
          <w:color w:val="000000"/>
          <w:sz w:val="24"/>
          <w:szCs w:val="24"/>
        </w:rPr>
        <w:t xml:space="preserve">муниципального контроля </w:t>
      </w:r>
    </w:p>
    <w:p w:rsidR="009D3DDD" w:rsidRPr="009D3DDD" w:rsidRDefault="009D3DDD" w:rsidP="009D3DDD">
      <w:pPr>
        <w:pStyle w:val="a5"/>
        <w:widowControl/>
        <w:tabs>
          <w:tab w:val="left" w:pos="1134"/>
        </w:tabs>
        <w:ind w:left="709"/>
        <w:jc w:val="both"/>
        <w:rPr>
          <w:rFonts w:cs="Arial"/>
          <w:color w:val="000000"/>
          <w:sz w:val="24"/>
          <w:szCs w:val="24"/>
        </w:rPr>
      </w:pPr>
    </w:p>
    <w:p w:rsidR="009D3DDD" w:rsidRPr="009D3DDD" w:rsidRDefault="009D3DDD" w:rsidP="009D3DDD">
      <w:pPr>
        <w:tabs>
          <w:tab w:val="left" w:pos="1134"/>
        </w:tabs>
        <w:jc w:val="center"/>
        <w:rPr>
          <w:rFonts w:ascii="Arial" w:hAnsi="Arial" w:cs="Arial"/>
          <w:sz w:val="24"/>
          <w:szCs w:val="24"/>
        </w:rPr>
      </w:pPr>
      <w:r w:rsidRPr="009D3DDD">
        <w:rPr>
          <w:rFonts w:ascii="Arial" w:hAnsi="Arial" w:cs="Arial"/>
          <w:sz w:val="24"/>
          <w:szCs w:val="24"/>
        </w:rPr>
        <w:t>4.1. Контрольные мероприятия. Общие вопросы</w:t>
      </w:r>
    </w:p>
    <w:p w:rsidR="009D3DDD" w:rsidRPr="009D3DDD" w:rsidRDefault="009D3DDD" w:rsidP="009D3DDD">
      <w:pPr>
        <w:tabs>
          <w:tab w:val="left" w:pos="1134"/>
        </w:tabs>
        <w:ind w:firstLine="709"/>
        <w:jc w:val="both"/>
        <w:rPr>
          <w:rFonts w:ascii="Arial" w:hAnsi="Arial" w:cs="Arial"/>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r w:rsidRPr="009D3DDD">
        <w:rPr>
          <w:rStyle w:val="a4"/>
          <w:rFonts w:ascii="Arial" w:hAnsi="Arial" w:cs="Arial"/>
          <w:color w:val="000000"/>
          <w:sz w:val="24"/>
          <w:szCs w:val="24"/>
        </w:rPr>
        <w:footnoteReference w:id="7"/>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инспекционный визит, рейдовый осмотр, документарная проверка, выездная проверка – при взаимодействии с контролируемыми лицами;</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4.1.2. При осуществлении муниципального контроля взаимодействием с контролируемыми лицами являются: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запрос документов, иных материалов;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D3DDD">
        <w:rPr>
          <w:rStyle w:val="a4"/>
          <w:rFonts w:ascii="Arial" w:hAnsi="Arial" w:cs="Arial"/>
          <w:sz w:val="24"/>
          <w:szCs w:val="24"/>
        </w:rPr>
        <w:footnoteReference w:id="8"/>
      </w:r>
      <w:r w:rsidRPr="009D3DDD">
        <w:rPr>
          <w:rFonts w:ascii="Arial" w:hAnsi="Arial" w:cs="Arial"/>
          <w:sz w:val="24"/>
          <w:szCs w:val="24"/>
        </w:rPr>
        <w:t xml:space="preserve"> </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осмотр;</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опрос;</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получение письменных объяснений;</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истребование документов;</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экспертиза.</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 xml:space="preserve">4.1.5. </w:t>
      </w:r>
      <w:proofErr w:type="gramStart"/>
      <w:r w:rsidRPr="009D3DDD">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D3DDD" w:rsidRPr="009D3DDD" w:rsidRDefault="009D3DDD" w:rsidP="009D3DDD">
      <w:pPr>
        <w:pStyle w:val="HTML"/>
        <w:ind w:firstLine="540"/>
        <w:jc w:val="both"/>
        <w:rPr>
          <w:rFonts w:ascii="Arial" w:hAnsi="Arial" w:cs="Arial"/>
          <w:color w:val="000000"/>
          <w:sz w:val="24"/>
          <w:szCs w:val="24"/>
        </w:rPr>
      </w:pPr>
      <w:r w:rsidRPr="009D3DDD">
        <w:rPr>
          <w:rFonts w:ascii="Arial" w:hAnsi="Arial" w:cs="Arial"/>
          <w:color w:val="000000"/>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151«О типовых формах документов, используемых контрольным (надзорным) органом».</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4.1.8. Документы, иные материалы, являющиеся доказательствами нарушения обязательных требований, приобщаются к акту.</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Заполненные при проведении контрольного мероприятия проверочные листы должны быть приобщены к акту.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3DDD" w:rsidRPr="009D3DDD" w:rsidRDefault="009D3DDD" w:rsidP="009D3DDD">
      <w:pPr>
        <w:pStyle w:val="HTML"/>
        <w:ind w:firstLine="540"/>
        <w:jc w:val="both"/>
        <w:rPr>
          <w:rFonts w:ascii="Arial" w:hAnsi="Arial" w:cs="Arial"/>
          <w:color w:val="000000"/>
          <w:sz w:val="24"/>
          <w:szCs w:val="24"/>
        </w:rPr>
      </w:pPr>
      <w:r w:rsidRPr="009D3DDD">
        <w:rPr>
          <w:rFonts w:ascii="Arial" w:hAnsi="Arial" w:cs="Arial"/>
          <w:color w:val="000000"/>
          <w:sz w:val="24"/>
          <w:szCs w:val="24"/>
        </w:rPr>
        <w:t xml:space="preserve">  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9D3DDD" w:rsidRPr="009D3DDD" w:rsidRDefault="009D3DDD" w:rsidP="009D3DDD">
      <w:pPr>
        <w:pStyle w:val="HTML"/>
        <w:ind w:firstLine="540"/>
        <w:jc w:val="both"/>
        <w:rPr>
          <w:rFonts w:ascii="Arial" w:hAnsi="Arial" w:cs="Arial"/>
          <w:color w:val="000000"/>
          <w:sz w:val="24"/>
          <w:szCs w:val="24"/>
        </w:rPr>
      </w:pPr>
    </w:p>
    <w:p w:rsidR="009D3DDD" w:rsidRPr="009D3DDD" w:rsidRDefault="009D3DDD" w:rsidP="009D3DDD">
      <w:pPr>
        <w:pStyle w:val="a5"/>
        <w:widowControl/>
        <w:tabs>
          <w:tab w:val="left" w:pos="1134"/>
        </w:tabs>
        <w:ind w:left="0"/>
        <w:jc w:val="center"/>
        <w:rPr>
          <w:rFonts w:cs="Arial"/>
          <w:color w:val="000000"/>
          <w:sz w:val="24"/>
          <w:szCs w:val="24"/>
        </w:rPr>
      </w:pPr>
      <w:r w:rsidRPr="009D3DDD">
        <w:rPr>
          <w:rFonts w:cs="Arial"/>
          <w:color w:val="000000"/>
          <w:sz w:val="24"/>
          <w:szCs w:val="24"/>
        </w:rPr>
        <w:t>4.2. Плановые контрольные мероприятия</w:t>
      </w:r>
      <w:r w:rsidRPr="009D3DDD">
        <w:rPr>
          <w:rStyle w:val="a4"/>
          <w:rFonts w:ascii="Arial" w:hAnsi="Arial" w:cs="Arial"/>
          <w:color w:val="000000"/>
          <w:sz w:val="24"/>
          <w:szCs w:val="24"/>
        </w:rPr>
        <w:footnoteReference w:id="9"/>
      </w:r>
    </w:p>
    <w:p w:rsidR="009D3DDD" w:rsidRPr="009D3DDD" w:rsidRDefault="009D3DDD" w:rsidP="009D3DDD">
      <w:pPr>
        <w:pStyle w:val="a5"/>
        <w:widowControl/>
        <w:tabs>
          <w:tab w:val="left" w:pos="1134"/>
        </w:tabs>
        <w:ind w:left="709"/>
        <w:jc w:val="center"/>
        <w:rPr>
          <w:rFonts w:cs="Arial"/>
          <w:b/>
          <w:color w:val="000000"/>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D3DDD" w:rsidRPr="009D3DDD" w:rsidRDefault="009D3DDD" w:rsidP="009D3DDD">
      <w:pPr>
        <w:pStyle w:val="a5"/>
        <w:widowControl/>
        <w:tabs>
          <w:tab w:val="left" w:pos="1134"/>
        </w:tabs>
        <w:ind w:left="0" w:firstLine="709"/>
        <w:jc w:val="both"/>
        <w:rPr>
          <w:rFonts w:cs="Arial"/>
          <w:color w:val="000000"/>
          <w:sz w:val="24"/>
          <w:szCs w:val="24"/>
          <w:vertAlign w:val="superscript"/>
        </w:rPr>
      </w:pPr>
      <w:r w:rsidRPr="009D3DDD">
        <w:rPr>
          <w:rFonts w:cs="Arial"/>
          <w:color w:val="000000"/>
          <w:sz w:val="24"/>
          <w:szCs w:val="24"/>
        </w:rPr>
        <w:t>4.2.3. Контрольный орган может проводить следующие виды плановых контрольных мероприятий:</w:t>
      </w:r>
      <w:r w:rsidRPr="009D3DDD">
        <w:rPr>
          <w:rFonts w:cs="Arial"/>
          <w:color w:val="000000"/>
          <w:sz w:val="24"/>
          <w:szCs w:val="24"/>
          <w:vertAlign w:val="superscript"/>
        </w:rPr>
        <w:t>12</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инспекционный визит;</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рейдовый осмотр;</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документарная проверка;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выездная проверка.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 отношении объектов, относящихся к категории значительного риска, проводятся: ______________________</w:t>
      </w:r>
      <w:bookmarkStart w:id="3" w:name="_Hlk74153530"/>
      <w:r w:rsidRPr="009D3DDD">
        <w:rPr>
          <w:rStyle w:val="a4"/>
          <w:rFonts w:ascii="Arial" w:hAnsi="Arial" w:cs="Arial"/>
          <w:color w:val="000000"/>
          <w:sz w:val="24"/>
          <w:szCs w:val="24"/>
        </w:rPr>
        <w:footnoteReference w:id="10"/>
      </w:r>
      <w:bookmarkEnd w:id="3"/>
      <w:r w:rsidRPr="009D3DDD">
        <w:rPr>
          <w:rFonts w:cs="Arial"/>
          <w:color w:val="000000"/>
          <w:sz w:val="24"/>
          <w:szCs w:val="24"/>
        </w:rPr>
        <w:t>.</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 отношении объектов, относящихся к категории среднего риска, проводятся: ___________________________</w:t>
      </w:r>
      <w:r w:rsidRPr="009D3DDD">
        <w:rPr>
          <w:rFonts w:cs="Arial"/>
          <w:color w:val="000000"/>
          <w:sz w:val="24"/>
          <w:szCs w:val="24"/>
          <w:vertAlign w:val="superscript"/>
        </w:rPr>
        <w:t>10</w:t>
      </w:r>
      <w:r w:rsidRPr="009D3DDD">
        <w:rPr>
          <w:rFonts w:cs="Arial"/>
          <w:color w:val="000000"/>
          <w:sz w:val="24"/>
          <w:szCs w:val="24"/>
        </w:rPr>
        <w:t>.</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 отношении объектов, относящихся к категории умеренного риска, проводятся: ___________________________</w:t>
      </w:r>
      <w:r w:rsidRPr="009D3DDD">
        <w:rPr>
          <w:rFonts w:cs="Arial"/>
          <w:color w:val="000000"/>
          <w:sz w:val="24"/>
          <w:szCs w:val="24"/>
          <w:vertAlign w:val="superscript"/>
        </w:rPr>
        <w:t>10</w:t>
      </w:r>
      <w:r w:rsidRPr="009D3DDD">
        <w:rPr>
          <w:rFonts w:cs="Arial"/>
          <w:color w:val="000000"/>
          <w:sz w:val="24"/>
          <w:szCs w:val="24"/>
        </w:rPr>
        <w:t>.</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Style w:val="a4"/>
          <w:rFonts w:ascii="Arial" w:hAnsi="Arial" w:cs="Arial"/>
          <w:color w:val="FFFFFF"/>
          <w:sz w:val="24"/>
          <w:szCs w:val="24"/>
        </w:rPr>
        <w:footnoteReference w:id="11"/>
      </w:r>
      <w:r w:rsidRPr="009D3DDD">
        <w:rPr>
          <w:rFonts w:cs="Arial"/>
          <w:color w:val="000000"/>
          <w:sz w:val="24"/>
          <w:szCs w:val="24"/>
        </w:rPr>
        <w:t>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Pr="009D3DDD">
        <w:rPr>
          <w:rFonts w:cs="Arial"/>
          <w:color w:val="000000"/>
          <w:sz w:val="24"/>
          <w:szCs w:val="24"/>
          <w:vertAlign w:val="superscript"/>
        </w:rPr>
        <w:t>11</w:t>
      </w:r>
      <w:r w:rsidRPr="009D3DDD">
        <w:rPr>
          <w:rFonts w:cs="Arial"/>
          <w:color w:val="000000"/>
          <w:sz w:val="24"/>
          <w:szCs w:val="24"/>
        </w:rPr>
        <w:t xml:space="preserve">.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Плановые контрольные мероприятия в отношении объекта контроля, отнесенного к категории низкого риска, не проводятся.</w:t>
      </w:r>
    </w:p>
    <w:p w:rsidR="009D3DDD" w:rsidRPr="009D3DDD" w:rsidRDefault="009D3DDD" w:rsidP="009D3DDD">
      <w:pPr>
        <w:pStyle w:val="a5"/>
        <w:widowControl/>
        <w:tabs>
          <w:tab w:val="left" w:pos="1134"/>
        </w:tabs>
        <w:ind w:left="0" w:firstLine="709"/>
        <w:jc w:val="both"/>
        <w:rPr>
          <w:rFonts w:cs="Arial"/>
          <w:color w:val="000000"/>
          <w:sz w:val="24"/>
          <w:szCs w:val="24"/>
        </w:rPr>
      </w:pPr>
    </w:p>
    <w:p w:rsidR="009D3DDD" w:rsidRPr="009D3DDD" w:rsidRDefault="009D3DDD" w:rsidP="009D3DDD">
      <w:pPr>
        <w:pStyle w:val="a5"/>
        <w:widowControl/>
        <w:tabs>
          <w:tab w:val="left" w:pos="1134"/>
        </w:tabs>
        <w:ind w:left="0"/>
        <w:jc w:val="center"/>
        <w:rPr>
          <w:rFonts w:cs="Arial"/>
          <w:color w:val="000000"/>
          <w:sz w:val="24"/>
          <w:szCs w:val="24"/>
        </w:rPr>
      </w:pPr>
      <w:r w:rsidRPr="009D3DDD">
        <w:rPr>
          <w:rFonts w:cs="Arial"/>
          <w:color w:val="000000"/>
          <w:sz w:val="24"/>
          <w:szCs w:val="24"/>
        </w:rPr>
        <w:t>4.3. Внеплановые контрольные мероприятия</w:t>
      </w:r>
    </w:p>
    <w:p w:rsidR="009D3DDD" w:rsidRPr="009D3DDD" w:rsidRDefault="009D3DDD" w:rsidP="009D3DDD">
      <w:pPr>
        <w:pStyle w:val="a5"/>
        <w:widowControl/>
        <w:tabs>
          <w:tab w:val="left" w:pos="1134"/>
        </w:tabs>
        <w:ind w:left="709"/>
        <w:jc w:val="center"/>
        <w:rPr>
          <w:rFonts w:cs="Arial"/>
          <w:b/>
          <w:color w:val="000000"/>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9D3DDD">
        <w:rPr>
          <w:rFonts w:cs="Arial"/>
          <w:color w:val="000000"/>
          <w:sz w:val="24"/>
          <w:szCs w:val="24"/>
          <w:vertAlign w:val="superscript"/>
        </w:rPr>
        <w:t>12</w:t>
      </w:r>
      <w:r w:rsidRPr="009D3DDD">
        <w:rPr>
          <w:rFonts w:cs="Arial"/>
          <w:color w:val="000000"/>
          <w:sz w:val="24"/>
          <w:szCs w:val="24"/>
        </w:rPr>
        <w:t xml:space="preserve">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9D3DDD" w:rsidRPr="009D3DDD" w:rsidRDefault="009D3DDD" w:rsidP="009D3DDD">
      <w:pPr>
        <w:pStyle w:val="ConsPlusNormal"/>
        <w:ind w:firstLine="709"/>
        <w:jc w:val="both"/>
        <w:rPr>
          <w:rFonts w:ascii="Arial" w:hAnsi="Arial" w:cs="Arial"/>
          <w:szCs w:val="24"/>
        </w:rPr>
      </w:pPr>
      <w:r w:rsidRPr="009D3DDD">
        <w:rPr>
          <w:rFonts w:ascii="Arial" w:hAnsi="Arial" w:cs="Arial"/>
          <w:szCs w:val="24"/>
        </w:rPr>
        <w:t>4.3.4. В случае</w:t>
      </w:r>
      <w:proofErr w:type="gramStart"/>
      <w:r w:rsidRPr="009D3DDD">
        <w:rPr>
          <w:rFonts w:ascii="Arial" w:hAnsi="Arial" w:cs="Arial"/>
          <w:szCs w:val="24"/>
        </w:rPr>
        <w:t>,</w:t>
      </w:r>
      <w:proofErr w:type="gramEnd"/>
      <w:r w:rsidRPr="009D3DDD">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D3DDD" w:rsidRPr="009D3DDD" w:rsidRDefault="009D3DDD" w:rsidP="009D3DDD">
      <w:pPr>
        <w:pStyle w:val="ConsPlusNormal"/>
        <w:ind w:firstLine="709"/>
        <w:jc w:val="both"/>
        <w:rPr>
          <w:rFonts w:ascii="Arial" w:hAnsi="Arial" w:cs="Arial"/>
          <w:b/>
          <w:color w:val="000000"/>
          <w:szCs w:val="24"/>
          <w:u w:val="single"/>
        </w:rPr>
      </w:pPr>
    </w:p>
    <w:p w:rsidR="009D3DDD" w:rsidRPr="009D3DDD" w:rsidRDefault="009D3DDD" w:rsidP="009D3DDD">
      <w:pPr>
        <w:tabs>
          <w:tab w:val="left" w:pos="1134"/>
        </w:tabs>
        <w:jc w:val="center"/>
        <w:rPr>
          <w:rFonts w:ascii="Arial" w:hAnsi="Arial" w:cs="Arial"/>
          <w:sz w:val="24"/>
          <w:szCs w:val="24"/>
        </w:rPr>
      </w:pPr>
      <w:r w:rsidRPr="009D3DDD">
        <w:rPr>
          <w:rFonts w:ascii="Arial" w:hAnsi="Arial" w:cs="Arial"/>
          <w:sz w:val="24"/>
          <w:szCs w:val="24"/>
        </w:rPr>
        <w:t>4.4. Документарная проверка</w:t>
      </w:r>
    </w:p>
    <w:p w:rsidR="009D3DDD" w:rsidRPr="009D3DDD" w:rsidRDefault="009D3DDD" w:rsidP="009D3DDD">
      <w:pPr>
        <w:pStyle w:val="a5"/>
        <w:widowControl/>
        <w:tabs>
          <w:tab w:val="left" w:pos="1134"/>
        </w:tabs>
        <w:ind w:left="709"/>
        <w:jc w:val="center"/>
        <w:rPr>
          <w:rFonts w:cs="Arial"/>
          <w:b/>
          <w:color w:val="000000"/>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4.4.2. В случае</w:t>
      </w:r>
      <w:proofErr w:type="gramStart"/>
      <w:r w:rsidRPr="009D3DDD">
        <w:rPr>
          <w:rFonts w:ascii="Arial" w:hAnsi="Arial" w:cs="Arial"/>
          <w:sz w:val="24"/>
          <w:szCs w:val="24"/>
        </w:rPr>
        <w:t>,</w:t>
      </w:r>
      <w:proofErr w:type="gramEnd"/>
      <w:r w:rsidRPr="009D3DDD">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4.4.3. Срок проведения документарной проверки не может превышать десять рабочих дней.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В указанный срок не включается период с момента: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2) период с момента направления контролируемому лицу информации Контрольного органа:</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о выявлении ошибок и (или) противоречий в представленных контролируемым лицом документах;</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4.4.4. Перечень допустимых контрольных действий совершаемых в ходе документарной проверки:</w:t>
      </w:r>
    </w:p>
    <w:p w:rsidR="009D3DDD" w:rsidRPr="009D3DDD" w:rsidRDefault="009D3DDD" w:rsidP="009D3DDD">
      <w:pPr>
        <w:pStyle w:val="ConsPlusNormal"/>
        <w:ind w:firstLine="709"/>
        <w:jc w:val="both"/>
        <w:rPr>
          <w:rFonts w:ascii="Arial" w:hAnsi="Arial" w:cs="Arial"/>
          <w:color w:val="000000"/>
          <w:szCs w:val="24"/>
        </w:rPr>
      </w:pPr>
      <w:bookmarkStart w:id="4" w:name="_Hlk73716001"/>
      <w:r w:rsidRPr="009D3DDD">
        <w:rPr>
          <w:rFonts w:ascii="Arial" w:hAnsi="Arial" w:cs="Arial"/>
          <w:color w:val="000000"/>
          <w:szCs w:val="24"/>
        </w:rPr>
        <w:t>1) истребование документов;</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2) получение письменных объяснений;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 экспертиза.</w:t>
      </w:r>
      <w:bookmarkEnd w:id="4"/>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9D3DDD">
        <w:rPr>
          <w:rFonts w:ascii="Arial" w:hAnsi="Arial" w:cs="Arial"/>
          <w:color w:val="000000"/>
          <w:szCs w:val="24"/>
        </w:rPr>
        <w:t>о-</w:t>
      </w:r>
      <w:proofErr w:type="gramEnd"/>
      <w:r w:rsidRPr="009D3DDD">
        <w:rPr>
          <w:rFonts w:ascii="Arial" w:hAnsi="Arial" w:cs="Arial"/>
          <w:color w:val="000000"/>
          <w:szCs w:val="24"/>
        </w:rPr>
        <w:t xml:space="preserve"> и видеозаписи, информационных баз, банков данных, а также носителей информации.</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 xml:space="preserve">Контролируемое лицо в срок, указанный в требовании о представлении документов, направляет </w:t>
      </w:r>
      <w:proofErr w:type="spellStart"/>
      <w:r w:rsidRPr="009D3DDD">
        <w:rPr>
          <w:rFonts w:ascii="Arial" w:hAnsi="Arial" w:cs="Arial"/>
          <w:color w:val="000000"/>
          <w:sz w:val="24"/>
          <w:szCs w:val="24"/>
        </w:rPr>
        <w:t>истребуемые</w:t>
      </w:r>
      <w:proofErr w:type="spellEnd"/>
      <w:r w:rsidRPr="009D3DDD">
        <w:rPr>
          <w:rFonts w:ascii="Arial" w:hAnsi="Arial" w:cs="Arial"/>
          <w:color w:val="000000"/>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D3DDD">
        <w:rPr>
          <w:rFonts w:ascii="Arial" w:hAnsi="Arial" w:cs="Arial"/>
          <w:color w:val="000000"/>
          <w:sz w:val="24"/>
          <w:szCs w:val="24"/>
        </w:rPr>
        <w:t>истребуемые</w:t>
      </w:r>
      <w:proofErr w:type="spellEnd"/>
      <w:r w:rsidRPr="009D3DDD">
        <w:rPr>
          <w:rFonts w:ascii="Arial" w:hAnsi="Arial" w:cs="Arial"/>
          <w:color w:val="000000"/>
          <w:sz w:val="24"/>
          <w:szCs w:val="24"/>
        </w:rPr>
        <w:t xml:space="preserve"> документы.</w:t>
      </w:r>
    </w:p>
    <w:p w:rsidR="009D3DDD" w:rsidRPr="009D3DDD" w:rsidRDefault="009D3DDD" w:rsidP="009D3DDD">
      <w:pPr>
        <w:pStyle w:val="HTML"/>
        <w:ind w:firstLine="709"/>
        <w:jc w:val="both"/>
        <w:rPr>
          <w:rFonts w:ascii="Arial" w:hAnsi="Arial" w:cs="Arial"/>
          <w:b/>
          <w:color w:val="000000"/>
          <w:sz w:val="24"/>
          <w:szCs w:val="24"/>
        </w:rPr>
      </w:pPr>
      <w:r w:rsidRPr="009D3DDD">
        <w:rPr>
          <w:rFonts w:ascii="Arial" w:hAnsi="Arial" w:cs="Arial"/>
          <w:color w:val="000000"/>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4.4.6. Письменные объяснения могут быть запрошены инспектором от контролируемого лица или его представителя, свидетелей.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Указанные лица предоставляют инспектору письменные объяснения в свободной форме не позднее двух</w:t>
      </w:r>
      <w:r w:rsidRPr="009D3DDD">
        <w:rPr>
          <w:rFonts w:ascii="Arial" w:hAnsi="Arial" w:cs="Arial"/>
          <w:color w:val="000000"/>
          <w:szCs w:val="24"/>
          <w:vertAlign w:val="superscript"/>
        </w:rPr>
        <w:t>5</w:t>
      </w:r>
      <w:r w:rsidRPr="009D3DDD">
        <w:rPr>
          <w:rFonts w:ascii="Arial" w:hAnsi="Arial" w:cs="Arial"/>
          <w:color w:val="000000"/>
          <w:szCs w:val="24"/>
        </w:rPr>
        <w:t xml:space="preserve"> рабочих дней до даты завершения проверки.</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Письменные объяснения оформляются путем составления письменного документа в свободной форме.</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4.4.7. Экспертиза осуществляется экспертом или экспертной организацией по поручению Контрольного органа.</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Результаты экспертизы оформляются экспертным заключением по форме, утвержденной Контрольным органом. </w:t>
      </w:r>
    </w:p>
    <w:p w:rsidR="009D3DDD" w:rsidRPr="009D3DDD" w:rsidRDefault="009D3DDD" w:rsidP="009D3DDD">
      <w:pPr>
        <w:pStyle w:val="ConsPlusNormal"/>
        <w:ind w:firstLine="709"/>
        <w:jc w:val="both"/>
        <w:rPr>
          <w:rFonts w:ascii="Arial" w:hAnsi="Arial" w:cs="Arial"/>
          <w:b/>
          <w:color w:val="000000"/>
          <w:szCs w:val="24"/>
        </w:rPr>
      </w:pPr>
      <w:r w:rsidRPr="009D3DDD">
        <w:rPr>
          <w:rFonts w:ascii="Arial" w:hAnsi="Arial" w:cs="Arial"/>
          <w:color w:val="000000"/>
          <w:szCs w:val="24"/>
        </w:rPr>
        <w:t>4.4.8. Оформление акта производится по месту нахождения Контрольного органа в день окончания проведения документарной проверки.</w:t>
      </w:r>
      <w:r w:rsidRPr="009D3DDD">
        <w:rPr>
          <w:rFonts w:ascii="Arial" w:hAnsi="Arial" w:cs="Arial"/>
          <w:b/>
          <w:color w:val="000000"/>
          <w:szCs w:val="24"/>
        </w:rPr>
        <w:t xml:space="preserve">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4.4.9. Акт направляется Контрольным органом контролируемому лицу в срок не позднее пяти</w:t>
      </w:r>
      <w:r w:rsidRPr="009D3DDD">
        <w:rPr>
          <w:rFonts w:ascii="Arial" w:hAnsi="Arial" w:cs="Arial"/>
          <w:color w:val="000000"/>
          <w:szCs w:val="24"/>
          <w:vertAlign w:val="superscript"/>
        </w:rPr>
        <w:t>5</w:t>
      </w:r>
      <w:r w:rsidRPr="009D3DDD">
        <w:rPr>
          <w:rFonts w:ascii="Arial" w:hAnsi="Arial" w:cs="Arial"/>
          <w:color w:val="000000"/>
          <w:szCs w:val="24"/>
        </w:rPr>
        <w:t xml:space="preserve"> рабочих дней после окончания документарной проверки в порядке, предусмотренном статьей 21 Федерального закона № 248-ФЗ.</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4.4.10. Внеплановая документарная проверка проводится без согласования с органами прокуратуры.</w:t>
      </w:r>
    </w:p>
    <w:p w:rsidR="009D3DDD" w:rsidRPr="009D3DDD" w:rsidRDefault="009D3DDD" w:rsidP="009D3DDD">
      <w:pPr>
        <w:pStyle w:val="a5"/>
        <w:widowControl/>
        <w:tabs>
          <w:tab w:val="left" w:pos="1134"/>
        </w:tabs>
        <w:ind w:left="709"/>
        <w:jc w:val="both"/>
        <w:rPr>
          <w:rFonts w:cs="Arial"/>
          <w:color w:val="000000"/>
          <w:sz w:val="24"/>
          <w:szCs w:val="24"/>
        </w:rPr>
      </w:pPr>
    </w:p>
    <w:p w:rsidR="009D3DDD" w:rsidRPr="009D3DDD" w:rsidRDefault="009D3DDD" w:rsidP="009D3DDD">
      <w:pPr>
        <w:pStyle w:val="a5"/>
        <w:widowControl/>
        <w:tabs>
          <w:tab w:val="left" w:pos="1134"/>
        </w:tabs>
        <w:ind w:left="0"/>
        <w:jc w:val="center"/>
        <w:rPr>
          <w:rFonts w:cs="Arial"/>
          <w:color w:val="000000"/>
          <w:sz w:val="24"/>
          <w:szCs w:val="24"/>
        </w:rPr>
      </w:pPr>
      <w:r w:rsidRPr="009D3DDD">
        <w:rPr>
          <w:rFonts w:cs="Arial"/>
          <w:color w:val="000000"/>
          <w:sz w:val="24"/>
          <w:szCs w:val="24"/>
        </w:rPr>
        <w:t>4.5. Выездная проверка</w:t>
      </w:r>
      <w:r w:rsidRPr="009D3DDD">
        <w:rPr>
          <w:rStyle w:val="a4"/>
          <w:rFonts w:ascii="Arial" w:hAnsi="Arial" w:cs="Arial"/>
          <w:color w:val="000000"/>
          <w:sz w:val="24"/>
          <w:szCs w:val="24"/>
        </w:rPr>
        <w:footnoteReference w:id="12"/>
      </w:r>
    </w:p>
    <w:p w:rsidR="009D3DDD" w:rsidRPr="009D3DDD" w:rsidRDefault="009D3DDD" w:rsidP="009D3DDD">
      <w:pPr>
        <w:pStyle w:val="a5"/>
        <w:widowControl/>
        <w:tabs>
          <w:tab w:val="left" w:pos="1134"/>
        </w:tabs>
        <w:ind w:left="0" w:firstLine="709"/>
        <w:jc w:val="both"/>
        <w:rPr>
          <w:rFonts w:cs="Arial"/>
          <w:color w:val="000000"/>
          <w:sz w:val="24"/>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4.5.2. Выездная проверка проводится в случае, если не представляется возможным:</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9D3DDD" w:rsidRPr="009D3DDD" w:rsidRDefault="009D3DDD" w:rsidP="009D3DDD">
      <w:pPr>
        <w:pStyle w:val="HTML"/>
        <w:ind w:firstLine="709"/>
        <w:jc w:val="both"/>
        <w:rPr>
          <w:rFonts w:ascii="Arial" w:hAnsi="Arial" w:cs="Arial"/>
          <w:strike/>
          <w:sz w:val="24"/>
          <w:szCs w:val="24"/>
        </w:rPr>
      </w:pPr>
      <w:r w:rsidRPr="009D3DDD">
        <w:rPr>
          <w:rFonts w:ascii="Arial" w:hAnsi="Arial" w:cs="Arial"/>
          <w:color w:val="000000"/>
          <w:sz w:val="24"/>
          <w:szCs w:val="24"/>
        </w:rPr>
        <w:t xml:space="preserve">4.5.3. </w:t>
      </w:r>
      <w:r w:rsidRPr="009D3DDD">
        <w:rPr>
          <w:rFonts w:ascii="Arial" w:hAnsi="Arial" w:cs="Arial"/>
          <w:sz w:val="24"/>
          <w:szCs w:val="24"/>
        </w:rPr>
        <w:t>Внеплановая выездная проверка может проводиться только по согласованию с органами прокуратуры.</w:t>
      </w:r>
    </w:p>
    <w:p w:rsidR="009D3DDD" w:rsidRPr="009D3DDD" w:rsidRDefault="009D3DDD" w:rsidP="009D3DDD">
      <w:pPr>
        <w:pStyle w:val="HTML"/>
        <w:ind w:firstLine="709"/>
        <w:jc w:val="both"/>
        <w:rPr>
          <w:rFonts w:ascii="Arial" w:hAnsi="Arial" w:cs="Arial"/>
          <w:sz w:val="24"/>
          <w:szCs w:val="24"/>
        </w:rPr>
      </w:pPr>
      <w:r w:rsidRPr="009D3DDD">
        <w:rPr>
          <w:rFonts w:ascii="Arial" w:hAnsi="Arial" w:cs="Arial"/>
          <w:sz w:val="24"/>
          <w:szCs w:val="24"/>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4.5.6. Срок проведения выездной проверки составляет не более десяти рабочих дней.</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D3DDD">
        <w:rPr>
          <w:rFonts w:cs="Arial"/>
          <w:color w:val="000000"/>
          <w:sz w:val="24"/>
          <w:szCs w:val="24"/>
        </w:rPr>
        <w:t>микропредприятия</w:t>
      </w:r>
      <w:proofErr w:type="spellEnd"/>
      <w:r w:rsidRPr="009D3DDD">
        <w:rPr>
          <w:rFonts w:cs="Arial"/>
          <w:color w:val="000000"/>
          <w:sz w:val="24"/>
          <w:szCs w:val="24"/>
        </w:rPr>
        <w:t>.</w:t>
      </w:r>
    </w:p>
    <w:p w:rsidR="009D3DDD" w:rsidRPr="009D3DDD" w:rsidRDefault="009D3DDD" w:rsidP="009D3DDD">
      <w:pPr>
        <w:tabs>
          <w:tab w:val="left" w:pos="1134"/>
        </w:tabs>
        <w:ind w:firstLine="709"/>
        <w:jc w:val="both"/>
        <w:rPr>
          <w:rFonts w:ascii="Arial" w:hAnsi="Arial" w:cs="Arial"/>
          <w:sz w:val="24"/>
          <w:szCs w:val="24"/>
        </w:rPr>
      </w:pPr>
      <w:r w:rsidRPr="009D3DDD">
        <w:rPr>
          <w:rFonts w:ascii="Arial" w:hAnsi="Arial" w:cs="Arial"/>
          <w:sz w:val="24"/>
          <w:szCs w:val="24"/>
        </w:rPr>
        <w:t>4.5.7. Перечень допустимых контрольных действий в ходе выездной проверки:</w:t>
      </w:r>
      <w:r w:rsidRPr="009D3DDD">
        <w:rPr>
          <w:rStyle w:val="a4"/>
          <w:rFonts w:ascii="Arial" w:hAnsi="Arial" w:cs="Arial"/>
          <w:sz w:val="24"/>
          <w:szCs w:val="24"/>
        </w:rPr>
        <w:footnoteReference w:id="13"/>
      </w:r>
    </w:p>
    <w:p w:rsidR="009D3DDD" w:rsidRPr="009D3DDD" w:rsidRDefault="009D3DDD" w:rsidP="009D3DDD">
      <w:pPr>
        <w:pStyle w:val="ConsPlusNormal"/>
        <w:ind w:firstLine="709"/>
        <w:jc w:val="both"/>
        <w:rPr>
          <w:rFonts w:ascii="Arial" w:hAnsi="Arial" w:cs="Arial"/>
          <w:color w:val="000000"/>
          <w:szCs w:val="24"/>
        </w:rPr>
      </w:pPr>
      <w:bookmarkStart w:id="5" w:name="_Hlk73715973"/>
      <w:r w:rsidRPr="009D3DDD">
        <w:rPr>
          <w:rFonts w:ascii="Arial" w:hAnsi="Arial" w:cs="Arial"/>
          <w:color w:val="000000"/>
          <w:szCs w:val="24"/>
        </w:rPr>
        <w:t>1) осмотр;</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2) опрос;</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3) истребование документов;</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 получение письменных объяснений;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5) экспертиза.</w:t>
      </w:r>
      <w:bookmarkEnd w:id="5"/>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По результатам осмотра составляется протокол осмотра.</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9D3DDD">
        <w:rPr>
          <w:rFonts w:ascii="Arial" w:hAnsi="Arial" w:cs="Arial"/>
          <w:color w:val="000000"/>
          <w:szCs w:val="24"/>
        </w:rPr>
        <w:t>о-</w:t>
      </w:r>
      <w:proofErr w:type="gramEnd"/>
      <w:r w:rsidRPr="009D3DDD">
        <w:rPr>
          <w:rFonts w:ascii="Arial" w:hAnsi="Arial" w:cs="Arial"/>
          <w:color w:val="000000"/>
          <w:szCs w:val="24"/>
        </w:rPr>
        <w:t xml:space="preserve"> и видеозапись, иные способы фиксации доказательств.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4.5.11. Представление контролируемым лицом </w:t>
      </w:r>
      <w:proofErr w:type="spellStart"/>
      <w:r w:rsidRPr="009D3DDD">
        <w:rPr>
          <w:rFonts w:ascii="Arial" w:hAnsi="Arial" w:cs="Arial"/>
          <w:color w:val="000000"/>
          <w:szCs w:val="24"/>
        </w:rPr>
        <w:t>истребуемых</w:t>
      </w:r>
      <w:proofErr w:type="spellEnd"/>
      <w:r w:rsidRPr="009D3DDD">
        <w:rPr>
          <w:rFonts w:ascii="Arial" w:hAnsi="Arial" w:cs="Arial"/>
          <w:color w:val="000000"/>
          <w:szCs w:val="24"/>
        </w:rPr>
        <w:t xml:space="preserve"> документов, письменных объяснений, проведение экспертизы осуществляется в соответствии с пунктами 4.4.5, 4.4.6 и 4.4.7 настоящего Положения.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4.5.12. По окончании проведения выездной проверки инспектор составляет акт выездной проверки.</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Информация о проведении фотосъемки, ауди</w:t>
      </w:r>
      <w:proofErr w:type="gramStart"/>
      <w:r w:rsidRPr="009D3DDD">
        <w:rPr>
          <w:rFonts w:ascii="Arial" w:hAnsi="Arial" w:cs="Arial"/>
          <w:color w:val="000000"/>
          <w:szCs w:val="24"/>
        </w:rPr>
        <w:t>о-</w:t>
      </w:r>
      <w:proofErr w:type="gramEnd"/>
      <w:r w:rsidRPr="009D3DDD">
        <w:rPr>
          <w:rFonts w:ascii="Arial" w:hAnsi="Arial" w:cs="Arial"/>
          <w:color w:val="000000"/>
          <w:szCs w:val="24"/>
        </w:rPr>
        <w:t xml:space="preserve"> и видеозаписи отражается в акте проверки.</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9D3DDD">
          <w:rPr>
            <w:rStyle w:val="a3"/>
            <w:rFonts w:eastAsia="Calibri" w:cs="Arial"/>
            <w:color w:val="000000"/>
            <w:sz w:val="24"/>
            <w:szCs w:val="24"/>
          </w:rPr>
          <w:t>частями 4</w:t>
        </w:r>
      </w:hyperlink>
      <w:r w:rsidRPr="009D3DDD">
        <w:rPr>
          <w:rFonts w:cs="Arial"/>
          <w:color w:val="000000"/>
          <w:sz w:val="24"/>
          <w:szCs w:val="24"/>
        </w:rPr>
        <w:t xml:space="preserve"> и </w:t>
      </w:r>
      <w:hyperlink r:id="rId10" w:tooltip="Федеральный закон от 31.07.2020 N 248-ФЗ" w:history="1">
        <w:r w:rsidRPr="009D3DDD">
          <w:rPr>
            <w:rStyle w:val="a3"/>
            <w:rFonts w:eastAsia="Calibri" w:cs="Arial"/>
            <w:color w:val="000000"/>
            <w:sz w:val="24"/>
            <w:szCs w:val="24"/>
          </w:rPr>
          <w:t>5 статьи 21</w:t>
        </w:r>
      </w:hyperlink>
      <w:r w:rsidRPr="009D3DDD">
        <w:rPr>
          <w:rFonts w:cs="Arial"/>
          <w:color w:val="000000"/>
          <w:sz w:val="24"/>
          <w:szCs w:val="24"/>
        </w:rPr>
        <w:t xml:space="preserve"> Федеральным законом № 248-ФЗ.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1) временной нетрудоспособности;</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9D3DDD" w:rsidRPr="009D3DDD" w:rsidRDefault="009D3DDD" w:rsidP="009D3DDD">
      <w:pPr>
        <w:ind w:firstLine="709"/>
        <w:jc w:val="both"/>
        <w:rPr>
          <w:rFonts w:ascii="Arial" w:hAnsi="Arial" w:cs="Arial"/>
          <w:sz w:val="24"/>
          <w:szCs w:val="24"/>
        </w:rPr>
      </w:pPr>
      <w:r w:rsidRPr="009D3DDD">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D3DDD" w:rsidRPr="009D3DDD" w:rsidRDefault="009D3DDD" w:rsidP="009D3DDD">
      <w:pPr>
        <w:suppressAutoHyphens/>
        <w:ind w:firstLine="709"/>
        <w:jc w:val="both"/>
        <w:rPr>
          <w:rFonts w:ascii="Arial" w:hAnsi="Arial" w:cs="Arial"/>
          <w:sz w:val="24"/>
          <w:szCs w:val="24"/>
        </w:rPr>
      </w:pPr>
      <w:r w:rsidRPr="009D3DDD">
        <w:rPr>
          <w:rFonts w:ascii="Arial" w:hAnsi="Arial" w:cs="Arial"/>
          <w:sz w:val="24"/>
          <w:szCs w:val="24"/>
        </w:rPr>
        <w:t>4) нахождения в служебной командировке.</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D3DDD" w:rsidRPr="009D3DDD" w:rsidRDefault="009D3DDD" w:rsidP="009D3DDD">
      <w:pPr>
        <w:pStyle w:val="ConsPlusNormal"/>
        <w:ind w:firstLine="0"/>
        <w:jc w:val="center"/>
        <w:rPr>
          <w:rFonts w:ascii="Arial" w:hAnsi="Arial" w:cs="Arial"/>
          <w:color w:val="000000"/>
          <w:szCs w:val="24"/>
        </w:rPr>
      </w:pPr>
    </w:p>
    <w:p w:rsidR="009D3DDD" w:rsidRPr="009D3DDD" w:rsidRDefault="009D3DDD" w:rsidP="009D3DDD">
      <w:pPr>
        <w:pStyle w:val="ConsPlusNormal"/>
        <w:ind w:firstLine="0"/>
        <w:jc w:val="center"/>
        <w:rPr>
          <w:rFonts w:ascii="Arial" w:hAnsi="Arial" w:cs="Arial"/>
          <w:color w:val="000000"/>
          <w:szCs w:val="24"/>
        </w:rPr>
      </w:pPr>
      <w:r w:rsidRPr="009D3DDD">
        <w:rPr>
          <w:rFonts w:ascii="Arial" w:hAnsi="Arial" w:cs="Arial"/>
          <w:color w:val="000000"/>
          <w:szCs w:val="24"/>
        </w:rPr>
        <w:t>4.6. Инспекционный визит, рейдовый осмотр</w:t>
      </w:r>
    </w:p>
    <w:p w:rsidR="009D3DDD" w:rsidRPr="009D3DDD" w:rsidRDefault="009D3DDD" w:rsidP="009D3DDD">
      <w:pPr>
        <w:pStyle w:val="ConsPlusNormal"/>
        <w:ind w:firstLine="709"/>
        <w:jc w:val="center"/>
        <w:rPr>
          <w:rFonts w:ascii="Arial" w:hAnsi="Arial" w:cs="Arial"/>
          <w:b/>
          <w:color w:val="000000"/>
          <w:szCs w:val="24"/>
        </w:rPr>
      </w:pP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4.6.2. Перечень допустимых контрольных действий в ходе инспекционного визита:</w:t>
      </w:r>
      <w:r w:rsidRPr="009D3DDD">
        <w:rPr>
          <w:rStyle w:val="a4"/>
          <w:rFonts w:ascii="Arial" w:hAnsi="Arial" w:cs="Arial"/>
          <w:color w:val="000000"/>
          <w:sz w:val="24"/>
          <w:szCs w:val="24"/>
        </w:rPr>
        <w:footnoteReference w:id="14"/>
      </w:r>
    </w:p>
    <w:p w:rsidR="009D3DDD" w:rsidRPr="009D3DDD" w:rsidRDefault="009D3DDD" w:rsidP="009D3DDD">
      <w:pPr>
        <w:pStyle w:val="ConsPlusNormal"/>
        <w:ind w:firstLine="709"/>
        <w:jc w:val="both"/>
        <w:rPr>
          <w:rFonts w:ascii="Arial" w:hAnsi="Arial" w:cs="Arial"/>
          <w:color w:val="000000"/>
          <w:szCs w:val="24"/>
        </w:rPr>
      </w:pPr>
      <w:bookmarkStart w:id="6" w:name="_Hlk73715943"/>
      <w:r w:rsidRPr="009D3DDD">
        <w:rPr>
          <w:rFonts w:ascii="Arial" w:hAnsi="Arial" w:cs="Arial"/>
          <w:color w:val="000000"/>
          <w:szCs w:val="24"/>
        </w:rPr>
        <w:t>а) осмотр;</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б) опрос;</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в) получение письменных объяснений;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г) истребование документов</w:t>
      </w:r>
      <w:bookmarkEnd w:id="6"/>
      <w:r w:rsidRPr="009D3DDD">
        <w:rPr>
          <w:rFonts w:ascii="Arial" w:hAnsi="Arial" w:cs="Arial"/>
          <w:color w:val="000000"/>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4.6.5. Перечень допустимых контрольных действий в ходе рейдового осмотра</w:t>
      </w:r>
      <w:r w:rsidRPr="009D3DDD">
        <w:rPr>
          <w:rStyle w:val="a4"/>
          <w:rFonts w:ascii="Arial" w:hAnsi="Arial" w:cs="Arial"/>
          <w:color w:val="000000"/>
          <w:sz w:val="24"/>
          <w:szCs w:val="24"/>
        </w:rPr>
        <w:footnoteReference w:id="15"/>
      </w:r>
      <w:r w:rsidRPr="009D3DDD">
        <w:rPr>
          <w:rFonts w:cs="Arial"/>
          <w:color w:val="000000"/>
          <w:sz w:val="24"/>
          <w:szCs w:val="24"/>
        </w:rPr>
        <w:t>:</w:t>
      </w:r>
    </w:p>
    <w:p w:rsidR="009D3DDD" w:rsidRPr="009D3DDD" w:rsidRDefault="009D3DDD" w:rsidP="009D3DDD">
      <w:pPr>
        <w:pStyle w:val="ConsPlusNormal"/>
        <w:ind w:firstLine="709"/>
        <w:jc w:val="both"/>
        <w:rPr>
          <w:rFonts w:ascii="Arial" w:hAnsi="Arial" w:cs="Arial"/>
          <w:color w:val="000000"/>
          <w:szCs w:val="24"/>
        </w:rPr>
      </w:pPr>
      <w:bookmarkStart w:id="7" w:name="_Hlk73715920"/>
      <w:r w:rsidRPr="009D3DDD">
        <w:rPr>
          <w:rFonts w:ascii="Arial" w:hAnsi="Arial" w:cs="Arial"/>
          <w:color w:val="000000"/>
          <w:szCs w:val="24"/>
        </w:rPr>
        <w:t>а) осмотр;</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б) опрос;</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в) получение письменных объяснений;</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г) истребование документов;</w:t>
      </w:r>
    </w:p>
    <w:p w:rsidR="009D3DDD" w:rsidRPr="009D3DDD" w:rsidRDefault="009D3DDD" w:rsidP="009D3DDD">
      <w:pPr>
        <w:pStyle w:val="ConsPlusNormal"/>
        <w:ind w:firstLine="709"/>
        <w:jc w:val="both"/>
        <w:rPr>
          <w:rFonts w:ascii="Arial" w:hAnsi="Arial" w:cs="Arial"/>
          <w:color w:val="000000"/>
          <w:szCs w:val="24"/>
          <w:shd w:val="clear" w:color="auto" w:fill="F1C100"/>
        </w:rPr>
      </w:pPr>
      <w:proofErr w:type="spellStart"/>
      <w:r w:rsidRPr="009D3DDD">
        <w:rPr>
          <w:rFonts w:ascii="Arial" w:hAnsi="Arial" w:cs="Arial"/>
          <w:color w:val="000000"/>
          <w:szCs w:val="24"/>
        </w:rPr>
        <w:t>д</w:t>
      </w:r>
      <w:proofErr w:type="spellEnd"/>
      <w:r w:rsidRPr="009D3DDD">
        <w:rPr>
          <w:rFonts w:ascii="Arial" w:hAnsi="Arial" w:cs="Arial"/>
          <w:color w:val="000000"/>
          <w:szCs w:val="24"/>
        </w:rPr>
        <w:t>) экспертиза</w:t>
      </w:r>
      <w:bookmarkEnd w:id="7"/>
      <w:r w:rsidRPr="009D3DDD">
        <w:rPr>
          <w:rFonts w:ascii="Arial" w:hAnsi="Arial" w:cs="Arial"/>
          <w:color w:val="000000"/>
          <w:szCs w:val="24"/>
        </w:rPr>
        <w:t>.</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D3DDD" w:rsidRPr="009D3DDD" w:rsidRDefault="009D3DDD" w:rsidP="009D3DDD">
      <w:pPr>
        <w:autoSpaceDE w:val="0"/>
        <w:autoSpaceDN w:val="0"/>
        <w:adjustRightInd w:val="0"/>
        <w:ind w:firstLine="709"/>
        <w:jc w:val="both"/>
        <w:rPr>
          <w:rFonts w:ascii="Arial" w:hAnsi="Arial" w:cs="Arial"/>
          <w:sz w:val="24"/>
          <w:szCs w:val="24"/>
        </w:rPr>
      </w:pPr>
      <w:r w:rsidRPr="009D3DDD">
        <w:rPr>
          <w:rFonts w:ascii="Arial" w:hAnsi="Arial" w:cs="Arial"/>
          <w:sz w:val="24"/>
          <w:szCs w:val="24"/>
        </w:rPr>
        <w:t>4.6.9. 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9D3DDD" w:rsidRPr="009D3DDD" w:rsidRDefault="009D3DDD" w:rsidP="009D3DDD">
      <w:pPr>
        <w:autoSpaceDE w:val="0"/>
        <w:autoSpaceDN w:val="0"/>
        <w:adjustRightInd w:val="0"/>
        <w:ind w:firstLine="709"/>
        <w:jc w:val="both"/>
        <w:rPr>
          <w:rFonts w:ascii="Arial" w:hAnsi="Arial" w:cs="Arial"/>
          <w:sz w:val="24"/>
          <w:szCs w:val="24"/>
        </w:rPr>
      </w:pPr>
    </w:p>
    <w:p w:rsidR="009D3DDD" w:rsidRPr="009D3DDD" w:rsidRDefault="009D3DDD" w:rsidP="009D3DDD">
      <w:pPr>
        <w:pStyle w:val="ConsPlusNormal"/>
        <w:ind w:firstLine="709"/>
        <w:jc w:val="center"/>
        <w:rPr>
          <w:rFonts w:ascii="Arial" w:hAnsi="Arial" w:cs="Arial"/>
          <w:color w:val="000000"/>
          <w:szCs w:val="24"/>
        </w:rPr>
      </w:pPr>
      <w:r w:rsidRPr="009D3DDD">
        <w:rPr>
          <w:rFonts w:ascii="Arial" w:hAnsi="Arial" w:cs="Arial"/>
          <w:color w:val="000000"/>
          <w:szCs w:val="24"/>
        </w:rPr>
        <w:t xml:space="preserve">4.7. Наблюдение за соблюдением обязательных требований </w:t>
      </w:r>
      <w:r w:rsidRPr="009D3DDD">
        <w:rPr>
          <w:rFonts w:ascii="Arial" w:hAnsi="Arial" w:cs="Arial"/>
          <w:color w:val="000000"/>
          <w:szCs w:val="24"/>
        </w:rPr>
        <w:br/>
        <w:t>(мониторинг безопасности)</w:t>
      </w:r>
    </w:p>
    <w:p w:rsidR="009D3DDD" w:rsidRPr="009D3DDD" w:rsidRDefault="009D3DDD" w:rsidP="009D3DDD">
      <w:pPr>
        <w:pStyle w:val="ConsPlusNormal"/>
        <w:ind w:firstLine="709"/>
        <w:jc w:val="center"/>
        <w:rPr>
          <w:rFonts w:ascii="Arial" w:hAnsi="Arial" w:cs="Arial"/>
          <w:b/>
          <w:color w:val="000000"/>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1) решение о проведении внепланового контрольного (надзорного) мероприятия в соответствии со статьей 60 настоящего Федерального закона;</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2) решение об объявлении предостережения;</w:t>
      </w:r>
    </w:p>
    <w:p w:rsidR="009D3DDD" w:rsidRDefault="009D3DDD" w:rsidP="009D3DDD">
      <w:pPr>
        <w:pStyle w:val="ConsPlusNormal"/>
        <w:ind w:firstLine="0"/>
        <w:jc w:val="both"/>
        <w:rPr>
          <w:rFonts w:ascii="Arial" w:hAnsi="Arial" w:cs="Arial"/>
          <w:color w:val="000000"/>
          <w:szCs w:val="24"/>
        </w:rPr>
      </w:pPr>
    </w:p>
    <w:p w:rsidR="00C10277" w:rsidRDefault="00C10277" w:rsidP="009D3DDD">
      <w:pPr>
        <w:pStyle w:val="ConsPlusNormal"/>
        <w:ind w:firstLine="0"/>
        <w:jc w:val="both"/>
        <w:rPr>
          <w:rFonts w:ascii="Arial" w:hAnsi="Arial" w:cs="Arial"/>
          <w:color w:val="000000"/>
          <w:szCs w:val="24"/>
        </w:rPr>
      </w:pPr>
    </w:p>
    <w:p w:rsidR="00C10277" w:rsidRDefault="00C10277" w:rsidP="009D3DDD">
      <w:pPr>
        <w:pStyle w:val="ConsPlusNormal"/>
        <w:ind w:firstLine="0"/>
        <w:jc w:val="both"/>
        <w:rPr>
          <w:rFonts w:ascii="Arial" w:hAnsi="Arial" w:cs="Arial"/>
          <w:color w:val="000000"/>
          <w:szCs w:val="24"/>
        </w:rPr>
      </w:pPr>
    </w:p>
    <w:p w:rsidR="00C10277" w:rsidRPr="009D3DDD" w:rsidRDefault="00C10277" w:rsidP="009D3DDD">
      <w:pPr>
        <w:pStyle w:val="ConsPlusNormal"/>
        <w:ind w:firstLine="0"/>
        <w:jc w:val="both"/>
        <w:rPr>
          <w:rFonts w:ascii="Arial" w:hAnsi="Arial" w:cs="Arial"/>
          <w:color w:val="000000"/>
          <w:szCs w:val="24"/>
        </w:rPr>
      </w:pPr>
    </w:p>
    <w:p w:rsidR="009D3DDD" w:rsidRPr="009D3DDD" w:rsidRDefault="009D3DDD" w:rsidP="009D3DDD">
      <w:pPr>
        <w:pStyle w:val="ConsPlusNormal"/>
        <w:ind w:firstLine="0"/>
        <w:jc w:val="center"/>
        <w:rPr>
          <w:rFonts w:ascii="Arial" w:hAnsi="Arial" w:cs="Arial"/>
          <w:color w:val="000000"/>
          <w:szCs w:val="24"/>
        </w:rPr>
      </w:pPr>
      <w:r w:rsidRPr="009D3DDD">
        <w:rPr>
          <w:rFonts w:ascii="Arial" w:hAnsi="Arial" w:cs="Arial"/>
          <w:color w:val="000000"/>
          <w:szCs w:val="24"/>
        </w:rPr>
        <w:t>4.8. Выездное обследование</w:t>
      </w:r>
    </w:p>
    <w:p w:rsidR="009D3DDD" w:rsidRPr="009D3DDD" w:rsidRDefault="009D3DDD" w:rsidP="009D3DDD">
      <w:pPr>
        <w:pStyle w:val="ConsPlusNormal"/>
        <w:ind w:firstLine="709"/>
        <w:jc w:val="center"/>
        <w:rPr>
          <w:rFonts w:ascii="Arial" w:hAnsi="Arial" w:cs="Arial"/>
          <w:color w:val="000000"/>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4.8.1. Выездное обследование проводится в целях оценки соблюдения контролируемыми лицами обязательных требований.</w:t>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9D3DDD">
        <w:rPr>
          <w:rStyle w:val="a4"/>
          <w:rFonts w:ascii="Arial" w:hAnsi="Arial" w:cs="Arial"/>
          <w:color w:val="000000"/>
          <w:sz w:val="24"/>
          <w:szCs w:val="24"/>
        </w:rPr>
        <w:footnoteReference w:id="16"/>
      </w: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 xml:space="preserve">4.8.3. Выездное обследование проводится без информирования контролируемого лица. </w:t>
      </w:r>
    </w:p>
    <w:p w:rsidR="009D3DDD" w:rsidRPr="009D3DDD" w:rsidRDefault="009D3DDD" w:rsidP="009D3DDD">
      <w:pPr>
        <w:pStyle w:val="HTML"/>
        <w:ind w:firstLine="540"/>
        <w:jc w:val="both"/>
        <w:rPr>
          <w:rFonts w:ascii="Arial" w:hAnsi="Arial" w:cs="Arial"/>
          <w:color w:val="000000"/>
          <w:sz w:val="24"/>
          <w:szCs w:val="24"/>
        </w:rPr>
      </w:pPr>
      <w:r w:rsidRPr="009D3DDD">
        <w:rPr>
          <w:rFonts w:ascii="Arial" w:hAnsi="Arial" w:cs="Arial"/>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9D3DDD" w:rsidRPr="009D3DDD" w:rsidRDefault="009D3DDD" w:rsidP="009D3DDD">
      <w:pPr>
        <w:pStyle w:val="HTML"/>
        <w:ind w:firstLine="709"/>
        <w:jc w:val="both"/>
        <w:rPr>
          <w:rFonts w:ascii="Arial" w:hAnsi="Arial" w:cs="Arial"/>
          <w:color w:val="000000"/>
          <w:sz w:val="24"/>
          <w:szCs w:val="24"/>
        </w:rPr>
      </w:pPr>
    </w:p>
    <w:p w:rsidR="009D3DDD" w:rsidRPr="009D3DDD" w:rsidRDefault="009D3DDD" w:rsidP="009D3DDD">
      <w:pPr>
        <w:pStyle w:val="ConsPlusNormal"/>
        <w:tabs>
          <w:tab w:val="left" w:pos="284"/>
        </w:tabs>
        <w:ind w:firstLine="0"/>
        <w:jc w:val="center"/>
        <w:rPr>
          <w:rFonts w:ascii="Arial" w:hAnsi="Arial" w:cs="Arial"/>
          <w:color w:val="000000"/>
          <w:szCs w:val="24"/>
        </w:rPr>
      </w:pPr>
      <w:r w:rsidRPr="009D3DDD">
        <w:rPr>
          <w:rFonts w:ascii="Arial" w:hAnsi="Arial" w:cs="Arial"/>
          <w:color w:val="000000"/>
          <w:szCs w:val="24"/>
        </w:rPr>
        <w:t>4.9. Меры, принимаемые Контрольным органом по результатам контрольных мероприятий</w:t>
      </w:r>
    </w:p>
    <w:p w:rsidR="009D3DDD" w:rsidRPr="009D3DDD" w:rsidRDefault="009D3DDD" w:rsidP="009D3DDD">
      <w:pPr>
        <w:pStyle w:val="ConsPlusNormal"/>
        <w:ind w:firstLine="709"/>
        <w:jc w:val="center"/>
        <w:rPr>
          <w:rFonts w:ascii="Arial" w:hAnsi="Arial" w:cs="Arial"/>
          <w:b/>
          <w:color w:val="000000"/>
          <w:szCs w:val="24"/>
        </w:rPr>
      </w:pPr>
    </w:p>
    <w:p w:rsidR="009D3DDD" w:rsidRPr="009D3DDD" w:rsidRDefault="009D3DDD" w:rsidP="009D3DDD">
      <w:pPr>
        <w:pStyle w:val="a5"/>
        <w:widowControl/>
        <w:tabs>
          <w:tab w:val="left" w:pos="1134"/>
        </w:tabs>
        <w:ind w:left="0" w:firstLine="709"/>
        <w:jc w:val="both"/>
        <w:rPr>
          <w:rFonts w:cs="Arial"/>
          <w:color w:val="000000"/>
          <w:sz w:val="24"/>
          <w:szCs w:val="24"/>
        </w:rPr>
      </w:pPr>
      <w:r w:rsidRPr="009D3DDD">
        <w:rPr>
          <w:rFonts w:cs="Arial"/>
          <w:color w:val="000000"/>
          <w:sz w:val="24"/>
          <w:szCs w:val="24"/>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D3DDD" w:rsidRPr="009D3DDD" w:rsidRDefault="009D3DDD" w:rsidP="009D3DDD">
      <w:pPr>
        <w:ind w:firstLine="709"/>
        <w:jc w:val="both"/>
        <w:rPr>
          <w:rFonts w:ascii="Arial" w:hAnsi="Arial" w:cs="Arial"/>
          <w:sz w:val="24"/>
          <w:szCs w:val="24"/>
        </w:rPr>
      </w:pPr>
      <w:proofErr w:type="gramStart"/>
      <w:r w:rsidRPr="009D3DDD">
        <w:rPr>
          <w:rFonts w:ascii="Arial" w:hAnsi="Arial" w:cs="Arial"/>
          <w:sz w:val="24"/>
          <w:szCs w:val="24"/>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D3DDD">
        <w:rPr>
          <w:rFonts w:ascii="Arial" w:hAnsi="Arial" w:cs="Arial"/>
          <w:sz w:val="24"/>
          <w:szCs w:val="24"/>
        </w:rPr>
        <w:t xml:space="preserve"> </w:t>
      </w:r>
      <w:proofErr w:type="gramStart"/>
      <w:r w:rsidRPr="009D3DDD">
        <w:rPr>
          <w:rFonts w:ascii="Arial" w:hAnsi="Arial" w:cs="Arial"/>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D3DDD">
        <w:rPr>
          <w:rFonts w:ascii="Arial" w:hAnsi="Arial" w:cs="Arial"/>
          <w:sz w:val="24"/>
          <w:szCs w:val="24"/>
        </w:rPr>
        <w:t xml:space="preserve"> (ущерб) причинен;</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 xml:space="preserve">2) принять меры по осуществлению </w:t>
      </w:r>
      <w:proofErr w:type="gramStart"/>
      <w:r w:rsidRPr="009D3DDD">
        <w:rPr>
          <w:rFonts w:ascii="Arial" w:hAnsi="Arial" w:cs="Arial"/>
          <w:color w:val="000000"/>
          <w:szCs w:val="24"/>
        </w:rPr>
        <w:t>контроля за</w:t>
      </w:r>
      <w:proofErr w:type="gramEnd"/>
      <w:r w:rsidRPr="009D3DDD">
        <w:rPr>
          <w:rFonts w:ascii="Arial" w:hAnsi="Arial" w:cs="Arial"/>
          <w:color w:val="000000"/>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3) при выявлении в ходе контрольного мероприятия соответствующих нарушений, принять меры по привлечению виновных лиц к ответственности в соответствии с  Кодексом Республики Татарстан об административных правонарушениях.</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3DDD" w:rsidRPr="009D3DDD" w:rsidRDefault="009D3DDD" w:rsidP="009D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D3DDD">
        <w:rPr>
          <w:rFonts w:ascii="Arial" w:hAnsi="Arial" w:cs="Arial"/>
          <w:sz w:val="24"/>
          <w:szCs w:val="24"/>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D3DDD">
        <w:rPr>
          <w:rFonts w:ascii="Arial" w:hAnsi="Arial" w:cs="Arial"/>
          <w:sz w:val="24"/>
          <w:szCs w:val="24"/>
        </w:rPr>
        <w:t xml:space="preserve">безопасности) </w:t>
      </w:r>
      <w:proofErr w:type="gramEnd"/>
      <w:r w:rsidRPr="009D3DDD">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9D3DDD" w:rsidRPr="009D3DDD" w:rsidRDefault="009D3DDD" w:rsidP="009D3DDD">
      <w:pPr>
        <w:pStyle w:val="ConsPlusNormal"/>
        <w:ind w:firstLine="709"/>
        <w:jc w:val="both"/>
        <w:rPr>
          <w:rFonts w:ascii="Arial" w:hAnsi="Arial" w:cs="Arial"/>
          <w:color w:val="000000"/>
          <w:szCs w:val="24"/>
        </w:rPr>
      </w:pPr>
      <w:r w:rsidRPr="009D3DDD">
        <w:rPr>
          <w:rFonts w:ascii="Arial" w:hAnsi="Arial" w:cs="Arial"/>
          <w:color w:val="000000"/>
          <w:szCs w:val="24"/>
        </w:rPr>
        <w:t>4.9.3.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9D3DDD">
        <w:rPr>
          <w:rStyle w:val="a4"/>
          <w:rFonts w:ascii="Arial" w:hAnsi="Arial" w:cs="Arial"/>
          <w:color w:val="000000"/>
          <w:sz w:val="24"/>
          <w:szCs w:val="24"/>
        </w:rPr>
        <w:footnoteReference w:id="17"/>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9D3DDD" w:rsidRPr="009D3DDD" w:rsidRDefault="009D3DDD" w:rsidP="009D3DDD">
      <w:pPr>
        <w:pStyle w:val="HTML"/>
        <w:ind w:firstLine="709"/>
        <w:jc w:val="both"/>
        <w:rPr>
          <w:rFonts w:ascii="Arial" w:hAnsi="Arial" w:cs="Arial"/>
          <w:color w:val="000000"/>
          <w:sz w:val="24"/>
          <w:szCs w:val="24"/>
        </w:rPr>
      </w:pPr>
      <w:r w:rsidRPr="009D3DDD">
        <w:rPr>
          <w:rFonts w:ascii="Arial" w:hAnsi="Arial" w:cs="Arial"/>
          <w:color w:val="000000"/>
          <w:sz w:val="24"/>
          <w:szCs w:val="24"/>
        </w:rPr>
        <w:t>4.9.4. В случае,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9D3DDD" w:rsidRPr="009D3DDD" w:rsidRDefault="009D3DDD" w:rsidP="009D3DDD">
      <w:pPr>
        <w:pStyle w:val="HTML"/>
        <w:jc w:val="both"/>
        <w:rPr>
          <w:rFonts w:ascii="Arial" w:hAnsi="Arial" w:cs="Arial"/>
          <w:color w:val="000000"/>
          <w:sz w:val="24"/>
          <w:szCs w:val="24"/>
        </w:rPr>
      </w:pPr>
    </w:p>
    <w:p w:rsidR="009D3DDD" w:rsidRPr="009D3DDD" w:rsidRDefault="009D3DDD" w:rsidP="009D3DDD">
      <w:pPr>
        <w:rPr>
          <w:rFonts w:ascii="Arial" w:eastAsia="Calibri" w:hAnsi="Arial" w:cs="Arial"/>
          <w:sz w:val="24"/>
          <w:szCs w:val="24"/>
          <w:lang w:eastAsia="en-US"/>
        </w:rPr>
        <w:sectPr w:rsidR="009D3DDD" w:rsidRPr="009D3DDD">
          <w:pgSz w:w="11906" w:h="16838"/>
          <w:pgMar w:top="1134" w:right="567" w:bottom="1134" w:left="1134" w:header="709" w:footer="709" w:gutter="0"/>
          <w:pgNumType w:start="1"/>
          <w:cols w:space="720"/>
        </w:sectPr>
      </w:pPr>
    </w:p>
    <w:p w:rsidR="009D3DDD" w:rsidRPr="009D3DDD" w:rsidRDefault="009D3DDD" w:rsidP="009D3DDD">
      <w:pPr>
        <w:pStyle w:val="ConsPlusNormal"/>
        <w:spacing w:line="192" w:lineRule="auto"/>
        <w:ind w:firstLine="0"/>
        <w:jc w:val="right"/>
        <w:outlineLvl w:val="1"/>
        <w:rPr>
          <w:rFonts w:ascii="Arial" w:hAnsi="Arial" w:cs="Arial"/>
          <w:color w:val="000000"/>
          <w:szCs w:val="24"/>
        </w:rPr>
      </w:pPr>
      <w:r w:rsidRPr="009D3DDD">
        <w:rPr>
          <w:rFonts w:ascii="Arial" w:hAnsi="Arial" w:cs="Arial"/>
          <w:color w:val="000000"/>
          <w:szCs w:val="24"/>
        </w:rPr>
        <w:t xml:space="preserve">Приложение 1 </w:t>
      </w:r>
    </w:p>
    <w:p w:rsidR="009D3DDD" w:rsidRPr="009D3DDD" w:rsidRDefault="009D3DDD" w:rsidP="009D3DDD">
      <w:pPr>
        <w:pStyle w:val="ConsPlusNormal"/>
        <w:spacing w:line="192" w:lineRule="auto"/>
        <w:ind w:left="4535" w:firstLine="0"/>
        <w:outlineLvl w:val="1"/>
        <w:rPr>
          <w:rFonts w:ascii="Arial" w:hAnsi="Arial" w:cs="Arial"/>
          <w:color w:val="000000"/>
          <w:szCs w:val="24"/>
        </w:rPr>
      </w:pPr>
    </w:p>
    <w:p w:rsidR="009D3DDD" w:rsidRPr="009D3DDD" w:rsidRDefault="009D3DDD" w:rsidP="009D3DDD">
      <w:pPr>
        <w:pStyle w:val="ConsPlusNormal"/>
        <w:spacing w:line="192" w:lineRule="auto"/>
        <w:ind w:left="4535" w:firstLine="0"/>
        <w:rPr>
          <w:rFonts w:ascii="Arial" w:hAnsi="Arial" w:cs="Arial"/>
          <w:color w:val="000000"/>
          <w:szCs w:val="24"/>
        </w:rPr>
      </w:pPr>
      <w:bookmarkStart w:id="8" w:name="_Hlk73456542"/>
      <w:r w:rsidRPr="009D3DDD">
        <w:rPr>
          <w:rFonts w:ascii="Arial" w:hAnsi="Arial" w:cs="Arial"/>
          <w:color w:val="000000"/>
          <w:szCs w:val="24"/>
        </w:rPr>
        <w:t>к Положению о муниципальном контроле в сфере благоустройства на территории Совета Новокишитского сельского поселения</w:t>
      </w:r>
    </w:p>
    <w:bookmarkEnd w:id="8"/>
    <w:p w:rsidR="009D3DDD" w:rsidRPr="009D3DDD" w:rsidRDefault="009D3DDD" w:rsidP="009D3DDD">
      <w:pPr>
        <w:pStyle w:val="ConsPlusNormal"/>
        <w:spacing w:line="192" w:lineRule="auto"/>
        <w:ind w:left="4535" w:firstLine="0"/>
        <w:rPr>
          <w:rFonts w:ascii="Arial" w:hAnsi="Arial" w:cs="Arial"/>
          <w:color w:val="000000"/>
          <w:szCs w:val="24"/>
        </w:rPr>
      </w:pPr>
    </w:p>
    <w:p w:rsidR="009D3DDD" w:rsidRPr="009D3DDD" w:rsidRDefault="009D3DDD" w:rsidP="009D3DDD">
      <w:pPr>
        <w:pStyle w:val="ConsPlusNormal"/>
        <w:spacing w:line="192" w:lineRule="auto"/>
        <w:ind w:left="4535" w:firstLine="0"/>
        <w:rPr>
          <w:rFonts w:ascii="Arial" w:hAnsi="Arial" w:cs="Arial"/>
          <w:color w:val="000000"/>
          <w:szCs w:val="24"/>
        </w:rPr>
      </w:pPr>
    </w:p>
    <w:p w:rsidR="009D3DDD" w:rsidRPr="009D3DDD" w:rsidRDefault="009D3DDD" w:rsidP="009D3DDD">
      <w:pPr>
        <w:pStyle w:val="ConsPlusNormal"/>
        <w:jc w:val="right"/>
        <w:rPr>
          <w:rFonts w:ascii="Arial" w:hAnsi="Arial" w:cs="Arial"/>
          <w:color w:val="000000"/>
          <w:szCs w:val="24"/>
        </w:rPr>
      </w:pPr>
    </w:p>
    <w:p w:rsidR="009D3DDD" w:rsidRPr="009D3DDD" w:rsidRDefault="009D3DDD" w:rsidP="009D3DDD">
      <w:pPr>
        <w:pStyle w:val="ConsPlusNormal"/>
        <w:jc w:val="right"/>
        <w:rPr>
          <w:rFonts w:ascii="Arial" w:hAnsi="Arial" w:cs="Arial"/>
          <w:color w:val="000000"/>
          <w:szCs w:val="24"/>
          <w:shd w:val="clear" w:color="auto" w:fill="F1C100"/>
        </w:rPr>
      </w:pPr>
    </w:p>
    <w:p w:rsidR="009D3DDD" w:rsidRPr="009D3DDD" w:rsidRDefault="009D3DDD" w:rsidP="009D3DDD">
      <w:pPr>
        <w:pStyle w:val="ConsPlusNormal"/>
        <w:ind w:firstLine="0"/>
        <w:jc w:val="center"/>
        <w:rPr>
          <w:rFonts w:ascii="Arial" w:hAnsi="Arial" w:cs="Arial"/>
          <w:b/>
          <w:color w:val="000000"/>
          <w:szCs w:val="24"/>
        </w:rPr>
      </w:pPr>
      <w:r w:rsidRPr="009D3DDD">
        <w:rPr>
          <w:rFonts w:ascii="Arial" w:hAnsi="Arial" w:cs="Arial"/>
          <w:b/>
          <w:color w:val="000000"/>
          <w:szCs w:val="24"/>
        </w:rPr>
        <w:t>Перечень должностных лиц</w:t>
      </w:r>
      <w:r w:rsidRPr="009D3DDD">
        <w:rPr>
          <w:rStyle w:val="a4"/>
          <w:rFonts w:ascii="Arial" w:hAnsi="Arial" w:cs="Arial"/>
          <w:color w:val="000000"/>
          <w:sz w:val="24"/>
          <w:szCs w:val="24"/>
        </w:rPr>
        <w:footnoteReference w:id="18"/>
      </w:r>
      <w:r w:rsidRPr="009D3DDD">
        <w:rPr>
          <w:rFonts w:ascii="Arial" w:hAnsi="Arial" w:cs="Arial"/>
          <w:color w:val="000000"/>
          <w:szCs w:val="24"/>
        </w:rPr>
        <w:t xml:space="preserve"> </w:t>
      </w:r>
      <w:r w:rsidRPr="009D3DDD">
        <w:rPr>
          <w:rFonts w:ascii="Arial" w:hAnsi="Arial" w:cs="Arial"/>
          <w:b/>
          <w:color w:val="000000"/>
          <w:szCs w:val="24"/>
        </w:rPr>
        <w:t>исполнительного комитета Новокишитского сельского поселения</w:t>
      </w:r>
      <w:proofErr w:type="gramStart"/>
      <w:r w:rsidRPr="009D3DDD">
        <w:rPr>
          <w:rFonts w:ascii="Arial" w:hAnsi="Arial" w:cs="Arial"/>
          <w:b/>
          <w:color w:val="000000"/>
          <w:szCs w:val="24"/>
        </w:rPr>
        <w:t xml:space="preserve"> ,</w:t>
      </w:r>
      <w:proofErr w:type="gramEnd"/>
      <w:r w:rsidRPr="009D3DDD">
        <w:rPr>
          <w:rFonts w:ascii="Arial" w:hAnsi="Arial" w:cs="Arial"/>
          <w:b/>
          <w:color w:val="000000"/>
          <w:szCs w:val="24"/>
        </w:rPr>
        <w:t xml:space="preserve"> уполномоченных на осуществление муниципального контроля в сфере благоустройства на территории  Совета Новокишитского сельского поселения</w:t>
      </w:r>
    </w:p>
    <w:p w:rsidR="009D3DDD" w:rsidRPr="009D3DDD" w:rsidRDefault="009D3DDD" w:rsidP="009D3DDD">
      <w:pPr>
        <w:pStyle w:val="ConsPlusNormal"/>
        <w:jc w:val="both"/>
        <w:rPr>
          <w:rFonts w:ascii="Arial" w:hAnsi="Arial" w:cs="Arial"/>
          <w:szCs w:val="24"/>
        </w:rPr>
      </w:pPr>
    </w:p>
    <w:p w:rsidR="009D3DDD" w:rsidRPr="009D3DDD" w:rsidRDefault="009D3DDD" w:rsidP="009D3DDD">
      <w:pPr>
        <w:pStyle w:val="ConsPlusNormal"/>
        <w:jc w:val="both"/>
        <w:rPr>
          <w:rFonts w:ascii="Arial" w:hAnsi="Arial" w:cs="Arial"/>
          <w:szCs w:val="24"/>
        </w:rPr>
      </w:pPr>
      <w:r w:rsidRPr="009D3DDD">
        <w:rPr>
          <w:rFonts w:ascii="Arial" w:hAnsi="Arial" w:cs="Arial"/>
          <w:szCs w:val="24"/>
        </w:rPr>
        <w:t>1.Глава Новокишитского сельского поселения</w:t>
      </w: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pStyle w:val="ConsPlusNormal"/>
        <w:ind w:firstLine="0"/>
        <w:rPr>
          <w:rFonts w:ascii="Arial" w:hAnsi="Arial" w:cs="Arial"/>
          <w:color w:val="000000"/>
          <w:szCs w:val="24"/>
        </w:rPr>
      </w:pPr>
      <w:r w:rsidRPr="009D3DDD">
        <w:rPr>
          <w:rFonts w:ascii="Arial" w:hAnsi="Arial" w:cs="Arial"/>
          <w:color w:val="000000"/>
          <w:szCs w:val="24"/>
        </w:rPr>
        <w:t xml:space="preserve">  Глава Новокишитского</w:t>
      </w:r>
    </w:p>
    <w:p w:rsidR="009D3DDD" w:rsidRPr="009D3DDD" w:rsidRDefault="009D3DDD" w:rsidP="009D3DDD">
      <w:pPr>
        <w:pStyle w:val="ConsPlusNormal"/>
        <w:ind w:firstLine="0"/>
        <w:rPr>
          <w:rFonts w:ascii="Arial" w:hAnsi="Arial" w:cs="Arial"/>
          <w:szCs w:val="24"/>
        </w:rPr>
      </w:pPr>
      <w:r w:rsidRPr="009D3DDD">
        <w:rPr>
          <w:rFonts w:ascii="Arial" w:hAnsi="Arial" w:cs="Arial"/>
          <w:color w:val="000000"/>
          <w:szCs w:val="24"/>
        </w:rPr>
        <w:t xml:space="preserve">   сельского поселения</w:t>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t xml:space="preserve">                 </w:t>
      </w:r>
      <w:proofErr w:type="spellStart"/>
      <w:r w:rsidRPr="009D3DDD">
        <w:rPr>
          <w:rFonts w:ascii="Arial" w:hAnsi="Arial" w:cs="Arial"/>
          <w:iCs/>
          <w:szCs w:val="24"/>
        </w:rPr>
        <w:t>Э.Ф.Минзянова</w:t>
      </w:r>
      <w:proofErr w:type="spellEnd"/>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spacing w:after="200" w:line="276" w:lineRule="auto"/>
        <w:rPr>
          <w:rFonts w:ascii="Arial" w:hAnsi="Arial" w:cs="Arial"/>
          <w:i/>
          <w:sz w:val="24"/>
          <w:szCs w:val="24"/>
        </w:rPr>
      </w:pPr>
    </w:p>
    <w:p w:rsidR="009D3DDD" w:rsidRPr="009D3DDD" w:rsidRDefault="009D3DDD" w:rsidP="009D3DDD">
      <w:pPr>
        <w:pStyle w:val="ConsPlusNormal"/>
        <w:spacing w:line="192" w:lineRule="auto"/>
        <w:ind w:left="4535" w:firstLine="0"/>
        <w:outlineLvl w:val="1"/>
        <w:rPr>
          <w:rFonts w:ascii="Arial" w:hAnsi="Arial" w:cs="Arial"/>
          <w:color w:val="000000"/>
          <w:szCs w:val="24"/>
        </w:rPr>
      </w:pPr>
    </w:p>
    <w:p w:rsidR="009D3DDD" w:rsidRPr="009D3DDD" w:rsidRDefault="009D3DDD" w:rsidP="009D3DDD">
      <w:pPr>
        <w:pStyle w:val="ConsPlusNormal"/>
        <w:spacing w:line="192" w:lineRule="auto"/>
        <w:ind w:left="4535" w:firstLine="0"/>
        <w:outlineLvl w:val="1"/>
        <w:rPr>
          <w:rFonts w:ascii="Arial" w:hAnsi="Arial" w:cs="Arial"/>
          <w:color w:val="000000"/>
          <w:szCs w:val="24"/>
        </w:rPr>
      </w:pPr>
    </w:p>
    <w:p w:rsidR="009D3DDD" w:rsidRPr="009D3DDD" w:rsidRDefault="009D3DDD" w:rsidP="009D3DDD">
      <w:pPr>
        <w:pStyle w:val="ConsPlusNormal"/>
        <w:spacing w:line="192" w:lineRule="auto"/>
        <w:ind w:left="4535" w:firstLine="0"/>
        <w:outlineLvl w:val="1"/>
        <w:rPr>
          <w:rFonts w:ascii="Arial" w:hAnsi="Arial" w:cs="Arial"/>
          <w:color w:val="000000"/>
          <w:szCs w:val="24"/>
        </w:rPr>
      </w:pPr>
    </w:p>
    <w:p w:rsidR="009D3DDD" w:rsidRPr="009D3DDD" w:rsidRDefault="009D3DDD" w:rsidP="009D3DDD">
      <w:pPr>
        <w:pStyle w:val="ConsPlusNormal"/>
        <w:spacing w:line="192" w:lineRule="auto"/>
        <w:ind w:left="4535" w:firstLine="0"/>
        <w:outlineLvl w:val="1"/>
        <w:rPr>
          <w:rFonts w:ascii="Arial" w:hAnsi="Arial" w:cs="Arial"/>
          <w:color w:val="000000"/>
          <w:szCs w:val="24"/>
        </w:rPr>
      </w:pPr>
    </w:p>
    <w:p w:rsidR="009D3DDD" w:rsidRDefault="009D3DDD" w:rsidP="009D3DDD">
      <w:pPr>
        <w:pStyle w:val="ConsPlusNormal"/>
        <w:spacing w:line="192" w:lineRule="auto"/>
        <w:ind w:left="4535" w:firstLine="0"/>
        <w:outlineLvl w:val="1"/>
        <w:rPr>
          <w:rFonts w:ascii="Arial" w:hAnsi="Arial" w:cs="Arial"/>
          <w:color w:val="000000"/>
          <w:szCs w:val="24"/>
        </w:rPr>
      </w:pPr>
    </w:p>
    <w:p w:rsidR="00C10277" w:rsidRPr="009D3DDD" w:rsidRDefault="00C10277" w:rsidP="009D3DDD">
      <w:pPr>
        <w:pStyle w:val="ConsPlusNormal"/>
        <w:spacing w:line="192" w:lineRule="auto"/>
        <w:ind w:left="4535" w:firstLine="0"/>
        <w:outlineLvl w:val="1"/>
        <w:rPr>
          <w:rFonts w:ascii="Arial" w:hAnsi="Arial" w:cs="Arial"/>
          <w:color w:val="000000"/>
          <w:szCs w:val="24"/>
        </w:rPr>
      </w:pPr>
    </w:p>
    <w:p w:rsidR="009D3DDD" w:rsidRPr="009D3DDD" w:rsidRDefault="009D3DDD" w:rsidP="009D3DDD">
      <w:pPr>
        <w:pStyle w:val="ConsPlusNormal"/>
        <w:spacing w:line="192" w:lineRule="auto"/>
        <w:ind w:left="4535" w:firstLine="0"/>
        <w:outlineLvl w:val="1"/>
        <w:rPr>
          <w:rFonts w:ascii="Arial" w:hAnsi="Arial" w:cs="Arial"/>
          <w:color w:val="000000"/>
          <w:szCs w:val="24"/>
        </w:rPr>
      </w:pPr>
      <w:r w:rsidRPr="009D3DDD">
        <w:rPr>
          <w:rFonts w:ascii="Arial" w:hAnsi="Arial" w:cs="Arial"/>
          <w:color w:val="000000"/>
          <w:szCs w:val="24"/>
        </w:rPr>
        <w:t xml:space="preserve">Приложение 2 </w:t>
      </w:r>
    </w:p>
    <w:p w:rsidR="009D3DDD" w:rsidRPr="009D3DDD" w:rsidRDefault="009D3DDD" w:rsidP="009D3DDD">
      <w:pPr>
        <w:pStyle w:val="ConsPlusNormal"/>
        <w:spacing w:line="192" w:lineRule="auto"/>
        <w:ind w:left="4535" w:firstLine="0"/>
        <w:rPr>
          <w:rFonts w:ascii="Arial" w:hAnsi="Arial" w:cs="Arial"/>
          <w:color w:val="000000"/>
          <w:szCs w:val="24"/>
        </w:rPr>
      </w:pPr>
      <w:r w:rsidRPr="009D3DDD">
        <w:rPr>
          <w:rFonts w:ascii="Arial" w:hAnsi="Arial" w:cs="Arial"/>
          <w:color w:val="000000"/>
          <w:szCs w:val="24"/>
        </w:rPr>
        <w:t>к Положению о муниципальном контроле в сфере благоустройства на территории Совета Новокишитского сельского поселения</w:t>
      </w:r>
    </w:p>
    <w:p w:rsidR="009D3DDD" w:rsidRPr="009D3DDD" w:rsidRDefault="009D3DDD" w:rsidP="009D3DDD">
      <w:pPr>
        <w:pStyle w:val="ConsPlusNormal"/>
        <w:spacing w:line="240" w:lineRule="exact"/>
        <w:jc w:val="center"/>
        <w:rPr>
          <w:rFonts w:ascii="Arial" w:hAnsi="Arial" w:cs="Arial"/>
          <w:color w:val="000000"/>
          <w:szCs w:val="24"/>
          <w:shd w:val="clear" w:color="auto" w:fill="F1C100"/>
        </w:rPr>
      </w:pPr>
    </w:p>
    <w:p w:rsidR="009D3DDD" w:rsidRPr="009D3DDD" w:rsidRDefault="009D3DDD" w:rsidP="009D3DDD">
      <w:pPr>
        <w:pStyle w:val="ConsPlusNormal"/>
        <w:spacing w:line="240" w:lineRule="exact"/>
        <w:ind w:firstLine="0"/>
        <w:jc w:val="center"/>
        <w:rPr>
          <w:rFonts w:ascii="Arial" w:hAnsi="Arial" w:cs="Arial"/>
          <w:color w:val="000000"/>
          <w:szCs w:val="24"/>
          <w:shd w:val="clear" w:color="auto" w:fill="F1C100"/>
        </w:rPr>
      </w:pPr>
      <w:r w:rsidRPr="009D3DDD">
        <w:rPr>
          <w:rFonts w:ascii="Arial" w:hAnsi="Arial" w:cs="Arial"/>
          <w:b/>
          <w:color w:val="000000"/>
          <w:szCs w:val="24"/>
        </w:rPr>
        <w:t>Критерии отнесения объектов контроля к категориям риска в рамках осуществления муниципального контроля в сфере благоустройства</w:t>
      </w:r>
      <w:r w:rsidRPr="009D3DDD">
        <w:rPr>
          <w:rFonts w:ascii="Arial" w:hAnsi="Arial" w:cs="Arial"/>
          <w:b/>
          <w:color w:val="000000"/>
          <w:szCs w:val="24"/>
        </w:rPr>
        <w:br/>
        <w:t xml:space="preserve"> на территории</w:t>
      </w:r>
      <w:r w:rsidRPr="009D3DDD">
        <w:rPr>
          <w:rFonts w:ascii="Arial" w:hAnsi="Arial" w:cs="Arial"/>
          <w:color w:val="000000"/>
          <w:szCs w:val="24"/>
        </w:rPr>
        <w:t xml:space="preserve"> </w:t>
      </w:r>
      <w:r w:rsidRPr="009D3DDD">
        <w:rPr>
          <w:rFonts w:ascii="Arial" w:hAnsi="Arial" w:cs="Arial"/>
          <w:b/>
          <w:color w:val="000000"/>
          <w:szCs w:val="24"/>
        </w:rPr>
        <w:t>Совета Новокишитского сельского поселения</w:t>
      </w:r>
      <w:r w:rsidRPr="009D3DDD">
        <w:rPr>
          <w:rFonts w:ascii="Arial" w:hAnsi="Arial" w:cs="Arial"/>
          <w:color w:val="000000"/>
          <w:szCs w:val="24"/>
        </w:rPr>
        <w:t xml:space="preserve"> </w:t>
      </w:r>
      <w:r w:rsidRPr="009D3DDD">
        <w:rPr>
          <w:rStyle w:val="a4"/>
          <w:rFonts w:ascii="Arial" w:hAnsi="Arial" w:cs="Arial"/>
          <w:color w:val="000000"/>
          <w:sz w:val="24"/>
          <w:szCs w:val="24"/>
        </w:rPr>
        <w:footnoteReference w:id="19"/>
      </w:r>
    </w:p>
    <w:p w:rsidR="009D3DDD" w:rsidRPr="009D3DDD" w:rsidRDefault="009D3DDD" w:rsidP="009D3DDD">
      <w:pPr>
        <w:pStyle w:val="ConsPlusNormal"/>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9D3DDD" w:rsidRPr="009D3DDD" w:rsidTr="00DD621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rPr>
                <w:rFonts w:ascii="Arial" w:hAnsi="Arial" w:cs="Arial"/>
                <w:sz w:val="24"/>
                <w:szCs w:val="24"/>
              </w:rPr>
            </w:pPr>
            <w:r w:rsidRPr="009D3DDD">
              <w:rPr>
                <w:rFonts w:ascii="Arial" w:hAnsi="Arial" w:cs="Arial"/>
                <w:sz w:val="24"/>
                <w:szCs w:val="24"/>
              </w:rPr>
              <w:t> </w:t>
            </w:r>
            <w:proofErr w:type="spellStart"/>
            <w:proofErr w:type="gramStart"/>
            <w:r w:rsidRPr="009D3DDD">
              <w:rPr>
                <w:rFonts w:ascii="Arial" w:hAnsi="Arial" w:cs="Arial"/>
                <w:sz w:val="24"/>
                <w:szCs w:val="24"/>
              </w:rPr>
              <w:t>п</w:t>
            </w:r>
            <w:proofErr w:type="spellEnd"/>
            <w:proofErr w:type="gramEnd"/>
            <w:r w:rsidRPr="009D3DDD">
              <w:rPr>
                <w:rFonts w:ascii="Arial" w:hAnsi="Arial" w:cs="Arial"/>
                <w:sz w:val="24"/>
                <w:szCs w:val="24"/>
              </w:rPr>
              <w:t>/</w:t>
            </w:r>
            <w:proofErr w:type="spellStart"/>
            <w:r w:rsidRPr="009D3DDD">
              <w:rPr>
                <w:rFonts w:ascii="Arial" w:hAnsi="Arial" w:cs="Arial"/>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Объекты муниципального контроля в сфере благоустройства на территории  Совета Новокишитского 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Категория риска</w:t>
            </w:r>
          </w:p>
        </w:tc>
      </w:tr>
      <w:tr w:rsidR="009D3DDD" w:rsidRPr="009D3DDD" w:rsidTr="00DD621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ind w:firstLine="345"/>
              <w:jc w:val="both"/>
              <w:rPr>
                <w:rFonts w:ascii="Arial" w:hAnsi="Arial" w:cs="Arial"/>
                <w:i/>
                <w:sz w:val="24"/>
                <w:szCs w:val="24"/>
              </w:rPr>
            </w:pPr>
            <w:proofErr w:type="gramStart"/>
            <w:r w:rsidRPr="009D3DDD">
              <w:rPr>
                <w:rFonts w:ascii="Arial" w:hAnsi="Arial"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Совета Новокишитского сельского поселения</w:t>
            </w:r>
            <w:r w:rsidRPr="009D3DDD">
              <w:rPr>
                <w:rFonts w:ascii="Arial" w:hAnsi="Arial" w:cs="Arial"/>
                <w:i/>
                <w:sz w:val="24"/>
                <w:szCs w:val="24"/>
              </w:rPr>
              <w:t xml:space="preserve"> (полное наименование муниципального</w:t>
            </w:r>
            <w:proofErr w:type="gramEnd"/>
            <w:r w:rsidRPr="009D3DDD">
              <w:rPr>
                <w:rFonts w:ascii="Arial" w:hAnsi="Arial" w:cs="Arial"/>
                <w:i/>
                <w:sz w:val="24"/>
                <w:szCs w:val="24"/>
              </w:rPr>
              <w:t xml:space="preserve"> образования), </w:t>
            </w:r>
            <w:r w:rsidRPr="009D3DDD">
              <w:rPr>
                <w:rFonts w:ascii="Arial" w:hAnsi="Arial" w:cs="Arial"/>
                <w:sz w:val="24"/>
                <w:szCs w:val="24"/>
              </w:rPr>
              <w:t>утвержденного решением</w:t>
            </w:r>
            <w:r w:rsidRPr="009D3DDD">
              <w:rPr>
                <w:rFonts w:ascii="Arial" w:hAnsi="Arial" w:cs="Arial"/>
                <w:i/>
                <w:sz w:val="24"/>
                <w:szCs w:val="24"/>
              </w:rPr>
              <w:t xml:space="preserve"> </w:t>
            </w:r>
            <w:r w:rsidRPr="009D3DDD">
              <w:rPr>
                <w:rFonts w:ascii="Arial" w:hAnsi="Arial" w:cs="Arial"/>
                <w:sz w:val="24"/>
                <w:szCs w:val="24"/>
              </w:rPr>
              <w:t>Совета Новокишитского сельского поселения</w:t>
            </w:r>
            <w:bookmarkStart w:id="9" w:name="_Hlk73953373"/>
            <w:r w:rsidRPr="009D3DDD">
              <w:rPr>
                <w:rFonts w:ascii="Arial" w:hAnsi="Arial" w:cs="Arial"/>
                <w:i/>
                <w:sz w:val="24"/>
                <w:szCs w:val="24"/>
              </w:rPr>
              <w:t xml:space="preserve"> Арского муниципального района  </w:t>
            </w:r>
            <w:r w:rsidRPr="009D3DDD">
              <w:rPr>
                <w:rFonts w:ascii="Arial" w:hAnsi="Arial" w:cs="Arial"/>
                <w:sz w:val="24"/>
                <w:szCs w:val="24"/>
              </w:rPr>
              <w:t>от 03.12.2021 №39 (далее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Значительный риск</w:t>
            </w:r>
          </w:p>
        </w:tc>
      </w:tr>
      <w:tr w:rsidR="009D3DDD" w:rsidRPr="009D3DDD" w:rsidTr="00DD621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ind w:firstLine="345"/>
              <w:jc w:val="both"/>
              <w:rPr>
                <w:rFonts w:ascii="Arial" w:hAnsi="Arial" w:cs="Arial"/>
                <w:sz w:val="24"/>
                <w:szCs w:val="24"/>
              </w:rPr>
            </w:pPr>
            <w:r w:rsidRPr="009D3DDD">
              <w:rPr>
                <w:rFonts w:ascii="Arial" w:hAnsi="Arial"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Средний риск</w:t>
            </w:r>
          </w:p>
        </w:tc>
      </w:tr>
      <w:tr w:rsidR="009D3DDD" w:rsidRPr="009D3DDD" w:rsidTr="00DD621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3DDD" w:rsidRPr="009D3DDD" w:rsidRDefault="009D3DDD" w:rsidP="00DD621C">
            <w:pPr>
              <w:ind w:firstLine="345"/>
              <w:jc w:val="both"/>
              <w:rPr>
                <w:rFonts w:ascii="Arial" w:hAnsi="Arial" w:cs="Arial"/>
                <w:sz w:val="24"/>
                <w:szCs w:val="24"/>
              </w:rPr>
            </w:pPr>
            <w:r w:rsidRPr="009D3DDD">
              <w:rPr>
                <w:rFonts w:ascii="Arial" w:hAnsi="Arial"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Умеренный риск</w:t>
            </w:r>
          </w:p>
        </w:tc>
      </w:tr>
      <w:tr w:rsidR="009D3DDD" w:rsidRPr="009D3DDD" w:rsidTr="00DD621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3DDD" w:rsidRPr="009D3DDD" w:rsidRDefault="009D3DDD" w:rsidP="00DD621C">
            <w:pPr>
              <w:ind w:firstLine="345"/>
              <w:jc w:val="both"/>
              <w:rPr>
                <w:rFonts w:ascii="Arial" w:hAnsi="Arial" w:cs="Arial"/>
                <w:sz w:val="24"/>
                <w:szCs w:val="24"/>
              </w:rPr>
            </w:pPr>
            <w:r w:rsidRPr="009D3DDD">
              <w:rPr>
                <w:rFonts w:ascii="Arial" w:hAnsi="Arial"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Низкий риск</w:t>
            </w:r>
          </w:p>
        </w:tc>
      </w:tr>
    </w:tbl>
    <w:p w:rsidR="009D3DDD" w:rsidRPr="009D3DDD" w:rsidRDefault="009D3DDD" w:rsidP="009D3DDD">
      <w:pPr>
        <w:pStyle w:val="ConsPlusNormal"/>
        <w:jc w:val="center"/>
        <w:rPr>
          <w:rFonts w:ascii="Arial" w:hAnsi="Arial" w:cs="Arial"/>
          <w:color w:val="000000"/>
          <w:szCs w:val="24"/>
          <w:shd w:val="clear" w:color="auto" w:fill="F1C100"/>
        </w:rPr>
      </w:pPr>
    </w:p>
    <w:p w:rsidR="009D3DDD" w:rsidRPr="009D3DDD" w:rsidRDefault="009D3DDD" w:rsidP="009D3DDD">
      <w:pPr>
        <w:pStyle w:val="ConsPlusNormal"/>
        <w:ind w:firstLine="0"/>
        <w:rPr>
          <w:rFonts w:ascii="Arial" w:hAnsi="Arial" w:cs="Arial"/>
          <w:color w:val="000000"/>
          <w:szCs w:val="24"/>
        </w:rPr>
      </w:pPr>
      <w:r w:rsidRPr="009D3DDD">
        <w:rPr>
          <w:rFonts w:ascii="Arial" w:hAnsi="Arial" w:cs="Arial"/>
          <w:color w:val="000000"/>
          <w:szCs w:val="24"/>
        </w:rPr>
        <w:t xml:space="preserve">  Глава Новокишитского</w:t>
      </w:r>
    </w:p>
    <w:p w:rsidR="009D3DDD" w:rsidRPr="009D3DDD" w:rsidRDefault="009D3DDD" w:rsidP="009D3DDD">
      <w:pPr>
        <w:pStyle w:val="ConsPlusNormal"/>
        <w:ind w:firstLine="0"/>
        <w:rPr>
          <w:rFonts w:ascii="Arial" w:hAnsi="Arial" w:cs="Arial"/>
          <w:iCs/>
          <w:szCs w:val="24"/>
        </w:rPr>
      </w:pPr>
      <w:r w:rsidRPr="009D3DDD">
        <w:rPr>
          <w:rFonts w:ascii="Arial" w:hAnsi="Arial" w:cs="Arial"/>
          <w:color w:val="000000"/>
          <w:szCs w:val="24"/>
        </w:rPr>
        <w:t xml:space="preserve">   сельского поселения</w:t>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t xml:space="preserve">                 </w:t>
      </w:r>
      <w:proofErr w:type="spellStart"/>
      <w:r w:rsidRPr="009D3DDD">
        <w:rPr>
          <w:rFonts w:ascii="Arial" w:hAnsi="Arial" w:cs="Arial"/>
          <w:iCs/>
          <w:szCs w:val="24"/>
        </w:rPr>
        <w:t>Э.Ф.Минзянов</w:t>
      </w:r>
      <w:r w:rsidR="00C10277">
        <w:rPr>
          <w:rFonts w:ascii="Arial" w:hAnsi="Arial" w:cs="Arial"/>
          <w:iCs/>
          <w:szCs w:val="24"/>
        </w:rPr>
        <w:t>а</w:t>
      </w:r>
      <w:proofErr w:type="spellEnd"/>
    </w:p>
    <w:p w:rsidR="009D3DDD" w:rsidRPr="009D3DDD" w:rsidRDefault="009D3DDD" w:rsidP="009D3DDD">
      <w:pPr>
        <w:pStyle w:val="ConsPlusNormal"/>
        <w:ind w:firstLine="0"/>
        <w:rPr>
          <w:rFonts w:ascii="Arial" w:hAnsi="Arial" w:cs="Arial"/>
          <w:color w:val="000000"/>
          <w:szCs w:val="24"/>
          <w:shd w:val="clear" w:color="auto" w:fill="F1C100"/>
        </w:rPr>
      </w:pPr>
    </w:p>
    <w:p w:rsidR="009D3DDD" w:rsidRPr="009D3DDD" w:rsidRDefault="009D3DDD" w:rsidP="009D3DDD">
      <w:pPr>
        <w:ind w:left="-567" w:firstLine="425"/>
        <w:jc w:val="right"/>
        <w:rPr>
          <w:rFonts w:ascii="Arial" w:eastAsia="Calibri" w:hAnsi="Arial" w:cs="Arial"/>
          <w:sz w:val="24"/>
          <w:szCs w:val="24"/>
          <w:lang w:eastAsia="en-US"/>
        </w:rPr>
      </w:pPr>
      <w:r w:rsidRPr="009D3DDD">
        <w:rPr>
          <w:rFonts w:ascii="Arial" w:eastAsia="Calibri" w:hAnsi="Arial" w:cs="Arial"/>
          <w:sz w:val="24"/>
          <w:szCs w:val="24"/>
          <w:lang w:eastAsia="en-US"/>
        </w:rPr>
        <w:t xml:space="preserve">Приложение № 2 </w:t>
      </w:r>
      <w:proofErr w:type="gramStart"/>
      <w:r w:rsidRPr="009D3DDD">
        <w:rPr>
          <w:rFonts w:ascii="Arial" w:eastAsia="Calibri" w:hAnsi="Arial" w:cs="Arial"/>
          <w:sz w:val="24"/>
          <w:szCs w:val="24"/>
          <w:lang w:eastAsia="en-US"/>
        </w:rPr>
        <w:t>к</w:t>
      </w:r>
      <w:proofErr w:type="gramEnd"/>
    </w:p>
    <w:p w:rsidR="009D3DDD" w:rsidRPr="009D3DDD" w:rsidRDefault="009D3DDD" w:rsidP="009D3DDD">
      <w:pPr>
        <w:ind w:left="-567" w:firstLine="425"/>
        <w:jc w:val="right"/>
        <w:rPr>
          <w:rFonts w:ascii="Arial" w:hAnsi="Arial" w:cs="Arial"/>
          <w:sz w:val="24"/>
          <w:szCs w:val="24"/>
        </w:rPr>
      </w:pPr>
      <w:r w:rsidRPr="009D3DDD">
        <w:rPr>
          <w:rFonts w:ascii="Arial" w:eastAsia="Calibri" w:hAnsi="Arial" w:cs="Arial"/>
          <w:sz w:val="24"/>
          <w:szCs w:val="24"/>
          <w:lang w:eastAsia="en-US"/>
        </w:rPr>
        <w:t xml:space="preserve">     </w:t>
      </w:r>
      <w:r w:rsidRPr="009D3DDD">
        <w:rPr>
          <w:rFonts w:ascii="Arial" w:hAnsi="Arial" w:cs="Arial"/>
          <w:sz w:val="24"/>
          <w:szCs w:val="24"/>
        </w:rPr>
        <w:t xml:space="preserve">решению Совета Новокишитского </w:t>
      </w:r>
    </w:p>
    <w:p w:rsidR="009D3DDD" w:rsidRPr="009D3DDD" w:rsidRDefault="009D3DDD" w:rsidP="009D3DDD">
      <w:pPr>
        <w:ind w:left="-567" w:firstLine="425"/>
        <w:jc w:val="right"/>
        <w:rPr>
          <w:rFonts w:ascii="Arial" w:hAnsi="Arial" w:cs="Arial"/>
          <w:sz w:val="24"/>
          <w:szCs w:val="24"/>
        </w:rPr>
      </w:pPr>
      <w:r w:rsidRPr="009D3DDD">
        <w:rPr>
          <w:rFonts w:ascii="Arial" w:hAnsi="Arial" w:cs="Arial"/>
          <w:sz w:val="24"/>
          <w:szCs w:val="24"/>
        </w:rPr>
        <w:t xml:space="preserve">сельского поселения </w:t>
      </w:r>
    </w:p>
    <w:p w:rsidR="009D3DDD" w:rsidRPr="009D3DDD" w:rsidRDefault="009D3DDD" w:rsidP="009D3DDD">
      <w:pPr>
        <w:ind w:left="-567" w:firstLine="425"/>
        <w:jc w:val="right"/>
        <w:rPr>
          <w:rFonts w:ascii="Arial" w:hAnsi="Arial" w:cs="Arial"/>
          <w:sz w:val="24"/>
          <w:szCs w:val="24"/>
        </w:rPr>
      </w:pPr>
      <w:r w:rsidRPr="009D3DDD">
        <w:rPr>
          <w:rFonts w:ascii="Arial" w:hAnsi="Arial" w:cs="Arial"/>
          <w:sz w:val="24"/>
          <w:szCs w:val="24"/>
        </w:rPr>
        <w:t xml:space="preserve">Арского муниципального района </w:t>
      </w:r>
    </w:p>
    <w:p w:rsidR="009D3DDD" w:rsidRPr="009D3DDD" w:rsidRDefault="009D3DDD" w:rsidP="009D3DDD">
      <w:pPr>
        <w:ind w:left="-567" w:firstLine="425"/>
        <w:jc w:val="right"/>
        <w:rPr>
          <w:rFonts w:ascii="Arial" w:hAnsi="Arial" w:cs="Arial"/>
          <w:sz w:val="24"/>
          <w:szCs w:val="24"/>
        </w:rPr>
      </w:pPr>
      <w:r w:rsidRPr="009D3DDD">
        <w:rPr>
          <w:rFonts w:ascii="Arial" w:hAnsi="Arial" w:cs="Arial"/>
          <w:sz w:val="24"/>
          <w:szCs w:val="24"/>
        </w:rPr>
        <w:t xml:space="preserve">Республики Татарстан </w:t>
      </w:r>
    </w:p>
    <w:p w:rsidR="009D3DDD" w:rsidRPr="009D3DDD" w:rsidRDefault="009D3DDD" w:rsidP="009D3DDD">
      <w:pPr>
        <w:ind w:left="-567" w:firstLine="425"/>
        <w:jc w:val="right"/>
        <w:rPr>
          <w:rFonts w:ascii="Arial" w:hAnsi="Arial" w:cs="Arial"/>
          <w:sz w:val="24"/>
          <w:szCs w:val="24"/>
        </w:rPr>
      </w:pPr>
      <w:r w:rsidRPr="009D3DDD">
        <w:rPr>
          <w:rFonts w:ascii="Arial" w:hAnsi="Arial" w:cs="Arial"/>
          <w:sz w:val="24"/>
          <w:szCs w:val="24"/>
        </w:rPr>
        <w:t xml:space="preserve">от  27.12.2021 № 38 </w:t>
      </w:r>
    </w:p>
    <w:p w:rsidR="009D3DDD" w:rsidRPr="009D3DDD" w:rsidRDefault="009D3DDD" w:rsidP="009D3DDD">
      <w:pPr>
        <w:ind w:left="-567" w:firstLine="425"/>
        <w:jc w:val="right"/>
        <w:rPr>
          <w:rFonts w:ascii="Arial" w:hAnsi="Arial" w:cs="Arial"/>
          <w:sz w:val="24"/>
          <w:szCs w:val="24"/>
        </w:rPr>
      </w:pPr>
    </w:p>
    <w:p w:rsidR="009D3DDD" w:rsidRPr="009D3DDD" w:rsidRDefault="009D3DDD" w:rsidP="009D3DDD">
      <w:pPr>
        <w:pStyle w:val="ConsPlusNormal"/>
        <w:spacing w:line="240" w:lineRule="exact"/>
        <w:jc w:val="center"/>
        <w:rPr>
          <w:rFonts w:ascii="Arial" w:hAnsi="Arial" w:cs="Arial"/>
          <w:color w:val="000000"/>
          <w:szCs w:val="24"/>
          <w:shd w:val="clear" w:color="auto" w:fill="F1C100"/>
        </w:rPr>
      </w:pPr>
    </w:p>
    <w:p w:rsidR="009D3DDD" w:rsidRPr="009D3DDD" w:rsidRDefault="009D3DDD" w:rsidP="009D3DDD">
      <w:pPr>
        <w:pStyle w:val="ConsPlusNormal"/>
        <w:spacing w:line="240" w:lineRule="exact"/>
        <w:jc w:val="center"/>
        <w:rPr>
          <w:rFonts w:ascii="Arial" w:hAnsi="Arial" w:cs="Arial"/>
          <w:b/>
          <w:color w:val="000000"/>
          <w:szCs w:val="24"/>
          <w:shd w:val="clear" w:color="auto" w:fill="F1C100"/>
        </w:rPr>
      </w:pPr>
    </w:p>
    <w:p w:rsidR="009D3DDD" w:rsidRPr="009D3DDD" w:rsidRDefault="009D3DDD" w:rsidP="009D3DDD">
      <w:pPr>
        <w:pStyle w:val="ConsPlusNormal"/>
        <w:spacing w:line="240" w:lineRule="exact"/>
        <w:ind w:firstLine="0"/>
        <w:jc w:val="center"/>
        <w:rPr>
          <w:rFonts w:ascii="Arial" w:hAnsi="Arial" w:cs="Arial"/>
          <w:b/>
          <w:color w:val="000000"/>
          <w:szCs w:val="24"/>
          <w:shd w:val="clear" w:color="auto" w:fill="F1C100"/>
        </w:rPr>
      </w:pPr>
      <w:r w:rsidRPr="009D3DDD">
        <w:rPr>
          <w:rFonts w:ascii="Arial" w:hAnsi="Arial" w:cs="Arial"/>
          <w:b/>
          <w:color w:val="000000"/>
          <w:szCs w:val="24"/>
        </w:rPr>
        <w:t xml:space="preserve">Перечень индикаторов риска </w:t>
      </w:r>
    </w:p>
    <w:p w:rsidR="009D3DDD" w:rsidRPr="009D3DDD" w:rsidRDefault="009D3DDD" w:rsidP="009D3DDD">
      <w:pPr>
        <w:pStyle w:val="ConsPlusNormal"/>
        <w:spacing w:line="240" w:lineRule="exact"/>
        <w:jc w:val="center"/>
        <w:rPr>
          <w:rFonts w:ascii="Arial" w:hAnsi="Arial" w:cs="Arial"/>
          <w:b/>
          <w:color w:val="000000"/>
          <w:szCs w:val="24"/>
          <w:shd w:val="clear" w:color="auto" w:fill="F1C100"/>
        </w:rPr>
      </w:pPr>
      <w:r w:rsidRPr="009D3DDD">
        <w:rPr>
          <w:rFonts w:ascii="Arial" w:hAnsi="Arial" w:cs="Arial"/>
          <w:b/>
          <w:color w:val="000000"/>
          <w:szCs w:val="24"/>
        </w:rPr>
        <w:t xml:space="preserve">нарушения обязательных требований, проверяемых в рамках осуществления муниципального контроля в сфере благоустройства на территории  </w:t>
      </w:r>
      <w:r w:rsidRPr="009D3DDD">
        <w:rPr>
          <w:rFonts w:ascii="Arial" w:hAnsi="Arial" w:cs="Arial"/>
          <w:color w:val="000000"/>
          <w:szCs w:val="24"/>
        </w:rPr>
        <w:t xml:space="preserve"> </w:t>
      </w:r>
      <w:r w:rsidRPr="009D3DDD">
        <w:rPr>
          <w:rFonts w:ascii="Arial" w:hAnsi="Arial" w:cs="Arial"/>
          <w:color w:val="000000"/>
          <w:szCs w:val="24"/>
          <w:u w:val="single"/>
        </w:rPr>
        <w:t xml:space="preserve">                           </w:t>
      </w:r>
      <w:r w:rsidRPr="009D3DDD">
        <w:rPr>
          <w:rFonts w:ascii="Arial" w:hAnsi="Arial" w:cs="Arial"/>
          <w:b/>
          <w:color w:val="000000"/>
          <w:szCs w:val="24"/>
        </w:rPr>
        <w:t xml:space="preserve"> </w:t>
      </w:r>
      <w:r w:rsidRPr="009D3DDD">
        <w:rPr>
          <w:rFonts w:ascii="Arial" w:hAnsi="Arial" w:cs="Arial"/>
          <w:bCs/>
          <w:i/>
          <w:szCs w:val="24"/>
        </w:rPr>
        <w:t>(наименование муниципального образования)</w:t>
      </w:r>
      <w:r w:rsidRPr="009D3DDD">
        <w:rPr>
          <w:rStyle w:val="a4"/>
          <w:rFonts w:ascii="Arial" w:hAnsi="Arial" w:cs="Arial"/>
          <w:b/>
          <w:color w:val="000000"/>
          <w:sz w:val="24"/>
          <w:szCs w:val="24"/>
        </w:rPr>
        <w:footnoteReference w:id="20"/>
      </w:r>
    </w:p>
    <w:p w:rsidR="009D3DDD" w:rsidRPr="009D3DDD" w:rsidRDefault="009D3DDD" w:rsidP="009D3DDD">
      <w:pPr>
        <w:pStyle w:val="ConsPlusNormal"/>
        <w:jc w:val="both"/>
        <w:rPr>
          <w:rFonts w:ascii="Arial" w:hAnsi="Arial" w:cs="Arial"/>
          <w:b/>
          <w:color w:val="000000"/>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67"/>
        <w:gridCol w:w="3052"/>
      </w:tblGrid>
      <w:tr w:rsidR="009D3DDD" w:rsidRPr="009D3DDD" w:rsidTr="00DD621C">
        <w:trPr>
          <w:trHeight w:val="325"/>
        </w:trPr>
        <w:tc>
          <w:tcPr>
            <w:tcW w:w="2747"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b/>
                <w:sz w:val="24"/>
                <w:szCs w:val="24"/>
              </w:rPr>
            </w:pPr>
            <w:r w:rsidRPr="009D3DDD">
              <w:rPr>
                <w:rFonts w:ascii="Arial" w:hAnsi="Arial" w:cs="Arial"/>
                <w:b/>
                <w:sz w:val="24"/>
                <w:szCs w:val="24"/>
              </w:rPr>
              <w:t>Наименование индикатора</w:t>
            </w:r>
          </w:p>
        </w:tc>
        <w:tc>
          <w:tcPr>
            <w:tcW w:w="3679"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b/>
                <w:sz w:val="24"/>
                <w:szCs w:val="24"/>
              </w:rPr>
            </w:pPr>
            <w:r w:rsidRPr="009D3DDD">
              <w:rPr>
                <w:rFonts w:ascii="Arial" w:hAnsi="Arial" w:cs="Arial"/>
                <w:b/>
                <w:sz w:val="24"/>
                <w:szCs w:val="24"/>
              </w:rPr>
              <w:t>Нормальное состояние для выбранного параметра (критерии оценки), единица измерения (при наличии)</w:t>
            </w:r>
          </w:p>
        </w:tc>
        <w:tc>
          <w:tcPr>
            <w:tcW w:w="3232"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b/>
                <w:sz w:val="24"/>
                <w:szCs w:val="24"/>
              </w:rPr>
            </w:pPr>
            <w:r w:rsidRPr="009D3DDD">
              <w:rPr>
                <w:rFonts w:ascii="Arial" w:hAnsi="Arial" w:cs="Arial"/>
                <w:b/>
                <w:sz w:val="24"/>
                <w:szCs w:val="24"/>
              </w:rPr>
              <w:t xml:space="preserve">Показатель </w:t>
            </w:r>
            <w:r w:rsidRPr="009D3DDD">
              <w:rPr>
                <w:rFonts w:ascii="Arial" w:hAnsi="Arial" w:cs="Arial"/>
                <w:b/>
                <w:sz w:val="24"/>
                <w:szCs w:val="24"/>
              </w:rPr>
              <w:br/>
              <w:t>индикатора риска</w:t>
            </w:r>
          </w:p>
        </w:tc>
      </w:tr>
      <w:tr w:rsidR="009D3DDD" w:rsidRPr="009D3DDD" w:rsidTr="00DD621C">
        <w:trPr>
          <w:trHeight w:val="486"/>
        </w:trPr>
        <w:tc>
          <w:tcPr>
            <w:tcW w:w="2747"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rPr>
                <w:rFonts w:ascii="Arial" w:hAnsi="Arial" w:cs="Arial"/>
                <w:sz w:val="24"/>
                <w:szCs w:val="24"/>
              </w:rPr>
            </w:pPr>
            <w:r w:rsidRPr="009D3DDD">
              <w:rPr>
                <w:rFonts w:ascii="Arial" w:hAnsi="Arial" w:cs="Arial"/>
                <w:sz w:val="24"/>
                <w:szCs w:val="24"/>
              </w:rPr>
              <w:t xml:space="preserve">Наименование индикатора 1 </w:t>
            </w:r>
          </w:p>
        </w:tc>
        <w:tc>
          <w:tcPr>
            <w:tcW w:w="3679"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 xml:space="preserve">5-10, шт. </w:t>
            </w:r>
          </w:p>
        </w:tc>
        <w:tc>
          <w:tcPr>
            <w:tcW w:w="3232"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&lt; 5 шт. или</w:t>
            </w:r>
          </w:p>
          <w:p w:rsidR="009D3DDD" w:rsidRPr="009D3DDD" w:rsidRDefault="009D3DDD" w:rsidP="00DD621C">
            <w:pPr>
              <w:jc w:val="center"/>
              <w:rPr>
                <w:rFonts w:ascii="Arial" w:hAnsi="Arial" w:cs="Arial"/>
                <w:sz w:val="24"/>
                <w:szCs w:val="24"/>
              </w:rPr>
            </w:pPr>
            <w:r w:rsidRPr="009D3DDD">
              <w:rPr>
                <w:rFonts w:ascii="Arial" w:hAnsi="Arial" w:cs="Arial"/>
                <w:sz w:val="24"/>
                <w:szCs w:val="24"/>
              </w:rPr>
              <w:t>&gt; 10 шт.</w:t>
            </w:r>
          </w:p>
        </w:tc>
      </w:tr>
      <w:tr w:rsidR="009D3DDD" w:rsidRPr="009D3DDD" w:rsidTr="00DD621C">
        <w:trPr>
          <w:trHeight w:val="500"/>
        </w:trPr>
        <w:tc>
          <w:tcPr>
            <w:tcW w:w="2747"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rPr>
                <w:rFonts w:ascii="Arial" w:hAnsi="Arial" w:cs="Arial"/>
                <w:sz w:val="24"/>
                <w:szCs w:val="24"/>
              </w:rPr>
            </w:pPr>
            <w:r w:rsidRPr="009D3DDD">
              <w:rPr>
                <w:rFonts w:ascii="Arial" w:hAnsi="Arial" w:cs="Arial"/>
                <w:sz w:val="24"/>
                <w:szCs w:val="24"/>
              </w:rPr>
              <w:t>Наименование индикатора 2</w:t>
            </w:r>
          </w:p>
        </w:tc>
        <w:tc>
          <w:tcPr>
            <w:tcW w:w="3679"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нет</w:t>
            </w:r>
          </w:p>
        </w:tc>
        <w:tc>
          <w:tcPr>
            <w:tcW w:w="3232"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да</w:t>
            </w:r>
          </w:p>
        </w:tc>
      </w:tr>
      <w:tr w:rsidR="009D3DDD" w:rsidRPr="009D3DDD" w:rsidTr="00DD621C">
        <w:trPr>
          <w:trHeight w:val="987"/>
        </w:trPr>
        <w:tc>
          <w:tcPr>
            <w:tcW w:w="2747"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rPr>
                <w:rFonts w:ascii="Arial" w:hAnsi="Arial" w:cs="Arial"/>
                <w:sz w:val="24"/>
                <w:szCs w:val="24"/>
              </w:rPr>
            </w:pPr>
            <w:r w:rsidRPr="009D3DDD">
              <w:rPr>
                <w:rFonts w:ascii="Arial" w:hAnsi="Arial" w:cs="Arial"/>
                <w:sz w:val="24"/>
                <w:szCs w:val="24"/>
              </w:rPr>
              <w:t>Наименование индикатора 3</w:t>
            </w:r>
          </w:p>
        </w:tc>
        <w:tc>
          <w:tcPr>
            <w:tcW w:w="3679"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определяется в соответств</w:t>
            </w:r>
            <w:r w:rsidR="00402BE1">
              <w:rPr>
                <w:rFonts w:ascii="Arial" w:hAnsi="Arial" w:cs="Arial"/>
                <w:sz w:val="24"/>
                <w:szCs w:val="24"/>
              </w:rPr>
              <w:t xml:space="preserve">ии с Федеральным законом </w:t>
            </w:r>
            <w:r w:rsidR="00402BE1">
              <w:rPr>
                <w:rFonts w:ascii="Arial" w:hAnsi="Arial" w:cs="Arial"/>
                <w:sz w:val="24"/>
                <w:szCs w:val="24"/>
              </w:rPr>
              <w:br/>
              <w:t>от 31.07.2020</w:t>
            </w:r>
            <w:r w:rsidRPr="009D3DDD">
              <w:rPr>
                <w:rFonts w:ascii="Arial" w:hAnsi="Arial" w:cs="Arial"/>
                <w:sz w:val="24"/>
                <w:szCs w:val="24"/>
              </w:rPr>
              <w:t xml:space="preserve"> № </w:t>
            </w:r>
            <w:r w:rsidR="00402BE1">
              <w:rPr>
                <w:rFonts w:ascii="Arial" w:hAnsi="Arial" w:cs="Arial"/>
                <w:sz w:val="24"/>
                <w:szCs w:val="24"/>
              </w:rPr>
              <w:t>248-ФЗ</w:t>
            </w:r>
          </w:p>
        </w:tc>
        <w:tc>
          <w:tcPr>
            <w:tcW w:w="3232" w:type="dxa"/>
            <w:tcBorders>
              <w:top w:val="single" w:sz="4" w:space="0" w:color="000000"/>
              <w:left w:val="single" w:sz="4" w:space="0" w:color="000000"/>
              <w:bottom w:val="single" w:sz="4" w:space="0" w:color="000000"/>
              <w:right w:val="single" w:sz="4" w:space="0" w:color="000000"/>
            </w:tcBorders>
            <w:hideMark/>
          </w:tcPr>
          <w:p w:rsidR="009D3DDD" w:rsidRPr="009D3DDD" w:rsidRDefault="009D3DDD" w:rsidP="00DD621C">
            <w:pPr>
              <w:jc w:val="center"/>
              <w:rPr>
                <w:rFonts w:ascii="Arial" w:hAnsi="Arial" w:cs="Arial"/>
                <w:sz w:val="24"/>
                <w:szCs w:val="24"/>
              </w:rPr>
            </w:pPr>
            <w:r w:rsidRPr="009D3DDD">
              <w:rPr>
                <w:rFonts w:ascii="Arial" w:hAnsi="Arial" w:cs="Arial"/>
                <w:sz w:val="24"/>
                <w:szCs w:val="24"/>
              </w:rPr>
              <w:t xml:space="preserve">снижение или превышение нормальных параметров более чем </w:t>
            </w:r>
            <w:r w:rsidRPr="009D3DDD">
              <w:rPr>
                <w:rFonts w:ascii="Arial" w:hAnsi="Arial" w:cs="Arial"/>
                <w:sz w:val="24"/>
                <w:szCs w:val="24"/>
              </w:rPr>
              <w:br/>
              <w:t>на 10%</w:t>
            </w:r>
          </w:p>
        </w:tc>
      </w:tr>
    </w:tbl>
    <w:p w:rsidR="009D3DDD" w:rsidRPr="009D3DDD" w:rsidRDefault="009D3DDD" w:rsidP="009D3DDD">
      <w:pPr>
        <w:pStyle w:val="ConsPlusNormal"/>
        <w:jc w:val="both"/>
        <w:rPr>
          <w:rFonts w:ascii="Arial" w:hAnsi="Arial" w:cs="Arial"/>
          <w:color w:val="000000"/>
          <w:szCs w:val="24"/>
          <w:shd w:val="clear" w:color="auto" w:fill="F1C100"/>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pStyle w:val="ConsPlusNormal"/>
        <w:ind w:firstLine="0"/>
        <w:rPr>
          <w:rFonts w:ascii="Arial" w:hAnsi="Arial" w:cs="Arial"/>
          <w:color w:val="000000"/>
          <w:szCs w:val="24"/>
        </w:rPr>
      </w:pPr>
      <w:r w:rsidRPr="009D3DDD">
        <w:rPr>
          <w:rFonts w:ascii="Arial" w:hAnsi="Arial" w:cs="Arial"/>
          <w:color w:val="000000"/>
          <w:szCs w:val="24"/>
        </w:rPr>
        <w:t xml:space="preserve">  Глава Новокишитского</w:t>
      </w:r>
    </w:p>
    <w:p w:rsidR="009D3DDD" w:rsidRPr="009D3DDD" w:rsidRDefault="009D3DDD" w:rsidP="009D3DDD">
      <w:pPr>
        <w:pStyle w:val="ConsPlusNormal"/>
        <w:ind w:firstLine="0"/>
        <w:rPr>
          <w:rFonts w:ascii="Arial" w:hAnsi="Arial" w:cs="Arial"/>
          <w:color w:val="000000"/>
          <w:szCs w:val="24"/>
          <w:shd w:val="clear" w:color="auto" w:fill="F1C100"/>
        </w:rPr>
      </w:pPr>
      <w:r w:rsidRPr="009D3DDD">
        <w:rPr>
          <w:rFonts w:ascii="Arial" w:hAnsi="Arial" w:cs="Arial"/>
          <w:color w:val="000000"/>
          <w:szCs w:val="24"/>
        </w:rPr>
        <w:t xml:space="preserve">   сельского поселения</w:t>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r>
      <w:r w:rsidRPr="009D3DDD">
        <w:rPr>
          <w:rFonts w:ascii="Arial" w:hAnsi="Arial" w:cs="Arial"/>
          <w:color w:val="000000"/>
          <w:szCs w:val="24"/>
        </w:rPr>
        <w:tab/>
        <w:t xml:space="preserve">                 </w:t>
      </w:r>
      <w:proofErr w:type="spellStart"/>
      <w:r w:rsidRPr="009D3DDD">
        <w:rPr>
          <w:rFonts w:ascii="Arial" w:hAnsi="Arial" w:cs="Arial"/>
          <w:iCs/>
          <w:szCs w:val="24"/>
        </w:rPr>
        <w:t>Э.Ф.Минзянова</w:t>
      </w:r>
      <w:proofErr w:type="spellEnd"/>
    </w:p>
    <w:p w:rsidR="009D3DDD" w:rsidRPr="009D3DDD" w:rsidRDefault="009D3DDD" w:rsidP="009D3DDD">
      <w:pPr>
        <w:pStyle w:val="ConsPlusNormal"/>
        <w:jc w:val="both"/>
        <w:rPr>
          <w:rFonts w:ascii="Arial" w:hAnsi="Arial" w:cs="Arial"/>
          <w:color w:val="000000"/>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spacing w:after="200" w:line="276" w:lineRule="auto"/>
        <w:rPr>
          <w:rFonts w:ascii="Arial" w:hAnsi="Arial" w:cs="Arial"/>
          <w:sz w:val="24"/>
          <w:szCs w:val="24"/>
        </w:rPr>
      </w:pPr>
    </w:p>
    <w:p w:rsidR="009D3DDD" w:rsidRPr="009D3DDD" w:rsidRDefault="009D3DDD" w:rsidP="009D3DDD">
      <w:pPr>
        <w:ind w:left="4536"/>
        <w:jc w:val="center"/>
        <w:rPr>
          <w:rFonts w:ascii="Arial" w:hAnsi="Arial" w:cs="Arial"/>
          <w:b/>
          <w:bCs/>
          <w:sz w:val="24"/>
          <w:szCs w:val="24"/>
        </w:rPr>
      </w:pPr>
      <w:r w:rsidRPr="009D3DDD">
        <w:rPr>
          <w:rFonts w:ascii="Arial" w:hAnsi="Arial" w:cs="Arial"/>
          <w:sz w:val="24"/>
          <w:szCs w:val="24"/>
        </w:rPr>
        <w:t xml:space="preserve">Приложение № 3 к решению Совета </w:t>
      </w:r>
      <w:r w:rsidRPr="009D3DDD">
        <w:rPr>
          <w:rFonts w:ascii="Arial" w:hAnsi="Arial" w:cs="Arial"/>
          <w:bCs/>
          <w:sz w:val="24"/>
          <w:szCs w:val="24"/>
        </w:rPr>
        <w:t>Новокишитского</w:t>
      </w:r>
      <w:r w:rsidRPr="009D3DDD">
        <w:rPr>
          <w:rFonts w:ascii="Arial" w:hAnsi="Arial" w:cs="Arial"/>
          <w:b/>
          <w:bCs/>
          <w:sz w:val="24"/>
          <w:szCs w:val="24"/>
        </w:rPr>
        <w:t xml:space="preserve"> </w:t>
      </w:r>
    </w:p>
    <w:p w:rsidR="009D3DDD" w:rsidRPr="009D3DDD" w:rsidRDefault="009D3DDD" w:rsidP="009D3DDD">
      <w:pPr>
        <w:ind w:left="4536"/>
        <w:jc w:val="center"/>
        <w:rPr>
          <w:rFonts w:ascii="Arial" w:hAnsi="Arial" w:cs="Arial"/>
          <w:iCs/>
          <w:sz w:val="24"/>
          <w:szCs w:val="24"/>
        </w:rPr>
      </w:pPr>
      <w:r w:rsidRPr="009D3DDD">
        <w:rPr>
          <w:rFonts w:ascii="Arial" w:hAnsi="Arial" w:cs="Arial"/>
          <w:iCs/>
          <w:sz w:val="24"/>
          <w:szCs w:val="24"/>
        </w:rPr>
        <w:t xml:space="preserve">сельского поселения </w:t>
      </w:r>
    </w:p>
    <w:p w:rsidR="009D3DDD" w:rsidRPr="009D3DDD" w:rsidRDefault="009D3DDD" w:rsidP="009D3DDD">
      <w:pPr>
        <w:ind w:left="4536"/>
        <w:jc w:val="center"/>
        <w:rPr>
          <w:rFonts w:ascii="Arial" w:hAnsi="Arial" w:cs="Arial"/>
          <w:iCs/>
          <w:sz w:val="24"/>
          <w:szCs w:val="24"/>
        </w:rPr>
      </w:pPr>
      <w:r w:rsidRPr="009D3DDD">
        <w:rPr>
          <w:rFonts w:ascii="Arial" w:hAnsi="Arial" w:cs="Arial"/>
          <w:iCs/>
          <w:sz w:val="24"/>
          <w:szCs w:val="24"/>
        </w:rPr>
        <w:t xml:space="preserve">Арского муниципального района </w:t>
      </w:r>
    </w:p>
    <w:p w:rsidR="009D3DDD" w:rsidRPr="009D3DDD" w:rsidRDefault="009D3DDD" w:rsidP="009D3DDD">
      <w:pPr>
        <w:ind w:left="4536"/>
        <w:jc w:val="center"/>
        <w:rPr>
          <w:rFonts w:ascii="Arial" w:hAnsi="Arial" w:cs="Arial"/>
          <w:iCs/>
          <w:sz w:val="24"/>
          <w:szCs w:val="24"/>
        </w:rPr>
      </w:pPr>
      <w:r w:rsidRPr="009D3DDD">
        <w:rPr>
          <w:rFonts w:ascii="Arial" w:hAnsi="Arial" w:cs="Arial"/>
          <w:iCs/>
          <w:sz w:val="24"/>
          <w:szCs w:val="24"/>
        </w:rPr>
        <w:t xml:space="preserve">Республики Татарстан </w:t>
      </w:r>
    </w:p>
    <w:p w:rsidR="009D3DDD" w:rsidRPr="009D3DDD" w:rsidRDefault="009D3DDD" w:rsidP="009D3DDD">
      <w:pPr>
        <w:ind w:left="4536"/>
        <w:jc w:val="center"/>
        <w:rPr>
          <w:rFonts w:ascii="Arial" w:hAnsi="Arial" w:cs="Arial"/>
          <w:sz w:val="24"/>
          <w:szCs w:val="24"/>
        </w:rPr>
      </w:pPr>
      <w:r w:rsidRPr="009D3DDD">
        <w:rPr>
          <w:rFonts w:ascii="Arial" w:hAnsi="Arial" w:cs="Arial"/>
          <w:sz w:val="24"/>
          <w:szCs w:val="24"/>
        </w:rPr>
        <w:t xml:space="preserve">от  27.12.2021 № 38 </w:t>
      </w:r>
    </w:p>
    <w:p w:rsidR="009D3DDD" w:rsidRPr="009D3DDD" w:rsidRDefault="009D3DDD" w:rsidP="009D3DDD">
      <w:pPr>
        <w:autoSpaceDE w:val="0"/>
        <w:ind w:left="5103"/>
        <w:jc w:val="both"/>
        <w:rPr>
          <w:rFonts w:ascii="Arial" w:hAnsi="Arial" w:cs="Arial"/>
          <w:sz w:val="24"/>
          <w:szCs w:val="24"/>
        </w:rPr>
      </w:pPr>
    </w:p>
    <w:p w:rsidR="009D3DDD" w:rsidRPr="009D3DDD" w:rsidRDefault="009D3DDD" w:rsidP="009D3DDD">
      <w:pPr>
        <w:pStyle w:val="ConsPlusNormal"/>
        <w:ind w:firstLine="0"/>
        <w:jc w:val="center"/>
        <w:rPr>
          <w:rFonts w:ascii="Arial" w:hAnsi="Arial" w:cs="Arial"/>
          <w:color w:val="000000"/>
          <w:szCs w:val="24"/>
        </w:rPr>
      </w:pPr>
    </w:p>
    <w:p w:rsidR="009D3DDD" w:rsidRPr="009D3DDD" w:rsidRDefault="009D3DDD" w:rsidP="009D3DDD">
      <w:pPr>
        <w:pStyle w:val="ConsPlusNormal"/>
        <w:ind w:firstLine="0"/>
        <w:jc w:val="center"/>
        <w:rPr>
          <w:rFonts w:ascii="Arial" w:hAnsi="Arial" w:cs="Arial"/>
          <w:color w:val="000000"/>
          <w:szCs w:val="24"/>
        </w:rPr>
      </w:pPr>
      <w:r w:rsidRPr="009D3DDD">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Pr="009D3DDD">
        <w:rPr>
          <w:rFonts w:ascii="Arial" w:hAnsi="Arial" w:cs="Arial"/>
          <w:color w:val="000000"/>
          <w:szCs w:val="24"/>
          <w:u w:val="single"/>
        </w:rPr>
        <w:t xml:space="preserve">                      </w:t>
      </w:r>
      <w:r w:rsidRPr="009D3DDD">
        <w:rPr>
          <w:rFonts w:ascii="Arial" w:hAnsi="Arial" w:cs="Arial"/>
          <w:b/>
          <w:color w:val="000000"/>
          <w:szCs w:val="24"/>
        </w:rPr>
        <w:t xml:space="preserve"> </w:t>
      </w:r>
      <w:r w:rsidRPr="009D3DDD">
        <w:rPr>
          <w:rFonts w:ascii="Arial" w:hAnsi="Arial" w:cs="Arial"/>
          <w:color w:val="000000"/>
          <w:szCs w:val="24"/>
        </w:rPr>
        <w:t>(</w:t>
      </w:r>
      <w:r w:rsidRPr="009D3DDD">
        <w:rPr>
          <w:rFonts w:ascii="Arial" w:hAnsi="Arial" w:cs="Arial"/>
          <w:i/>
          <w:color w:val="000000"/>
          <w:szCs w:val="24"/>
        </w:rPr>
        <w:t>наименование муниципального образования</w:t>
      </w:r>
      <w:r w:rsidRPr="009D3DDD">
        <w:rPr>
          <w:rFonts w:ascii="Arial" w:hAnsi="Arial" w:cs="Arial"/>
          <w:color w:val="000000"/>
          <w:szCs w:val="24"/>
        </w:rPr>
        <w:t>)</w:t>
      </w:r>
      <w:r w:rsidRPr="009D3DDD">
        <w:rPr>
          <w:rStyle w:val="a4"/>
          <w:rFonts w:ascii="Arial" w:hAnsi="Arial" w:cs="Arial"/>
          <w:color w:val="000000"/>
          <w:sz w:val="24"/>
          <w:szCs w:val="24"/>
        </w:rPr>
        <w:footnoteReference w:id="21"/>
      </w:r>
    </w:p>
    <w:p w:rsidR="009D3DDD" w:rsidRPr="009D3DDD" w:rsidRDefault="009D3DDD" w:rsidP="009D3DDD">
      <w:pPr>
        <w:pStyle w:val="ConsPlusNormal"/>
        <w:ind w:firstLine="540"/>
        <w:jc w:val="both"/>
        <w:rPr>
          <w:rFonts w:ascii="Arial" w:hAnsi="Arial" w:cs="Arial"/>
          <w:color w:val="000000"/>
          <w:szCs w:val="24"/>
        </w:rPr>
      </w:pP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1.Ключевые показатели и их целевые значения:</w:t>
      </w: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Доля устраненных нарушений из числа выявленных нарушений обязательных требований - 70%.</w:t>
      </w: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Доля отмененных результатов контрольных мероприятий - 0%.</w:t>
      </w: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D3DDD" w:rsidRPr="009D3DDD" w:rsidRDefault="009D3DDD" w:rsidP="009D3DDD">
      <w:pPr>
        <w:pStyle w:val="ConsPlusNormal"/>
        <w:ind w:firstLine="540"/>
        <w:jc w:val="both"/>
        <w:rPr>
          <w:rFonts w:ascii="Arial" w:hAnsi="Arial" w:cs="Arial"/>
          <w:color w:val="000000"/>
          <w:szCs w:val="24"/>
        </w:rPr>
      </w:pPr>
      <w:r w:rsidRPr="009D3DDD">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9D3DDD" w:rsidRPr="009D3DDD" w:rsidRDefault="009D3DDD" w:rsidP="009D3DDD">
      <w:pPr>
        <w:pStyle w:val="ConsPlusNormal"/>
        <w:ind w:firstLine="540"/>
        <w:jc w:val="both"/>
        <w:rPr>
          <w:rFonts w:ascii="Arial" w:hAnsi="Arial" w:cs="Arial"/>
          <w:color w:val="000000"/>
          <w:szCs w:val="24"/>
          <w:shd w:val="clear" w:color="auto" w:fill="F1C100"/>
        </w:rPr>
      </w:pPr>
    </w:p>
    <w:p w:rsidR="009D3DDD" w:rsidRPr="009D3DDD" w:rsidRDefault="009D3DDD" w:rsidP="009D3DDD">
      <w:pPr>
        <w:ind w:firstLine="567"/>
        <w:jc w:val="both"/>
        <w:rPr>
          <w:rFonts w:ascii="Arial" w:hAnsi="Arial" w:cs="Arial"/>
          <w:sz w:val="24"/>
          <w:szCs w:val="24"/>
        </w:rPr>
      </w:pPr>
      <w:r w:rsidRPr="009D3DDD">
        <w:rPr>
          <w:rFonts w:ascii="Arial" w:hAnsi="Arial" w:cs="Arial"/>
          <w:sz w:val="24"/>
          <w:szCs w:val="24"/>
        </w:rPr>
        <w:t>2. Индикативные показатели:</w:t>
      </w:r>
    </w:p>
    <w:p w:rsidR="009D3DDD" w:rsidRPr="009D3DDD" w:rsidRDefault="009D3DDD" w:rsidP="009D3DDD">
      <w:pPr>
        <w:ind w:firstLine="567"/>
        <w:jc w:val="both"/>
        <w:rPr>
          <w:rFonts w:ascii="Arial" w:hAnsi="Arial" w:cs="Arial"/>
          <w:sz w:val="24"/>
          <w:szCs w:val="24"/>
        </w:rPr>
      </w:pPr>
      <w:r w:rsidRPr="009D3DDD">
        <w:rPr>
          <w:rFonts w:ascii="Arial" w:hAnsi="Arial" w:cs="Arial"/>
          <w:sz w:val="24"/>
          <w:szCs w:val="24"/>
        </w:rPr>
        <w:t>При осуществлении муниципального контроля в сфере благоустройства на территории  Совета Новокишитского сельского поселения устанавливаются следующие индикативные показатели:</w:t>
      </w:r>
    </w:p>
    <w:p w:rsidR="009D3DDD" w:rsidRPr="009D3DDD" w:rsidRDefault="009D3DDD" w:rsidP="009D3DDD">
      <w:pPr>
        <w:ind w:firstLine="567"/>
        <w:jc w:val="both"/>
        <w:rPr>
          <w:rFonts w:ascii="Arial" w:hAnsi="Arial" w:cs="Arial"/>
          <w:sz w:val="24"/>
          <w:szCs w:val="24"/>
        </w:rPr>
      </w:pPr>
      <w:r w:rsidRPr="009D3DDD">
        <w:rPr>
          <w:rFonts w:ascii="Arial" w:hAnsi="Arial" w:cs="Arial"/>
          <w:sz w:val="24"/>
          <w:szCs w:val="24"/>
        </w:rPr>
        <w:t>количество проведенных плановых контрольных мероприятий;</w:t>
      </w:r>
    </w:p>
    <w:p w:rsidR="009D3DDD" w:rsidRPr="009D3DDD" w:rsidRDefault="009D3DDD" w:rsidP="009D3DDD">
      <w:pPr>
        <w:ind w:firstLine="567"/>
        <w:jc w:val="both"/>
        <w:rPr>
          <w:rFonts w:ascii="Arial" w:hAnsi="Arial" w:cs="Arial"/>
          <w:sz w:val="24"/>
          <w:szCs w:val="24"/>
        </w:rPr>
      </w:pPr>
      <w:r w:rsidRPr="009D3DDD">
        <w:rPr>
          <w:rFonts w:ascii="Arial" w:hAnsi="Arial" w:cs="Arial"/>
          <w:sz w:val="24"/>
          <w:szCs w:val="24"/>
        </w:rPr>
        <w:t>количество проведенных внеплановых контрольных мероприятий;</w:t>
      </w:r>
    </w:p>
    <w:p w:rsidR="009D3DDD" w:rsidRPr="009D3DDD" w:rsidRDefault="009D3DDD" w:rsidP="009D3DDD">
      <w:pPr>
        <w:ind w:firstLine="567"/>
        <w:jc w:val="both"/>
        <w:rPr>
          <w:rFonts w:ascii="Arial" w:hAnsi="Arial" w:cs="Arial"/>
          <w:sz w:val="24"/>
          <w:szCs w:val="24"/>
        </w:rPr>
      </w:pPr>
      <w:r w:rsidRPr="009D3DDD">
        <w:rPr>
          <w:rFonts w:ascii="Arial" w:hAnsi="Arial" w:cs="Arial"/>
          <w:sz w:val="24"/>
          <w:szCs w:val="24"/>
        </w:rPr>
        <w:t>количество поступивших возражений в отношении акта контрольного мероприятия;</w:t>
      </w:r>
    </w:p>
    <w:p w:rsidR="009D3DDD" w:rsidRPr="009D3DDD" w:rsidRDefault="009D3DDD" w:rsidP="009D3DDD">
      <w:pPr>
        <w:ind w:firstLine="567"/>
        <w:jc w:val="both"/>
        <w:rPr>
          <w:rFonts w:ascii="Arial" w:hAnsi="Arial" w:cs="Arial"/>
          <w:sz w:val="24"/>
          <w:szCs w:val="24"/>
        </w:rPr>
      </w:pPr>
      <w:r w:rsidRPr="009D3DDD">
        <w:rPr>
          <w:rFonts w:ascii="Arial" w:hAnsi="Arial" w:cs="Arial"/>
          <w:sz w:val="24"/>
          <w:szCs w:val="24"/>
        </w:rPr>
        <w:t>количество устраненных нарушений обязательных требований.</w:t>
      </w:r>
    </w:p>
    <w:p w:rsidR="009D3DDD" w:rsidRPr="009D3DDD" w:rsidRDefault="009D3DDD" w:rsidP="009D3DDD">
      <w:pPr>
        <w:rPr>
          <w:rFonts w:ascii="Arial" w:hAnsi="Arial" w:cs="Arial"/>
          <w:sz w:val="24"/>
          <w:szCs w:val="24"/>
        </w:rPr>
      </w:pPr>
    </w:p>
    <w:p w:rsidR="009D3DDD" w:rsidRPr="009D3DDD" w:rsidRDefault="009D3DDD" w:rsidP="009D3DDD">
      <w:pPr>
        <w:pStyle w:val="a5"/>
        <w:widowControl/>
        <w:tabs>
          <w:tab w:val="left" w:pos="1134"/>
        </w:tabs>
        <w:ind w:left="0" w:firstLine="709"/>
        <w:jc w:val="both"/>
        <w:rPr>
          <w:rFonts w:cs="Arial"/>
          <w:sz w:val="24"/>
          <w:szCs w:val="24"/>
        </w:rPr>
      </w:pPr>
    </w:p>
    <w:p w:rsidR="002675B8" w:rsidRPr="009D3DDD" w:rsidRDefault="002675B8">
      <w:pPr>
        <w:rPr>
          <w:rFonts w:ascii="Arial" w:hAnsi="Arial" w:cs="Arial"/>
          <w:sz w:val="24"/>
          <w:szCs w:val="24"/>
        </w:rPr>
      </w:pPr>
    </w:p>
    <w:sectPr w:rsidR="002675B8" w:rsidRPr="009D3DDD" w:rsidSect="002675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C5" w:rsidRDefault="000E4CC5" w:rsidP="009D3DDD">
      <w:r>
        <w:separator/>
      </w:r>
    </w:p>
  </w:endnote>
  <w:endnote w:type="continuationSeparator" w:id="0">
    <w:p w:rsidR="000E4CC5" w:rsidRDefault="000E4CC5" w:rsidP="009D3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C5" w:rsidRDefault="000E4CC5" w:rsidP="009D3DDD">
      <w:r>
        <w:separator/>
      </w:r>
    </w:p>
  </w:footnote>
  <w:footnote w:type="continuationSeparator" w:id="0">
    <w:p w:rsidR="000E4CC5" w:rsidRDefault="000E4CC5" w:rsidP="009D3DDD">
      <w:r>
        <w:continuationSeparator/>
      </w:r>
    </w:p>
  </w:footnote>
  <w:footnote w:id="1">
    <w:p w:rsidR="00DD621C" w:rsidRDefault="00DD621C" w:rsidP="009D3DDD">
      <w:pPr>
        <w:pStyle w:val="a7"/>
        <w:ind w:firstLine="567"/>
        <w:jc w:val="both"/>
        <w:rPr>
          <w:color w:val="000000"/>
        </w:rPr>
      </w:pPr>
      <w:r>
        <w:rPr>
          <w:rStyle w:val="a4"/>
          <w:color w:val="000000"/>
        </w:rPr>
        <w:footnoteRef/>
      </w:r>
      <w:r>
        <w:rPr>
          <w:color w:val="00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DD621C" w:rsidRDefault="00DD621C" w:rsidP="009D3DDD">
      <w:pPr>
        <w:pStyle w:val="a7"/>
        <w:ind w:firstLine="567"/>
        <w:jc w:val="both"/>
        <w:rPr>
          <w:color w:val="000000"/>
        </w:rPr>
      </w:pPr>
      <w:r>
        <w:rPr>
          <w:color w:val="00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DD621C" w:rsidRDefault="00DD621C" w:rsidP="009D3DDD">
      <w:pPr>
        <w:pStyle w:val="a7"/>
        <w:ind w:firstLine="567"/>
        <w:jc w:val="both"/>
        <w:rPr>
          <w:color w:val="000000"/>
        </w:rPr>
      </w:pPr>
      <w:r>
        <w:rPr>
          <w:rStyle w:val="a4"/>
          <w:color w:val="000000"/>
        </w:rPr>
        <w:footnoteRef/>
      </w:r>
      <w:r>
        <w:rPr>
          <w:color w:val="000000"/>
        </w:rPr>
        <w:t xml:space="preserve"> Положением может быть установлено,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DD621C" w:rsidRDefault="00DD621C" w:rsidP="009D3DDD">
      <w:pPr>
        <w:pStyle w:val="a7"/>
        <w:ind w:firstLine="567"/>
        <w:jc w:val="both"/>
        <w:rPr>
          <w:color w:val="000000"/>
        </w:rPr>
      </w:pPr>
      <w:r>
        <w:rPr>
          <w:rStyle w:val="a4"/>
          <w:color w:val="000000"/>
        </w:rPr>
        <w:footnoteRef/>
      </w:r>
      <w:r>
        <w:rPr>
          <w:color w:val="00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DD621C" w:rsidRDefault="00DD621C" w:rsidP="009D3DDD">
      <w:pPr>
        <w:pStyle w:val="a7"/>
        <w:ind w:firstLine="567"/>
        <w:jc w:val="both"/>
        <w:rPr>
          <w:color w:val="000000"/>
        </w:rPr>
      </w:pPr>
      <w:r>
        <w:rPr>
          <w:rStyle w:val="a4"/>
          <w:color w:val="000000"/>
        </w:rPr>
        <w:footnoteRef/>
      </w:r>
      <w:r>
        <w:rPr>
          <w:color w:val="00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DD621C" w:rsidRDefault="00DD621C" w:rsidP="009D3DDD">
      <w:pPr>
        <w:pStyle w:val="a7"/>
        <w:ind w:firstLine="567"/>
        <w:jc w:val="both"/>
        <w:rPr>
          <w:color w:val="000000"/>
        </w:rPr>
      </w:pPr>
      <w:r>
        <w:rPr>
          <w:color w:val="000000"/>
        </w:rPr>
        <w:t xml:space="preserve">Пунктами 3 и 6 части 1 статьи 45 Федерального закона № 248-ФЗ определено, что контрольный орган, кроме определенных настоящим Положением профилактических мер может проводить профилактические мероприятия такие как меры стимулирования добросовестности и </w:t>
      </w:r>
      <w:proofErr w:type="spellStart"/>
      <w:r>
        <w:rPr>
          <w:color w:val="000000"/>
        </w:rPr>
        <w:t>самообследование</w:t>
      </w:r>
      <w:proofErr w:type="spellEnd"/>
      <w:r>
        <w:rPr>
          <w:color w:val="000000"/>
        </w:rPr>
        <w:t xml:space="preserve"> (статьи 48 и 51 Федерального закона </w:t>
      </w:r>
      <w:r>
        <w:rPr>
          <w:color w:val="000000"/>
        </w:rPr>
        <w:br/>
        <w:t>№ 248-ФЗ).</w:t>
      </w:r>
    </w:p>
  </w:footnote>
  <w:footnote w:id="5">
    <w:p w:rsidR="00DD621C" w:rsidRDefault="00DD621C" w:rsidP="009D3DDD">
      <w:pPr>
        <w:pStyle w:val="a7"/>
        <w:ind w:firstLine="567"/>
        <w:jc w:val="both"/>
        <w:rPr>
          <w:color w:val="000000"/>
        </w:rPr>
      </w:pPr>
      <w:r>
        <w:rPr>
          <w:rStyle w:val="a4"/>
          <w:color w:val="000000"/>
        </w:rPr>
        <w:footnoteRef/>
      </w:r>
      <w:r>
        <w:rPr>
          <w:color w:val="000000"/>
        </w:rPr>
        <w:t xml:space="preserve"> Рекомендуемый срок, представительный орган </w:t>
      </w:r>
      <w:proofErr w:type="gramStart"/>
      <w:r>
        <w:rPr>
          <w:color w:val="000000"/>
        </w:rPr>
        <w:t>муниципального</w:t>
      </w:r>
      <w:proofErr w:type="gramEnd"/>
      <w:r>
        <w:rPr>
          <w:color w:val="000000"/>
        </w:rPr>
        <w:t xml:space="preserve"> образования вправе установить иной срок.</w:t>
      </w:r>
    </w:p>
  </w:footnote>
  <w:footnote w:id="6">
    <w:p w:rsidR="00DD621C" w:rsidRDefault="00DD621C" w:rsidP="009D3DDD">
      <w:pPr>
        <w:pStyle w:val="a7"/>
        <w:ind w:firstLine="567"/>
        <w:jc w:val="both"/>
        <w:rPr>
          <w:color w:val="000000"/>
        </w:rPr>
      </w:pPr>
      <w:r>
        <w:rPr>
          <w:rStyle w:val="a4"/>
          <w:color w:val="000000"/>
        </w:rPr>
        <w:footnoteRef/>
      </w:r>
      <w:r>
        <w:rPr>
          <w:color w:val="000000"/>
        </w:rPr>
        <w:t xml:space="preserve"> Определяется представительным органом </w:t>
      </w:r>
      <w:proofErr w:type="gramStart"/>
      <w:r>
        <w:rPr>
          <w:color w:val="000000"/>
        </w:rPr>
        <w:t>муниципального</w:t>
      </w:r>
      <w:proofErr w:type="gramEnd"/>
      <w:r>
        <w:rPr>
          <w:color w:val="000000"/>
        </w:rPr>
        <w:t xml:space="preserve"> образования самостоятельно.</w:t>
      </w:r>
    </w:p>
  </w:footnote>
  <w:footnote w:id="7">
    <w:p w:rsidR="00DD621C" w:rsidRDefault="00DD621C" w:rsidP="009D3DDD">
      <w:pPr>
        <w:pStyle w:val="a7"/>
        <w:ind w:firstLine="567"/>
        <w:jc w:val="both"/>
        <w:rPr>
          <w:color w:val="000000"/>
        </w:rPr>
      </w:pPr>
      <w:r>
        <w:rPr>
          <w:rStyle w:val="a4"/>
          <w:color w:val="000000"/>
        </w:rPr>
        <w:footnoteRef/>
      </w:r>
      <w:r>
        <w:rPr>
          <w:color w:val="000000"/>
        </w:rPr>
        <w:t xml:space="preserve"> 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 № 248-ФЗ.</w:t>
      </w:r>
    </w:p>
  </w:footnote>
  <w:footnote w:id="8">
    <w:p w:rsidR="00DD621C" w:rsidRDefault="00DD621C" w:rsidP="009D3DDD">
      <w:pPr>
        <w:pStyle w:val="a7"/>
        <w:ind w:firstLine="567"/>
        <w:jc w:val="both"/>
        <w:rPr>
          <w:color w:val="000000"/>
        </w:rPr>
      </w:pPr>
      <w:r>
        <w:rPr>
          <w:rStyle w:val="a4"/>
          <w:color w:val="000000"/>
        </w:rPr>
        <w:footnoteRef/>
      </w:r>
      <w:r>
        <w:rPr>
          <w:color w:val="00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DD621C" w:rsidRDefault="00DD621C" w:rsidP="009D3DDD">
      <w:pPr>
        <w:pStyle w:val="a7"/>
        <w:ind w:firstLine="567"/>
        <w:jc w:val="both"/>
        <w:rPr>
          <w:color w:val="000000"/>
        </w:rPr>
      </w:pPr>
      <w:r>
        <w:rPr>
          <w:rStyle w:val="a4"/>
          <w:color w:val="000000"/>
        </w:rPr>
        <w:footnoteRef/>
      </w:r>
      <w:r>
        <w:rPr>
          <w:color w:val="000000"/>
        </w:rPr>
        <w:t xml:space="preserve"> Положением может быть установлено,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rsidR="00DD621C" w:rsidRDefault="00DD621C" w:rsidP="009D3DDD">
      <w:pPr>
        <w:pStyle w:val="a7"/>
        <w:ind w:firstLine="567"/>
        <w:jc w:val="both"/>
        <w:rPr>
          <w:color w:val="000000"/>
        </w:rPr>
      </w:pPr>
      <w:r>
        <w:rPr>
          <w:rStyle w:val="a4"/>
          <w:color w:val="000000"/>
        </w:rPr>
        <w:footnoteRef/>
      </w:r>
      <w:r>
        <w:rPr>
          <w:color w:val="00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1">
    <w:p w:rsidR="00DD621C" w:rsidRDefault="00DD621C" w:rsidP="009D3DDD">
      <w:pPr>
        <w:pStyle w:val="a7"/>
        <w:ind w:firstLine="567"/>
        <w:jc w:val="both"/>
        <w:rPr>
          <w:color w:val="000000"/>
        </w:rPr>
      </w:pPr>
      <w:r>
        <w:rPr>
          <w:rStyle w:val="a4"/>
          <w:color w:val="000000"/>
        </w:rPr>
        <w:footnoteRef/>
      </w:r>
      <w:r>
        <w:rPr>
          <w:color w:val="000000"/>
        </w:rPr>
        <w:t xml:space="preserve"> Положением может быть установлено,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2">
    <w:p w:rsidR="00DD621C" w:rsidRDefault="00DD621C" w:rsidP="009D3DDD">
      <w:pPr>
        <w:pStyle w:val="a7"/>
        <w:ind w:firstLine="567"/>
        <w:jc w:val="both"/>
        <w:rPr>
          <w:color w:val="000000"/>
        </w:rPr>
      </w:pPr>
      <w:r>
        <w:rPr>
          <w:rStyle w:val="a4"/>
          <w:color w:val="000000"/>
        </w:rPr>
        <w:footnoteRef/>
      </w:r>
      <w:r>
        <w:rPr>
          <w:color w:val="000000"/>
        </w:rPr>
        <w:t xml:space="preserve"> В силу частей 4 и 9 статьи 73 Федерального закона № 248-ФЗ Положением о виде контроля </w:t>
      </w:r>
      <w:r>
        <w:rPr>
          <w:color w:val="000000"/>
          <w:u w:val="single"/>
        </w:rPr>
        <w:t>могут</w:t>
      </w:r>
      <w:r>
        <w:rPr>
          <w:color w:val="00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DD621C" w:rsidRDefault="00DD621C" w:rsidP="009D3DDD">
      <w:pPr>
        <w:pStyle w:val="a7"/>
        <w:ind w:firstLine="567"/>
        <w:jc w:val="both"/>
        <w:rPr>
          <w:color w:val="000000"/>
        </w:rPr>
      </w:pPr>
      <w:r>
        <w:rPr>
          <w:color w:val="000000"/>
        </w:rPr>
        <w:t>Положением о виде контроля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3">
    <w:p w:rsidR="00DD621C" w:rsidRDefault="00DD621C" w:rsidP="009D3DDD">
      <w:pPr>
        <w:pStyle w:val="a7"/>
        <w:jc w:val="both"/>
        <w:rPr>
          <w:color w:val="000000"/>
        </w:rPr>
      </w:pPr>
      <w:r>
        <w:rPr>
          <w:rStyle w:val="a4"/>
          <w:color w:val="000000"/>
        </w:rPr>
        <w:footnoteRef/>
      </w:r>
      <w:r>
        <w:rPr>
          <w:color w:val="00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DD621C" w:rsidRDefault="00DD621C" w:rsidP="009D3DDD">
      <w:pPr>
        <w:pStyle w:val="a7"/>
        <w:ind w:firstLine="567"/>
        <w:jc w:val="both"/>
        <w:rPr>
          <w:color w:val="000000"/>
        </w:rPr>
      </w:pPr>
      <w:r>
        <w:rPr>
          <w:rStyle w:val="a4"/>
          <w:color w:val="000000"/>
        </w:rPr>
        <w:footnoteRef/>
      </w:r>
      <w:r>
        <w:rPr>
          <w:color w:val="00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5">
    <w:p w:rsidR="00DD621C" w:rsidRDefault="00DD621C" w:rsidP="009D3DDD">
      <w:pPr>
        <w:pStyle w:val="a7"/>
        <w:ind w:firstLine="567"/>
        <w:jc w:val="both"/>
        <w:rPr>
          <w:color w:val="000000"/>
        </w:rPr>
      </w:pPr>
      <w:r>
        <w:rPr>
          <w:rStyle w:val="a4"/>
          <w:color w:val="000000"/>
        </w:rPr>
        <w:footnoteRef/>
      </w:r>
      <w:r>
        <w:rPr>
          <w:color w:val="00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DD621C" w:rsidRDefault="00DD621C" w:rsidP="009D3DDD">
      <w:pPr>
        <w:pStyle w:val="a7"/>
        <w:ind w:firstLine="567"/>
        <w:jc w:val="both"/>
        <w:rPr>
          <w:color w:val="000000"/>
        </w:rPr>
      </w:pPr>
      <w:r>
        <w:rPr>
          <w:color w:val="000000"/>
        </w:rPr>
        <w:t>Положением могут также быть предусмотрены:</w:t>
      </w:r>
    </w:p>
    <w:p w:rsidR="00DD621C" w:rsidRDefault="00DD621C" w:rsidP="009D3DDD">
      <w:pPr>
        <w:pStyle w:val="a7"/>
        <w:ind w:firstLine="567"/>
        <w:jc w:val="both"/>
        <w:rPr>
          <w:color w:val="000000"/>
        </w:rPr>
      </w:pPr>
      <w:proofErr w:type="gramStart"/>
      <w:r>
        <w:rPr>
          <w:color w:val="000000"/>
        </w:rPr>
        <w:t>1) дополнительные контрольные действия, кроме определённых пунктом 4.6.5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DD621C" w:rsidRDefault="00DD621C" w:rsidP="009D3DDD">
      <w:pPr>
        <w:pStyle w:val="a7"/>
        <w:ind w:firstLine="567"/>
        <w:jc w:val="both"/>
        <w:rPr>
          <w:color w:val="000000"/>
        </w:rPr>
      </w:pPr>
      <w:r>
        <w:rPr>
          <w:color w:val="000000"/>
        </w:rPr>
        <w:t>2) сокращенный объем совершения отдельных контрольных действий при проведении рейдового осмотра в отношении производственных объектов контроля, отнесенных к определенным категориям риска (часть 6 статьи 71 Федерального закона № 248-ФЗ)</w:t>
      </w:r>
    </w:p>
  </w:footnote>
  <w:footnote w:id="16">
    <w:p w:rsidR="00DD621C" w:rsidRDefault="00DD621C" w:rsidP="009D3DDD">
      <w:pPr>
        <w:pStyle w:val="a7"/>
        <w:ind w:firstLine="567"/>
        <w:jc w:val="both"/>
        <w:rPr>
          <w:color w:val="000000"/>
        </w:rPr>
      </w:pPr>
      <w:r>
        <w:rPr>
          <w:rStyle w:val="a4"/>
          <w:color w:val="000000"/>
        </w:rPr>
        <w:footnoteRef/>
      </w:r>
      <w:r>
        <w:rPr>
          <w:color w:val="00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7">
    <w:p w:rsidR="00DD621C" w:rsidRDefault="00DD621C" w:rsidP="009D3DDD">
      <w:pPr>
        <w:autoSpaceDE w:val="0"/>
        <w:autoSpaceDN w:val="0"/>
        <w:adjustRightInd w:val="0"/>
        <w:ind w:firstLine="567"/>
        <w:jc w:val="both"/>
      </w:pPr>
      <w:r>
        <w:rPr>
          <w:rStyle w:val="a4"/>
        </w:rPr>
        <w:footnoteRef/>
      </w:r>
      <w:r>
        <w:t xml:space="preserve"> В силу части 1 статьи 95 Федерального закона № 248-ФЗ оценка исполнения решения, принятого в соответствии с подпунктом 1 пункта 4.9.1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8">
    <w:p w:rsidR="00DD621C" w:rsidRDefault="00DD621C" w:rsidP="009D3DDD">
      <w:pPr>
        <w:pStyle w:val="a7"/>
      </w:pPr>
      <w:r>
        <w:rPr>
          <w:rStyle w:val="a4"/>
        </w:rPr>
        <w:footnoteRef/>
      </w:r>
      <w:r>
        <w:t xml:space="preserve"> Указываются наименование должности, фамилия, имя, отчество (при наличии) уполномоченного лица.</w:t>
      </w:r>
    </w:p>
  </w:footnote>
  <w:footnote w:id="19">
    <w:p w:rsidR="00DD621C" w:rsidRDefault="00DD621C" w:rsidP="009D3DDD">
      <w:pPr>
        <w:pStyle w:val="a7"/>
        <w:ind w:firstLine="567"/>
        <w:jc w:val="both"/>
        <w:rPr>
          <w:color w:val="000000"/>
        </w:rPr>
      </w:pPr>
      <w:r>
        <w:rPr>
          <w:rStyle w:val="a4"/>
          <w:color w:val="000000"/>
        </w:rPr>
        <w:footnoteRef/>
      </w:r>
      <w:r>
        <w:rPr>
          <w:color w:val="000000"/>
        </w:rPr>
        <w:t xml:space="preserve"> Указанные критерии отнесения объектов контроля к категориям риска носят примерный характер.</w:t>
      </w:r>
    </w:p>
  </w:footnote>
  <w:footnote w:id="20">
    <w:p w:rsidR="00DD621C" w:rsidRDefault="00DD621C" w:rsidP="009D3DDD">
      <w:pPr>
        <w:pStyle w:val="a7"/>
        <w:ind w:firstLine="567"/>
        <w:jc w:val="both"/>
        <w:rPr>
          <w:color w:val="000000"/>
        </w:rPr>
      </w:pPr>
      <w:r>
        <w:rPr>
          <w:rStyle w:val="a4"/>
          <w:color w:val="000000"/>
        </w:rPr>
        <w:footnoteRef/>
      </w:r>
      <w:r>
        <w:rPr>
          <w:color w:val="00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 w:id="21">
    <w:p w:rsidR="00DD621C" w:rsidRDefault="00DD621C" w:rsidP="009D3DDD">
      <w:pPr>
        <w:pStyle w:val="a7"/>
        <w:ind w:firstLine="567"/>
        <w:jc w:val="both"/>
        <w:rPr>
          <w:color w:val="000000"/>
        </w:rPr>
      </w:pPr>
      <w:r>
        <w:rPr>
          <w:rStyle w:val="a4"/>
          <w:color w:val="000000"/>
        </w:rPr>
        <w:footnoteRef/>
      </w:r>
      <w:r>
        <w:rPr>
          <w:color w:val="000000"/>
        </w:rPr>
        <w:t xml:space="preserve"> Указанные ключевые показатели вида контроля и их целевые значения, индикативные показатели носят примерный характер.</w:t>
      </w:r>
    </w:p>
    <w:p w:rsidR="00DD621C" w:rsidRDefault="00DD621C" w:rsidP="009D3DDD">
      <w:pPr>
        <w:pStyle w:val="a7"/>
        <w:rPr>
          <w:color w:val="00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D3DDD"/>
    <w:rsid w:val="000E4CC5"/>
    <w:rsid w:val="002436AF"/>
    <w:rsid w:val="002675B8"/>
    <w:rsid w:val="00402BE1"/>
    <w:rsid w:val="00667974"/>
    <w:rsid w:val="007E20DF"/>
    <w:rsid w:val="009D3DDD"/>
    <w:rsid w:val="00AF716E"/>
    <w:rsid w:val="00B76BCD"/>
    <w:rsid w:val="00C10277"/>
    <w:rsid w:val="00DD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DD"/>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9D3DDD"/>
    <w:pPr>
      <w:keepNext/>
      <w:widowControl w:val="0"/>
      <w:tabs>
        <w:tab w:val="num" w:pos="360"/>
      </w:tabs>
      <w:snapToGrid w:val="0"/>
      <w:jc w:val="center"/>
      <w:outlineLvl w:val="0"/>
    </w:pPr>
    <w:rPr>
      <w:spacing w:val="36"/>
    </w:rPr>
  </w:style>
  <w:style w:type="paragraph" w:styleId="2">
    <w:name w:val="heading 2"/>
    <w:basedOn w:val="a"/>
    <w:next w:val="a"/>
    <w:link w:val="20"/>
    <w:semiHidden/>
    <w:unhideWhenUsed/>
    <w:qFormat/>
    <w:rsid w:val="009D3DDD"/>
    <w:pPr>
      <w:keepNext/>
      <w:shd w:val="clear" w:color="auto" w:fill="FFFFFF"/>
      <w:tabs>
        <w:tab w:val="left" w:pos="0"/>
        <w:tab w:val="num" w:pos="360"/>
        <w:tab w:val="left" w:pos="1603"/>
      </w:tabs>
      <w:spacing w:line="226" w:lineRule="exact"/>
      <w:jc w:val="center"/>
      <w:outlineLvl w:val="1"/>
    </w:pPr>
    <w:rPr>
      <w:b/>
      <w:color w:val="000000"/>
      <w:spacing w:val="-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D3DDD"/>
    <w:rPr>
      <w:rFonts w:ascii="Times New Roman" w:eastAsia="Times New Roman" w:hAnsi="Times New Roman" w:cs="Times New Roman"/>
      <w:spacing w:val="36"/>
      <w:sz w:val="20"/>
      <w:szCs w:val="20"/>
      <w:lang w:eastAsia="ru-RU"/>
    </w:rPr>
  </w:style>
  <w:style w:type="character" w:customStyle="1" w:styleId="20">
    <w:name w:val="Заголовок 2 Знак"/>
    <w:basedOn w:val="a0"/>
    <w:link w:val="2"/>
    <w:semiHidden/>
    <w:rsid w:val="009D3DDD"/>
    <w:rPr>
      <w:rFonts w:ascii="Times New Roman" w:eastAsia="Times New Roman" w:hAnsi="Times New Roman" w:cs="Times New Roman"/>
      <w:b/>
      <w:color w:val="000000"/>
      <w:spacing w:val="-5"/>
      <w:sz w:val="28"/>
      <w:szCs w:val="20"/>
      <w:shd w:val="clear" w:color="auto" w:fill="FFFFFF"/>
      <w:lang w:eastAsia="ru-RU"/>
    </w:rPr>
  </w:style>
  <w:style w:type="character" w:styleId="a3">
    <w:name w:val="Hyperlink"/>
    <w:semiHidden/>
    <w:unhideWhenUsed/>
    <w:rsid w:val="009D3DDD"/>
    <w:rPr>
      <w:color w:val="0000FF"/>
      <w:u w:val="single"/>
    </w:rPr>
  </w:style>
  <w:style w:type="paragraph" w:customStyle="1" w:styleId="ConsPlusNormal">
    <w:name w:val="ConsPlusNormal"/>
    <w:link w:val="ConsPlusNormal1"/>
    <w:rsid w:val="009D3DD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D3DDD"/>
    <w:rPr>
      <w:rFonts w:ascii="Times New Roman" w:eastAsia="Times New Roman" w:hAnsi="Times New Roman" w:cs="Times New Roman"/>
      <w:sz w:val="24"/>
      <w:lang w:eastAsia="ru-RU"/>
    </w:rPr>
  </w:style>
  <w:style w:type="paragraph" w:customStyle="1" w:styleId="11">
    <w:name w:val="Знак сноски1"/>
    <w:basedOn w:val="a"/>
    <w:link w:val="a4"/>
    <w:uiPriority w:val="99"/>
    <w:rsid w:val="009D3DDD"/>
    <w:pPr>
      <w:spacing w:after="200" w:line="276" w:lineRule="auto"/>
    </w:pPr>
    <w:rPr>
      <w:rFonts w:ascii="Calibri" w:hAnsi="Calibri"/>
      <w:vertAlign w:val="superscript"/>
    </w:rPr>
  </w:style>
  <w:style w:type="character" w:styleId="a4">
    <w:name w:val="footnote reference"/>
    <w:link w:val="11"/>
    <w:uiPriority w:val="99"/>
    <w:rsid w:val="009D3DDD"/>
    <w:rPr>
      <w:rFonts w:ascii="Calibri" w:eastAsia="Times New Roman" w:hAnsi="Calibri" w:cs="Times New Roman"/>
      <w:sz w:val="20"/>
      <w:szCs w:val="20"/>
      <w:vertAlign w:val="superscript"/>
    </w:rPr>
  </w:style>
  <w:style w:type="paragraph" w:styleId="a5">
    <w:name w:val="List Paragraph"/>
    <w:basedOn w:val="a"/>
    <w:link w:val="a6"/>
    <w:qFormat/>
    <w:rsid w:val="009D3DDD"/>
    <w:pPr>
      <w:widowControl w:val="0"/>
      <w:ind w:left="720"/>
      <w:contextualSpacing/>
    </w:pPr>
    <w:rPr>
      <w:rFonts w:ascii="Arial" w:hAnsi="Arial"/>
    </w:rPr>
  </w:style>
  <w:style w:type="character" w:customStyle="1" w:styleId="a6">
    <w:name w:val="Абзац списка Знак"/>
    <w:link w:val="a5"/>
    <w:locked/>
    <w:rsid w:val="009D3DDD"/>
    <w:rPr>
      <w:rFonts w:ascii="Arial" w:eastAsia="Times New Roman" w:hAnsi="Arial" w:cs="Times New Roman"/>
      <w:sz w:val="20"/>
      <w:szCs w:val="20"/>
    </w:rPr>
  </w:style>
  <w:style w:type="paragraph" w:customStyle="1" w:styleId="ConsPlusTitle">
    <w:name w:val="ConsPlusTitle"/>
    <w:link w:val="ConsPlusTitle1"/>
    <w:rsid w:val="009D3DD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9D3DDD"/>
    <w:rPr>
      <w:rFonts w:ascii="Times New Roman" w:eastAsia="Times New Roman" w:hAnsi="Times New Roman" w:cs="Times New Roman"/>
      <w:b/>
      <w:sz w:val="24"/>
      <w:lang w:eastAsia="ru-RU"/>
    </w:rPr>
  </w:style>
  <w:style w:type="paragraph" w:styleId="a7">
    <w:name w:val="footnote text"/>
    <w:basedOn w:val="a"/>
    <w:link w:val="a8"/>
    <w:uiPriority w:val="99"/>
    <w:semiHidden/>
    <w:rsid w:val="009D3DDD"/>
    <w:pPr>
      <w:suppressAutoHyphens/>
    </w:pPr>
    <w:rPr>
      <w:lang w:eastAsia="ar-SA"/>
    </w:rPr>
  </w:style>
  <w:style w:type="character" w:customStyle="1" w:styleId="a8">
    <w:name w:val="Текст сноски Знак"/>
    <w:basedOn w:val="a0"/>
    <w:link w:val="a7"/>
    <w:uiPriority w:val="99"/>
    <w:semiHidden/>
    <w:rsid w:val="009D3DDD"/>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9D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D3DD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605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webSettings" Target="webSettings.xml"/><Relationship Id="rId7" Type="http://schemas.openxmlformats.org/officeDocument/2006/relationships/hyperlink" Target="consultantplus://offline/ref=09951FECCFFCAC01617BC7B6BAAC1E59A24DE8CC6FD347B6F15505D9F23170B0B0F5EF26ED9551629E5BF6E0e6F8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sh.Ars@tatar.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9165</Words>
  <Characters>52242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Об утверждении Положения об осуществлении муниципального контроля в сфере благоу</vt:lpstr>
      <vt:lpstr>на территории муниципального образования «Новокишитское сельское поселение» Арск</vt:lpstr>
      <vt:lpstr>    2. Категории риска причинения вреда (ущерба) </vt:lpstr>
      <vt:lpstr>    Приложение 1 </vt:lpstr>
      <vt:lpstr>    </vt:lpstr>
      <vt:lpstr>    </vt:lpstr>
      <vt:lpstr>    </vt:lpstr>
      <vt:lpstr>    </vt:lpstr>
      <vt:lpstr>    </vt:lpstr>
      <vt:lpstr>    </vt:lpstr>
      <vt:lpstr>    </vt:lpstr>
      <vt:lpstr>    Приложение 2 </vt:lpstr>
    </vt:vector>
  </TitlesOfParts>
  <Company/>
  <LinksUpToDate>false</LinksUpToDate>
  <CharactersWithSpaces>61285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НКишит</dc:creator>
  <cp:lastModifiedBy>НКишит</cp:lastModifiedBy>
  <cp:revision>5</cp:revision>
  <cp:lastPrinted>2021-12-29T11:27:00Z</cp:lastPrinted>
  <dcterms:created xsi:type="dcterms:W3CDTF">2021-12-29T06:12:00Z</dcterms:created>
  <dcterms:modified xsi:type="dcterms:W3CDTF">2021-12-29T11:31:00Z</dcterms:modified>
</cp:coreProperties>
</file>