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5D" w:rsidRPr="00EA11B6" w:rsidRDefault="00646679" w:rsidP="00EA11B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libri" w:hAnsi="Calibri"/>
          <w:spacing w:val="2"/>
          <w:sz w:val="24"/>
          <w:szCs w:val="24"/>
          <w:u w:val="thick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E7315D" w:rsidRPr="00EA11B6" w:rsidTr="00D937B3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7315D" w:rsidRPr="00EA11B6" w:rsidRDefault="00E7315D" w:rsidP="00EA11B6">
            <w:pPr>
              <w:pStyle w:val="1"/>
              <w:spacing w:line="276" w:lineRule="auto"/>
              <w:rPr>
                <w:caps/>
                <w:sz w:val="22"/>
                <w:szCs w:val="22"/>
              </w:rPr>
            </w:pPr>
            <w:r w:rsidRPr="00EA11B6">
              <w:rPr>
                <w:caps/>
                <w:sz w:val="22"/>
                <w:szCs w:val="22"/>
              </w:rPr>
              <w:t>СОВЕТ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1B6">
              <w:rPr>
                <w:rFonts w:ascii="Times New Roman" w:hAnsi="Times New Roman"/>
                <w:sz w:val="22"/>
                <w:szCs w:val="22"/>
              </w:rPr>
              <w:t>УТАР-АТЫНСКОГО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1B6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  <w:p w:rsidR="00E7315D" w:rsidRPr="00EA11B6" w:rsidRDefault="00E7315D" w:rsidP="00EA11B6">
            <w:pPr>
              <w:pStyle w:val="1"/>
              <w:spacing w:line="276" w:lineRule="auto"/>
              <w:rPr>
                <w:caps/>
                <w:spacing w:val="-18"/>
                <w:sz w:val="22"/>
                <w:szCs w:val="22"/>
              </w:rPr>
            </w:pPr>
            <w:r w:rsidRPr="00EA11B6">
              <w:rPr>
                <w:caps/>
                <w:spacing w:val="-18"/>
                <w:sz w:val="22"/>
                <w:szCs w:val="22"/>
              </w:rPr>
              <w:t>Арского муниципального района</w:t>
            </w:r>
          </w:p>
          <w:p w:rsidR="00E7315D" w:rsidRPr="00EA11B6" w:rsidRDefault="00E7315D" w:rsidP="00EA11B6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 w:val="0"/>
                <w:caps/>
                <w:color w:val="auto"/>
                <w:szCs w:val="22"/>
              </w:rPr>
            </w:pPr>
            <w:r w:rsidRPr="00EA11B6">
              <w:rPr>
                <w:rFonts w:ascii="Times New Roman" w:hAnsi="Times New Roman"/>
                <w:b w:val="0"/>
                <w:caps/>
                <w:color w:val="auto"/>
                <w:szCs w:val="22"/>
              </w:rPr>
              <w:t>РЕСПУБЛИКИ ТАТАРСТАН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1B6">
              <w:rPr>
                <w:rFonts w:ascii="Times New Roman" w:hAnsi="Times New Roman"/>
                <w:sz w:val="22"/>
                <w:szCs w:val="22"/>
                <w:lang w:val="tt-RU"/>
              </w:rPr>
              <w:t>ул.Кооперативная, д. 22</w:t>
            </w:r>
            <w:r w:rsidRPr="00EA11B6">
              <w:rPr>
                <w:rFonts w:ascii="Times New Roman" w:hAnsi="Times New Roman"/>
                <w:sz w:val="22"/>
                <w:szCs w:val="22"/>
              </w:rPr>
              <w:t xml:space="preserve">, с. </w:t>
            </w:r>
            <w:proofErr w:type="spellStart"/>
            <w:r w:rsidRPr="00EA11B6">
              <w:rPr>
                <w:rFonts w:ascii="Times New Roman" w:hAnsi="Times New Roman"/>
                <w:sz w:val="22"/>
                <w:szCs w:val="22"/>
              </w:rPr>
              <w:t>Утар-Аты</w:t>
            </w:r>
            <w:proofErr w:type="spellEnd"/>
            <w:r w:rsidRPr="00EA11B6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11B6">
              <w:rPr>
                <w:rFonts w:ascii="Times New Roman" w:hAnsi="Times New Roman"/>
                <w:sz w:val="22"/>
                <w:szCs w:val="22"/>
              </w:rPr>
              <w:t>Арский муниципальный район, 422017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315D" w:rsidRPr="00EA11B6" w:rsidRDefault="00E7315D" w:rsidP="00EA11B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315D" w:rsidRPr="00EA11B6" w:rsidRDefault="00E7315D" w:rsidP="00EA11B6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 w:val="0"/>
                <w:caps/>
                <w:color w:val="auto"/>
                <w:spacing w:val="-4"/>
                <w:szCs w:val="22"/>
              </w:rPr>
            </w:pPr>
            <w:r w:rsidRPr="00EA11B6">
              <w:rPr>
                <w:rFonts w:ascii="Times New Roman" w:hAnsi="Times New Roman"/>
                <w:b w:val="0"/>
                <w:caps/>
                <w:color w:val="auto"/>
                <w:spacing w:val="-4"/>
                <w:szCs w:val="22"/>
              </w:rPr>
              <w:t>ТАТАРСТАН РЕСПУБЛИКАСЫ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EA11B6">
              <w:rPr>
                <w:rFonts w:ascii="Times New Roman" w:hAnsi="Times New Roman"/>
                <w:caps/>
                <w:sz w:val="22"/>
                <w:szCs w:val="22"/>
              </w:rPr>
              <w:t>Арча муниципаль районы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EA11B6">
              <w:rPr>
                <w:rFonts w:ascii="Times New Roman" w:hAnsi="Times New Roman"/>
                <w:caps/>
                <w:sz w:val="22"/>
                <w:szCs w:val="22"/>
              </w:rPr>
              <w:t>УТАР-АТЫ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caps/>
                <w:sz w:val="22"/>
                <w:szCs w:val="22"/>
                <w:lang w:val="tt-RU"/>
              </w:rPr>
            </w:pPr>
            <w:r w:rsidRPr="00EA11B6">
              <w:rPr>
                <w:rFonts w:ascii="Times New Roman" w:hAnsi="Times New Roman"/>
                <w:caps/>
                <w:sz w:val="22"/>
                <w:szCs w:val="22"/>
              </w:rPr>
              <w:t>авыл җирлеге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EA11B6">
              <w:rPr>
                <w:rFonts w:ascii="Times New Roman" w:hAnsi="Times New Roman"/>
                <w:caps/>
                <w:sz w:val="22"/>
                <w:szCs w:val="22"/>
              </w:rPr>
              <w:t>СОВЕты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spacing w:val="-6"/>
                <w:sz w:val="22"/>
                <w:szCs w:val="22"/>
                <w:lang w:val="tt-RU"/>
              </w:rPr>
            </w:pPr>
            <w:r w:rsidRPr="00EA11B6">
              <w:rPr>
                <w:rFonts w:ascii="Times New Roman" w:hAnsi="Times New Roman"/>
                <w:spacing w:val="-6"/>
                <w:sz w:val="22"/>
                <w:szCs w:val="22"/>
                <w:lang w:val="tt-RU"/>
              </w:rPr>
              <w:t>Кооператив урамы, 22 йорт, Утар-Аты авылы,</w:t>
            </w:r>
          </w:p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EA11B6">
              <w:rPr>
                <w:rFonts w:ascii="Times New Roman" w:hAnsi="Times New Roman"/>
                <w:spacing w:val="-6"/>
                <w:sz w:val="22"/>
                <w:szCs w:val="22"/>
                <w:lang w:val="tt-RU"/>
              </w:rPr>
              <w:t>Арча муниципаль районы, 422017</w:t>
            </w:r>
          </w:p>
        </w:tc>
      </w:tr>
      <w:tr w:rsidR="00E7315D" w:rsidRPr="00EA11B6" w:rsidTr="00D937B3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315D" w:rsidRPr="00EA11B6" w:rsidRDefault="00E7315D" w:rsidP="00EA11B6">
            <w:pPr>
              <w:spacing w:line="276" w:lineRule="auto"/>
              <w:jc w:val="center"/>
              <w:rPr>
                <w:rFonts w:ascii="Times New Roman" w:hAnsi="Times New Roman"/>
                <w:spacing w:val="2"/>
                <w:sz w:val="22"/>
                <w:szCs w:val="22"/>
                <w:lang w:val="en-US"/>
              </w:rPr>
            </w:pPr>
            <w:r w:rsidRPr="00EA11B6">
              <w:rPr>
                <w:rFonts w:ascii="Times New Roman" w:hAnsi="Times New Roman"/>
                <w:spacing w:val="2"/>
                <w:sz w:val="22"/>
                <w:szCs w:val="22"/>
              </w:rPr>
              <w:t>Тел. (84366)</w:t>
            </w:r>
            <w:r w:rsidRPr="00EA11B6">
              <w:rPr>
                <w:rFonts w:ascii="Times New Roman" w:hAnsi="Times New Roman"/>
                <w:spacing w:val="2"/>
                <w:sz w:val="22"/>
                <w:szCs w:val="22"/>
                <w:lang w:val="tt-RU"/>
              </w:rPr>
              <w:t>50-3-31</w:t>
            </w:r>
            <w:r w:rsidRPr="00EA11B6">
              <w:rPr>
                <w:rFonts w:ascii="Times New Roman" w:hAnsi="Times New Roman"/>
                <w:spacing w:val="2"/>
                <w:sz w:val="22"/>
                <w:szCs w:val="22"/>
              </w:rPr>
              <w:t>, факс (84366)</w:t>
            </w:r>
            <w:r w:rsidRPr="00EA11B6">
              <w:rPr>
                <w:rFonts w:ascii="Times New Roman" w:hAnsi="Times New Roman"/>
                <w:spacing w:val="2"/>
                <w:sz w:val="22"/>
                <w:szCs w:val="22"/>
                <w:lang w:val="tt-RU"/>
              </w:rPr>
              <w:t>50-4-22</w:t>
            </w:r>
            <w:r w:rsidRPr="00EA11B6">
              <w:rPr>
                <w:rFonts w:ascii="Times New Roman" w:hAnsi="Times New Roman"/>
                <w:spacing w:val="2"/>
                <w:sz w:val="22"/>
                <w:szCs w:val="22"/>
              </w:rPr>
              <w:t xml:space="preserve">. </w:t>
            </w:r>
            <w:r w:rsidRPr="00EA11B6">
              <w:rPr>
                <w:rFonts w:ascii="Times New Roman" w:hAnsi="Times New Roman"/>
                <w:spacing w:val="2"/>
                <w:sz w:val="22"/>
                <w:szCs w:val="22"/>
                <w:lang w:val="en-US"/>
              </w:rPr>
              <w:t xml:space="preserve">E-mail: </w:t>
            </w:r>
            <w:r w:rsidRPr="00EA11B6">
              <w:rPr>
                <w:rFonts w:ascii="Times New Roman" w:hAnsi="Times New Roman"/>
                <w:sz w:val="22"/>
                <w:szCs w:val="22"/>
              </w:rPr>
              <w:t>Utat.Ars@tatar.ru</w:t>
            </w:r>
          </w:p>
        </w:tc>
      </w:tr>
    </w:tbl>
    <w:p w:rsidR="00E7315D" w:rsidRDefault="00E7315D" w:rsidP="00E7315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46679" w:rsidRPr="00646679" w:rsidRDefault="00646679" w:rsidP="006466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889"/>
        <w:gridCol w:w="4682"/>
      </w:tblGrid>
      <w:tr w:rsidR="00BC413A" w:rsidRPr="00894C57" w:rsidTr="00E6563E">
        <w:tc>
          <w:tcPr>
            <w:tcW w:w="4889" w:type="dxa"/>
          </w:tcPr>
          <w:p w:rsidR="00BC413A" w:rsidRPr="00646679" w:rsidRDefault="00BC413A" w:rsidP="0073277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679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682" w:type="dxa"/>
          </w:tcPr>
          <w:p w:rsidR="00BC413A" w:rsidRPr="00646679" w:rsidRDefault="00BC413A" w:rsidP="0073277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6679">
              <w:rPr>
                <w:rFonts w:ascii="Times New Roman" w:hAnsi="Times New Roman"/>
                <w:b/>
                <w:bCs/>
                <w:sz w:val="28"/>
                <w:szCs w:val="28"/>
              </w:rPr>
              <w:t>КАРАР</w:t>
            </w:r>
          </w:p>
          <w:p w:rsidR="00646679" w:rsidRPr="00646679" w:rsidRDefault="00646679" w:rsidP="0064667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BC413A" w:rsidRPr="00646679" w:rsidRDefault="00646679" w:rsidP="00BC413A">
      <w:pPr>
        <w:rPr>
          <w:rFonts w:ascii="Times New Roman" w:hAnsi="Times New Roman"/>
          <w:b/>
          <w:sz w:val="28"/>
          <w:szCs w:val="28"/>
        </w:rPr>
      </w:pPr>
      <w:r w:rsidRPr="00646679">
        <w:rPr>
          <w:rFonts w:ascii="Times New Roman" w:hAnsi="Times New Roman"/>
          <w:b/>
          <w:sz w:val="28"/>
          <w:szCs w:val="28"/>
        </w:rPr>
        <w:t>от 02 августа 2021г.                                                                                             №</w:t>
      </w:r>
      <w:r w:rsidR="00227FA2">
        <w:rPr>
          <w:rFonts w:ascii="Times New Roman" w:hAnsi="Times New Roman"/>
          <w:b/>
          <w:sz w:val="28"/>
          <w:szCs w:val="28"/>
        </w:rPr>
        <w:t xml:space="preserve"> 1</w:t>
      </w:r>
    </w:p>
    <w:tbl>
      <w:tblPr>
        <w:tblW w:w="9072" w:type="dxa"/>
        <w:tblInd w:w="817" w:type="dxa"/>
        <w:tblLayout w:type="fixed"/>
        <w:tblLook w:val="0000"/>
      </w:tblPr>
      <w:tblGrid>
        <w:gridCol w:w="6804"/>
        <w:gridCol w:w="2268"/>
      </w:tblGrid>
      <w:tr w:rsidR="00646679" w:rsidRPr="00646679" w:rsidTr="0073277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46679" w:rsidRPr="00646679" w:rsidRDefault="00646679" w:rsidP="00646679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</w:pPr>
          </w:p>
          <w:p w:rsidR="00BC413A" w:rsidRPr="00646679" w:rsidRDefault="00BC413A" w:rsidP="00AE3B0D">
            <w:pPr>
              <w:ind w:firstLine="743"/>
              <w:jc w:val="both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О назначении публичных слушаний по проекту решения Совета </w:t>
            </w:r>
            <w:proofErr w:type="spellStart"/>
            <w:r w:rsidR="00E7315D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Утар-Атынского</w:t>
            </w:r>
            <w:proofErr w:type="spellEnd"/>
            <w:r w:rsidR="00594A5D"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сельского поселения Арского муниципального района Республики Татарстан </w:t>
            </w:r>
            <w:r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="00E7315D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Утар-Атынское</w:t>
            </w:r>
            <w:proofErr w:type="spellEnd"/>
            <w:r w:rsidR="00594A5D"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сельское поселение</w:t>
            </w:r>
            <w:r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» Арского муниципального района Республики Татарстан, утвержденного решением Совета </w:t>
            </w:r>
            <w:proofErr w:type="spellStart"/>
            <w:r w:rsidR="00E7315D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Утар-Атынского</w:t>
            </w:r>
            <w:proofErr w:type="spellEnd"/>
            <w:r w:rsidR="00594A5D"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сельского поселения Арского муниципального района Республики Татарстан</w:t>
            </w:r>
            <w:r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от </w:t>
            </w:r>
            <w:r w:rsidR="00594A5D" w:rsidRPr="00646679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>13.06.2019 №</w:t>
            </w:r>
            <w:r w:rsidR="00E25A51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E7315D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8"/>
                <w:szCs w:val="28"/>
              </w:rPr>
              <w:t xml:space="preserve">92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C413A" w:rsidRPr="00646679" w:rsidRDefault="00BC413A" w:rsidP="0073277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C413A" w:rsidRPr="00646679" w:rsidRDefault="00BC413A" w:rsidP="00BC413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32777" w:rsidRPr="00646679" w:rsidRDefault="00BC413A" w:rsidP="00FE3D97">
      <w:pPr>
        <w:tabs>
          <w:tab w:val="left" w:pos="4678"/>
          <w:tab w:val="left" w:pos="6096"/>
        </w:tabs>
        <w:autoSpaceDE w:val="0"/>
        <w:autoSpaceDN w:val="0"/>
        <w:adjustRightInd w:val="0"/>
        <w:spacing w:line="0" w:lineRule="atLeast"/>
        <w:ind w:right="-108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proofErr w:type="gramStart"/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>, Градостроительным Кодексом, Уставом муниципального образования «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Утар-Атынское</w:t>
      </w:r>
      <w:proofErr w:type="spellEnd"/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» Арского муниципального района Республики Татарстан, Положением </w:t>
      </w:r>
      <w:r w:rsidR="00FE3D97" w:rsidRPr="00646679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публичных слушаний (общественных обсуждений)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образовании «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Утар-Атынское</w:t>
      </w:r>
      <w:proofErr w:type="spellEnd"/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>», утвержденно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Утар-Атынского</w:t>
      </w:r>
      <w:proofErr w:type="spellEnd"/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Арского муниципального района </w:t>
      </w: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>22.10.2018 №</w:t>
      </w:r>
      <w:r w:rsidR="002D5F14">
        <w:rPr>
          <w:rFonts w:ascii="Times New Roman" w:hAnsi="Times New Roman"/>
          <w:color w:val="000000" w:themeColor="text1"/>
          <w:sz w:val="28"/>
          <w:szCs w:val="28"/>
        </w:rPr>
        <w:t xml:space="preserve"> 72</w:t>
      </w:r>
      <w:r w:rsidRPr="00646679">
        <w:rPr>
          <w:rFonts w:ascii="Times New Roman" w:hAnsi="Times New Roman"/>
          <w:caps/>
          <w:color w:val="000000" w:themeColor="text1"/>
          <w:spacing w:val="-2"/>
          <w:sz w:val="28"/>
          <w:szCs w:val="28"/>
        </w:rPr>
        <w:t xml:space="preserve">, </w:t>
      </w:r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в целях</w:t>
      </w:r>
      <w:proofErr w:type="gramEnd"/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обеспечения права населени</w:t>
      </w:r>
      <w:r w:rsidR="00732777"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я </w:t>
      </w:r>
      <w:r w:rsidR="00646679"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сельского</w:t>
      </w:r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поселения на участие в обсуждении проектов муниципальных правовых актов </w:t>
      </w:r>
      <w:r w:rsidRPr="00646679">
        <w:rPr>
          <w:rFonts w:ascii="Times New Roman" w:hAnsi="Times New Roman"/>
          <w:caps/>
          <w:color w:val="000000" w:themeColor="text1"/>
          <w:spacing w:val="-2"/>
          <w:sz w:val="28"/>
          <w:szCs w:val="28"/>
        </w:rPr>
        <w:t>постановляю</w:t>
      </w:r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:</w:t>
      </w:r>
    </w:p>
    <w:p w:rsidR="00732777" w:rsidRPr="00646679" w:rsidRDefault="00732777" w:rsidP="00732777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46679">
        <w:rPr>
          <w:rFonts w:ascii="Times New Roman" w:hAnsi="Times New Roman"/>
          <w:color w:val="000000" w:themeColor="text1"/>
          <w:spacing w:val="-2"/>
          <w:sz w:val="28"/>
          <w:szCs w:val="28"/>
        </w:rPr>
        <w:t>1.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Назначить публичные слушания по проекту решения Совета 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Утар-Атынского</w:t>
      </w:r>
      <w:proofErr w:type="spellEnd"/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Арского муниципального района Республики 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о внесении изменений в Правила землепользования и застройки </w:t>
      </w:r>
      <w:r w:rsidR="007D0F4E" w:rsidRPr="0064667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Утар-Атынское</w:t>
      </w:r>
      <w:proofErr w:type="spellEnd"/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D0F4E" w:rsidRPr="00646679">
        <w:rPr>
          <w:rFonts w:ascii="Times New Roman" w:hAnsi="Times New Roman"/>
          <w:color w:val="000000" w:themeColor="text1"/>
          <w:sz w:val="28"/>
          <w:szCs w:val="28"/>
        </w:rPr>
        <w:t>» Арского муниципального района Республики 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, утвержденн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е решением Совета</w:t>
      </w:r>
      <w:r w:rsidR="007D0F4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Утар-Атынского</w:t>
      </w:r>
      <w:proofErr w:type="spellEnd"/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Арского муниципального района Республики Татарстан </w:t>
      </w:r>
      <w:r w:rsidR="00594A5D" w:rsidRPr="00646679">
        <w:rPr>
          <w:rFonts w:ascii="Times New Roman" w:hAnsi="Times New Roman"/>
          <w:color w:val="000000" w:themeColor="text1"/>
          <w:sz w:val="28"/>
          <w:szCs w:val="28"/>
        </w:rPr>
        <w:t>от 13.06.2019 №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 xml:space="preserve"> 92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FA31D2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="00FE3D9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2021 </w:t>
      </w:r>
      <w:r w:rsidR="007D0F4E" w:rsidRPr="00646679">
        <w:rPr>
          <w:rFonts w:ascii="Times New Roman" w:hAnsi="Times New Roman"/>
          <w:color w:val="000000" w:themeColor="text1"/>
          <w:sz w:val="28"/>
          <w:szCs w:val="28"/>
        </w:rPr>
        <w:t>года.</w:t>
      </w:r>
      <w:proofErr w:type="gramEnd"/>
    </w:p>
    <w:p w:rsidR="00732777" w:rsidRPr="00646679" w:rsidRDefault="00732777" w:rsidP="00732777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Утар-Атынского</w:t>
      </w:r>
      <w:proofErr w:type="spellEnd"/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Арского муниципального района Республики 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о внесении изменений в Правила землепользования и застройки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муниципального образования «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Утар-Атынское</w:t>
      </w:r>
      <w:proofErr w:type="spellEnd"/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, утвержденн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е решением Совета 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Утар-Атынского</w:t>
      </w:r>
      <w:proofErr w:type="spellEnd"/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Арского муниципального</w:t>
      </w:r>
      <w:r w:rsidR="004F76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>района Республики Татарстан от 13.06.2019 №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 xml:space="preserve"> 92</w:t>
      </w:r>
      <w:r w:rsidR="00AE3B0D">
        <w:rPr>
          <w:rFonts w:ascii="Times New Roman" w:hAnsi="Times New Roman"/>
          <w:bCs/>
          <w:color w:val="000000" w:themeColor="text1"/>
          <w:spacing w:val="6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15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РТ, Арский район, </w:t>
      </w:r>
      <w:proofErr w:type="spellStart"/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>У</w:t>
      </w:r>
      <w:proofErr w:type="gramEnd"/>
      <w:r w:rsidR="00E25A51">
        <w:rPr>
          <w:rFonts w:ascii="Times New Roman" w:hAnsi="Times New Roman"/>
          <w:color w:val="000000" w:themeColor="text1"/>
          <w:sz w:val="28"/>
          <w:szCs w:val="28"/>
        </w:rPr>
        <w:t>тар-Аты</w:t>
      </w:r>
      <w:proofErr w:type="spellEnd"/>
      <w:r w:rsidR="00EB3E8C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>Кооперативная, д.22</w:t>
      </w:r>
    </w:p>
    <w:p w:rsidR="00732777" w:rsidRPr="00646679" w:rsidRDefault="00732777" w:rsidP="00732777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предложения, замечания граждан по предлагаемым изменениям к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равилам землепользования и застройки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Утар-Атынское</w:t>
      </w:r>
      <w:proofErr w:type="spellEnd"/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>» Арского муниципального района Республики 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и заявки на участие в публичных слушаниях направляются в письменном виде до 1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E3D97" w:rsidRPr="00646679">
        <w:rPr>
          <w:rFonts w:ascii="Times New Roman" w:hAnsi="Times New Roman"/>
          <w:color w:val="000000" w:themeColor="text1"/>
          <w:sz w:val="28"/>
          <w:szCs w:val="28"/>
        </w:rPr>
        <w:t>.00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час. 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31D2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сентября </w:t>
      </w:r>
      <w:r w:rsidR="00E6563E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7C1773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по адресу: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РТ, Арский район, с. </w:t>
      </w:r>
      <w:proofErr w:type="spellStart"/>
      <w:r w:rsidR="00E25A51">
        <w:rPr>
          <w:rFonts w:ascii="Times New Roman" w:hAnsi="Times New Roman"/>
          <w:color w:val="000000" w:themeColor="text1"/>
          <w:sz w:val="28"/>
          <w:szCs w:val="28"/>
        </w:rPr>
        <w:t>Утар-Аты</w:t>
      </w:r>
      <w:proofErr w:type="spellEnd"/>
      <w:r w:rsidR="00E25A51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proofErr w:type="gramStart"/>
      <w:r w:rsidR="00E25A51">
        <w:rPr>
          <w:rFonts w:ascii="Times New Roman" w:hAnsi="Times New Roman"/>
          <w:color w:val="000000" w:themeColor="text1"/>
          <w:sz w:val="28"/>
          <w:szCs w:val="28"/>
        </w:rPr>
        <w:t>Кооперативная</w:t>
      </w:r>
      <w:proofErr w:type="gramEnd"/>
      <w:r w:rsidR="00E25A51">
        <w:rPr>
          <w:rFonts w:ascii="Times New Roman" w:hAnsi="Times New Roman"/>
          <w:color w:val="000000" w:themeColor="text1"/>
          <w:sz w:val="28"/>
          <w:szCs w:val="28"/>
        </w:rPr>
        <w:t>, д.22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>тел.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>8(84366)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>50-3-31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B03A8" w:rsidRPr="00645BE2" w:rsidRDefault="00732777" w:rsidP="006B03A8">
      <w:pPr>
        <w:spacing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и проект решения Совета 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Утар-Атынского</w:t>
      </w:r>
      <w:proofErr w:type="spellEnd"/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о внесен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ии изменений в Правила землепользования и застройки 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Утар-Атынское</w:t>
      </w:r>
      <w:proofErr w:type="spellEnd"/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1561C4" w:rsidRPr="00646679">
        <w:rPr>
          <w:rFonts w:ascii="Times New Roman" w:hAnsi="Times New Roman"/>
          <w:color w:val="000000" w:themeColor="text1"/>
          <w:sz w:val="28"/>
          <w:szCs w:val="28"/>
        </w:rPr>
        <w:t>» Арского муниципального района Республики Татарстан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F76E5" w:rsidRPr="00B34F36">
        <w:rPr>
          <w:rFonts w:ascii="Times New Roman" w:hAnsi="Times New Roman"/>
          <w:sz w:val="28"/>
          <w:szCs w:val="28"/>
        </w:rPr>
        <w:t xml:space="preserve"> настоящее </w:t>
      </w:r>
      <w:r w:rsidR="004F76E5">
        <w:rPr>
          <w:rFonts w:ascii="Times New Roman" w:hAnsi="Times New Roman"/>
          <w:sz w:val="28"/>
          <w:szCs w:val="28"/>
        </w:rPr>
        <w:t>постановление</w:t>
      </w:r>
      <w:r w:rsidR="004F76E5" w:rsidRPr="00B34F36">
        <w:rPr>
          <w:rFonts w:ascii="Times New Roman" w:hAnsi="Times New Roman"/>
          <w:sz w:val="28"/>
          <w:szCs w:val="28"/>
        </w:rPr>
        <w:t xml:space="preserve"> на официальном сайте Арского муниципальног</w:t>
      </w:r>
      <w:r w:rsidR="004F76E5">
        <w:rPr>
          <w:rFonts w:ascii="Times New Roman" w:hAnsi="Times New Roman"/>
          <w:sz w:val="28"/>
          <w:szCs w:val="28"/>
        </w:rPr>
        <w:t>о района в разделе "Поселения"</w:t>
      </w:r>
      <w:r w:rsidR="004F76E5" w:rsidRPr="001F54E7">
        <w:rPr>
          <w:rFonts w:ascii="Times New Roman" w:hAnsi="Times New Roman"/>
          <w:sz w:val="28"/>
          <w:szCs w:val="28"/>
        </w:rPr>
        <w:t xml:space="preserve"> </w:t>
      </w:r>
      <w:r w:rsidR="004F76E5">
        <w:rPr>
          <w:rFonts w:ascii="Times New Roman" w:hAnsi="Times New Roman"/>
          <w:sz w:val="28"/>
          <w:szCs w:val="28"/>
        </w:rPr>
        <w:t xml:space="preserve">и </w:t>
      </w:r>
      <w:r w:rsidR="004F76E5" w:rsidRPr="00DB2A62">
        <w:rPr>
          <w:rFonts w:ascii="Times New Roman" w:hAnsi="Times New Roman"/>
          <w:sz w:val="28"/>
          <w:szCs w:val="28"/>
        </w:rPr>
        <w:t>информационных стендах в местах массового скопления граждан по адресам:</w:t>
      </w:r>
      <w:r w:rsidR="004F76E5">
        <w:rPr>
          <w:rFonts w:ascii="Times New Roman" w:hAnsi="Times New Roman"/>
          <w:sz w:val="28"/>
          <w:szCs w:val="28"/>
        </w:rPr>
        <w:t xml:space="preserve"> РТ, Арский район, </w:t>
      </w:r>
      <w:r w:rsidR="006B03A8" w:rsidRPr="00645BE2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6B03A8" w:rsidRPr="00645BE2">
        <w:rPr>
          <w:rFonts w:ascii="Times New Roman" w:hAnsi="Times New Roman"/>
          <w:sz w:val="28"/>
          <w:szCs w:val="28"/>
        </w:rPr>
        <w:t>Утар-Аты</w:t>
      </w:r>
      <w:proofErr w:type="spellEnd"/>
      <w:r w:rsidR="006B03A8" w:rsidRPr="00645BE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6B03A8" w:rsidRPr="00645BE2">
        <w:rPr>
          <w:rFonts w:ascii="Times New Roman" w:hAnsi="Times New Roman"/>
          <w:sz w:val="28"/>
          <w:szCs w:val="28"/>
        </w:rPr>
        <w:t>Кооперативная</w:t>
      </w:r>
      <w:proofErr w:type="gramEnd"/>
      <w:r w:rsidR="006B03A8" w:rsidRPr="00645BE2">
        <w:rPr>
          <w:rFonts w:ascii="Times New Roman" w:hAnsi="Times New Roman"/>
          <w:sz w:val="28"/>
          <w:szCs w:val="28"/>
        </w:rPr>
        <w:t xml:space="preserve">, д.12, село </w:t>
      </w:r>
      <w:proofErr w:type="spellStart"/>
      <w:r w:rsidR="006B03A8" w:rsidRPr="00645BE2">
        <w:rPr>
          <w:rFonts w:ascii="Times New Roman" w:hAnsi="Times New Roman"/>
          <w:sz w:val="28"/>
          <w:szCs w:val="28"/>
        </w:rPr>
        <w:t>Урнашбаш</w:t>
      </w:r>
      <w:proofErr w:type="spellEnd"/>
      <w:r w:rsidR="006B03A8" w:rsidRPr="00645BE2">
        <w:rPr>
          <w:rFonts w:ascii="Times New Roman" w:hAnsi="Times New Roman"/>
          <w:sz w:val="28"/>
          <w:szCs w:val="28"/>
        </w:rPr>
        <w:t xml:space="preserve">, ул. Молодежная, д.6.  </w:t>
      </w:r>
    </w:p>
    <w:p w:rsidR="00BC413A" w:rsidRPr="00646679" w:rsidRDefault="00732777" w:rsidP="006B03A8">
      <w:pPr>
        <w:pStyle w:val="FORMATTEXT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679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13A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данного постановления 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</w:p>
    <w:p w:rsidR="00894C57" w:rsidRPr="00646679" w:rsidRDefault="00894C57" w:rsidP="00E6563E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4C57" w:rsidRPr="00646679" w:rsidRDefault="00894C57" w:rsidP="00E6563E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4C57" w:rsidRPr="00646679" w:rsidRDefault="00420E0A" w:rsidP="00E6563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894C57"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7315D">
        <w:rPr>
          <w:rFonts w:ascii="Times New Roman" w:hAnsi="Times New Roman"/>
          <w:color w:val="000000" w:themeColor="text1"/>
          <w:sz w:val="28"/>
          <w:szCs w:val="28"/>
        </w:rPr>
        <w:t>Утар-Атынского</w:t>
      </w:r>
      <w:proofErr w:type="spellEnd"/>
    </w:p>
    <w:p w:rsidR="007627CA" w:rsidRPr="00646679" w:rsidRDefault="00894C57" w:rsidP="00E25A5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</w:t>
      </w:r>
      <w:r w:rsidR="00E25A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E25A51">
        <w:rPr>
          <w:rFonts w:ascii="Times New Roman" w:hAnsi="Times New Roman"/>
          <w:color w:val="000000" w:themeColor="text1"/>
          <w:sz w:val="28"/>
          <w:szCs w:val="28"/>
        </w:rPr>
        <w:t>А.Г.Мухаметгалиева</w:t>
      </w:r>
      <w:proofErr w:type="spellEnd"/>
    </w:p>
    <w:p w:rsidR="007627CA" w:rsidRPr="00646679" w:rsidRDefault="007627CA" w:rsidP="007627CA">
      <w:pPr>
        <w:shd w:val="clear" w:color="auto" w:fill="FFFFFF"/>
        <w:spacing w:line="20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0E0A" w:rsidRPr="00646679" w:rsidRDefault="007627CA" w:rsidP="00420E0A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79">
        <w:rPr>
          <w:rFonts w:ascii="Times New Roman" w:hAnsi="Times New Roman" w:cs="Times New Roman"/>
          <w:color w:val="000000" w:themeColor="text1"/>
          <w:sz w:val="28"/>
          <w:szCs w:val="28"/>
        </w:rPr>
        <w:t>      </w:t>
      </w:r>
    </w:p>
    <w:p w:rsidR="00420E0A" w:rsidRPr="00646679" w:rsidRDefault="00420E0A" w:rsidP="00420E0A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0E0A" w:rsidRPr="00646679" w:rsidSect="006466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09D"/>
    <w:multiLevelType w:val="multilevel"/>
    <w:tmpl w:val="04243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6125D5"/>
    <w:multiLevelType w:val="hybridMultilevel"/>
    <w:tmpl w:val="82068ABA"/>
    <w:lvl w:ilvl="0" w:tplc="D824585E">
      <w:start w:val="1"/>
      <w:numFmt w:val="decimal"/>
      <w:lvlText w:val="%1."/>
      <w:lvlJc w:val="left"/>
      <w:pPr>
        <w:ind w:left="324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52AF"/>
    <w:rsid w:val="00044A65"/>
    <w:rsid w:val="00051EEC"/>
    <w:rsid w:val="00093901"/>
    <w:rsid w:val="000A0341"/>
    <w:rsid w:val="000B5D81"/>
    <w:rsid w:val="000D0EBC"/>
    <w:rsid w:val="0014110D"/>
    <w:rsid w:val="00141D09"/>
    <w:rsid w:val="00147C73"/>
    <w:rsid w:val="00151EAF"/>
    <w:rsid w:val="001561C4"/>
    <w:rsid w:val="00156786"/>
    <w:rsid w:val="001A0D03"/>
    <w:rsid w:val="001A7298"/>
    <w:rsid w:val="001B0317"/>
    <w:rsid w:val="001B4020"/>
    <w:rsid w:val="001E3F80"/>
    <w:rsid w:val="001F0F68"/>
    <w:rsid w:val="001F6063"/>
    <w:rsid w:val="00206ECF"/>
    <w:rsid w:val="002255E9"/>
    <w:rsid w:val="002260BE"/>
    <w:rsid w:val="00227FA2"/>
    <w:rsid w:val="0023441E"/>
    <w:rsid w:val="0025525F"/>
    <w:rsid w:val="00292C99"/>
    <w:rsid w:val="00296D8E"/>
    <w:rsid w:val="002A10A7"/>
    <w:rsid w:val="002B5A70"/>
    <w:rsid w:val="002C1617"/>
    <w:rsid w:val="002D1EA8"/>
    <w:rsid w:val="002D5F14"/>
    <w:rsid w:val="003638A2"/>
    <w:rsid w:val="003732BC"/>
    <w:rsid w:val="00381709"/>
    <w:rsid w:val="00395A5A"/>
    <w:rsid w:val="00406DB4"/>
    <w:rsid w:val="00412A02"/>
    <w:rsid w:val="00420E0A"/>
    <w:rsid w:val="00463D8D"/>
    <w:rsid w:val="004B3DF4"/>
    <w:rsid w:val="004D1B40"/>
    <w:rsid w:val="004E1D56"/>
    <w:rsid w:val="004F5300"/>
    <w:rsid w:val="004F76E5"/>
    <w:rsid w:val="00532777"/>
    <w:rsid w:val="00536D5A"/>
    <w:rsid w:val="005445AB"/>
    <w:rsid w:val="00580D0F"/>
    <w:rsid w:val="00594A5D"/>
    <w:rsid w:val="005A4BB9"/>
    <w:rsid w:val="005A7421"/>
    <w:rsid w:val="005C0781"/>
    <w:rsid w:val="00641E38"/>
    <w:rsid w:val="00645BE2"/>
    <w:rsid w:val="00646679"/>
    <w:rsid w:val="00677598"/>
    <w:rsid w:val="006903A5"/>
    <w:rsid w:val="006B03A8"/>
    <w:rsid w:val="006B39B5"/>
    <w:rsid w:val="006C28E3"/>
    <w:rsid w:val="006C5C5A"/>
    <w:rsid w:val="006D1E6D"/>
    <w:rsid w:val="006D1EFE"/>
    <w:rsid w:val="006D4AF8"/>
    <w:rsid w:val="006E3DA3"/>
    <w:rsid w:val="006E4D32"/>
    <w:rsid w:val="007103D6"/>
    <w:rsid w:val="007118FD"/>
    <w:rsid w:val="00732777"/>
    <w:rsid w:val="00743D70"/>
    <w:rsid w:val="0075082B"/>
    <w:rsid w:val="007627CA"/>
    <w:rsid w:val="007933D7"/>
    <w:rsid w:val="007A4C91"/>
    <w:rsid w:val="007B421D"/>
    <w:rsid w:val="007C1773"/>
    <w:rsid w:val="007D0F4E"/>
    <w:rsid w:val="007F0E8D"/>
    <w:rsid w:val="007F45A3"/>
    <w:rsid w:val="007F7069"/>
    <w:rsid w:val="00803A75"/>
    <w:rsid w:val="00842437"/>
    <w:rsid w:val="008536A2"/>
    <w:rsid w:val="00855393"/>
    <w:rsid w:val="00894C57"/>
    <w:rsid w:val="008977DA"/>
    <w:rsid w:val="008A34A6"/>
    <w:rsid w:val="008B7CA6"/>
    <w:rsid w:val="00911C0A"/>
    <w:rsid w:val="00942556"/>
    <w:rsid w:val="009600D7"/>
    <w:rsid w:val="009826CC"/>
    <w:rsid w:val="00983938"/>
    <w:rsid w:val="009B3E16"/>
    <w:rsid w:val="00A31ADE"/>
    <w:rsid w:val="00A35065"/>
    <w:rsid w:val="00A6491A"/>
    <w:rsid w:val="00A8154C"/>
    <w:rsid w:val="00AB5C0C"/>
    <w:rsid w:val="00AC0EA0"/>
    <w:rsid w:val="00AE3B0D"/>
    <w:rsid w:val="00B24401"/>
    <w:rsid w:val="00B438E3"/>
    <w:rsid w:val="00B47256"/>
    <w:rsid w:val="00B7187C"/>
    <w:rsid w:val="00BB3555"/>
    <w:rsid w:val="00BC2B80"/>
    <w:rsid w:val="00BC413A"/>
    <w:rsid w:val="00BD0564"/>
    <w:rsid w:val="00BF4A03"/>
    <w:rsid w:val="00C262DF"/>
    <w:rsid w:val="00C53A66"/>
    <w:rsid w:val="00C548E2"/>
    <w:rsid w:val="00C54FD5"/>
    <w:rsid w:val="00C61671"/>
    <w:rsid w:val="00C852AF"/>
    <w:rsid w:val="00CB4CBB"/>
    <w:rsid w:val="00D01562"/>
    <w:rsid w:val="00D04179"/>
    <w:rsid w:val="00D142EF"/>
    <w:rsid w:val="00D253BE"/>
    <w:rsid w:val="00DD0924"/>
    <w:rsid w:val="00DD6AEB"/>
    <w:rsid w:val="00DF397B"/>
    <w:rsid w:val="00E023F1"/>
    <w:rsid w:val="00E25A51"/>
    <w:rsid w:val="00E27E40"/>
    <w:rsid w:val="00E327D1"/>
    <w:rsid w:val="00E33271"/>
    <w:rsid w:val="00E602BB"/>
    <w:rsid w:val="00E6563E"/>
    <w:rsid w:val="00E7315D"/>
    <w:rsid w:val="00EA11B6"/>
    <w:rsid w:val="00EB3E8C"/>
    <w:rsid w:val="00EB4532"/>
    <w:rsid w:val="00EC2670"/>
    <w:rsid w:val="00EE7A63"/>
    <w:rsid w:val="00EF709E"/>
    <w:rsid w:val="00F04F06"/>
    <w:rsid w:val="00F171BB"/>
    <w:rsid w:val="00F65E99"/>
    <w:rsid w:val="00F831FA"/>
    <w:rsid w:val="00F93872"/>
    <w:rsid w:val="00FA31D2"/>
    <w:rsid w:val="00FD7595"/>
    <w:rsid w:val="00FE0112"/>
    <w:rsid w:val="00FE1E31"/>
    <w:rsid w:val="00FE3D97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F"/>
    <w:rPr>
      <w:rFonts w:ascii="Arial Black" w:hAnsi="Arial Black"/>
    </w:rPr>
  </w:style>
  <w:style w:type="paragraph" w:styleId="1">
    <w:name w:val="heading 1"/>
    <w:basedOn w:val="a"/>
    <w:next w:val="a"/>
    <w:link w:val="10"/>
    <w:uiPriority w:val="99"/>
    <w:qFormat/>
    <w:rsid w:val="00C852AF"/>
    <w:pPr>
      <w:keepNext/>
      <w:autoSpaceDE w:val="0"/>
      <w:autoSpaceDN w:val="0"/>
      <w:jc w:val="center"/>
      <w:outlineLvl w:val="0"/>
    </w:pPr>
    <w:rPr>
      <w:rFonts w:ascii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3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2AF"/>
    <w:pPr>
      <w:autoSpaceDE w:val="0"/>
      <w:autoSpaceDN w:val="0"/>
      <w:jc w:val="center"/>
    </w:pPr>
    <w:rPr>
      <w:rFonts w:ascii="Bookman Old Style" w:hAnsi="Bookman Old Style" w:cs="Bookman Old Style"/>
      <w:sz w:val="32"/>
      <w:szCs w:val="32"/>
    </w:rPr>
  </w:style>
  <w:style w:type="table" w:styleId="a4">
    <w:name w:val="Table Grid"/>
    <w:basedOn w:val="a1"/>
    <w:rsid w:val="00C85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1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B5C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A7421"/>
    <w:rPr>
      <w:sz w:val="32"/>
      <w:szCs w:val="32"/>
    </w:rPr>
  </w:style>
  <w:style w:type="character" w:customStyle="1" w:styleId="apple-converted-space">
    <w:name w:val="apple-converted-space"/>
    <w:basedOn w:val="a0"/>
    <w:rsid w:val="007627CA"/>
  </w:style>
  <w:style w:type="character" w:styleId="a6">
    <w:name w:val="Hyperlink"/>
    <w:rsid w:val="007627CA"/>
    <w:rPr>
      <w:color w:val="0000FF"/>
      <w:u w:val="single"/>
    </w:rPr>
  </w:style>
  <w:style w:type="paragraph" w:customStyle="1" w:styleId="FORMATTEXT">
    <w:name w:val=".FORMATTEXT"/>
    <w:uiPriority w:val="99"/>
    <w:rsid w:val="004F7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E73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</vt:lpstr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User</dc:creator>
  <cp:keywords/>
  <cp:lastModifiedBy>Админ</cp:lastModifiedBy>
  <cp:revision>17</cp:revision>
  <cp:lastPrinted>2021-09-08T12:10:00Z</cp:lastPrinted>
  <dcterms:created xsi:type="dcterms:W3CDTF">2021-04-07T06:33:00Z</dcterms:created>
  <dcterms:modified xsi:type="dcterms:W3CDTF">2021-09-23T07:31:00Z</dcterms:modified>
</cp:coreProperties>
</file>