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76"/>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746800" w:rsidRPr="00746800" w:rsidTr="00AB61CD">
        <w:trPr>
          <w:trHeight w:val="1492"/>
        </w:trPr>
        <w:tc>
          <w:tcPr>
            <w:tcW w:w="4431" w:type="dxa"/>
            <w:tcBorders>
              <w:top w:val="nil"/>
              <w:left w:val="nil"/>
              <w:bottom w:val="nil"/>
              <w:right w:val="nil"/>
            </w:tcBorders>
          </w:tcPr>
          <w:p w:rsidR="00746800" w:rsidRPr="00746800" w:rsidRDefault="00746800" w:rsidP="00746800">
            <w:pPr>
              <w:keepNext/>
              <w:widowControl/>
              <w:overflowPunct w:val="0"/>
              <w:autoSpaceDE/>
              <w:adjustRightInd/>
              <w:jc w:val="center"/>
              <w:textAlignment w:val="baseline"/>
              <w:outlineLvl w:val="0"/>
              <w:rPr>
                <w:rFonts w:ascii="Times New Roman" w:hAnsi="Times New Roman" w:cs="Times New Roman"/>
                <w:caps/>
                <w:color w:val="auto"/>
                <w:sz w:val="24"/>
                <w:szCs w:val="24"/>
              </w:rPr>
            </w:pPr>
            <w:r w:rsidRPr="00746800">
              <w:rPr>
                <w:rFonts w:ascii="Times New Roman" w:hAnsi="Times New Roman" w:cs="Times New Roman"/>
                <w:caps/>
                <w:color w:val="auto"/>
                <w:sz w:val="24"/>
                <w:szCs w:val="24"/>
              </w:rPr>
              <w:t>СОВЕТ</w:t>
            </w:r>
          </w:p>
          <w:p w:rsidR="00746800" w:rsidRPr="00746800" w:rsidRDefault="00746800" w:rsidP="00746800">
            <w:pPr>
              <w:widowControl/>
              <w:overflowPunct w:val="0"/>
              <w:autoSpaceDE/>
              <w:adjustRightInd/>
              <w:jc w:val="center"/>
              <w:textAlignment w:val="baseline"/>
              <w:rPr>
                <w:rFonts w:ascii="Times New Roman" w:hAnsi="Times New Roman" w:cs="Times New Roman"/>
                <w:color w:val="auto"/>
                <w:sz w:val="24"/>
                <w:szCs w:val="24"/>
              </w:rPr>
            </w:pPr>
            <w:r w:rsidRPr="00746800">
              <w:rPr>
                <w:rFonts w:ascii="Times New Roman" w:hAnsi="Times New Roman" w:cs="Times New Roman"/>
                <w:color w:val="auto"/>
                <w:sz w:val="24"/>
                <w:szCs w:val="24"/>
              </w:rPr>
              <w:t>ЯНГА - САЛСКОГО</w:t>
            </w:r>
          </w:p>
          <w:p w:rsidR="00746800" w:rsidRPr="00746800" w:rsidRDefault="00746800" w:rsidP="00746800">
            <w:pPr>
              <w:widowControl/>
              <w:overflowPunct w:val="0"/>
              <w:autoSpaceDE/>
              <w:adjustRightInd/>
              <w:jc w:val="center"/>
              <w:textAlignment w:val="baseline"/>
              <w:rPr>
                <w:rFonts w:ascii="Times New Roman" w:hAnsi="Times New Roman" w:cs="Times New Roman"/>
                <w:color w:val="auto"/>
                <w:sz w:val="24"/>
                <w:szCs w:val="24"/>
              </w:rPr>
            </w:pPr>
            <w:r w:rsidRPr="00746800">
              <w:rPr>
                <w:rFonts w:ascii="Times New Roman" w:hAnsi="Times New Roman" w:cs="Times New Roman"/>
                <w:color w:val="auto"/>
                <w:sz w:val="24"/>
                <w:szCs w:val="24"/>
              </w:rPr>
              <w:t>СЕЛЬСКОГО ПОСЕЛЕНИЯ</w:t>
            </w:r>
          </w:p>
          <w:p w:rsidR="00746800" w:rsidRPr="00746800" w:rsidRDefault="00746800" w:rsidP="00746800">
            <w:pPr>
              <w:keepNext/>
              <w:widowControl/>
              <w:overflowPunct w:val="0"/>
              <w:autoSpaceDE/>
              <w:adjustRightInd/>
              <w:jc w:val="center"/>
              <w:textAlignment w:val="baseline"/>
              <w:outlineLvl w:val="0"/>
              <w:rPr>
                <w:rFonts w:ascii="Times New Roman" w:hAnsi="Times New Roman" w:cs="Times New Roman"/>
                <w:caps/>
                <w:color w:val="auto"/>
                <w:spacing w:val="-18"/>
                <w:sz w:val="24"/>
                <w:szCs w:val="24"/>
              </w:rPr>
            </w:pPr>
            <w:r w:rsidRPr="00746800">
              <w:rPr>
                <w:rFonts w:ascii="Times New Roman" w:hAnsi="Times New Roman" w:cs="Times New Roman"/>
                <w:caps/>
                <w:color w:val="auto"/>
                <w:spacing w:val="-18"/>
                <w:sz w:val="24"/>
                <w:szCs w:val="24"/>
              </w:rPr>
              <w:t>Арского муниципального района</w:t>
            </w:r>
          </w:p>
          <w:p w:rsidR="00746800" w:rsidRPr="00746800" w:rsidRDefault="00746800" w:rsidP="00746800">
            <w:pPr>
              <w:keepNext/>
              <w:widowControl/>
              <w:overflowPunct w:val="0"/>
              <w:autoSpaceDE/>
              <w:adjustRightInd/>
              <w:jc w:val="center"/>
              <w:textAlignment w:val="baseline"/>
              <w:outlineLvl w:val="1"/>
              <w:rPr>
                <w:rFonts w:ascii="Times New Roman" w:hAnsi="Times New Roman" w:cs="Times New Roman"/>
                <w:caps/>
                <w:color w:val="auto"/>
                <w:sz w:val="24"/>
                <w:szCs w:val="24"/>
              </w:rPr>
            </w:pPr>
            <w:r w:rsidRPr="00746800">
              <w:rPr>
                <w:rFonts w:ascii="Times New Roman" w:hAnsi="Times New Roman" w:cs="Times New Roman"/>
                <w:caps/>
                <w:color w:val="auto"/>
                <w:sz w:val="24"/>
                <w:szCs w:val="24"/>
              </w:rPr>
              <w:t>РЕСПУБЛИКИ ТАТАРСТАН</w:t>
            </w:r>
          </w:p>
          <w:p w:rsidR="00746800" w:rsidRPr="00746800" w:rsidRDefault="00746800" w:rsidP="00746800">
            <w:pPr>
              <w:widowControl/>
              <w:overflowPunct w:val="0"/>
              <w:autoSpaceDE/>
              <w:adjustRightInd/>
              <w:jc w:val="center"/>
              <w:textAlignment w:val="baseline"/>
              <w:rPr>
                <w:rFonts w:ascii="Times New Roman" w:hAnsi="Times New Roman" w:cs="Times New Roman"/>
                <w:color w:val="auto"/>
                <w:szCs w:val="22"/>
              </w:rPr>
            </w:pPr>
            <w:r w:rsidRPr="00746800">
              <w:rPr>
                <w:rFonts w:ascii="Times New Roman" w:hAnsi="Times New Roman" w:cs="Times New Roman"/>
                <w:color w:val="auto"/>
                <w:sz w:val="24"/>
                <w:szCs w:val="22"/>
                <w:lang w:val="tt-RU"/>
              </w:rPr>
              <w:t>ул.Центральная, д.18</w:t>
            </w:r>
            <w:r w:rsidRPr="00746800">
              <w:rPr>
                <w:rFonts w:ascii="Times New Roman" w:hAnsi="Times New Roman" w:cs="Times New Roman"/>
                <w:color w:val="auto"/>
                <w:sz w:val="24"/>
                <w:szCs w:val="22"/>
              </w:rPr>
              <w:t>, с.</w:t>
            </w:r>
            <w:r w:rsidRPr="00746800">
              <w:rPr>
                <w:rFonts w:ascii="Times New Roman" w:hAnsi="Times New Roman" w:cs="Times New Roman"/>
                <w:color w:val="auto"/>
                <w:sz w:val="24"/>
                <w:szCs w:val="22"/>
                <w:lang w:val="tt-RU"/>
              </w:rPr>
              <w:t xml:space="preserve"> </w:t>
            </w:r>
            <w:r w:rsidRPr="00746800">
              <w:rPr>
                <w:rFonts w:ascii="Times New Roman" w:hAnsi="Times New Roman" w:cs="Times New Roman"/>
                <w:color w:val="auto"/>
                <w:sz w:val="24"/>
                <w:szCs w:val="22"/>
              </w:rPr>
              <w:t xml:space="preserve">Янга-Сала, </w:t>
            </w:r>
          </w:p>
          <w:p w:rsidR="00746800" w:rsidRPr="00746800" w:rsidRDefault="00746800" w:rsidP="00746800">
            <w:pPr>
              <w:widowControl/>
              <w:overflowPunct w:val="0"/>
              <w:autoSpaceDE/>
              <w:adjustRightInd/>
              <w:jc w:val="center"/>
              <w:textAlignment w:val="baseline"/>
              <w:rPr>
                <w:rFonts w:ascii="Times New Roman" w:hAnsi="Times New Roman" w:cs="Times New Roman"/>
                <w:color w:val="auto"/>
                <w:sz w:val="24"/>
                <w:szCs w:val="22"/>
              </w:rPr>
            </w:pPr>
            <w:r w:rsidRPr="00746800">
              <w:rPr>
                <w:rFonts w:ascii="Times New Roman" w:hAnsi="Times New Roman" w:cs="Times New Roman"/>
                <w:color w:val="auto"/>
                <w:sz w:val="24"/>
                <w:szCs w:val="22"/>
              </w:rPr>
              <w:t>Арский муниципальный район, 422011</w:t>
            </w:r>
          </w:p>
          <w:p w:rsidR="00746800" w:rsidRPr="00746800" w:rsidRDefault="00746800" w:rsidP="00746800">
            <w:pPr>
              <w:widowControl/>
              <w:overflowPunct w:val="0"/>
              <w:jc w:val="center"/>
              <w:textAlignment w:val="baseline"/>
              <w:rPr>
                <w:rFonts w:ascii="Times New Roman" w:hAnsi="Times New Roman" w:cs="Times New Roman"/>
                <w:b/>
                <w:color w:val="auto"/>
                <w:sz w:val="28"/>
                <w:szCs w:val="24"/>
              </w:rPr>
            </w:pPr>
          </w:p>
        </w:tc>
        <w:tc>
          <w:tcPr>
            <w:tcW w:w="1182" w:type="dxa"/>
            <w:tcBorders>
              <w:top w:val="nil"/>
              <w:left w:val="nil"/>
              <w:bottom w:val="nil"/>
              <w:right w:val="nil"/>
            </w:tcBorders>
          </w:tcPr>
          <w:p w:rsidR="00746800" w:rsidRPr="00746800" w:rsidRDefault="00746800" w:rsidP="00746800">
            <w:pPr>
              <w:widowControl/>
              <w:overflowPunct w:val="0"/>
              <w:textAlignment w:val="baseline"/>
              <w:rPr>
                <w:rFonts w:ascii="Times New Roman" w:hAnsi="Times New Roman" w:cs="Times New Roman"/>
                <w:b/>
                <w:color w:val="auto"/>
                <w:sz w:val="28"/>
                <w:szCs w:val="24"/>
              </w:rPr>
            </w:pPr>
          </w:p>
        </w:tc>
        <w:tc>
          <w:tcPr>
            <w:tcW w:w="4431" w:type="dxa"/>
            <w:tcBorders>
              <w:top w:val="nil"/>
              <w:left w:val="nil"/>
              <w:bottom w:val="nil"/>
              <w:right w:val="nil"/>
            </w:tcBorders>
            <w:hideMark/>
          </w:tcPr>
          <w:p w:rsidR="00746800" w:rsidRPr="00746800" w:rsidRDefault="00746800" w:rsidP="00746800">
            <w:pPr>
              <w:keepNext/>
              <w:widowControl/>
              <w:overflowPunct w:val="0"/>
              <w:autoSpaceDE/>
              <w:adjustRightInd/>
              <w:jc w:val="center"/>
              <w:textAlignment w:val="baseline"/>
              <w:outlineLvl w:val="1"/>
              <w:rPr>
                <w:rFonts w:ascii="Times New Roman" w:hAnsi="Times New Roman" w:cs="Times New Roman"/>
                <w:caps/>
                <w:color w:val="auto"/>
                <w:spacing w:val="-4"/>
                <w:sz w:val="24"/>
                <w:szCs w:val="24"/>
              </w:rPr>
            </w:pPr>
            <w:r w:rsidRPr="00746800">
              <w:rPr>
                <w:rFonts w:ascii="Times New Roman" w:hAnsi="Times New Roman" w:cs="Times New Roman"/>
                <w:caps/>
                <w:color w:val="auto"/>
                <w:spacing w:val="-4"/>
                <w:sz w:val="24"/>
                <w:szCs w:val="24"/>
              </w:rPr>
              <w:t>ТАТАРСТАН РЕСПУБЛИКАСЫ</w:t>
            </w:r>
          </w:p>
          <w:p w:rsidR="00746800" w:rsidRPr="00746800" w:rsidRDefault="00746800" w:rsidP="00746800">
            <w:pPr>
              <w:widowControl/>
              <w:overflowPunct w:val="0"/>
              <w:autoSpaceDE/>
              <w:adjustRightInd/>
              <w:jc w:val="center"/>
              <w:textAlignment w:val="baseline"/>
              <w:rPr>
                <w:rFonts w:ascii="Times New Roman" w:hAnsi="Times New Roman" w:cs="Times New Roman"/>
                <w:caps/>
                <w:color w:val="auto"/>
                <w:sz w:val="24"/>
                <w:szCs w:val="24"/>
              </w:rPr>
            </w:pPr>
            <w:r w:rsidRPr="00746800">
              <w:rPr>
                <w:rFonts w:ascii="Times New Roman" w:hAnsi="Times New Roman" w:cs="Times New Roman"/>
                <w:caps/>
                <w:color w:val="auto"/>
                <w:sz w:val="24"/>
                <w:szCs w:val="24"/>
              </w:rPr>
              <w:t>Арча муниципаль районы</w:t>
            </w:r>
          </w:p>
          <w:p w:rsidR="00746800" w:rsidRPr="00746800" w:rsidRDefault="00746800" w:rsidP="00746800">
            <w:pPr>
              <w:widowControl/>
              <w:overflowPunct w:val="0"/>
              <w:autoSpaceDE/>
              <w:adjustRightInd/>
              <w:jc w:val="center"/>
              <w:textAlignment w:val="baseline"/>
              <w:rPr>
                <w:rFonts w:ascii="Times New Roman" w:hAnsi="Times New Roman" w:cs="Times New Roman"/>
                <w:caps/>
                <w:color w:val="auto"/>
                <w:sz w:val="24"/>
                <w:szCs w:val="24"/>
                <w:lang w:val="tt-RU"/>
              </w:rPr>
            </w:pPr>
            <w:r w:rsidRPr="00746800">
              <w:rPr>
                <w:rFonts w:ascii="Times New Roman" w:hAnsi="Times New Roman" w:cs="Times New Roman"/>
                <w:caps/>
                <w:color w:val="auto"/>
                <w:sz w:val="24"/>
                <w:szCs w:val="24"/>
                <w:lang w:val="tt-RU"/>
              </w:rPr>
              <w:t>ЯҢАСАЛА</w:t>
            </w:r>
          </w:p>
          <w:p w:rsidR="00746800" w:rsidRPr="00746800" w:rsidRDefault="00746800" w:rsidP="00746800">
            <w:pPr>
              <w:widowControl/>
              <w:overflowPunct w:val="0"/>
              <w:autoSpaceDE/>
              <w:adjustRightInd/>
              <w:jc w:val="center"/>
              <w:textAlignment w:val="baseline"/>
              <w:rPr>
                <w:rFonts w:ascii="Times New Roman" w:hAnsi="Times New Roman" w:cs="Times New Roman"/>
                <w:caps/>
                <w:color w:val="auto"/>
                <w:sz w:val="24"/>
                <w:szCs w:val="24"/>
                <w:lang w:val="tt-RU"/>
              </w:rPr>
            </w:pPr>
            <w:r w:rsidRPr="00746800">
              <w:rPr>
                <w:rFonts w:ascii="Times New Roman" w:hAnsi="Times New Roman" w:cs="Times New Roman"/>
                <w:caps/>
                <w:color w:val="auto"/>
                <w:sz w:val="24"/>
                <w:szCs w:val="24"/>
              </w:rPr>
              <w:t>авыл җирлеге</w:t>
            </w:r>
          </w:p>
          <w:p w:rsidR="00746800" w:rsidRPr="00746800" w:rsidRDefault="00746800" w:rsidP="00746800">
            <w:pPr>
              <w:widowControl/>
              <w:overflowPunct w:val="0"/>
              <w:autoSpaceDE/>
              <w:adjustRightInd/>
              <w:jc w:val="center"/>
              <w:textAlignment w:val="baseline"/>
              <w:rPr>
                <w:rFonts w:ascii="Times New Roman" w:hAnsi="Times New Roman" w:cs="Times New Roman"/>
                <w:caps/>
                <w:color w:val="auto"/>
                <w:sz w:val="28"/>
                <w:szCs w:val="28"/>
              </w:rPr>
            </w:pPr>
            <w:r w:rsidRPr="00746800">
              <w:rPr>
                <w:rFonts w:ascii="Times New Roman" w:hAnsi="Times New Roman" w:cs="Times New Roman"/>
                <w:caps/>
                <w:color w:val="auto"/>
                <w:sz w:val="24"/>
                <w:szCs w:val="24"/>
              </w:rPr>
              <w:t>СОВЕты</w:t>
            </w:r>
            <w:r w:rsidRPr="00746800">
              <w:rPr>
                <w:rFonts w:ascii="Times New Roman" w:hAnsi="Times New Roman" w:cs="Times New Roman"/>
                <w:caps/>
                <w:color w:val="auto"/>
                <w:sz w:val="28"/>
                <w:szCs w:val="28"/>
              </w:rPr>
              <w:t xml:space="preserve"> </w:t>
            </w:r>
          </w:p>
          <w:p w:rsidR="00746800" w:rsidRPr="00746800" w:rsidRDefault="00746800" w:rsidP="00746800">
            <w:pPr>
              <w:widowControl/>
              <w:overflowPunct w:val="0"/>
              <w:autoSpaceDE/>
              <w:adjustRightInd/>
              <w:jc w:val="center"/>
              <w:textAlignment w:val="baseline"/>
              <w:rPr>
                <w:rFonts w:ascii="Times New Roman" w:hAnsi="Times New Roman" w:cs="Times New Roman"/>
                <w:color w:val="auto"/>
                <w:spacing w:val="-6"/>
                <w:szCs w:val="22"/>
                <w:lang w:val="tt-RU"/>
              </w:rPr>
            </w:pPr>
            <w:r w:rsidRPr="00746800">
              <w:rPr>
                <w:rFonts w:ascii="Times New Roman" w:hAnsi="Times New Roman" w:cs="Times New Roman"/>
                <w:color w:val="auto"/>
                <w:spacing w:val="-6"/>
                <w:sz w:val="24"/>
                <w:szCs w:val="22"/>
                <w:lang w:val="tt-RU"/>
              </w:rPr>
              <w:t xml:space="preserve">Үзәк урам, 18 йорт, Яңасала авылы, </w:t>
            </w:r>
          </w:p>
          <w:p w:rsidR="00746800" w:rsidRPr="00746800" w:rsidRDefault="00746800" w:rsidP="00746800">
            <w:pPr>
              <w:widowControl/>
              <w:overflowPunct w:val="0"/>
              <w:jc w:val="center"/>
              <w:textAlignment w:val="baseline"/>
              <w:rPr>
                <w:rFonts w:ascii="Times New Roman" w:hAnsi="Times New Roman" w:cs="Times New Roman"/>
                <w:b/>
                <w:color w:val="auto"/>
                <w:spacing w:val="-6"/>
                <w:sz w:val="24"/>
                <w:szCs w:val="24"/>
              </w:rPr>
            </w:pPr>
            <w:r w:rsidRPr="00746800">
              <w:rPr>
                <w:rFonts w:ascii="Times New Roman" w:hAnsi="Times New Roman" w:cs="Times New Roman"/>
                <w:color w:val="auto"/>
                <w:spacing w:val="-6"/>
                <w:sz w:val="24"/>
                <w:szCs w:val="22"/>
                <w:lang w:val="tt-RU"/>
              </w:rPr>
              <w:t>Арча муниципаль районы, 422011</w:t>
            </w:r>
          </w:p>
        </w:tc>
      </w:tr>
      <w:tr w:rsidR="00746800" w:rsidRPr="00746800" w:rsidTr="00AB61CD">
        <w:trPr>
          <w:trHeight w:val="236"/>
        </w:trPr>
        <w:tc>
          <w:tcPr>
            <w:tcW w:w="10044" w:type="dxa"/>
            <w:gridSpan w:val="3"/>
            <w:tcBorders>
              <w:top w:val="nil"/>
              <w:left w:val="nil"/>
              <w:bottom w:val="single" w:sz="12" w:space="0" w:color="auto"/>
              <w:right w:val="nil"/>
            </w:tcBorders>
            <w:hideMark/>
          </w:tcPr>
          <w:p w:rsidR="00746800" w:rsidRPr="00746800" w:rsidRDefault="00746800" w:rsidP="00746800">
            <w:pPr>
              <w:widowControl/>
              <w:overflowPunct w:val="0"/>
              <w:spacing w:line="220" w:lineRule="exact"/>
              <w:jc w:val="center"/>
              <w:textAlignment w:val="baseline"/>
              <w:rPr>
                <w:rFonts w:ascii="Times New Roman" w:hAnsi="Times New Roman" w:cs="Times New Roman"/>
                <w:color w:val="auto"/>
                <w:spacing w:val="2"/>
                <w:sz w:val="22"/>
                <w:szCs w:val="22"/>
                <w:lang w:val="en-US"/>
              </w:rPr>
            </w:pPr>
            <w:r w:rsidRPr="00746800">
              <w:rPr>
                <w:rFonts w:ascii="Times New Roman" w:hAnsi="Times New Roman" w:cs="Times New Roman"/>
                <w:color w:val="auto"/>
                <w:spacing w:val="2"/>
                <w:sz w:val="24"/>
                <w:szCs w:val="22"/>
              </w:rPr>
              <w:t xml:space="preserve">Тел. (84366) 57-2-10, факс (84366) 57-2-10. </w:t>
            </w:r>
            <w:r w:rsidRPr="00746800">
              <w:rPr>
                <w:rFonts w:ascii="Times New Roman" w:hAnsi="Times New Roman" w:cs="Times New Roman"/>
                <w:color w:val="auto"/>
                <w:spacing w:val="2"/>
                <w:sz w:val="24"/>
                <w:szCs w:val="22"/>
                <w:lang w:val="en-US"/>
              </w:rPr>
              <w:t>E-mail:</w:t>
            </w:r>
            <w:r w:rsidRPr="00746800">
              <w:rPr>
                <w:rFonts w:ascii="Times New Roman" w:hAnsi="Times New Roman" w:cs="Times New Roman"/>
                <w:color w:val="auto"/>
                <w:spacing w:val="2"/>
                <w:sz w:val="24"/>
                <w:szCs w:val="22"/>
                <w:lang w:val="tt-RU"/>
              </w:rPr>
              <w:t xml:space="preserve"> </w:t>
            </w:r>
            <w:r w:rsidRPr="00746800">
              <w:rPr>
                <w:rFonts w:ascii="Times New Roman" w:hAnsi="Times New Roman" w:cs="Times New Roman"/>
                <w:color w:val="auto"/>
                <w:spacing w:val="2"/>
                <w:sz w:val="24"/>
                <w:szCs w:val="22"/>
                <w:lang w:val="en-US"/>
              </w:rPr>
              <w:t>Yns.Ars@tatar.ru www.arsk.tatarstan.ru</w:t>
            </w:r>
          </w:p>
        </w:tc>
      </w:tr>
    </w:tbl>
    <w:p w:rsidR="00746800" w:rsidRDefault="00746800">
      <w:pPr>
        <w:widowControl/>
        <w:jc w:val="center"/>
        <w:rPr>
          <w:b/>
          <w:bCs/>
          <w:sz w:val="24"/>
          <w:szCs w:val="24"/>
        </w:rPr>
      </w:pPr>
    </w:p>
    <w:p w:rsidR="00B95703" w:rsidRDefault="00B95703">
      <w:pPr>
        <w:widowControl/>
        <w:jc w:val="center"/>
        <w:rPr>
          <w:b/>
          <w:bCs/>
          <w:sz w:val="24"/>
          <w:szCs w:val="24"/>
        </w:rPr>
      </w:pPr>
      <w:r>
        <w:rPr>
          <w:b/>
          <w:bCs/>
          <w:sz w:val="24"/>
          <w:szCs w:val="24"/>
        </w:rPr>
        <w:t>РЕШЕНИЕ</w:t>
      </w:r>
    </w:p>
    <w:p w:rsidR="00B95703" w:rsidRDefault="00B95703">
      <w:pPr>
        <w:widowControl/>
        <w:jc w:val="center"/>
        <w:rPr>
          <w:b/>
          <w:bCs/>
          <w:sz w:val="24"/>
          <w:szCs w:val="24"/>
        </w:rPr>
      </w:pPr>
      <w:bookmarkStart w:id="0" w:name="_Hlk36554926"/>
      <w:bookmarkEnd w:id="0"/>
      <w:r>
        <w:rPr>
          <w:b/>
          <w:bCs/>
          <w:sz w:val="24"/>
          <w:szCs w:val="24"/>
        </w:rPr>
        <w:t xml:space="preserve">Совета  </w:t>
      </w:r>
      <w:r w:rsidR="00746800">
        <w:rPr>
          <w:b/>
          <w:bCs/>
          <w:sz w:val="24"/>
          <w:szCs w:val="24"/>
        </w:rPr>
        <w:t>Янга-</w:t>
      </w:r>
      <w:proofErr w:type="spellStart"/>
      <w:r w:rsidR="00746800">
        <w:rPr>
          <w:b/>
          <w:bCs/>
          <w:sz w:val="24"/>
          <w:szCs w:val="24"/>
        </w:rPr>
        <w:t>Салского</w:t>
      </w:r>
      <w:proofErr w:type="spellEnd"/>
      <w:r>
        <w:rPr>
          <w:b/>
          <w:bCs/>
          <w:sz w:val="24"/>
          <w:szCs w:val="24"/>
        </w:rPr>
        <w:t xml:space="preserve"> сельского поселения</w:t>
      </w:r>
    </w:p>
    <w:p w:rsidR="00B95703" w:rsidRDefault="00B95703">
      <w:pPr>
        <w:widowControl/>
        <w:rPr>
          <w:sz w:val="24"/>
          <w:szCs w:val="24"/>
        </w:rPr>
      </w:pPr>
    </w:p>
    <w:p w:rsidR="00B95703" w:rsidRDefault="00B95703">
      <w:pPr>
        <w:widowControl/>
        <w:rPr>
          <w:b/>
          <w:bCs/>
          <w:spacing w:val="7"/>
          <w:sz w:val="24"/>
          <w:szCs w:val="24"/>
        </w:rPr>
      </w:pPr>
      <w:r>
        <w:rPr>
          <w:b/>
          <w:bCs/>
          <w:sz w:val="24"/>
          <w:szCs w:val="24"/>
        </w:rPr>
        <w:t xml:space="preserve">от «27» декабря </w:t>
      </w:r>
      <w:r>
        <w:rPr>
          <w:b/>
          <w:bCs/>
          <w:spacing w:val="7"/>
          <w:sz w:val="24"/>
          <w:szCs w:val="24"/>
        </w:rPr>
        <w:t xml:space="preserve">2021 г.                                              </w:t>
      </w:r>
      <w:r w:rsidR="00A050A7">
        <w:rPr>
          <w:b/>
          <w:bCs/>
          <w:spacing w:val="7"/>
          <w:sz w:val="24"/>
          <w:szCs w:val="24"/>
        </w:rPr>
        <w:t xml:space="preserve">                                         </w:t>
      </w:r>
      <w:r>
        <w:rPr>
          <w:b/>
          <w:bCs/>
          <w:spacing w:val="7"/>
          <w:sz w:val="24"/>
          <w:szCs w:val="24"/>
        </w:rPr>
        <w:t xml:space="preserve"> </w:t>
      </w:r>
      <w:r>
        <w:rPr>
          <w:b/>
          <w:bCs/>
          <w:sz w:val="24"/>
          <w:szCs w:val="24"/>
        </w:rPr>
        <w:t>№</w:t>
      </w:r>
      <w:r>
        <w:rPr>
          <w:b/>
          <w:bCs/>
          <w:spacing w:val="7"/>
          <w:sz w:val="24"/>
          <w:szCs w:val="24"/>
        </w:rPr>
        <w:t xml:space="preserve"> </w:t>
      </w:r>
      <w:r w:rsidR="00746800">
        <w:rPr>
          <w:b/>
          <w:bCs/>
          <w:spacing w:val="7"/>
          <w:sz w:val="24"/>
          <w:szCs w:val="24"/>
        </w:rPr>
        <w:t>38</w:t>
      </w:r>
    </w:p>
    <w:p w:rsidR="00B95703" w:rsidRDefault="00B95703">
      <w:pPr>
        <w:jc w:val="center"/>
        <w:rPr>
          <w:b/>
          <w:bCs/>
          <w:color w:val="auto"/>
          <w:sz w:val="24"/>
          <w:szCs w:val="24"/>
        </w:rPr>
      </w:pPr>
    </w:p>
    <w:p w:rsidR="00B95703" w:rsidRDefault="00B95703">
      <w:pPr>
        <w:widowControl/>
        <w:jc w:val="center"/>
        <w:outlineLvl w:val="0"/>
        <w:rPr>
          <w:b/>
          <w:bCs/>
          <w:color w:val="auto"/>
          <w:sz w:val="24"/>
          <w:szCs w:val="24"/>
        </w:rPr>
      </w:pPr>
      <w:r>
        <w:rPr>
          <w:b/>
          <w:bCs/>
          <w:color w:val="auto"/>
          <w:sz w:val="24"/>
          <w:szCs w:val="24"/>
        </w:rPr>
        <w:t xml:space="preserve">Об утверждении Положения об осуществлении муниципального контроля в сфере благоустройства на территории </w:t>
      </w:r>
      <w:r w:rsidR="00746800">
        <w:rPr>
          <w:b/>
          <w:bCs/>
          <w:color w:val="auto"/>
          <w:sz w:val="24"/>
          <w:szCs w:val="24"/>
        </w:rPr>
        <w:t>Янга-</w:t>
      </w:r>
      <w:proofErr w:type="spellStart"/>
      <w:r w:rsidR="00746800">
        <w:rPr>
          <w:b/>
          <w:bCs/>
          <w:color w:val="auto"/>
          <w:sz w:val="24"/>
          <w:szCs w:val="24"/>
        </w:rPr>
        <w:t>Салского</w:t>
      </w:r>
      <w:proofErr w:type="spellEnd"/>
      <w:r>
        <w:rPr>
          <w:color w:val="auto"/>
          <w:sz w:val="24"/>
          <w:szCs w:val="24"/>
        </w:rPr>
        <w:t xml:space="preserve"> </w:t>
      </w:r>
      <w:r>
        <w:rPr>
          <w:b/>
          <w:bCs/>
          <w:color w:val="auto"/>
          <w:sz w:val="24"/>
          <w:szCs w:val="24"/>
        </w:rPr>
        <w:t>сельского поселения Арского муниципального района Республики Татарстан</w:t>
      </w:r>
    </w:p>
    <w:p w:rsidR="00B95703" w:rsidRDefault="00B95703">
      <w:pPr>
        <w:jc w:val="both"/>
        <w:rPr>
          <w:color w:val="auto"/>
          <w:sz w:val="24"/>
          <w:szCs w:val="24"/>
        </w:rPr>
      </w:pPr>
    </w:p>
    <w:p w:rsidR="00B95703" w:rsidRDefault="00B95703">
      <w:pPr>
        <w:widowControl/>
        <w:spacing w:line="256" w:lineRule="auto"/>
        <w:ind w:firstLine="709"/>
        <w:jc w:val="both"/>
        <w:rPr>
          <w:color w:val="auto"/>
          <w:sz w:val="24"/>
          <w:szCs w:val="24"/>
        </w:rPr>
      </w:pPr>
      <w:r>
        <w:rPr>
          <w:color w:val="auto"/>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hyperlink r:id="rId7" w:history="1">
        <w:r>
          <w:rPr>
            <w:color w:val="auto"/>
            <w:sz w:val="24"/>
            <w:szCs w:val="24"/>
          </w:rPr>
          <w:t>Уставом</w:t>
        </w:r>
      </w:hyperlink>
      <w:r>
        <w:rPr>
          <w:color w:val="auto"/>
          <w:sz w:val="24"/>
          <w:szCs w:val="24"/>
        </w:rPr>
        <w:t xml:space="preserve">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 Арского муниципального района Республики Татарстан,  Совет </w:t>
      </w:r>
      <w:r w:rsidR="00746800">
        <w:rPr>
          <w:sz w:val="24"/>
          <w:szCs w:val="24"/>
        </w:rPr>
        <w:t>Янга-</w:t>
      </w:r>
      <w:proofErr w:type="spellStart"/>
      <w:r w:rsidR="00746800">
        <w:rPr>
          <w:sz w:val="24"/>
          <w:szCs w:val="24"/>
        </w:rPr>
        <w:t>Салского</w:t>
      </w:r>
      <w:proofErr w:type="spellEnd"/>
      <w:r>
        <w:rPr>
          <w:b/>
          <w:bCs/>
          <w:sz w:val="24"/>
          <w:szCs w:val="24"/>
        </w:rPr>
        <w:t xml:space="preserve"> </w:t>
      </w:r>
      <w:r>
        <w:rPr>
          <w:sz w:val="24"/>
          <w:szCs w:val="24"/>
        </w:rPr>
        <w:t xml:space="preserve">сельского поселения </w:t>
      </w:r>
      <w:r>
        <w:rPr>
          <w:color w:val="auto"/>
          <w:sz w:val="24"/>
          <w:szCs w:val="24"/>
        </w:rPr>
        <w:t>решил:</w:t>
      </w:r>
    </w:p>
    <w:p w:rsidR="00B95703" w:rsidRDefault="00B95703">
      <w:pPr>
        <w:widowControl/>
        <w:spacing w:line="256" w:lineRule="auto"/>
        <w:ind w:firstLine="709"/>
        <w:jc w:val="both"/>
        <w:rPr>
          <w:color w:val="auto"/>
          <w:sz w:val="24"/>
          <w:szCs w:val="24"/>
        </w:rPr>
      </w:pPr>
      <w:r>
        <w:rPr>
          <w:color w:val="auto"/>
          <w:sz w:val="24"/>
          <w:szCs w:val="24"/>
        </w:rPr>
        <w:t>1. Утвердить прилагаемые:</w:t>
      </w:r>
    </w:p>
    <w:p w:rsidR="00B95703" w:rsidRDefault="00B95703">
      <w:pPr>
        <w:widowControl/>
        <w:spacing w:line="256" w:lineRule="auto"/>
        <w:ind w:firstLine="709"/>
        <w:jc w:val="both"/>
        <w:rPr>
          <w:color w:val="auto"/>
          <w:sz w:val="24"/>
          <w:szCs w:val="24"/>
        </w:rPr>
      </w:pPr>
      <w:r>
        <w:rPr>
          <w:color w:val="auto"/>
          <w:sz w:val="24"/>
          <w:szCs w:val="24"/>
        </w:rPr>
        <w:t xml:space="preserve">Положение о муниципальном контроле в сфере благоустройства </w:t>
      </w:r>
      <w:r>
        <w:rPr>
          <w:color w:val="auto"/>
          <w:sz w:val="24"/>
          <w:szCs w:val="24"/>
        </w:rPr>
        <w:br/>
        <w:t xml:space="preserve">на территории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 </w:t>
      </w:r>
      <w:r>
        <w:rPr>
          <w:color w:val="auto"/>
          <w:sz w:val="24"/>
          <w:szCs w:val="24"/>
        </w:rPr>
        <w:t>приложению № 1;</w:t>
      </w:r>
    </w:p>
    <w:p w:rsidR="00B95703" w:rsidRDefault="00B95703">
      <w:pPr>
        <w:widowControl/>
        <w:spacing w:line="256" w:lineRule="auto"/>
        <w:ind w:firstLine="709"/>
        <w:jc w:val="both"/>
        <w:rPr>
          <w:color w:val="auto"/>
          <w:sz w:val="24"/>
          <w:szCs w:val="24"/>
        </w:rPr>
      </w:pPr>
      <w:r>
        <w:rPr>
          <w:color w:val="auto"/>
          <w:sz w:val="24"/>
          <w:szCs w:val="24"/>
        </w:rPr>
        <w:t xml:space="preserve">перечень индикаторов риска нарушения обязательных требований, проверяемых в </w:t>
      </w:r>
      <w:proofErr w:type="gramStart"/>
      <w:r>
        <w:rPr>
          <w:color w:val="auto"/>
          <w:sz w:val="24"/>
          <w:szCs w:val="24"/>
        </w:rPr>
        <w:t>рамках</w:t>
      </w:r>
      <w:proofErr w:type="gramEnd"/>
      <w:r>
        <w:rPr>
          <w:color w:val="auto"/>
          <w:sz w:val="24"/>
          <w:szCs w:val="24"/>
        </w:rPr>
        <w:t xml:space="preserve"> осуществления муниципального контроля в сфере благоустройства,</w:t>
      </w:r>
      <w:r>
        <w:rPr>
          <w:color w:val="auto"/>
        </w:rPr>
        <w:t xml:space="preserve"> </w:t>
      </w:r>
      <w:r>
        <w:rPr>
          <w:color w:val="auto"/>
          <w:sz w:val="24"/>
          <w:szCs w:val="24"/>
        </w:rPr>
        <w:t>приложению № 2;</w:t>
      </w:r>
    </w:p>
    <w:p w:rsidR="00B95703" w:rsidRDefault="00B95703">
      <w:pPr>
        <w:widowControl/>
        <w:spacing w:line="256" w:lineRule="auto"/>
        <w:ind w:firstLine="709"/>
        <w:jc w:val="both"/>
        <w:rPr>
          <w:color w:val="auto"/>
          <w:sz w:val="24"/>
          <w:szCs w:val="24"/>
        </w:rPr>
      </w:pPr>
      <w:r>
        <w:rPr>
          <w:color w:val="auto"/>
          <w:sz w:val="24"/>
          <w:szCs w:val="24"/>
        </w:rPr>
        <w:t xml:space="preserve">ключевые показатели муниципального контроля в сфере благоустройства </w:t>
      </w:r>
      <w:r>
        <w:rPr>
          <w:color w:val="auto"/>
          <w:sz w:val="24"/>
          <w:szCs w:val="24"/>
        </w:rPr>
        <w:br/>
        <w:t xml:space="preserve">и его целевые значения, индикативные показатели для муниципального контроля </w:t>
      </w:r>
      <w:r>
        <w:rPr>
          <w:color w:val="auto"/>
          <w:sz w:val="24"/>
          <w:szCs w:val="24"/>
        </w:rPr>
        <w:br/>
        <w:t>в сфере благоустройства</w:t>
      </w:r>
      <w:r>
        <w:rPr>
          <w:color w:val="auto"/>
        </w:rPr>
        <w:t xml:space="preserve">, </w:t>
      </w:r>
      <w:r>
        <w:rPr>
          <w:color w:val="auto"/>
          <w:sz w:val="24"/>
          <w:szCs w:val="24"/>
        </w:rPr>
        <w:t>приложению № 3.</w:t>
      </w:r>
    </w:p>
    <w:p w:rsidR="00B95703" w:rsidRDefault="00B95703">
      <w:pPr>
        <w:jc w:val="both"/>
        <w:rPr>
          <w:sz w:val="24"/>
          <w:szCs w:val="24"/>
        </w:rPr>
      </w:pPr>
      <w:r>
        <w:rPr>
          <w:color w:val="auto"/>
          <w:sz w:val="24"/>
          <w:szCs w:val="24"/>
        </w:rPr>
        <w:t xml:space="preserve">          2.</w:t>
      </w:r>
      <w:r w:rsidR="000A2EAE">
        <w:rPr>
          <w:color w:val="auto"/>
          <w:sz w:val="24"/>
          <w:szCs w:val="24"/>
        </w:rPr>
        <w:t xml:space="preserve"> </w:t>
      </w:r>
      <w:r>
        <w:rPr>
          <w:color w:val="auto"/>
          <w:sz w:val="24"/>
          <w:szCs w:val="24"/>
        </w:rPr>
        <w:t xml:space="preserve">Признать утратившими силу </w:t>
      </w:r>
      <w:r>
        <w:rPr>
          <w:sz w:val="24"/>
          <w:szCs w:val="24"/>
        </w:rPr>
        <w:t xml:space="preserve">решение Совета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 Арск</w:t>
      </w:r>
      <w:r w:rsidR="00746800">
        <w:rPr>
          <w:sz w:val="24"/>
          <w:szCs w:val="24"/>
        </w:rPr>
        <w:t xml:space="preserve">ого муниципального района от  </w:t>
      </w:r>
      <w:r w:rsidR="00746800" w:rsidRPr="008C44D6">
        <w:rPr>
          <w:sz w:val="24"/>
          <w:szCs w:val="24"/>
        </w:rPr>
        <w:t>16.11.2021 года №34</w:t>
      </w:r>
      <w:r>
        <w:rPr>
          <w:sz w:val="24"/>
          <w:szCs w:val="24"/>
        </w:rPr>
        <w:t xml:space="preserve"> «Об утверждении Положения о муниципальном контроле в сфере благоустройства на территории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 Арского муниципального района Республики Татарстан»</w:t>
      </w:r>
    </w:p>
    <w:p w:rsidR="00B95703" w:rsidRDefault="00B95703">
      <w:pPr>
        <w:widowControl/>
        <w:spacing w:line="256" w:lineRule="auto"/>
        <w:jc w:val="both"/>
        <w:rPr>
          <w:i/>
          <w:iCs/>
          <w:color w:val="auto"/>
          <w:sz w:val="24"/>
          <w:szCs w:val="24"/>
        </w:rPr>
      </w:pPr>
      <w:r>
        <w:rPr>
          <w:i/>
          <w:iCs/>
          <w:color w:val="auto"/>
          <w:sz w:val="24"/>
          <w:szCs w:val="24"/>
        </w:rPr>
        <w:t xml:space="preserve">          </w:t>
      </w:r>
      <w:r>
        <w:rPr>
          <w:color w:val="auto"/>
          <w:sz w:val="24"/>
          <w:szCs w:val="24"/>
        </w:rPr>
        <w:t xml:space="preserve"> 3. </w:t>
      </w:r>
      <w:r>
        <w:rPr>
          <w:sz w:val="24"/>
          <w:szCs w:val="24"/>
        </w:rPr>
        <w:t>Опубликовать настоящее решение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 (http:arsk.tatarstan.ru)</w:t>
      </w:r>
      <w:r>
        <w:rPr>
          <w:i/>
          <w:iCs/>
          <w:color w:val="auto"/>
          <w:sz w:val="24"/>
          <w:szCs w:val="24"/>
        </w:rPr>
        <w:t>.</w:t>
      </w:r>
    </w:p>
    <w:p w:rsidR="00B95703" w:rsidRDefault="00B95703">
      <w:pPr>
        <w:widowControl/>
        <w:spacing w:line="256" w:lineRule="auto"/>
        <w:ind w:firstLine="709"/>
        <w:jc w:val="both"/>
        <w:rPr>
          <w:color w:val="auto"/>
          <w:sz w:val="24"/>
          <w:szCs w:val="24"/>
        </w:rPr>
      </w:pPr>
      <w:r>
        <w:rPr>
          <w:color w:val="auto"/>
          <w:sz w:val="24"/>
          <w:szCs w:val="24"/>
        </w:rPr>
        <w:t>4. Настоящее решение вступает в силу с 1 января 2022 года.</w:t>
      </w:r>
    </w:p>
    <w:p w:rsidR="00B95703" w:rsidRDefault="00B95703">
      <w:pPr>
        <w:widowControl/>
        <w:spacing w:line="256" w:lineRule="auto"/>
        <w:ind w:firstLine="709"/>
        <w:jc w:val="both"/>
        <w:rPr>
          <w:sz w:val="24"/>
          <w:szCs w:val="24"/>
        </w:rPr>
      </w:pPr>
      <w:r>
        <w:rPr>
          <w:color w:val="auto"/>
          <w:sz w:val="24"/>
          <w:szCs w:val="24"/>
        </w:rPr>
        <w:t xml:space="preserve">5. </w:t>
      </w:r>
      <w:proofErr w:type="gramStart"/>
      <w:r>
        <w:rPr>
          <w:sz w:val="24"/>
          <w:szCs w:val="24"/>
        </w:rPr>
        <w:t>Контроль за</w:t>
      </w:r>
      <w:proofErr w:type="gramEnd"/>
      <w:r>
        <w:rPr>
          <w:sz w:val="24"/>
          <w:szCs w:val="24"/>
        </w:rPr>
        <w:t xml:space="preserve"> исполнением настоящего решения оставляю за собой.</w:t>
      </w:r>
    </w:p>
    <w:p w:rsidR="00B95703" w:rsidRDefault="00B95703">
      <w:pPr>
        <w:widowControl/>
        <w:spacing w:line="256" w:lineRule="auto"/>
        <w:jc w:val="both"/>
        <w:rPr>
          <w:i/>
          <w:iCs/>
          <w:color w:val="auto"/>
          <w:sz w:val="24"/>
          <w:szCs w:val="24"/>
        </w:rPr>
      </w:pPr>
    </w:p>
    <w:p w:rsidR="000A2EAE" w:rsidRDefault="000A2EAE">
      <w:pPr>
        <w:widowControl/>
        <w:spacing w:line="256" w:lineRule="auto"/>
        <w:jc w:val="both"/>
        <w:rPr>
          <w:i/>
          <w:iCs/>
          <w:color w:val="auto"/>
          <w:sz w:val="24"/>
          <w:szCs w:val="24"/>
        </w:rPr>
      </w:pPr>
    </w:p>
    <w:p w:rsidR="000A2EAE" w:rsidRDefault="000A2EAE">
      <w:pPr>
        <w:widowControl/>
        <w:spacing w:line="256" w:lineRule="auto"/>
        <w:jc w:val="both"/>
        <w:rPr>
          <w:i/>
          <w:iCs/>
          <w:color w:val="auto"/>
          <w:sz w:val="24"/>
          <w:szCs w:val="24"/>
        </w:rPr>
      </w:pPr>
    </w:p>
    <w:p w:rsidR="00B95703" w:rsidRDefault="00B95703">
      <w:pPr>
        <w:rPr>
          <w:sz w:val="24"/>
          <w:szCs w:val="24"/>
        </w:rPr>
      </w:pPr>
      <w:r>
        <w:rPr>
          <w:sz w:val="24"/>
          <w:szCs w:val="24"/>
        </w:rPr>
        <w:t xml:space="preserve">Глава </w:t>
      </w:r>
      <w:r w:rsidR="00746800">
        <w:rPr>
          <w:sz w:val="24"/>
          <w:szCs w:val="24"/>
        </w:rPr>
        <w:t>Янга-</w:t>
      </w:r>
      <w:proofErr w:type="spellStart"/>
      <w:r w:rsidR="00746800">
        <w:rPr>
          <w:sz w:val="24"/>
          <w:szCs w:val="24"/>
        </w:rPr>
        <w:t>Салского</w:t>
      </w:r>
      <w:proofErr w:type="spellEnd"/>
    </w:p>
    <w:p w:rsidR="00B95703" w:rsidRDefault="00B95703">
      <w:pPr>
        <w:rPr>
          <w:sz w:val="24"/>
          <w:szCs w:val="24"/>
        </w:rPr>
      </w:pPr>
      <w:r>
        <w:rPr>
          <w:sz w:val="24"/>
          <w:szCs w:val="24"/>
        </w:rPr>
        <w:t xml:space="preserve"> сельского поселения                         </w:t>
      </w:r>
      <w:r w:rsidR="00746800">
        <w:rPr>
          <w:sz w:val="24"/>
          <w:szCs w:val="24"/>
        </w:rPr>
        <w:t xml:space="preserve">        </w:t>
      </w:r>
      <w:r w:rsidR="000A2EAE">
        <w:rPr>
          <w:sz w:val="24"/>
          <w:szCs w:val="24"/>
        </w:rPr>
        <w:t xml:space="preserve">                                </w:t>
      </w:r>
      <w:r w:rsidR="00746800">
        <w:rPr>
          <w:sz w:val="24"/>
          <w:szCs w:val="24"/>
        </w:rPr>
        <w:t xml:space="preserve">          </w:t>
      </w:r>
      <w:proofErr w:type="spellStart"/>
      <w:r w:rsidR="00746800">
        <w:rPr>
          <w:sz w:val="24"/>
          <w:szCs w:val="24"/>
        </w:rPr>
        <w:t>А.И.Сафин</w:t>
      </w:r>
      <w:proofErr w:type="spellEnd"/>
    </w:p>
    <w:p w:rsidR="00B95703" w:rsidRDefault="00B95703">
      <w:pPr>
        <w:widowControl/>
        <w:ind w:left="5103"/>
        <w:rPr>
          <w:sz w:val="24"/>
          <w:szCs w:val="24"/>
        </w:rPr>
      </w:pPr>
    </w:p>
    <w:p w:rsidR="00B95703" w:rsidRDefault="00B95703">
      <w:pPr>
        <w:widowControl/>
        <w:ind w:left="5103"/>
        <w:rPr>
          <w:sz w:val="24"/>
          <w:szCs w:val="24"/>
        </w:rPr>
      </w:pPr>
      <w:r>
        <w:rPr>
          <w:sz w:val="24"/>
          <w:szCs w:val="24"/>
        </w:rPr>
        <w:lastRenderedPageBreak/>
        <w:t xml:space="preserve">             </w:t>
      </w:r>
    </w:p>
    <w:p w:rsidR="00B95703" w:rsidRDefault="00B95703" w:rsidP="00746800">
      <w:pPr>
        <w:widowControl/>
        <w:ind w:left="5103"/>
        <w:jc w:val="right"/>
        <w:rPr>
          <w:sz w:val="24"/>
          <w:szCs w:val="24"/>
        </w:rPr>
      </w:pPr>
      <w:r>
        <w:rPr>
          <w:sz w:val="24"/>
          <w:szCs w:val="24"/>
        </w:rPr>
        <w:t xml:space="preserve">                         Приложение № 1 </w:t>
      </w:r>
      <w:proofErr w:type="gramStart"/>
      <w:r>
        <w:rPr>
          <w:sz w:val="24"/>
          <w:szCs w:val="24"/>
        </w:rPr>
        <w:t>к</w:t>
      </w:r>
      <w:proofErr w:type="gramEnd"/>
    </w:p>
    <w:p w:rsidR="00B95703" w:rsidRDefault="00B95703" w:rsidP="00746800">
      <w:pPr>
        <w:ind w:left="4536"/>
        <w:jc w:val="right"/>
        <w:rPr>
          <w:b/>
          <w:bCs/>
          <w:sz w:val="24"/>
          <w:szCs w:val="24"/>
        </w:rPr>
      </w:pPr>
      <w:r>
        <w:rPr>
          <w:sz w:val="24"/>
          <w:szCs w:val="24"/>
        </w:rPr>
        <w:t xml:space="preserve">решению Совета </w:t>
      </w:r>
      <w:r w:rsidR="00746800">
        <w:rPr>
          <w:sz w:val="24"/>
          <w:szCs w:val="24"/>
        </w:rPr>
        <w:t>Янга-</w:t>
      </w:r>
      <w:proofErr w:type="spellStart"/>
      <w:r w:rsidR="00746800">
        <w:rPr>
          <w:sz w:val="24"/>
          <w:szCs w:val="24"/>
        </w:rPr>
        <w:t>Салского</w:t>
      </w:r>
      <w:proofErr w:type="spellEnd"/>
      <w:r>
        <w:rPr>
          <w:b/>
          <w:bCs/>
          <w:sz w:val="24"/>
          <w:szCs w:val="24"/>
        </w:rPr>
        <w:t xml:space="preserve"> </w:t>
      </w:r>
    </w:p>
    <w:p w:rsidR="00B95703" w:rsidRDefault="00B95703" w:rsidP="00746800">
      <w:pPr>
        <w:ind w:left="4536"/>
        <w:jc w:val="right"/>
        <w:rPr>
          <w:sz w:val="24"/>
          <w:szCs w:val="24"/>
        </w:rPr>
      </w:pPr>
      <w:r>
        <w:rPr>
          <w:sz w:val="24"/>
          <w:szCs w:val="24"/>
        </w:rPr>
        <w:t xml:space="preserve">сельского поселения </w:t>
      </w:r>
    </w:p>
    <w:p w:rsidR="00B95703" w:rsidRDefault="00B95703" w:rsidP="00746800">
      <w:pPr>
        <w:ind w:left="4536"/>
        <w:jc w:val="right"/>
        <w:rPr>
          <w:sz w:val="24"/>
          <w:szCs w:val="24"/>
        </w:rPr>
      </w:pPr>
      <w:r>
        <w:rPr>
          <w:sz w:val="24"/>
          <w:szCs w:val="24"/>
        </w:rPr>
        <w:t xml:space="preserve">Арского муниципального района </w:t>
      </w:r>
    </w:p>
    <w:p w:rsidR="00B95703" w:rsidRDefault="00B95703" w:rsidP="00746800">
      <w:pPr>
        <w:ind w:left="4536"/>
        <w:jc w:val="right"/>
        <w:rPr>
          <w:sz w:val="24"/>
          <w:szCs w:val="24"/>
        </w:rPr>
      </w:pPr>
      <w:r>
        <w:rPr>
          <w:sz w:val="24"/>
          <w:szCs w:val="24"/>
        </w:rPr>
        <w:t xml:space="preserve">Республики Татарстан </w:t>
      </w:r>
    </w:p>
    <w:p w:rsidR="00B95703" w:rsidRDefault="00746800" w:rsidP="00746800">
      <w:pPr>
        <w:ind w:left="4536"/>
        <w:jc w:val="right"/>
        <w:rPr>
          <w:sz w:val="24"/>
          <w:szCs w:val="24"/>
        </w:rPr>
      </w:pPr>
      <w:r>
        <w:rPr>
          <w:sz w:val="24"/>
          <w:szCs w:val="24"/>
        </w:rPr>
        <w:t>от  27.12.2021 № 38</w:t>
      </w:r>
      <w:r w:rsidR="00B95703">
        <w:rPr>
          <w:sz w:val="24"/>
          <w:szCs w:val="24"/>
        </w:rPr>
        <w:t xml:space="preserve"> </w:t>
      </w:r>
    </w:p>
    <w:p w:rsidR="00B95703" w:rsidRDefault="00B95703">
      <w:pPr>
        <w:ind w:left="5103"/>
        <w:jc w:val="both"/>
        <w:rPr>
          <w:sz w:val="24"/>
          <w:szCs w:val="24"/>
        </w:rPr>
      </w:pPr>
    </w:p>
    <w:p w:rsidR="00B95703" w:rsidRDefault="00B95703">
      <w:pPr>
        <w:pStyle w:val="ConsPlusTitle"/>
        <w:spacing w:line="240" w:lineRule="exact"/>
        <w:jc w:val="center"/>
        <w:rPr>
          <w:rFonts w:ascii="Arial" w:hAnsi="Arial" w:cs="Arial"/>
          <w:b w:val="0"/>
          <w:bCs w:val="0"/>
          <w:color w:val="000000"/>
        </w:rPr>
      </w:pPr>
      <w:bookmarkStart w:id="1" w:name="Par35"/>
      <w:bookmarkEnd w:id="1"/>
    </w:p>
    <w:p w:rsidR="00B95703" w:rsidRDefault="00B95703">
      <w:pPr>
        <w:pStyle w:val="ConsPlusTitle"/>
        <w:spacing w:line="240" w:lineRule="exact"/>
        <w:jc w:val="center"/>
        <w:rPr>
          <w:rFonts w:ascii="Arial" w:hAnsi="Arial" w:cs="Arial"/>
          <w:color w:val="000000"/>
        </w:rPr>
      </w:pPr>
      <w:r>
        <w:rPr>
          <w:rFonts w:ascii="Arial" w:hAnsi="Arial" w:cs="Arial"/>
          <w:color w:val="000000"/>
        </w:rPr>
        <w:t>ПОЛОЖЕНИЕ</w:t>
      </w:r>
    </w:p>
    <w:p w:rsidR="00B95703" w:rsidRDefault="00B95703">
      <w:pPr>
        <w:pStyle w:val="ConsPlusTitle"/>
        <w:jc w:val="center"/>
        <w:rPr>
          <w:rFonts w:ascii="Arial" w:hAnsi="Arial" w:cs="Arial"/>
          <w:color w:val="000000"/>
        </w:rPr>
      </w:pPr>
      <w:bookmarkStart w:id="2" w:name="_Hlk73456502"/>
      <w:bookmarkEnd w:id="2"/>
      <w:r>
        <w:rPr>
          <w:rFonts w:ascii="Arial" w:hAnsi="Arial" w:cs="Arial"/>
          <w:color w:val="000000"/>
        </w:rPr>
        <w:t xml:space="preserve">о муниципальном контроле в сфере благоустройства </w:t>
      </w:r>
    </w:p>
    <w:p w:rsidR="00B95703" w:rsidRDefault="00B95703">
      <w:pPr>
        <w:widowControl/>
        <w:jc w:val="center"/>
        <w:outlineLvl w:val="0"/>
        <w:rPr>
          <w:b/>
          <w:bCs/>
          <w:sz w:val="24"/>
          <w:szCs w:val="24"/>
        </w:rPr>
      </w:pPr>
      <w:r>
        <w:rPr>
          <w:b/>
          <w:bCs/>
          <w:sz w:val="24"/>
          <w:szCs w:val="24"/>
        </w:rPr>
        <w:t xml:space="preserve">на территории </w:t>
      </w:r>
      <w:proofErr w:type="gramStart"/>
      <w:r>
        <w:rPr>
          <w:b/>
          <w:bCs/>
          <w:sz w:val="24"/>
          <w:szCs w:val="24"/>
        </w:rPr>
        <w:t>муниципального</w:t>
      </w:r>
      <w:proofErr w:type="gramEnd"/>
      <w:r>
        <w:rPr>
          <w:b/>
          <w:bCs/>
          <w:sz w:val="24"/>
          <w:szCs w:val="24"/>
        </w:rPr>
        <w:t xml:space="preserve"> образования «</w:t>
      </w:r>
      <w:r w:rsidR="00746800">
        <w:rPr>
          <w:b/>
          <w:bCs/>
          <w:sz w:val="24"/>
          <w:szCs w:val="24"/>
        </w:rPr>
        <w:t>Янга-</w:t>
      </w:r>
      <w:proofErr w:type="spellStart"/>
      <w:r w:rsidR="00746800">
        <w:rPr>
          <w:b/>
          <w:bCs/>
          <w:sz w:val="24"/>
          <w:szCs w:val="24"/>
        </w:rPr>
        <w:t>Салское</w:t>
      </w:r>
      <w:proofErr w:type="spellEnd"/>
      <w:r>
        <w:rPr>
          <w:b/>
          <w:bCs/>
          <w:sz w:val="24"/>
          <w:szCs w:val="24"/>
        </w:rPr>
        <w:t xml:space="preserve"> сельское поселение» Арского муниципального района Республики Татарстан</w:t>
      </w:r>
    </w:p>
    <w:p w:rsidR="00B95703" w:rsidRDefault="00B95703">
      <w:pPr>
        <w:pStyle w:val="ConsPlusNormal"/>
        <w:ind w:firstLine="0"/>
        <w:jc w:val="center"/>
        <w:rPr>
          <w:rFonts w:ascii="Arial" w:hAnsi="Arial" w:cs="Arial"/>
          <w:b/>
          <w:bCs/>
          <w:color w:val="000000"/>
        </w:rPr>
      </w:pPr>
    </w:p>
    <w:p w:rsidR="00B95703" w:rsidRDefault="00B95703">
      <w:pPr>
        <w:pStyle w:val="ConsPlusNormal"/>
        <w:ind w:firstLine="0"/>
        <w:jc w:val="center"/>
        <w:rPr>
          <w:rFonts w:ascii="Arial" w:hAnsi="Arial" w:cs="Arial"/>
          <w:b/>
          <w:bCs/>
          <w:color w:val="000000"/>
        </w:rPr>
      </w:pPr>
      <w:r>
        <w:rPr>
          <w:rFonts w:ascii="Arial" w:hAnsi="Arial" w:cs="Arial"/>
          <w:b/>
          <w:bCs/>
          <w:color w:val="000000"/>
        </w:rPr>
        <w:t>1.Общие положения</w:t>
      </w:r>
    </w:p>
    <w:p w:rsidR="00B95703" w:rsidRDefault="00B95703">
      <w:pPr>
        <w:pStyle w:val="ConsPlusNormal"/>
        <w:ind w:firstLine="567"/>
        <w:rPr>
          <w:rFonts w:ascii="Arial" w:hAnsi="Arial" w:cs="Arial"/>
          <w:color w:val="000000"/>
        </w:rPr>
      </w:pPr>
    </w:p>
    <w:p w:rsidR="00B95703" w:rsidRDefault="00B95703">
      <w:pPr>
        <w:pStyle w:val="a7"/>
        <w:widowControl/>
        <w:tabs>
          <w:tab w:val="left" w:pos="1134"/>
        </w:tabs>
        <w:ind w:left="0" w:firstLine="709"/>
        <w:jc w:val="both"/>
        <w:rPr>
          <w:color w:val="000000"/>
        </w:rPr>
      </w:pPr>
      <w:r>
        <w:rPr>
          <w:color w:val="000000"/>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746800">
        <w:rPr>
          <w:color w:val="000000"/>
        </w:rPr>
        <w:t>Янга-</w:t>
      </w:r>
      <w:proofErr w:type="spellStart"/>
      <w:r w:rsidR="00746800">
        <w:rPr>
          <w:color w:val="000000"/>
        </w:rPr>
        <w:t>Салского</w:t>
      </w:r>
      <w:proofErr w:type="spellEnd"/>
      <w:r>
        <w:rPr>
          <w:color w:val="000000"/>
        </w:rPr>
        <w:t xml:space="preserve"> сельского поселения </w:t>
      </w:r>
      <w:r>
        <w:rPr>
          <w:i/>
          <w:iCs/>
          <w:color w:val="000000"/>
          <w:spacing w:val="-2"/>
        </w:rPr>
        <w:t xml:space="preserve"> </w:t>
      </w:r>
      <w:r>
        <w:rPr>
          <w:color w:val="000000"/>
        </w:rPr>
        <w:t>(далее – муниципальный контроль).</w:t>
      </w:r>
    </w:p>
    <w:p w:rsidR="00B95703" w:rsidRDefault="00B95703">
      <w:pPr>
        <w:pStyle w:val="a7"/>
        <w:widowControl/>
        <w:tabs>
          <w:tab w:val="left" w:pos="1134"/>
        </w:tabs>
        <w:ind w:left="0" w:firstLine="709"/>
        <w:jc w:val="both"/>
        <w:rPr>
          <w:color w:val="000000"/>
        </w:rPr>
      </w:pPr>
      <w:r>
        <w:rPr>
          <w:color w:val="000000"/>
        </w:rPr>
        <w:t>1.2. Предметом муниципального контроля является:</w:t>
      </w:r>
    </w:p>
    <w:p w:rsidR="00B95703" w:rsidRDefault="00B95703">
      <w:pPr>
        <w:ind w:firstLine="709"/>
        <w:jc w:val="both"/>
        <w:rPr>
          <w:sz w:val="24"/>
          <w:szCs w:val="24"/>
        </w:rPr>
      </w:pPr>
      <w:proofErr w:type="gramStart"/>
      <w:r>
        <w:rPr>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 </w:t>
      </w:r>
      <w:r>
        <w:rPr>
          <w:i/>
          <w:iCs/>
          <w:spacing w:val="-2"/>
          <w:sz w:val="24"/>
          <w:szCs w:val="24"/>
        </w:rPr>
        <w:t xml:space="preserve"> </w:t>
      </w:r>
      <w:r>
        <w:rPr>
          <w:sz w:val="24"/>
          <w:szCs w:val="24"/>
        </w:rPr>
        <w:t xml:space="preserve"> утвержденных решением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 </w:t>
      </w:r>
      <w:r>
        <w:rPr>
          <w:i/>
          <w:iCs/>
          <w:spacing w:val="-2"/>
          <w:sz w:val="24"/>
          <w:szCs w:val="24"/>
        </w:rPr>
        <w:t xml:space="preserve"> </w:t>
      </w:r>
      <w:r>
        <w:rPr>
          <w:i/>
          <w:iCs/>
          <w:sz w:val="24"/>
          <w:szCs w:val="24"/>
        </w:rPr>
        <w:t xml:space="preserve"> </w:t>
      </w:r>
      <w:r>
        <w:rPr>
          <w:sz w:val="24"/>
          <w:szCs w:val="24"/>
        </w:rPr>
        <w:t xml:space="preserve">от </w:t>
      </w:r>
      <w:r w:rsidRPr="008C44D6">
        <w:rPr>
          <w:color w:val="auto"/>
          <w:sz w:val="24"/>
          <w:szCs w:val="24"/>
        </w:rPr>
        <w:t>03.12.20</w:t>
      </w:r>
      <w:r w:rsidR="00746800" w:rsidRPr="008C44D6">
        <w:rPr>
          <w:color w:val="auto"/>
          <w:sz w:val="24"/>
          <w:szCs w:val="24"/>
        </w:rPr>
        <w:t>21 №36</w:t>
      </w:r>
      <w:r>
        <w:rPr>
          <w:color w:val="auto"/>
          <w:sz w:val="24"/>
          <w:szCs w:val="24"/>
        </w:rPr>
        <w:t xml:space="preserve"> (далее</w:t>
      </w:r>
      <w:r>
        <w:rPr>
          <w:sz w:val="24"/>
          <w:szCs w:val="24"/>
        </w:rPr>
        <w:t xml:space="preserve">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 </w:t>
      </w:r>
      <w:r>
        <w:rPr>
          <w:i/>
          <w:iCs/>
          <w:spacing w:val="-2"/>
          <w:sz w:val="24"/>
          <w:szCs w:val="24"/>
        </w:rPr>
        <w:t xml:space="preserve"> </w:t>
      </w:r>
      <w:r>
        <w:rPr>
          <w:sz w:val="24"/>
          <w:szCs w:val="24"/>
        </w:rPr>
        <w:t xml:space="preserve"> в соответствии с Правилами;</w:t>
      </w:r>
      <w:proofErr w:type="gramEnd"/>
    </w:p>
    <w:p w:rsidR="00B95703" w:rsidRDefault="00B95703">
      <w:pPr>
        <w:pStyle w:val="a7"/>
        <w:widowControl/>
        <w:tabs>
          <w:tab w:val="left" w:pos="1134"/>
        </w:tabs>
        <w:ind w:left="0" w:firstLine="709"/>
        <w:jc w:val="both"/>
        <w:rPr>
          <w:color w:val="000000"/>
        </w:rPr>
      </w:pPr>
      <w:r>
        <w:rPr>
          <w:color w:val="000000"/>
        </w:rPr>
        <w:t xml:space="preserve">исполнение решений, принимаемых по результатам контрольных мероприятий. </w:t>
      </w:r>
    </w:p>
    <w:p w:rsidR="00B95703" w:rsidRDefault="00B95703">
      <w:pPr>
        <w:pStyle w:val="a7"/>
        <w:widowControl/>
        <w:tabs>
          <w:tab w:val="left" w:pos="1134"/>
        </w:tabs>
        <w:ind w:left="0" w:firstLine="709"/>
        <w:jc w:val="both"/>
        <w:rPr>
          <w:color w:val="000000"/>
        </w:rPr>
      </w:pPr>
      <w:r>
        <w:rPr>
          <w:color w:val="000000"/>
        </w:rPr>
        <w:t xml:space="preserve">В предмет муниципального контроля не входят установленные Правилами обязательные требования, которые в </w:t>
      </w:r>
      <w:proofErr w:type="gramStart"/>
      <w:r>
        <w:rPr>
          <w:color w:val="000000"/>
        </w:rPr>
        <w:t>соответствии</w:t>
      </w:r>
      <w:proofErr w:type="gramEnd"/>
      <w:r>
        <w:rPr>
          <w:color w:val="000000"/>
        </w:rPr>
        <w:t xml:space="preserve"> с действующим законодательством входят в предмет иных видов государственного контроля (надзора), муниципального контроля.</w:t>
      </w:r>
    </w:p>
    <w:p w:rsidR="00B95703" w:rsidRDefault="00B95703">
      <w:pPr>
        <w:pStyle w:val="a7"/>
        <w:widowControl/>
        <w:tabs>
          <w:tab w:val="left" w:pos="1134"/>
        </w:tabs>
        <w:ind w:left="0" w:firstLine="709"/>
        <w:jc w:val="both"/>
        <w:rPr>
          <w:color w:val="000000"/>
        </w:rPr>
      </w:pPr>
      <w:r>
        <w:rPr>
          <w:color w:val="000000"/>
        </w:rPr>
        <w:t>1.3. Объектами муниципального контроля (далее – объект контроля) являются:</w:t>
      </w:r>
    </w:p>
    <w:p w:rsidR="00B95703" w:rsidRDefault="00B95703">
      <w:pPr>
        <w:widowControl/>
        <w:ind w:firstLine="709"/>
        <w:jc w:val="both"/>
        <w:rPr>
          <w:sz w:val="24"/>
          <w:szCs w:val="24"/>
        </w:rPr>
      </w:pPr>
      <w:r>
        <w:rPr>
          <w:sz w:val="24"/>
          <w:szCs w:val="24"/>
        </w:rPr>
        <w:t xml:space="preserve">деятельность, действия (бездействие) контролируемых лиц в сфере благоустройства территории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w:t>
      </w:r>
      <w:r>
        <w:rPr>
          <w:i/>
          <w:iCs/>
          <w:sz w:val="24"/>
          <w:szCs w:val="24"/>
        </w:rPr>
        <w:t xml:space="preserve"> </w:t>
      </w:r>
      <w:r>
        <w:rPr>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95703" w:rsidRDefault="00B95703">
      <w:pPr>
        <w:widowControl/>
        <w:ind w:firstLine="709"/>
        <w:jc w:val="both"/>
        <w:rPr>
          <w:sz w:val="24"/>
          <w:szCs w:val="24"/>
        </w:rPr>
      </w:pPr>
      <w:r>
        <w:rPr>
          <w:sz w:val="24"/>
          <w:szCs w:val="24"/>
        </w:rPr>
        <w:t>результаты деятельности контролируемых лиц, в том числе работы и услуги, к которым предъявляются обязательные требования;</w:t>
      </w:r>
    </w:p>
    <w:p w:rsidR="00B95703" w:rsidRDefault="00B95703">
      <w:pPr>
        <w:widowControl/>
        <w:ind w:firstLine="709"/>
        <w:jc w:val="both"/>
        <w:rPr>
          <w:sz w:val="24"/>
          <w:szCs w:val="24"/>
        </w:rPr>
      </w:pPr>
      <w:r>
        <w:rPr>
          <w:sz w:val="24"/>
          <w:szCs w:val="24"/>
        </w:rPr>
        <w:t xml:space="preserve">здания, строения, сооружения, территории, включая земельные участки, предметы и другие объекты, которыми контролируемые лицами владеют и (или) </w:t>
      </w:r>
      <w:proofErr w:type="gramStart"/>
      <w:r>
        <w:rPr>
          <w:sz w:val="24"/>
          <w:szCs w:val="24"/>
        </w:rPr>
        <w:t>пользуются и к которым предъявляются</w:t>
      </w:r>
      <w:proofErr w:type="gramEnd"/>
      <w:r>
        <w:rPr>
          <w:sz w:val="24"/>
          <w:szCs w:val="24"/>
        </w:rPr>
        <w:t xml:space="preserve"> обязательные требования в сфере благоустройства.</w:t>
      </w:r>
    </w:p>
    <w:p w:rsidR="00B95703" w:rsidRDefault="00B95703">
      <w:pPr>
        <w:pStyle w:val="a7"/>
        <w:widowControl/>
        <w:tabs>
          <w:tab w:val="left" w:pos="1134"/>
        </w:tabs>
        <w:ind w:left="0"/>
        <w:jc w:val="both"/>
        <w:rPr>
          <w:color w:val="000000"/>
        </w:rPr>
      </w:pPr>
      <w:r>
        <w:rPr>
          <w:color w:val="000000"/>
        </w:rPr>
        <w:t xml:space="preserve">          1.4. Учет объектов контроля осуществляется посредством создания:</w:t>
      </w:r>
    </w:p>
    <w:p w:rsidR="00B95703" w:rsidRDefault="00B95703">
      <w:pPr>
        <w:widowControl/>
        <w:ind w:firstLine="709"/>
        <w:jc w:val="both"/>
        <w:rPr>
          <w:sz w:val="24"/>
          <w:szCs w:val="24"/>
        </w:rPr>
      </w:pPr>
      <w:r>
        <w:rPr>
          <w:sz w:val="24"/>
          <w:szCs w:val="24"/>
        </w:rPr>
        <w:t xml:space="preserve">единого реестра контрольных мероприятий; </w:t>
      </w:r>
    </w:p>
    <w:p w:rsidR="00B95703" w:rsidRDefault="00B95703">
      <w:pPr>
        <w:pStyle w:val="HTML"/>
        <w:ind w:firstLine="709"/>
        <w:jc w:val="both"/>
        <w:rPr>
          <w:rFonts w:ascii="Arial" w:hAnsi="Arial" w:cs="Arial"/>
          <w:color w:val="000000"/>
        </w:rPr>
      </w:pPr>
      <w:r>
        <w:rPr>
          <w:rFonts w:ascii="Arial" w:hAnsi="Arial" w:cs="Arial"/>
          <w:color w:val="000000"/>
        </w:rPr>
        <w:t>информационной системы (подсистемы государственной информационной системы) досудебного обжалования;</w:t>
      </w:r>
    </w:p>
    <w:p w:rsidR="00B95703" w:rsidRDefault="00B95703">
      <w:pPr>
        <w:pStyle w:val="ConsPlusNormal"/>
        <w:ind w:firstLine="709"/>
        <w:jc w:val="both"/>
        <w:rPr>
          <w:rFonts w:ascii="Arial" w:hAnsi="Arial" w:cs="Arial"/>
          <w:color w:val="000000"/>
        </w:rPr>
      </w:pPr>
      <w:r>
        <w:rPr>
          <w:rFonts w:ascii="Arial" w:hAnsi="Arial" w:cs="Arial"/>
          <w:color w:val="000000"/>
        </w:rPr>
        <w:t>иных государственных и муниципальных информационных систем путем межведомственного информационного взаимодействия.</w:t>
      </w:r>
    </w:p>
    <w:p w:rsidR="00B95703" w:rsidRDefault="00B95703">
      <w:pPr>
        <w:pStyle w:val="ConsPlusNormal"/>
        <w:ind w:firstLine="709"/>
        <w:jc w:val="both"/>
        <w:rPr>
          <w:rFonts w:ascii="Arial" w:hAnsi="Arial" w:cs="Arial"/>
          <w:color w:val="000000"/>
        </w:rPr>
      </w:pPr>
      <w:proofErr w:type="gramStart"/>
      <w:r>
        <w:rPr>
          <w:rFonts w:ascii="Arial" w:hAnsi="Arial" w:cs="Arial"/>
          <w:color w:val="000000"/>
        </w:rPr>
        <w:t xml:space="preserve">Контрольным органом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Pr>
          <w:rFonts w:ascii="Arial" w:hAnsi="Arial" w:cs="Arial"/>
          <w:color w:val="000000"/>
        </w:rPr>
        <w:lastRenderedPageBreak/>
        <w:t>системы.</w:t>
      </w:r>
      <w:proofErr w:type="gramEnd"/>
    </w:p>
    <w:p w:rsidR="00B95703" w:rsidRDefault="00B95703">
      <w:pPr>
        <w:pStyle w:val="a7"/>
        <w:widowControl/>
        <w:ind w:left="0" w:firstLine="709"/>
        <w:jc w:val="both"/>
        <w:rPr>
          <w:color w:val="000000"/>
        </w:rPr>
      </w:pPr>
      <w:r>
        <w:rPr>
          <w:color w:val="000000"/>
        </w:rPr>
        <w:t xml:space="preserve">1.5. Муниципальный контроль осуществляется Исполнительным комитетом </w:t>
      </w:r>
      <w:r w:rsidR="00746800">
        <w:rPr>
          <w:color w:val="000000"/>
        </w:rPr>
        <w:t>Янга-</w:t>
      </w:r>
      <w:proofErr w:type="spellStart"/>
      <w:r w:rsidR="00746800">
        <w:rPr>
          <w:color w:val="000000"/>
        </w:rPr>
        <w:t>Салского</w:t>
      </w:r>
      <w:proofErr w:type="spellEnd"/>
      <w:r>
        <w:rPr>
          <w:color w:val="000000"/>
        </w:rPr>
        <w:t xml:space="preserve"> сельского поселения </w:t>
      </w:r>
      <w:r>
        <w:rPr>
          <w:i/>
          <w:iCs/>
          <w:color w:val="000000"/>
          <w:spacing w:val="-2"/>
        </w:rPr>
        <w:t xml:space="preserve"> </w:t>
      </w:r>
      <w:r>
        <w:rPr>
          <w:color w:val="000000"/>
        </w:rPr>
        <w:t xml:space="preserve"> (далее – Контрольный орган).</w:t>
      </w:r>
    </w:p>
    <w:p w:rsidR="00B95703" w:rsidRDefault="00B95703">
      <w:pPr>
        <w:pStyle w:val="a7"/>
        <w:widowControl/>
        <w:ind w:left="0" w:firstLine="709"/>
        <w:jc w:val="both"/>
        <w:rPr>
          <w:color w:val="000000"/>
        </w:rPr>
      </w:pPr>
      <w:r>
        <w:rPr>
          <w:color w:val="000000"/>
        </w:rPr>
        <w:t xml:space="preserve">Непосредственное осуществление муниципального контроля возлагается на Исполнительный комитет </w:t>
      </w:r>
      <w:r w:rsidR="00746800">
        <w:rPr>
          <w:color w:val="000000"/>
        </w:rPr>
        <w:t>Янга-</w:t>
      </w:r>
      <w:proofErr w:type="spellStart"/>
      <w:r w:rsidR="00746800">
        <w:rPr>
          <w:color w:val="000000"/>
        </w:rPr>
        <w:t>Салского</w:t>
      </w:r>
      <w:proofErr w:type="spellEnd"/>
      <w:r>
        <w:rPr>
          <w:color w:val="000000"/>
        </w:rPr>
        <w:t xml:space="preserve"> сельского поселения Арского муниципального района Республики Татарстан (далее – Исполнительный комитет).</w:t>
      </w:r>
    </w:p>
    <w:p w:rsidR="00B95703" w:rsidRDefault="00B95703">
      <w:pPr>
        <w:pStyle w:val="a7"/>
        <w:widowControl/>
        <w:ind w:left="0" w:firstLine="709"/>
        <w:jc w:val="both"/>
        <w:rPr>
          <w:color w:val="000000"/>
        </w:rPr>
      </w:pPr>
      <w:r>
        <w:rPr>
          <w:color w:val="000000"/>
        </w:rPr>
        <w:t>1.6. От имени Контрольного органа муниципальный контроль вправе осуществлять следующие должностные лица:</w:t>
      </w:r>
    </w:p>
    <w:p w:rsidR="00B95703" w:rsidRDefault="00B95703">
      <w:pPr>
        <w:ind w:firstLine="709"/>
        <w:jc w:val="both"/>
        <w:rPr>
          <w:sz w:val="24"/>
          <w:szCs w:val="24"/>
        </w:rPr>
      </w:pPr>
      <w:r>
        <w:rPr>
          <w:sz w:val="24"/>
          <w:szCs w:val="24"/>
        </w:rPr>
        <w:t>1) руководитель (заместитель руководителя) Контрольного органа;</w:t>
      </w:r>
    </w:p>
    <w:p w:rsidR="00B95703" w:rsidRDefault="00B95703">
      <w:pPr>
        <w:ind w:firstLine="709"/>
        <w:jc w:val="both"/>
        <w:rPr>
          <w:sz w:val="24"/>
          <w:szCs w:val="24"/>
        </w:rPr>
      </w:pPr>
      <w:proofErr w:type="gramStart"/>
      <w:r>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roofErr w:type="gramEnd"/>
    </w:p>
    <w:p w:rsidR="00B95703" w:rsidRDefault="00B95703">
      <w:pPr>
        <w:widowControl/>
        <w:ind w:firstLine="709"/>
        <w:jc w:val="both"/>
        <w:rPr>
          <w:sz w:val="24"/>
          <w:szCs w:val="24"/>
        </w:rPr>
      </w:pPr>
      <w:r>
        <w:rPr>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95703" w:rsidRDefault="00B95703">
      <w:pPr>
        <w:ind w:firstLine="709"/>
        <w:jc w:val="both"/>
        <w:rPr>
          <w:sz w:val="24"/>
          <w:szCs w:val="24"/>
        </w:rPr>
      </w:pPr>
      <w:r>
        <w:rPr>
          <w:sz w:val="24"/>
          <w:szCs w:val="24"/>
        </w:rPr>
        <w:t>Должностными лицами</w:t>
      </w:r>
      <w:r>
        <w:rPr>
          <w:i/>
          <w:iCs/>
          <w:sz w:val="24"/>
          <w:szCs w:val="24"/>
        </w:rPr>
        <w:t xml:space="preserve"> </w:t>
      </w:r>
      <w:r>
        <w:rPr>
          <w:sz w:val="24"/>
          <w:szCs w:val="24"/>
        </w:rPr>
        <w:t xml:space="preserve">Контрольного органа, уполномоченными </w:t>
      </w:r>
      <w:r>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B95703" w:rsidRDefault="00B95703">
      <w:pPr>
        <w:pStyle w:val="a7"/>
        <w:widowControl/>
        <w:tabs>
          <w:tab w:val="left" w:pos="1134"/>
        </w:tabs>
        <w:ind w:left="0" w:firstLine="851"/>
        <w:jc w:val="both"/>
        <w:rPr>
          <w:color w:val="000000"/>
        </w:rPr>
      </w:pPr>
      <w:r>
        <w:rPr>
          <w:color w:val="000000"/>
        </w:rPr>
        <w:t>1.7. Права и обязанности инспектора.</w:t>
      </w:r>
    </w:p>
    <w:p w:rsidR="00B95703" w:rsidRDefault="00B95703">
      <w:pPr>
        <w:pStyle w:val="a7"/>
        <w:widowControl/>
        <w:tabs>
          <w:tab w:val="left" w:pos="1134"/>
        </w:tabs>
        <w:ind w:left="0" w:firstLine="851"/>
        <w:jc w:val="both"/>
        <w:rPr>
          <w:color w:val="000000"/>
        </w:rPr>
      </w:pPr>
      <w:r>
        <w:rPr>
          <w:color w:val="000000"/>
        </w:rPr>
        <w:t>1.7.1. Инспектор обязан:</w:t>
      </w:r>
    </w:p>
    <w:p w:rsidR="00B95703" w:rsidRDefault="00B95703">
      <w:pPr>
        <w:pStyle w:val="a7"/>
        <w:widowControl/>
        <w:tabs>
          <w:tab w:val="left" w:pos="1134"/>
        </w:tabs>
        <w:ind w:left="0" w:firstLine="851"/>
        <w:jc w:val="both"/>
        <w:rPr>
          <w:color w:val="000000"/>
        </w:rPr>
      </w:pPr>
      <w:r>
        <w:rPr>
          <w:color w:val="000000"/>
        </w:rPr>
        <w:t>1) соблюдать законодательство Российской Федерации, права и законные интересы контролируемых лиц;</w:t>
      </w:r>
    </w:p>
    <w:p w:rsidR="00B95703" w:rsidRDefault="00B95703">
      <w:pPr>
        <w:pStyle w:val="a7"/>
        <w:widowControl/>
        <w:tabs>
          <w:tab w:val="left" w:pos="1134"/>
        </w:tabs>
        <w:ind w:left="0" w:firstLine="851"/>
        <w:jc w:val="both"/>
        <w:rPr>
          <w:color w:val="000000"/>
        </w:rPr>
      </w:pPr>
      <w:r>
        <w:rPr>
          <w:color w:val="00000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95703" w:rsidRDefault="00B95703">
      <w:pPr>
        <w:pStyle w:val="a7"/>
        <w:widowControl/>
        <w:tabs>
          <w:tab w:val="left" w:pos="1134"/>
        </w:tabs>
        <w:ind w:left="0" w:firstLine="851"/>
        <w:jc w:val="both"/>
        <w:rPr>
          <w:color w:val="000000"/>
        </w:rPr>
      </w:pPr>
      <w:proofErr w:type="gramStart"/>
      <w:r>
        <w:rPr>
          <w:color w:val="00000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95703" w:rsidRDefault="00B95703">
      <w:pPr>
        <w:pStyle w:val="a7"/>
        <w:widowControl/>
        <w:tabs>
          <w:tab w:val="left" w:pos="1134"/>
        </w:tabs>
        <w:ind w:left="0" w:firstLine="851"/>
        <w:jc w:val="both"/>
        <w:rPr>
          <w:color w:val="000000"/>
        </w:rPr>
      </w:pPr>
      <w:r>
        <w:rPr>
          <w:color w:val="00000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95703" w:rsidRDefault="00B95703">
      <w:pPr>
        <w:pStyle w:val="a7"/>
        <w:widowControl/>
        <w:tabs>
          <w:tab w:val="left" w:pos="1134"/>
        </w:tabs>
        <w:ind w:left="0" w:firstLine="851"/>
        <w:jc w:val="both"/>
        <w:rPr>
          <w:color w:val="000000"/>
        </w:rPr>
      </w:pPr>
      <w:proofErr w:type="gramStart"/>
      <w:r>
        <w:rPr>
          <w:color w:val="00000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Татарстан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color w:val="000000"/>
        </w:rPr>
        <w:t xml:space="preserve"> Федеральным законом </w:t>
      </w:r>
      <w:r>
        <w:rPr>
          <w:color w:val="000000"/>
        </w:rPr>
        <w:br/>
        <w:t>№ 248-ФЗ и подразделом 3.4 настоящего Положения, осуществлять консультирование;</w:t>
      </w:r>
    </w:p>
    <w:p w:rsidR="00B95703" w:rsidRDefault="00B95703">
      <w:pPr>
        <w:pStyle w:val="a7"/>
        <w:widowControl/>
        <w:tabs>
          <w:tab w:val="left" w:pos="1134"/>
        </w:tabs>
        <w:ind w:left="0" w:firstLine="851"/>
        <w:jc w:val="both"/>
        <w:rPr>
          <w:color w:val="000000"/>
        </w:rPr>
      </w:pPr>
      <w:r>
        <w:rPr>
          <w:color w:val="000000"/>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Pr>
          <w:color w:val="000000"/>
        </w:rPr>
        <w:lastRenderedPageBreak/>
        <w:t>контрольного мероприятия органами прокуратуры в случае, если такое согласование предусмотрено Федеральным законом № 248-ФЗ;</w:t>
      </w:r>
    </w:p>
    <w:p w:rsidR="00B95703" w:rsidRDefault="00B95703">
      <w:pPr>
        <w:pStyle w:val="a7"/>
        <w:widowControl/>
        <w:tabs>
          <w:tab w:val="left" w:pos="1134"/>
        </w:tabs>
        <w:ind w:left="0" w:firstLine="851"/>
        <w:jc w:val="both"/>
        <w:rPr>
          <w:color w:val="000000"/>
        </w:rPr>
      </w:pPr>
      <w:r>
        <w:rPr>
          <w:color w:val="00000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95703" w:rsidRDefault="00B95703">
      <w:pPr>
        <w:pStyle w:val="a7"/>
        <w:widowControl/>
        <w:tabs>
          <w:tab w:val="left" w:pos="1134"/>
        </w:tabs>
        <w:ind w:left="0" w:firstLine="851"/>
        <w:jc w:val="both"/>
        <w:rPr>
          <w:color w:val="000000"/>
        </w:rPr>
      </w:pPr>
      <w:r>
        <w:rPr>
          <w:color w:val="000000"/>
        </w:rPr>
        <w:t xml:space="preserve">8) знакомить контролируемых лиц, их представителей с информацией и (или) документами, полученными в </w:t>
      </w:r>
      <w:proofErr w:type="gramStart"/>
      <w:r>
        <w:rPr>
          <w:color w:val="000000"/>
        </w:rPr>
        <w:t>рамках</w:t>
      </w:r>
      <w:proofErr w:type="gramEnd"/>
      <w:r>
        <w:rPr>
          <w:color w:val="000000"/>
        </w:rPr>
        <w:t xml:space="preserve"> межведомственного информационного взаимодействия и относящимися к предмету контрольного мероприятия;</w:t>
      </w:r>
    </w:p>
    <w:p w:rsidR="00B95703" w:rsidRDefault="00B95703">
      <w:pPr>
        <w:pStyle w:val="a7"/>
        <w:widowControl/>
        <w:tabs>
          <w:tab w:val="left" w:pos="1134"/>
        </w:tabs>
        <w:ind w:left="0" w:firstLine="851"/>
        <w:jc w:val="both"/>
        <w:rPr>
          <w:color w:val="000000"/>
        </w:rPr>
      </w:pPr>
      <w:r>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95703" w:rsidRDefault="00B95703">
      <w:pPr>
        <w:pStyle w:val="a7"/>
        <w:widowControl/>
        <w:tabs>
          <w:tab w:val="left" w:pos="1134"/>
        </w:tabs>
        <w:ind w:left="0" w:firstLine="851"/>
        <w:jc w:val="both"/>
        <w:rPr>
          <w:color w:val="000000"/>
        </w:rPr>
      </w:pPr>
      <w:r>
        <w:rPr>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B95703" w:rsidRDefault="00B95703">
      <w:pPr>
        <w:pStyle w:val="a7"/>
        <w:widowControl/>
        <w:tabs>
          <w:tab w:val="left" w:pos="1134"/>
        </w:tabs>
        <w:ind w:left="0" w:firstLine="851"/>
        <w:jc w:val="both"/>
        <w:rPr>
          <w:color w:val="000000"/>
        </w:rPr>
      </w:pPr>
      <w:r>
        <w:rPr>
          <w:color w:val="00000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95703" w:rsidRDefault="00B95703">
      <w:pPr>
        <w:pStyle w:val="a7"/>
        <w:widowControl/>
        <w:tabs>
          <w:tab w:val="left" w:pos="1134"/>
        </w:tabs>
        <w:ind w:left="0" w:firstLine="851"/>
        <w:jc w:val="both"/>
        <w:rPr>
          <w:color w:val="000000"/>
        </w:rPr>
      </w:pPr>
      <w:r>
        <w:rPr>
          <w:color w:val="00000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95703" w:rsidRDefault="00B95703">
      <w:pPr>
        <w:pStyle w:val="a7"/>
        <w:widowControl/>
        <w:tabs>
          <w:tab w:val="left" w:pos="1134"/>
        </w:tabs>
        <w:ind w:left="0" w:firstLine="851"/>
        <w:jc w:val="both"/>
        <w:rPr>
          <w:color w:val="000000"/>
        </w:rPr>
      </w:pPr>
      <w:r>
        <w:rPr>
          <w:color w:val="000000"/>
        </w:rPr>
        <w:t>1.7.2. Инспектор при проведении контрольного мероприятия в пределах своих полномочий и в объеме проводимых контрольных действий имеет право:</w:t>
      </w:r>
    </w:p>
    <w:p w:rsidR="00B95703" w:rsidRDefault="00B95703">
      <w:pPr>
        <w:pStyle w:val="a7"/>
        <w:widowControl/>
        <w:tabs>
          <w:tab w:val="left" w:pos="1134"/>
        </w:tabs>
        <w:ind w:left="0" w:firstLine="851"/>
        <w:jc w:val="both"/>
        <w:rPr>
          <w:color w:val="000000"/>
        </w:rPr>
      </w:pPr>
      <w:r>
        <w:rPr>
          <w:color w:val="000000"/>
        </w:rPr>
        <w:t xml:space="preserve">1) беспрепятственно по </w:t>
      </w:r>
      <w:proofErr w:type="gramStart"/>
      <w:r>
        <w:rPr>
          <w:color w:val="000000"/>
        </w:rPr>
        <w:t>предъявлении</w:t>
      </w:r>
      <w:proofErr w:type="gramEnd"/>
      <w:r>
        <w:rPr>
          <w:color w:val="000000"/>
        </w:rPr>
        <w:t xml:space="preserve">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95703" w:rsidRDefault="00B95703">
      <w:pPr>
        <w:pStyle w:val="a7"/>
        <w:widowControl/>
        <w:tabs>
          <w:tab w:val="left" w:pos="1134"/>
        </w:tabs>
        <w:ind w:left="0" w:firstLine="851"/>
        <w:jc w:val="both"/>
        <w:rPr>
          <w:color w:val="000000"/>
        </w:rPr>
      </w:pPr>
      <w:r>
        <w:rPr>
          <w:color w:val="00000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95703" w:rsidRDefault="00B95703">
      <w:pPr>
        <w:pStyle w:val="a7"/>
        <w:widowControl/>
        <w:tabs>
          <w:tab w:val="left" w:pos="1134"/>
        </w:tabs>
        <w:ind w:left="0" w:firstLine="851"/>
        <w:jc w:val="both"/>
        <w:rPr>
          <w:color w:val="000000"/>
        </w:rPr>
      </w:pPr>
      <w:r>
        <w:rPr>
          <w:color w:val="00000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w:t>
      </w:r>
      <w:proofErr w:type="gramStart"/>
      <w:r>
        <w:rPr>
          <w:color w:val="000000"/>
        </w:rPr>
        <w:t>о-</w:t>
      </w:r>
      <w:proofErr w:type="gramEnd"/>
      <w:r>
        <w:rPr>
          <w:color w:val="000000"/>
        </w:rPr>
        <w:t xml:space="preserve"> и видеосъемки;</w:t>
      </w:r>
    </w:p>
    <w:p w:rsidR="00B95703" w:rsidRDefault="00B95703">
      <w:pPr>
        <w:pStyle w:val="a7"/>
        <w:widowControl/>
        <w:tabs>
          <w:tab w:val="left" w:pos="1134"/>
        </w:tabs>
        <w:ind w:left="0" w:firstLine="851"/>
        <w:jc w:val="both"/>
        <w:rPr>
          <w:color w:val="000000"/>
        </w:rPr>
      </w:pPr>
      <w:r>
        <w:rPr>
          <w:color w:val="00000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95703" w:rsidRDefault="00B95703">
      <w:pPr>
        <w:pStyle w:val="a7"/>
        <w:widowControl/>
        <w:tabs>
          <w:tab w:val="left" w:pos="1134"/>
        </w:tabs>
        <w:ind w:left="0" w:firstLine="851"/>
        <w:jc w:val="both"/>
        <w:rPr>
          <w:color w:val="000000"/>
        </w:rPr>
      </w:pPr>
      <w:r>
        <w:rPr>
          <w:color w:val="00000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95703" w:rsidRDefault="00B95703">
      <w:pPr>
        <w:pStyle w:val="a7"/>
        <w:widowControl/>
        <w:tabs>
          <w:tab w:val="left" w:pos="1134"/>
        </w:tabs>
        <w:ind w:left="0" w:firstLine="851"/>
        <w:jc w:val="both"/>
        <w:rPr>
          <w:color w:val="000000"/>
        </w:rPr>
      </w:pPr>
      <w:r>
        <w:rPr>
          <w:color w:val="00000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95703" w:rsidRDefault="00B95703">
      <w:pPr>
        <w:pStyle w:val="a7"/>
        <w:widowControl/>
        <w:tabs>
          <w:tab w:val="left" w:pos="1134"/>
        </w:tabs>
        <w:ind w:left="0" w:firstLine="709"/>
        <w:jc w:val="both"/>
        <w:rPr>
          <w:color w:val="000000"/>
        </w:rPr>
      </w:pPr>
      <w:r>
        <w:rPr>
          <w:color w:val="000000"/>
        </w:rPr>
        <w:t xml:space="preserve">7) обращаться в </w:t>
      </w:r>
      <w:proofErr w:type="gramStart"/>
      <w:r>
        <w:rPr>
          <w:color w:val="000000"/>
        </w:rPr>
        <w:t>соответствии</w:t>
      </w:r>
      <w:proofErr w:type="gramEnd"/>
      <w:r>
        <w:rPr>
          <w:color w:val="000000"/>
        </w:rPr>
        <w:t xml:space="preserve">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B95703" w:rsidRDefault="00B95703">
      <w:pPr>
        <w:pStyle w:val="a7"/>
        <w:widowControl/>
        <w:tabs>
          <w:tab w:val="left" w:pos="1134"/>
        </w:tabs>
        <w:ind w:left="0" w:firstLine="709"/>
        <w:jc w:val="both"/>
        <w:rPr>
          <w:color w:val="000000"/>
        </w:rPr>
      </w:pPr>
    </w:p>
    <w:p w:rsidR="00B95703" w:rsidRDefault="00B95703">
      <w:pPr>
        <w:pStyle w:val="a7"/>
        <w:widowControl/>
        <w:tabs>
          <w:tab w:val="left" w:pos="1134"/>
        </w:tabs>
        <w:ind w:left="0" w:firstLine="709"/>
        <w:jc w:val="both"/>
        <w:rPr>
          <w:color w:val="000000"/>
        </w:rPr>
      </w:pPr>
      <w:r>
        <w:rPr>
          <w:color w:val="000000"/>
        </w:rPr>
        <w:t>1.8. К отношениям, связанным с осуществлением муниципального контроля в сфере благоустройства применяются положения Федерального закона № 248-ФЗ.</w:t>
      </w:r>
    </w:p>
    <w:p w:rsidR="00B95703" w:rsidRDefault="00B95703">
      <w:pPr>
        <w:pStyle w:val="HTML"/>
        <w:ind w:firstLine="540"/>
        <w:jc w:val="both"/>
        <w:rPr>
          <w:rFonts w:ascii="Arial" w:hAnsi="Arial" w:cs="Arial"/>
          <w:color w:val="000000"/>
        </w:rPr>
      </w:pPr>
      <w:r>
        <w:rPr>
          <w:rFonts w:ascii="Arial" w:hAnsi="Arial" w:cs="Arial"/>
          <w:color w:val="000000"/>
        </w:rPr>
        <w:lastRenderedPageBreak/>
        <w:t xml:space="preserve">1.9. </w:t>
      </w:r>
      <w:proofErr w:type="gramStart"/>
      <w:r>
        <w:rPr>
          <w:rFonts w:ascii="Arial" w:hAnsi="Arial" w:cs="Arial"/>
          <w:color w:val="00000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Arial" w:hAnsi="Arial" w:cs="Arial"/>
          <w:color w:val="00000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95703" w:rsidRDefault="00B95703">
      <w:pPr>
        <w:pStyle w:val="ConsPlusNormal"/>
        <w:ind w:firstLine="709"/>
        <w:jc w:val="both"/>
        <w:rPr>
          <w:rFonts w:ascii="Arial" w:hAnsi="Arial" w:cs="Arial"/>
          <w:color w:val="000000"/>
        </w:rPr>
      </w:pPr>
    </w:p>
    <w:p w:rsidR="00B95703" w:rsidRDefault="00B95703">
      <w:pPr>
        <w:pStyle w:val="ConsPlusTitle"/>
        <w:ind w:left="1543"/>
        <w:outlineLvl w:val="1"/>
        <w:rPr>
          <w:rStyle w:val="1Text"/>
          <w:rFonts w:ascii="Arial" w:hAnsi="Arial" w:cs="Arial"/>
          <w:b w:val="0"/>
          <w:bCs w:val="0"/>
          <w:color w:val="000000"/>
        </w:rPr>
      </w:pPr>
      <w:r>
        <w:rPr>
          <w:rFonts w:ascii="Arial" w:hAnsi="Arial" w:cs="Arial"/>
          <w:color w:val="000000"/>
        </w:rPr>
        <w:t>2. Категории риска причинения вреда (ущерба)</w:t>
      </w:r>
      <w:r>
        <w:rPr>
          <w:rStyle w:val="1Text"/>
          <w:rFonts w:ascii="Arial" w:hAnsi="Arial" w:cs="Arial"/>
          <w:b w:val="0"/>
          <w:bCs w:val="0"/>
          <w:color w:val="000000"/>
        </w:rPr>
        <w:footnoteReference w:id="1"/>
      </w:r>
    </w:p>
    <w:p w:rsidR="00B95703" w:rsidRDefault="00B95703">
      <w:pPr>
        <w:pStyle w:val="ConsPlusNormal"/>
        <w:ind w:firstLine="709"/>
        <w:jc w:val="both"/>
        <w:rPr>
          <w:rFonts w:ascii="Arial" w:hAnsi="Arial" w:cs="Arial"/>
          <w:color w:val="000000"/>
        </w:rPr>
      </w:pPr>
    </w:p>
    <w:p w:rsidR="00B95703" w:rsidRDefault="00B95703">
      <w:pPr>
        <w:pStyle w:val="a7"/>
        <w:widowControl/>
        <w:tabs>
          <w:tab w:val="left" w:pos="1134"/>
        </w:tabs>
        <w:ind w:left="0" w:firstLine="709"/>
        <w:jc w:val="both"/>
        <w:rPr>
          <w:color w:val="000000"/>
        </w:rPr>
      </w:pPr>
      <w:r>
        <w:rPr>
          <w:color w:val="000000"/>
        </w:rPr>
        <w:t xml:space="preserve">2.1. </w:t>
      </w:r>
      <w:proofErr w:type="gramStart"/>
      <w:r>
        <w:rPr>
          <w:color w:val="00000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B95703" w:rsidRDefault="00B95703">
      <w:pPr>
        <w:pStyle w:val="a7"/>
        <w:widowControl/>
        <w:tabs>
          <w:tab w:val="left" w:pos="1134"/>
        </w:tabs>
        <w:ind w:left="0" w:firstLine="709"/>
        <w:jc w:val="both"/>
        <w:rPr>
          <w:rStyle w:val="1Text"/>
          <w:color w:val="000000"/>
        </w:rPr>
      </w:pPr>
      <w:r>
        <w:rPr>
          <w:color w:val="00000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Style w:val="1Text"/>
          <w:color w:val="000000"/>
        </w:rPr>
        <w:footnoteReference w:id="2"/>
      </w:r>
    </w:p>
    <w:p w:rsidR="00B95703" w:rsidRDefault="00B95703">
      <w:pPr>
        <w:widowControl/>
        <w:ind w:firstLine="709"/>
        <w:jc w:val="both"/>
        <w:rPr>
          <w:sz w:val="24"/>
          <w:szCs w:val="24"/>
        </w:rPr>
      </w:pPr>
      <w:r>
        <w:rPr>
          <w:sz w:val="24"/>
          <w:szCs w:val="24"/>
        </w:rPr>
        <w:t>значительный риск;</w:t>
      </w:r>
    </w:p>
    <w:p w:rsidR="00B95703" w:rsidRDefault="00B95703">
      <w:pPr>
        <w:widowControl/>
        <w:ind w:firstLine="709"/>
        <w:jc w:val="both"/>
        <w:rPr>
          <w:sz w:val="24"/>
          <w:szCs w:val="24"/>
        </w:rPr>
      </w:pPr>
      <w:r>
        <w:rPr>
          <w:sz w:val="24"/>
          <w:szCs w:val="24"/>
        </w:rPr>
        <w:t>средний риск;</w:t>
      </w:r>
    </w:p>
    <w:p w:rsidR="00B95703" w:rsidRDefault="00B95703">
      <w:pPr>
        <w:widowControl/>
        <w:ind w:firstLine="709"/>
        <w:jc w:val="both"/>
        <w:rPr>
          <w:sz w:val="24"/>
          <w:szCs w:val="24"/>
        </w:rPr>
      </w:pPr>
      <w:r>
        <w:rPr>
          <w:sz w:val="24"/>
          <w:szCs w:val="24"/>
        </w:rPr>
        <w:t>умеренный риск;</w:t>
      </w:r>
    </w:p>
    <w:p w:rsidR="00B95703" w:rsidRDefault="00B95703">
      <w:pPr>
        <w:widowControl/>
        <w:ind w:firstLine="709"/>
        <w:jc w:val="both"/>
        <w:rPr>
          <w:sz w:val="24"/>
          <w:szCs w:val="24"/>
        </w:rPr>
      </w:pPr>
      <w:r>
        <w:rPr>
          <w:sz w:val="24"/>
          <w:szCs w:val="24"/>
        </w:rPr>
        <w:t>низкий риск.</w:t>
      </w:r>
    </w:p>
    <w:p w:rsidR="00B95703" w:rsidRDefault="00B95703">
      <w:pPr>
        <w:pStyle w:val="a7"/>
        <w:widowControl/>
        <w:tabs>
          <w:tab w:val="left" w:pos="1134"/>
        </w:tabs>
        <w:ind w:left="0" w:firstLine="709"/>
        <w:jc w:val="both"/>
        <w:rPr>
          <w:color w:val="000000"/>
        </w:rPr>
      </w:pPr>
      <w:r>
        <w:rPr>
          <w:color w:val="000000"/>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B95703" w:rsidRDefault="00B95703">
      <w:pPr>
        <w:pStyle w:val="a7"/>
        <w:widowControl/>
        <w:tabs>
          <w:tab w:val="left" w:pos="1134"/>
        </w:tabs>
        <w:ind w:left="0" w:firstLine="709"/>
        <w:jc w:val="both"/>
        <w:rPr>
          <w:color w:val="000000"/>
        </w:rPr>
      </w:pPr>
      <w:r>
        <w:rPr>
          <w:color w:val="000000"/>
        </w:rPr>
        <w:t xml:space="preserve">2.4. </w:t>
      </w:r>
      <w:proofErr w:type="gramStart"/>
      <w:r>
        <w:rPr>
          <w:color w:val="000000"/>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Pr>
          <w:color w:val="000000"/>
        </w:rPr>
        <w:t xml:space="preserve"> законом ценностям.</w:t>
      </w:r>
    </w:p>
    <w:p w:rsidR="00B95703" w:rsidRDefault="00B95703">
      <w:pPr>
        <w:pStyle w:val="a7"/>
        <w:widowControl/>
        <w:tabs>
          <w:tab w:val="left" w:pos="1134"/>
        </w:tabs>
        <w:ind w:left="0" w:firstLine="709"/>
        <w:jc w:val="both"/>
        <w:rPr>
          <w:color w:val="000000"/>
        </w:rPr>
      </w:pPr>
      <w:r>
        <w:rPr>
          <w:color w:val="000000"/>
        </w:rPr>
        <w:t xml:space="preserve">2.5. Перечень индикаторов риска нарушения обязательных требований, проверяемых в </w:t>
      </w:r>
      <w:proofErr w:type="gramStart"/>
      <w:r>
        <w:rPr>
          <w:color w:val="000000"/>
        </w:rPr>
        <w:t>рамках</w:t>
      </w:r>
      <w:proofErr w:type="gramEnd"/>
      <w:r>
        <w:rPr>
          <w:color w:val="000000"/>
        </w:rPr>
        <w:t xml:space="preserve"> осуществления муниципального контроля утверждается решением Совета.</w:t>
      </w:r>
    </w:p>
    <w:p w:rsidR="00B95703" w:rsidRDefault="00B95703">
      <w:pPr>
        <w:pStyle w:val="a7"/>
        <w:widowControl/>
        <w:tabs>
          <w:tab w:val="left" w:pos="1134"/>
        </w:tabs>
        <w:ind w:left="0" w:firstLine="709"/>
        <w:jc w:val="both"/>
        <w:rPr>
          <w:color w:val="000000"/>
        </w:rPr>
      </w:pPr>
      <w:r>
        <w:rPr>
          <w:color w:val="000000"/>
        </w:rPr>
        <w:t>2.6. В случае если объект контроля не отнесен к определенной категории риска, он считается отнесенным к категории низкого риска.</w:t>
      </w:r>
    </w:p>
    <w:p w:rsidR="00B95703" w:rsidRDefault="00B95703">
      <w:pPr>
        <w:pStyle w:val="a7"/>
        <w:widowControl/>
        <w:tabs>
          <w:tab w:val="left" w:pos="1134"/>
        </w:tabs>
        <w:ind w:left="0" w:firstLine="709"/>
        <w:jc w:val="both"/>
        <w:rPr>
          <w:color w:val="000000"/>
        </w:rPr>
      </w:pPr>
      <w:r>
        <w:rPr>
          <w:color w:val="000000"/>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95703" w:rsidRDefault="00B95703">
      <w:pPr>
        <w:pStyle w:val="a7"/>
        <w:widowControl/>
        <w:tabs>
          <w:tab w:val="left" w:pos="1134"/>
        </w:tabs>
        <w:ind w:left="0" w:firstLine="709"/>
        <w:jc w:val="both"/>
        <w:rPr>
          <w:color w:val="000000"/>
        </w:rPr>
      </w:pPr>
    </w:p>
    <w:p w:rsidR="00B95703" w:rsidRDefault="00B95703">
      <w:pPr>
        <w:widowControl/>
        <w:tabs>
          <w:tab w:val="left" w:pos="1134"/>
        </w:tabs>
        <w:jc w:val="center"/>
        <w:rPr>
          <w:b/>
          <w:bCs/>
          <w:sz w:val="24"/>
          <w:szCs w:val="24"/>
        </w:rPr>
      </w:pPr>
      <w:r>
        <w:rPr>
          <w:b/>
          <w:bCs/>
          <w:sz w:val="24"/>
          <w:szCs w:val="24"/>
        </w:rPr>
        <w:t xml:space="preserve">3. Виды профилактических мероприятий, которые проводятся при осуществлении муниципального контроля </w:t>
      </w:r>
    </w:p>
    <w:p w:rsidR="00B95703" w:rsidRDefault="00B95703">
      <w:pPr>
        <w:widowControl/>
        <w:tabs>
          <w:tab w:val="left" w:pos="1134"/>
        </w:tabs>
        <w:jc w:val="both"/>
        <w:rPr>
          <w:sz w:val="24"/>
          <w:szCs w:val="24"/>
        </w:rPr>
      </w:pPr>
    </w:p>
    <w:p w:rsidR="00B95703" w:rsidRDefault="00B95703">
      <w:pPr>
        <w:pStyle w:val="a7"/>
        <w:widowControl/>
        <w:tabs>
          <w:tab w:val="left" w:pos="1134"/>
        </w:tabs>
        <w:ind w:left="0" w:firstLine="709"/>
        <w:jc w:val="both"/>
        <w:rPr>
          <w:color w:val="000000"/>
        </w:rPr>
      </w:pPr>
      <w:r>
        <w:rPr>
          <w:color w:val="000000"/>
        </w:rPr>
        <w:t>При осуществлении муниципального контроля Контрольный орган проводит следующие виды профилактических мероприятий</w:t>
      </w:r>
      <w:r>
        <w:rPr>
          <w:rStyle w:val="1Text"/>
          <w:color w:val="000000"/>
        </w:rPr>
        <w:footnoteReference w:id="3"/>
      </w:r>
      <w:r>
        <w:rPr>
          <w:color w:val="000000"/>
        </w:rPr>
        <w:t>:</w:t>
      </w:r>
    </w:p>
    <w:p w:rsidR="00B95703" w:rsidRDefault="00B95703">
      <w:pPr>
        <w:pStyle w:val="ConsPlusNormal"/>
        <w:ind w:firstLine="709"/>
        <w:jc w:val="both"/>
        <w:rPr>
          <w:rFonts w:ascii="Arial" w:hAnsi="Arial" w:cs="Arial"/>
          <w:color w:val="000000"/>
        </w:rPr>
      </w:pPr>
      <w:r>
        <w:rPr>
          <w:rFonts w:ascii="Arial" w:hAnsi="Arial" w:cs="Arial"/>
          <w:color w:val="000000"/>
        </w:rPr>
        <w:t>1) информирование;</w:t>
      </w:r>
    </w:p>
    <w:p w:rsidR="00B95703" w:rsidRDefault="00B95703">
      <w:pPr>
        <w:pStyle w:val="ConsPlusNormal"/>
        <w:ind w:firstLine="709"/>
        <w:jc w:val="both"/>
        <w:rPr>
          <w:rFonts w:ascii="Arial" w:hAnsi="Arial" w:cs="Arial"/>
          <w:color w:val="000000"/>
        </w:rPr>
      </w:pPr>
      <w:r>
        <w:rPr>
          <w:rFonts w:ascii="Arial" w:hAnsi="Arial" w:cs="Arial"/>
          <w:color w:val="000000"/>
        </w:rPr>
        <w:t>2) обобщение правоприменительной практики;</w:t>
      </w:r>
    </w:p>
    <w:p w:rsidR="00B95703" w:rsidRDefault="00B95703">
      <w:pPr>
        <w:pStyle w:val="ConsPlusNormal"/>
        <w:ind w:firstLine="709"/>
        <w:jc w:val="both"/>
        <w:rPr>
          <w:rFonts w:ascii="Arial" w:hAnsi="Arial" w:cs="Arial"/>
          <w:color w:val="000000"/>
        </w:rPr>
      </w:pPr>
      <w:r>
        <w:rPr>
          <w:rFonts w:ascii="Arial" w:hAnsi="Arial" w:cs="Arial"/>
          <w:color w:val="000000"/>
        </w:rPr>
        <w:t>3) объявление предостережения;</w:t>
      </w:r>
    </w:p>
    <w:p w:rsidR="00B95703" w:rsidRDefault="00B95703">
      <w:pPr>
        <w:pStyle w:val="ConsPlusNormal"/>
        <w:ind w:firstLine="709"/>
        <w:jc w:val="both"/>
        <w:rPr>
          <w:rFonts w:ascii="Arial" w:hAnsi="Arial" w:cs="Arial"/>
          <w:color w:val="000000"/>
        </w:rPr>
      </w:pPr>
      <w:r>
        <w:rPr>
          <w:rFonts w:ascii="Arial" w:hAnsi="Arial" w:cs="Arial"/>
          <w:color w:val="000000"/>
        </w:rPr>
        <w:t>4) консультирование;</w:t>
      </w:r>
    </w:p>
    <w:p w:rsidR="00B95703" w:rsidRDefault="00B95703">
      <w:pPr>
        <w:pStyle w:val="ConsPlusNormal"/>
        <w:ind w:firstLine="709"/>
        <w:jc w:val="both"/>
        <w:rPr>
          <w:rFonts w:ascii="Arial" w:hAnsi="Arial" w:cs="Arial"/>
          <w:color w:val="000000"/>
        </w:rPr>
      </w:pPr>
      <w:r>
        <w:rPr>
          <w:rFonts w:ascii="Arial" w:hAnsi="Arial" w:cs="Arial"/>
          <w:color w:val="000000"/>
        </w:rPr>
        <w:t>5) профилактический визит.</w:t>
      </w:r>
    </w:p>
    <w:p w:rsidR="00B95703" w:rsidRDefault="00B95703">
      <w:pPr>
        <w:pStyle w:val="ConsPlusNormal"/>
        <w:ind w:firstLine="709"/>
        <w:jc w:val="both"/>
        <w:rPr>
          <w:rFonts w:ascii="Arial" w:hAnsi="Arial" w:cs="Arial"/>
          <w:color w:val="000000"/>
        </w:rPr>
      </w:pPr>
    </w:p>
    <w:p w:rsidR="00B95703" w:rsidRDefault="00B95703">
      <w:pPr>
        <w:pStyle w:val="ConsPlusNormal"/>
        <w:ind w:firstLine="0"/>
        <w:jc w:val="center"/>
        <w:rPr>
          <w:rFonts w:ascii="Arial" w:hAnsi="Arial" w:cs="Arial"/>
          <w:color w:val="000000"/>
        </w:rPr>
      </w:pPr>
      <w:r>
        <w:rPr>
          <w:rFonts w:ascii="Arial" w:hAnsi="Arial" w:cs="Arial"/>
          <w:color w:val="000000"/>
        </w:rPr>
        <w:t>3.1. Информирование</w:t>
      </w:r>
      <w:r>
        <w:rPr>
          <w:rFonts w:ascii="Arial" w:hAnsi="Arial" w:cs="Arial"/>
          <w:color w:val="000000"/>
        </w:rPr>
        <w:br/>
        <w:t xml:space="preserve"> контролируемых и иных заинтересованных лиц по вопросам</w:t>
      </w:r>
      <w:r>
        <w:rPr>
          <w:rFonts w:ascii="Arial" w:hAnsi="Arial" w:cs="Arial"/>
          <w:color w:val="000000"/>
        </w:rPr>
        <w:br/>
        <w:t xml:space="preserve"> соблюдения обязательных требований </w:t>
      </w:r>
    </w:p>
    <w:p w:rsidR="00B95703" w:rsidRDefault="00B95703">
      <w:pPr>
        <w:pStyle w:val="ConsPlusNormal"/>
        <w:ind w:firstLine="709"/>
        <w:jc w:val="center"/>
        <w:rPr>
          <w:rFonts w:ascii="Arial" w:hAnsi="Arial" w:cs="Arial"/>
          <w:b/>
          <w:bCs/>
          <w:color w:val="000000"/>
        </w:rPr>
      </w:pPr>
    </w:p>
    <w:p w:rsidR="00B95703" w:rsidRDefault="00B95703">
      <w:pPr>
        <w:pStyle w:val="a7"/>
        <w:widowControl/>
        <w:tabs>
          <w:tab w:val="left" w:pos="1134"/>
        </w:tabs>
        <w:ind w:left="0" w:firstLine="709"/>
        <w:jc w:val="both"/>
      </w:pPr>
      <w:r>
        <w:rPr>
          <w:color w:val="000000"/>
        </w:rPr>
        <w:t xml:space="preserve">3.1.1. </w:t>
      </w:r>
      <w: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на официальном сайте Арского муниципального района (http:arsk.tatarstan.ru), в средствах массовой информации, через личные кабинеты контролируемых лиц в государственных информационных системах (при их наличии) и в иных формах следующих сведений:</w:t>
      </w:r>
    </w:p>
    <w:p w:rsidR="00B95703" w:rsidRDefault="00B95703">
      <w:pPr>
        <w:widowControl/>
        <w:tabs>
          <w:tab w:val="left" w:pos="1134"/>
        </w:tabs>
        <w:ind w:firstLine="709"/>
        <w:jc w:val="both"/>
        <w:rPr>
          <w:color w:val="auto"/>
          <w:sz w:val="24"/>
          <w:szCs w:val="24"/>
        </w:rPr>
      </w:pPr>
      <w:r>
        <w:rPr>
          <w:color w:val="auto"/>
          <w:sz w:val="24"/>
          <w:szCs w:val="24"/>
        </w:rPr>
        <w:t>1) тексты нормативных правовых актов, регулирующих осуществление</w:t>
      </w:r>
      <w:r>
        <w:rPr>
          <w:color w:val="auto"/>
          <w:sz w:val="24"/>
          <w:szCs w:val="24"/>
        </w:rPr>
        <w:br/>
        <w:t>муниципального контроля;</w:t>
      </w:r>
    </w:p>
    <w:p w:rsidR="00B95703" w:rsidRDefault="00B95703">
      <w:pPr>
        <w:widowControl/>
        <w:tabs>
          <w:tab w:val="left" w:pos="1134"/>
        </w:tabs>
        <w:ind w:firstLine="567"/>
        <w:jc w:val="both"/>
        <w:rPr>
          <w:color w:val="auto"/>
          <w:sz w:val="24"/>
          <w:szCs w:val="24"/>
        </w:rPr>
      </w:pPr>
      <w:r>
        <w:rPr>
          <w:color w:val="auto"/>
          <w:sz w:val="24"/>
          <w:szCs w:val="24"/>
        </w:rPr>
        <w:t xml:space="preserve">  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B95703" w:rsidRDefault="00B95703">
      <w:pPr>
        <w:widowControl/>
        <w:tabs>
          <w:tab w:val="left" w:pos="1134"/>
        </w:tabs>
        <w:ind w:left="709" w:hanging="11"/>
        <w:jc w:val="both"/>
        <w:rPr>
          <w:color w:val="auto"/>
          <w:sz w:val="24"/>
          <w:szCs w:val="24"/>
        </w:rPr>
      </w:pPr>
      <w:r>
        <w:rPr>
          <w:color w:val="auto"/>
          <w:sz w:val="24"/>
          <w:szCs w:val="24"/>
        </w:rPr>
        <w:t>3) перечень нормативных правовых актов с указанием структурных единиц</w:t>
      </w:r>
    </w:p>
    <w:p w:rsidR="00B95703" w:rsidRDefault="00B95703">
      <w:pPr>
        <w:widowControl/>
        <w:tabs>
          <w:tab w:val="left" w:pos="1134"/>
        </w:tabs>
        <w:ind w:hanging="11"/>
        <w:jc w:val="both"/>
        <w:rPr>
          <w:color w:val="auto"/>
          <w:sz w:val="24"/>
          <w:szCs w:val="24"/>
        </w:rPr>
      </w:pPr>
      <w:r>
        <w:rPr>
          <w:color w:val="auto"/>
          <w:sz w:val="24"/>
          <w:szCs w:val="24"/>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95703" w:rsidRDefault="00B95703">
      <w:pPr>
        <w:widowControl/>
        <w:tabs>
          <w:tab w:val="left" w:pos="1134"/>
        </w:tabs>
        <w:ind w:firstLine="709"/>
        <w:jc w:val="both"/>
        <w:rPr>
          <w:color w:val="auto"/>
          <w:sz w:val="24"/>
          <w:szCs w:val="24"/>
        </w:rPr>
      </w:pPr>
      <w:r>
        <w:rPr>
          <w:color w:val="auto"/>
          <w:sz w:val="24"/>
          <w:szCs w:val="24"/>
        </w:rPr>
        <w:t xml:space="preserve">4) утвержденные проверочные листы в </w:t>
      </w:r>
      <w:proofErr w:type="gramStart"/>
      <w:r>
        <w:rPr>
          <w:color w:val="auto"/>
          <w:sz w:val="24"/>
          <w:szCs w:val="24"/>
        </w:rPr>
        <w:t>формате</w:t>
      </w:r>
      <w:proofErr w:type="gramEnd"/>
      <w:r>
        <w:rPr>
          <w:color w:val="auto"/>
          <w:sz w:val="24"/>
          <w:szCs w:val="24"/>
        </w:rPr>
        <w:t xml:space="preserve">, допускающем их использование для </w:t>
      </w:r>
      <w:proofErr w:type="spellStart"/>
      <w:r>
        <w:rPr>
          <w:color w:val="auto"/>
          <w:sz w:val="24"/>
          <w:szCs w:val="24"/>
        </w:rPr>
        <w:t>самообследования</w:t>
      </w:r>
      <w:proofErr w:type="spellEnd"/>
      <w:r>
        <w:rPr>
          <w:color w:val="auto"/>
          <w:sz w:val="24"/>
          <w:szCs w:val="24"/>
        </w:rPr>
        <w:t>;</w:t>
      </w:r>
    </w:p>
    <w:p w:rsidR="00B95703" w:rsidRDefault="00B95703">
      <w:pPr>
        <w:widowControl/>
        <w:tabs>
          <w:tab w:val="left" w:pos="1134"/>
        </w:tabs>
        <w:ind w:left="709" w:hanging="11"/>
        <w:jc w:val="both"/>
        <w:rPr>
          <w:color w:val="auto"/>
          <w:sz w:val="24"/>
          <w:szCs w:val="24"/>
        </w:rPr>
      </w:pPr>
      <w:r>
        <w:rPr>
          <w:color w:val="auto"/>
          <w:sz w:val="24"/>
          <w:szCs w:val="24"/>
        </w:rPr>
        <w:t>5) руководства по соблюдению обязательных требований;</w:t>
      </w:r>
    </w:p>
    <w:p w:rsidR="00B95703" w:rsidRDefault="00B95703">
      <w:pPr>
        <w:widowControl/>
        <w:tabs>
          <w:tab w:val="left" w:pos="1134"/>
        </w:tabs>
        <w:ind w:firstLine="698"/>
        <w:jc w:val="both"/>
        <w:rPr>
          <w:color w:val="auto"/>
          <w:sz w:val="24"/>
          <w:szCs w:val="24"/>
        </w:rPr>
      </w:pPr>
      <w:r>
        <w:rPr>
          <w:color w:val="auto"/>
          <w:sz w:val="24"/>
          <w:szCs w:val="24"/>
        </w:rPr>
        <w:t>6) перечень индикаторов риска нарушения обязательных требований, порядок отнесения объектов контроля к категориям риска;</w:t>
      </w:r>
    </w:p>
    <w:p w:rsidR="00B95703" w:rsidRDefault="00B95703">
      <w:pPr>
        <w:widowControl/>
        <w:tabs>
          <w:tab w:val="left" w:pos="1134"/>
        </w:tabs>
        <w:ind w:firstLine="709"/>
        <w:jc w:val="both"/>
        <w:rPr>
          <w:color w:val="auto"/>
          <w:sz w:val="24"/>
          <w:szCs w:val="24"/>
        </w:rPr>
      </w:pPr>
      <w:r>
        <w:rPr>
          <w:color w:val="auto"/>
          <w:sz w:val="24"/>
          <w:szCs w:val="24"/>
        </w:rPr>
        <w:t xml:space="preserve">7) перечень объектов контроля, учитываемых в </w:t>
      </w:r>
      <w:proofErr w:type="gramStart"/>
      <w:r>
        <w:rPr>
          <w:color w:val="auto"/>
          <w:sz w:val="24"/>
          <w:szCs w:val="24"/>
        </w:rPr>
        <w:t>рамках</w:t>
      </w:r>
      <w:proofErr w:type="gramEnd"/>
      <w:r>
        <w:rPr>
          <w:color w:val="auto"/>
          <w:sz w:val="24"/>
          <w:szCs w:val="24"/>
        </w:rPr>
        <w:t xml:space="preserve"> формирования ежегодного плана контрольных мероприятий, с указанием категории риска;</w:t>
      </w:r>
    </w:p>
    <w:p w:rsidR="00B95703" w:rsidRDefault="00B95703">
      <w:pPr>
        <w:widowControl/>
        <w:tabs>
          <w:tab w:val="left" w:pos="1134"/>
        </w:tabs>
        <w:ind w:firstLine="698"/>
        <w:jc w:val="both"/>
        <w:rPr>
          <w:color w:val="auto"/>
          <w:sz w:val="24"/>
          <w:szCs w:val="24"/>
        </w:rPr>
      </w:pPr>
      <w:r>
        <w:rPr>
          <w:color w:val="auto"/>
          <w:sz w:val="24"/>
          <w:szCs w:val="24"/>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B95703" w:rsidRDefault="00B95703">
      <w:pPr>
        <w:widowControl/>
        <w:tabs>
          <w:tab w:val="left" w:pos="1134"/>
        </w:tabs>
        <w:ind w:firstLine="709"/>
        <w:jc w:val="both"/>
        <w:rPr>
          <w:color w:val="auto"/>
          <w:sz w:val="24"/>
          <w:szCs w:val="24"/>
        </w:rPr>
      </w:pPr>
      <w:r>
        <w:rPr>
          <w:color w:val="auto"/>
          <w:sz w:val="24"/>
          <w:szCs w:val="24"/>
        </w:rPr>
        <w:lastRenderedPageBreak/>
        <w:t>9) исчерпывающий перечень сведений, которые могут запрашиваться контрольным органом у контролируемого лица;</w:t>
      </w:r>
    </w:p>
    <w:p w:rsidR="00B95703" w:rsidRDefault="00B95703">
      <w:pPr>
        <w:widowControl/>
        <w:tabs>
          <w:tab w:val="left" w:pos="1134"/>
        </w:tabs>
        <w:ind w:firstLine="698"/>
        <w:jc w:val="both"/>
        <w:rPr>
          <w:color w:val="auto"/>
          <w:sz w:val="24"/>
          <w:szCs w:val="24"/>
        </w:rPr>
      </w:pPr>
      <w:r>
        <w:rPr>
          <w:color w:val="auto"/>
          <w:sz w:val="24"/>
          <w:szCs w:val="24"/>
        </w:rPr>
        <w:t>10) сведения о способах получения консультаций по вопросам соблюдения обязательных требований;</w:t>
      </w:r>
    </w:p>
    <w:p w:rsidR="00B95703" w:rsidRDefault="00B95703">
      <w:pPr>
        <w:widowControl/>
        <w:tabs>
          <w:tab w:val="left" w:pos="1134"/>
        </w:tabs>
        <w:ind w:firstLine="709"/>
        <w:jc w:val="both"/>
        <w:rPr>
          <w:color w:val="auto"/>
          <w:sz w:val="24"/>
          <w:szCs w:val="24"/>
        </w:rPr>
      </w:pPr>
      <w:r>
        <w:rPr>
          <w:color w:val="auto"/>
          <w:sz w:val="24"/>
          <w:szCs w:val="24"/>
        </w:rPr>
        <w:t>11) сведения о применении контрольным органом мер стимулирования добросовестности контролируемых лиц;</w:t>
      </w:r>
    </w:p>
    <w:p w:rsidR="00B95703" w:rsidRDefault="00B95703">
      <w:pPr>
        <w:widowControl/>
        <w:tabs>
          <w:tab w:val="left" w:pos="1134"/>
        </w:tabs>
        <w:ind w:firstLine="709"/>
        <w:jc w:val="both"/>
        <w:rPr>
          <w:color w:val="auto"/>
          <w:sz w:val="24"/>
          <w:szCs w:val="24"/>
        </w:rPr>
      </w:pPr>
      <w:r>
        <w:rPr>
          <w:color w:val="auto"/>
          <w:sz w:val="24"/>
          <w:szCs w:val="24"/>
        </w:rPr>
        <w:t>12) сведения о порядке досудебного обжалования решений контрольного органа, действий (бездействия) его должностных лиц;</w:t>
      </w:r>
    </w:p>
    <w:p w:rsidR="00B95703" w:rsidRDefault="00B95703">
      <w:pPr>
        <w:widowControl/>
        <w:tabs>
          <w:tab w:val="left" w:pos="1134"/>
        </w:tabs>
        <w:ind w:firstLine="709"/>
        <w:jc w:val="both"/>
        <w:rPr>
          <w:color w:val="auto"/>
          <w:sz w:val="24"/>
          <w:szCs w:val="24"/>
        </w:rPr>
      </w:pPr>
      <w:r>
        <w:rPr>
          <w:color w:val="auto"/>
          <w:sz w:val="24"/>
          <w:szCs w:val="24"/>
        </w:rPr>
        <w:t>13) доклады, содержащие результаты обобщения правоприменительной практики контрольного органа;</w:t>
      </w:r>
    </w:p>
    <w:p w:rsidR="00B95703" w:rsidRDefault="00B95703">
      <w:pPr>
        <w:widowControl/>
        <w:tabs>
          <w:tab w:val="left" w:pos="1134"/>
        </w:tabs>
        <w:ind w:firstLine="709"/>
        <w:jc w:val="both"/>
        <w:rPr>
          <w:color w:val="auto"/>
          <w:sz w:val="24"/>
          <w:szCs w:val="24"/>
        </w:rPr>
      </w:pPr>
      <w:r>
        <w:rPr>
          <w:color w:val="auto"/>
          <w:sz w:val="24"/>
          <w:szCs w:val="24"/>
        </w:rPr>
        <w:t>14) доклады о муниципальном контроле;</w:t>
      </w:r>
    </w:p>
    <w:p w:rsidR="00B95703" w:rsidRDefault="00B95703">
      <w:pPr>
        <w:widowControl/>
        <w:tabs>
          <w:tab w:val="left" w:pos="1134"/>
        </w:tabs>
        <w:ind w:firstLine="709"/>
        <w:jc w:val="both"/>
        <w:rPr>
          <w:color w:val="auto"/>
          <w:sz w:val="24"/>
          <w:szCs w:val="24"/>
        </w:rPr>
      </w:pPr>
      <w:r>
        <w:rPr>
          <w:color w:val="auto"/>
          <w:sz w:val="24"/>
          <w:szCs w:val="24"/>
        </w:rPr>
        <w:t xml:space="preserve">15) информацию о способах и процедуре </w:t>
      </w:r>
      <w:proofErr w:type="spellStart"/>
      <w:r>
        <w:rPr>
          <w:color w:val="auto"/>
          <w:sz w:val="24"/>
          <w:szCs w:val="24"/>
        </w:rPr>
        <w:t>самообследования</w:t>
      </w:r>
      <w:proofErr w:type="spellEnd"/>
      <w:r>
        <w:rPr>
          <w:color w:val="auto"/>
          <w:sz w:val="24"/>
          <w:szCs w:val="24"/>
        </w:rPr>
        <w:t xml:space="preserve"> (при ее наличии), в том числе методические рекомендации по проведению </w:t>
      </w:r>
      <w:proofErr w:type="spellStart"/>
      <w:r>
        <w:rPr>
          <w:color w:val="auto"/>
          <w:sz w:val="24"/>
          <w:szCs w:val="24"/>
        </w:rPr>
        <w:t>самообследования</w:t>
      </w:r>
      <w:proofErr w:type="spellEnd"/>
      <w:r>
        <w:rPr>
          <w:color w:val="auto"/>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95703" w:rsidRDefault="00B95703">
      <w:pPr>
        <w:widowControl/>
        <w:tabs>
          <w:tab w:val="left" w:pos="1134"/>
        </w:tabs>
        <w:ind w:firstLine="709"/>
        <w:jc w:val="both"/>
        <w:rPr>
          <w:color w:val="auto"/>
          <w:sz w:val="24"/>
          <w:szCs w:val="24"/>
        </w:rPr>
      </w:pPr>
      <w:proofErr w:type="gramStart"/>
      <w:r>
        <w:rPr>
          <w:color w:val="auto"/>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B95703" w:rsidRDefault="00B95703">
      <w:pPr>
        <w:widowControl/>
        <w:tabs>
          <w:tab w:val="left" w:pos="1134"/>
        </w:tabs>
        <w:ind w:firstLine="709"/>
        <w:jc w:val="both"/>
        <w:rPr>
          <w:color w:val="auto"/>
          <w:sz w:val="24"/>
          <w:szCs w:val="24"/>
        </w:rPr>
      </w:pPr>
      <w:r>
        <w:rPr>
          <w:color w:val="auto"/>
          <w:sz w:val="24"/>
          <w:szCs w:val="24"/>
        </w:rPr>
        <w:t xml:space="preserve">3.1.2. Контрольный орган обязан поддерживать указанные сведения в актуальном </w:t>
      </w:r>
      <w:proofErr w:type="gramStart"/>
      <w:r>
        <w:rPr>
          <w:color w:val="auto"/>
          <w:sz w:val="24"/>
          <w:szCs w:val="24"/>
        </w:rPr>
        <w:t>состоянии</w:t>
      </w:r>
      <w:proofErr w:type="gramEnd"/>
      <w:r>
        <w:rPr>
          <w:color w:val="auto"/>
          <w:sz w:val="24"/>
          <w:szCs w:val="24"/>
        </w:rPr>
        <w:t xml:space="preserve">.  </w:t>
      </w:r>
    </w:p>
    <w:p w:rsidR="00B95703" w:rsidRDefault="00B95703">
      <w:pPr>
        <w:pStyle w:val="a7"/>
        <w:widowControl/>
        <w:tabs>
          <w:tab w:val="left" w:pos="1134"/>
        </w:tabs>
        <w:ind w:left="0" w:firstLine="709"/>
        <w:jc w:val="both"/>
        <w:rPr>
          <w:color w:val="000000"/>
        </w:rPr>
      </w:pPr>
    </w:p>
    <w:p w:rsidR="00B95703" w:rsidRDefault="00B95703">
      <w:pPr>
        <w:pStyle w:val="a7"/>
        <w:widowControl/>
        <w:tabs>
          <w:tab w:val="left" w:pos="1134"/>
        </w:tabs>
        <w:ind w:left="0" w:firstLine="709"/>
        <w:jc w:val="center"/>
        <w:rPr>
          <w:color w:val="000000"/>
        </w:rPr>
      </w:pPr>
      <w:r>
        <w:rPr>
          <w:color w:val="000000"/>
        </w:rPr>
        <w:t>3.2. Обобщение правоприменительной практики</w:t>
      </w:r>
    </w:p>
    <w:p w:rsidR="00B95703" w:rsidRDefault="00B95703">
      <w:pPr>
        <w:pStyle w:val="a7"/>
        <w:widowControl/>
        <w:tabs>
          <w:tab w:val="left" w:pos="1134"/>
        </w:tabs>
        <w:ind w:left="0" w:firstLine="709"/>
        <w:jc w:val="center"/>
        <w:rPr>
          <w:color w:val="000000"/>
        </w:rPr>
      </w:pPr>
    </w:p>
    <w:p w:rsidR="00B95703" w:rsidRDefault="00B95703">
      <w:pPr>
        <w:ind w:right="-284" w:firstLine="709"/>
        <w:jc w:val="both"/>
        <w:rPr>
          <w:color w:val="auto"/>
          <w:sz w:val="24"/>
          <w:szCs w:val="24"/>
        </w:rPr>
      </w:pPr>
      <w:r>
        <w:rPr>
          <w:color w:val="auto"/>
          <w:sz w:val="24"/>
          <w:szCs w:val="24"/>
        </w:rPr>
        <w:t>3.2.1. Обобщение правоприменительной практики проводится Контрольным органом 1 раз в год и направлено на решение следующих задач:</w:t>
      </w:r>
    </w:p>
    <w:p w:rsidR="00B95703" w:rsidRDefault="00B95703">
      <w:pPr>
        <w:widowControl/>
        <w:ind w:right="-284" w:firstLine="709"/>
        <w:jc w:val="both"/>
        <w:rPr>
          <w:color w:val="auto"/>
          <w:sz w:val="24"/>
          <w:szCs w:val="24"/>
        </w:rPr>
      </w:pPr>
      <w:r>
        <w:rPr>
          <w:color w:val="auto"/>
          <w:sz w:val="24"/>
          <w:szCs w:val="24"/>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B95703" w:rsidRDefault="00B95703">
      <w:pPr>
        <w:widowControl/>
        <w:ind w:right="-284" w:firstLine="709"/>
        <w:jc w:val="both"/>
        <w:rPr>
          <w:color w:val="auto"/>
          <w:sz w:val="24"/>
          <w:szCs w:val="24"/>
        </w:rPr>
      </w:pPr>
      <w:r>
        <w:rPr>
          <w:color w:val="auto"/>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B95703" w:rsidRDefault="00B95703">
      <w:pPr>
        <w:widowControl/>
        <w:ind w:right="-284" w:firstLine="709"/>
        <w:jc w:val="both"/>
        <w:rPr>
          <w:color w:val="auto"/>
          <w:sz w:val="24"/>
          <w:szCs w:val="24"/>
        </w:rPr>
      </w:pPr>
      <w:r>
        <w:rPr>
          <w:color w:val="auto"/>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B95703" w:rsidRDefault="00B95703">
      <w:pPr>
        <w:widowControl/>
        <w:ind w:right="-284" w:firstLine="709"/>
        <w:jc w:val="both"/>
        <w:rPr>
          <w:color w:val="auto"/>
          <w:sz w:val="24"/>
          <w:szCs w:val="24"/>
        </w:rPr>
      </w:pPr>
      <w:r>
        <w:rPr>
          <w:color w:val="auto"/>
          <w:sz w:val="24"/>
          <w:szCs w:val="24"/>
        </w:rPr>
        <w:t>4) подготовка предложений об актуализации обязательных требований;</w:t>
      </w:r>
    </w:p>
    <w:p w:rsidR="00B95703" w:rsidRDefault="00B95703">
      <w:pPr>
        <w:widowControl/>
        <w:ind w:right="-284" w:firstLine="709"/>
        <w:jc w:val="both"/>
        <w:rPr>
          <w:color w:val="auto"/>
          <w:sz w:val="24"/>
          <w:szCs w:val="24"/>
        </w:rPr>
      </w:pPr>
      <w:r>
        <w:rPr>
          <w:color w:val="auto"/>
          <w:sz w:val="24"/>
          <w:szCs w:val="24"/>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95703" w:rsidRDefault="00B95703">
      <w:pPr>
        <w:widowControl/>
        <w:ind w:right="-284" w:firstLine="709"/>
        <w:jc w:val="both"/>
        <w:rPr>
          <w:color w:val="auto"/>
          <w:sz w:val="24"/>
          <w:szCs w:val="24"/>
        </w:rPr>
      </w:pPr>
      <w:r>
        <w:rPr>
          <w:color w:val="auto"/>
          <w:sz w:val="24"/>
          <w:szCs w:val="24"/>
        </w:rPr>
        <w:t>3.2.2. Обобщение правоприменительной практики осуществления муниципального контрол</w:t>
      </w:r>
      <w:r w:rsidR="008232EF">
        <w:rPr>
          <w:color w:val="auto"/>
          <w:sz w:val="24"/>
          <w:szCs w:val="24"/>
        </w:rPr>
        <w:t>я в сфере благоустройства</w:t>
      </w:r>
      <w:r>
        <w:rPr>
          <w:color w:val="auto"/>
          <w:sz w:val="24"/>
          <w:szCs w:val="24"/>
        </w:rPr>
        <w:t xml:space="preserve"> </w:t>
      </w:r>
      <w:r w:rsidR="00746800">
        <w:rPr>
          <w:color w:val="auto"/>
          <w:sz w:val="24"/>
          <w:szCs w:val="24"/>
        </w:rPr>
        <w:t>Янга-</w:t>
      </w:r>
      <w:proofErr w:type="spellStart"/>
      <w:r w:rsidR="00746800">
        <w:rPr>
          <w:color w:val="auto"/>
          <w:sz w:val="24"/>
          <w:szCs w:val="24"/>
        </w:rPr>
        <w:t>Салского</w:t>
      </w:r>
      <w:proofErr w:type="spellEnd"/>
      <w:r>
        <w:rPr>
          <w:color w:val="auto"/>
          <w:sz w:val="24"/>
          <w:szCs w:val="24"/>
        </w:rPr>
        <w:t xml:space="preserve"> сельского поселения  осуществляется Контрольным органом посредством сбора и анализа данных о проведенных контрольных мероприятиях и их результатах.</w:t>
      </w:r>
    </w:p>
    <w:p w:rsidR="00B95703" w:rsidRDefault="00B95703">
      <w:pPr>
        <w:widowControl/>
        <w:ind w:right="-284" w:firstLine="709"/>
        <w:jc w:val="both"/>
        <w:rPr>
          <w:color w:val="auto"/>
          <w:sz w:val="24"/>
          <w:szCs w:val="24"/>
        </w:rPr>
      </w:pPr>
      <w:r>
        <w:rPr>
          <w:color w:val="auto"/>
          <w:sz w:val="24"/>
          <w:szCs w:val="24"/>
        </w:rPr>
        <w:t>3.2.3.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B95703" w:rsidRDefault="00B95703">
      <w:pPr>
        <w:widowControl/>
        <w:ind w:right="-284" w:firstLine="709"/>
        <w:jc w:val="both"/>
        <w:rPr>
          <w:color w:val="auto"/>
          <w:sz w:val="24"/>
          <w:szCs w:val="24"/>
        </w:rPr>
      </w:pPr>
      <w:r>
        <w:rPr>
          <w:color w:val="auto"/>
          <w:sz w:val="24"/>
          <w:szCs w:val="24"/>
        </w:rPr>
        <w:t>3.2.4.  Доклад о правоприменительной практике утверждается постановление</w:t>
      </w:r>
      <w:r>
        <w:rPr>
          <w:i/>
          <w:iCs/>
          <w:color w:val="auto"/>
          <w:sz w:val="24"/>
          <w:szCs w:val="24"/>
        </w:rPr>
        <w:t xml:space="preserve"> </w:t>
      </w:r>
      <w:r>
        <w:rPr>
          <w:color w:val="auto"/>
          <w:sz w:val="24"/>
          <w:szCs w:val="24"/>
        </w:rPr>
        <w:t xml:space="preserve">и размещается на официальном сайте </w:t>
      </w:r>
      <w:r>
        <w:rPr>
          <w:sz w:val="24"/>
          <w:szCs w:val="24"/>
        </w:rPr>
        <w:t>Арского муниципального района (http:arsk.tatarstan.ru)</w:t>
      </w:r>
      <w:r>
        <w:rPr>
          <w:color w:val="auto"/>
          <w:sz w:val="24"/>
          <w:szCs w:val="24"/>
        </w:rPr>
        <w:t xml:space="preserve"> не позднее 1 марта года, следующего за </w:t>
      </w:r>
      <w:proofErr w:type="gramStart"/>
      <w:r>
        <w:rPr>
          <w:color w:val="auto"/>
          <w:sz w:val="24"/>
          <w:szCs w:val="24"/>
        </w:rPr>
        <w:t>отчетным</w:t>
      </w:r>
      <w:proofErr w:type="gramEnd"/>
      <w:r>
        <w:rPr>
          <w:color w:val="auto"/>
          <w:sz w:val="24"/>
          <w:szCs w:val="24"/>
        </w:rPr>
        <w:t>.</w:t>
      </w:r>
    </w:p>
    <w:p w:rsidR="00B95703" w:rsidRDefault="00B95703">
      <w:pPr>
        <w:widowControl/>
        <w:ind w:right="-284" w:firstLine="709"/>
        <w:jc w:val="both"/>
        <w:rPr>
          <w:color w:val="auto"/>
          <w:sz w:val="24"/>
          <w:szCs w:val="24"/>
        </w:rPr>
      </w:pPr>
    </w:p>
    <w:p w:rsidR="00B95703" w:rsidRDefault="00B95703">
      <w:pPr>
        <w:widowControl/>
        <w:jc w:val="center"/>
        <w:rPr>
          <w:sz w:val="24"/>
          <w:szCs w:val="24"/>
        </w:rPr>
      </w:pPr>
      <w:r>
        <w:rPr>
          <w:sz w:val="24"/>
          <w:szCs w:val="24"/>
        </w:rPr>
        <w:t xml:space="preserve">3.3. Предостережение о недопустимости нарушения </w:t>
      </w:r>
    </w:p>
    <w:p w:rsidR="00B95703" w:rsidRDefault="00B95703">
      <w:pPr>
        <w:widowControl/>
        <w:jc w:val="center"/>
        <w:rPr>
          <w:sz w:val="24"/>
          <w:szCs w:val="24"/>
        </w:rPr>
      </w:pPr>
      <w:r>
        <w:rPr>
          <w:sz w:val="24"/>
          <w:szCs w:val="24"/>
        </w:rPr>
        <w:t>обязательных требований</w:t>
      </w:r>
    </w:p>
    <w:p w:rsidR="00B95703" w:rsidRDefault="00B95703">
      <w:pPr>
        <w:widowControl/>
        <w:ind w:firstLine="709"/>
        <w:jc w:val="center"/>
        <w:rPr>
          <w:b/>
          <w:bCs/>
          <w:sz w:val="24"/>
          <w:szCs w:val="24"/>
        </w:rPr>
      </w:pPr>
    </w:p>
    <w:p w:rsidR="00B95703" w:rsidRDefault="00B95703">
      <w:pPr>
        <w:pStyle w:val="a7"/>
        <w:widowControl/>
        <w:tabs>
          <w:tab w:val="left" w:pos="1134"/>
        </w:tabs>
        <w:ind w:left="0" w:firstLine="709"/>
        <w:jc w:val="both"/>
        <w:rPr>
          <w:color w:val="000000"/>
        </w:rPr>
      </w:pPr>
      <w:r>
        <w:rPr>
          <w:color w:val="000000"/>
        </w:rPr>
        <w:t xml:space="preserve">3.3.1. </w:t>
      </w:r>
      <w:proofErr w:type="gramStart"/>
      <w:r>
        <w:rPr>
          <w:color w:val="000000"/>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w:t>
      </w:r>
      <w:r>
        <w:rPr>
          <w:color w:val="000000"/>
        </w:rPr>
        <w:lastRenderedPageBreak/>
        <w:t>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color w:val="000000"/>
        </w:rPr>
        <w:t xml:space="preserve"> соблюдения обязательных требований.</w:t>
      </w:r>
    </w:p>
    <w:p w:rsidR="00B95703" w:rsidRDefault="00B95703">
      <w:pPr>
        <w:pStyle w:val="a7"/>
        <w:widowControl/>
        <w:tabs>
          <w:tab w:val="left" w:pos="1134"/>
        </w:tabs>
        <w:ind w:left="0" w:firstLine="709"/>
        <w:jc w:val="both"/>
        <w:rPr>
          <w:color w:val="000000"/>
        </w:rPr>
      </w:pPr>
      <w:r>
        <w:rPr>
          <w:color w:val="000000"/>
        </w:rPr>
        <w:t>3.3.2.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95703" w:rsidRDefault="00B95703">
      <w:pPr>
        <w:pStyle w:val="ConsPlusNormal"/>
        <w:ind w:firstLine="709"/>
        <w:jc w:val="both"/>
        <w:rPr>
          <w:rFonts w:ascii="Arial" w:hAnsi="Arial" w:cs="Arial"/>
          <w:color w:val="000000"/>
        </w:rPr>
      </w:pPr>
      <w:r>
        <w:rPr>
          <w:rFonts w:ascii="Arial" w:hAnsi="Arial" w:cs="Arial"/>
          <w:color w:val="000000"/>
        </w:rPr>
        <w:t>3.3.3. Контролируемое лицо в течение десяти</w:t>
      </w:r>
      <w:r>
        <w:rPr>
          <w:rStyle w:val="1Text"/>
          <w:rFonts w:ascii="Arial" w:hAnsi="Arial" w:cs="Arial"/>
          <w:color w:val="000000"/>
        </w:rPr>
        <w:footnoteReference w:id="4"/>
      </w:r>
      <w:r>
        <w:rPr>
          <w:rFonts w:ascii="Arial" w:hAnsi="Arial" w:cs="Arial"/>
          <w:color w:val="000000"/>
        </w:rPr>
        <w:t xml:space="preserve"> рабочих дней со дня получения предостережения вправе подать в Контрольный орган возражение в отношении предостережения.</w:t>
      </w:r>
    </w:p>
    <w:p w:rsidR="00B95703" w:rsidRDefault="00B95703">
      <w:pPr>
        <w:widowControl/>
        <w:ind w:firstLine="709"/>
        <w:jc w:val="both"/>
        <w:rPr>
          <w:sz w:val="24"/>
          <w:szCs w:val="24"/>
        </w:rPr>
      </w:pPr>
      <w:r>
        <w:rPr>
          <w:sz w:val="24"/>
          <w:szCs w:val="24"/>
        </w:rPr>
        <w:t>3.3.4. Возражение должно содержать:</w:t>
      </w:r>
    </w:p>
    <w:p w:rsidR="00B95703" w:rsidRDefault="00B95703">
      <w:pPr>
        <w:widowControl/>
        <w:ind w:firstLine="709"/>
        <w:jc w:val="both"/>
        <w:rPr>
          <w:sz w:val="24"/>
          <w:szCs w:val="24"/>
        </w:rPr>
      </w:pPr>
      <w:r>
        <w:rPr>
          <w:sz w:val="24"/>
          <w:szCs w:val="24"/>
        </w:rPr>
        <w:t>1) наименование Контрольного органа, в который направляется возражение;</w:t>
      </w:r>
    </w:p>
    <w:p w:rsidR="00B95703" w:rsidRDefault="00B95703">
      <w:pPr>
        <w:widowControl/>
        <w:ind w:firstLine="709"/>
        <w:jc w:val="both"/>
        <w:rPr>
          <w:sz w:val="24"/>
          <w:szCs w:val="24"/>
        </w:rPr>
      </w:pPr>
      <w:proofErr w:type="gramStart"/>
      <w:r>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95703" w:rsidRDefault="00B95703">
      <w:pPr>
        <w:widowControl/>
        <w:ind w:firstLine="709"/>
        <w:jc w:val="both"/>
        <w:rPr>
          <w:sz w:val="24"/>
          <w:szCs w:val="24"/>
        </w:rPr>
      </w:pPr>
      <w:r>
        <w:rPr>
          <w:sz w:val="24"/>
          <w:szCs w:val="24"/>
        </w:rPr>
        <w:t>3) дату и номер предостережения;</w:t>
      </w:r>
    </w:p>
    <w:p w:rsidR="00B95703" w:rsidRDefault="00B95703">
      <w:pPr>
        <w:widowControl/>
        <w:ind w:firstLine="709"/>
        <w:jc w:val="both"/>
        <w:rPr>
          <w:sz w:val="24"/>
          <w:szCs w:val="24"/>
        </w:rPr>
      </w:pPr>
      <w:r>
        <w:rPr>
          <w:sz w:val="24"/>
          <w:szCs w:val="24"/>
        </w:rPr>
        <w:t xml:space="preserve">4) доводы, на основании которых контролируемое лицо </w:t>
      </w:r>
      <w:proofErr w:type="gramStart"/>
      <w:r>
        <w:rPr>
          <w:sz w:val="24"/>
          <w:szCs w:val="24"/>
        </w:rPr>
        <w:t>не согласно</w:t>
      </w:r>
      <w:proofErr w:type="gramEnd"/>
      <w:r>
        <w:rPr>
          <w:sz w:val="24"/>
          <w:szCs w:val="24"/>
        </w:rPr>
        <w:t xml:space="preserve"> с объявленным предостережением;</w:t>
      </w:r>
    </w:p>
    <w:p w:rsidR="00B95703" w:rsidRDefault="00B95703">
      <w:pPr>
        <w:widowControl/>
        <w:ind w:firstLine="709"/>
        <w:jc w:val="both"/>
        <w:rPr>
          <w:sz w:val="24"/>
          <w:szCs w:val="24"/>
        </w:rPr>
      </w:pPr>
      <w:r>
        <w:rPr>
          <w:sz w:val="24"/>
          <w:szCs w:val="24"/>
        </w:rPr>
        <w:t>5) дату получения предостережения контролируемым лицом;</w:t>
      </w:r>
    </w:p>
    <w:p w:rsidR="00B95703" w:rsidRDefault="00B95703">
      <w:pPr>
        <w:widowControl/>
        <w:ind w:firstLine="709"/>
        <w:jc w:val="both"/>
        <w:rPr>
          <w:sz w:val="24"/>
          <w:szCs w:val="24"/>
        </w:rPr>
      </w:pPr>
      <w:r>
        <w:rPr>
          <w:sz w:val="24"/>
          <w:szCs w:val="24"/>
        </w:rPr>
        <w:t>6) личную подпись и дату.</w:t>
      </w:r>
    </w:p>
    <w:p w:rsidR="00B95703" w:rsidRDefault="00B95703">
      <w:pPr>
        <w:widowControl/>
        <w:ind w:firstLine="709"/>
        <w:jc w:val="both"/>
        <w:rPr>
          <w:sz w:val="24"/>
          <w:szCs w:val="24"/>
        </w:rPr>
      </w:pPr>
      <w:r>
        <w:rPr>
          <w:sz w:val="24"/>
          <w:szCs w:val="24"/>
        </w:rPr>
        <w:t xml:space="preserve">7) идентификационный номер налогоплательщика – юридического лица, индивидуального предпринимателя; </w:t>
      </w:r>
    </w:p>
    <w:p w:rsidR="00B95703" w:rsidRDefault="00B95703">
      <w:pPr>
        <w:widowControl/>
        <w:ind w:firstLine="709"/>
        <w:jc w:val="both"/>
        <w:rPr>
          <w:sz w:val="24"/>
          <w:szCs w:val="24"/>
        </w:rPr>
      </w:pPr>
      <w:r>
        <w:rPr>
          <w:sz w:val="24"/>
          <w:szCs w:val="24"/>
        </w:rPr>
        <w:t>8) серия и номер паспорта или иного документа, удостоверяющего личность, адрес места жительства (для граждан).</w:t>
      </w:r>
    </w:p>
    <w:p w:rsidR="00B95703" w:rsidRDefault="00B95703">
      <w:pPr>
        <w:widowControl/>
        <w:ind w:firstLine="709"/>
        <w:jc w:val="both"/>
        <w:rPr>
          <w:sz w:val="24"/>
          <w:szCs w:val="24"/>
        </w:rPr>
      </w:pPr>
      <w:r>
        <w:rPr>
          <w:sz w:val="24"/>
          <w:szCs w:val="24"/>
        </w:rPr>
        <w:t xml:space="preserve">3.3.5.  </w:t>
      </w:r>
      <w:proofErr w:type="gramStart"/>
      <w:r>
        <w:rPr>
          <w:sz w:val="24"/>
          <w:szCs w:val="24"/>
        </w:rPr>
        <w:t>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roofErr w:type="gramEnd"/>
    </w:p>
    <w:p w:rsidR="00B95703" w:rsidRDefault="00B95703">
      <w:pPr>
        <w:widowControl/>
        <w:ind w:firstLine="709"/>
        <w:jc w:val="both"/>
        <w:rPr>
          <w:sz w:val="24"/>
          <w:szCs w:val="24"/>
        </w:rPr>
      </w:pPr>
      <w:r>
        <w:rPr>
          <w:sz w:val="24"/>
          <w:szCs w:val="24"/>
        </w:rPr>
        <w:t xml:space="preserve">3.3.6. В случае необходимости в подтверждение своих </w:t>
      </w:r>
      <w:proofErr w:type="gramStart"/>
      <w:r>
        <w:rPr>
          <w:sz w:val="24"/>
          <w:szCs w:val="24"/>
        </w:rPr>
        <w:t>доводов</w:t>
      </w:r>
      <w:proofErr w:type="gramEnd"/>
      <w:r>
        <w:rPr>
          <w:sz w:val="24"/>
          <w:szCs w:val="24"/>
        </w:rPr>
        <w:t xml:space="preserve"> контролируемое лицо прилагает к возражению соответствующие документы либо их заверенные копии.</w:t>
      </w:r>
    </w:p>
    <w:p w:rsidR="00B95703" w:rsidRDefault="00B95703">
      <w:pPr>
        <w:pStyle w:val="ConsPlusNormal"/>
        <w:ind w:firstLine="709"/>
        <w:jc w:val="both"/>
        <w:rPr>
          <w:rFonts w:ascii="Arial" w:hAnsi="Arial" w:cs="Arial"/>
          <w:color w:val="000000"/>
        </w:rPr>
      </w:pPr>
      <w:r>
        <w:rPr>
          <w:rFonts w:ascii="Arial" w:hAnsi="Arial" w:cs="Arial"/>
          <w:color w:val="000000"/>
        </w:rPr>
        <w:t xml:space="preserve">3.3.6. Контрольный орган рассматривает возражение в </w:t>
      </w:r>
      <w:proofErr w:type="gramStart"/>
      <w:r>
        <w:rPr>
          <w:rFonts w:ascii="Arial" w:hAnsi="Arial" w:cs="Arial"/>
          <w:color w:val="000000"/>
        </w:rPr>
        <w:t>отношении</w:t>
      </w:r>
      <w:proofErr w:type="gramEnd"/>
      <w:r>
        <w:rPr>
          <w:rFonts w:ascii="Arial" w:hAnsi="Arial" w:cs="Arial"/>
          <w:color w:val="000000"/>
        </w:rPr>
        <w:t xml:space="preserve"> предостережения в течение пятнадцати</w:t>
      </w:r>
      <w:r>
        <w:rPr>
          <w:rFonts w:ascii="Arial" w:hAnsi="Arial" w:cs="Arial"/>
          <w:color w:val="000000"/>
          <w:vertAlign w:val="superscript"/>
        </w:rPr>
        <w:t>5</w:t>
      </w:r>
      <w:r>
        <w:rPr>
          <w:rFonts w:ascii="Arial" w:hAnsi="Arial" w:cs="Arial"/>
          <w:color w:val="000000"/>
        </w:rPr>
        <w:t xml:space="preserve"> рабочих дней со дня его получения.</w:t>
      </w:r>
    </w:p>
    <w:p w:rsidR="00B95703" w:rsidRDefault="00B95703">
      <w:pPr>
        <w:widowControl/>
        <w:ind w:firstLine="709"/>
        <w:jc w:val="both"/>
        <w:rPr>
          <w:sz w:val="24"/>
          <w:szCs w:val="24"/>
        </w:rPr>
      </w:pPr>
      <w:r>
        <w:rPr>
          <w:sz w:val="24"/>
          <w:szCs w:val="24"/>
        </w:rPr>
        <w:t>3.3.7. По результатам рассмотрения возражения Контрольный орган принимает одно из следующих решений:</w:t>
      </w:r>
    </w:p>
    <w:p w:rsidR="00B95703" w:rsidRDefault="00B95703">
      <w:pPr>
        <w:widowControl/>
        <w:ind w:firstLine="709"/>
        <w:jc w:val="both"/>
        <w:rPr>
          <w:sz w:val="24"/>
          <w:szCs w:val="24"/>
        </w:rPr>
      </w:pPr>
      <w:r>
        <w:rPr>
          <w:sz w:val="24"/>
          <w:szCs w:val="24"/>
        </w:rPr>
        <w:t>1) удовлетворяет возражение в форме отмены предостережения;</w:t>
      </w:r>
    </w:p>
    <w:p w:rsidR="00B95703" w:rsidRDefault="00B95703">
      <w:pPr>
        <w:widowControl/>
        <w:ind w:firstLine="709"/>
        <w:jc w:val="both"/>
        <w:rPr>
          <w:sz w:val="24"/>
          <w:szCs w:val="24"/>
        </w:rPr>
      </w:pPr>
      <w:r>
        <w:rPr>
          <w:sz w:val="24"/>
          <w:szCs w:val="24"/>
        </w:rPr>
        <w:t xml:space="preserve">2) отказывает в </w:t>
      </w:r>
      <w:proofErr w:type="gramStart"/>
      <w:r>
        <w:rPr>
          <w:sz w:val="24"/>
          <w:szCs w:val="24"/>
        </w:rPr>
        <w:t>удовлетворении</w:t>
      </w:r>
      <w:proofErr w:type="gramEnd"/>
      <w:r>
        <w:rPr>
          <w:sz w:val="24"/>
          <w:szCs w:val="24"/>
        </w:rPr>
        <w:t xml:space="preserve"> возражения с указанием причины отказа.</w:t>
      </w:r>
    </w:p>
    <w:p w:rsidR="00B95703" w:rsidRDefault="00B95703">
      <w:pPr>
        <w:pStyle w:val="ConsPlusNormal"/>
        <w:ind w:firstLine="709"/>
        <w:jc w:val="both"/>
        <w:rPr>
          <w:rFonts w:ascii="Arial" w:hAnsi="Arial" w:cs="Arial"/>
          <w:color w:val="000000"/>
        </w:rPr>
      </w:pPr>
      <w:r>
        <w:rPr>
          <w:rFonts w:ascii="Arial" w:hAnsi="Arial" w:cs="Arial"/>
          <w:color w:val="000000"/>
        </w:rPr>
        <w:t>3.3.8. Контрольный орган информирует контролируемое лицо о результатах рассмотрения возражения не позднее пяти</w:t>
      </w:r>
      <w:r>
        <w:rPr>
          <w:rFonts w:ascii="Arial" w:hAnsi="Arial" w:cs="Arial"/>
          <w:color w:val="000000"/>
          <w:vertAlign w:val="superscript"/>
        </w:rPr>
        <w:t>5</w:t>
      </w:r>
      <w:r>
        <w:rPr>
          <w:rFonts w:ascii="Arial" w:hAnsi="Arial" w:cs="Arial"/>
          <w:color w:val="000000"/>
        </w:rPr>
        <w:t xml:space="preserve"> рабочих дней со дня рассмотрения возражения в отношении предостережения.</w:t>
      </w:r>
    </w:p>
    <w:p w:rsidR="00B95703" w:rsidRDefault="00B95703">
      <w:pPr>
        <w:widowControl/>
        <w:ind w:firstLine="709"/>
        <w:jc w:val="both"/>
        <w:rPr>
          <w:sz w:val="24"/>
          <w:szCs w:val="24"/>
        </w:rPr>
      </w:pPr>
      <w:r>
        <w:rPr>
          <w:sz w:val="24"/>
          <w:szCs w:val="24"/>
        </w:rPr>
        <w:t>3.3.9. Повторное направление возражения по тем же основаниям не допускается.</w:t>
      </w:r>
    </w:p>
    <w:p w:rsidR="00B95703" w:rsidRDefault="00B95703">
      <w:pPr>
        <w:widowControl/>
        <w:ind w:firstLine="709"/>
        <w:jc w:val="both"/>
        <w:rPr>
          <w:sz w:val="24"/>
          <w:szCs w:val="24"/>
        </w:rPr>
      </w:pPr>
      <w:r>
        <w:rPr>
          <w:sz w:val="24"/>
          <w:szCs w:val="24"/>
        </w:rPr>
        <w:t xml:space="preserve">3.3.10. Контрольный орган </w:t>
      </w:r>
      <w:proofErr w:type="gramStart"/>
      <w:r>
        <w:rPr>
          <w:sz w:val="24"/>
          <w:szCs w:val="24"/>
        </w:rPr>
        <w:t>осуществляет учет объявленных им предостережений о недопустимости нарушения обязательных требований и использует</w:t>
      </w:r>
      <w:proofErr w:type="gramEnd"/>
      <w:r>
        <w:rPr>
          <w:sz w:val="24"/>
          <w:szCs w:val="24"/>
        </w:rPr>
        <w:t xml:space="preserve"> соответствующие данные для проведения иных профилактических мероприятий и контрольных мероприятий.</w:t>
      </w:r>
    </w:p>
    <w:p w:rsidR="00B95703" w:rsidRDefault="00B95703">
      <w:pPr>
        <w:widowControl/>
        <w:ind w:firstLine="709"/>
        <w:jc w:val="center"/>
        <w:rPr>
          <w:sz w:val="24"/>
          <w:szCs w:val="24"/>
        </w:rPr>
      </w:pPr>
    </w:p>
    <w:p w:rsidR="00B95703" w:rsidRDefault="00B95703">
      <w:pPr>
        <w:widowControl/>
        <w:jc w:val="center"/>
        <w:rPr>
          <w:sz w:val="24"/>
          <w:szCs w:val="24"/>
        </w:rPr>
      </w:pPr>
      <w:r>
        <w:rPr>
          <w:sz w:val="24"/>
          <w:szCs w:val="24"/>
        </w:rPr>
        <w:t>3.4. Консультирование</w:t>
      </w:r>
    </w:p>
    <w:p w:rsidR="00B95703" w:rsidRDefault="00B95703">
      <w:pPr>
        <w:widowControl/>
        <w:ind w:firstLine="709"/>
        <w:jc w:val="center"/>
        <w:rPr>
          <w:b/>
          <w:bCs/>
          <w:sz w:val="24"/>
          <w:szCs w:val="24"/>
        </w:rPr>
      </w:pPr>
    </w:p>
    <w:p w:rsidR="00B95703" w:rsidRDefault="00B95703">
      <w:pPr>
        <w:pStyle w:val="ConsPlusNormal"/>
        <w:ind w:firstLine="709"/>
        <w:jc w:val="both"/>
        <w:rPr>
          <w:rFonts w:ascii="Arial" w:hAnsi="Arial" w:cs="Arial"/>
          <w:color w:val="000000"/>
        </w:rPr>
      </w:pPr>
      <w:r>
        <w:rPr>
          <w:rFonts w:ascii="Arial" w:hAnsi="Arial" w:cs="Arial"/>
          <w:color w:val="000000"/>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95703" w:rsidRDefault="00B95703">
      <w:pPr>
        <w:pStyle w:val="ConsPlusNormal"/>
        <w:tabs>
          <w:tab w:val="left" w:pos="1134"/>
        </w:tabs>
        <w:ind w:left="709" w:firstLine="0"/>
        <w:jc w:val="both"/>
        <w:rPr>
          <w:rFonts w:ascii="Arial" w:hAnsi="Arial" w:cs="Arial"/>
          <w:color w:val="000000"/>
        </w:rPr>
      </w:pPr>
      <w:r>
        <w:rPr>
          <w:rFonts w:ascii="Arial" w:hAnsi="Arial" w:cs="Arial"/>
          <w:color w:val="000000"/>
        </w:rPr>
        <w:t>1) порядка проведения контрольных мероприятий;</w:t>
      </w:r>
    </w:p>
    <w:p w:rsidR="00B95703" w:rsidRDefault="00B95703">
      <w:pPr>
        <w:pStyle w:val="ConsPlusNormal"/>
        <w:tabs>
          <w:tab w:val="left" w:pos="1134"/>
        </w:tabs>
        <w:ind w:left="709" w:firstLine="0"/>
        <w:jc w:val="both"/>
        <w:rPr>
          <w:rFonts w:ascii="Arial" w:hAnsi="Arial" w:cs="Arial"/>
          <w:color w:val="000000"/>
        </w:rPr>
      </w:pPr>
      <w:r>
        <w:rPr>
          <w:rFonts w:ascii="Arial" w:hAnsi="Arial" w:cs="Arial"/>
          <w:color w:val="000000"/>
        </w:rPr>
        <w:t>2) периодичности проведения контрольных мероприятий;</w:t>
      </w:r>
    </w:p>
    <w:p w:rsidR="00B95703" w:rsidRDefault="00B95703">
      <w:pPr>
        <w:pStyle w:val="ConsPlusNormal"/>
        <w:tabs>
          <w:tab w:val="left" w:pos="1134"/>
        </w:tabs>
        <w:ind w:left="709" w:firstLine="0"/>
        <w:jc w:val="both"/>
        <w:rPr>
          <w:rFonts w:ascii="Arial" w:hAnsi="Arial" w:cs="Arial"/>
          <w:color w:val="000000"/>
        </w:rPr>
      </w:pPr>
      <w:r>
        <w:rPr>
          <w:rFonts w:ascii="Arial" w:hAnsi="Arial" w:cs="Arial"/>
          <w:color w:val="000000"/>
        </w:rPr>
        <w:t>3) порядка принятия решений по итогам контрольных мероприятий;</w:t>
      </w:r>
    </w:p>
    <w:p w:rsidR="00B95703" w:rsidRDefault="00B95703">
      <w:pPr>
        <w:pStyle w:val="ConsPlusNormal"/>
        <w:tabs>
          <w:tab w:val="left" w:pos="1134"/>
        </w:tabs>
        <w:ind w:left="709" w:firstLine="0"/>
        <w:jc w:val="both"/>
        <w:rPr>
          <w:rFonts w:ascii="Arial" w:hAnsi="Arial" w:cs="Arial"/>
          <w:color w:val="000000"/>
        </w:rPr>
      </w:pPr>
      <w:r>
        <w:rPr>
          <w:rFonts w:ascii="Arial" w:hAnsi="Arial" w:cs="Arial"/>
          <w:color w:val="000000"/>
        </w:rPr>
        <w:t>4) порядка обжалования решений Контрольного органа.</w:t>
      </w:r>
    </w:p>
    <w:p w:rsidR="00B95703" w:rsidRDefault="00B95703">
      <w:pPr>
        <w:pStyle w:val="a7"/>
        <w:widowControl/>
        <w:tabs>
          <w:tab w:val="left" w:pos="1134"/>
        </w:tabs>
        <w:ind w:left="0" w:firstLine="709"/>
        <w:jc w:val="both"/>
        <w:rPr>
          <w:color w:val="000000"/>
        </w:rPr>
      </w:pPr>
      <w:r>
        <w:rPr>
          <w:color w:val="000000"/>
        </w:rPr>
        <w:t>3.4.2. Инспекторы осуществляют консультирование контролируемых лиц и их представителей:</w:t>
      </w:r>
    </w:p>
    <w:p w:rsidR="00B95703" w:rsidRDefault="00B95703">
      <w:pPr>
        <w:pStyle w:val="ConsPlusNormal"/>
        <w:ind w:firstLine="709"/>
        <w:jc w:val="both"/>
        <w:rPr>
          <w:rFonts w:ascii="Arial" w:hAnsi="Arial" w:cs="Arial"/>
          <w:color w:val="000000"/>
        </w:rPr>
      </w:pPr>
      <w:r>
        <w:rPr>
          <w:rFonts w:ascii="Arial" w:hAnsi="Arial" w:cs="Arial"/>
          <w:color w:val="000000"/>
        </w:rPr>
        <w:t xml:space="preserve">1) в </w:t>
      </w:r>
      <w:proofErr w:type="gramStart"/>
      <w:r>
        <w:rPr>
          <w:rFonts w:ascii="Arial" w:hAnsi="Arial" w:cs="Arial"/>
          <w:color w:val="000000"/>
        </w:rPr>
        <w:t>виде</w:t>
      </w:r>
      <w:proofErr w:type="gramEnd"/>
      <w:r>
        <w:rPr>
          <w:rFonts w:ascii="Arial" w:hAnsi="Arial" w:cs="Arial"/>
          <w:color w:val="000000"/>
        </w:rPr>
        <w:t xml:space="preserve">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95703" w:rsidRDefault="00B95703">
      <w:pPr>
        <w:pStyle w:val="ConsPlusNormal"/>
        <w:ind w:firstLine="709"/>
        <w:jc w:val="both"/>
        <w:rPr>
          <w:rFonts w:ascii="Arial" w:hAnsi="Arial" w:cs="Arial"/>
          <w:color w:val="000000"/>
        </w:rPr>
      </w:pPr>
      <w:r>
        <w:rPr>
          <w:rFonts w:ascii="Arial" w:hAnsi="Arial" w:cs="Arial"/>
          <w:color w:val="000000"/>
        </w:rPr>
        <w:t>2) посредством размещения на официальном сайте письменного разъяснения по однотипным обращениям (более 10</w:t>
      </w:r>
      <w:r>
        <w:rPr>
          <w:rStyle w:val="1Text"/>
          <w:rFonts w:ascii="Arial" w:hAnsi="Arial" w:cs="Arial"/>
          <w:color w:val="FFFFFF"/>
        </w:rPr>
        <w:footnoteReference w:id="5"/>
      </w:r>
      <w:r>
        <w:rPr>
          <w:rFonts w:ascii="Arial" w:hAnsi="Arial" w:cs="Arial"/>
          <w:color w:val="000000"/>
        </w:rPr>
        <w:t>однотипных обращений</w:t>
      </w:r>
      <w:proofErr w:type="gramStart"/>
      <w:r>
        <w:rPr>
          <w:rFonts w:ascii="Arial" w:hAnsi="Arial" w:cs="Arial"/>
          <w:color w:val="000000"/>
          <w:vertAlign w:val="superscript"/>
        </w:rPr>
        <w:t>6</w:t>
      </w:r>
      <w:proofErr w:type="gramEnd"/>
      <w:r>
        <w:rPr>
          <w:rFonts w:ascii="Arial" w:hAnsi="Arial" w:cs="Arial"/>
          <w:color w:val="000000"/>
        </w:rPr>
        <w:t>) контролируемых лиц и их представителей, подписанного уполномоченным должностным лицом Контрольного органа.</w:t>
      </w:r>
    </w:p>
    <w:p w:rsidR="00B95703" w:rsidRDefault="00B95703">
      <w:pPr>
        <w:widowControl/>
        <w:ind w:firstLine="709"/>
        <w:jc w:val="both"/>
        <w:rPr>
          <w:sz w:val="24"/>
          <w:szCs w:val="24"/>
        </w:rPr>
      </w:pPr>
      <w:r>
        <w:rPr>
          <w:sz w:val="24"/>
          <w:szCs w:val="24"/>
        </w:rPr>
        <w:t>3.4.3. Индивидуальное консультирование на личном приеме каждого заявителя инспекторами не может превышать 10 минут.</w:t>
      </w:r>
    </w:p>
    <w:p w:rsidR="00B95703" w:rsidRDefault="00B95703">
      <w:pPr>
        <w:widowControl/>
        <w:ind w:firstLine="709"/>
        <w:jc w:val="both"/>
        <w:rPr>
          <w:sz w:val="24"/>
          <w:szCs w:val="24"/>
        </w:rPr>
      </w:pPr>
      <w:r>
        <w:rPr>
          <w:sz w:val="24"/>
          <w:szCs w:val="24"/>
        </w:rPr>
        <w:t>Время разговора по телефону не должно превышать 10 минут.</w:t>
      </w:r>
    </w:p>
    <w:p w:rsidR="00B95703" w:rsidRDefault="00B95703">
      <w:pPr>
        <w:pStyle w:val="ConsPlusNormal"/>
        <w:ind w:firstLine="709"/>
        <w:jc w:val="both"/>
        <w:rPr>
          <w:rFonts w:ascii="Arial" w:hAnsi="Arial" w:cs="Arial"/>
          <w:color w:val="000000"/>
        </w:rPr>
      </w:pPr>
      <w:r>
        <w:rPr>
          <w:rFonts w:ascii="Arial" w:hAnsi="Arial" w:cs="Arial"/>
          <w:color w:val="000000"/>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95703" w:rsidRDefault="00B95703">
      <w:pPr>
        <w:ind w:firstLine="709"/>
        <w:jc w:val="both"/>
        <w:rPr>
          <w:color w:val="auto"/>
          <w:sz w:val="24"/>
          <w:szCs w:val="24"/>
        </w:rPr>
      </w:pPr>
      <w:r>
        <w:rPr>
          <w:color w:val="auto"/>
          <w:sz w:val="24"/>
          <w:szCs w:val="24"/>
        </w:rPr>
        <w:t>3.4.5. Консультирование в письменной форме осуществляется должностным лицом Контрольного органа в следующих случаях:</w:t>
      </w:r>
    </w:p>
    <w:p w:rsidR="00B95703" w:rsidRDefault="00B95703">
      <w:pPr>
        <w:ind w:firstLine="709"/>
        <w:jc w:val="both"/>
        <w:rPr>
          <w:color w:val="auto"/>
          <w:sz w:val="24"/>
          <w:szCs w:val="24"/>
        </w:rPr>
      </w:pPr>
      <w:r>
        <w:rPr>
          <w:color w:val="auto"/>
          <w:sz w:val="24"/>
          <w:szCs w:val="24"/>
        </w:rPr>
        <w:t>а) контролируемым лицом представлен письменный запрос о представлении письменного ответа по вопросам консультирования;</w:t>
      </w:r>
    </w:p>
    <w:p w:rsidR="00B95703" w:rsidRDefault="00B95703">
      <w:pPr>
        <w:ind w:firstLine="709"/>
        <w:jc w:val="both"/>
        <w:rPr>
          <w:color w:val="auto"/>
          <w:sz w:val="24"/>
          <w:szCs w:val="24"/>
        </w:rPr>
      </w:pPr>
      <w:r>
        <w:rPr>
          <w:color w:val="auto"/>
          <w:sz w:val="24"/>
          <w:szCs w:val="24"/>
        </w:rPr>
        <w:t>б) за время консультирования предоставить ответ на поставленные вопросы невозможно;</w:t>
      </w:r>
    </w:p>
    <w:p w:rsidR="00B95703" w:rsidRDefault="00B95703">
      <w:pPr>
        <w:ind w:firstLine="709"/>
        <w:jc w:val="both"/>
        <w:rPr>
          <w:color w:val="auto"/>
          <w:sz w:val="24"/>
          <w:szCs w:val="24"/>
        </w:rPr>
      </w:pPr>
      <w:r>
        <w:rPr>
          <w:color w:val="auto"/>
          <w:sz w:val="24"/>
          <w:szCs w:val="24"/>
        </w:rPr>
        <w:t>в) ответ на поставленные вопросы требует дополнительного запроса сведений.</w:t>
      </w:r>
    </w:p>
    <w:p w:rsidR="00B95703" w:rsidRDefault="00B95703">
      <w:pPr>
        <w:ind w:firstLine="709"/>
        <w:jc w:val="both"/>
        <w:rPr>
          <w:color w:val="auto"/>
          <w:sz w:val="24"/>
          <w:szCs w:val="24"/>
        </w:rPr>
      </w:pPr>
      <w:r>
        <w:rPr>
          <w:color w:val="auto"/>
          <w:sz w:val="24"/>
          <w:szCs w:val="24"/>
        </w:rPr>
        <w:t xml:space="preserve">3.4.6. Контролируемое лицо вправе направить запрос о предоставлении письменного ответа в сроки, установленные Федеральным </w:t>
      </w:r>
      <w:hyperlink r:id="rId8" w:history="1">
        <w:r>
          <w:rPr>
            <w:rStyle w:val="1Text0"/>
            <w:color w:val="auto"/>
            <w:sz w:val="24"/>
            <w:szCs w:val="24"/>
          </w:rPr>
          <w:t>законом</w:t>
        </w:r>
      </w:hyperlink>
      <w:r>
        <w:rPr>
          <w:color w:val="auto"/>
          <w:sz w:val="24"/>
          <w:szCs w:val="24"/>
        </w:rPr>
        <w:t xml:space="preserve"> от 2 мая 2006 года № 59-ФЗ «О порядке рассмотрения обращений граждан Российской Федерации».</w:t>
      </w:r>
    </w:p>
    <w:p w:rsidR="00B95703" w:rsidRDefault="00B95703">
      <w:pPr>
        <w:ind w:firstLine="709"/>
        <w:jc w:val="both"/>
        <w:rPr>
          <w:color w:val="auto"/>
          <w:sz w:val="24"/>
          <w:szCs w:val="24"/>
        </w:rPr>
      </w:pPr>
      <w:r>
        <w:rPr>
          <w:color w:val="auto"/>
          <w:sz w:val="24"/>
          <w:szCs w:val="24"/>
        </w:rPr>
        <w:t>3.4.7. Контрольный орган осуществляет учет проведенных консультирований.</w:t>
      </w:r>
    </w:p>
    <w:p w:rsidR="00B95703" w:rsidRDefault="00B95703">
      <w:pPr>
        <w:pStyle w:val="ConsPlusNormal"/>
        <w:ind w:firstLine="709"/>
        <w:jc w:val="both"/>
        <w:rPr>
          <w:rFonts w:ascii="Arial" w:hAnsi="Arial" w:cs="Arial"/>
          <w:color w:val="000000"/>
        </w:rPr>
      </w:pPr>
    </w:p>
    <w:p w:rsidR="00B95703" w:rsidRDefault="00B95703">
      <w:pPr>
        <w:pStyle w:val="ConsPlusNormal"/>
        <w:ind w:firstLine="0"/>
        <w:jc w:val="center"/>
        <w:rPr>
          <w:rFonts w:ascii="Arial" w:hAnsi="Arial" w:cs="Arial"/>
          <w:color w:val="000000"/>
        </w:rPr>
      </w:pPr>
      <w:r>
        <w:rPr>
          <w:rFonts w:ascii="Arial" w:hAnsi="Arial" w:cs="Arial"/>
          <w:color w:val="000000"/>
        </w:rPr>
        <w:t xml:space="preserve">3.5. Профилактический визит </w:t>
      </w:r>
    </w:p>
    <w:p w:rsidR="00B95703" w:rsidRDefault="00B95703">
      <w:pPr>
        <w:pStyle w:val="ConsPlusNormal"/>
        <w:ind w:firstLine="709"/>
        <w:jc w:val="both"/>
        <w:rPr>
          <w:rFonts w:ascii="Arial" w:hAnsi="Arial" w:cs="Arial"/>
          <w:b/>
          <w:bCs/>
          <w:color w:val="000000"/>
        </w:rPr>
      </w:pPr>
    </w:p>
    <w:p w:rsidR="00B95703" w:rsidRDefault="00B95703">
      <w:pPr>
        <w:widowControl/>
        <w:ind w:firstLine="709"/>
        <w:jc w:val="both"/>
        <w:rPr>
          <w:sz w:val="24"/>
          <w:szCs w:val="24"/>
        </w:rPr>
      </w:pPr>
      <w:r>
        <w:rPr>
          <w:sz w:val="24"/>
          <w:szCs w:val="24"/>
        </w:rPr>
        <w:t>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95703" w:rsidRDefault="00B95703">
      <w:pPr>
        <w:widowControl/>
        <w:ind w:right="-284" w:firstLine="708"/>
        <w:jc w:val="both"/>
        <w:rPr>
          <w:color w:val="auto"/>
          <w:sz w:val="24"/>
          <w:szCs w:val="24"/>
        </w:rPr>
      </w:pPr>
      <w:proofErr w:type="gramStart"/>
      <w:r>
        <w:rPr>
          <w:color w:val="auto"/>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Pr>
          <w:color w:val="auto"/>
          <w:sz w:val="24"/>
          <w:szCs w:val="24"/>
        </w:rPr>
        <w:br/>
        <w:t xml:space="preserve">о видах, содержании и об интенсивности контрольных мероприятий, проводимых </w:t>
      </w:r>
      <w:r>
        <w:rPr>
          <w:color w:val="auto"/>
          <w:sz w:val="24"/>
          <w:szCs w:val="24"/>
        </w:rPr>
        <w:br/>
        <w:t xml:space="preserve">в отношении объекта контроля, исходя из их отнесения к соответствующей категории риска. </w:t>
      </w:r>
      <w:proofErr w:type="gramEnd"/>
    </w:p>
    <w:p w:rsidR="00B95703" w:rsidRDefault="00B95703">
      <w:pPr>
        <w:widowControl/>
        <w:ind w:right="-284" w:firstLine="708"/>
        <w:jc w:val="both"/>
        <w:rPr>
          <w:color w:val="auto"/>
          <w:sz w:val="24"/>
          <w:szCs w:val="24"/>
        </w:rPr>
      </w:pPr>
      <w:r>
        <w:rPr>
          <w:color w:val="auto"/>
          <w:sz w:val="24"/>
          <w:szCs w:val="24"/>
        </w:rPr>
        <w:t xml:space="preserve">3.5.2. </w:t>
      </w:r>
      <w:proofErr w:type="gramStart"/>
      <w:r>
        <w:rPr>
          <w:color w:val="auto"/>
          <w:sz w:val="24"/>
          <w:szCs w:val="24"/>
        </w:rPr>
        <w:t xml:space="preserve">В случае если при проведении профилактического визита установлено, </w:t>
      </w:r>
      <w:r>
        <w:rPr>
          <w:color w:val="auto"/>
          <w:sz w:val="24"/>
          <w:szCs w:val="24"/>
        </w:rPr>
        <w:b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w:t>
      </w:r>
      <w:r>
        <w:rPr>
          <w:color w:val="auto"/>
          <w:sz w:val="24"/>
          <w:szCs w:val="24"/>
        </w:rPr>
        <w:lastRenderedPageBreak/>
        <w:t>руководителю Контрольного органа для принятия решения о проведении контрольных мероприятий в форме отчета о проведенном профилактическом визите.</w:t>
      </w:r>
      <w:proofErr w:type="gramEnd"/>
    </w:p>
    <w:p w:rsidR="00B95703" w:rsidRDefault="00B95703">
      <w:pPr>
        <w:widowControl/>
        <w:ind w:right="-284" w:firstLine="708"/>
        <w:jc w:val="both"/>
        <w:rPr>
          <w:color w:val="auto"/>
          <w:sz w:val="24"/>
          <w:szCs w:val="24"/>
        </w:rPr>
      </w:pPr>
      <w:r>
        <w:rPr>
          <w:color w:val="auto"/>
          <w:sz w:val="24"/>
          <w:szCs w:val="24"/>
        </w:rPr>
        <w:t xml:space="preserve">3.5.3. Обязательный профилактический визит проводится в </w:t>
      </w:r>
      <w:proofErr w:type="gramStart"/>
      <w:r>
        <w:rPr>
          <w:color w:val="auto"/>
          <w:sz w:val="24"/>
          <w:szCs w:val="24"/>
        </w:rPr>
        <w:t>отношении</w:t>
      </w:r>
      <w:proofErr w:type="gramEnd"/>
      <w:r>
        <w:rPr>
          <w:color w:val="auto"/>
          <w:sz w:val="24"/>
          <w:szCs w:val="24"/>
        </w:rPr>
        <w:t xml:space="preserve"> контролируемых лиц, приступающих к осуществлению деятельности, связанной </w:t>
      </w:r>
      <w:r>
        <w:rPr>
          <w:color w:val="auto"/>
          <w:sz w:val="24"/>
          <w:szCs w:val="24"/>
        </w:rPr>
        <w:br/>
        <w:t>с соблюдением обязательных требований законодательства в сфере благоустройства, в течение одного года с момента начала такой деятельности.</w:t>
      </w:r>
    </w:p>
    <w:p w:rsidR="00B95703" w:rsidRDefault="00B95703">
      <w:pPr>
        <w:widowControl/>
        <w:ind w:right="-284" w:firstLine="708"/>
        <w:jc w:val="both"/>
        <w:rPr>
          <w:color w:val="auto"/>
          <w:sz w:val="24"/>
          <w:szCs w:val="24"/>
        </w:rPr>
      </w:pPr>
      <w:r>
        <w:rPr>
          <w:color w:val="auto"/>
          <w:sz w:val="24"/>
          <w:szCs w:val="24"/>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B95703" w:rsidRDefault="00B95703">
      <w:pPr>
        <w:widowControl/>
        <w:ind w:right="-284" w:firstLine="708"/>
        <w:jc w:val="both"/>
        <w:rPr>
          <w:color w:val="auto"/>
          <w:sz w:val="24"/>
          <w:szCs w:val="24"/>
        </w:rPr>
      </w:pPr>
      <w:r>
        <w:rPr>
          <w:color w:val="auto"/>
          <w:sz w:val="24"/>
          <w:szCs w:val="24"/>
        </w:rPr>
        <w:t>3.5.4.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95703" w:rsidRDefault="00B95703">
      <w:pPr>
        <w:widowControl/>
        <w:ind w:right="-284"/>
        <w:jc w:val="both"/>
        <w:rPr>
          <w:color w:val="auto"/>
          <w:sz w:val="24"/>
          <w:szCs w:val="24"/>
        </w:rPr>
      </w:pPr>
      <w:r>
        <w:rPr>
          <w:color w:val="auto"/>
          <w:sz w:val="24"/>
          <w:szCs w:val="24"/>
        </w:rPr>
        <w:t>1) дата, время и место составления уведомления;</w:t>
      </w:r>
    </w:p>
    <w:p w:rsidR="00B95703" w:rsidRDefault="00B95703">
      <w:pPr>
        <w:widowControl/>
        <w:ind w:right="-284"/>
        <w:jc w:val="both"/>
        <w:rPr>
          <w:color w:val="auto"/>
          <w:sz w:val="24"/>
          <w:szCs w:val="24"/>
        </w:rPr>
      </w:pPr>
      <w:r>
        <w:rPr>
          <w:color w:val="auto"/>
          <w:sz w:val="24"/>
          <w:szCs w:val="24"/>
        </w:rPr>
        <w:t>2) наименование Контрольного органа;</w:t>
      </w:r>
    </w:p>
    <w:p w:rsidR="00B95703" w:rsidRDefault="00B95703">
      <w:pPr>
        <w:widowControl/>
        <w:ind w:right="-284"/>
        <w:jc w:val="both"/>
        <w:rPr>
          <w:color w:val="auto"/>
          <w:sz w:val="24"/>
          <w:szCs w:val="24"/>
        </w:rPr>
      </w:pPr>
      <w:r>
        <w:rPr>
          <w:color w:val="auto"/>
          <w:sz w:val="24"/>
          <w:szCs w:val="24"/>
        </w:rPr>
        <w:t>3) полное наименование контролируемого лица;</w:t>
      </w:r>
    </w:p>
    <w:p w:rsidR="00B95703" w:rsidRDefault="00B95703">
      <w:pPr>
        <w:widowControl/>
        <w:ind w:right="-284"/>
        <w:jc w:val="both"/>
        <w:rPr>
          <w:color w:val="auto"/>
          <w:sz w:val="24"/>
          <w:szCs w:val="24"/>
        </w:rPr>
      </w:pPr>
      <w:r>
        <w:rPr>
          <w:color w:val="auto"/>
          <w:sz w:val="24"/>
          <w:szCs w:val="24"/>
        </w:rPr>
        <w:t>4) фамилия, имя, отчество (при наличии) уполномоченного должностного лица;</w:t>
      </w:r>
    </w:p>
    <w:p w:rsidR="00B95703" w:rsidRDefault="00B95703">
      <w:pPr>
        <w:widowControl/>
        <w:ind w:right="-284"/>
        <w:jc w:val="both"/>
        <w:rPr>
          <w:color w:val="auto"/>
          <w:sz w:val="24"/>
          <w:szCs w:val="24"/>
        </w:rPr>
      </w:pPr>
      <w:r>
        <w:rPr>
          <w:color w:val="auto"/>
          <w:sz w:val="24"/>
          <w:szCs w:val="24"/>
        </w:rPr>
        <w:t>5) дата, время и место обязательного профилактического визита;</w:t>
      </w:r>
    </w:p>
    <w:p w:rsidR="00B95703" w:rsidRDefault="00B95703">
      <w:pPr>
        <w:widowControl/>
        <w:ind w:right="-284"/>
        <w:jc w:val="both"/>
        <w:rPr>
          <w:color w:val="auto"/>
          <w:sz w:val="24"/>
          <w:szCs w:val="24"/>
        </w:rPr>
      </w:pPr>
      <w:r>
        <w:rPr>
          <w:color w:val="auto"/>
          <w:sz w:val="24"/>
          <w:szCs w:val="24"/>
        </w:rPr>
        <w:t>6) подпись уполномоченного должностного лица.</w:t>
      </w:r>
    </w:p>
    <w:p w:rsidR="00B95703" w:rsidRDefault="00B95703">
      <w:pPr>
        <w:widowControl/>
        <w:ind w:right="-284" w:firstLine="708"/>
        <w:jc w:val="both"/>
        <w:rPr>
          <w:color w:val="auto"/>
          <w:sz w:val="24"/>
          <w:szCs w:val="24"/>
        </w:rPr>
      </w:pPr>
      <w:r>
        <w:rPr>
          <w:color w:val="auto"/>
          <w:sz w:val="24"/>
          <w:szCs w:val="24"/>
        </w:rPr>
        <w:t xml:space="preserve">3.5.5. 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B95703" w:rsidRDefault="00B95703">
      <w:pPr>
        <w:widowControl/>
        <w:ind w:right="-284" w:firstLine="708"/>
        <w:jc w:val="both"/>
        <w:rPr>
          <w:color w:val="auto"/>
          <w:sz w:val="24"/>
          <w:szCs w:val="24"/>
        </w:rPr>
      </w:pPr>
      <w:r>
        <w:rPr>
          <w:color w:val="auto"/>
          <w:sz w:val="24"/>
          <w:szCs w:val="24"/>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B95703" w:rsidRDefault="00B95703">
      <w:pPr>
        <w:widowControl/>
        <w:ind w:right="-284" w:firstLine="708"/>
        <w:jc w:val="both"/>
        <w:rPr>
          <w:color w:val="auto"/>
          <w:sz w:val="24"/>
          <w:szCs w:val="24"/>
        </w:rPr>
      </w:pPr>
      <w:r>
        <w:rPr>
          <w:color w:val="auto"/>
          <w:sz w:val="24"/>
          <w:szCs w:val="24"/>
        </w:rPr>
        <w:t xml:space="preserve">Срок проведения обязательного профилактического визита </w:t>
      </w:r>
      <w:proofErr w:type="gramStart"/>
      <w:r>
        <w:rPr>
          <w:color w:val="auto"/>
          <w:sz w:val="24"/>
          <w:szCs w:val="24"/>
        </w:rPr>
        <w:t>определяется контрольным органом самостоятельно и не должен</w:t>
      </w:r>
      <w:proofErr w:type="gramEnd"/>
      <w:r>
        <w:rPr>
          <w:color w:val="auto"/>
          <w:sz w:val="24"/>
          <w:szCs w:val="24"/>
        </w:rPr>
        <w:t xml:space="preserve"> превышать один рабочий день.</w:t>
      </w:r>
    </w:p>
    <w:p w:rsidR="00B95703" w:rsidRDefault="00B95703">
      <w:pPr>
        <w:widowControl/>
        <w:ind w:firstLine="709"/>
        <w:jc w:val="both"/>
        <w:rPr>
          <w:sz w:val="24"/>
          <w:szCs w:val="24"/>
        </w:rPr>
      </w:pPr>
      <w:r>
        <w:rPr>
          <w:sz w:val="24"/>
          <w:szCs w:val="24"/>
        </w:rPr>
        <w:t xml:space="preserve">3.5.6.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B95703" w:rsidRDefault="00B95703">
      <w:pPr>
        <w:pStyle w:val="ConsPlusNormal"/>
        <w:ind w:firstLine="709"/>
        <w:jc w:val="both"/>
        <w:rPr>
          <w:rFonts w:ascii="Arial" w:hAnsi="Arial" w:cs="Arial"/>
          <w:color w:val="000000"/>
        </w:rPr>
      </w:pPr>
      <w:r>
        <w:rPr>
          <w:rFonts w:ascii="Arial" w:hAnsi="Arial" w:cs="Arial"/>
          <w:color w:val="000000"/>
        </w:rPr>
        <w:t>3.5.7. Контрольный орган осуществляет учет проведенных профилактических визитов.</w:t>
      </w:r>
    </w:p>
    <w:p w:rsidR="00B95703" w:rsidRDefault="00B95703">
      <w:pPr>
        <w:pStyle w:val="a7"/>
        <w:widowControl/>
        <w:tabs>
          <w:tab w:val="left" w:pos="1134"/>
        </w:tabs>
        <w:ind w:left="0"/>
        <w:jc w:val="center"/>
        <w:rPr>
          <w:b/>
          <w:bCs/>
          <w:color w:val="000000"/>
        </w:rPr>
      </w:pPr>
    </w:p>
    <w:p w:rsidR="00B95703" w:rsidRDefault="00B95703">
      <w:pPr>
        <w:pStyle w:val="a7"/>
        <w:widowControl/>
        <w:tabs>
          <w:tab w:val="left" w:pos="1134"/>
        </w:tabs>
        <w:ind w:left="0"/>
        <w:jc w:val="center"/>
        <w:rPr>
          <w:b/>
          <w:bCs/>
          <w:color w:val="000000"/>
        </w:rPr>
      </w:pPr>
      <w:r>
        <w:rPr>
          <w:b/>
          <w:bCs/>
          <w:color w:val="000000"/>
        </w:rPr>
        <w:t xml:space="preserve">4. Контрольные мероприятия, проводимые в </w:t>
      </w:r>
      <w:proofErr w:type="gramStart"/>
      <w:r>
        <w:rPr>
          <w:b/>
          <w:bCs/>
          <w:color w:val="000000"/>
        </w:rPr>
        <w:t>рамках</w:t>
      </w:r>
      <w:proofErr w:type="gramEnd"/>
      <w:r>
        <w:rPr>
          <w:b/>
          <w:bCs/>
          <w:color w:val="000000"/>
        </w:rPr>
        <w:t xml:space="preserve"> </w:t>
      </w:r>
    </w:p>
    <w:p w:rsidR="00B95703" w:rsidRDefault="00B95703">
      <w:pPr>
        <w:pStyle w:val="a7"/>
        <w:widowControl/>
        <w:tabs>
          <w:tab w:val="left" w:pos="1134"/>
        </w:tabs>
        <w:ind w:left="0"/>
        <w:jc w:val="center"/>
        <w:rPr>
          <w:b/>
          <w:bCs/>
          <w:color w:val="000000"/>
        </w:rPr>
      </w:pPr>
      <w:r>
        <w:rPr>
          <w:b/>
          <w:bCs/>
          <w:color w:val="000000"/>
        </w:rPr>
        <w:t xml:space="preserve">муниципального контроля </w:t>
      </w:r>
    </w:p>
    <w:p w:rsidR="00B95703" w:rsidRDefault="00B95703">
      <w:pPr>
        <w:pStyle w:val="a7"/>
        <w:widowControl/>
        <w:tabs>
          <w:tab w:val="left" w:pos="1134"/>
        </w:tabs>
        <w:ind w:left="709"/>
        <w:jc w:val="both"/>
        <w:rPr>
          <w:color w:val="000000"/>
        </w:rPr>
      </w:pPr>
    </w:p>
    <w:p w:rsidR="00B95703" w:rsidRDefault="00B95703">
      <w:pPr>
        <w:widowControl/>
        <w:tabs>
          <w:tab w:val="left" w:pos="1134"/>
        </w:tabs>
        <w:jc w:val="center"/>
        <w:rPr>
          <w:sz w:val="24"/>
          <w:szCs w:val="24"/>
        </w:rPr>
      </w:pPr>
      <w:r>
        <w:rPr>
          <w:sz w:val="24"/>
          <w:szCs w:val="24"/>
        </w:rPr>
        <w:t>4.1. Контрольные мероприятия. Общие вопросы</w:t>
      </w:r>
    </w:p>
    <w:p w:rsidR="00B95703" w:rsidRDefault="00B95703">
      <w:pPr>
        <w:widowControl/>
        <w:tabs>
          <w:tab w:val="left" w:pos="1134"/>
        </w:tabs>
        <w:ind w:firstLine="709"/>
        <w:jc w:val="both"/>
        <w:rPr>
          <w:sz w:val="24"/>
          <w:szCs w:val="24"/>
        </w:rPr>
      </w:pPr>
    </w:p>
    <w:p w:rsidR="00B95703" w:rsidRDefault="00B95703">
      <w:pPr>
        <w:pStyle w:val="a7"/>
        <w:widowControl/>
        <w:tabs>
          <w:tab w:val="left" w:pos="1134"/>
        </w:tabs>
        <w:ind w:left="0" w:firstLine="709"/>
        <w:jc w:val="both"/>
        <w:rPr>
          <w:rStyle w:val="1Text"/>
          <w:color w:val="000000"/>
        </w:rPr>
      </w:pPr>
      <w:r>
        <w:rPr>
          <w:color w:val="00000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r>
        <w:rPr>
          <w:rStyle w:val="1Text"/>
          <w:color w:val="000000"/>
        </w:rPr>
        <w:footnoteReference w:id="6"/>
      </w:r>
    </w:p>
    <w:p w:rsidR="00B95703" w:rsidRDefault="00B95703">
      <w:pPr>
        <w:pStyle w:val="ConsPlusNormal"/>
        <w:ind w:firstLine="709"/>
        <w:jc w:val="both"/>
        <w:rPr>
          <w:rFonts w:ascii="Arial" w:hAnsi="Arial" w:cs="Arial"/>
          <w:color w:val="000000"/>
        </w:rPr>
      </w:pPr>
      <w:r>
        <w:rPr>
          <w:rFonts w:ascii="Arial" w:hAnsi="Arial" w:cs="Arial"/>
          <w:color w:val="000000"/>
        </w:rPr>
        <w:t>инспекционный визит, рейдовый осмотр, документарная проверка, выездная проверка – при взаимодействии с контролируемыми лицами;</w:t>
      </w:r>
    </w:p>
    <w:p w:rsidR="00B95703" w:rsidRDefault="00B95703">
      <w:pPr>
        <w:pStyle w:val="ConsPlusNormal"/>
        <w:ind w:firstLine="709"/>
        <w:jc w:val="both"/>
        <w:rPr>
          <w:rFonts w:ascii="Arial" w:hAnsi="Arial" w:cs="Arial"/>
          <w:color w:val="000000"/>
        </w:rPr>
      </w:pPr>
      <w:r>
        <w:rPr>
          <w:rFonts w:ascii="Arial" w:hAnsi="Arial" w:cs="Arial"/>
          <w:color w:val="000000"/>
        </w:rPr>
        <w:t xml:space="preserve">наблюдение за соблюдением обязательных требований, выездное обследования – без взаимодействия с контролируемыми лицами, а также в </w:t>
      </w:r>
      <w:proofErr w:type="gramStart"/>
      <w:r>
        <w:rPr>
          <w:rFonts w:ascii="Arial" w:hAnsi="Arial" w:cs="Arial"/>
          <w:color w:val="000000"/>
        </w:rPr>
        <w:t>рамках</w:t>
      </w:r>
      <w:proofErr w:type="gramEnd"/>
      <w:r>
        <w:rPr>
          <w:rFonts w:ascii="Arial" w:hAnsi="Arial" w:cs="Arial"/>
          <w:color w:val="000000"/>
        </w:rPr>
        <w:t xml:space="preserve"> проведения профилактических мероприятий.</w:t>
      </w:r>
    </w:p>
    <w:p w:rsidR="00B95703" w:rsidRDefault="00B95703">
      <w:pPr>
        <w:pStyle w:val="a7"/>
        <w:widowControl/>
        <w:tabs>
          <w:tab w:val="left" w:pos="1134"/>
        </w:tabs>
        <w:ind w:left="0" w:firstLine="709"/>
        <w:jc w:val="both"/>
        <w:rPr>
          <w:color w:val="000000"/>
        </w:rPr>
      </w:pPr>
      <w:r>
        <w:rPr>
          <w:color w:val="000000"/>
        </w:rPr>
        <w:t xml:space="preserve">4.1.2. При осуществлении муниципального контроля взаимодействием с контролируемыми лицами являются: </w:t>
      </w:r>
    </w:p>
    <w:p w:rsidR="00B95703" w:rsidRDefault="00B95703">
      <w:pPr>
        <w:pStyle w:val="a7"/>
        <w:widowControl/>
        <w:tabs>
          <w:tab w:val="left" w:pos="1134"/>
        </w:tabs>
        <w:ind w:left="0" w:firstLine="709"/>
        <w:jc w:val="both"/>
        <w:rPr>
          <w:color w:val="000000"/>
        </w:rPr>
      </w:pPr>
      <w:r>
        <w:rPr>
          <w:color w:val="00000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95703" w:rsidRDefault="00B95703">
      <w:pPr>
        <w:pStyle w:val="a7"/>
        <w:widowControl/>
        <w:tabs>
          <w:tab w:val="left" w:pos="1134"/>
        </w:tabs>
        <w:ind w:left="0" w:firstLine="709"/>
        <w:jc w:val="both"/>
        <w:rPr>
          <w:color w:val="000000"/>
        </w:rPr>
      </w:pPr>
      <w:r>
        <w:rPr>
          <w:color w:val="000000"/>
        </w:rPr>
        <w:lastRenderedPageBreak/>
        <w:t xml:space="preserve">запрос документов, иных материалов; </w:t>
      </w:r>
    </w:p>
    <w:p w:rsidR="00B95703" w:rsidRDefault="00B95703">
      <w:pPr>
        <w:pStyle w:val="a7"/>
        <w:widowControl/>
        <w:tabs>
          <w:tab w:val="left" w:pos="1134"/>
        </w:tabs>
        <w:ind w:left="0" w:firstLine="709"/>
        <w:jc w:val="both"/>
        <w:rPr>
          <w:color w:val="000000"/>
        </w:rPr>
      </w:pPr>
      <w:r>
        <w:rPr>
          <w:color w:val="000000"/>
        </w:rPr>
        <w:t xml:space="preserve">присутствие инспектора в </w:t>
      </w:r>
      <w:proofErr w:type="gramStart"/>
      <w:r>
        <w:rPr>
          <w:color w:val="000000"/>
        </w:rPr>
        <w:t>месте</w:t>
      </w:r>
      <w:proofErr w:type="gramEnd"/>
      <w:r>
        <w:rPr>
          <w:color w:val="000000"/>
        </w:rPr>
        <w:t xml:space="preserve">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5703" w:rsidRDefault="00B95703">
      <w:pPr>
        <w:widowControl/>
        <w:tabs>
          <w:tab w:val="left" w:pos="1134"/>
        </w:tabs>
        <w:ind w:firstLine="709"/>
        <w:jc w:val="both"/>
        <w:rPr>
          <w:sz w:val="24"/>
          <w:szCs w:val="24"/>
        </w:rPr>
      </w:pPr>
      <w:r>
        <w:rPr>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5703" w:rsidRDefault="00B95703">
      <w:pPr>
        <w:widowControl/>
        <w:tabs>
          <w:tab w:val="left" w:pos="1134"/>
        </w:tabs>
        <w:ind w:firstLine="709"/>
        <w:jc w:val="both"/>
        <w:rPr>
          <w:sz w:val="24"/>
          <w:szCs w:val="24"/>
        </w:rPr>
      </w:pPr>
      <w:r>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5703" w:rsidRDefault="00B95703">
      <w:pPr>
        <w:widowControl/>
        <w:tabs>
          <w:tab w:val="left" w:pos="1134"/>
        </w:tabs>
        <w:ind w:firstLine="709"/>
        <w:jc w:val="both"/>
        <w:rPr>
          <w:sz w:val="24"/>
          <w:szCs w:val="24"/>
        </w:rPr>
      </w:pPr>
      <w:r>
        <w:rPr>
          <w:sz w:val="24"/>
          <w:szCs w:val="24"/>
        </w:rPr>
        <w:t>2) наступление сроков проведения контрольных мероприятий, включенных в план проведения контрольных мероприятий;</w:t>
      </w:r>
    </w:p>
    <w:p w:rsidR="00B95703" w:rsidRDefault="00B95703">
      <w:pPr>
        <w:widowControl/>
        <w:tabs>
          <w:tab w:val="left" w:pos="1134"/>
        </w:tabs>
        <w:ind w:firstLine="709"/>
        <w:jc w:val="both"/>
        <w:rPr>
          <w:sz w:val="24"/>
          <w:szCs w:val="24"/>
        </w:rPr>
      </w:pPr>
      <w:r>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5703" w:rsidRDefault="00B95703">
      <w:pPr>
        <w:widowControl/>
        <w:tabs>
          <w:tab w:val="left" w:pos="1134"/>
        </w:tabs>
        <w:ind w:firstLine="709"/>
        <w:jc w:val="both"/>
        <w:rPr>
          <w:sz w:val="24"/>
          <w:szCs w:val="24"/>
        </w:rPr>
      </w:pPr>
      <w:r>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5703" w:rsidRDefault="00B95703">
      <w:pPr>
        <w:pStyle w:val="a7"/>
        <w:widowControl/>
        <w:tabs>
          <w:tab w:val="left" w:pos="1134"/>
        </w:tabs>
        <w:ind w:left="0" w:firstLine="709"/>
        <w:jc w:val="both"/>
        <w:rPr>
          <w:color w:val="000000"/>
        </w:rPr>
      </w:pPr>
      <w:r>
        <w:rPr>
          <w:color w:val="00000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95703" w:rsidRDefault="00B95703">
      <w:pPr>
        <w:widowControl/>
        <w:ind w:firstLine="709"/>
        <w:jc w:val="both"/>
        <w:rPr>
          <w:sz w:val="24"/>
          <w:szCs w:val="24"/>
        </w:rPr>
      </w:pPr>
      <w:r>
        <w:rPr>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Pr>
          <w:rStyle w:val="1Text"/>
          <w:sz w:val="24"/>
          <w:szCs w:val="24"/>
        </w:rPr>
        <w:footnoteReference w:id="7"/>
      </w:r>
      <w:r>
        <w:rPr>
          <w:sz w:val="24"/>
          <w:szCs w:val="24"/>
        </w:rPr>
        <w:t xml:space="preserve"> </w:t>
      </w:r>
    </w:p>
    <w:p w:rsidR="00B95703" w:rsidRDefault="00B95703">
      <w:pPr>
        <w:widowControl/>
        <w:ind w:firstLine="709"/>
        <w:jc w:val="both"/>
        <w:rPr>
          <w:sz w:val="24"/>
          <w:szCs w:val="24"/>
        </w:rPr>
      </w:pPr>
      <w:r>
        <w:rPr>
          <w:sz w:val="24"/>
          <w:szCs w:val="24"/>
        </w:rPr>
        <w:t>осмотр;</w:t>
      </w:r>
    </w:p>
    <w:p w:rsidR="00B95703" w:rsidRDefault="00B95703">
      <w:pPr>
        <w:widowControl/>
        <w:ind w:firstLine="709"/>
        <w:jc w:val="both"/>
        <w:rPr>
          <w:sz w:val="24"/>
          <w:szCs w:val="24"/>
        </w:rPr>
      </w:pPr>
      <w:r>
        <w:rPr>
          <w:sz w:val="24"/>
          <w:szCs w:val="24"/>
        </w:rPr>
        <w:t>опрос;</w:t>
      </w:r>
    </w:p>
    <w:p w:rsidR="00B95703" w:rsidRDefault="00B95703">
      <w:pPr>
        <w:widowControl/>
        <w:ind w:firstLine="709"/>
        <w:jc w:val="both"/>
        <w:rPr>
          <w:sz w:val="24"/>
          <w:szCs w:val="24"/>
        </w:rPr>
      </w:pPr>
      <w:r>
        <w:rPr>
          <w:sz w:val="24"/>
          <w:szCs w:val="24"/>
        </w:rPr>
        <w:t>получение письменных объяснений;</w:t>
      </w:r>
    </w:p>
    <w:p w:rsidR="00B95703" w:rsidRDefault="00B95703">
      <w:pPr>
        <w:widowControl/>
        <w:ind w:firstLine="709"/>
        <w:jc w:val="both"/>
        <w:rPr>
          <w:sz w:val="24"/>
          <w:szCs w:val="24"/>
        </w:rPr>
      </w:pPr>
      <w:r>
        <w:rPr>
          <w:sz w:val="24"/>
          <w:szCs w:val="24"/>
        </w:rPr>
        <w:t>истребование документов;</w:t>
      </w:r>
    </w:p>
    <w:p w:rsidR="00B95703" w:rsidRDefault="00B95703">
      <w:pPr>
        <w:widowControl/>
        <w:ind w:firstLine="709"/>
        <w:jc w:val="both"/>
        <w:rPr>
          <w:sz w:val="24"/>
          <w:szCs w:val="24"/>
        </w:rPr>
      </w:pPr>
      <w:r>
        <w:rPr>
          <w:sz w:val="24"/>
          <w:szCs w:val="24"/>
        </w:rPr>
        <w:t>экспертиза.</w:t>
      </w:r>
    </w:p>
    <w:p w:rsidR="00B95703" w:rsidRDefault="00B95703">
      <w:pPr>
        <w:widowControl/>
        <w:tabs>
          <w:tab w:val="left" w:pos="1134"/>
        </w:tabs>
        <w:ind w:firstLine="709"/>
        <w:jc w:val="both"/>
        <w:rPr>
          <w:sz w:val="24"/>
          <w:szCs w:val="24"/>
        </w:rPr>
      </w:pPr>
      <w:r>
        <w:rPr>
          <w:sz w:val="24"/>
          <w:szCs w:val="24"/>
        </w:rPr>
        <w:t xml:space="preserve">4.1.5. </w:t>
      </w:r>
      <w:proofErr w:type="gramStart"/>
      <w:r>
        <w:rPr>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95703" w:rsidRDefault="00B95703">
      <w:pPr>
        <w:pStyle w:val="HTML"/>
        <w:ind w:firstLine="709"/>
        <w:jc w:val="both"/>
        <w:rPr>
          <w:rFonts w:ascii="Arial" w:hAnsi="Arial" w:cs="Arial"/>
          <w:color w:val="000000"/>
        </w:rPr>
      </w:pPr>
      <w:r>
        <w:rPr>
          <w:rFonts w:ascii="Arial" w:hAnsi="Arial" w:cs="Arial"/>
          <w:color w:val="00000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5703" w:rsidRDefault="00B95703">
      <w:pPr>
        <w:widowControl/>
        <w:tabs>
          <w:tab w:val="left" w:pos="1134"/>
        </w:tabs>
        <w:ind w:firstLine="709"/>
        <w:jc w:val="both"/>
        <w:rPr>
          <w:sz w:val="24"/>
          <w:szCs w:val="24"/>
        </w:rPr>
      </w:pPr>
      <w:r>
        <w:rPr>
          <w:sz w:val="24"/>
          <w:szCs w:val="24"/>
        </w:rPr>
        <w:t xml:space="preserve">4.1.6. Контрольные мероприятия проводятся инспекторами, указанными в </w:t>
      </w:r>
      <w:proofErr w:type="gramStart"/>
      <w:r>
        <w:rPr>
          <w:sz w:val="24"/>
          <w:szCs w:val="24"/>
        </w:rPr>
        <w:t>решении</w:t>
      </w:r>
      <w:proofErr w:type="gramEnd"/>
      <w:r>
        <w:rPr>
          <w:sz w:val="24"/>
          <w:szCs w:val="24"/>
        </w:rPr>
        <w:t xml:space="preserve"> Контрольного органа о проведении контрольного мероприятия.</w:t>
      </w:r>
    </w:p>
    <w:p w:rsidR="00B95703" w:rsidRDefault="00B95703">
      <w:pPr>
        <w:pStyle w:val="a7"/>
        <w:widowControl/>
        <w:tabs>
          <w:tab w:val="left" w:pos="1134"/>
        </w:tabs>
        <w:ind w:left="0" w:firstLine="709"/>
        <w:jc w:val="both"/>
        <w:rPr>
          <w:color w:val="000000"/>
        </w:rPr>
      </w:pPr>
      <w:r>
        <w:rPr>
          <w:color w:val="00000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5703" w:rsidRDefault="00B95703">
      <w:pPr>
        <w:pStyle w:val="HTML"/>
        <w:ind w:firstLine="540"/>
        <w:jc w:val="both"/>
        <w:rPr>
          <w:rFonts w:ascii="Arial" w:hAnsi="Arial" w:cs="Arial"/>
          <w:color w:val="000000"/>
        </w:rPr>
      </w:pPr>
      <w:r>
        <w:rPr>
          <w:rFonts w:ascii="Arial" w:hAnsi="Arial" w:cs="Arial"/>
          <w:color w:val="000000"/>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w:t>
      </w:r>
      <w:r>
        <w:rPr>
          <w:rFonts w:ascii="Arial" w:hAnsi="Arial" w:cs="Arial"/>
          <w:color w:val="000000"/>
        </w:rPr>
        <w:lastRenderedPageBreak/>
        <w:t>мероприятия (далее также – акт) по форме, утвержденной приказом Минэкономразвития России от 31.03.2021 № 151«О типовых формах документов, используемых контрольным (надзорным) органом».</w:t>
      </w:r>
    </w:p>
    <w:p w:rsidR="00B95703" w:rsidRDefault="00B95703">
      <w:pPr>
        <w:pStyle w:val="a7"/>
        <w:widowControl/>
        <w:tabs>
          <w:tab w:val="left" w:pos="1134"/>
        </w:tabs>
        <w:ind w:left="0" w:firstLine="709"/>
        <w:jc w:val="both"/>
        <w:rPr>
          <w:color w:val="000000"/>
        </w:rPr>
      </w:pPr>
      <w:r>
        <w:rPr>
          <w:color w:val="00000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5703" w:rsidRDefault="00B95703">
      <w:pPr>
        <w:pStyle w:val="a7"/>
        <w:widowControl/>
        <w:tabs>
          <w:tab w:val="left" w:pos="1134"/>
        </w:tabs>
        <w:ind w:left="0" w:firstLine="709"/>
        <w:jc w:val="both"/>
        <w:rPr>
          <w:color w:val="000000"/>
        </w:rPr>
      </w:pPr>
      <w:r>
        <w:rPr>
          <w:color w:val="00000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5703" w:rsidRDefault="00B95703">
      <w:pPr>
        <w:pStyle w:val="ConsPlusNormal"/>
        <w:ind w:firstLine="709"/>
        <w:jc w:val="both"/>
        <w:rPr>
          <w:rFonts w:ascii="Arial" w:hAnsi="Arial" w:cs="Arial"/>
          <w:color w:val="000000"/>
        </w:rPr>
      </w:pPr>
      <w:r>
        <w:rPr>
          <w:rFonts w:ascii="Arial" w:hAnsi="Arial" w:cs="Arial"/>
          <w:color w:val="000000"/>
        </w:rPr>
        <w:t>4.1.8. Документы, иные материалы, являющиеся доказательствами нарушения обязательных требований, приобщаются к акту.</w:t>
      </w:r>
    </w:p>
    <w:p w:rsidR="00B95703" w:rsidRDefault="00B95703">
      <w:pPr>
        <w:pStyle w:val="ConsPlusNormal"/>
        <w:ind w:firstLine="709"/>
        <w:jc w:val="both"/>
        <w:rPr>
          <w:rFonts w:ascii="Arial" w:hAnsi="Arial" w:cs="Arial"/>
          <w:color w:val="000000"/>
        </w:rPr>
      </w:pPr>
      <w:r>
        <w:rPr>
          <w:rFonts w:ascii="Arial" w:hAnsi="Arial" w:cs="Arial"/>
          <w:color w:val="000000"/>
        </w:rPr>
        <w:t xml:space="preserve">Заполненные при проведении контрольного мероприятия проверочные листы должны быть приобщены к акту. </w:t>
      </w:r>
    </w:p>
    <w:p w:rsidR="00B95703" w:rsidRDefault="00B95703">
      <w:pPr>
        <w:pStyle w:val="ConsPlusNormal"/>
        <w:ind w:firstLine="709"/>
        <w:jc w:val="both"/>
        <w:rPr>
          <w:rFonts w:ascii="Arial" w:hAnsi="Arial" w:cs="Arial"/>
          <w:color w:val="000000"/>
        </w:rPr>
      </w:pPr>
      <w:r>
        <w:rPr>
          <w:rFonts w:ascii="Arial" w:hAnsi="Arial" w:cs="Arial"/>
          <w:color w:val="00000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5703" w:rsidRDefault="00B95703">
      <w:pPr>
        <w:pStyle w:val="ConsPlusNormal"/>
        <w:ind w:firstLine="709"/>
        <w:jc w:val="both"/>
        <w:rPr>
          <w:rFonts w:ascii="Arial" w:hAnsi="Arial" w:cs="Arial"/>
          <w:color w:val="000000"/>
        </w:rPr>
      </w:pPr>
      <w:r>
        <w:rPr>
          <w:rFonts w:ascii="Arial" w:hAnsi="Arial" w:cs="Arial"/>
          <w:color w:val="00000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5703" w:rsidRDefault="00B95703">
      <w:pPr>
        <w:pStyle w:val="HTML"/>
        <w:ind w:firstLine="540"/>
        <w:jc w:val="both"/>
        <w:rPr>
          <w:rFonts w:ascii="Arial" w:hAnsi="Arial" w:cs="Arial"/>
          <w:color w:val="000000"/>
        </w:rPr>
      </w:pPr>
      <w:r>
        <w:rPr>
          <w:rFonts w:ascii="Arial" w:hAnsi="Arial" w:cs="Arial"/>
          <w:color w:val="000000"/>
        </w:rPr>
        <w:t xml:space="preserve">  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B95703" w:rsidRDefault="00B95703">
      <w:pPr>
        <w:pStyle w:val="HTML"/>
        <w:ind w:firstLine="540"/>
        <w:jc w:val="both"/>
        <w:rPr>
          <w:rFonts w:ascii="Arial" w:hAnsi="Arial" w:cs="Arial"/>
          <w:color w:val="000000"/>
        </w:rPr>
      </w:pPr>
    </w:p>
    <w:p w:rsidR="00B95703" w:rsidRDefault="00B95703">
      <w:pPr>
        <w:pStyle w:val="a7"/>
        <w:widowControl/>
        <w:tabs>
          <w:tab w:val="left" w:pos="1134"/>
        </w:tabs>
        <w:ind w:left="0"/>
        <w:jc w:val="center"/>
        <w:rPr>
          <w:rStyle w:val="1Text"/>
          <w:color w:val="000000"/>
        </w:rPr>
      </w:pPr>
      <w:r>
        <w:rPr>
          <w:color w:val="000000"/>
        </w:rPr>
        <w:t>4.2. Плановые контрольные мероприятия</w:t>
      </w:r>
      <w:r>
        <w:rPr>
          <w:rStyle w:val="1Text"/>
          <w:color w:val="000000"/>
        </w:rPr>
        <w:footnoteReference w:id="8"/>
      </w:r>
    </w:p>
    <w:p w:rsidR="00B95703" w:rsidRDefault="00B95703">
      <w:pPr>
        <w:pStyle w:val="a7"/>
        <w:widowControl/>
        <w:tabs>
          <w:tab w:val="left" w:pos="1134"/>
        </w:tabs>
        <w:ind w:left="709"/>
        <w:jc w:val="center"/>
        <w:rPr>
          <w:b/>
          <w:bCs/>
          <w:color w:val="000000"/>
        </w:rPr>
      </w:pPr>
    </w:p>
    <w:p w:rsidR="00B95703" w:rsidRDefault="00B95703">
      <w:pPr>
        <w:pStyle w:val="a7"/>
        <w:widowControl/>
        <w:tabs>
          <w:tab w:val="left" w:pos="1134"/>
        </w:tabs>
        <w:ind w:left="0" w:firstLine="709"/>
        <w:jc w:val="both"/>
        <w:rPr>
          <w:color w:val="000000"/>
        </w:rPr>
      </w:pPr>
      <w:r>
        <w:rPr>
          <w:color w:val="000000"/>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95703" w:rsidRDefault="00B95703">
      <w:pPr>
        <w:pStyle w:val="a7"/>
        <w:widowControl/>
        <w:tabs>
          <w:tab w:val="left" w:pos="1134"/>
        </w:tabs>
        <w:ind w:left="0" w:firstLine="709"/>
        <w:jc w:val="both"/>
        <w:rPr>
          <w:color w:val="000000"/>
        </w:rPr>
      </w:pPr>
      <w:r>
        <w:rPr>
          <w:color w:val="000000"/>
        </w:rPr>
        <w:t xml:space="preserve">4.2.2. Виды, периодичность проведения плановых контрольных мероприятий в </w:t>
      </w:r>
      <w:proofErr w:type="gramStart"/>
      <w:r>
        <w:rPr>
          <w:color w:val="000000"/>
        </w:rPr>
        <w:t>отношении</w:t>
      </w:r>
      <w:proofErr w:type="gramEnd"/>
      <w:r>
        <w:rPr>
          <w:color w:val="000000"/>
        </w:rPr>
        <w:t xml:space="preserve"> объектов контроля, отнесенных к определенным категориям риска, определяются соразмерно рискам причинения вреда (ущерба).</w:t>
      </w:r>
    </w:p>
    <w:p w:rsidR="00B95703" w:rsidRDefault="00B95703">
      <w:pPr>
        <w:pStyle w:val="a7"/>
        <w:widowControl/>
        <w:tabs>
          <w:tab w:val="left" w:pos="1134"/>
        </w:tabs>
        <w:ind w:left="0" w:firstLine="709"/>
        <w:jc w:val="both"/>
        <w:rPr>
          <w:color w:val="000000"/>
          <w:vertAlign w:val="superscript"/>
        </w:rPr>
      </w:pPr>
      <w:r>
        <w:rPr>
          <w:color w:val="000000"/>
        </w:rPr>
        <w:t>4.2.3. Контрольный орган может проводить следующие виды плановых контрольных мероприятий:</w:t>
      </w:r>
      <w:r>
        <w:rPr>
          <w:color w:val="000000"/>
          <w:vertAlign w:val="superscript"/>
        </w:rPr>
        <w:t>12</w:t>
      </w:r>
    </w:p>
    <w:p w:rsidR="00B95703" w:rsidRDefault="00B95703">
      <w:pPr>
        <w:pStyle w:val="a7"/>
        <w:widowControl/>
        <w:tabs>
          <w:tab w:val="left" w:pos="1134"/>
        </w:tabs>
        <w:ind w:left="0" w:firstLine="709"/>
        <w:jc w:val="both"/>
        <w:rPr>
          <w:color w:val="000000"/>
        </w:rPr>
      </w:pPr>
      <w:r>
        <w:rPr>
          <w:color w:val="000000"/>
        </w:rPr>
        <w:t>инспекционный визит;</w:t>
      </w:r>
    </w:p>
    <w:p w:rsidR="00B95703" w:rsidRDefault="00B95703">
      <w:pPr>
        <w:pStyle w:val="a7"/>
        <w:widowControl/>
        <w:tabs>
          <w:tab w:val="left" w:pos="1134"/>
        </w:tabs>
        <w:ind w:left="0" w:firstLine="709"/>
        <w:jc w:val="both"/>
        <w:rPr>
          <w:color w:val="000000"/>
        </w:rPr>
      </w:pPr>
      <w:r>
        <w:rPr>
          <w:color w:val="000000"/>
        </w:rPr>
        <w:t>рейдовый осмотр;</w:t>
      </w:r>
    </w:p>
    <w:p w:rsidR="00B95703" w:rsidRDefault="00B95703">
      <w:pPr>
        <w:pStyle w:val="a7"/>
        <w:widowControl/>
        <w:tabs>
          <w:tab w:val="left" w:pos="1134"/>
        </w:tabs>
        <w:ind w:left="0" w:firstLine="709"/>
        <w:jc w:val="both"/>
        <w:rPr>
          <w:color w:val="000000"/>
        </w:rPr>
      </w:pPr>
      <w:r>
        <w:rPr>
          <w:color w:val="000000"/>
        </w:rPr>
        <w:t>документарная проверка;</w:t>
      </w:r>
    </w:p>
    <w:p w:rsidR="00B95703" w:rsidRDefault="00B95703">
      <w:pPr>
        <w:pStyle w:val="a7"/>
        <w:widowControl/>
        <w:tabs>
          <w:tab w:val="left" w:pos="1134"/>
        </w:tabs>
        <w:ind w:left="0" w:firstLine="709"/>
        <w:jc w:val="both"/>
        <w:rPr>
          <w:color w:val="000000"/>
        </w:rPr>
      </w:pPr>
      <w:r>
        <w:rPr>
          <w:color w:val="000000"/>
        </w:rPr>
        <w:t>выездная проверка.</w:t>
      </w:r>
    </w:p>
    <w:p w:rsidR="00B95703" w:rsidRDefault="00B95703">
      <w:pPr>
        <w:pStyle w:val="a7"/>
        <w:widowControl/>
        <w:tabs>
          <w:tab w:val="left" w:pos="1134"/>
        </w:tabs>
        <w:ind w:left="0" w:firstLine="709"/>
        <w:jc w:val="both"/>
        <w:rPr>
          <w:color w:val="000000"/>
        </w:rPr>
      </w:pPr>
      <w:r>
        <w:rPr>
          <w:rStyle w:val="1Text"/>
          <w:color w:val="FFFFFF"/>
        </w:rPr>
        <w:footnoteReference w:id="9"/>
      </w:r>
      <w:r>
        <w:rPr>
          <w:color w:val="000000"/>
        </w:rPr>
        <w:t xml:space="preserve">4.2.4. Периодичность проведения плановых контрольных мероприятий в </w:t>
      </w:r>
      <w:proofErr w:type="gramStart"/>
      <w:r>
        <w:rPr>
          <w:color w:val="000000"/>
        </w:rPr>
        <w:t>отношении</w:t>
      </w:r>
      <w:proofErr w:type="gramEnd"/>
      <w:r>
        <w:rPr>
          <w:color w:val="000000"/>
        </w:rPr>
        <w:t xml:space="preserve"> объектов контроля, отнесенных к категории значительного риска – один раз в 3 года</w:t>
      </w:r>
      <w:r>
        <w:rPr>
          <w:color w:val="000000"/>
          <w:vertAlign w:val="superscript"/>
        </w:rPr>
        <w:t>11</w:t>
      </w:r>
      <w:r>
        <w:rPr>
          <w:color w:val="000000"/>
        </w:rPr>
        <w:t xml:space="preserve">. </w:t>
      </w:r>
    </w:p>
    <w:p w:rsidR="00B95703" w:rsidRDefault="00B95703">
      <w:pPr>
        <w:pStyle w:val="a7"/>
        <w:widowControl/>
        <w:tabs>
          <w:tab w:val="left" w:pos="1134"/>
        </w:tabs>
        <w:ind w:left="0" w:firstLine="709"/>
        <w:jc w:val="both"/>
        <w:rPr>
          <w:color w:val="000000"/>
        </w:rPr>
      </w:pPr>
      <w:r>
        <w:rPr>
          <w:color w:val="000000"/>
        </w:rPr>
        <w:t xml:space="preserve">Периодичность проведения плановых контрольных мероприятий в </w:t>
      </w:r>
      <w:proofErr w:type="gramStart"/>
      <w:r>
        <w:rPr>
          <w:color w:val="000000"/>
        </w:rPr>
        <w:t>отношении</w:t>
      </w:r>
      <w:proofErr w:type="gramEnd"/>
      <w:r>
        <w:rPr>
          <w:color w:val="000000"/>
        </w:rPr>
        <w:t xml:space="preserve"> объектов контроля, отнесенных к категории среднего и умеренного риска – один раз в 4 года.</w:t>
      </w:r>
    </w:p>
    <w:p w:rsidR="00B95703" w:rsidRDefault="00B95703">
      <w:pPr>
        <w:pStyle w:val="a7"/>
        <w:widowControl/>
        <w:tabs>
          <w:tab w:val="left" w:pos="1134"/>
        </w:tabs>
        <w:ind w:left="0" w:firstLine="709"/>
        <w:jc w:val="both"/>
        <w:rPr>
          <w:color w:val="000000"/>
        </w:rPr>
      </w:pPr>
      <w:r>
        <w:rPr>
          <w:color w:val="000000"/>
        </w:rPr>
        <w:lastRenderedPageBreak/>
        <w:t xml:space="preserve">Плановые контрольные мероприятия в </w:t>
      </w:r>
      <w:proofErr w:type="gramStart"/>
      <w:r>
        <w:rPr>
          <w:color w:val="000000"/>
        </w:rPr>
        <w:t>отношении</w:t>
      </w:r>
      <w:proofErr w:type="gramEnd"/>
      <w:r>
        <w:rPr>
          <w:color w:val="000000"/>
        </w:rPr>
        <w:t xml:space="preserve"> объекта контроля, отнесенного к категории низкого риска, не проводятся.</w:t>
      </w:r>
    </w:p>
    <w:p w:rsidR="00B95703" w:rsidRDefault="00B95703">
      <w:pPr>
        <w:pStyle w:val="a7"/>
        <w:widowControl/>
        <w:tabs>
          <w:tab w:val="left" w:pos="1134"/>
        </w:tabs>
        <w:ind w:left="0" w:firstLine="709"/>
        <w:jc w:val="both"/>
        <w:rPr>
          <w:color w:val="000000"/>
        </w:rPr>
      </w:pPr>
    </w:p>
    <w:p w:rsidR="00B95703" w:rsidRDefault="00B95703">
      <w:pPr>
        <w:pStyle w:val="a7"/>
        <w:widowControl/>
        <w:tabs>
          <w:tab w:val="left" w:pos="1134"/>
        </w:tabs>
        <w:ind w:left="0"/>
        <w:jc w:val="center"/>
        <w:rPr>
          <w:color w:val="000000"/>
        </w:rPr>
      </w:pPr>
      <w:r>
        <w:rPr>
          <w:color w:val="000000"/>
        </w:rPr>
        <w:t>4.3. Внеплановые контрольные мероприятия</w:t>
      </w:r>
    </w:p>
    <w:p w:rsidR="00B95703" w:rsidRDefault="00B95703">
      <w:pPr>
        <w:pStyle w:val="a7"/>
        <w:widowControl/>
        <w:tabs>
          <w:tab w:val="left" w:pos="1134"/>
        </w:tabs>
        <w:ind w:left="709"/>
        <w:jc w:val="center"/>
        <w:rPr>
          <w:b/>
          <w:bCs/>
          <w:color w:val="000000"/>
        </w:rPr>
      </w:pPr>
    </w:p>
    <w:p w:rsidR="00B95703" w:rsidRDefault="00B95703">
      <w:pPr>
        <w:pStyle w:val="a7"/>
        <w:widowControl/>
        <w:tabs>
          <w:tab w:val="left" w:pos="1134"/>
        </w:tabs>
        <w:ind w:left="0" w:firstLine="709"/>
        <w:jc w:val="both"/>
        <w:rPr>
          <w:color w:val="000000"/>
        </w:rPr>
      </w:pPr>
      <w:r>
        <w:rPr>
          <w:color w:val="000000"/>
        </w:rPr>
        <w:t xml:space="preserve">4.3.1. </w:t>
      </w:r>
      <w:proofErr w:type="gramStart"/>
      <w:r>
        <w:rPr>
          <w:color w:val="000000"/>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Pr>
          <w:color w:val="000000"/>
          <w:vertAlign w:val="superscript"/>
        </w:rPr>
        <w:t>12</w:t>
      </w:r>
      <w:r>
        <w:rPr>
          <w:color w:val="000000"/>
        </w:rPr>
        <w:t xml:space="preserve"> </w:t>
      </w:r>
      <w:proofErr w:type="gramEnd"/>
    </w:p>
    <w:p w:rsidR="00B95703" w:rsidRDefault="00B95703">
      <w:pPr>
        <w:pStyle w:val="a7"/>
        <w:widowControl/>
        <w:tabs>
          <w:tab w:val="left" w:pos="1134"/>
        </w:tabs>
        <w:ind w:left="0" w:firstLine="709"/>
        <w:jc w:val="both"/>
        <w:rPr>
          <w:color w:val="000000"/>
        </w:rPr>
      </w:pPr>
      <w:r>
        <w:rPr>
          <w:color w:val="000000"/>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B95703" w:rsidRDefault="00B95703">
      <w:pPr>
        <w:ind w:firstLine="709"/>
        <w:jc w:val="both"/>
        <w:rPr>
          <w:color w:val="auto"/>
          <w:sz w:val="24"/>
          <w:szCs w:val="24"/>
        </w:rPr>
      </w:pPr>
      <w:r>
        <w:rPr>
          <w:color w:val="auto"/>
          <w:sz w:val="24"/>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4.1.3 настоящего Положения.</w:t>
      </w:r>
    </w:p>
    <w:p w:rsidR="00B95703" w:rsidRDefault="00B95703">
      <w:pPr>
        <w:pStyle w:val="ConsPlusNormal"/>
        <w:ind w:firstLine="709"/>
        <w:jc w:val="both"/>
        <w:rPr>
          <w:rFonts w:ascii="Arial" w:hAnsi="Arial" w:cs="Arial"/>
        </w:rPr>
      </w:pPr>
      <w:r>
        <w:rPr>
          <w:rFonts w:ascii="Arial" w:hAnsi="Arial" w:cs="Arial"/>
        </w:rPr>
        <w:t>4.3.4. В случае</w:t>
      </w:r>
      <w:proofErr w:type="gramStart"/>
      <w:r>
        <w:rPr>
          <w:rFonts w:ascii="Arial" w:hAnsi="Arial" w:cs="Arial"/>
        </w:rPr>
        <w:t>,</w:t>
      </w:r>
      <w:proofErr w:type="gramEnd"/>
      <w:r>
        <w:rPr>
          <w:rFonts w:ascii="Arial" w:hAnsi="Arial" w:cs="Arial"/>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95703" w:rsidRDefault="00B95703">
      <w:pPr>
        <w:pStyle w:val="ConsPlusNormal"/>
        <w:ind w:firstLine="709"/>
        <w:jc w:val="both"/>
        <w:rPr>
          <w:rFonts w:ascii="Arial" w:hAnsi="Arial" w:cs="Arial"/>
          <w:b/>
          <w:bCs/>
          <w:color w:val="000000"/>
          <w:u w:val="single"/>
        </w:rPr>
      </w:pPr>
    </w:p>
    <w:p w:rsidR="00B95703" w:rsidRDefault="00B95703">
      <w:pPr>
        <w:widowControl/>
        <w:tabs>
          <w:tab w:val="left" w:pos="1134"/>
        </w:tabs>
        <w:jc w:val="center"/>
        <w:rPr>
          <w:sz w:val="24"/>
          <w:szCs w:val="24"/>
        </w:rPr>
      </w:pPr>
      <w:r>
        <w:rPr>
          <w:sz w:val="24"/>
          <w:szCs w:val="24"/>
        </w:rPr>
        <w:t>4.4. Документарная проверка</w:t>
      </w:r>
    </w:p>
    <w:p w:rsidR="00B95703" w:rsidRDefault="00B95703">
      <w:pPr>
        <w:pStyle w:val="a7"/>
        <w:widowControl/>
        <w:tabs>
          <w:tab w:val="left" w:pos="1134"/>
        </w:tabs>
        <w:ind w:left="709"/>
        <w:jc w:val="center"/>
        <w:rPr>
          <w:b/>
          <w:bCs/>
          <w:color w:val="000000"/>
        </w:rPr>
      </w:pPr>
    </w:p>
    <w:p w:rsidR="00B95703" w:rsidRDefault="00B95703">
      <w:pPr>
        <w:pStyle w:val="a7"/>
        <w:widowControl/>
        <w:tabs>
          <w:tab w:val="left" w:pos="1134"/>
        </w:tabs>
        <w:ind w:left="0" w:firstLine="709"/>
        <w:jc w:val="both"/>
        <w:rPr>
          <w:color w:val="000000"/>
        </w:rPr>
      </w:pPr>
      <w:r>
        <w:rPr>
          <w:color w:val="000000"/>
        </w:rPr>
        <w:t xml:space="preserve">4.4.1. </w:t>
      </w:r>
      <w:proofErr w:type="gramStart"/>
      <w:r>
        <w:rPr>
          <w:color w:val="00000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B95703" w:rsidRDefault="00B95703">
      <w:pPr>
        <w:widowControl/>
        <w:tabs>
          <w:tab w:val="left" w:pos="1134"/>
        </w:tabs>
        <w:ind w:firstLine="709"/>
        <w:jc w:val="both"/>
        <w:rPr>
          <w:sz w:val="24"/>
          <w:szCs w:val="24"/>
        </w:rPr>
      </w:pPr>
      <w:r>
        <w:rPr>
          <w:sz w:val="24"/>
          <w:szCs w:val="24"/>
        </w:rPr>
        <w:t>4.4.2. В случае</w:t>
      </w:r>
      <w:proofErr w:type="gramStart"/>
      <w:r>
        <w:rPr>
          <w:sz w:val="24"/>
          <w:szCs w:val="24"/>
        </w:rPr>
        <w:t>,</w:t>
      </w:r>
      <w:proofErr w:type="gramEnd"/>
      <w:r>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95703" w:rsidRDefault="00B95703">
      <w:pPr>
        <w:pStyle w:val="HTML"/>
        <w:ind w:firstLine="709"/>
        <w:jc w:val="both"/>
        <w:rPr>
          <w:rFonts w:ascii="Arial" w:hAnsi="Arial" w:cs="Arial"/>
          <w:color w:val="000000"/>
        </w:rPr>
      </w:pPr>
      <w:r>
        <w:rPr>
          <w:rFonts w:ascii="Arial" w:hAnsi="Arial" w:cs="Arial"/>
          <w:color w:val="00000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95703" w:rsidRDefault="00B95703">
      <w:pPr>
        <w:pStyle w:val="a7"/>
        <w:widowControl/>
        <w:tabs>
          <w:tab w:val="left" w:pos="1134"/>
        </w:tabs>
        <w:ind w:left="0" w:firstLine="709"/>
        <w:jc w:val="both"/>
        <w:rPr>
          <w:color w:val="000000"/>
        </w:rPr>
      </w:pPr>
      <w:r>
        <w:rPr>
          <w:color w:val="000000"/>
        </w:rPr>
        <w:t xml:space="preserve">4.4.3. Срок проведения документарной проверки не может превышать десять рабочих дней. </w:t>
      </w:r>
    </w:p>
    <w:p w:rsidR="00B95703" w:rsidRDefault="00B95703">
      <w:pPr>
        <w:pStyle w:val="a7"/>
        <w:widowControl/>
        <w:tabs>
          <w:tab w:val="left" w:pos="1134"/>
        </w:tabs>
        <w:ind w:left="0" w:firstLine="709"/>
        <w:jc w:val="both"/>
        <w:rPr>
          <w:color w:val="000000"/>
        </w:rPr>
      </w:pPr>
      <w:r>
        <w:rPr>
          <w:color w:val="000000"/>
        </w:rPr>
        <w:t>В указанный срок не включается период с момента:</w:t>
      </w:r>
    </w:p>
    <w:p w:rsidR="00B95703" w:rsidRDefault="00B95703">
      <w:pPr>
        <w:pStyle w:val="a7"/>
        <w:widowControl/>
        <w:tabs>
          <w:tab w:val="left" w:pos="1134"/>
        </w:tabs>
        <w:ind w:left="0" w:firstLine="709"/>
        <w:jc w:val="both"/>
        <w:rPr>
          <w:color w:val="000000"/>
        </w:rPr>
      </w:pPr>
      <w:r>
        <w:rPr>
          <w:color w:val="00000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95703" w:rsidRDefault="00B95703">
      <w:pPr>
        <w:pStyle w:val="a7"/>
        <w:widowControl/>
        <w:tabs>
          <w:tab w:val="left" w:pos="1134"/>
        </w:tabs>
        <w:ind w:left="0" w:firstLine="709"/>
        <w:jc w:val="both"/>
        <w:rPr>
          <w:color w:val="000000"/>
        </w:rPr>
      </w:pPr>
      <w:r>
        <w:rPr>
          <w:color w:val="000000"/>
        </w:rPr>
        <w:t>2) период с момента направления контролируемому лицу информации Контрольного органа:</w:t>
      </w:r>
    </w:p>
    <w:p w:rsidR="00B95703" w:rsidRDefault="00B95703">
      <w:pPr>
        <w:pStyle w:val="a7"/>
        <w:widowControl/>
        <w:tabs>
          <w:tab w:val="left" w:pos="1134"/>
        </w:tabs>
        <w:ind w:left="0" w:firstLine="709"/>
        <w:jc w:val="both"/>
        <w:rPr>
          <w:color w:val="000000"/>
        </w:rPr>
      </w:pPr>
      <w:r>
        <w:rPr>
          <w:color w:val="000000"/>
        </w:rPr>
        <w:t>о выявлении ошибок и (или) противоречий в представленных контролируемым лицом документах;</w:t>
      </w:r>
    </w:p>
    <w:p w:rsidR="00B95703" w:rsidRDefault="00B95703">
      <w:pPr>
        <w:pStyle w:val="a7"/>
        <w:widowControl/>
        <w:tabs>
          <w:tab w:val="left" w:pos="1134"/>
        </w:tabs>
        <w:ind w:left="0" w:firstLine="709"/>
        <w:jc w:val="both"/>
        <w:rPr>
          <w:color w:val="000000"/>
        </w:rPr>
      </w:pPr>
      <w:r>
        <w:rPr>
          <w:color w:val="00000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95703" w:rsidRDefault="00B95703">
      <w:pPr>
        <w:pStyle w:val="a7"/>
        <w:widowControl/>
        <w:tabs>
          <w:tab w:val="left" w:pos="1134"/>
        </w:tabs>
        <w:ind w:left="0" w:firstLine="709"/>
        <w:jc w:val="both"/>
        <w:rPr>
          <w:color w:val="000000"/>
        </w:rPr>
      </w:pPr>
      <w:r>
        <w:rPr>
          <w:color w:val="000000"/>
        </w:rPr>
        <w:t>4.4.4. Перечень допустимых контрольных действий совершаемых в ходе документарной проверки:</w:t>
      </w:r>
    </w:p>
    <w:p w:rsidR="00B95703" w:rsidRDefault="00B95703">
      <w:pPr>
        <w:pStyle w:val="ConsPlusNormal"/>
        <w:ind w:firstLine="709"/>
        <w:jc w:val="both"/>
        <w:rPr>
          <w:rFonts w:ascii="Arial" w:hAnsi="Arial" w:cs="Arial"/>
          <w:color w:val="000000"/>
        </w:rPr>
      </w:pPr>
      <w:bookmarkStart w:id="3" w:name="_Hlk73716001"/>
      <w:bookmarkEnd w:id="3"/>
      <w:r>
        <w:rPr>
          <w:rFonts w:ascii="Arial" w:hAnsi="Arial" w:cs="Arial"/>
          <w:color w:val="000000"/>
        </w:rPr>
        <w:t>1) истребование документов;</w:t>
      </w:r>
    </w:p>
    <w:p w:rsidR="00B95703" w:rsidRDefault="00B95703">
      <w:pPr>
        <w:pStyle w:val="ConsPlusNormal"/>
        <w:ind w:firstLine="709"/>
        <w:jc w:val="both"/>
        <w:rPr>
          <w:rFonts w:ascii="Arial" w:hAnsi="Arial" w:cs="Arial"/>
          <w:color w:val="000000"/>
        </w:rPr>
      </w:pPr>
      <w:r>
        <w:rPr>
          <w:rFonts w:ascii="Arial" w:hAnsi="Arial" w:cs="Arial"/>
          <w:color w:val="000000"/>
        </w:rPr>
        <w:lastRenderedPageBreak/>
        <w:t>2) получение письменных объяснений;</w:t>
      </w:r>
    </w:p>
    <w:p w:rsidR="00B95703" w:rsidRDefault="00B95703">
      <w:pPr>
        <w:pStyle w:val="ConsPlusNormal"/>
        <w:ind w:firstLine="709"/>
        <w:jc w:val="both"/>
        <w:rPr>
          <w:rFonts w:ascii="Arial" w:hAnsi="Arial" w:cs="Arial"/>
          <w:color w:val="000000"/>
        </w:rPr>
      </w:pPr>
      <w:r>
        <w:rPr>
          <w:rFonts w:ascii="Arial" w:hAnsi="Arial" w:cs="Arial"/>
          <w:color w:val="000000"/>
        </w:rPr>
        <w:t>3) экспертиза.</w:t>
      </w:r>
    </w:p>
    <w:p w:rsidR="00B95703" w:rsidRDefault="00B95703">
      <w:pPr>
        <w:pStyle w:val="ConsPlusNormal"/>
        <w:ind w:firstLine="709"/>
        <w:jc w:val="both"/>
        <w:rPr>
          <w:rFonts w:ascii="Arial" w:hAnsi="Arial" w:cs="Arial"/>
          <w:color w:val="000000"/>
        </w:rPr>
      </w:pPr>
      <w:r>
        <w:rPr>
          <w:rFonts w:ascii="Arial" w:hAnsi="Arial" w:cs="Arial"/>
          <w:color w:val="000000"/>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Pr>
          <w:rFonts w:ascii="Arial" w:hAnsi="Arial" w:cs="Arial"/>
          <w:color w:val="000000"/>
        </w:rPr>
        <w:t>о-</w:t>
      </w:r>
      <w:proofErr w:type="gramEnd"/>
      <w:r>
        <w:rPr>
          <w:rFonts w:ascii="Arial" w:hAnsi="Arial" w:cs="Arial"/>
          <w:color w:val="000000"/>
        </w:rPr>
        <w:t xml:space="preserve"> и видеозаписи, информационных баз, банков данных, а также носителей информации.</w:t>
      </w:r>
    </w:p>
    <w:p w:rsidR="00B95703" w:rsidRDefault="00B95703">
      <w:pPr>
        <w:pStyle w:val="HTML"/>
        <w:ind w:firstLine="709"/>
        <w:jc w:val="both"/>
        <w:rPr>
          <w:rFonts w:ascii="Arial" w:hAnsi="Arial" w:cs="Arial"/>
          <w:color w:val="000000"/>
        </w:rPr>
      </w:pPr>
      <w:r>
        <w:rPr>
          <w:rFonts w:ascii="Arial" w:hAnsi="Arial" w:cs="Arial"/>
          <w:color w:val="000000"/>
        </w:rPr>
        <w:t xml:space="preserve">Контролируемое лицо в срок, указанный в </w:t>
      </w:r>
      <w:proofErr w:type="gramStart"/>
      <w:r>
        <w:rPr>
          <w:rFonts w:ascii="Arial" w:hAnsi="Arial" w:cs="Arial"/>
          <w:color w:val="000000"/>
        </w:rPr>
        <w:t>требовании</w:t>
      </w:r>
      <w:proofErr w:type="gramEnd"/>
      <w:r>
        <w:rPr>
          <w:rFonts w:ascii="Arial" w:hAnsi="Arial" w:cs="Arial"/>
          <w:color w:val="000000"/>
        </w:rPr>
        <w:t xml:space="preserve"> о представлении документов, направляет </w:t>
      </w:r>
      <w:proofErr w:type="spellStart"/>
      <w:r>
        <w:rPr>
          <w:rFonts w:ascii="Arial" w:hAnsi="Arial" w:cs="Arial"/>
          <w:color w:val="000000"/>
        </w:rPr>
        <w:t>истребуемые</w:t>
      </w:r>
      <w:proofErr w:type="spellEnd"/>
      <w:r>
        <w:rPr>
          <w:rFonts w:ascii="Arial" w:hAnsi="Arial" w:cs="Arial"/>
          <w:color w:val="00000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Arial" w:hAnsi="Arial" w:cs="Arial"/>
          <w:color w:val="000000"/>
        </w:rPr>
        <w:t>истребуемые</w:t>
      </w:r>
      <w:proofErr w:type="spellEnd"/>
      <w:r>
        <w:rPr>
          <w:rFonts w:ascii="Arial" w:hAnsi="Arial" w:cs="Arial"/>
          <w:color w:val="000000"/>
        </w:rPr>
        <w:t xml:space="preserve"> документы.</w:t>
      </w:r>
    </w:p>
    <w:p w:rsidR="00B95703" w:rsidRDefault="00B95703">
      <w:pPr>
        <w:pStyle w:val="HTML"/>
        <w:ind w:firstLine="709"/>
        <w:jc w:val="both"/>
        <w:rPr>
          <w:rFonts w:ascii="Arial" w:hAnsi="Arial" w:cs="Arial"/>
          <w:color w:val="000000"/>
        </w:rPr>
      </w:pPr>
      <w:r>
        <w:rPr>
          <w:rFonts w:ascii="Arial" w:hAnsi="Arial" w:cs="Arial"/>
          <w:color w:val="000000"/>
        </w:rPr>
        <w:t>Доступ к материалам фотосъемки, ауди</w:t>
      </w:r>
      <w:proofErr w:type="gramStart"/>
      <w:r>
        <w:rPr>
          <w:rFonts w:ascii="Arial" w:hAnsi="Arial" w:cs="Arial"/>
          <w:color w:val="000000"/>
        </w:rPr>
        <w:t>о-</w:t>
      </w:r>
      <w:proofErr w:type="gramEnd"/>
      <w:r>
        <w:rPr>
          <w:rFonts w:ascii="Arial" w:hAnsi="Arial" w:cs="Arial"/>
          <w:color w:val="000000"/>
        </w:rPr>
        <w:t xml:space="preserve">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95703" w:rsidRDefault="00B95703">
      <w:pPr>
        <w:pStyle w:val="ConsPlusNormal"/>
        <w:ind w:firstLine="709"/>
        <w:jc w:val="both"/>
        <w:rPr>
          <w:rFonts w:ascii="Arial" w:hAnsi="Arial" w:cs="Arial"/>
          <w:color w:val="000000"/>
        </w:rPr>
      </w:pPr>
      <w:r>
        <w:rPr>
          <w:rFonts w:ascii="Arial" w:hAnsi="Arial" w:cs="Arial"/>
          <w:color w:val="000000"/>
        </w:rPr>
        <w:t>4.4.6. Письменные объяснения могут быть запрошены инспектором от контролируемого лица или его представителя, свидетелей.</w:t>
      </w:r>
    </w:p>
    <w:p w:rsidR="00B95703" w:rsidRDefault="00B95703">
      <w:pPr>
        <w:pStyle w:val="ConsPlusNormal"/>
        <w:ind w:firstLine="709"/>
        <w:jc w:val="both"/>
        <w:rPr>
          <w:rFonts w:ascii="Arial" w:hAnsi="Arial" w:cs="Arial"/>
          <w:color w:val="000000"/>
        </w:rPr>
      </w:pPr>
      <w:r>
        <w:rPr>
          <w:rFonts w:ascii="Arial" w:hAnsi="Arial" w:cs="Arial"/>
          <w:color w:val="000000"/>
        </w:rPr>
        <w:t>Указанные лица предоставляют инспектору письменные объяснения в свободной форме не позднее двух</w:t>
      </w:r>
      <w:r>
        <w:rPr>
          <w:rFonts w:ascii="Arial" w:hAnsi="Arial" w:cs="Arial"/>
          <w:color w:val="000000"/>
          <w:vertAlign w:val="superscript"/>
        </w:rPr>
        <w:t>5</w:t>
      </w:r>
      <w:r>
        <w:rPr>
          <w:rFonts w:ascii="Arial" w:hAnsi="Arial" w:cs="Arial"/>
          <w:color w:val="000000"/>
        </w:rPr>
        <w:t xml:space="preserve"> рабочих дней до даты завершения проверки.</w:t>
      </w:r>
    </w:p>
    <w:p w:rsidR="00B95703" w:rsidRDefault="00B95703">
      <w:pPr>
        <w:pStyle w:val="HTML"/>
        <w:ind w:firstLine="709"/>
        <w:jc w:val="both"/>
        <w:rPr>
          <w:rFonts w:ascii="Arial" w:hAnsi="Arial" w:cs="Arial"/>
          <w:color w:val="000000"/>
        </w:rPr>
      </w:pPr>
      <w:r>
        <w:rPr>
          <w:rFonts w:ascii="Arial" w:hAnsi="Arial" w:cs="Arial"/>
          <w:color w:val="000000"/>
        </w:rPr>
        <w:t>Письменные объяснения оформляются путем составления письменного документа в свободной форме.</w:t>
      </w:r>
    </w:p>
    <w:p w:rsidR="00B95703" w:rsidRDefault="00B95703">
      <w:pPr>
        <w:pStyle w:val="HTML"/>
        <w:ind w:firstLine="709"/>
        <w:jc w:val="both"/>
        <w:rPr>
          <w:rFonts w:ascii="Arial" w:hAnsi="Arial" w:cs="Arial"/>
          <w:color w:val="000000"/>
        </w:rPr>
      </w:pPr>
      <w:r>
        <w:rPr>
          <w:rFonts w:ascii="Arial" w:hAnsi="Arial" w:cs="Arial"/>
          <w:color w:val="000000"/>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95703" w:rsidRDefault="00B95703">
      <w:pPr>
        <w:pStyle w:val="ConsPlusNormal"/>
        <w:ind w:firstLine="709"/>
        <w:jc w:val="both"/>
        <w:rPr>
          <w:rFonts w:ascii="Arial" w:hAnsi="Arial" w:cs="Arial"/>
          <w:color w:val="000000"/>
        </w:rPr>
      </w:pPr>
      <w:r>
        <w:rPr>
          <w:rFonts w:ascii="Arial" w:hAnsi="Arial" w:cs="Arial"/>
          <w:color w:val="000000"/>
        </w:rPr>
        <w:t>4.4.7. Экспертиза осуществляется экспертом или экспертной организацией по поручению Контрольного органа.</w:t>
      </w:r>
    </w:p>
    <w:p w:rsidR="00B95703" w:rsidRDefault="00B95703">
      <w:pPr>
        <w:pStyle w:val="HTML"/>
        <w:ind w:firstLine="709"/>
        <w:jc w:val="both"/>
        <w:rPr>
          <w:rFonts w:ascii="Arial" w:hAnsi="Arial" w:cs="Arial"/>
          <w:color w:val="000000"/>
        </w:rPr>
      </w:pPr>
      <w:r>
        <w:rPr>
          <w:rFonts w:ascii="Arial" w:hAnsi="Arial" w:cs="Arial"/>
          <w:color w:val="00000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95703" w:rsidRDefault="00B95703">
      <w:pPr>
        <w:pStyle w:val="HTML"/>
        <w:ind w:firstLine="709"/>
        <w:jc w:val="both"/>
        <w:rPr>
          <w:rFonts w:ascii="Arial" w:hAnsi="Arial" w:cs="Arial"/>
          <w:color w:val="000000"/>
        </w:rPr>
      </w:pPr>
      <w:r>
        <w:rPr>
          <w:rFonts w:ascii="Arial" w:hAnsi="Arial" w:cs="Arial"/>
          <w:color w:val="000000"/>
        </w:rPr>
        <w:t xml:space="preserve">Время осуществления экспертизы зависит от вида экспертизы и устанавливается индивидуально в </w:t>
      </w:r>
      <w:proofErr w:type="gramStart"/>
      <w:r>
        <w:rPr>
          <w:rFonts w:ascii="Arial" w:hAnsi="Arial" w:cs="Arial"/>
          <w:color w:val="000000"/>
        </w:rPr>
        <w:t>каждом</w:t>
      </w:r>
      <w:proofErr w:type="gramEnd"/>
      <w:r>
        <w:rPr>
          <w:rFonts w:ascii="Arial" w:hAnsi="Arial" w:cs="Arial"/>
          <w:color w:val="000000"/>
        </w:rPr>
        <w:t xml:space="preserve"> конкретном случае по соглашению между Контрольным органом и экспертом или экспертной организацией.</w:t>
      </w:r>
    </w:p>
    <w:p w:rsidR="00B95703" w:rsidRDefault="00B95703">
      <w:pPr>
        <w:pStyle w:val="ConsPlusNormal"/>
        <w:ind w:firstLine="709"/>
        <w:jc w:val="both"/>
        <w:rPr>
          <w:rFonts w:ascii="Arial" w:hAnsi="Arial" w:cs="Arial"/>
          <w:color w:val="000000"/>
        </w:rPr>
      </w:pPr>
      <w:r>
        <w:rPr>
          <w:rFonts w:ascii="Arial" w:hAnsi="Arial" w:cs="Arial"/>
          <w:color w:val="000000"/>
        </w:rPr>
        <w:t xml:space="preserve">Результаты экспертизы оформляются экспертным заключением по форме, утвержденной Контрольным органом. </w:t>
      </w:r>
    </w:p>
    <w:p w:rsidR="00B95703" w:rsidRDefault="00B95703">
      <w:pPr>
        <w:pStyle w:val="ConsPlusNormal"/>
        <w:ind w:firstLine="709"/>
        <w:jc w:val="both"/>
        <w:rPr>
          <w:rFonts w:ascii="Arial" w:hAnsi="Arial" w:cs="Arial"/>
          <w:b/>
          <w:bCs/>
          <w:color w:val="000000"/>
        </w:rPr>
      </w:pPr>
      <w:r>
        <w:rPr>
          <w:rFonts w:ascii="Arial" w:hAnsi="Arial" w:cs="Arial"/>
          <w:color w:val="000000"/>
        </w:rPr>
        <w:t>4.4.8. Оформление акта производится по месту нахождения Контрольного органа в день окончания проведения документарной проверки.</w:t>
      </w:r>
      <w:r>
        <w:rPr>
          <w:rFonts w:ascii="Arial" w:hAnsi="Arial" w:cs="Arial"/>
          <w:b/>
          <w:bCs/>
          <w:color w:val="000000"/>
        </w:rPr>
        <w:t xml:space="preserve"> </w:t>
      </w:r>
    </w:p>
    <w:p w:rsidR="00B95703" w:rsidRDefault="00B95703">
      <w:pPr>
        <w:pStyle w:val="ConsPlusNormal"/>
        <w:ind w:firstLine="709"/>
        <w:jc w:val="both"/>
        <w:rPr>
          <w:rFonts w:ascii="Arial" w:hAnsi="Arial" w:cs="Arial"/>
          <w:color w:val="000000"/>
        </w:rPr>
      </w:pPr>
      <w:r>
        <w:rPr>
          <w:rFonts w:ascii="Arial" w:hAnsi="Arial" w:cs="Arial"/>
          <w:color w:val="000000"/>
        </w:rPr>
        <w:t>4.4.9. Акт направляется Контрольным органом контролируемому лицу в срок не позднее пяти</w:t>
      </w:r>
      <w:r>
        <w:rPr>
          <w:rFonts w:ascii="Arial" w:hAnsi="Arial" w:cs="Arial"/>
          <w:color w:val="000000"/>
          <w:vertAlign w:val="superscript"/>
        </w:rPr>
        <w:t>5</w:t>
      </w:r>
      <w:r>
        <w:rPr>
          <w:rFonts w:ascii="Arial" w:hAnsi="Arial" w:cs="Arial"/>
          <w:color w:val="000000"/>
        </w:rPr>
        <w:t xml:space="preserve"> рабочих дней после окончания документарной проверки в порядке, предусмотренном статьей 21 Федерального закона № 248-ФЗ.</w:t>
      </w:r>
    </w:p>
    <w:p w:rsidR="00B95703" w:rsidRDefault="00B95703">
      <w:pPr>
        <w:pStyle w:val="a7"/>
        <w:widowControl/>
        <w:tabs>
          <w:tab w:val="left" w:pos="1134"/>
        </w:tabs>
        <w:ind w:left="0" w:firstLine="709"/>
        <w:jc w:val="both"/>
        <w:rPr>
          <w:color w:val="000000"/>
        </w:rPr>
      </w:pPr>
      <w:r>
        <w:rPr>
          <w:color w:val="000000"/>
        </w:rPr>
        <w:t>4.4.10. Внеплановая документарная проверка проводится без согласования с органами прокуратуры.</w:t>
      </w:r>
    </w:p>
    <w:p w:rsidR="00B95703" w:rsidRDefault="00B95703">
      <w:pPr>
        <w:pStyle w:val="a7"/>
        <w:widowControl/>
        <w:tabs>
          <w:tab w:val="left" w:pos="1134"/>
        </w:tabs>
        <w:ind w:left="709"/>
        <w:jc w:val="both"/>
        <w:rPr>
          <w:color w:val="000000"/>
        </w:rPr>
      </w:pPr>
    </w:p>
    <w:p w:rsidR="00B95703" w:rsidRDefault="00B95703">
      <w:pPr>
        <w:pStyle w:val="a7"/>
        <w:widowControl/>
        <w:tabs>
          <w:tab w:val="left" w:pos="1134"/>
        </w:tabs>
        <w:ind w:left="0"/>
        <w:jc w:val="center"/>
        <w:rPr>
          <w:rStyle w:val="1Text"/>
          <w:color w:val="000000"/>
        </w:rPr>
      </w:pPr>
      <w:r>
        <w:rPr>
          <w:color w:val="000000"/>
        </w:rPr>
        <w:lastRenderedPageBreak/>
        <w:t>4.5. Выездная проверка</w:t>
      </w:r>
      <w:r>
        <w:rPr>
          <w:rStyle w:val="1Text"/>
          <w:color w:val="000000"/>
        </w:rPr>
        <w:footnoteReference w:id="10"/>
      </w:r>
    </w:p>
    <w:p w:rsidR="00B95703" w:rsidRDefault="00B95703">
      <w:pPr>
        <w:pStyle w:val="a7"/>
        <w:widowControl/>
        <w:tabs>
          <w:tab w:val="left" w:pos="1134"/>
        </w:tabs>
        <w:ind w:left="0" w:firstLine="709"/>
        <w:jc w:val="both"/>
        <w:rPr>
          <w:color w:val="000000"/>
        </w:rPr>
      </w:pPr>
    </w:p>
    <w:p w:rsidR="00B95703" w:rsidRDefault="00B95703">
      <w:pPr>
        <w:pStyle w:val="a7"/>
        <w:widowControl/>
        <w:tabs>
          <w:tab w:val="left" w:pos="1134"/>
        </w:tabs>
        <w:ind w:left="0" w:firstLine="709"/>
        <w:jc w:val="both"/>
        <w:rPr>
          <w:color w:val="000000"/>
        </w:rPr>
      </w:pPr>
      <w:r>
        <w:rPr>
          <w:color w:val="000000"/>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95703" w:rsidRDefault="00B95703">
      <w:pPr>
        <w:pStyle w:val="ConsPlusNormal"/>
        <w:ind w:firstLine="709"/>
        <w:jc w:val="both"/>
        <w:rPr>
          <w:rFonts w:ascii="Arial" w:hAnsi="Arial" w:cs="Arial"/>
          <w:color w:val="000000"/>
        </w:rPr>
      </w:pPr>
      <w:r>
        <w:rPr>
          <w:rFonts w:ascii="Arial" w:hAnsi="Arial" w:cs="Arial"/>
          <w:color w:val="00000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95703" w:rsidRDefault="00B95703">
      <w:pPr>
        <w:pStyle w:val="a7"/>
        <w:widowControl/>
        <w:tabs>
          <w:tab w:val="left" w:pos="1134"/>
        </w:tabs>
        <w:ind w:left="0" w:firstLine="709"/>
        <w:jc w:val="both"/>
        <w:rPr>
          <w:color w:val="000000"/>
        </w:rPr>
      </w:pPr>
      <w:r>
        <w:rPr>
          <w:color w:val="000000"/>
        </w:rPr>
        <w:t xml:space="preserve">4.5.2. Выездная проверка проводится в </w:t>
      </w:r>
      <w:proofErr w:type="gramStart"/>
      <w:r>
        <w:rPr>
          <w:color w:val="000000"/>
        </w:rPr>
        <w:t>случае</w:t>
      </w:r>
      <w:proofErr w:type="gramEnd"/>
      <w:r>
        <w:rPr>
          <w:color w:val="000000"/>
        </w:rPr>
        <w:t>, если не представляется возможным:</w:t>
      </w:r>
    </w:p>
    <w:p w:rsidR="00B95703" w:rsidRDefault="00B95703">
      <w:pPr>
        <w:pStyle w:val="HTML"/>
        <w:ind w:firstLine="709"/>
        <w:jc w:val="both"/>
        <w:rPr>
          <w:rFonts w:ascii="Arial" w:hAnsi="Arial" w:cs="Arial"/>
          <w:color w:val="000000"/>
        </w:rPr>
      </w:pPr>
      <w:r>
        <w:rPr>
          <w:rFonts w:ascii="Arial" w:hAnsi="Arial" w:cs="Arial"/>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95703" w:rsidRDefault="00B95703">
      <w:pPr>
        <w:pStyle w:val="HTML"/>
        <w:ind w:firstLine="709"/>
        <w:jc w:val="both"/>
        <w:rPr>
          <w:rFonts w:ascii="Arial" w:hAnsi="Arial" w:cs="Arial"/>
          <w:color w:val="000000"/>
        </w:rPr>
      </w:pPr>
      <w:proofErr w:type="gramStart"/>
      <w:r>
        <w:rPr>
          <w:rFonts w:ascii="Arial" w:hAnsi="Arial" w:cs="Arial"/>
          <w:color w:val="00000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95703" w:rsidRDefault="00B95703">
      <w:pPr>
        <w:pStyle w:val="HTML"/>
        <w:ind w:firstLine="709"/>
        <w:jc w:val="both"/>
        <w:rPr>
          <w:rFonts w:ascii="Arial" w:hAnsi="Arial" w:cs="Arial"/>
        </w:rPr>
      </w:pPr>
      <w:r>
        <w:rPr>
          <w:rFonts w:ascii="Arial" w:hAnsi="Arial" w:cs="Arial"/>
          <w:color w:val="000000"/>
        </w:rPr>
        <w:t xml:space="preserve">4.5.3. </w:t>
      </w:r>
      <w:r>
        <w:rPr>
          <w:rFonts w:ascii="Arial" w:hAnsi="Arial" w:cs="Arial"/>
        </w:rPr>
        <w:t>Внеплановая выездная проверка может проводиться только по согласованию с органами прокуратуры.</w:t>
      </w:r>
    </w:p>
    <w:p w:rsidR="00B95703" w:rsidRDefault="00B95703">
      <w:pPr>
        <w:pStyle w:val="HTML"/>
        <w:ind w:firstLine="709"/>
        <w:jc w:val="both"/>
        <w:rPr>
          <w:rFonts w:ascii="Arial" w:hAnsi="Arial" w:cs="Arial"/>
        </w:rPr>
      </w:pPr>
      <w:r>
        <w:rPr>
          <w:rFonts w:ascii="Arial" w:hAnsi="Arial" w:cs="Arial"/>
        </w:rPr>
        <w:t xml:space="preserve">4.5.4. Контрольный орган уведомляет контролируемое лицо о проведении выездной проверки не </w:t>
      </w:r>
      <w:proofErr w:type="gramStart"/>
      <w:r>
        <w:rPr>
          <w:rFonts w:ascii="Arial" w:hAnsi="Arial" w:cs="Arial"/>
        </w:rPr>
        <w:t>позднее</w:t>
      </w:r>
      <w:proofErr w:type="gramEnd"/>
      <w:r>
        <w:rPr>
          <w:rFonts w:ascii="Arial" w:hAnsi="Arial" w:cs="Arial"/>
        </w:rPr>
        <w:t xml:space="preserve"> чем за двадцать четыре часа до ее начала путем направления контролируемому лицу копии решения о проведении выездной проверки.</w:t>
      </w:r>
    </w:p>
    <w:p w:rsidR="00B95703" w:rsidRDefault="00B95703">
      <w:pPr>
        <w:pStyle w:val="a7"/>
        <w:widowControl/>
        <w:tabs>
          <w:tab w:val="left" w:pos="1134"/>
        </w:tabs>
        <w:ind w:left="0" w:firstLine="709"/>
        <w:jc w:val="both"/>
        <w:rPr>
          <w:color w:val="000000"/>
        </w:rPr>
      </w:pPr>
      <w:r>
        <w:rPr>
          <w:color w:val="000000"/>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95703" w:rsidRDefault="00B95703">
      <w:pPr>
        <w:pStyle w:val="a7"/>
        <w:widowControl/>
        <w:tabs>
          <w:tab w:val="left" w:pos="1134"/>
        </w:tabs>
        <w:ind w:left="0" w:firstLine="709"/>
        <w:jc w:val="both"/>
        <w:rPr>
          <w:color w:val="000000"/>
        </w:rPr>
      </w:pPr>
      <w:r>
        <w:rPr>
          <w:color w:val="000000"/>
        </w:rPr>
        <w:t>4.5.6. Срок проведения выездной проверки составляет не более десяти рабочих дней.</w:t>
      </w:r>
    </w:p>
    <w:p w:rsidR="00B95703" w:rsidRDefault="00B95703">
      <w:pPr>
        <w:pStyle w:val="a7"/>
        <w:widowControl/>
        <w:tabs>
          <w:tab w:val="left" w:pos="1134"/>
        </w:tabs>
        <w:ind w:left="0" w:firstLine="709"/>
        <w:jc w:val="both"/>
        <w:rPr>
          <w:color w:val="000000"/>
        </w:rPr>
      </w:pPr>
      <w:r>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color w:val="000000"/>
        </w:rPr>
        <w:t>микропредприятия</w:t>
      </w:r>
      <w:proofErr w:type="spellEnd"/>
      <w:r>
        <w:rPr>
          <w:color w:val="000000"/>
        </w:rPr>
        <w:t>.</w:t>
      </w:r>
    </w:p>
    <w:p w:rsidR="00B95703" w:rsidRDefault="00B95703">
      <w:pPr>
        <w:widowControl/>
        <w:tabs>
          <w:tab w:val="left" w:pos="1134"/>
        </w:tabs>
        <w:ind w:firstLine="709"/>
        <w:jc w:val="both"/>
        <w:rPr>
          <w:rStyle w:val="1Text"/>
          <w:sz w:val="24"/>
          <w:szCs w:val="24"/>
        </w:rPr>
      </w:pPr>
      <w:r>
        <w:rPr>
          <w:sz w:val="24"/>
          <w:szCs w:val="24"/>
        </w:rPr>
        <w:t>4.5.7. Перечень допустимых контрольных действий в ходе выездной проверки:</w:t>
      </w:r>
      <w:r>
        <w:rPr>
          <w:rStyle w:val="1Text"/>
          <w:sz w:val="24"/>
          <w:szCs w:val="24"/>
        </w:rPr>
        <w:footnoteReference w:id="11"/>
      </w:r>
    </w:p>
    <w:p w:rsidR="00B95703" w:rsidRDefault="00B95703">
      <w:pPr>
        <w:pStyle w:val="ConsPlusNormal"/>
        <w:ind w:firstLine="709"/>
        <w:jc w:val="both"/>
        <w:rPr>
          <w:rFonts w:ascii="Arial" w:hAnsi="Arial" w:cs="Arial"/>
          <w:color w:val="000000"/>
        </w:rPr>
      </w:pPr>
      <w:bookmarkStart w:id="4" w:name="_Hlk73715973"/>
      <w:bookmarkEnd w:id="4"/>
      <w:r>
        <w:rPr>
          <w:rFonts w:ascii="Arial" w:hAnsi="Arial" w:cs="Arial"/>
          <w:color w:val="000000"/>
        </w:rPr>
        <w:t>1) осмотр;</w:t>
      </w:r>
    </w:p>
    <w:p w:rsidR="00B95703" w:rsidRDefault="00B95703">
      <w:pPr>
        <w:pStyle w:val="ConsPlusNormal"/>
        <w:ind w:firstLine="709"/>
        <w:jc w:val="both"/>
        <w:rPr>
          <w:rFonts w:ascii="Arial" w:hAnsi="Arial" w:cs="Arial"/>
          <w:color w:val="000000"/>
        </w:rPr>
      </w:pPr>
      <w:r>
        <w:rPr>
          <w:rFonts w:ascii="Arial" w:hAnsi="Arial" w:cs="Arial"/>
          <w:color w:val="000000"/>
        </w:rPr>
        <w:t>2) опрос;</w:t>
      </w:r>
    </w:p>
    <w:p w:rsidR="00B95703" w:rsidRDefault="00B95703">
      <w:pPr>
        <w:pStyle w:val="ConsPlusNormal"/>
        <w:ind w:firstLine="709"/>
        <w:jc w:val="both"/>
        <w:rPr>
          <w:rFonts w:ascii="Arial" w:hAnsi="Arial" w:cs="Arial"/>
          <w:color w:val="000000"/>
        </w:rPr>
      </w:pPr>
      <w:r>
        <w:rPr>
          <w:rFonts w:ascii="Arial" w:hAnsi="Arial" w:cs="Arial"/>
          <w:color w:val="000000"/>
        </w:rPr>
        <w:t>3) истребование документов;</w:t>
      </w:r>
    </w:p>
    <w:p w:rsidR="00B95703" w:rsidRDefault="00B95703">
      <w:pPr>
        <w:pStyle w:val="ConsPlusNormal"/>
        <w:ind w:firstLine="709"/>
        <w:jc w:val="both"/>
        <w:rPr>
          <w:rFonts w:ascii="Arial" w:hAnsi="Arial" w:cs="Arial"/>
          <w:color w:val="000000"/>
        </w:rPr>
      </w:pPr>
      <w:r>
        <w:rPr>
          <w:rFonts w:ascii="Arial" w:hAnsi="Arial" w:cs="Arial"/>
          <w:color w:val="000000"/>
        </w:rPr>
        <w:t>4) получение письменных объяснений;</w:t>
      </w:r>
    </w:p>
    <w:p w:rsidR="00B95703" w:rsidRDefault="00B95703">
      <w:pPr>
        <w:pStyle w:val="ConsPlusNormal"/>
        <w:ind w:firstLine="709"/>
        <w:jc w:val="both"/>
        <w:rPr>
          <w:rFonts w:ascii="Arial" w:hAnsi="Arial" w:cs="Arial"/>
          <w:color w:val="000000"/>
        </w:rPr>
      </w:pPr>
      <w:r>
        <w:rPr>
          <w:rFonts w:ascii="Arial" w:hAnsi="Arial" w:cs="Arial"/>
          <w:color w:val="000000"/>
        </w:rPr>
        <w:t>5) экспертиза.</w:t>
      </w:r>
    </w:p>
    <w:p w:rsidR="00B95703" w:rsidRDefault="00B95703">
      <w:pPr>
        <w:pStyle w:val="ConsPlusNormal"/>
        <w:ind w:firstLine="709"/>
        <w:jc w:val="both"/>
        <w:rPr>
          <w:rFonts w:ascii="Arial" w:hAnsi="Arial" w:cs="Arial"/>
          <w:color w:val="000000"/>
        </w:rPr>
      </w:pPr>
      <w:r>
        <w:rPr>
          <w:rFonts w:ascii="Arial" w:hAnsi="Arial" w:cs="Arial"/>
          <w:color w:val="000000"/>
        </w:rPr>
        <w:t xml:space="preserve">4.5.8. Осмотр осуществляется инспектором в </w:t>
      </w:r>
      <w:proofErr w:type="gramStart"/>
      <w:r>
        <w:rPr>
          <w:rFonts w:ascii="Arial" w:hAnsi="Arial" w:cs="Arial"/>
          <w:color w:val="000000"/>
        </w:rPr>
        <w:t>присутствии</w:t>
      </w:r>
      <w:proofErr w:type="gramEnd"/>
      <w:r>
        <w:rPr>
          <w:rFonts w:ascii="Arial" w:hAnsi="Arial" w:cs="Arial"/>
          <w:color w:val="000000"/>
        </w:rPr>
        <w:t xml:space="preserve"> контролируемого лица и (или) его представителя с обязательным применением видеозаписи.</w:t>
      </w:r>
    </w:p>
    <w:p w:rsidR="00B95703" w:rsidRDefault="00B95703">
      <w:pPr>
        <w:pStyle w:val="ConsPlusNormal"/>
        <w:ind w:firstLine="709"/>
        <w:jc w:val="both"/>
        <w:rPr>
          <w:rFonts w:ascii="Arial" w:hAnsi="Arial" w:cs="Arial"/>
          <w:color w:val="000000"/>
        </w:rPr>
      </w:pPr>
      <w:r>
        <w:rPr>
          <w:rFonts w:ascii="Arial" w:hAnsi="Arial" w:cs="Arial"/>
          <w:color w:val="000000"/>
        </w:rPr>
        <w:t>По результатам осмотра составляется протокол осмотра.</w:t>
      </w:r>
    </w:p>
    <w:p w:rsidR="00B95703" w:rsidRDefault="00B95703">
      <w:pPr>
        <w:pStyle w:val="ConsPlusNormal"/>
        <w:ind w:firstLine="709"/>
        <w:jc w:val="both"/>
        <w:rPr>
          <w:rFonts w:ascii="Arial" w:hAnsi="Arial" w:cs="Arial"/>
          <w:color w:val="000000"/>
        </w:rPr>
      </w:pPr>
      <w:r>
        <w:rPr>
          <w:rFonts w:ascii="Arial" w:hAnsi="Arial" w:cs="Arial"/>
          <w:color w:val="000000"/>
        </w:rPr>
        <w:t xml:space="preserve">4.5.9. </w:t>
      </w:r>
      <w:proofErr w:type="gramStart"/>
      <w:r>
        <w:rPr>
          <w:rFonts w:ascii="Arial" w:hAnsi="Arial" w:cs="Arial"/>
          <w:color w:val="000000"/>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roofErr w:type="gramEnd"/>
    </w:p>
    <w:p w:rsidR="00B95703" w:rsidRDefault="00B95703">
      <w:pPr>
        <w:pStyle w:val="HTML"/>
        <w:ind w:firstLine="709"/>
        <w:jc w:val="both"/>
        <w:rPr>
          <w:rFonts w:ascii="Arial" w:hAnsi="Arial" w:cs="Arial"/>
          <w:color w:val="000000"/>
        </w:rPr>
      </w:pPr>
      <w:r>
        <w:rPr>
          <w:rFonts w:ascii="Arial" w:hAnsi="Arial" w:cs="Arial"/>
          <w:color w:val="000000"/>
        </w:rPr>
        <w:lastRenderedPageBreak/>
        <w:t xml:space="preserve">Результаты опроса фиксируются в </w:t>
      </w:r>
      <w:proofErr w:type="gramStart"/>
      <w:r>
        <w:rPr>
          <w:rFonts w:ascii="Arial" w:hAnsi="Arial" w:cs="Arial"/>
          <w:color w:val="000000"/>
        </w:rPr>
        <w:t>протоколе</w:t>
      </w:r>
      <w:proofErr w:type="gramEnd"/>
      <w:r>
        <w:rPr>
          <w:rFonts w:ascii="Arial" w:hAnsi="Arial" w:cs="Arial"/>
          <w:color w:val="000000"/>
        </w:rPr>
        <w:t xml:space="preserve">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95703" w:rsidRDefault="00B95703">
      <w:pPr>
        <w:pStyle w:val="ConsPlusNormal"/>
        <w:ind w:firstLine="709"/>
        <w:jc w:val="both"/>
        <w:rPr>
          <w:rFonts w:ascii="Arial" w:hAnsi="Arial" w:cs="Arial"/>
          <w:color w:val="000000"/>
        </w:rPr>
      </w:pPr>
      <w:r>
        <w:rPr>
          <w:rFonts w:ascii="Arial" w:hAnsi="Arial" w:cs="Arial"/>
          <w:color w:val="000000"/>
        </w:rPr>
        <w:t>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Pr>
          <w:rFonts w:ascii="Arial" w:hAnsi="Arial" w:cs="Arial"/>
          <w:color w:val="000000"/>
        </w:rPr>
        <w:t>о-</w:t>
      </w:r>
      <w:proofErr w:type="gramEnd"/>
      <w:r>
        <w:rPr>
          <w:rFonts w:ascii="Arial" w:hAnsi="Arial" w:cs="Arial"/>
          <w:color w:val="000000"/>
        </w:rPr>
        <w:t xml:space="preserve"> и видеозапись, иные способы фиксации доказательств. </w:t>
      </w:r>
    </w:p>
    <w:p w:rsidR="00B95703" w:rsidRDefault="00B95703">
      <w:pPr>
        <w:pStyle w:val="ConsPlusNormal"/>
        <w:ind w:firstLine="709"/>
        <w:jc w:val="both"/>
        <w:rPr>
          <w:rFonts w:ascii="Arial" w:hAnsi="Arial" w:cs="Arial"/>
          <w:color w:val="000000"/>
        </w:rPr>
      </w:pPr>
      <w:r>
        <w:rPr>
          <w:rFonts w:ascii="Arial" w:hAnsi="Arial" w:cs="Arial"/>
          <w:color w:val="00000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95703" w:rsidRDefault="00B95703">
      <w:pPr>
        <w:pStyle w:val="ConsPlusNormal"/>
        <w:ind w:firstLine="709"/>
        <w:jc w:val="both"/>
        <w:rPr>
          <w:rFonts w:ascii="Arial" w:hAnsi="Arial" w:cs="Arial"/>
          <w:color w:val="000000"/>
        </w:rPr>
      </w:pPr>
      <w:r>
        <w:rPr>
          <w:rFonts w:ascii="Arial" w:hAnsi="Arial" w:cs="Arial"/>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95703" w:rsidRDefault="00B95703">
      <w:pPr>
        <w:pStyle w:val="ConsPlusNormal"/>
        <w:ind w:firstLine="709"/>
        <w:jc w:val="both"/>
        <w:rPr>
          <w:rFonts w:ascii="Arial" w:hAnsi="Arial" w:cs="Arial"/>
          <w:color w:val="000000"/>
        </w:rPr>
      </w:pPr>
      <w:r>
        <w:rPr>
          <w:rFonts w:ascii="Arial" w:hAnsi="Arial" w:cs="Arial"/>
          <w:color w:val="000000"/>
        </w:rPr>
        <w:t xml:space="preserve">4.5.11. Представление контролируемым лицом </w:t>
      </w:r>
      <w:proofErr w:type="spellStart"/>
      <w:r>
        <w:rPr>
          <w:rFonts w:ascii="Arial" w:hAnsi="Arial" w:cs="Arial"/>
          <w:color w:val="000000"/>
        </w:rPr>
        <w:t>истребуемых</w:t>
      </w:r>
      <w:proofErr w:type="spellEnd"/>
      <w:r>
        <w:rPr>
          <w:rFonts w:ascii="Arial" w:hAnsi="Arial" w:cs="Arial"/>
          <w:color w:val="000000"/>
        </w:rPr>
        <w:t xml:space="preserve"> документов, письменных объяснений, проведение экспертизы осуществляется в </w:t>
      </w:r>
      <w:proofErr w:type="gramStart"/>
      <w:r>
        <w:rPr>
          <w:rFonts w:ascii="Arial" w:hAnsi="Arial" w:cs="Arial"/>
          <w:color w:val="000000"/>
        </w:rPr>
        <w:t>соответствии</w:t>
      </w:r>
      <w:proofErr w:type="gramEnd"/>
      <w:r>
        <w:rPr>
          <w:rFonts w:ascii="Arial" w:hAnsi="Arial" w:cs="Arial"/>
          <w:color w:val="000000"/>
        </w:rPr>
        <w:t xml:space="preserve"> с пунктами 4.4.5, 4.4.6 и 4.4.7 настоящего Положения.</w:t>
      </w:r>
    </w:p>
    <w:p w:rsidR="00B95703" w:rsidRDefault="00B95703">
      <w:pPr>
        <w:pStyle w:val="ConsPlusNormal"/>
        <w:ind w:firstLine="709"/>
        <w:jc w:val="both"/>
        <w:rPr>
          <w:rFonts w:ascii="Arial" w:hAnsi="Arial" w:cs="Arial"/>
          <w:color w:val="000000"/>
        </w:rPr>
      </w:pPr>
      <w:r>
        <w:rPr>
          <w:rFonts w:ascii="Arial" w:hAnsi="Arial" w:cs="Arial"/>
          <w:color w:val="000000"/>
        </w:rPr>
        <w:t>4.5.12. По окончании проведения выездной проверки инспектор составляет акт выездной проверки.</w:t>
      </w:r>
    </w:p>
    <w:p w:rsidR="00B95703" w:rsidRDefault="00B95703">
      <w:pPr>
        <w:pStyle w:val="ConsPlusNormal"/>
        <w:ind w:firstLine="709"/>
        <w:jc w:val="both"/>
        <w:rPr>
          <w:rFonts w:ascii="Arial" w:hAnsi="Arial" w:cs="Arial"/>
          <w:color w:val="000000"/>
        </w:rPr>
      </w:pPr>
      <w:r>
        <w:rPr>
          <w:rFonts w:ascii="Arial" w:hAnsi="Arial" w:cs="Arial"/>
          <w:color w:val="000000"/>
        </w:rPr>
        <w:t>Информация о проведении фотосъемки, ауди</w:t>
      </w:r>
      <w:proofErr w:type="gramStart"/>
      <w:r>
        <w:rPr>
          <w:rFonts w:ascii="Arial" w:hAnsi="Arial" w:cs="Arial"/>
          <w:color w:val="000000"/>
        </w:rPr>
        <w:t>о-</w:t>
      </w:r>
      <w:proofErr w:type="gramEnd"/>
      <w:r>
        <w:rPr>
          <w:rFonts w:ascii="Arial" w:hAnsi="Arial" w:cs="Arial"/>
          <w:color w:val="000000"/>
        </w:rPr>
        <w:t xml:space="preserve"> и видеозаписи отражается в акте проверки.</w:t>
      </w:r>
    </w:p>
    <w:p w:rsidR="00B95703" w:rsidRDefault="00B95703">
      <w:pPr>
        <w:pStyle w:val="ConsPlusNormal"/>
        <w:ind w:firstLine="709"/>
        <w:jc w:val="both"/>
        <w:rPr>
          <w:rFonts w:ascii="Arial" w:hAnsi="Arial" w:cs="Arial"/>
          <w:color w:val="000000"/>
        </w:rPr>
      </w:pPr>
      <w:r>
        <w:rPr>
          <w:rFonts w:ascii="Arial" w:hAnsi="Arial" w:cs="Arial"/>
          <w:color w:val="00000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95703" w:rsidRDefault="00B95703">
      <w:pPr>
        <w:pStyle w:val="a7"/>
        <w:widowControl/>
        <w:tabs>
          <w:tab w:val="left" w:pos="1134"/>
        </w:tabs>
        <w:ind w:left="0" w:firstLine="709"/>
        <w:jc w:val="both"/>
        <w:rPr>
          <w:color w:val="000000"/>
        </w:rPr>
      </w:pPr>
      <w:r>
        <w:rPr>
          <w:color w:val="000000"/>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color w:val="000000"/>
        </w:rPr>
        <w:t>деятельности</w:t>
      </w:r>
      <w:proofErr w:type="gramEnd"/>
      <w:r>
        <w:rPr>
          <w:color w:val="00000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Pr>
            <w:rStyle w:val="1Text0"/>
            <w:color w:val="000000"/>
          </w:rPr>
          <w:t>частями 4</w:t>
        </w:r>
      </w:hyperlink>
      <w:r>
        <w:rPr>
          <w:color w:val="000000"/>
        </w:rPr>
        <w:t xml:space="preserve"> и </w:t>
      </w:r>
      <w:hyperlink r:id="rId10" w:tooltip="Федеральный закон от 31.07.2020 N 248-ФЗ" w:history="1">
        <w:r>
          <w:rPr>
            <w:rStyle w:val="1Text0"/>
            <w:color w:val="000000"/>
          </w:rPr>
          <w:t>5 статьи 21</w:t>
        </w:r>
      </w:hyperlink>
      <w:r>
        <w:rPr>
          <w:color w:val="000000"/>
        </w:rPr>
        <w:t xml:space="preserve"> Федеральным законом № 248-ФЗ. </w:t>
      </w:r>
    </w:p>
    <w:p w:rsidR="00B95703" w:rsidRDefault="00B95703">
      <w:pPr>
        <w:pStyle w:val="a7"/>
        <w:widowControl/>
        <w:tabs>
          <w:tab w:val="left" w:pos="1134"/>
        </w:tabs>
        <w:ind w:left="0" w:firstLine="709"/>
        <w:jc w:val="both"/>
        <w:rPr>
          <w:color w:val="000000"/>
        </w:rPr>
      </w:pPr>
      <w:r>
        <w:rPr>
          <w:color w:val="00000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95703" w:rsidRDefault="00B95703">
      <w:pPr>
        <w:pStyle w:val="a7"/>
        <w:widowControl/>
        <w:tabs>
          <w:tab w:val="left" w:pos="1134"/>
        </w:tabs>
        <w:ind w:left="0" w:firstLine="709"/>
        <w:jc w:val="both"/>
        <w:rPr>
          <w:color w:val="000000"/>
        </w:rPr>
      </w:pPr>
      <w:r>
        <w:rPr>
          <w:color w:val="000000"/>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95703" w:rsidRDefault="00B95703">
      <w:pPr>
        <w:widowControl/>
        <w:ind w:firstLine="709"/>
        <w:jc w:val="both"/>
        <w:rPr>
          <w:sz w:val="24"/>
          <w:szCs w:val="24"/>
        </w:rPr>
      </w:pPr>
      <w:r>
        <w:rPr>
          <w:sz w:val="24"/>
          <w:szCs w:val="24"/>
        </w:rPr>
        <w:t>1) временной нетрудоспособности;</w:t>
      </w:r>
    </w:p>
    <w:p w:rsidR="00B95703" w:rsidRDefault="00B95703">
      <w:pPr>
        <w:widowControl/>
        <w:ind w:firstLine="709"/>
        <w:jc w:val="both"/>
        <w:rPr>
          <w:sz w:val="24"/>
          <w:szCs w:val="24"/>
        </w:rPr>
      </w:pPr>
      <w:r>
        <w:rPr>
          <w:sz w:val="24"/>
          <w:szCs w:val="24"/>
        </w:rPr>
        <w:t>2) необходимости явки по вызову (извещениям, повесткам) судов, правоохранительных органов, военных комиссариатов;</w:t>
      </w:r>
    </w:p>
    <w:p w:rsidR="00B95703" w:rsidRDefault="00B95703">
      <w:pPr>
        <w:widowControl/>
        <w:ind w:firstLine="709"/>
        <w:jc w:val="both"/>
        <w:rPr>
          <w:sz w:val="24"/>
          <w:szCs w:val="24"/>
        </w:rPr>
      </w:pPr>
      <w:r>
        <w:rPr>
          <w:sz w:val="24"/>
          <w:szCs w:val="24"/>
        </w:rPr>
        <w:t xml:space="preserve">3) избрания в </w:t>
      </w:r>
      <w:proofErr w:type="gramStart"/>
      <w:r>
        <w:rPr>
          <w:sz w:val="24"/>
          <w:szCs w:val="24"/>
        </w:rPr>
        <w:t>соответствии</w:t>
      </w:r>
      <w:proofErr w:type="gramEnd"/>
      <w:r>
        <w:rPr>
          <w:sz w:val="24"/>
          <w:szCs w:val="24"/>
        </w:rPr>
        <w:t xml:space="preserve">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95703" w:rsidRDefault="00B95703">
      <w:pPr>
        <w:ind w:firstLine="709"/>
        <w:jc w:val="both"/>
        <w:rPr>
          <w:sz w:val="24"/>
          <w:szCs w:val="24"/>
        </w:rPr>
      </w:pPr>
      <w:r>
        <w:rPr>
          <w:sz w:val="24"/>
          <w:szCs w:val="24"/>
        </w:rPr>
        <w:t>4) нахождения в служебной командировке.</w:t>
      </w:r>
    </w:p>
    <w:p w:rsidR="00B95703" w:rsidRDefault="00B95703">
      <w:pPr>
        <w:pStyle w:val="ConsPlusNormal"/>
        <w:ind w:firstLine="709"/>
        <w:jc w:val="both"/>
        <w:rPr>
          <w:rFonts w:ascii="Arial" w:hAnsi="Arial" w:cs="Arial"/>
          <w:color w:val="000000"/>
        </w:rPr>
      </w:pPr>
      <w:r>
        <w:rPr>
          <w:rFonts w:ascii="Arial" w:hAnsi="Arial" w:cs="Arial"/>
          <w:color w:val="00000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95703" w:rsidRDefault="00B95703">
      <w:pPr>
        <w:pStyle w:val="ConsPlusNormal"/>
        <w:ind w:firstLine="0"/>
        <w:jc w:val="center"/>
        <w:rPr>
          <w:rFonts w:ascii="Arial" w:hAnsi="Arial" w:cs="Arial"/>
          <w:color w:val="000000"/>
        </w:rPr>
      </w:pPr>
    </w:p>
    <w:p w:rsidR="00B95703" w:rsidRDefault="00B95703">
      <w:pPr>
        <w:pStyle w:val="ConsPlusNormal"/>
        <w:ind w:firstLine="0"/>
        <w:jc w:val="center"/>
        <w:rPr>
          <w:rFonts w:ascii="Arial" w:hAnsi="Arial" w:cs="Arial"/>
          <w:color w:val="000000"/>
        </w:rPr>
      </w:pPr>
      <w:r>
        <w:rPr>
          <w:rFonts w:ascii="Arial" w:hAnsi="Arial" w:cs="Arial"/>
          <w:color w:val="000000"/>
        </w:rPr>
        <w:lastRenderedPageBreak/>
        <w:t>4.6. Инспекционный визит, рейдовый осмотр</w:t>
      </w:r>
    </w:p>
    <w:p w:rsidR="00B95703" w:rsidRDefault="00B95703">
      <w:pPr>
        <w:pStyle w:val="ConsPlusNormal"/>
        <w:ind w:firstLine="709"/>
        <w:jc w:val="center"/>
        <w:rPr>
          <w:rFonts w:ascii="Arial" w:hAnsi="Arial" w:cs="Arial"/>
          <w:b/>
          <w:bCs/>
          <w:color w:val="000000"/>
        </w:rPr>
      </w:pPr>
    </w:p>
    <w:p w:rsidR="00B95703" w:rsidRDefault="00B95703">
      <w:pPr>
        <w:pStyle w:val="HTML"/>
        <w:ind w:firstLine="709"/>
        <w:jc w:val="both"/>
        <w:rPr>
          <w:rFonts w:ascii="Arial" w:hAnsi="Arial" w:cs="Arial"/>
          <w:color w:val="000000"/>
        </w:rPr>
      </w:pPr>
      <w:r>
        <w:rPr>
          <w:rFonts w:ascii="Arial" w:hAnsi="Arial" w:cs="Arial"/>
          <w:color w:val="000000"/>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5703" w:rsidRDefault="00B95703">
      <w:pPr>
        <w:pStyle w:val="HTML"/>
        <w:ind w:firstLine="709"/>
        <w:jc w:val="both"/>
        <w:rPr>
          <w:rFonts w:ascii="Arial" w:hAnsi="Arial" w:cs="Arial"/>
          <w:color w:val="000000"/>
        </w:rPr>
      </w:pPr>
      <w:r>
        <w:rPr>
          <w:rFonts w:ascii="Arial" w:hAnsi="Arial" w:cs="Arial"/>
          <w:color w:val="000000"/>
        </w:rPr>
        <w:t>Инспекционный визит проводится без предварительного уведомления контролируемого лица и собственника производственного объекта.</w:t>
      </w:r>
    </w:p>
    <w:p w:rsidR="00B95703" w:rsidRDefault="00B95703">
      <w:pPr>
        <w:pStyle w:val="HTML"/>
        <w:ind w:firstLine="709"/>
        <w:jc w:val="both"/>
        <w:rPr>
          <w:rFonts w:ascii="Arial" w:hAnsi="Arial" w:cs="Arial"/>
          <w:color w:val="000000"/>
        </w:rPr>
      </w:pPr>
      <w:r>
        <w:rPr>
          <w:rFonts w:ascii="Arial" w:hAnsi="Arial" w:cs="Arial"/>
          <w:color w:val="000000"/>
        </w:rPr>
        <w:t>Контролируемые лица или их представители обязаны обеспечить беспрепятственный доступ инспектора в здания, сооружения, помещения.</w:t>
      </w:r>
    </w:p>
    <w:p w:rsidR="00B95703" w:rsidRDefault="00B95703">
      <w:pPr>
        <w:pStyle w:val="HTML"/>
        <w:ind w:firstLine="709"/>
        <w:jc w:val="both"/>
        <w:rPr>
          <w:rFonts w:ascii="Arial" w:hAnsi="Arial" w:cs="Arial"/>
          <w:color w:val="000000"/>
        </w:rPr>
      </w:pPr>
      <w:proofErr w:type="gramStart"/>
      <w:r>
        <w:rPr>
          <w:rFonts w:ascii="Arial" w:hAnsi="Arial" w:cs="Arial"/>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B95703" w:rsidRDefault="00B95703">
      <w:pPr>
        <w:pStyle w:val="a7"/>
        <w:widowControl/>
        <w:tabs>
          <w:tab w:val="left" w:pos="1134"/>
        </w:tabs>
        <w:ind w:left="0" w:firstLine="709"/>
        <w:jc w:val="both"/>
        <w:rPr>
          <w:rStyle w:val="1Text"/>
          <w:color w:val="000000"/>
        </w:rPr>
      </w:pPr>
      <w:r>
        <w:rPr>
          <w:color w:val="000000"/>
        </w:rPr>
        <w:t>4.6.2. Перечень допустимых контрольных действий в ходе инспекционного визита:</w:t>
      </w:r>
      <w:r>
        <w:rPr>
          <w:rStyle w:val="1Text"/>
          <w:color w:val="000000"/>
        </w:rPr>
        <w:footnoteReference w:id="12"/>
      </w:r>
    </w:p>
    <w:p w:rsidR="00B95703" w:rsidRDefault="00B95703">
      <w:pPr>
        <w:pStyle w:val="ConsPlusNormal"/>
        <w:ind w:firstLine="709"/>
        <w:jc w:val="both"/>
        <w:rPr>
          <w:rFonts w:ascii="Arial" w:hAnsi="Arial" w:cs="Arial"/>
          <w:color w:val="000000"/>
        </w:rPr>
      </w:pPr>
      <w:bookmarkStart w:id="5" w:name="_Hlk73715943"/>
      <w:bookmarkEnd w:id="5"/>
      <w:r>
        <w:rPr>
          <w:rFonts w:ascii="Arial" w:hAnsi="Arial" w:cs="Arial"/>
          <w:color w:val="000000"/>
        </w:rPr>
        <w:t>а) осмотр;</w:t>
      </w:r>
    </w:p>
    <w:p w:rsidR="00B95703" w:rsidRDefault="00B95703">
      <w:pPr>
        <w:pStyle w:val="ConsPlusNormal"/>
        <w:ind w:firstLine="709"/>
        <w:jc w:val="both"/>
        <w:rPr>
          <w:rFonts w:ascii="Arial" w:hAnsi="Arial" w:cs="Arial"/>
          <w:color w:val="000000"/>
        </w:rPr>
      </w:pPr>
      <w:r>
        <w:rPr>
          <w:rFonts w:ascii="Arial" w:hAnsi="Arial" w:cs="Arial"/>
          <w:color w:val="000000"/>
        </w:rPr>
        <w:t>б) опрос;</w:t>
      </w:r>
    </w:p>
    <w:p w:rsidR="00B95703" w:rsidRDefault="00B95703">
      <w:pPr>
        <w:pStyle w:val="ConsPlusNormal"/>
        <w:ind w:firstLine="709"/>
        <w:jc w:val="both"/>
        <w:rPr>
          <w:rFonts w:ascii="Arial" w:hAnsi="Arial" w:cs="Arial"/>
          <w:color w:val="000000"/>
        </w:rPr>
      </w:pPr>
      <w:r>
        <w:rPr>
          <w:rFonts w:ascii="Arial" w:hAnsi="Arial" w:cs="Arial"/>
          <w:color w:val="000000"/>
        </w:rPr>
        <w:t>в) получение письменных объяснений;</w:t>
      </w:r>
    </w:p>
    <w:p w:rsidR="00B95703" w:rsidRDefault="00B95703">
      <w:pPr>
        <w:pStyle w:val="ConsPlusNormal"/>
        <w:ind w:firstLine="709"/>
        <w:jc w:val="both"/>
        <w:rPr>
          <w:rFonts w:ascii="Arial" w:hAnsi="Arial" w:cs="Arial"/>
          <w:color w:val="000000"/>
        </w:rPr>
      </w:pPr>
      <w:r>
        <w:rPr>
          <w:rFonts w:ascii="Arial" w:hAnsi="Arial" w:cs="Arial"/>
          <w:color w:val="000000"/>
        </w:rPr>
        <w:t xml:space="preserve">г) истребование документов, которые в </w:t>
      </w:r>
      <w:proofErr w:type="gramStart"/>
      <w:r>
        <w:rPr>
          <w:rFonts w:ascii="Arial" w:hAnsi="Arial" w:cs="Arial"/>
          <w:color w:val="000000"/>
        </w:rPr>
        <w:t>соответствии</w:t>
      </w:r>
      <w:proofErr w:type="gramEnd"/>
      <w:r>
        <w:rPr>
          <w:rFonts w:ascii="Arial" w:hAnsi="Arial" w:cs="Arial"/>
          <w:color w:val="000000"/>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95703" w:rsidRDefault="00B95703">
      <w:pPr>
        <w:pStyle w:val="ConsPlusNormal"/>
        <w:ind w:firstLine="709"/>
        <w:jc w:val="both"/>
        <w:rPr>
          <w:rFonts w:ascii="Arial" w:hAnsi="Arial" w:cs="Arial"/>
          <w:color w:val="000000"/>
        </w:rPr>
      </w:pPr>
      <w:r>
        <w:rPr>
          <w:rFonts w:ascii="Arial" w:hAnsi="Arial" w:cs="Arial"/>
          <w:color w:val="00000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95703" w:rsidRDefault="00B95703">
      <w:pPr>
        <w:pStyle w:val="HTML"/>
        <w:ind w:firstLine="709"/>
        <w:jc w:val="both"/>
        <w:rPr>
          <w:rFonts w:ascii="Arial" w:hAnsi="Arial" w:cs="Arial"/>
          <w:color w:val="000000"/>
        </w:rPr>
      </w:pPr>
      <w:r>
        <w:rPr>
          <w:rFonts w:ascii="Arial" w:hAnsi="Arial" w:cs="Arial"/>
          <w:color w:val="000000"/>
        </w:rPr>
        <w:t xml:space="preserve">4.6.3. Внеплановый инспекционный визит может проводиться только по согласованию с органами прокуратуры, за исключением случаев его проведения в </w:t>
      </w:r>
      <w:proofErr w:type="gramStart"/>
      <w:r>
        <w:rPr>
          <w:rFonts w:ascii="Arial" w:hAnsi="Arial" w:cs="Arial"/>
          <w:color w:val="000000"/>
        </w:rPr>
        <w:t>соответствии</w:t>
      </w:r>
      <w:proofErr w:type="gramEnd"/>
      <w:r>
        <w:rPr>
          <w:rFonts w:ascii="Arial" w:hAnsi="Arial" w:cs="Arial"/>
          <w:color w:val="000000"/>
        </w:rPr>
        <w:t xml:space="preserve"> с пунктами 3-5 части 1 статьи 57 и частью 12 статьи 66 Федерального закона № 248-ФЗ.</w:t>
      </w:r>
    </w:p>
    <w:p w:rsidR="00B95703" w:rsidRDefault="00B95703">
      <w:pPr>
        <w:pStyle w:val="HTML"/>
        <w:ind w:firstLine="709"/>
        <w:jc w:val="both"/>
        <w:rPr>
          <w:rFonts w:ascii="Arial" w:hAnsi="Arial" w:cs="Arial"/>
          <w:color w:val="000000"/>
        </w:rPr>
      </w:pPr>
      <w:r>
        <w:rPr>
          <w:rFonts w:ascii="Arial" w:hAnsi="Arial" w:cs="Arial"/>
          <w:color w:val="000000"/>
        </w:rPr>
        <w:t xml:space="preserve">4.6.4. Рейдовый осмотр проводится в </w:t>
      </w:r>
      <w:proofErr w:type="gramStart"/>
      <w:r>
        <w:rPr>
          <w:rFonts w:ascii="Arial" w:hAnsi="Arial" w:cs="Arial"/>
          <w:color w:val="000000"/>
        </w:rPr>
        <w:t>отношении</w:t>
      </w:r>
      <w:proofErr w:type="gramEnd"/>
      <w:r>
        <w:rPr>
          <w:rFonts w:ascii="Arial" w:hAnsi="Arial" w:cs="Arial"/>
          <w:color w:val="000000"/>
        </w:rPr>
        <w:t xml:space="preserve"> любого числа контролируемых лиц, осуществляющих владение, пользование или управление производственным объектом.</w:t>
      </w:r>
    </w:p>
    <w:p w:rsidR="00B95703" w:rsidRDefault="00B95703">
      <w:pPr>
        <w:pStyle w:val="HTML"/>
        <w:ind w:firstLine="709"/>
        <w:jc w:val="both"/>
        <w:rPr>
          <w:rFonts w:ascii="Arial" w:hAnsi="Arial" w:cs="Arial"/>
          <w:color w:val="000000"/>
        </w:rPr>
      </w:pPr>
      <w:r>
        <w:rPr>
          <w:rFonts w:ascii="Arial" w:hAnsi="Arial" w:cs="Arial"/>
          <w:color w:val="000000"/>
        </w:rPr>
        <w:t>Срок взаимодействия с одним контролируемым лицом в период проведения рейдового осмотра не может превышать один рабочий день.</w:t>
      </w:r>
    </w:p>
    <w:p w:rsidR="00B95703" w:rsidRDefault="00B95703">
      <w:pPr>
        <w:pStyle w:val="a7"/>
        <w:widowControl/>
        <w:tabs>
          <w:tab w:val="left" w:pos="1134"/>
        </w:tabs>
        <w:ind w:left="0" w:firstLine="709"/>
        <w:jc w:val="both"/>
        <w:rPr>
          <w:color w:val="000000"/>
        </w:rPr>
      </w:pPr>
      <w:r>
        <w:rPr>
          <w:color w:val="000000"/>
        </w:rPr>
        <w:t>4.6.5. Перечень допустимых контрольных действий в ходе рейдового осмотра</w:t>
      </w:r>
      <w:r>
        <w:rPr>
          <w:rStyle w:val="1Text"/>
          <w:color w:val="000000"/>
        </w:rPr>
        <w:footnoteReference w:id="13"/>
      </w:r>
      <w:r>
        <w:rPr>
          <w:color w:val="000000"/>
        </w:rPr>
        <w:t>:</w:t>
      </w:r>
    </w:p>
    <w:p w:rsidR="00B95703" w:rsidRDefault="00B95703">
      <w:pPr>
        <w:pStyle w:val="ConsPlusNormal"/>
        <w:ind w:firstLine="709"/>
        <w:jc w:val="both"/>
        <w:rPr>
          <w:rFonts w:ascii="Arial" w:hAnsi="Arial" w:cs="Arial"/>
          <w:color w:val="000000"/>
        </w:rPr>
      </w:pPr>
      <w:bookmarkStart w:id="6" w:name="_Hlk73715920"/>
      <w:bookmarkEnd w:id="6"/>
      <w:r>
        <w:rPr>
          <w:rFonts w:ascii="Arial" w:hAnsi="Arial" w:cs="Arial"/>
          <w:color w:val="000000"/>
        </w:rPr>
        <w:t>а) осмотр;</w:t>
      </w:r>
    </w:p>
    <w:p w:rsidR="00B95703" w:rsidRDefault="00B95703">
      <w:pPr>
        <w:pStyle w:val="ConsPlusNormal"/>
        <w:ind w:firstLine="709"/>
        <w:jc w:val="both"/>
        <w:rPr>
          <w:rFonts w:ascii="Arial" w:hAnsi="Arial" w:cs="Arial"/>
          <w:color w:val="000000"/>
        </w:rPr>
      </w:pPr>
      <w:r>
        <w:rPr>
          <w:rFonts w:ascii="Arial" w:hAnsi="Arial" w:cs="Arial"/>
          <w:color w:val="000000"/>
        </w:rPr>
        <w:t>б) опрос;</w:t>
      </w:r>
    </w:p>
    <w:p w:rsidR="00B95703" w:rsidRDefault="00B95703">
      <w:pPr>
        <w:pStyle w:val="ConsPlusNormal"/>
        <w:ind w:firstLine="709"/>
        <w:jc w:val="both"/>
        <w:rPr>
          <w:rFonts w:ascii="Arial" w:hAnsi="Arial" w:cs="Arial"/>
          <w:color w:val="000000"/>
        </w:rPr>
      </w:pPr>
      <w:r>
        <w:rPr>
          <w:rFonts w:ascii="Arial" w:hAnsi="Arial" w:cs="Arial"/>
          <w:color w:val="000000"/>
        </w:rPr>
        <w:t>в) получение письменных объяснений;</w:t>
      </w:r>
    </w:p>
    <w:p w:rsidR="00B95703" w:rsidRDefault="00B95703">
      <w:pPr>
        <w:pStyle w:val="ConsPlusNormal"/>
        <w:ind w:firstLine="709"/>
        <w:jc w:val="both"/>
        <w:rPr>
          <w:rFonts w:ascii="Arial" w:hAnsi="Arial" w:cs="Arial"/>
          <w:color w:val="000000"/>
        </w:rPr>
      </w:pPr>
      <w:r>
        <w:rPr>
          <w:rFonts w:ascii="Arial" w:hAnsi="Arial" w:cs="Arial"/>
          <w:color w:val="000000"/>
        </w:rPr>
        <w:t>г) истребование документов;</w:t>
      </w:r>
    </w:p>
    <w:p w:rsidR="00B95703" w:rsidRDefault="00B95703">
      <w:pPr>
        <w:pStyle w:val="ConsPlusNormal"/>
        <w:ind w:firstLine="709"/>
        <w:jc w:val="both"/>
        <w:rPr>
          <w:rFonts w:ascii="Arial" w:hAnsi="Arial" w:cs="Arial"/>
          <w:color w:val="000000"/>
        </w:rPr>
      </w:pPr>
      <w:r>
        <w:rPr>
          <w:rFonts w:ascii="Arial" w:hAnsi="Arial" w:cs="Arial"/>
          <w:color w:val="000000"/>
        </w:rPr>
        <w:t>д) экспертиза.</w:t>
      </w:r>
    </w:p>
    <w:p w:rsidR="00B95703" w:rsidRDefault="00B95703">
      <w:pPr>
        <w:pStyle w:val="HTML"/>
        <w:ind w:firstLine="709"/>
        <w:jc w:val="both"/>
        <w:rPr>
          <w:rFonts w:ascii="Arial" w:hAnsi="Arial" w:cs="Arial"/>
          <w:color w:val="000000"/>
        </w:rPr>
      </w:pPr>
      <w:r>
        <w:rPr>
          <w:rFonts w:ascii="Arial" w:hAnsi="Arial" w:cs="Arial"/>
          <w:color w:val="000000"/>
        </w:rPr>
        <w:t>4.6.6.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95703" w:rsidRDefault="00B95703">
      <w:pPr>
        <w:pStyle w:val="HTML"/>
        <w:ind w:firstLine="709"/>
        <w:jc w:val="both"/>
        <w:rPr>
          <w:rFonts w:ascii="Arial" w:hAnsi="Arial" w:cs="Arial"/>
          <w:color w:val="000000"/>
        </w:rPr>
      </w:pPr>
      <w:r>
        <w:rPr>
          <w:rFonts w:ascii="Arial" w:hAnsi="Arial" w:cs="Arial"/>
          <w:color w:val="000000"/>
        </w:rPr>
        <w:lastRenderedPageBreak/>
        <w:t>4.6.7. В случае</w:t>
      </w:r>
      <w:proofErr w:type="gramStart"/>
      <w:r>
        <w:rPr>
          <w:rFonts w:ascii="Arial" w:hAnsi="Arial" w:cs="Arial"/>
          <w:color w:val="000000"/>
        </w:rPr>
        <w:t>,</w:t>
      </w:r>
      <w:proofErr w:type="gramEnd"/>
      <w:r>
        <w:rPr>
          <w:rFonts w:ascii="Arial" w:hAnsi="Arial" w:cs="Arial"/>
          <w:color w:val="00000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95703" w:rsidRDefault="00B95703">
      <w:pPr>
        <w:pStyle w:val="HTML"/>
        <w:ind w:firstLine="709"/>
        <w:jc w:val="both"/>
        <w:rPr>
          <w:rFonts w:ascii="Arial" w:hAnsi="Arial" w:cs="Arial"/>
          <w:color w:val="000000"/>
        </w:rPr>
      </w:pPr>
      <w:r>
        <w:rPr>
          <w:rFonts w:ascii="Arial" w:hAnsi="Arial" w:cs="Arial"/>
          <w:color w:val="000000"/>
        </w:rPr>
        <w:t xml:space="preserve">4.6.8. Рейдовый осмотр может проводиться только по согласованию с органами прокуратуры, за исключением случаев его проведения в </w:t>
      </w:r>
      <w:proofErr w:type="gramStart"/>
      <w:r>
        <w:rPr>
          <w:rFonts w:ascii="Arial" w:hAnsi="Arial" w:cs="Arial"/>
          <w:color w:val="000000"/>
        </w:rPr>
        <w:t>соответствии</w:t>
      </w:r>
      <w:proofErr w:type="gramEnd"/>
      <w:r>
        <w:rPr>
          <w:rFonts w:ascii="Arial" w:hAnsi="Arial" w:cs="Arial"/>
          <w:color w:val="000000"/>
        </w:rPr>
        <w:t xml:space="preserve"> с пунктами 3-5 части 1 статьи 57 и частью 12 статьи 66 Федерального закона № 248-ФЗ.</w:t>
      </w:r>
    </w:p>
    <w:p w:rsidR="00B95703" w:rsidRDefault="00B95703">
      <w:pPr>
        <w:widowControl/>
        <w:ind w:firstLine="709"/>
        <w:jc w:val="both"/>
        <w:rPr>
          <w:sz w:val="24"/>
          <w:szCs w:val="24"/>
        </w:rPr>
      </w:pPr>
      <w:r>
        <w:rPr>
          <w:sz w:val="24"/>
          <w:szCs w:val="24"/>
        </w:rPr>
        <w:t xml:space="preserve">4.6.9. Контрольные действия, предусмотренные пунктами 4.6.2, 4.6.5 настоящего Положения, осуществляются в </w:t>
      </w:r>
      <w:proofErr w:type="gramStart"/>
      <w:r>
        <w:rPr>
          <w:sz w:val="24"/>
          <w:szCs w:val="24"/>
        </w:rPr>
        <w:t>соответствии</w:t>
      </w:r>
      <w:proofErr w:type="gramEnd"/>
      <w:r>
        <w:rPr>
          <w:sz w:val="24"/>
          <w:szCs w:val="24"/>
        </w:rPr>
        <w:t xml:space="preserve"> с пунктами 4.4.5, 4.4.6, 4.4.7, 4.5.8 - 4.5.10 настоящего Положения.</w:t>
      </w:r>
    </w:p>
    <w:p w:rsidR="00B95703" w:rsidRDefault="00B95703">
      <w:pPr>
        <w:widowControl/>
        <w:ind w:firstLine="709"/>
        <w:jc w:val="both"/>
        <w:rPr>
          <w:sz w:val="24"/>
          <w:szCs w:val="24"/>
        </w:rPr>
      </w:pPr>
    </w:p>
    <w:p w:rsidR="00B95703" w:rsidRDefault="00B95703">
      <w:pPr>
        <w:pStyle w:val="ConsPlusNormal"/>
        <w:ind w:firstLine="709"/>
        <w:jc w:val="center"/>
        <w:rPr>
          <w:rFonts w:ascii="Arial" w:hAnsi="Arial" w:cs="Arial"/>
          <w:color w:val="000000"/>
        </w:rPr>
      </w:pPr>
      <w:r>
        <w:rPr>
          <w:rFonts w:ascii="Arial" w:hAnsi="Arial" w:cs="Arial"/>
          <w:color w:val="000000"/>
        </w:rPr>
        <w:t xml:space="preserve">4.7. Наблюдение за соблюдением обязательных требований </w:t>
      </w:r>
      <w:r>
        <w:rPr>
          <w:rFonts w:ascii="Arial" w:hAnsi="Arial" w:cs="Arial"/>
          <w:color w:val="000000"/>
        </w:rPr>
        <w:br/>
        <w:t>(мониторинг безопасности)</w:t>
      </w:r>
    </w:p>
    <w:p w:rsidR="00B95703" w:rsidRDefault="00B95703">
      <w:pPr>
        <w:pStyle w:val="ConsPlusNormal"/>
        <w:ind w:firstLine="709"/>
        <w:jc w:val="center"/>
        <w:rPr>
          <w:rFonts w:ascii="Arial" w:hAnsi="Arial" w:cs="Arial"/>
          <w:b/>
          <w:bCs/>
          <w:color w:val="000000"/>
        </w:rPr>
      </w:pPr>
    </w:p>
    <w:p w:rsidR="00B95703" w:rsidRDefault="00B95703">
      <w:pPr>
        <w:pStyle w:val="a7"/>
        <w:widowControl/>
        <w:tabs>
          <w:tab w:val="left" w:pos="1134"/>
        </w:tabs>
        <w:ind w:left="0" w:firstLine="709"/>
        <w:jc w:val="both"/>
        <w:rPr>
          <w:color w:val="000000"/>
        </w:rPr>
      </w:pPr>
      <w:r>
        <w:rPr>
          <w:color w:val="000000"/>
        </w:rPr>
        <w:t xml:space="preserve">4.7.1. </w:t>
      </w:r>
      <w:proofErr w:type="gramStart"/>
      <w:r>
        <w:rPr>
          <w:color w:val="00000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color w:val="000000"/>
        </w:rPr>
        <w:t xml:space="preserve"> использованием работающих в автоматическом режиме технических средств фиксации правонарушений, имеющих функции фот</w:t>
      </w:r>
      <w:proofErr w:type="gramStart"/>
      <w:r>
        <w:rPr>
          <w:color w:val="000000"/>
        </w:rPr>
        <w:t>о-</w:t>
      </w:r>
      <w:proofErr w:type="gramEnd"/>
      <w:r>
        <w:rPr>
          <w:color w:val="000000"/>
        </w:rPr>
        <w:t xml:space="preserve"> и киносъемки, видеозаписи.</w:t>
      </w:r>
    </w:p>
    <w:p w:rsidR="00B95703" w:rsidRDefault="00B95703">
      <w:pPr>
        <w:pStyle w:val="HTML"/>
        <w:ind w:firstLine="709"/>
        <w:jc w:val="both"/>
        <w:rPr>
          <w:rFonts w:ascii="Arial" w:hAnsi="Arial" w:cs="Arial"/>
          <w:color w:val="000000"/>
        </w:rPr>
      </w:pPr>
      <w:r>
        <w:rPr>
          <w:rFonts w:ascii="Arial" w:hAnsi="Arial" w:cs="Arial"/>
          <w:color w:val="000000"/>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95703" w:rsidRDefault="00B95703">
      <w:pPr>
        <w:pStyle w:val="HTML"/>
        <w:ind w:firstLine="709"/>
        <w:jc w:val="both"/>
        <w:rPr>
          <w:rFonts w:ascii="Arial" w:hAnsi="Arial" w:cs="Arial"/>
          <w:color w:val="000000"/>
        </w:rPr>
      </w:pPr>
      <w:r>
        <w:rPr>
          <w:rFonts w:ascii="Arial" w:hAnsi="Arial" w:cs="Arial"/>
          <w:color w:val="000000"/>
        </w:rPr>
        <w:t>1) решение о проведении внепланового контрольного (надзорного) мероприятия в соответствии со статьей 60 настоящего Федерального закона;</w:t>
      </w:r>
    </w:p>
    <w:p w:rsidR="00B95703" w:rsidRDefault="00B95703">
      <w:pPr>
        <w:pStyle w:val="HTML"/>
        <w:ind w:firstLine="709"/>
        <w:jc w:val="both"/>
        <w:rPr>
          <w:rFonts w:ascii="Arial" w:hAnsi="Arial" w:cs="Arial"/>
          <w:color w:val="000000"/>
        </w:rPr>
      </w:pPr>
      <w:r>
        <w:rPr>
          <w:rFonts w:ascii="Arial" w:hAnsi="Arial" w:cs="Arial"/>
          <w:color w:val="000000"/>
        </w:rPr>
        <w:t>2) решение об объявлении предостережения;</w:t>
      </w:r>
    </w:p>
    <w:p w:rsidR="00B95703" w:rsidRDefault="00B95703">
      <w:pPr>
        <w:pStyle w:val="ConsPlusNormal"/>
        <w:ind w:firstLine="0"/>
        <w:jc w:val="both"/>
        <w:rPr>
          <w:rFonts w:ascii="Arial" w:hAnsi="Arial" w:cs="Arial"/>
          <w:color w:val="000000"/>
        </w:rPr>
      </w:pPr>
    </w:p>
    <w:p w:rsidR="00B95703" w:rsidRDefault="00B95703">
      <w:pPr>
        <w:pStyle w:val="ConsPlusNormal"/>
        <w:ind w:firstLine="0"/>
        <w:jc w:val="center"/>
        <w:rPr>
          <w:rFonts w:ascii="Arial" w:hAnsi="Arial" w:cs="Arial"/>
          <w:color w:val="000000"/>
        </w:rPr>
      </w:pPr>
      <w:r>
        <w:rPr>
          <w:rFonts w:ascii="Arial" w:hAnsi="Arial" w:cs="Arial"/>
          <w:color w:val="000000"/>
        </w:rPr>
        <w:t>4.8. Выездное обследование</w:t>
      </w:r>
    </w:p>
    <w:p w:rsidR="00B95703" w:rsidRDefault="00B95703">
      <w:pPr>
        <w:pStyle w:val="ConsPlusNormal"/>
        <w:ind w:firstLine="709"/>
        <w:jc w:val="center"/>
        <w:rPr>
          <w:rFonts w:ascii="Arial" w:hAnsi="Arial" w:cs="Arial"/>
          <w:color w:val="000000"/>
        </w:rPr>
      </w:pPr>
    </w:p>
    <w:p w:rsidR="00B95703" w:rsidRDefault="00B95703">
      <w:pPr>
        <w:pStyle w:val="a7"/>
        <w:widowControl/>
        <w:tabs>
          <w:tab w:val="left" w:pos="1134"/>
        </w:tabs>
        <w:ind w:left="0" w:firstLine="709"/>
        <w:jc w:val="both"/>
        <w:rPr>
          <w:color w:val="000000"/>
        </w:rPr>
      </w:pPr>
      <w:r>
        <w:rPr>
          <w:color w:val="000000"/>
        </w:rPr>
        <w:t xml:space="preserve">4.8.1. Выездное обследование проводится в </w:t>
      </w:r>
      <w:proofErr w:type="gramStart"/>
      <w:r>
        <w:rPr>
          <w:color w:val="000000"/>
        </w:rPr>
        <w:t>целях</w:t>
      </w:r>
      <w:proofErr w:type="gramEnd"/>
      <w:r>
        <w:rPr>
          <w:color w:val="000000"/>
        </w:rPr>
        <w:t xml:space="preserve"> оценки соблюдения контролируемыми лицами обязательных требований.</w:t>
      </w:r>
    </w:p>
    <w:p w:rsidR="00B95703" w:rsidRDefault="00B95703">
      <w:pPr>
        <w:pStyle w:val="a7"/>
        <w:widowControl/>
        <w:tabs>
          <w:tab w:val="left" w:pos="1134"/>
        </w:tabs>
        <w:ind w:left="0" w:firstLine="709"/>
        <w:jc w:val="both"/>
        <w:rPr>
          <w:color w:val="000000"/>
        </w:rPr>
      </w:pPr>
      <w:r>
        <w:rPr>
          <w:color w:val="000000"/>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95703" w:rsidRDefault="00B95703">
      <w:pPr>
        <w:pStyle w:val="HTML"/>
        <w:ind w:firstLine="709"/>
        <w:jc w:val="both"/>
        <w:rPr>
          <w:rStyle w:val="1Text"/>
          <w:rFonts w:ascii="Arial" w:hAnsi="Arial" w:cs="Arial"/>
          <w:color w:val="000000"/>
        </w:rPr>
      </w:pPr>
      <w:r>
        <w:rPr>
          <w:rFonts w:ascii="Arial" w:hAnsi="Arial" w:cs="Arial"/>
          <w:color w:val="00000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rStyle w:val="1Text"/>
          <w:rFonts w:ascii="Arial" w:hAnsi="Arial" w:cs="Arial"/>
          <w:color w:val="000000"/>
        </w:rPr>
        <w:footnoteReference w:id="14"/>
      </w:r>
    </w:p>
    <w:p w:rsidR="00B95703" w:rsidRDefault="00B95703">
      <w:pPr>
        <w:pStyle w:val="a7"/>
        <w:widowControl/>
        <w:tabs>
          <w:tab w:val="left" w:pos="1134"/>
        </w:tabs>
        <w:ind w:left="0" w:firstLine="709"/>
        <w:jc w:val="both"/>
        <w:rPr>
          <w:color w:val="000000"/>
        </w:rPr>
      </w:pPr>
      <w:r>
        <w:rPr>
          <w:color w:val="000000"/>
        </w:rPr>
        <w:t xml:space="preserve">4.8.3. Выездное обследование проводится без информирования контролируемого лица. </w:t>
      </w:r>
    </w:p>
    <w:p w:rsidR="00B95703" w:rsidRDefault="00B95703">
      <w:pPr>
        <w:pStyle w:val="HTML"/>
        <w:ind w:firstLine="540"/>
        <w:jc w:val="both"/>
        <w:rPr>
          <w:rFonts w:ascii="Arial" w:hAnsi="Arial" w:cs="Arial"/>
          <w:color w:val="000000"/>
        </w:rPr>
      </w:pPr>
      <w:r>
        <w:rPr>
          <w:rFonts w:ascii="Arial" w:hAnsi="Arial" w:cs="Arial"/>
          <w:color w:val="000000"/>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95703" w:rsidRDefault="00B95703">
      <w:pPr>
        <w:pStyle w:val="HTML"/>
        <w:ind w:firstLine="709"/>
        <w:jc w:val="both"/>
        <w:rPr>
          <w:rFonts w:ascii="Arial" w:hAnsi="Arial" w:cs="Arial"/>
          <w:color w:val="000000"/>
        </w:rPr>
      </w:pPr>
      <w:r>
        <w:rPr>
          <w:rFonts w:ascii="Arial" w:hAnsi="Arial" w:cs="Arial"/>
          <w:color w:val="000000"/>
        </w:rPr>
        <w:t>4.8.4. По результатам проведения выездного обследования не могут быть приняты решения, предусмотренные подпунктами 1 и 2 пункта 4.9.1 настоящего Положения.</w:t>
      </w:r>
    </w:p>
    <w:p w:rsidR="00B95703" w:rsidRDefault="00B95703">
      <w:pPr>
        <w:pStyle w:val="HTML"/>
        <w:ind w:firstLine="709"/>
        <w:jc w:val="both"/>
        <w:rPr>
          <w:rFonts w:ascii="Arial" w:hAnsi="Arial" w:cs="Arial"/>
          <w:color w:val="000000"/>
        </w:rPr>
      </w:pPr>
    </w:p>
    <w:p w:rsidR="00B95703" w:rsidRDefault="00B95703">
      <w:pPr>
        <w:pStyle w:val="ConsPlusNormal"/>
        <w:tabs>
          <w:tab w:val="left" w:pos="284"/>
        </w:tabs>
        <w:ind w:firstLine="0"/>
        <w:jc w:val="center"/>
        <w:rPr>
          <w:rFonts w:ascii="Arial" w:hAnsi="Arial" w:cs="Arial"/>
          <w:color w:val="000000"/>
        </w:rPr>
      </w:pPr>
      <w:r>
        <w:rPr>
          <w:rFonts w:ascii="Arial" w:hAnsi="Arial" w:cs="Arial"/>
          <w:color w:val="000000"/>
        </w:rPr>
        <w:t>4.9. Меры, принимаемые Контрольным органом по результатам контрольных мероприятий</w:t>
      </w:r>
    </w:p>
    <w:p w:rsidR="00B95703" w:rsidRDefault="00B95703">
      <w:pPr>
        <w:pStyle w:val="ConsPlusNormal"/>
        <w:ind w:firstLine="709"/>
        <w:jc w:val="center"/>
        <w:rPr>
          <w:rFonts w:ascii="Arial" w:hAnsi="Arial" w:cs="Arial"/>
          <w:b/>
          <w:bCs/>
          <w:color w:val="000000"/>
        </w:rPr>
      </w:pPr>
    </w:p>
    <w:p w:rsidR="00B95703" w:rsidRDefault="00B95703">
      <w:pPr>
        <w:pStyle w:val="a7"/>
        <w:widowControl/>
        <w:tabs>
          <w:tab w:val="left" w:pos="1134"/>
        </w:tabs>
        <w:ind w:left="0" w:firstLine="709"/>
        <w:jc w:val="both"/>
        <w:rPr>
          <w:color w:val="000000"/>
        </w:rPr>
      </w:pPr>
      <w:r>
        <w:rPr>
          <w:color w:val="000000"/>
        </w:rPr>
        <w:t xml:space="preserve">4.9.1. Контрольный орган в </w:t>
      </w:r>
      <w:proofErr w:type="gramStart"/>
      <w:r>
        <w:rPr>
          <w:color w:val="000000"/>
        </w:rPr>
        <w:t>случае</w:t>
      </w:r>
      <w:proofErr w:type="gramEnd"/>
      <w:r>
        <w:rPr>
          <w:color w:val="000000"/>
        </w:rPr>
        <w:t xml:space="preserve">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B95703" w:rsidRDefault="00B95703">
      <w:pPr>
        <w:widowControl/>
        <w:ind w:firstLine="709"/>
        <w:jc w:val="both"/>
        <w:rPr>
          <w:sz w:val="24"/>
          <w:szCs w:val="24"/>
        </w:rPr>
      </w:pPr>
      <w:proofErr w:type="gramStart"/>
      <w:r>
        <w:rPr>
          <w:sz w:val="24"/>
          <w:szCs w:val="24"/>
        </w:rPr>
        <w:t>1)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sz w:val="24"/>
          <w:szCs w:val="24"/>
        </w:rPr>
        <w:t xml:space="preserve"> </w:t>
      </w:r>
      <w:proofErr w:type="gramStart"/>
      <w:r>
        <w:rPr>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sz w:val="24"/>
          <w:szCs w:val="24"/>
        </w:rPr>
        <w:t xml:space="preserve"> (ущерб) причинен;</w:t>
      </w:r>
    </w:p>
    <w:p w:rsidR="00B95703" w:rsidRDefault="00B95703">
      <w:pPr>
        <w:pStyle w:val="ConsPlusNormal"/>
        <w:ind w:firstLine="709"/>
        <w:jc w:val="both"/>
        <w:rPr>
          <w:rFonts w:ascii="Arial" w:hAnsi="Arial" w:cs="Arial"/>
          <w:color w:val="000000"/>
        </w:rPr>
      </w:pPr>
      <w:r>
        <w:rPr>
          <w:rFonts w:ascii="Arial" w:hAnsi="Arial" w:cs="Arial"/>
          <w:color w:val="000000"/>
        </w:rPr>
        <w:t xml:space="preserve">2) принять меры по осуществлению </w:t>
      </w:r>
      <w:proofErr w:type="gramStart"/>
      <w:r>
        <w:rPr>
          <w:rFonts w:ascii="Arial" w:hAnsi="Arial" w:cs="Arial"/>
          <w:color w:val="000000"/>
        </w:rPr>
        <w:t>контроля за</w:t>
      </w:r>
      <w:proofErr w:type="gramEnd"/>
      <w:r>
        <w:rPr>
          <w:rFonts w:ascii="Arial" w:hAnsi="Arial" w:cs="Arial"/>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B95703" w:rsidRDefault="00B95703">
      <w:pPr>
        <w:pStyle w:val="HTML"/>
        <w:ind w:firstLine="709"/>
        <w:jc w:val="both"/>
        <w:rPr>
          <w:rFonts w:ascii="Arial" w:hAnsi="Arial" w:cs="Arial"/>
          <w:color w:val="000000"/>
        </w:rPr>
      </w:pPr>
      <w:r>
        <w:rPr>
          <w:rFonts w:ascii="Arial" w:hAnsi="Arial" w:cs="Arial"/>
          <w:color w:val="000000"/>
        </w:rPr>
        <w:t>3) при выявлении в ходе контрольного мероприятия соответствующих нарушений, принять меры по привлечению виновных лиц к ответственности в соответствии с  Кодексом Республики Татарстан об административных правонарушениях.</w:t>
      </w:r>
    </w:p>
    <w:p w:rsidR="00B95703" w:rsidRDefault="00B95703">
      <w:pPr>
        <w:pStyle w:val="ConsPlusNormal"/>
        <w:ind w:firstLine="709"/>
        <w:jc w:val="both"/>
        <w:rPr>
          <w:rFonts w:ascii="Arial" w:hAnsi="Arial" w:cs="Arial"/>
          <w:color w:val="000000"/>
        </w:rPr>
      </w:pPr>
      <w:r>
        <w:rPr>
          <w:rFonts w:ascii="Arial" w:hAnsi="Arial" w:cs="Arial"/>
          <w:color w:val="000000"/>
        </w:rPr>
        <w:t>4)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95703" w:rsidRDefault="00B95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z w:val="24"/>
          <w:szCs w:val="24"/>
        </w:rPr>
      </w:pPr>
      <w:r>
        <w:rPr>
          <w:color w:val="auto"/>
          <w:sz w:val="24"/>
          <w:szCs w:val="24"/>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color w:val="auto"/>
          <w:sz w:val="24"/>
          <w:szCs w:val="24"/>
        </w:rPr>
        <w:t xml:space="preserve">безопасности) </w:t>
      </w:r>
      <w:proofErr w:type="gramEnd"/>
      <w:r>
        <w:rPr>
          <w:color w:val="auto"/>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B95703" w:rsidRDefault="00B95703">
      <w:pPr>
        <w:pStyle w:val="ConsPlusNormal"/>
        <w:ind w:firstLine="709"/>
        <w:jc w:val="both"/>
        <w:rPr>
          <w:rStyle w:val="1Text"/>
          <w:rFonts w:ascii="Arial" w:hAnsi="Arial" w:cs="Arial"/>
          <w:color w:val="000000"/>
        </w:rPr>
      </w:pPr>
      <w:r>
        <w:rPr>
          <w:rFonts w:ascii="Arial" w:hAnsi="Arial" w:cs="Arial"/>
          <w:color w:val="000000"/>
        </w:rPr>
        <w:t>4.9.3.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r>
        <w:rPr>
          <w:rStyle w:val="1Text"/>
          <w:rFonts w:ascii="Arial" w:hAnsi="Arial" w:cs="Arial"/>
          <w:color w:val="000000"/>
        </w:rPr>
        <w:footnoteReference w:id="15"/>
      </w:r>
    </w:p>
    <w:p w:rsidR="00B95703" w:rsidRDefault="00B95703">
      <w:pPr>
        <w:pStyle w:val="HTML"/>
        <w:ind w:firstLine="709"/>
        <w:jc w:val="both"/>
        <w:rPr>
          <w:rFonts w:ascii="Arial" w:hAnsi="Arial" w:cs="Arial"/>
          <w:color w:val="000000"/>
        </w:rPr>
      </w:pPr>
      <w:r>
        <w:rPr>
          <w:rFonts w:ascii="Arial" w:hAnsi="Arial" w:cs="Arial"/>
          <w:color w:val="000000"/>
        </w:rPr>
        <w:lastRenderedPageBreak/>
        <w:t>В случае</w:t>
      </w:r>
      <w:proofErr w:type="gramStart"/>
      <w:r>
        <w:rPr>
          <w:rFonts w:ascii="Arial" w:hAnsi="Arial" w:cs="Arial"/>
          <w:color w:val="000000"/>
        </w:rPr>
        <w:t>,</w:t>
      </w:r>
      <w:proofErr w:type="gramEnd"/>
      <w:r>
        <w:rPr>
          <w:rFonts w:ascii="Arial" w:hAnsi="Arial" w:cs="Arial"/>
          <w:color w:val="000000"/>
        </w:rPr>
        <w:t xml:space="preserve"> если проводится оценка исполнения решения, принятого по итогам выездной проверки, допускается проведение выездной проверки.</w:t>
      </w:r>
    </w:p>
    <w:p w:rsidR="00B95703" w:rsidRDefault="00B95703">
      <w:pPr>
        <w:pStyle w:val="HTML"/>
        <w:ind w:firstLine="709"/>
        <w:jc w:val="both"/>
        <w:rPr>
          <w:rFonts w:ascii="Arial" w:hAnsi="Arial" w:cs="Arial"/>
          <w:color w:val="000000"/>
        </w:rPr>
      </w:pPr>
      <w:r>
        <w:rPr>
          <w:rFonts w:ascii="Arial" w:hAnsi="Arial" w:cs="Arial"/>
          <w:color w:val="000000"/>
        </w:rPr>
        <w:t>4.9.4. В случае</w:t>
      </w:r>
      <w:proofErr w:type="gramStart"/>
      <w:r>
        <w:rPr>
          <w:rFonts w:ascii="Arial" w:hAnsi="Arial" w:cs="Arial"/>
          <w:color w:val="000000"/>
        </w:rPr>
        <w:t>,</w:t>
      </w:r>
      <w:proofErr w:type="gramEnd"/>
      <w:r>
        <w:rPr>
          <w:rFonts w:ascii="Arial" w:hAnsi="Arial" w:cs="Arial"/>
          <w:color w:val="000000"/>
        </w:rPr>
        <w:t xml:space="preserve"> если по итогам проведения контрольного мероприятия, предусмотренного пунктом 4.9.2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4.9.1 настоящего Положения, с указанием новых сроков его исполнения.</w:t>
      </w:r>
    </w:p>
    <w:p w:rsidR="00B95703" w:rsidRDefault="00B95703">
      <w:pPr>
        <w:pStyle w:val="HTML"/>
        <w:jc w:val="both"/>
        <w:rPr>
          <w:rFonts w:ascii="Arial" w:hAnsi="Arial" w:cs="Arial"/>
          <w:color w:val="000000"/>
        </w:rPr>
      </w:pPr>
    </w:p>
    <w:p w:rsidR="00B95703" w:rsidRDefault="00B95703">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0A2EAE" w:rsidRDefault="000A2EAE">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AB61CD" w:rsidRDefault="00AB61CD">
      <w:pPr>
        <w:widowControl/>
        <w:rPr>
          <w:color w:val="auto"/>
          <w:sz w:val="24"/>
          <w:szCs w:val="24"/>
        </w:rPr>
      </w:pPr>
    </w:p>
    <w:p w:rsidR="00B95703" w:rsidRDefault="00B95703">
      <w:pPr>
        <w:pStyle w:val="ConsPlusNormal"/>
        <w:spacing w:line="192" w:lineRule="auto"/>
        <w:ind w:firstLine="0"/>
        <w:jc w:val="right"/>
        <w:outlineLvl w:val="1"/>
        <w:rPr>
          <w:rFonts w:ascii="Arial" w:hAnsi="Arial" w:cs="Arial"/>
          <w:color w:val="000000"/>
        </w:rPr>
      </w:pPr>
      <w:r>
        <w:rPr>
          <w:rFonts w:ascii="Arial" w:hAnsi="Arial" w:cs="Arial"/>
          <w:color w:val="000000"/>
        </w:rPr>
        <w:t xml:space="preserve">Приложение 1 </w:t>
      </w:r>
    </w:p>
    <w:p w:rsidR="00B95703" w:rsidRDefault="00B95703">
      <w:pPr>
        <w:pStyle w:val="ConsPlusNormal"/>
        <w:spacing w:line="192" w:lineRule="auto"/>
        <w:ind w:left="4535" w:firstLine="0"/>
        <w:outlineLvl w:val="1"/>
        <w:rPr>
          <w:rFonts w:ascii="Arial" w:hAnsi="Arial" w:cs="Arial"/>
          <w:color w:val="000000"/>
        </w:rPr>
      </w:pPr>
    </w:p>
    <w:p w:rsidR="00B95703" w:rsidRDefault="00B95703">
      <w:pPr>
        <w:pStyle w:val="ConsPlusNormal"/>
        <w:spacing w:line="192" w:lineRule="auto"/>
        <w:ind w:left="4535" w:firstLine="0"/>
        <w:rPr>
          <w:rFonts w:ascii="Arial" w:hAnsi="Arial" w:cs="Arial"/>
          <w:color w:val="000000"/>
        </w:rPr>
      </w:pPr>
      <w:bookmarkStart w:id="7" w:name="_Hlk73456542"/>
      <w:bookmarkEnd w:id="7"/>
      <w:r>
        <w:rPr>
          <w:rFonts w:ascii="Arial" w:hAnsi="Arial" w:cs="Arial"/>
          <w:color w:val="000000"/>
        </w:rPr>
        <w:t>к Положению о муниципальном контроле в сфере благ</w:t>
      </w:r>
      <w:r w:rsidR="008232EF">
        <w:rPr>
          <w:rFonts w:ascii="Arial" w:hAnsi="Arial" w:cs="Arial"/>
          <w:color w:val="000000"/>
        </w:rPr>
        <w:t xml:space="preserve">оустройства на территории </w:t>
      </w:r>
      <w:r>
        <w:rPr>
          <w:rFonts w:ascii="Arial" w:hAnsi="Arial" w:cs="Arial"/>
          <w:color w:val="000000"/>
        </w:rPr>
        <w:t xml:space="preserve"> </w:t>
      </w:r>
      <w:r w:rsidR="00746800">
        <w:rPr>
          <w:rFonts w:ascii="Arial" w:hAnsi="Arial" w:cs="Arial"/>
          <w:color w:val="000000"/>
        </w:rPr>
        <w:t>Янга-</w:t>
      </w:r>
      <w:proofErr w:type="spellStart"/>
      <w:r w:rsidR="00746800">
        <w:rPr>
          <w:rFonts w:ascii="Arial" w:hAnsi="Arial" w:cs="Arial"/>
          <w:color w:val="000000"/>
        </w:rPr>
        <w:t>Салского</w:t>
      </w:r>
      <w:proofErr w:type="spellEnd"/>
      <w:r>
        <w:rPr>
          <w:rFonts w:ascii="Arial" w:hAnsi="Arial" w:cs="Arial"/>
          <w:color w:val="000000"/>
        </w:rPr>
        <w:t xml:space="preserve"> сельского поселения</w:t>
      </w:r>
    </w:p>
    <w:p w:rsidR="00B95703" w:rsidRDefault="00B95703">
      <w:pPr>
        <w:pStyle w:val="ConsPlusNormal"/>
        <w:spacing w:line="192" w:lineRule="auto"/>
        <w:ind w:left="4535" w:firstLine="0"/>
        <w:rPr>
          <w:rFonts w:ascii="Arial" w:hAnsi="Arial" w:cs="Arial"/>
          <w:color w:val="000000"/>
        </w:rPr>
      </w:pPr>
    </w:p>
    <w:p w:rsidR="00B95703" w:rsidRDefault="00B95703">
      <w:pPr>
        <w:pStyle w:val="ConsPlusNormal"/>
        <w:spacing w:line="192" w:lineRule="auto"/>
        <w:ind w:left="4535" w:firstLine="0"/>
        <w:rPr>
          <w:rFonts w:ascii="Arial" w:hAnsi="Arial" w:cs="Arial"/>
          <w:color w:val="000000"/>
        </w:rPr>
      </w:pPr>
    </w:p>
    <w:p w:rsidR="00B95703" w:rsidRDefault="00B95703">
      <w:pPr>
        <w:pStyle w:val="ConsPlusNormal"/>
        <w:jc w:val="right"/>
        <w:rPr>
          <w:rFonts w:ascii="Arial" w:hAnsi="Arial" w:cs="Arial"/>
          <w:color w:val="000000"/>
        </w:rPr>
      </w:pPr>
    </w:p>
    <w:p w:rsidR="00B95703" w:rsidRDefault="00B95703">
      <w:pPr>
        <w:pStyle w:val="ConsPlusNormal"/>
        <w:jc w:val="right"/>
        <w:rPr>
          <w:rFonts w:ascii="Arial" w:hAnsi="Arial" w:cs="Arial"/>
          <w:color w:val="000000"/>
          <w:shd w:val="clear" w:color="auto" w:fill="F1C100"/>
        </w:rPr>
      </w:pPr>
    </w:p>
    <w:p w:rsidR="00B95703" w:rsidRDefault="00B95703">
      <w:pPr>
        <w:pStyle w:val="ConsPlusNormal"/>
        <w:ind w:firstLine="0"/>
        <w:jc w:val="center"/>
        <w:rPr>
          <w:rFonts w:ascii="Arial" w:hAnsi="Arial" w:cs="Arial"/>
          <w:b/>
          <w:bCs/>
          <w:color w:val="000000"/>
        </w:rPr>
      </w:pPr>
      <w:r>
        <w:rPr>
          <w:rFonts w:ascii="Arial" w:hAnsi="Arial" w:cs="Arial"/>
          <w:b/>
          <w:bCs/>
          <w:color w:val="000000"/>
        </w:rPr>
        <w:t>Перечень должностных лиц</w:t>
      </w:r>
      <w:r>
        <w:rPr>
          <w:rStyle w:val="1Text"/>
          <w:rFonts w:ascii="Arial" w:hAnsi="Arial" w:cs="Arial"/>
          <w:color w:val="000000"/>
        </w:rPr>
        <w:footnoteReference w:id="16"/>
      </w:r>
      <w:r>
        <w:rPr>
          <w:rFonts w:ascii="Arial" w:hAnsi="Arial" w:cs="Arial"/>
          <w:color w:val="000000"/>
        </w:rPr>
        <w:t xml:space="preserve"> </w:t>
      </w:r>
      <w:r>
        <w:rPr>
          <w:rFonts w:ascii="Arial" w:hAnsi="Arial" w:cs="Arial"/>
          <w:b/>
          <w:bCs/>
          <w:color w:val="000000"/>
        </w:rPr>
        <w:t xml:space="preserve">исполнительного комитета </w:t>
      </w:r>
      <w:r w:rsidR="00746800">
        <w:rPr>
          <w:rFonts w:ascii="Arial" w:hAnsi="Arial" w:cs="Arial"/>
          <w:b/>
          <w:bCs/>
          <w:color w:val="000000"/>
        </w:rPr>
        <w:t>Янга-</w:t>
      </w:r>
      <w:proofErr w:type="spellStart"/>
      <w:r w:rsidR="00746800">
        <w:rPr>
          <w:rFonts w:ascii="Arial" w:hAnsi="Arial" w:cs="Arial"/>
          <w:b/>
          <w:bCs/>
          <w:color w:val="000000"/>
        </w:rPr>
        <w:t>Салского</w:t>
      </w:r>
      <w:proofErr w:type="spellEnd"/>
      <w:r w:rsidR="00AB61CD">
        <w:rPr>
          <w:rFonts w:ascii="Arial" w:hAnsi="Arial" w:cs="Arial"/>
          <w:b/>
          <w:bCs/>
          <w:color w:val="000000"/>
        </w:rPr>
        <w:t xml:space="preserve"> сельского поселения</w:t>
      </w:r>
      <w:r>
        <w:rPr>
          <w:rFonts w:ascii="Arial" w:hAnsi="Arial" w:cs="Arial"/>
          <w:b/>
          <w:bCs/>
          <w:color w:val="000000"/>
        </w:rPr>
        <w:t>, уполномоченных на осуществление муниципального контроля в сфере благо</w:t>
      </w:r>
      <w:r w:rsidR="008232EF">
        <w:rPr>
          <w:rFonts w:ascii="Arial" w:hAnsi="Arial" w:cs="Arial"/>
          <w:b/>
          <w:bCs/>
          <w:color w:val="000000"/>
        </w:rPr>
        <w:t xml:space="preserve">устройства на территории  </w:t>
      </w:r>
      <w:r>
        <w:rPr>
          <w:rFonts w:ascii="Arial" w:hAnsi="Arial" w:cs="Arial"/>
          <w:b/>
          <w:bCs/>
          <w:color w:val="000000"/>
        </w:rPr>
        <w:t xml:space="preserve"> </w:t>
      </w:r>
      <w:r w:rsidR="00746800">
        <w:rPr>
          <w:rFonts w:ascii="Arial" w:hAnsi="Arial" w:cs="Arial"/>
          <w:b/>
          <w:bCs/>
          <w:color w:val="000000"/>
        </w:rPr>
        <w:t>Янга-</w:t>
      </w:r>
      <w:proofErr w:type="spellStart"/>
      <w:r w:rsidR="00746800">
        <w:rPr>
          <w:rFonts w:ascii="Arial" w:hAnsi="Arial" w:cs="Arial"/>
          <w:b/>
          <w:bCs/>
          <w:color w:val="000000"/>
        </w:rPr>
        <w:t>Салского</w:t>
      </w:r>
      <w:proofErr w:type="spellEnd"/>
      <w:r>
        <w:rPr>
          <w:rFonts w:ascii="Arial" w:hAnsi="Arial" w:cs="Arial"/>
          <w:b/>
          <w:bCs/>
          <w:color w:val="000000"/>
        </w:rPr>
        <w:t xml:space="preserve"> сельского поселения</w:t>
      </w:r>
    </w:p>
    <w:p w:rsidR="00B95703" w:rsidRDefault="00B95703">
      <w:pPr>
        <w:pStyle w:val="ConsPlusNormal"/>
        <w:jc w:val="both"/>
        <w:rPr>
          <w:rFonts w:ascii="Arial" w:hAnsi="Arial" w:cs="Arial"/>
        </w:rPr>
      </w:pPr>
    </w:p>
    <w:p w:rsidR="00AB61CD" w:rsidRDefault="00AB61CD">
      <w:pPr>
        <w:pStyle w:val="ConsPlusNormal"/>
        <w:jc w:val="both"/>
        <w:rPr>
          <w:rFonts w:ascii="Arial" w:hAnsi="Arial" w:cs="Arial"/>
        </w:rPr>
      </w:pPr>
    </w:p>
    <w:p w:rsidR="00B95703" w:rsidRDefault="00B95703">
      <w:pPr>
        <w:pStyle w:val="ConsPlusNormal"/>
        <w:jc w:val="both"/>
        <w:rPr>
          <w:rFonts w:ascii="Arial" w:hAnsi="Arial" w:cs="Arial"/>
        </w:rPr>
      </w:pPr>
      <w:r>
        <w:rPr>
          <w:rFonts w:ascii="Arial" w:hAnsi="Arial" w:cs="Arial"/>
        </w:rPr>
        <w:t>1.</w:t>
      </w:r>
      <w:r w:rsidR="00AB61CD">
        <w:rPr>
          <w:rFonts w:ascii="Arial" w:hAnsi="Arial" w:cs="Arial"/>
        </w:rPr>
        <w:t xml:space="preserve">  </w:t>
      </w:r>
      <w:r>
        <w:rPr>
          <w:rFonts w:ascii="Arial" w:hAnsi="Arial" w:cs="Arial"/>
        </w:rPr>
        <w:t xml:space="preserve">Глава </w:t>
      </w:r>
      <w:r w:rsidR="00746800">
        <w:rPr>
          <w:rFonts w:ascii="Arial" w:hAnsi="Arial" w:cs="Arial"/>
        </w:rPr>
        <w:t>Янга-</w:t>
      </w:r>
      <w:proofErr w:type="spellStart"/>
      <w:r w:rsidR="00746800">
        <w:rPr>
          <w:rFonts w:ascii="Arial" w:hAnsi="Arial" w:cs="Arial"/>
        </w:rPr>
        <w:t>Салского</w:t>
      </w:r>
      <w:proofErr w:type="spellEnd"/>
      <w:r>
        <w:rPr>
          <w:rFonts w:ascii="Arial" w:hAnsi="Arial" w:cs="Arial"/>
        </w:rPr>
        <w:t xml:space="preserve"> сельского поселения</w:t>
      </w:r>
    </w:p>
    <w:p w:rsidR="00B95703" w:rsidRDefault="00B95703">
      <w:pPr>
        <w:pStyle w:val="ConsPlusNormal"/>
        <w:jc w:val="both"/>
        <w:rPr>
          <w:rFonts w:ascii="Arial" w:hAnsi="Arial" w:cs="Arial"/>
          <w:color w:val="000000"/>
        </w:rPr>
      </w:pPr>
    </w:p>
    <w:p w:rsidR="00B95703" w:rsidRDefault="00B95703">
      <w:pPr>
        <w:pStyle w:val="ConsPlusNormal"/>
        <w:jc w:val="both"/>
        <w:rPr>
          <w:rFonts w:ascii="Arial" w:hAnsi="Arial" w:cs="Arial"/>
          <w:color w:val="000000"/>
        </w:rPr>
      </w:pPr>
    </w:p>
    <w:p w:rsidR="00B95703" w:rsidRDefault="00B95703">
      <w:pPr>
        <w:pStyle w:val="ConsPlusNormal"/>
        <w:jc w:val="both"/>
        <w:rPr>
          <w:rFonts w:ascii="Arial" w:hAnsi="Arial" w:cs="Arial"/>
          <w:color w:val="000000"/>
        </w:rPr>
      </w:pPr>
    </w:p>
    <w:p w:rsidR="00B95703" w:rsidRDefault="00B95703">
      <w:pPr>
        <w:pStyle w:val="ConsPlusNormal"/>
        <w:jc w:val="both"/>
        <w:rPr>
          <w:rFonts w:ascii="Arial" w:hAnsi="Arial" w:cs="Arial"/>
          <w:color w:val="000000"/>
        </w:rPr>
      </w:pPr>
    </w:p>
    <w:p w:rsidR="00B95703" w:rsidRDefault="00B95703">
      <w:pPr>
        <w:pStyle w:val="ConsPlusNormal"/>
        <w:jc w:val="both"/>
        <w:rPr>
          <w:rFonts w:ascii="Arial" w:hAnsi="Arial" w:cs="Arial"/>
          <w:color w:val="000000"/>
        </w:rPr>
      </w:pPr>
    </w:p>
    <w:p w:rsidR="00B95703" w:rsidRDefault="00B95703">
      <w:pPr>
        <w:pStyle w:val="ConsPlusNormal"/>
        <w:jc w:val="both"/>
        <w:rPr>
          <w:rFonts w:ascii="Arial" w:hAnsi="Arial" w:cs="Arial"/>
          <w:color w:val="000000"/>
        </w:rPr>
      </w:pPr>
    </w:p>
    <w:p w:rsidR="00B95703" w:rsidRDefault="00B95703">
      <w:pPr>
        <w:pStyle w:val="ConsPlusNormal"/>
        <w:jc w:val="both"/>
        <w:rPr>
          <w:rFonts w:ascii="Arial" w:hAnsi="Arial" w:cs="Arial"/>
          <w:color w:val="000000"/>
        </w:rPr>
      </w:pPr>
    </w:p>
    <w:p w:rsidR="00B95703" w:rsidRDefault="00B95703">
      <w:pPr>
        <w:pStyle w:val="ConsPlusNormal"/>
        <w:ind w:firstLine="0"/>
        <w:rPr>
          <w:rFonts w:ascii="Arial" w:hAnsi="Arial" w:cs="Arial"/>
          <w:color w:val="000000"/>
        </w:rPr>
      </w:pPr>
      <w:r>
        <w:rPr>
          <w:rFonts w:ascii="Arial" w:hAnsi="Arial" w:cs="Arial"/>
          <w:color w:val="000000"/>
        </w:rPr>
        <w:t xml:space="preserve">  Глава </w:t>
      </w:r>
      <w:r w:rsidR="00746800">
        <w:rPr>
          <w:rFonts w:ascii="Arial" w:hAnsi="Arial" w:cs="Arial"/>
          <w:color w:val="000000"/>
        </w:rPr>
        <w:t>Янга-</w:t>
      </w:r>
      <w:proofErr w:type="spellStart"/>
      <w:r w:rsidR="00746800">
        <w:rPr>
          <w:rFonts w:ascii="Arial" w:hAnsi="Arial" w:cs="Arial"/>
          <w:color w:val="000000"/>
        </w:rPr>
        <w:t>Салского</w:t>
      </w:r>
      <w:proofErr w:type="spellEnd"/>
    </w:p>
    <w:p w:rsidR="00B95703" w:rsidRDefault="00B95703">
      <w:pPr>
        <w:pStyle w:val="ConsPlusNormal"/>
        <w:ind w:firstLine="0"/>
        <w:rPr>
          <w:rFonts w:ascii="Arial" w:hAnsi="Arial" w:cs="Arial"/>
          <w:color w:val="000000"/>
        </w:rPr>
      </w:pPr>
      <w:r>
        <w:rPr>
          <w:rFonts w:ascii="Arial" w:hAnsi="Arial" w:cs="Arial"/>
          <w:color w:val="000000"/>
        </w:rPr>
        <w:t xml:space="preserve">   сельского поселения</w:t>
      </w:r>
      <w:r>
        <w:rPr>
          <w:rFonts w:ascii="Arial" w:hAnsi="Arial" w:cs="Arial"/>
          <w:color w:val="000000"/>
        </w:rPr>
        <w:tab/>
      </w:r>
      <w:r>
        <w:rPr>
          <w:rFonts w:ascii="Arial" w:hAnsi="Arial" w:cs="Arial"/>
          <w:color w:val="000000"/>
        </w:rPr>
        <w:tab/>
      </w:r>
      <w:r>
        <w:rPr>
          <w:rFonts w:ascii="Arial" w:hAnsi="Arial" w:cs="Arial"/>
          <w:color w:val="000000"/>
        </w:rPr>
        <w:tab/>
      </w:r>
      <w:r w:rsidR="00746800">
        <w:rPr>
          <w:rFonts w:ascii="Arial" w:hAnsi="Arial" w:cs="Arial"/>
          <w:color w:val="000000"/>
        </w:rPr>
        <w:tab/>
      </w:r>
      <w:r w:rsidR="00746800">
        <w:rPr>
          <w:rFonts w:ascii="Arial" w:hAnsi="Arial" w:cs="Arial"/>
          <w:color w:val="000000"/>
        </w:rPr>
        <w:tab/>
        <w:t xml:space="preserve">                 </w:t>
      </w:r>
      <w:proofErr w:type="spellStart"/>
      <w:r w:rsidR="00746800">
        <w:rPr>
          <w:rFonts w:ascii="Arial" w:hAnsi="Arial" w:cs="Arial"/>
          <w:color w:val="000000"/>
        </w:rPr>
        <w:t>А.И.Сафин</w:t>
      </w:r>
      <w:proofErr w:type="spellEnd"/>
    </w:p>
    <w:p w:rsidR="00B95703" w:rsidRDefault="00B95703">
      <w:pPr>
        <w:pStyle w:val="ConsPlusNormal"/>
        <w:jc w:val="both"/>
        <w:rPr>
          <w:rFonts w:ascii="Arial" w:hAnsi="Arial" w:cs="Arial"/>
          <w:color w:val="000000"/>
        </w:rPr>
      </w:pPr>
    </w:p>
    <w:p w:rsidR="00B95703" w:rsidRDefault="00B95703">
      <w:pPr>
        <w:widowControl/>
        <w:spacing w:after="200" w:line="276" w:lineRule="auto"/>
        <w:rPr>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widowControl/>
        <w:spacing w:after="200" w:line="276" w:lineRule="auto"/>
        <w:rPr>
          <w:i/>
          <w:iCs/>
          <w:sz w:val="24"/>
          <w:szCs w:val="24"/>
        </w:rPr>
      </w:pPr>
    </w:p>
    <w:p w:rsidR="00B95703" w:rsidRDefault="00B95703">
      <w:pPr>
        <w:pStyle w:val="ConsPlusNormal"/>
        <w:spacing w:line="192" w:lineRule="auto"/>
        <w:ind w:left="4535" w:firstLine="0"/>
        <w:outlineLvl w:val="1"/>
        <w:rPr>
          <w:rFonts w:ascii="Arial" w:hAnsi="Arial" w:cs="Arial"/>
          <w:color w:val="000000"/>
        </w:rPr>
      </w:pPr>
    </w:p>
    <w:p w:rsidR="00B95703" w:rsidRDefault="00B95703">
      <w:pPr>
        <w:pStyle w:val="ConsPlusNormal"/>
        <w:spacing w:line="192" w:lineRule="auto"/>
        <w:ind w:left="4535" w:firstLine="0"/>
        <w:outlineLvl w:val="1"/>
        <w:rPr>
          <w:rFonts w:ascii="Arial" w:hAnsi="Arial" w:cs="Arial"/>
          <w:color w:val="000000"/>
        </w:rPr>
      </w:pPr>
    </w:p>
    <w:p w:rsidR="00B95703" w:rsidRDefault="00B95703">
      <w:pPr>
        <w:pStyle w:val="ConsPlusNormal"/>
        <w:spacing w:line="192" w:lineRule="auto"/>
        <w:ind w:left="4535" w:firstLine="0"/>
        <w:outlineLvl w:val="1"/>
        <w:rPr>
          <w:rFonts w:ascii="Arial" w:hAnsi="Arial" w:cs="Arial"/>
          <w:color w:val="000000"/>
        </w:rPr>
      </w:pPr>
    </w:p>
    <w:p w:rsidR="00B95703" w:rsidRDefault="00B95703">
      <w:pPr>
        <w:pStyle w:val="ConsPlusNormal"/>
        <w:spacing w:line="192" w:lineRule="auto"/>
        <w:ind w:left="4535" w:firstLine="0"/>
        <w:outlineLvl w:val="1"/>
        <w:rPr>
          <w:rFonts w:ascii="Arial" w:hAnsi="Arial" w:cs="Arial"/>
          <w:color w:val="000000"/>
        </w:rPr>
      </w:pPr>
      <w:r>
        <w:rPr>
          <w:rFonts w:ascii="Arial" w:hAnsi="Arial" w:cs="Arial"/>
          <w:color w:val="000000"/>
        </w:rPr>
        <w:t xml:space="preserve">Приложение 2 </w:t>
      </w:r>
    </w:p>
    <w:p w:rsidR="00B95703" w:rsidRDefault="00B95703">
      <w:pPr>
        <w:pStyle w:val="ConsPlusNormal"/>
        <w:spacing w:line="192" w:lineRule="auto"/>
        <w:ind w:left="4535" w:firstLine="0"/>
        <w:rPr>
          <w:rFonts w:ascii="Arial" w:hAnsi="Arial" w:cs="Arial"/>
          <w:color w:val="000000"/>
        </w:rPr>
      </w:pPr>
      <w:r>
        <w:rPr>
          <w:rFonts w:ascii="Arial" w:hAnsi="Arial" w:cs="Arial"/>
          <w:color w:val="000000"/>
        </w:rPr>
        <w:t>к Положению о муниципальном контроле в сфере благ</w:t>
      </w:r>
      <w:r w:rsidR="008232EF">
        <w:rPr>
          <w:rFonts w:ascii="Arial" w:hAnsi="Arial" w:cs="Arial"/>
          <w:color w:val="000000"/>
        </w:rPr>
        <w:t xml:space="preserve">оустройства на территории </w:t>
      </w:r>
      <w:r>
        <w:rPr>
          <w:rFonts w:ascii="Arial" w:hAnsi="Arial" w:cs="Arial"/>
          <w:color w:val="000000"/>
        </w:rPr>
        <w:t xml:space="preserve"> </w:t>
      </w:r>
      <w:r w:rsidR="00746800">
        <w:rPr>
          <w:rFonts w:ascii="Arial" w:hAnsi="Arial" w:cs="Arial"/>
          <w:color w:val="000000"/>
        </w:rPr>
        <w:t>Янга-</w:t>
      </w:r>
      <w:proofErr w:type="spellStart"/>
      <w:r w:rsidR="00746800">
        <w:rPr>
          <w:rFonts w:ascii="Arial" w:hAnsi="Arial" w:cs="Arial"/>
          <w:color w:val="000000"/>
        </w:rPr>
        <w:t>Салского</w:t>
      </w:r>
      <w:proofErr w:type="spellEnd"/>
      <w:r>
        <w:rPr>
          <w:rFonts w:ascii="Arial" w:hAnsi="Arial" w:cs="Arial"/>
          <w:color w:val="000000"/>
        </w:rPr>
        <w:t xml:space="preserve"> сельского поселения</w:t>
      </w:r>
    </w:p>
    <w:p w:rsidR="00B95703" w:rsidRDefault="00B95703">
      <w:pPr>
        <w:pStyle w:val="ConsPlusNormal"/>
        <w:spacing w:line="240" w:lineRule="exact"/>
        <w:jc w:val="center"/>
        <w:rPr>
          <w:rFonts w:ascii="Arial" w:hAnsi="Arial" w:cs="Arial"/>
          <w:color w:val="000000"/>
          <w:shd w:val="clear" w:color="auto" w:fill="F1C100"/>
        </w:rPr>
      </w:pPr>
    </w:p>
    <w:p w:rsidR="00B95703" w:rsidRDefault="00B95703">
      <w:pPr>
        <w:pStyle w:val="ConsPlusNormal"/>
        <w:spacing w:line="240" w:lineRule="exact"/>
        <w:ind w:firstLine="0"/>
        <w:jc w:val="center"/>
        <w:rPr>
          <w:rStyle w:val="1Text"/>
          <w:rFonts w:ascii="Arial" w:hAnsi="Arial" w:cs="Arial"/>
          <w:color w:val="000000"/>
        </w:rPr>
      </w:pPr>
      <w:r>
        <w:rPr>
          <w:rFonts w:ascii="Arial" w:hAnsi="Arial" w:cs="Arial"/>
          <w:b/>
          <w:bCs/>
          <w:color w:val="000000"/>
        </w:rPr>
        <w:t>Критерии отнесения объектов контроля к категориям риска в рамках осуществления муниципального контроля в сфере благоустройства</w:t>
      </w:r>
      <w:r>
        <w:rPr>
          <w:rFonts w:ascii="Arial" w:hAnsi="Arial" w:cs="Arial"/>
          <w:b/>
          <w:bCs/>
          <w:color w:val="000000"/>
        </w:rPr>
        <w:br/>
        <w:t xml:space="preserve"> на территории</w:t>
      </w:r>
      <w:r>
        <w:rPr>
          <w:rFonts w:ascii="Arial" w:hAnsi="Arial" w:cs="Arial"/>
          <w:color w:val="000000"/>
        </w:rPr>
        <w:t xml:space="preserve"> </w:t>
      </w:r>
      <w:r>
        <w:rPr>
          <w:rFonts w:ascii="Arial" w:hAnsi="Arial" w:cs="Arial"/>
          <w:b/>
          <w:bCs/>
          <w:color w:val="000000"/>
        </w:rPr>
        <w:t xml:space="preserve"> </w:t>
      </w:r>
      <w:r w:rsidR="00746800">
        <w:rPr>
          <w:rFonts w:ascii="Arial" w:hAnsi="Arial" w:cs="Arial"/>
          <w:b/>
          <w:bCs/>
          <w:color w:val="000000"/>
        </w:rPr>
        <w:t>Янга-</w:t>
      </w:r>
      <w:proofErr w:type="spellStart"/>
      <w:r w:rsidR="00746800">
        <w:rPr>
          <w:rFonts w:ascii="Arial" w:hAnsi="Arial" w:cs="Arial"/>
          <w:b/>
          <w:bCs/>
          <w:color w:val="000000"/>
        </w:rPr>
        <w:t>Салского</w:t>
      </w:r>
      <w:proofErr w:type="spellEnd"/>
      <w:r>
        <w:rPr>
          <w:rFonts w:ascii="Arial" w:hAnsi="Arial" w:cs="Arial"/>
          <w:b/>
          <w:bCs/>
          <w:color w:val="000000"/>
        </w:rPr>
        <w:t xml:space="preserve"> сельского поселения</w:t>
      </w:r>
      <w:r>
        <w:rPr>
          <w:rFonts w:ascii="Arial" w:hAnsi="Arial" w:cs="Arial"/>
          <w:color w:val="000000"/>
        </w:rPr>
        <w:t xml:space="preserve"> </w:t>
      </w:r>
      <w:r>
        <w:rPr>
          <w:rStyle w:val="1Text"/>
          <w:rFonts w:ascii="Arial" w:hAnsi="Arial" w:cs="Arial"/>
          <w:color w:val="000000"/>
        </w:rPr>
        <w:footnoteReference w:id="17"/>
      </w:r>
    </w:p>
    <w:p w:rsidR="00B95703" w:rsidRDefault="00B95703">
      <w:pPr>
        <w:pStyle w:val="ConsPlusNormal"/>
        <w:jc w:val="center"/>
        <w:rPr>
          <w:rFonts w:ascii="Arial" w:hAnsi="Arial" w:cs="Arial"/>
          <w:color w:val="000000"/>
          <w:shd w:val="clear" w:color="auto" w:fill="F1C100"/>
        </w:rPr>
      </w:pPr>
    </w:p>
    <w:tbl>
      <w:tblPr>
        <w:tblW w:w="9516" w:type="dxa"/>
        <w:tblInd w:w="-128" w:type="dxa"/>
        <w:tblLayout w:type="fixed"/>
        <w:tblCellMar>
          <w:left w:w="0" w:type="dxa"/>
          <w:right w:w="0" w:type="dxa"/>
        </w:tblCellMar>
        <w:tblLook w:val="0000" w:firstRow="0" w:lastRow="0" w:firstColumn="0" w:lastColumn="0" w:noHBand="0" w:noVBand="0"/>
      </w:tblPr>
      <w:tblGrid>
        <w:gridCol w:w="650"/>
        <w:gridCol w:w="6884"/>
        <w:gridCol w:w="1982"/>
      </w:tblGrid>
      <w:tr w:rsidR="00B95703" w:rsidRPr="00DF4C49">
        <w:tc>
          <w:tcPr>
            <w:tcW w:w="645" w:type="dxa"/>
            <w:tcBorders>
              <w:top w:val="single" w:sz="6" w:space="0" w:color="000000"/>
              <w:left w:val="single" w:sz="6" w:space="0" w:color="000000"/>
              <w:bottom w:val="nil"/>
              <w:right w:val="single" w:sz="6" w:space="0" w:color="000000"/>
            </w:tcBorders>
          </w:tcPr>
          <w:p w:rsidR="00B95703" w:rsidRPr="00DF4C49" w:rsidRDefault="00B95703">
            <w:pPr>
              <w:rPr>
                <w:sz w:val="24"/>
                <w:szCs w:val="24"/>
              </w:rPr>
            </w:pPr>
            <w:r w:rsidRPr="00DF4C49">
              <w:rPr>
                <w:sz w:val="24"/>
                <w:szCs w:val="24"/>
              </w:rPr>
              <w:t> </w:t>
            </w:r>
            <w:proofErr w:type="gramStart"/>
            <w:r w:rsidRPr="00DF4C49">
              <w:rPr>
                <w:sz w:val="24"/>
                <w:szCs w:val="24"/>
              </w:rPr>
              <w:t>п</w:t>
            </w:r>
            <w:proofErr w:type="gramEnd"/>
            <w:r w:rsidRPr="00DF4C49">
              <w:rPr>
                <w:sz w:val="24"/>
                <w:szCs w:val="24"/>
              </w:rPr>
              <w:t>/п</w:t>
            </w:r>
          </w:p>
        </w:tc>
        <w:tc>
          <w:tcPr>
            <w:tcW w:w="6825" w:type="dxa"/>
            <w:tcBorders>
              <w:top w:val="single" w:sz="6" w:space="0" w:color="000000"/>
              <w:left w:val="single" w:sz="6" w:space="0" w:color="000000"/>
              <w:bottom w:val="nil"/>
              <w:right w:val="single" w:sz="6" w:space="0" w:color="000000"/>
            </w:tcBorders>
          </w:tcPr>
          <w:p w:rsidR="00B95703" w:rsidRPr="00DF4C49" w:rsidRDefault="00B95703">
            <w:pPr>
              <w:jc w:val="center"/>
              <w:rPr>
                <w:sz w:val="24"/>
                <w:szCs w:val="24"/>
              </w:rPr>
            </w:pPr>
            <w:r w:rsidRPr="00DF4C49">
              <w:rPr>
                <w:sz w:val="24"/>
                <w:szCs w:val="24"/>
              </w:rPr>
              <w:t>Объекты муниципального контроля в сфере благо</w:t>
            </w:r>
            <w:r w:rsidR="008232EF">
              <w:rPr>
                <w:sz w:val="24"/>
                <w:szCs w:val="24"/>
              </w:rPr>
              <w:t xml:space="preserve">устройства на территории  </w:t>
            </w:r>
            <w:r w:rsidRPr="00DF4C49">
              <w:rPr>
                <w:sz w:val="24"/>
                <w:szCs w:val="24"/>
              </w:rPr>
              <w:t xml:space="preserve"> </w:t>
            </w:r>
            <w:r w:rsidR="00746800" w:rsidRPr="00DF4C49">
              <w:rPr>
                <w:sz w:val="24"/>
                <w:szCs w:val="24"/>
              </w:rPr>
              <w:t>Янга-</w:t>
            </w:r>
            <w:proofErr w:type="spellStart"/>
            <w:r w:rsidR="00746800" w:rsidRPr="00DF4C49">
              <w:rPr>
                <w:sz w:val="24"/>
                <w:szCs w:val="24"/>
              </w:rPr>
              <w:t>Салского</w:t>
            </w:r>
            <w:proofErr w:type="spellEnd"/>
            <w:r w:rsidRPr="00DF4C49">
              <w:rPr>
                <w:sz w:val="24"/>
                <w:szCs w:val="24"/>
              </w:rPr>
              <w:t xml:space="preserve"> сельского поселения</w:t>
            </w:r>
          </w:p>
        </w:tc>
        <w:tc>
          <w:tcPr>
            <w:tcW w:w="1965" w:type="dxa"/>
            <w:tcBorders>
              <w:top w:val="single" w:sz="6" w:space="0" w:color="000000"/>
              <w:left w:val="single" w:sz="6" w:space="0" w:color="000000"/>
              <w:bottom w:val="nil"/>
              <w:right w:val="single" w:sz="6" w:space="0" w:color="000000"/>
            </w:tcBorders>
          </w:tcPr>
          <w:p w:rsidR="00B95703" w:rsidRPr="00DF4C49" w:rsidRDefault="00B95703">
            <w:pPr>
              <w:jc w:val="center"/>
              <w:rPr>
                <w:sz w:val="24"/>
                <w:szCs w:val="24"/>
              </w:rPr>
            </w:pPr>
            <w:r w:rsidRPr="00DF4C49">
              <w:rPr>
                <w:sz w:val="24"/>
                <w:szCs w:val="24"/>
              </w:rPr>
              <w:t>Категория риска</w:t>
            </w:r>
          </w:p>
        </w:tc>
      </w:tr>
      <w:tr w:rsidR="00B95703" w:rsidRPr="00DF4C49">
        <w:tblPrEx>
          <w:tblCellSpacing w:w="-8" w:type="nil"/>
        </w:tblPrEx>
        <w:trPr>
          <w:tblCellSpacing w:w="-8" w:type="nil"/>
        </w:trPr>
        <w:tc>
          <w:tcPr>
            <w:tcW w:w="645" w:type="dxa"/>
            <w:tcBorders>
              <w:top w:val="single" w:sz="6" w:space="0" w:color="000000"/>
              <w:left w:val="single" w:sz="6" w:space="0" w:color="000000"/>
              <w:bottom w:val="nil"/>
              <w:right w:val="single" w:sz="6" w:space="0" w:color="000000"/>
            </w:tcBorders>
          </w:tcPr>
          <w:p w:rsidR="00B95703" w:rsidRPr="00DF4C49" w:rsidRDefault="00B95703">
            <w:pPr>
              <w:jc w:val="center"/>
              <w:rPr>
                <w:sz w:val="24"/>
                <w:szCs w:val="24"/>
              </w:rPr>
            </w:pPr>
            <w:r w:rsidRPr="00DF4C49">
              <w:rPr>
                <w:sz w:val="24"/>
                <w:szCs w:val="24"/>
              </w:rPr>
              <w:t>1</w:t>
            </w:r>
          </w:p>
        </w:tc>
        <w:tc>
          <w:tcPr>
            <w:tcW w:w="6825" w:type="dxa"/>
            <w:tcBorders>
              <w:top w:val="single" w:sz="6" w:space="0" w:color="000000"/>
              <w:left w:val="single" w:sz="6" w:space="0" w:color="000000"/>
              <w:bottom w:val="nil"/>
              <w:right w:val="single" w:sz="6" w:space="0" w:color="000000"/>
            </w:tcBorders>
          </w:tcPr>
          <w:p w:rsidR="00B95703" w:rsidRPr="00DF4C49" w:rsidRDefault="00B95703" w:rsidP="00CA72C2">
            <w:pPr>
              <w:ind w:firstLine="345"/>
              <w:jc w:val="both"/>
              <w:rPr>
                <w:color w:val="auto"/>
                <w:sz w:val="24"/>
                <w:szCs w:val="24"/>
              </w:rPr>
            </w:pPr>
            <w:proofErr w:type="gramStart"/>
            <w:r w:rsidRPr="00DF4C49">
              <w:rPr>
                <w:color w:val="auto"/>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w:t>
            </w:r>
            <w:r w:rsidR="008232EF">
              <w:rPr>
                <w:color w:val="auto"/>
                <w:sz w:val="24"/>
                <w:szCs w:val="24"/>
              </w:rPr>
              <w:t xml:space="preserve">ий Правил благоустройства </w:t>
            </w:r>
            <w:r w:rsidRPr="00DF4C49">
              <w:rPr>
                <w:color w:val="auto"/>
                <w:sz w:val="24"/>
                <w:szCs w:val="24"/>
              </w:rPr>
              <w:t xml:space="preserve"> </w:t>
            </w:r>
            <w:r w:rsidR="00746800" w:rsidRPr="00DF4C49">
              <w:rPr>
                <w:color w:val="auto"/>
                <w:sz w:val="24"/>
                <w:szCs w:val="24"/>
              </w:rPr>
              <w:t>Янга-</w:t>
            </w:r>
            <w:proofErr w:type="spellStart"/>
            <w:r w:rsidR="00746800" w:rsidRPr="00DF4C49">
              <w:rPr>
                <w:color w:val="auto"/>
                <w:sz w:val="24"/>
                <w:szCs w:val="24"/>
              </w:rPr>
              <w:t>Салского</w:t>
            </w:r>
            <w:proofErr w:type="spellEnd"/>
            <w:r w:rsidRPr="00DF4C49">
              <w:rPr>
                <w:color w:val="auto"/>
                <w:sz w:val="24"/>
                <w:szCs w:val="24"/>
              </w:rPr>
              <w:t xml:space="preserve"> сельского поселения</w:t>
            </w:r>
            <w:r w:rsidR="00CA72C2">
              <w:rPr>
                <w:color w:val="auto"/>
                <w:sz w:val="24"/>
                <w:szCs w:val="24"/>
                <w:lang w:val="tt-RU"/>
              </w:rPr>
              <w:t>,</w:t>
            </w:r>
            <w:r w:rsidRPr="00DF4C49">
              <w:rPr>
                <w:i/>
                <w:iCs/>
                <w:color w:val="auto"/>
                <w:sz w:val="24"/>
                <w:szCs w:val="24"/>
              </w:rPr>
              <w:t xml:space="preserve"> </w:t>
            </w:r>
            <w:r w:rsidRPr="00DF4C49">
              <w:rPr>
                <w:color w:val="auto"/>
                <w:sz w:val="24"/>
                <w:szCs w:val="24"/>
              </w:rPr>
              <w:t>утвержденного решением</w:t>
            </w:r>
            <w:r w:rsidRPr="00DF4C49">
              <w:rPr>
                <w:i/>
                <w:iCs/>
                <w:color w:val="auto"/>
                <w:sz w:val="24"/>
                <w:szCs w:val="24"/>
              </w:rPr>
              <w:t xml:space="preserve"> </w:t>
            </w:r>
            <w:r w:rsidRPr="00DF4C49">
              <w:rPr>
                <w:color w:val="auto"/>
                <w:sz w:val="24"/>
                <w:szCs w:val="24"/>
              </w:rPr>
              <w:t xml:space="preserve">Совета </w:t>
            </w:r>
            <w:r w:rsidR="00746800" w:rsidRPr="00DF4C49">
              <w:rPr>
                <w:color w:val="auto"/>
                <w:sz w:val="24"/>
                <w:szCs w:val="24"/>
              </w:rPr>
              <w:t>Янга-</w:t>
            </w:r>
            <w:proofErr w:type="spellStart"/>
            <w:r w:rsidR="00746800" w:rsidRPr="00DF4C49">
              <w:rPr>
                <w:color w:val="auto"/>
                <w:sz w:val="24"/>
                <w:szCs w:val="24"/>
              </w:rPr>
              <w:t>Салского</w:t>
            </w:r>
            <w:proofErr w:type="spellEnd"/>
            <w:proofErr w:type="gramEnd"/>
            <w:r w:rsidRPr="00DF4C49">
              <w:rPr>
                <w:color w:val="auto"/>
                <w:sz w:val="24"/>
                <w:szCs w:val="24"/>
              </w:rPr>
              <w:t xml:space="preserve"> сельского поселения</w:t>
            </w:r>
            <w:bookmarkStart w:id="8" w:name="_Hlk73953373"/>
            <w:bookmarkEnd w:id="8"/>
            <w:r w:rsidRPr="00DF4C49">
              <w:rPr>
                <w:i/>
                <w:iCs/>
                <w:color w:val="auto"/>
                <w:sz w:val="24"/>
                <w:szCs w:val="24"/>
              </w:rPr>
              <w:t xml:space="preserve"> </w:t>
            </w:r>
            <w:r w:rsidRPr="008C44D6">
              <w:rPr>
                <w:iCs/>
                <w:color w:val="auto"/>
                <w:sz w:val="24"/>
                <w:szCs w:val="24"/>
              </w:rPr>
              <w:t>Арского муниципального района</w:t>
            </w:r>
            <w:r w:rsidRPr="00DF4C49">
              <w:rPr>
                <w:i/>
                <w:iCs/>
                <w:color w:val="auto"/>
                <w:sz w:val="24"/>
                <w:szCs w:val="24"/>
              </w:rPr>
              <w:t xml:space="preserve">  </w:t>
            </w:r>
            <w:r w:rsidR="00746800" w:rsidRPr="00DF4C49">
              <w:rPr>
                <w:color w:val="auto"/>
                <w:sz w:val="24"/>
                <w:szCs w:val="24"/>
              </w:rPr>
              <w:t xml:space="preserve">от </w:t>
            </w:r>
            <w:r w:rsidR="00746800" w:rsidRPr="008C44D6">
              <w:rPr>
                <w:color w:val="auto"/>
                <w:sz w:val="24"/>
                <w:szCs w:val="24"/>
              </w:rPr>
              <w:t>03.12.2021 №36</w:t>
            </w:r>
            <w:r w:rsidRPr="00DF4C49">
              <w:rPr>
                <w:color w:val="auto"/>
                <w:sz w:val="24"/>
                <w:szCs w:val="24"/>
              </w:rPr>
              <w:t xml:space="preserve"> (далее – Правила благоустройства).</w:t>
            </w:r>
          </w:p>
        </w:tc>
        <w:tc>
          <w:tcPr>
            <w:tcW w:w="1965" w:type="dxa"/>
            <w:tcBorders>
              <w:top w:val="single" w:sz="6" w:space="0" w:color="000000"/>
              <w:left w:val="single" w:sz="6" w:space="0" w:color="000000"/>
              <w:bottom w:val="nil"/>
              <w:right w:val="single" w:sz="6" w:space="0" w:color="000000"/>
            </w:tcBorders>
          </w:tcPr>
          <w:p w:rsidR="00B95703" w:rsidRPr="00DF4C49" w:rsidRDefault="00B95703">
            <w:pPr>
              <w:jc w:val="center"/>
              <w:rPr>
                <w:sz w:val="24"/>
                <w:szCs w:val="24"/>
              </w:rPr>
            </w:pPr>
            <w:r w:rsidRPr="00DF4C49">
              <w:rPr>
                <w:sz w:val="24"/>
                <w:szCs w:val="24"/>
              </w:rPr>
              <w:t>Значительный риск</w:t>
            </w:r>
          </w:p>
        </w:tc>
      </w:tr>
      <w:tr w:rsidR="00B95703" w:rsidRPr="00DF4C49">
        <w:tblPrEx>
          <w:tblCellSpacing w:w="-8" w:type="nil"/>
        </w:tblPrEx>
        <w:trPr>
          <w:tblCellSpacing w:w="-8" w:type="nil"/>
        </w:trPr>
        <w:tc>
          <w:tcPr>
            <w:tcW w:w="645" w:type="dxa"/>
            <w:tcBorders>
              <w:top w:val="single" w:sz="6" w:space="0" w:color="000000"/>
              <w:left w:val="single" w:sz="6" w:space="0" w:color="000000"/>
              <w:bottom w:val="nil"/>
              <w:right w:val="single" w:sz="6" w:space="0" w:color="000000"/>
            </w:tcBorders>
          </w:tcPr>
          <w:p w:rsidR="00B95703" w:rsidRPr="00DF4C49" w:rsidRDefault="00B95703">
            <w:pPr>
              <w:jc w:val="center"/>
              <w:rPr>
                <w:sz w:val="24"/>
                <w:szCs w:val="24"/>
              </w:rPr>
            </w:pPr>
            <w:r w:rsidRPr="00DF4C49">
              <w:rPr>
                <w:sz w:val="24"/>
                <w:szCs w:val="24"/>
              </w:rPr>
              <w:t>2</w:t>
            </w:r>
          </w:p>
        </w:tc>
        <w:tc>
          <w:tcPr>
            <w:tcW w:w="6825" w:type="dxa"/>
            <w:tcBorders>
              <w:top w:val="single" w:sz="6" w:space="0" w:color="000000"/>
              <w:left w:val="single" w:sz="6" w:space="0" w:color="000000"/>
              <w:bottom w:val="nil"/>
              <w:right w:val="single" w:sz="6" w:space="0" w:color="000000"/>
            </w:tcBorders>
          </w:tcPr>
          <w:p w:rsidR="00B95703" w:rsidRPr="00DF4C49" w:rsidRDefault="00B95703">
            <w:pPr>
              <w:ind w:firstLine="345"/>
              <w:jc w:val="both"/>
              <w:rPr>
                <w:sz w:val="24"/>
                <w:szCs w:val="24"/>
              </w:rPr>
            </w:pPr>
            <w:r w:rsidRPr="00DF4C49">
              <w:rPr>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решением, выданным по факту несоблюдения требований Правил благоустройства. </w:t>
            </w:r>
          </w:p>
        </w:tc>
        <w:tc>
          <w:tcPr>
            <w:tcW w:w="1965" w:type="dxa"/>
            <w:tcBorders>
              <w:top w:val="single" w:sz="6" w:space="0" w:color="000000"/>
              <w:left w:val="single" w:sz="6" w:space="0" w:color="000000"/>
              <w:bottom w:val="nil"/>
              <w:right w:val="single" w:sz="6" w:space="0" w:color="000000"/>
            </w:tcBorders>
          </w:tcPr>
          <w:p w:rsidR="00B95703" w:rsidRPr="00DF4C49" w:rsidRDefault="00B95703">
            <w:pPr>
              <w:jc w:val="center"/>
              <w:rPr>
                <w:sz w:val="24"/>
                <w:szCs w:val="24"/>
              </w:rPr>
            </w:pPr>
            <w:r w:rsidRPr="00DF4C49">
              <w:rPr>
                <w:sz w:val="24"/>
                <w:szCs w:val="24"/>
              </w:rPr>
              <w:t>Средний риск</w:t>
            </w:r>
          </w:p>
        </w:tc>
      </w:tr>
      <w:tr w:rsidR="00B95703" w:rsidRPr="00DF4C49">
        <w:tblPrEx>
          <w:tblCellSpacing w:w="-8" w:type="nil"/>
        </w:tblPrEx>
        <w:trPr>
          <w:tblCellSpacing w:w="-8" w:type="nil"/>
        </w:trPr>
        <w:tc>
          <w:tcPr>
            <w:tcW w:w="645" w:type="dxa"/>
            <w:tcBorders>
              <w:top w:val="single" w:sz="6" w:space="0" w:color="000000"/>
              <w:left w:val="single" w:sz="6" w:space="0" w:color="000000"/>
              <w:bottom w:val="single" w:sz="6" w:space="0" w:color="000000"/>
              <w:right w:val="single" w:sz="6" w:space="0" w:color="000000"/>
            </w:tcBorders>
          </w:tcPr>
          <w:p w:rsidR="00B95703" w:rsidRPr="00DF4C49" w:rsidRDefault="00B95703">
            <w:pPr>
              <w:jc w:val="center"/>
              <w:rPr>
                <w:sz w:val="24"/>
                <w:szCs w:val="24"/>
              </w:rPr>
            </w:pPr>
            <w:r w:rsidRPr="00DF4C49">
              <w:rPr>
                <w:sz w:val="24"/>
                <w:szCs w:val="24"/>
              </w:rPr>
              <w:t>3</w:t>
            </w:r>
          </w:p>
        </w:tc>
        <w:tc>
          <w:tcPr>
            <w:tcW w:w="6825" w:type="dxa"/>
            <w:tcBorders>
              <w:top w:val="single" w:sz="6" w:space="0" w:color="000000"/>
              <w:left w:val="single" w:sz="6" w:space="0" w:color="000000"/>
              <w:bottom w:val="single" w:sz="6" w:space="0" w:color="000000"/>
              <w:right w:val="single" w:sz="6" w:space="0" w:color="000000"/>
            </w:tcBorders>
          </w:tcPr>
          <w:p w:rsidR="00B95703" w:rsidRPr="00DF4C49" w:rsidRDefault="00B95703">
            <w:pPr>
              <w:ind w:firstLine="345"/>
              <w:jc w:val="both"/>
              <w:rPr>
                <w:sz w:val="24"/>
                <w:szCs w:val="24"/>
              </w:rPr>
            </w:pPr>
            <w:r w:rsidRPr="00DF4C49">
              <w:rPr>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65" w:type="dxa"/>
            <w:tcBorders>
              <w:top w:val="single" w:sz="6" w:space="0" w:color="000000"/>
              <w:left w:val="single" w:sz="6" w:space="0" w:color="000000"/>
              <w:bottom w:val="single" w:sz="6" w:space="0" w:color="000000"/>
              <w:right w:val="single" w:sz="6" w:space="0" w:color="000000"/>
            </w:tcBorders>
          </w:tcPr>
          <w:p w:rsidR="00B95703" w:rsidRPr="00DF4C49" w:rsidRDefault="00B95703">
            <w:pPr>
              <w:jc w:val="center"/>
              <w:rPr>
                <w:sz w:val="24"/>
                <w:szCs w:val="24"/>
              </w:rPr>
            </w:pPr>
            <w:r w:rsidRPr="00DF4C49">
              <w:rPr>
                <w:sz w:val="24"/>
                <w:szCs w:val="24"/>
              </w:rPr>
              <w:t>Умеренный риск</w:t>
            </w:r>
          </w:p>
        </w:tc>
      </w:tr>
      <w:tr w:rsidR="00B95703" w:rsidRPr="00DF4C49">
        <w:tblPrEx>
          <w:tblCellSpacing w:w="-8" w:type="nil"/>
        </w:tblPrEx>
        <w:trPr>
          <w:tblCellSpacing w:w="-8" w:type="nil"/>
        </w:trPr>
        <w:tc>
          <w:tcPr>
            <w:tcW w:w="645" w:type="dxa"/>
            <w:tcBorders>
              <w:top w:val="single" w:sz="6" w:space="0" w:color="000000"/>
              <w:left w:val="single" w:sz="6" w:space="0" w:color="000000"/>
              <w:bottom w:val="single" w:sz="6" w:space="0" w:color="000000"/>
              <w:right w:val="single" w:sz="6" w:space="0" w:color="000000"/>
            </w:tcBorders>
          </w:tcPr>
          <w:p w:rsidR="00B95703" w:rsidRPr="00DF4C49" w:rsidRDefault="00B95703">
            <w:pPr>
              <w:jc w:val="center"/>
              <w:rPr>
                <w:sz w:val="24"/>
                <w:szCs w:val="24"/>
              </w:rPr>
            </w:pPr>
            <w:r w:rsidRPr="00DF4C49">
              <w:rPr>
                <w:sz w:val="24"/>
                <w:szCs w:val="24"/>
              </w:rPr>
              <w:t>4</w:t>
            </w:r>
          </w:p>
        </w:tc>
        <w:tc>
          <w:tcPr>
            <w:tcW w:w="6825" w:type="dxa"/>
            <w:tcBorders>
              <w:top w:val="single" w:sz="6" w:space="0" w:color="000000"/>
              <w:left w:val="single" w:sz="6" w:space="0" w:color="000000"/>
              <w:bottom w:val="single" w:sz="6" w:space="0" w:color="000000"/>
              <w:right w:val="single" w:sz="6" w:space="0" w:color="000000"/>
            </w:tcBorders>
          </w:tcPr>
          <w:p w:rsidR="00B95703" w:rsidRPr="00DF4C49" w:rsidRDefault="00B95703">
            <w:pPr>
              <w:ind w:firstLine="345"/>
              <w:jc w:val="both"/>
              <w:rPr>
                <w:sz w:val="24"/>
                <w:szCs w:val="24"/>
              </w:rPr>
            </w:pPr>
            <w:r w:rsidRPr="00DF4C49">
              <w:rPr>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65" w:type="dxa"/>
            <w:tcBorders>
              <w:top w:val="single" w:sz="6" w:space="0" w:color="000000"/>
              <w:left w:val="single" w:sz="6" w:space="0" w:color="000000"/>
              <w:bottom w:val="single" w:sz="6" w:space="0" w:color="000000"/>
              <w:right w:val="single" w:sz="6" w:space="0" w:color="000000"/>
            </w:tcBorders>
          </w:tcPr>
          <w:p w:rsidR="00B95703" w:rsidRPr="00DF4C49" w:rsidRDefault="00B95703">
            <w:pPr>
              <w:jc w:val="center"/>
              <w:rPr>
                <w:sz w:val="24"/>
                <w:szCs w:val="24"/>
              </w:rPr>
            </w:pPr>
            <w:r w:rsidRPr="00DF4C49">
              <w:rPr>
                <w:sz w:val="24"/>
                <w:szCs w:val="24"/>
              </w:rPr>
              <w:t>Низкий риск</w:t>
            </w:r>
          </w:p>
        </w:tc>
      </w:tr>
    </w:tbl>
    <w:p w:rsidR="00B95703" w:rsidRDefault="00B95703">
      <w:pPr>
        <w:pStyle w:val="ConsPlusNormal"/>
        <w:jc w:val="center"/>
        <w:rPr>
          <w:rFonts w:ascii="Arial" w:hAnsi="Arial" w:cs="Arial"/>
          <w:color w:val="000000"/>
          <w:shd w:val="clear" w:color="auto" w:fill="F1C100"/>
        </w:rPr>
      </w:pPr>
    </w:p>
    <w:p w:rsidR="00B95703" w:rsidRDefault="00B95703">
      <w:pPr>
        <w:pStyle w:val="ConsPlusNormal"/>
        <w:ind w:firstLine="0"/>
        <w:rPr>
          <w:rFonts w:ascii="Arial" w:hAnsi="Arial" w:cs="Arial"/>
          <w:color w:val="000000"/>
        </w:rPr>
      </w:pPr>
      <w:r>
        <w:rPr>
          <w:rFonts w:ascii="Arial" w:hAnsi="Arial" w:cs="Arial"/>
          <w:color w:val="000000"/>
        </w:rPr>
        <w:t xml:space="preserve">  Глава </w:t>
      </w:r>
      <w:r w:rsidR="00746800">
        <w:rPr>
          <w:rFonts w:ascii="Arial" w:hAnsi="Arial" w:cs="Arial"/>
          <w:color w:val="000000"/>
        </w:rPr>
        <w:t>Янга-</w:t>
      </w:r>
      <w:proofErr w:type="spellStart"/>
      <w:r w:rsidR="00746800">
        <w:rPr>
          <w:rFonts w:ascii="Arial" w:hAnsi="Arial" w:cs="Arial"/>
          <w:color w:val="000000"/>
        </w:rPr>
        <w:t>Салского</w:t>
      </w:r>
      <w:proofErr w:type="spellEnd"/>
    </w:p>
    <w:p w:rsidR="00B95703" w:rsidRDefault="00B95703">
      <w:pPr>
        <w:pStyle w:val="ConsPlusNormal"/>
        <w:ind w:firstLine="0"/>
        <w:rPr>
          <w:rFonts w:ascii="Arial" w:hAnsi="Arial" w:cs="Arial"/>
          <w:color w:val="000000"/>
        </w:rPr>
      </w:pPr>
      <w:r>
        <w:rPr>
          <w:rFonts w:ascii="Arial" w:hAnsi="Arial" w:cs="Arial"/>
          <w:color w:val="000000"/>
        </w:rPr>
        <w:t xml:space="preserve">   сельского поселения</w:t>
      </w:r>
      <w:r>
        <w:rPr>
          <w:rFonts w:ascii="Arial" w:hAnsi="Arial" w:cs="Arial"/>
          <w:color w:val="000000"/>
        </w:rPr>
        <w:tab/>
      </w:r>
      <w:r>
        <w:rPr>
          <w:rFonts w:ascii="Arial" w:hAnsi="Arial" w:cs="Arial"/>
          <w:color w:val="000000"/>
        </w:rPr>
        <w:tab/>
      </w:r>
      <w:r>
        <w:rPr>
          <w:rFonts w:ascii="Arial" w:hAnsi="Arial" w:cs="Arial"/>
          <w:color w:val="000000"/>
        </w:rPr>
        <w:tab/>
      </w:r>
      <w:r w:rsidR="00746800">
        <w:rPr>
          <w:rFonts w:ascii="Arial" w:hAnsi="Arial" w:cs="Arial"/>
          <w:color w:val="000000"/>
        </w:rPr>
        <w:tab/>
      </w:r>
      <w:r w:rsidR="00746800">
        <w:rPr>
          <w:rFonts w:ascii="Arial" w:hAnsi="Arial" w:cs="Arial"/>
          <w:color w:val="000000"/>
        </w:rPr>
        <w:tab/>
        <w:t xml:space="preserve">                 </w:t>
      </w:r>
      <w:proofErr w:type="spellStart"/>
      <w:r w:rsidR="00AB61CD">
        <w:rPr>
          <w:rFonts w:ascii="Arial" w:hAnsi="Arial" w:cs="Arial"/>
          <w:color w:val="000000"/>
        </w:rPr>
        <w:t>А.И.С</w:t>
      </w:r>
      <w:r w:rsidR="00746800">
        <w:rPr>
          <w:rFonts w:ascii="Arial" w:hAnsi="Arial" w:cs="Arial"/>
          <w:color w:val="000000"/>
        </w:rPr>
        <w:t>афин</w:t>
      </w:r>
      <w:proofErr w:type="spellEnd"/>
    </w:p>
    <w:p w:rsidR="00F17C0D" w:rsidRDefault="00F17C0D">
      <w:pPr>
        <w:pStyle w:val="ConsPlusNormal"/>
        <w:ind w:firstLine="0"/>
        <w:rPr>
          <w:rFonts w:ascii="Arial" w:hAnsi="Arial" w:cs="Arial"/>
          <w:color w:val="000000"/>
        </w:rPr>
      </w:pPr>
      <w:bookmarkStart w:id="9" w:name="_GoBack"/>
      <w:bookmarkEnd w:id="9"/>
    </w:p>
    <w:p w:rsidR="00AB61CD" w:rsidRDefault="00AB61CD">
      <w:pPr>
        <w:pStyle w:val="ConsPlusNormal"/>
        <w:ind w:firstLine="0"/>
        <w:rPr>
          <w:rFonts w:ascii="Arial" w:hAnsi="Arial" w:cs="Arial"/>
          <w:color w:val="000000"/>
        </w:rPr>
      </w:pPr>
    </w:p>
    <w:p w:rsidR="00B95703" w:rsidRDefault="00B95703">
      <w:pPr>
        <w:widowControl/>
        <w:ind w:left="-567" w:firstLine="425"/>
        <w:jc w:val="right"/>
        <w:rPr>
          <w:color w:val="auto"/>
          <w:sz w:val="24"/>
          <w:szCs w:val="24"/>
        </w:rPr>
      </w:pPr>
      <w:r>
        <w:rPr>
          <w:color w:val="auto"/>
          <w:sz w:val="24"/>
          <w:szCs w:val="24"/>
        </w:rPr>
        <w:lastRenderedPageBreak/>
        <w:t xml:space="preserve">Приложение № 2 </w:t>
      </w:r>
      <w:proofErr w:type="gramStart"/>
      <w:r>
        <w:rPr>
          <w:color w:val="auto"/>
          <w:sz w:val="24"/>
          <w:szCs w:val="24"/>
        </w:rPr>
        <w:t>к</w:t>
      </w:r>
      <w:proofErr w:type="gramEnd"/>
    </w:p>
    <w:p w:rsidR="00B95703" w:rsidRDefault="00B95703">
      <w:pPr>
        <w:widowControl/>
        <w:ind w:left="-567" w:firstLine="425"/>
        <w:jc w:val="right"/>
        <w:rPr>
          <w:sz w:val="24"/>
          <w:szCs w:val="24"/>
        </w:rPr>
      </w:pPr>
      <w:r>
        <w:rPr>
          <w:color w:val="auto"/>
          <w:sz w:val="24"/>
          <w:szCs w:val="24"/>
        </w:rPr>
        <w:t xml:space="preserve">     </w:t>
      </w:r>
      <w:r>
        <w:rPr>
          <w:sz w:val="24"/>
          <w:szCs w:val="24"/>
        </w:rPr>
        <w:t xml:space="preserve">решению Совета </w:t>
      </w:r>
      <w:r w:rsidR="00746800">
        <w:rPr>
          <w:sz w:val="24"/>
          <w:szCs w:val="24"/>
        </w:rPr>
        <w:t>Янга-</w:t>
      </w:r>
      <w:proofErr w:type="spellStart"/>
      <w:r w:rsidR="00746800">
        <w:rPr>
          <w:sz w:val="24"/>
          <w:szCs w:val="24"/>
        </w:rPr>
        <w:t>Салского</w:t>
      </w:r>
      <w:proofErr w:type="spellEnd"/>
      <w:r>
        <w:rPr>
          <w:sz w:val="24"/>
          <w:szCs w:val="24"/>
        </w:rPr>
        <w:t xml:space="preserve"> </w:t>
      </w:r>
    </w:p>
    <w:p w:rsidR="00B95703" w:rsidRDefault="00B95703">
      <w:pPr>
        <w:widowControl/>
        <w:ind w:left="-567" w:firstLine="425"/>
        <w:jc w:val="right"/>
        <w:rPr>
          <w:sz w:val="24"/>
          <w:szCs w:val="24"/>
        </w:rPr>
      </w:pPr>
      <w:r>
        <w:rPr>
          <w:sz w:val="24"/>
          <w:szCs w:val="24"/>
        </w:rPr>
        <w:t xml:space="preserve">сельского поселения </w:t>
      </w:r>
    </w:p>
    <w:p w:rsidR="00B95703" w:rsidRDefault="00B95703">
      <w:pPr>
        <w:widowControl/>
        <w:ind w:left="-567" w:firstLine="425"/>
        <w:jc w:val="right"/>
        <w:rPr>
          <w:sz w:val="24"/>
          <w:szCs w:val="24"/>
        </w:rPr>
      </w:pPr>
      <w:r>
        <w:rPr>
          <w:sz w:val="24"/>
          <w:szCs w:val="24"/>
        </w:rPr>
        <w:t xml:space="preserve">Арского муниципального района </w:t>
      </w:r>
    </w:p>
    <w:p w:rsidR="00B95703" w:rsidRDefault="00B95703">
      <w:pPr>
        <w:widowControl/>
        <w:ind w:left="-567" w:firstLine="425"/>
        <w:jc w:val="right"/>
        <w:rPr>
          <w:sz w:val="24"/>
          <w:szCs w:val="24"/>
        </w:rPr>
      </w:pPr>
      <w:r>
        <w:rPr>
          <w:sz w:val="24"/>
          <w:szCs w:val="24"/>
        </w:rPr>
        <w:t xml:space="preserve">Республики Татарстан </w:t>
      </w:r>
    </w:p>
    <w:p w:rsidR="00B95703" w:rsidRDefault="00746800">
      <w:pPr>
        <w:widowControl/>
        <w:ind w:left="-567" w:firstLine="425"/>
        <w:jc w:val="right"/>
        <w:rPr>
          <w:sz w:val="24"/>
          <w:szCs w:val="24"/>
        </w:rPr>
      </w:pPr>
      <w:r>
        <w:rPr>
          <w:sz w:val="24"/>
          <w:szCs w:val="24"/>
        </w:rPr>
        <w:t>от  27.12.2021 № 38</w:t>
      </w:r>
      <w:r w:rsidR="00B95703">
        <w:rPr>
          <w:sz w:val="24"/>
          <w:szCs w:val="24"/>
        </w:rPr>
        <w:t xml:space="preserve"> </w:t>
      </w:r>
    </w:p>
    <w:p w:rsidR="00B95703" w:rsidRDefault="00B95703">
      <w:pPr>
        <w:widowControl/>
        <w:ind w:left="-567" w:firstLine="425"/>
        <w:jc w:val="right"/>
      </w:pPr>
    </w:p>
    <w:p w:rsidR="00B95703" w:rsidRDefault="00B95703">
      <w:pPr>
        <w:pStyle w:val="ConsPlusNormal"/>
        <w:spacing w:line="240" w:lineRule="exact"/>
        <w:jc w:val="center"/>
        <w:rPr>
          <w:rFonts w:ascii="Arial" w:hAnsi="Arial" w:cs="Arial"/>
          <w:color w:val="000000"/>
          <w:shd w:val="clear" w:color="auto" w:fill="F1C100"/>
        </w:rPr>
      </w:pPr>
    </w:p>
    <w:p w:rsidR="00B95703" w:rsidRDefault="00B95703">
      <w:pPr>
        <w:pStyle w:val="ConsPlusNormal"/>
        <w:spacing w:line="240" w:lineRule="exact"/>
        <w:jc w:val="center"/>
        <w:rPr>
          <w:rFonts w:ascii="Arial" w:hAnsi="Arial" w:cs="Arial"/>
          <w:b/>
          <w:bCs/>
          <w:color w:val="000000"/>
          <w:shd w:val="clear" w:color="auto" w:fill="F1C100"/>
        </w:rPr>
      </w:pPr>
    </w:p>
    <w:p w:rsidR="00B95703" w:rsidRDefault="00B95703">
      <w:pPr>
        <w:pStyle w:val="ConsPlusNormal"/>
        <w:spacing w:line="240" w:lineRule="exact"/>
        <w:ind w:firstLine="0"/>
        <w:jc w:val="center"/>
        <w:rPr>
          <w:rFonts w:ascii="Arial" w:hAnsi="Arial" w:cs="Arial"/>
          <w:b/>
          <w:bCs/>
          <w:color w:val="000000"/>
        </w:rPr>
      </w:pPr>
      <w:r>
        <w:rPr>
          <w:rFonts w:ascii="Arial" w:hAnsi="Arial" w:cs="Arial"/>
          <w:b/>
          <w:bCs/>
          <w:color w:val="000000"/>
        </w:rPr>
        <w:t xml:space="preserve">Перечень индикаторов риска </w:t>
      </w:r>
    </w:p>
    <w:p w:rsidR="00B95703" w:rsidRDefault="00B95703">
      <w:pPr>
        <w:pStyle w:val="ConsPlusNormal"/>
        <w:spacing w:line="240" w:lineRule="exact"/>
        <w:jc w:val="center"/>
        <w:rPr>
          <w:rStyle w:val="1Text"/>
          <w:rFonts w:ascii="Arial" w:hAnsi="Arial" w:cs="Arial"/>
          <w:b/>
          <w:bCs/>
          <w:color w:val="000000"/>
        </w:rPr>
      </w:pPr>
      <w:r>
        <w:rPr>
          <w:rFonts w:ascii="Arial" w:hAnsi="Arial" w:cs="Arial"/>
          <w:b/>
          <w:bCs/>
          <w:color w:val="000000"/>
        </w:rPr>
        <w:t xml:space="preserve">нарушения обязательных требований, проверяемых в </w:t>
      </w:r>
      <w:proofErr w:type="gramStart"/>
      <w:r>
        <w:rPr>
          <w:rFonts w:ascii="Arial" w:hAnsi="Arial" w:cs="Arial"/>
          <w:b/>
          <w:bCs/>
          <w:color w:val="000000"/>
        </w:rPr>
        <w:t>рамках</w:t>
      </w:r>
      <w:proofErr w:type="gramEnd"/>
      <w:r>
        <w:rPr>
          <w:rFonts w:ascii="Arial" w:hAnsi="Arial" w:cs="Arial"/>
          <w:b/>
          <w:bCs/>
          <w:color w:val="000000"/>
        </w:rPr>
        <w:t xml:space="preserve"> осуществления муниципального контроля в сфере благоустройства на территории </w:t>
      </w:r>
      <w:r w:rsidR="00AB61CD">
        <w:rPr>
          <w:rFonts w:ascii="Arial" w:hAnsi="Arial" w:cs="Arial"/>
          <w:b/>
          <w:bCs/>
          <w:color w:val="000000"/>
        </w:rPr>
        <w:t>Янга-</w:t>
      </w:r>
      <w:proofErr w:type="spellStart"/>
      <w:r w:rsidR="00AB61CD">
        <w:rPr>
          <w:rFonts w:ascii="Arial" w:hAnsi="Arial" w:cs="Arial"/>
          <w:b/>
          <w:bCs/>
          <w:color w:val="000000"/>
        </w:rPr>
        <w:t>Салского</w:t>
      </w:r>
      <w:proofErr w:type="spellEnd"/>
      <w:r w:rsidR="00AB61CD">
        <w:rPr>
          <w:rFonts w:ascii="Arial" w:hAnsi="Arial" w:cs="Arial"/>
          <w:b/>
          <w:bCs/>
          <w:color w:val="000000"/>
        </w:rPr>
        <w:t xml:space="preserve"> сельского поселения</w:t>
      </w:r>
      <w:r>
        <w:rPr>
          <w:rFonts w:ascii="Arial" w:hAnsi="Arial" w:cs="Arial"/>
          <w:b/>
          <w:bCs/>
          <w:color w:val="000000"/>
        </w:rPr>
        <w:t xml:space="preserve">  </w:t>
      </w:r>
      <w:r>
        <w:rPr>
          <w:rStyle w:val="1Text"/>
          <w:rFonts w:ascii="Arial" w:hAnsi="Arial" w:cs="Arial"/>
          <w:b/>
          <w:bCs/>
          <w:color w:val="000000"/>
        </w:rPr>
        <w:footnoteReference w:id="18"/>
      </w:r>
    </w:p>
    <w:p w:rsidR="00B95703" w:rsidRDefault="00B95703">
      <w:pPr>
        <w:pStyle w:val="ConsPlusNormal"/>
        <w:jc w:val="both"/>
        <w:rPr>
          <w:rFonts w:ascii="Arial" w:hAnsi="Arial" w:cs="Arial"/>
          <w:b/>
          <w:bCs/>
          <w:color w:val="000000"/>
          <w:shd w:val="clear" w:color="auto" w:fill="F1C100"/>
        </w:rPr>
      </w:pPr>
    </w:p>
    <w:tbl>
      <w:tblPr>
        <w:tblW w:w="9680" w:type="dxa"/>
        <w:tblInd w:w="286" w:type="dxa"/>
        <w:tblLayout w:type="fixed"/>
        <w:tblLook w:val="0000" w:firstRow="0" w:lastRow="0" w:firstColumn="0" w:lastColumn="0" w:noHBand="0" w:noVBand="0"/>
      </w:tblPr>
      <w:tblGrid>
        <w:gridCol w:w="2754"/>
        <w:gridCol w:w="3689"/>
        <w:gridCol w:w="3237"/>
      </w:tblGrid>
      <w:tr w:rsidR="00B95703" w:rsidRPr="00DF4C49">
        <w:trPr>
          <w:trHeight w:val="325"/>
        </w:trPr>
        <w:tc>
          <w:tcPr>
            <w:tcW w:w="2740" w:type="dxa"/>
            <w:tcBorders>
              <w:top w:val="single" w:sz="4" w:space="0" w:color="000000"/>
              <w:left w:val="single" w:sz="4" w:space="0" w:color="000000"/>
              <w:bottom w:val="single" w:sz="4" w:space="0" w:color="000000"/>
              <w:right w:val="single" w:sz="4" w:space="0" w:color="000000"/>
            </w:tcBorders>
          </w:tcPr>
          <w:p w:rsidR="00B95703" w:rsidRPr="00DF4C49" w:rsidRDefault="00B95703">
            <w:pPr>
              <w:jc w:val="center"/>
              <w:rPr>
                <w:b/>
                <w:bCs/>
                <w:sz w:val="24"/>
                <w:szCs w:val="24"/>
              </w:rPr>
            </w:pPr>
            <w:r w:rsidRPr="00DF4C49">
              <w:rPr>
                <w:b/>
                <w:bCs/>
                <w:sz w:val="24"/>
                <w:szCs w:val="24"/>
              </w:rPr>
              <w:t>Наименование индикатора</w:t>
            </w:r>
          </w:p>
        </w:tc>
        <w:tc>
          <w:tcPr>
            <w:tcW w:w="3670" w:type="dxa"/>
            <w:tcBorders>
              <w:top w:val="single" w:sz="4" w:space="0" w:color="000000"/>
              <w:left w:val="single" w:sz="4" w:space="0" w:color="000000"/>
              <w:bottom w:val="single" w:sz="4" w:space="0" w:color="000000"/>
              <w:right w:val="single" w:sz="4" w:space="0" w:color="000000"/>
            </w:tcBorders>
          </w:tcPr>
          <w:p w:rsidR="00B95703" w:rsidRPr="00DF4C49" w:rsidRDefault="00B95703">
            <w:pPr>
              <w:jc w:val="center"/>
              <w:rPr>
                <w:b/>
                <w:bCs/>
                <w:sz w:val="24"/>
                <w:szCs w:val="24"/>
              </w:rPr>
            </w:pPr>
            <w:r w:rsidRPr="00DF4C49">
              <w:rPr>
                <w:b/>
                <w:bCs/>
                <w:sz w:val="24"/>
                <w:szCs w:val="24"/>
              </w:rPr>
              <w:t>Нормальное состояние для выбранного параметра (критерии оценки), единица измерения (при наличии)</w:t>
            </w:r>
          </w:p>
        </w:tc>
        <w:tc>
          <w:tcPr>
            <w:tcW w:w="3220" w:type="dxa"/>
            <w:tcBorders>
              <w:top w:val="single" w:sz="4" w:space="0" w:color="000000"/>
              <w:left w:val="single" w:sz="4" w:space="0" w:color="000000"/>
              <w:bottom w:val="single" w:sz="4" w:space="0" w:color="000000"/>
              <w:right w:val="single" w:sz="4" w:space="0" w:color="000000"/>
            </w:tcBorders>
          </w:tcPr>
          <w:p w:rsidR="00B95703" w:rsidRPr="00DF4C49" w:rsidRDefault="00B95703">
            <w:pPr>
              <w:jc w:val="center"/>
              <w:rPr>
                <w:b/>
                <w:bCs/>
                <w:sz w:val="24"/>
                <w:szCs w:val="24"/>
              </w:rPr>
            </w:pPr>
            <w:r w:rsidRPr="00DF4C49">
              <w:rPr>
                <w:b/>
                <w:bCs/>
                <w:sz w:val="24"/>
                <w:szCs w:val="24"/>
              </w:rPr>
              <w:t xml:space="preserve">Показатель </w:t>
            </w:r>
            <w:r w:rsidRPr="00DF4C49">
              <w:rPr>
                <w:b/>
                <w:bCs/>
                <w:sz w:val="24"/>
                <w:szCs w:val="24"/>
              </w:rPr>
              <w:br/>
              <w:t>индикатора риска</w:t>
            </w:r>
          </w:p>
        </w:tc>
      </w:tr>
      <w:tr w:rsidR="00B95703" w:rsidRPr="00DF4C49">
        <w:tblPrEx>
          <w:tblCellSpacing w:w="-5" w:type="nil"/>
        </w:tblPrEx>
        <w:trPr>
          <w:trHeight w:val="486"/>
          <w:tblCellSpacing w:w="-5" w:type="nil"/>
        </w:trPr>
        <w:tc>
          <w:tcPr>
            <w:tcW w:w="2740" w:type="dxa"/>
            <w:tcBorders>
              <w:top w:val="single" w:sz="4" w:space="0" w:color="000000"/>
              <w:left w:val="single" w:sz="4" w:space="0" w:color="000000"/>
              <w:bottom w:val="single" w:sz="4" w:space="0" w:color="000000"/>
              <w:right w:val="single" w:sz="4" w:space="0" w:color="000000"/>
            </w:tcBorders>
          </w:tcPr>
          <w:p w:rsidR="00B95703" w:rsidRPr="00DF4C49" w:rsidRDefault="00B95703">
            <w:pPr>
              <w:rPr>
                <w:sz w:val="24"/>
                <w:szCs w:val="24"/>
              </w:rPr>
            </w:pPr>
            <w:r w:rsidRPr="00DF4C49">
              <w:rPr>
                <w:sz w:val="24"/>
                <w:szCs w:val="24"/>
              </w:rPr>
              <w:t xml:space="preserve">Наименование индикатора 1 </w:t>
            </w:r>
          </w:p>
        </w:tc>
        <w:tc>
          <w:tcPr>
            <w:tcW w:w="3670" w:type="dxa"/>
            <w:tcBorders>
              <w:top w:val="single" w:sz="4" w:space="0" w:color="000000"/>
              <w:left w:val="single" w:sz="4" w:space="0" w:color="000000"/>
              <w:bottom w:val="single" w:sz="4" w:space="0" w:color="000000"/>
              <w:right w:val="single" w:sz="4" w:space="0" w:color="000000"/>
            </w:tcBorders>
          </w:tcPr>
          <w:p w:rsidR="00B95703" w:rsidRPr="00DF4C49" w:rsidRDefault="00B95703">
            <w:pPr>
              <w:jc w:val="center"/>
              <w:rPr>
                <w:sz w:val="24"/>
                <w:szCs w:val="24"/>
              </w:rPr>
            </w:pPr>
            <w:r w:rsidRPr="00DF4C49">
              <w:rPr>
                <w:sz w:val="24"/>
                <w:szCs w:val="24"/>
              </w:rPr>
              <w:t xml:space="preserve">5-10, шт. </w:t>
            </w:r>
          </w:p>
        </w:tc>
        <w:tc>
          <w:tcPr>
            <w:tcW w:w="3220" w:type="dxa"/>
            <w:tcBorders>
              <w:top w:val="single" w:sz="4" w:space="0" w:color="000000"/>
              <w:left w:val="single" w:sz="4" w:space="0" w:color="000000"/>
              <w:bottom w:val="single" w:sz="4" w:space="0" w:color="000000"/>
              <w:right w:val="single" w:sz="4" w:space="0" w:color="000000"/>
            </w:tcBorders>
          </w:tcPr>
          <w:p w:rsidR="00B95703" w:rsidRPr="00DF4C49" w:rsidRDefault="00B95703">
            <w:pPr>
              <w:jc w:val="center"/>
              <w:rPr>
                <w:sz w:val="24"/>
                <w:szCs w:val="24"/>
              </w:rPr>
            </w:pPr>
            <w:r w:rsidRPr="00DF4C49">
              <w:rPr>
                <w:sz w:val="24"/>
                <w:szCs w:val="24"/>
              </w:rPr>
              <w:t>&lt; 5 шт. или</w:t>
            </w:r>
          </w:p>
          <w:p w:rsidR="00B95703" w:rsidRPr="00DF4C49" w:rsidRDefault="00B95703">
            <w:pPr>
              <w:jc w:val="center"/>
              <w:rPr>
                <w:sz w:val="24"/>
                <w:szCs w:val="24"/>
              </w:rPr>
            </w:pPr>
            <w:r w:rsidRPr="00DF4C49">
              <w:rPr>
                <w:sz w:val="24"/>
                <w:szCs w:val="24"/>
              </w:rPr>
              <w:t>&gt; 10 шт.</w:t>
            </w:r>
          </w:p>
        </w:tc>
      </w:tr>
      <w:tr w:rsidR="00B95703" w:rsidRPr="00DF4C49">
        <w:tblPrEx>
          <w:tblCellSpacing w:w="-5" w:type="nil"/>
        </w:tblPrEx>
        <w:trPr>
          <w:trHeight w:val="500"/>
          <w:tblCellSpacing w:w="-5" w:type="nil"/>
        </w:trPr>
        <w:tc>
          <w:tcPr>
            <w:tcW w:w="2740" w:type="dxa"/>
            <w:tcBorders>
              <w:top w:val="single" w:sz="4" w:space="0" w:color="000000"/>
              <w:left w:val="single" w:sz="4" w:space="0" w:color="000000"/>
              <w:bottom w:val="single" w:sz="4" w:space="0" w:color="000000"/>
              <w:right w:val="single" w:sz="4" w:space="0" w:color="000000"/>
            </w:tcBorders>
          </w:tcPr>
          <w:p w:rsidR="00B95703" w:rsidRPr="00DF4C49" w:rsidRDefault="00B95703">
            <w:pPr>
              <w:rPr>
                <w:sz w:val="24"/>
                <w:szCs w:val="24"/>
              </w:rPr>
            </w:pPr>
            <w:r w:rsidRPr="00DF4C49">
              <w:rPr>
                <w:sz w:val="24"/>
                <w:szCs w:val="24"/>
              </w:rPr>
              <w:t>Наименование индикатора 2</w:t>
            </w:r>
          </w:p>
        </w:tc>
        <w:tc>
          <w:tcPr>
            <w:tcW w:w="3670" w:type="dxa"/>
            <w:tcBorders>
              <w:top w:val="single" w:sz="4" w:space="0" w:color="000000"/>
              <w:left w:val="single" w:sz="4" w:space="0" w:color="000000"/>
              <w:bottom w:val="single" w:sz="4" w:space="0" w:color="000000"/>
              <w:right w:val="single" w:sz="4" w:space="0" w:color="000000"/>
            </w:tcBorders>
          </w:tcPr>
          <w:p w:rsidR="00B95703" w:rsidRPr="00DF4C49" w:rsidRDefault="00B95703">
            <w:pPr>
              <w:jc w:val="center"/>
              <w:rPr>
                <w:sz w:val="24"/>
                <w:szCs w:val="24"/>
              </w:rPr>
            </w:pPr>
            <w:r w:rsidRPr="00DF4C49">
              <w:rPr>
                <w:sz w:val="24"/>
                <w:szCs w:val="24"/>
              </w:rPr>
              <w:t>нет</w:t>
            </w:r>
          </w:p>
        </w:tc>
        <w:tc>
          <w:tcPr>
            <w:tcW w:w="3220" w:type="dxa"/>
            <w:tcBorders>
              <w:top w:val="single" w:sz="4" w:space="0" w:color="000000"/>
              <w:left w:val="single" w:sz="4" w:space="0" w:color="000000"/>
              <w:bottom w:val="single" w:sz="4" w:space="0" w:color="000000"/>
              <w:right w:val="single" w:sz="4" w:space="0" w:color="000000"/>
            </w:tcBorders>
          </w:tcPr>
          <w:p w:rsidR="00B95703" w:rsidRPr="00DF4C49" w:rsidRDefault="00B95703">
            <w:pPr>
              <w:jc w:val="center"/>
              <w:rPr>
                <w:sz w:val="24"/>
                <w:szCs w:val="24"/>
              </w:rPr>
            </w:pPr>
            <w:r w:rsidRPr="00DF4C49">
              <w:rPr>
                <w:sz w:val="24"/>
                <w:szCs w:val="24"/>
              </w:rPr>
              <w:t>да</w:t>
            </w:r>
          </w:p>
        </w:tc>
      </w:tr>
      <w:tr w:rsidR="00B95703" w:rsidRPr="00DF4C49">
        <w:tblPrEx>
          <w:tblCellSpacing w:w="-5" w:type="nil"/>
        </w:tblPrEx>
        <w:trPr>
          <w:trHeight w:val="987"/>
          <w:tblCellSpacing w:w="-5" w:type="nil"/>
        </w:trPr>
        <w:tc>
          <w:tcPr>
            <w:tcW w:w="2740" w:type="dxa"/>
            <w:tcBorders>
              <w:top w:val="single" w:sz="4" w:space="0" w:color="000000"/>
              <w:left w:val="single" w:sz="4" w:space="0" w:color="000000"/>
              <w:bottom w:val="single" w:sz="4" w:space="0" w:color="000000"/>
              <w:right w:val="single" w:sz="4" w:space="0" w:color="000000"/>
            </w:tcBorders>
          </w:tcPr>
          <w:p w:rsidR="00B95703" w:rsidRPr="00DF4C49" w:rsidRDefault="00B95703">
            <w:pPr>
              <w:rPr>
                <w:sz w:val="24"/>
                <w:szCs w:val="24"/>
              </w:rPr>
            </w:pPr>
            <w:r w:rsidRPr="00DF4C49">
              <w:rPr>
                <w:sz w:val="24"/>
                <w:szCs w:val="24"/>
              </w:rPr>
              <w:t>Наименование индикатора 3</w:t>
            </w:r>
          </w:p>
        </w:tc>
        <w:tc>
          <w:tcPr>
            <w:tcW w:w="3670" w:type="dxa"/>
            <w:tcBorders>
              <w:top w:val="single" w:sz="4" w:space="0" w:color="000000"/>
              <w:left w:val="single" w:sz="4" w:space="0" w:color="000000"/>
              <w:bottom w:val="single" w:sz="4" w:space="0" w:color="000000"/>
              <w:right w:val="single" w:sz="4" w:space="0" w:color="000000"/>
            </w:tcBorders>
          </w:tcPr>
          <w:p w:rsidR="0061387B" w:rsidRPr="00CA72C2" w:rsidRDefault="00B95703" w:rsidP="00CA72C2">
            <w:pPr>
              <w:jc w:val="center"/>
              <w:rPr>
                <w:sz w:val="24"/>
                <w:szCs w:val="24"/>
              </w:rPr>
            </w:pPr>
            <w:r w:rsidRPr="00CA72C2">
              <w:rPr>
                <w:sz w:val="24"/>
                <w:szCs w:val="24"/>
              </w:rPr>
              <w:t xml:space="preserve">определяется в </w:t>
            </w:r>
            <w:proofErr w:type="gramStart"/>
            <w:r w:rsidRPr="00CA72C2">
              <w:rPr>
                <w:sz w:val="24"/>
                <w:szCs w:val="24"/>
              </w:rPr>
              <w:t>соответствии</w:t>
            </w:r>
            <w:proofErr w:type="gramEnd"/>
            <w:r w:rsidRPr="00CA72C2">
              <w:rPr>
                <w:sz w:val="24"/>
                <w:szCs w:val="24"/>
              </w:rPr>
              <w:t xml:space="preserve"> с Федеральным законом </w:t>
            </w:r>
            <w:r w:rsidRPr="00CA72C2">
              <w:rPr>
                <w:sz w:val="24"/>
                <w:szCs w:val="24"/>
              </w:rPr>
              <w:br/>
            </w:r>
            <w:r w:rsidR="0061387B" w:rsidRPr="00CA72C2">
              <w:rPr>
                <w:sz w:val="24"/>
                <w:szCs w:val="24"/>
              </w:rPr>
              <w:t>от 31 июля 2020 года</w:t>
            </w:r>
          </w:p>
          <w:p w:rsidR="00B95703" w:rsidRPr="00DF4C49" w:rsidRDefault="0061387B" w:rsidP="00CA72C2">
            <w:pPr>
              <w:jc w:val="center"/>
            </w:pPr>
            <w:r w:rsidRPr="00CA72C2">
              <w:rPr>
                <w:sz w:val="24"/>
                <w:szCs w:val="24"/>
              </w:rPr>
              <w:t>№ 248-ФЗ</w:t>
            </w:r>
          </w:p>
        </w:tc>
        <w:tc>
          <w:tcPr>
            <w:tcW w:w="3220" w:type="dxa"/>
            <w:tcBorders>
              <w:top w:val="single" w:sz="4" w:space="0" w:color="000000"/>
              <w:left w:val="single" w:sz="4" w:space="0" w:color="000000"/>
              <w:bottom w:val="single" w:sz="4" w:space="0" w:color="000000"/>
              <w:right w:val="single" w:sz="4" w:space="0" w:color="000000"/>
            </w:tcBorders>
          </w:tcPr>
          <w:p w:rsidR="00B95703" w:rsidRPr="00DF4C49" w:rsidRDefault="00B95703">
            <w:pPr>
              <w:jc w:val="center"/>
              <w:rPr>
                <w:sz w:val="24"/>
                <w:szCs w:val="24"/>
              </w:rPr>
            </w:pPr>
            <w:r w:rsidRPr="00DF4C49">
              <w:rPr>
                <w:sz w:val="24"/>
                <w:szCs w:val="24"/>
              </w:rPr>
              <w:t xml:space="preserve">снижение или превышение нормальных параметров более чем </w:t>
            </w:r>
            <w:r w:rsidRPr="00DF4C49">
              <w:rPr>
                <w:sz w:val="24"/>
                <w:szCs w:val="24"/>
              </w:rPr>
              <w:br/>
              <w:t>на 10%</w:t>
            </w:r>
          </w:p>
        </w:tc>
      </w:tr>
    </w:tbl>
    <w:p w:rsidR="00B95703" w:rsidRDefault="00B95703">
      <w:pPr>
        <w:pStyle w:val="ConsPlusNormal"/>
        <w:jc w:val="both"/>
        <w:rPr>
          <w:rFonts w:ascii="Arial" w:hAnsi="Arial" w:cs="Arial"/>
          <w:color w:val="000000"/>
          <w:shd w:val="clear" w:color="auto" w:fill="F1C100"/>
        </w:rPr>
      </w:pPr>
    </w:p>
    <w:p w:rsidR="00B95703" w:rsidRDefault="00B95703">
      <w:pPr>
        <w:widowControl/>
        <w:spacing w:after="200" w:line="276" w:lineRule="auto"/>
        <w:rPr>
          <w:sz w:val="24"/>
          <w:szCs w:val="24"/>
        </w:rPr>
      </w:pPr>
    </w:p>
    <w:p w:rsidR="00B95703" w:rsidRDefault="00B95703">
      <w:pPr>
        <w:widowControl/>
        <w:spacing w:after="200" w:line="276" w:lineRule="auto"/>
        <w:rPr>
          <w:sz w:val="24"/>
          <w:szCs w:val="24"/>
        </w:rPr>
      </w:pPr>
    </w:p>
    <w:p w:rsidR="00B95703" w:rsidRDefault="00B95703">
      <w:pPr>
        <w:pStyle w:val="ConsPlusNormal"/>
        <w:ind w:firstLine="0"/>
        <w:rPr>
          <w:rFonts w:ascii="Arial" w:hAnsi="Arial" w:cs="Arial"/>
          <w:color w:val="000000"/>
        </w:rPr>
      </w:pPr>
      <w:r>
        <w:rPr>
          <w:rFonts w:ascii="Arial" w:hAnsi="Arial" w:cs="Arial"/>
          <w:color w:val="000000"/>
        </w:rPr>
        <w:t xml:space="preserve">  Глава </w:t>
      </w:r>
      <w:r w:rsidR="00746800">
        <w:rPr>
          <w:rFonts w:ascii="Arial" w:hAnsi="Arial" w:cs="Arial"/>
          <w:color w:val="000000"/>
        </w:rPr>
        <w:t>Янга-</w:t>
      </w:r>
      <w:proofErr w:type="spellStart"/>
      <w:r w:rsidR="00746800">
        <w:rPr>
          <w:rFonts w:ascii="Arial" w:hAnsi="Arial" w:cs="Arial"/>
          <w:color w:val="000000"/>
        </w:rPr>
        <w:t>Салского</w:t>
      </w:r>
      <w:proofErr w:type="spellEnd"/>
    </w:p>
    <w:p w:rsidR="00B95703" w:rsidRDefault="00B95703" w:rsidP="00746800">
      <w:pPr>
        <w:pStyle w:val="ConsPlusNormal"/>
        <w:ind w:firstLine="0"/>
      </w:pPr>
      <w:r>
        <w:rPr>
          <w:rFonts w:ascii="Arial" w:hAnsi="Arial" w:cs="Arial"/>
          <w:color w:val="000000"/>
        </w:rPr>
        <w:t xml:space="preserve">   сельского поселения</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roofErr w:type="spellStart"/>
      <w:r w:rsidR="00746800">
        <w:rPr>
          <w:rFonts w:ascii="Arial" w:hAnsi="Arial" w:cs="Arial"/>
          <w:color w:val="000000"/>
        </w:rPr>
        <w:t>А.И.Сафин</w:t>
      </w:r>
      <w:proofErr w:type="spellEnd"/>
    </w:p>
    <w:p w:rsidR="00B95703" w:rsidRDefault="00B95703">
      <w:pPr>
        <w:widowControl/>
        <w:spacing w:after="200" w:line="276" w:lineRule="auto"/>
        <w:rPr>
          <w:sz w:val="24"/>
          <w:szCs w:val="24"/>
        </w:rPr>
      </w:pPr>
    </w:p>
    <w:p w:rsidR="00B95703" w:rsidRDefault="00B95703">
      <w:pPr>
        <w:widowControl/>
        <w:spacing w:after="200" w:line="276" w:lineRule="auto"/>
        <w:rPr>
          <w:sz w:val="24"/>
          <w:szCs w:val="24"/>
        </w:rPr>
      </w:pPr>
    </w:p>
    <w:p w:rsidR="00B95703" w:rsidRDefault="00B95703">
      <w:pPr>
        <w:widowControl/>
        <w:spacing w:after="200" w:line="276" w:lineRule="auto"/>
        <w:rPr>
          <w:sz w:val="24"/>
          <w:szCs w:val="24"/>
        </w:rPr>
      </w:pPr>
    </w:p>
    <w:p w:rsidR="00B95703" w:rsidRDefault="00B95703">
      <w:pPr>
        <w:widowControl/>
        <w:spacing w:after="200" w:line="276" w:lineRule="auto"/>
        <w:rPr>
          <w:sz w:val="24"/>
          <w:szCs w:val="24"/>
        </w:rPr>
      </w:pPr>
    </w:p>
    <w:p w:rsidR="00B95703" w:rsidRDefault="00B95703">
      <w:pPr>
        <w:widowControl/>
        <w:spacing w:after="200" w:line="276" w:lineRule="auto"/>
        <w:rPr>
          <w:sz w:val="24"/>
          <w:szCs w:val="24"/>
        </w:rPr>
      </w:pPr>
    </w:p>
    <w:p w:rsidR="00AB61CD" w:rsidRDefault="00AB61CD">
      <w:pPr>
        <w:widowControl/>
        <w:spacing w:after="200" w:line="276" w:lineRule="auto"/>
        <w:rPr>
          <w:sz w:val="24"/>
          <w:szCs w:val="24"/>
        </w:rPr>
      </w:pPr>
    </w:p>
    <w:p w:rsidR="00AB61CD" w:rsidRDefault="00AB61CD">
      <w:pPr>
        <w:widowControl/>
        <w:spacing w:after="200" w:line="276" w:lineRule="auto"/>
        <w:rPr>
          <w:sz w:val="24"/>
          <w:szCs w:val="24"/>
        </w:rPr>
      </w:pPr>
    </w:p>
    <w:p w:rsidR="00B95703" w:rsidRDefault="00B95703">
      <w:pPr>
        <w:widowControl/>
        <w:spacing w:after="200" w:line="276" w:lineRule="auto"/>
        <w:rPr>
          <w:sz w:val="24"/>
          <w:szCs w:val="24"/>
        </w:rPr>
      </w:pPr>
    </w:p>
    <w:p w:rsidR="00B95703" w:rsidRDefault="00B95703">
      <w:pPr>
        <w:widowControl/>
        <w:spacing w:after="200" w:line="276" w:lineRule="auto"/>
        <w:rPr>
          <w:sz w:val="24"/>
          <w:szCs w:val="24"/>
        </w:rPr>
      </w:pPr>
    </w:p>
    <w:p w:rsidR="00B95703" w:rsidRDefault="00B95703">
      <w:pPr>
        <w:widowControl/>
        <w:spacing w:after="200" w:line="276" w:lineRule="auto"/>
        <w:rPr>
          <w:sz w:val="24"/>
          <w:szCs w:val="24"/>
        </w:rPr>
      </w:pPr>
    </w:p>
    <w:p w:rsidR="000A2EAE" w:rsidRDefault="00B95703" w:rsidP="000A2EAE">
      <w:pPr>
        <w:ind w:left="4536"/>
        <w:jc w:val="right"/>
        <w:rPr>
          <w:sz w:val="24"/>
          <w:szCs w:val="24"/>
        </w:rPr>
      </w:pPr>
      <w:r>
        <w:rPr>
          <w:sz w:val="24"/>
          <w:szCs w:val="24"/>
        </w:rPr>
        <w:lastRenderedPageBreak/>
        <w:t xml:space="preserve">Приложение № 3 к решению </w:t>
      </w:r>
    </w:p>
    <w:p w:rsidR="00B95703" w:rsidRDefault="00B95703" w:rsidP="000A2EAE">
      <w:pPr>
        <w:ind w:left="4536"/>
        <w:jc w:val="right"/>
        <w:rPr>
          <w:b/>
          <w:bCs/>
          <w:sz w:val="24"/>
          <w:szCs w:val="24"/>
        </w:rPr>
      </w:pPr>
      <w:r>
        <w:rPr>
          <w:sz w:val="24"/>
          <w:szCs w:val="24"/>
        </w:rPr>
        <w:t xml:space="preserve">Совета </w:t>
      </w:r>
      <w:r w:rsidR="00746800">
        <w:rPr>
          <w:sz w:val="24"/>
          <w:szCs w:val="24"/>
        </w:rPr>
        <w:t>Янга-</w:t>
      </w:r>
      <w:proofErr w:type="spellStart"/>
      <w:r w:rsidR="00746800">
        <w:rPr>
          <w:sz w:val="24"/>
          <w:szCs w:val="24"/>
        </w:rPr>
        <w:t>Салского</w:t>
      </w:r>
      <w:proofErr w:type="spellEnd"/>
      <w:r>
        <w:rPr>
          <w:b/>
          <w:bCs/>
          <w:sz w:val="24"/>
          <w:szCs w:val="24"/>
        </w:rPr>
        <w:t xml:space="preserve"> </w:t>
      </w:r>
    </w:p>
    <w:p w:rsidR="00B95703" w:rsidRDefault="00B95703" w:rsidP="000A2EAE">
      <w:pPr>
        <w:ind w:left="4536"/>
        <w:jc w:val="right"/>
        <w:rPr>
          <w:sz w:val="24"/>
          <w:szCs w:val="24"/>
        </w:rPr>
      </w:pPr>
      <w:r>
        <w:rPr>
          <w:sz w:val="24"/>
          <w:szCs w:val="24"/>
        </w:rPr>
        <w:t xml:space="preserve">сельского поселения </w:t>
      </w:r>
    </w:p>
    <w:p w:rsidR="00B95703" w:rsidRDefault="00B95703" w:rsidP="000A2EAE">
      <w:pPr>
        <w:ind w:left="4536"/>
        <w:jc w:val="right"/>
        <w:rPr>
          <w:sz w:val="24"/>
          <w:szCs w:val="24"/>
        </w:rPr>
      </w:pPr>
      <w:r>
        <w:rPr>
          <w:sz w:val="24"/>
          <w:szCs w:val="24"/>
        </w:rPr>
        <w:t xml:space="preserve">Арского муниципального района </w:t>
      </w:r>
    </w:p>
    <w:p w:rsidR="00B95703" w:rsidRDefault="00B95703" w:rsidP="000A2EAE">
      <w:pPr>
        <w:ind w:left="4536"/>
        <w:jc w:val="right"/>
        <w:rPr>
          <w:sz w:val="24"/>
          <w:szCs w:val="24"/>
        </w:rPr>
      </w:pPr>
      <w:r>
        <w:rPr>
          <w:sz w:val="24"/>
          <w:szCs w:val="24"/>
        </w:rPr>
        <w:t xml:space="preserve">Республики Татарстан </w:t>
      </w:r>
    </w:p>
    <w:p w:rsidR="00B95703" w:rsidRDefault="00746800" w:rsidP="000A2EAE">
      <w:pPr>
        <w:ind w:left="4536"/>
        <w:jc w:val="right"/>
        <w:rPr>
          <w:sz w:val="24"/>
          <w:szCs w:val="24"/>
        </w:rPr>
      </w:pPr>
      <w:r>
        <w:rPr>
          <w:sz w:val="24"/>
          <w:szCs w:val="24"/>
        </w:rPr>
        <w:t>от  27.12.2021 № 38</w:t>
      </w:r>
      <w:r w:rsidR="00B95703">
        <w:rPr>
          <w:sz w:val="24"/>
          <w:szCs w:val="24"/>
        </w:rPr>
        <w:t xml:space="preserve"> </w:t>
      </w:r>
    </w:p>
    <w:p w:rsidR="00B95703" w:rsidRDefault="00B95703">
      <w:pPr>
        <w:ind w:left="5103"/>
        <w:jc w:val="both"/>
        <w:rPr>
          <w:sz w:val="24"/>
          <w:szCs w:val="24"/>
        </w:rPr>
      </w:pPr>
    </w:p>
    <w:p w:rsidR="00B95703" w:rsidRDefault="00B95703">
      <w:pPr>
        <w:pStyle w:val="ConsPlusNormal"/>
        <w:ind w:firstLine="0"/>
        <w:jc w:val="center"/>
        <w:rPr>
          <w:rFonts w:ascii="Arial" w:hAnsi="Arial" w:cs="Arial"/>
          <w:color w:val="000000"/>
        </w:rPr>
      </w:pPr>
    </w:p>
    <w:p w:rsidR="00B95703" w:rsidRDefault="00B95703">
      <w:pPr>
        <w:pStyle w:val="ConsPlusNormal"/>
        <w:ind w:firstLine="0"/>
        <w:jc w:val="center"/>
        <w:rPr>
          <w:rStyle w:val="1Text"/>
          <w:rFonts w:ascii="Arial" w:hAnsi="Arial" w:cs="Arial"/>
          <w:color w:val="000000"/>
        </w:rPr>
      </w:pPr>
      <w:r>
        <w:rPr>
          <w:rFonts w:ascii="Arial" w:hAnsi="Arial" w:cs="Arial"/>
          <w:b/>
          <w:bCs/>
          <w:color w:val="000000"/>
        </w:rPr>
        <w:t>Ключевые показатели вида контроля и их целевые значения, индикативные показатели для муниципального контроля в сфере благоустройства на территории</w:t>
      </w:r>
      <w:r w:rsidR="000A2EAE">
        <w:rPr>
          <w:rFonts w:ascii="Arial" w:hAnsi="Arial" w:cs="Arial"/>
          <w:b/>
          <w:bCs/>
          <w:color w:val="000000"/>
        </w:rPr>
        <w:t xml:space="preserve"> Янга-</w:t>
      </w:r>
      <w:proofErr w:type="spellStart"/>
      <w:r w:rsidR="000A2EAE">
        <w:rPr>
          <w:rFonts w:ascii="Arial" w:hAnsi="Arial" w:cs="Arial"/>
          <w:b/>
          <w:bCs/>
          <w:color w:val="000000"/>
        </w:rPr>
        <w:t>Салского</w:t>
      </w:r>
      <w:proofErr w:type="spellEnd"/>
      <w:r w:rsidR="000A2EAE">
        <w:rPr>
          <w:rFonts w:ascii="Arial" w:hAnsi="Arial" w:cs="Arial"/>
          <w:b/>
          <w:bCs/>
          <w:color w:val="000000"/>
        </w:rPr>
        <w:t xml:space="preserve"> сельского поселения</w:t>
      </w:r>
      <w:r>
        <w:rPr>
          <w:rFonts w:ascii="Arial" w:hAnsi="Arial" w:cs="Arial"/>
          <w:b/>
          <w:bCs/>
          <w:color w:val="000000"/>
        </w:rPr>
        <w:t xml:space="preserve"> </w:t>
      </w:r>
    </w:p>
    <w:p w:rsidR="00B95703" w:rsidRDefault="00B95703">
      <w:pPr>
        <w:pStyle w:val="ConsPlusNormal"/>
        <w:ind w:firstLine="540"/>
        <w:jc w:val="both"/>
        <w:rPr>
          <w:rFonts w:ascii="Arial" w:hAnsi="Arial" w:cs="Arial"/>
          <w:color w:val="000000"/>
        </w:rPr>
      </w:pPr>
    </w:p>
    <w:p w:rsidR="00B95703" w:rsidRDefault="00B95703">
      <w:pPr>
        <w:pStyle w:val="ConsPlusNormal"/>
        <w:ind w:firstLine="540"/>
        <w:jc w:val="both"/>
        <w:rPr>
          <w:rFonts w:ascii="Arial" w:hAnsi="Arial" w:cs="Arial"/>
          <w:color w:val="000000"/>
        </w:rPr>
      </w:pPr>
      <w:r>
        <w:rPr>
          <w:rFonts w:ascii="Arial" w:hAnsi="Arial" w:cs="Arial"/>
          <w:color w:val="000000"/>
        </w:rPr>
        <w:t>1.Ключевые показатели и их целевые значения:</w:t>
      </w:r>
    </w:p>
    <w:p w:rsidR="00B95703" w:rsidRDefault="00B95703">
      <w:pPr>
        <w:pStyle w:val="ConsPlusNormal"/>
        <w:ind w:firstLine="540"/>
        <w:jc w:val="both"/>
        <w:rPr>
          <w:rFonts w:ascii="Arial" w:hAnsi="Arial" w:cs="Arial"/>
          <w:color w:val="000000"/>
        </w:rPr>
      </w:pPr>
      <w:r>
        <w:rPr>
          <w:rFonts w:ascii="Arial" w:hAnsi="Arial" w:cs="Arial"/>
          <w:color w:val="000000"/>
        </w:rPr>
        <w:t>Доля устраненных нарушений из числа выявленных нарушений обязательных требований - 70%.</w:t>
      </w:r>
    </w:p>
    <w:p w:rsidR="00B95703" w:rsidRDefault="00B95703">
      <w:pPr>
        <w:pStyle w:val="ConsPlusNormal"/>
        <w:ind w:firstLine="540"/>
        <w:jc w:val="both"/>
        <w:rPr>
          <w:rFonts w:ascii="Arial" w:hAnsi="Arial" w:cs="Arial"/>
          <w:color w:val="000000"/>
        </w:rPr>
      </w:pPr>
      <w:r>
        <w:rPr>
          <w:rFonts w:ascii="Arial" w:hAnsi="Arial" w:cs="Arial"/>
          <w:color w:val="000000"/>
        </w:rPr>
        <w:t>Доля выполнения плана проведения плановых контрольных мероприятий на очередной календарный год - 100%.</w:t>
      </w:r>
    </w:p>
    <w:p w:rsidR="00B95703" w:rsidRDefault="00B95703">
      <w:pPr>
        <w:pStyle w:val="ConsPlusNormal"/>
        <w:ind w:firstLine="540"/>
        <w:jc w:val="both"/>
        <w:rPr>
          <w:rFonts w:ascii="Arial" w:hAnsi="Arial" w:cs="Arial"/>
          <w:color w:val="000000"/>
        </w:rPr>
      </w:pPr>
      <w:r>
        <w:rPr>
          <w:rFonts w:ascii="Arial" w:hAnsi="Arial" w:cs="Arial"/>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95703" w:rsidRDefault="00B95703">
      <w:pPr>
        <w:pStyle w:val="ConsPlusNormal"/>
        <w:ind w:firstLine="540"/>
        <w:jc w:val="both"/>
        <w:rPr>
          <w:rFonts w:ascii="Arial" w:hAnsi="Arial" w:cs="Arial"/>
          <w:color w:val="000000"/>
        </w:rPr>
      </w:pPr>
      <w:r>
        <w:rPr>
          <w:rFonts w:ascii="Arial" w:hAnsi="Arial" w:cs="Arial"/>
          <w:color w:val="000000"/>
        </w:rPr>
        <w:t>Доля отмененных результатов контрольных мероприятий - 0%.</w:t>
      </w:r>
    </w:p>
    <w:p w:rsidR="00B95703" w:rsidRDefault="00B95703">
      <w:pPr>
        <w:pStyle w:val="ConsPlusNormal"/>
        <w:ind w:firstLine="540"/>
        <w:jc w:val="both"/>
        <w:rPr>
          <w:rFonts w:ascii="Arial" w:hAnsi="Arial" w:cs="Arial"/>
          <w:color w:val="000000"/>
        </w:rPr>
      </w:pPr>
      <w:r>
        <w:rPr>
          <w:rFonts w:ascii="Arial" w:hAnsi="Arial" w:cs="Arial"/>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95703" w:rsidRDefault="00B95703">
      <w:pPr>
        <w:pStyle w:val="ConsPlusNormal"/>
        <w:ind w:firstLine="540"/>
        <w:jc w:val="both"/>
        <w:rPr>
          <w:rFonts w:ascii="Arial" w:hAnsi="Arial" w:cs="Arial"/>
          <w:color w:val="000000"/>
        </w:rPr>
      </w:pPr>
      <w:r>
        <w:rPr>
          <w:rFonts w:ascii="Arial" w:hAnsi="Arial" w:cs="Arial"/>
          <w:color w:val="000000"/>
        </w:rPr>
        <w:t>Доля вынесенных судебных решений о назначении административного наказания по материалам контрольного органа - 95%.</w:t>
      </w:r>
    </w:p>
    <w:p w:rsidR="00B95703" w:rsidRDefault="00B95703">
      <w:pPr>
        <w:pStyle w:val="ConsPlusNormal"/>
        <w:ind w:firstLine="540"/>
        <w:jc w:val="both"/>
        <w:rPr>
          <w:rFonts w:ascii="Arial" w:hAnsi="Arial" w:cs="Arial"/>
          <w:color w:val="000000"/>
          <w:shd w:val="clear" w:color="auto" w:fill="F1C100"/>
        </w:rPr>
      </w:pPr>
    </w:p>
    <w:p w:rsidR="00B95703" w:rsidRDefault="00B95703">
      <w:pPr>
        <w:ind w:firstLine="567"/>
        <w:jc w:val="both"/>
        <w:rPr>
          <w:sz w:val="24"/>
          <w:szCs w:val="24"/>
        </w:rPr>
      </w:pPr>
      <w:r>
        <w:rPr>
          <w:sz w:val="24"/>
          <w:szCs w:val="24"/>
        </w:rPr>
        <w:t>2. Индикативные показатели:</w:t>
      </w:r>
    </w:p>
    <w:p w:rsidR="00B95703" w:rsidRDefault="00B95703">
      <w:pPr>
        <w:ind w:firstLine="567"/>
        <w:jc w:val="both"/>
        <w:rPr>
          <w:sz w:val="24"/>
          <w:szCs w:val="24"/>
        </w:rPr>
      </w:pPr>
      <w:r>
        <w:rPr>
          <w:sz w:val="24"/>
          <w:szCs w:val="24"/>
        </w:rPr>
        <w:t>При осуществлении муниципального контроля в сфере благо</w:t>
      </w:r>
      <w:r w:rsidR="008232EF">
        <w:rPr>
          <w:sz w:val="24"/>
          <w:szCs w:val="24"/>
        </w:rPr>
        <w:t xml:space="preserve">устройства на территории  </w:t>
      </w:r>
      <w:r>
        <w:rPr>
          <w:sz w:val="24"/>
          <w:szCs w:val="24"/>
        </w:rPr>
        <w:t xml:space="preserve"> </w:t>
      </w:r>
      <w:r w:rsidR="00746800">
        <w:rPr>
          <w:sz w:val="24"/>
          <w:szCs w:val="24"/>
        </w:rPr>
        <w:t>Янга-</w:t>
      </w:r>
      <w:proofErr w:type="spellStart"/>
      <w:r w:rsidR="00746800">
        <w:rPr>
          <w:sz w:val="24"/>
          <w:szCs w:val="24"/>
        </w:rPr>
        <w:t>Салского</w:t>
      </w:r>
      <w:proofErr w:type="spellEnd"/>
      <w:r>
        <w:rPr>
          <w:sz w:val="24"/>
          <w:szCs w:val="24"/>
        </w:rPr>
        <w:t xml:space="preserve"> сельского поселения устанавливаются следующие индикативные показатели:</w:t>
      </w:r>
    </w:p>
    <w:p w:rsidR="00B95703" w:rsidRDefault="00B95703">
      <w:pPr>
        <w:ind w:firstLine="567"/>
        <w:jc w:val="both"/>
        <w:rPr>
          <w:sz w:val="24"/>
          <w:szCs w:val="24"/>
        </w:rPr>
      </w:pPr>
      <w:r>
        <w:rPr>
          <w:sz w:val="24"/>
          <w:szCs w:val="24"/>
        </w:rPr>
        <w:t>количество проведенных плановых контрольных мероприятий;</w:t>
      </w:r>
    </w:p>
    <w:p w:rsidR="00B95703" w:rsidRDefault="00B95703">
      <w:pPr>
        <w:ind w:firstLine="567"/>
        <w:jc w:val="both"/>
        <w:rPr>
          <w:sz w:val="24"/>
          <w:szCs w:val="24"/>
        </w:rPr>
      </w:pPr>
      <w:r>
        <w:rPr>
          <w:sz w:val="24"/>
          <w:szCs w:val="24"/>
        </w:rPr>
        <w:t>количество проведенных внеплановых контрольных мероприятий;</w:t>
      </w:r>
    </w:p>
    <w:p w:rsidR="00B95703" w:rsidRDefault="00B95703">
      <w:pPr>
        <w:ind w:firstLine="567"/>
        <w:jc w:val="both"/>
        <w:rPr>
          <w:sz w:val="24"/>
          <w:szCs w:val="24"/>
        </w:rPr>
      </w:pPr>
      <w:r>
        <w:rPr>
          <w:sz w:val="24"/>
          <w:szCs w:val="24"/>
        </w:rPr>
        <w:t xml:space="preserve">количество поступивших возражений в </w:t>
      </w:r>
      <w:proofErr w:type="gramStart"/>
      <w:r>
        <w:rPr>
          <w:sz w:val="24"/>
          <w:szCs w:val="24"/>
        </w:rPr>
        <w:t>отношении</w:t>
      </w:r>
      <w:proofErr w:type="gramEnd"/>
      <w:r>
        <w:rPr>
          <w:sz w:val="24"/>
          <w:szCs w:val="24"/>
        </w:rPr>
        <w:t xml:space="preserve"> акта контрольного мероприятия;</w:t>
      </w:r>
    </w:p>
    <w:p w:rsidR="00B95703" w:rsidRDefault="00B95703">
      <w:pPr>
        <w:ind w:firstLine="567"/>
        <w:jc w:val="both"/>
        <w:rPr>
          <w:sz w:val="24"/>
          <w:szCs w:val="24"/>
        </w:rPr>
      </w:pPr>
      <w:r>
        <w:rPr>
          <w:sz w:val="24"/>
          <w:szCs w:val="24"/>
        </w:rPr>
        <w:t>количество устраненных нарушений обязательных требований.</w:t>
      </w:r>
    </w:p>
    <w:p w:rsidR="00B95703" w:rsidRDefault="00B95703">
      <w:pPr>
        <w:rPr>
          <w:sz w:val="24"/>
          <w:szCs w:val="24"/>
        </w:rPr>
      </w:pPr>
    </w:p>
    <w:p w:rsidR="00B95703" w:rsidRDefault="00B95703">
      <w:pPr>
        <w:pStyle w:val="a7"/>
        <w:widowControl/>
        <w:tabs>
          <w:tab w:val="left" w:pos="1134"/>
        </w:tabs>
        <w:ind w:left="0" w:firstLine="709"/>
        <w:jc w:val="both"/>
      </w:pPr>
    </w:p>
    <w:sectPr w:rsidR="00B95703" w:rsidSect="00B9570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52" w:rsidRDefault="00FC6952" w:rsidP="00B95703">
      <w:r>
        <w:separator/>
      </w:r>
    </w:p>
  </w:endnote>
  <w:endnote w:type="continuationSeparator" w:id="0">
    <w:p w:rsidR="00FC6952" w:rsidRDefault="00FC6952" w:rsidP="00B9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8" w:rsidRDefault="00650588">
    <w:pPr>
      <w:rPr>
        <w:color w:val="auto"/>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8" w:rsidRDefault="00650588">
    <w:pPr>
      <w:rPr>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8" w:rsidRDefault="00650588">
    <w:pPr>
      <w:rPr>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52" w:rsidRDefault="00FC6952">
      <w:r>
        <w:rPr>
          <w:rFonts w:ascii="Times New Roman" w:hAnsi="Times New Roman"/>
          <w:sz w:val="24"/>
          <w:szCs w:val="24"/>
        </w:rPr>
        <w:separator/>
      </w:r>
    </w:p>
  </w:footnote>
  <w:footnote w:type="continuationSeparator" w:id="0">
    <w:p w:rsidR="00FC6952" w:rsidRDefault="00FC6952">
      <w:r>
        <w:rPr>
          <w:rFonts w:ascii="Times New Roman" w:hAnsi="Times New Roman"/>
          <w:sz w:val="24"/>
          <w:szCs w:val="24"/>
        </w:rPr>
        <w:continuationSeparator/>
      </w:r>
    </w:p>
  </w:footnote>
  <w:footnote w:id="1">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Положением может быть установлено,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Федерального закона № 248-ФЗ). </w:t>
      </w:r>
    </w:p>
  </w:footnote>
  <w:footnote w:id="2">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 № 248-ФЗ.</w:t>
      </w:r>
    </w:p>
  </w:footnote>
  <w:footnote w:id="3">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 248-ФЗ, при этом проведение информирования и консультирования обязательно. </w:t>
      </w:r>
    </w:p>
    <w:p w:rsidR="00650588" w:rsidRDefault="00650588">
      <w:pPr>
        <w:pStyle w:val="a9"/>
        <w:ind w:firstLine="567"/>
        <w:jc w:val="both"/>
        <w:rPr>
          <w:color w:val="000000"/>
          <w:sz w:val="20"/>
          <w:szCs w:val="20"/>
        </w:rPr>
      </w:pPr>
      <w:r>
        <w:rPr>
          <w:color w:val="000000"/>
          <w:sz w:val="20"/>
          <w:szCs w:val="20"/>
        </w:rPr>
        <w:t xml:space="preserve">Пунктами 3 и 6 части 1 статьи 45 Федерального закона № 248-ФЗ определено, что контрольный орган, кроме определенных настоящим Положением профилактических мер может проводить профилактические </w:t>
      </w:r>
      <w:proofErr w:type="gramStart"/>
      <w:r>
        <w:rPr>
          <w:color w:val="000000"/>
          <w:sz w:val="20"/>
          <w:szCs w:val="20"/>
        </w:rPr>
        <w:t>мероприятия</w:t>
      </w:r>
      <w:proofErr w:type="gramEnd"/>
      <w:r>
        <w:rPr>
          <w:color w:val="000000"/>
          <w:sz w:val="20"/>
          <w:szCs w:val="20"/>
        </w:rPr>
        <w:t xml:space="preserve"> такие как меры стимулирования добросовестности и </w:t>
      </w:r>
      <w:proofErr w:type="spellStart"/>
      <w:r>
        <w:rPr>
          <w:color w:val="000000"/>
          <w:sz w:val="20"/>
          <w:szCs w:val="20"/>
        </w:rPr>
        <w:t>самообследование</w:t>
      </w:r>
      <w:proofErr w:type="spellEnd"/>
      <w:r>
        <w:rPr>
          <w:color w:val="000000"/>
          <w:sz w:val="20"/>
          <w:szCs w:val="20"/>
        </w:rPr>
        <w:t xml:space="preserve"> (статьи 48 и 51 Федерального закона </w:t>
      </w:r>
      <w:r>
        <w:rPr>
          <w:color w:val="000000"/>
          <w:sz w:val="20"/>
          <w:szCs w:val="20"/>
        </w:rPr>
        <w:br/>
        <w:t>№ 248-ФЗ).</w:t>
      </w:r>
    </w:p>
  </w:footnote>
  <w:footnote w:id="4">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Рекомендуемый срок, представительный орган </w:t>
      </w:r>
      <w:proofErr w:type="gramStart"/>
      <w:r>
        <w:rPr>
          <w:color w:val="000000"/>
          <w:sz w:val="20"/>
          <w:szCs w:val="20"/>
        </w:rPr>
        <w:t>муниципального</w:t>
      </w:r>
      <w:proofErr w:type="gramEnd"/>
      <w:r>
        <w:rPr>
          <w:color w:val="000000"/>
          <w:sz w:val="20"/>
          <w:szCs w:val="20"/>
        </w:rPr>
        <w:t xml:space="preserve"> образования вправе установить иной срок.</w:t>
      </w:r>
    </w:p>
  </w:footnote>
  <w:footnote w:id="5">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Определяется представительным органом </w:t>
      </w:r>
      <w:proofErr w:type="gramStart"/>
      <w:r>
        <w:rPr>
          <w:color w:val="000000"/>
          <w:sz w:val="20"/>
          <w:szCs w:val="20"/>
        </w:rPr>
        <w:t>муниципального</w:t>
      </w:r>
      <w:proofErr w:type="gramEnd"/>
      <w:r>
        <w:rPr>
          <w:color w:val="000000"/>
          <w:sz w:val="20"/>
          <w:szCs w:val="20"/>
        </w:rPr>
        <w:t xml:space="preserve"> образования самостоятельно.</w:t>
      </w:r>
    </w:p>
  </w:footnote>
  <w:footnote w:id="6">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 № 248-ФЗ.</w:t>
      </w:r>
    </w:p>
  </w:footnote>
  <w:footnote w:id="7">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 № 248-ФЗ.</w:t>
      </w:r>
    </w:p>
  </w:footnote>
  <w:footnote w:id="8">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Положением может быть установлено, что вид контроля осуществляется без проведения плановых контрольных мероприятий в </w:t>
      </w:r>
      <w:proofErr w:type="gramStart"/>
      <w:r>
        <w:rPr>
          <w:color w:val="000000"/>
          <w:sz w:val="20"/>
          <w:szCs w:val="20"/>
        </w:rPr>
        <w:t>случае</w:t>
      </w:r>
      <w:proofErr w:type="gramEnd"/>
      <w:r>
        <w:rPr>
          <w:color w:val="000000"/>
          <w:sz w:val="20"/>
          <w:szCs w:val="20"/>
        </w:rPr>
        <w:t xml:space="preserve"> неприменения системы оценки и управления рисками (часть 2 статьи 61 Федерального закона № 248-ФЗ).</w:t>
      </w:r>
    </w:p>
  </w:footnote>
  <w:footnote w:id="9">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w:t>
      </w:r>
      <w:proofErr w:type="gramStart"/>
      <w:r>
        <w:rPr>
          <w:color w:val="000000"/>
          <w:sz w:val="20"/>
          <w:szCs w:val="20"/>
        </w:rPr>
        <w:t>Положением может быть установлено,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roofErr w:type="gramEnd"/>
    </w:p>
  </w:footnote>
  <w:footnote w:id="10">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В силу частей 4 и 9 статьи 73 Федерального закона № 248-ФЗ Положением о виде контроля </w:t>
      </w:r>
      <w:r>
        <w:rPr>
          <w:color w:val="000000"/>
          <w:sz w:val="20"/>
          <w:szCs w:val="20"/>
          <w:u w:val="single"/>
        </w:rPr>
        <w:t>могут</w:t>
      </w:r>
      <w:r>
        <w:rPr>
          <w:color w:val="000000"/>
          <w:sz w:val="20"/>
          <w:szCs w:val="2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650588" w:rsidRDefault="00650588">
      <w:pPr>
        <w:pStyle w:val="a9"/>
        <w:ind w:firstLine="567"/>
        <w:jc w:val="both"/>
        <w:rPr>
          <w:color w:val="000000"/>
          <w:sz w:val="20"/>
          <w:szCs w:val="20"/>
        </w:rPr>
      </w:pPr>
      <w:r>
        <w:rPr>
          <w:color w:val="000000"/>
          <w:sz w:val="20"/>
          <w:szCs w:val="20"/>
        </w:rPr>
        <w:t>Положением о виде контроля 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11">
    <w:p w:rsidR="00650588" w:rsidRDefault="00650588">
      <w:pPr>
        <w:pStyle w:val="a9"/>
        <w:jc w:val="both"/>
        <w:rPr>
          <w:color w:val="000000"/>
          <w:sz w:val="20"/>
          <w:szCs w:val="20"/>
        </w:rPr>
      </w:pPr>
      <w:r>
        <w:rPr>
          <w:rStyle w:val="1Text"/>
          <w:color w:val="000000"/>
          <w:sz w:val="20"/>
          <w:szCs w:val="20"/>
        </w:rPr>
        <w:footnoteRef/>
      </w:r>
      <w:r>
        <w:rPr>
          <w:color w:val="000000"/>
          <w:sz w:val="20"/>
          <w:szCs w:val="2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 № 248-ФЗ.</w:t>
      </w:r>
    </w:p>
  </w:footnote>
  <w:footnote w:id="12">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 № 248-ФЗ.</w:t>
      </w:r>
    </w:p>
  </w:footnote>
  <w:footnote w:id="13">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Перечень  контрольных действий </w:t>
      </w:r>
      <w:proofErr w:type="gramStart"/>
      <w:r>
        <w:rPr>
          <w:color w:val="000000"/>
          <w:sz w:val="20"/>
          <w:szCs w:val="20"/>
        </w:rPr>
        <w:t>является примерным и определяется</w:t>
      </w:r>
      <w:proofErr w:type="gramEnd"/>
      <w:r>
        <w:rPr>
          <w:color w:val="000000"/>
          <w:sz w:val="20"/>
          <w:szCs w:val="20"/>
        </w:rPr>
        <w:t xml:space="preserve"> представительным органом муниципального образования самостоятельно исходя из статьи 71 Федерального закона  № 248-ФЗ.</w:t>
      </w:r>
    </w:p>
    <w:p w:rsidR="00650588" w:rsidRDefault="00650588">
      <w:pPr>
        <w:pStyle w:val="a9"/>
        <w:ind w:firstLine="567"/>
        <w:jc w:val="both"/>
        <w:rPr>
          <w:color w:val="000000"/>
          <w:sz w:val="20"/>
          <w:szCs w:val="20"/>
        </w:rPr>
      </w:pPr>
      <w:r>
        <w:rPr>
          <w:color w:val="000000"/>
          <w:sz w:val="20"/>
          <w:szCs w:val="20"/>
        </w:rPr>
        <w:t xml:space="preserve">Положением могут также быть </w:t>
      </w:r>
      <w:proofErr w:type="gramStart"/>
      <w:r>
        <w:rPr>
          <w:color w:val="000000"/>
          <w:sz w:val="20"/>
          <w:szCs w:val="20"/>
        </w:rPr>
        <w:t>предусмотрены</w:t>
      </w:r>
      <w:proofErr w:type="gramEnd"/>
      <w:r>
        <w:rPr>
          <w:color w:val="000000"/>
          <w:sz w:val="20"/>
          <w:szCs w:val="20"/>
        </w:rPr>
        <w:t>:</w:t>
      </w:r>
    </w:p>
    <w:p w:rsidR="00650588" w:rsidRDefault="00650588">
      <w:pPr>
        <w:pStyle w:val="a9"/>
        <w:ind w:firstLine="567"/>
        <w:jc w:val="both"/>
        <w:rPr>
          <w:color w:val="000000"/>
          <w:sz w:val="20"/>
          <w:szCs w:val="20"/>
        </w:rPr>
      </w:pPr>
      <w:proofErr w:type="gramStart"/>
      <w:r>
        <w:rPr>
          <w:color w:val="000000"/>
          <w:sz w:val="20"/>
          <w:szCs w:val="20"/>
        </w:rPr>
        <w:t>1) дополнительные контрольные действия, кроме определённых пунктом 4.6.5 настоящего Положения, такие как досмотр, отбор проб (образцов), инструментальное обследование, испытание, эксперимент (пункты 2, 6-8 и 10 части 6 статьи 71 Федерального закона № 248-ФЗ);</w:t>
      </w:r>
      <w:proofErr w:type="gramEnd"/>
    </w:p>
    <w:p w:rsidR="00650588" w:rsidRDefault="00650588">
      <w:pPr>
        <w:pStyle w:val="a9"/>
        <w:ind w:firstLine="567"/>
        <w:jc w:val="both"/>
        <w:rPr>
          <w:color w:val="000000"/>
          <w:sz w:val="20"/>
          <w:szCs w:val="20"/>
        </w:rPr>
      </w:pPr>
      <w:r>
        <w:rPr>
          <w:color w:val="000000"/>
          <w:sz w:val="20"/>
          <w:szCs w:val="20"/>
        </w:rPr>
        <w:t>2) сокращенный объем совершения отдельных контрольных действий при проведении рейдового осмотра в отношении производственных объектов контроля, отнесенных к определенным категориям риска (часть 6 статьи 71 Федерального закона № 248-ФЗ)</w:t>
      </w:r>
    </w:p>
  </w:footnote>
  <w:footnote w:id="14">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5">
    <w:p w:rsidR="00650588" w:rsidRDefault="00650588">
      <w:pPr>
        <w:widowControl/>
        <w:ind w:firstLine="567"/>
        <w:jc w:val="both"/>
        <w:rPr>
          <w:rFonts w:ascii="Times New Roman" w:hAnsi="Times New Roman" w:cs="Times New Roman"/>
        </w:rPr>
      </w:pPr>
      <w:r>
        <w:rPr>
          <w:rStyle w:val="1Text"/>
        </w:rPr>
        <w:footnoteRef/>
      </w:r>
      <w:r>
        <w:rPr>
          <w:rFonts w:ascii="Times New Roman" w:hAnsi="Times New Roman" w:cs="Times New Roman"/>
        </w:rPr>
        <w:t xml:space="preserve"> В силу части 1 статьи 95 Федерального закона № 248-ФЗ оценка исполнения решения, принятого в соответствии с подпунктом 1 пункта 4.9.1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6">
    <w:p w:rsidR="00650588" w:rsidRDefault="00650588">
      <w:pPr>
        <w:pStyle w:val="a9"/>
        <w:rPr>
          <w:sz w:val="20"/>
          <w:szCs w:val="20"/>
        </w:rPr>
      </w:pPr>
      <w:r>
        <w:rPr>
          <w:rStyle w:val="1Text"/>
          <w:sz w:val="20"/>
          <w:szCs w:val="20"/>
        </w:rPr>
        <w:footnoteRef/>
      </w:r>
      <w:r>
        <w:rPr>
          <w:sz w:val="20"/>
          <w:szCs w:val="20"/>
        </w:rPr>
        <w:t xml:space="preserve"> Указываются наименование должности, фамилия, имя, отчество (при наличии) уполномоченного лица.</w:t>
      </w:r>
    </w:p>
  </w:footnote>
  <w:footnote w:id="17">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Указанные критерии отнесения объектов контроля к категориям риска носят примерный характер.</w:t>
      </w:r>
    </w:p>
  </w:footnote>
  <w:footnote w:id="18">
    <w:p w:rsidR="00650588" w:rsidRDefault="00650588">
      <w:pPr>
        <w:pStyle w:val="a9"/>
        <w:ind w:firstLine="567"/>
        <w:jc w:val="both"/>
        <w:rPr>
          <w:color w:val="000000"/>
          <w:sz w:val="20"/>
          <w:szCs w:val="20"/>
        </w:rPr>
      </w:pPr>
      <w:r>
        <w:rPr>
          <w:rStyle w:val="1Text"/>
          <w:color w:val="000000"/>
          <w:sz w:val="20"/>
          <w:szCs w:val="20"/>
        </w:rPr>
        <w:footnoteRef/>
      </w:r>
      <w:r>
        <w:rPr>
          <w:color w:val="000000"/>
          <w:sz w:val="20"/>
          <w:szCs w:val="2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8" w:rsidRDefault="00650588">
    <w:pPr>
      <w:rPr>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8" w:rsidRDefault="00650588">
    <w:pPr>
      <w:pStyle w:val="ab"/>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17C0D">
      <w:rPr>
        <w:rFonts w:ascii="Times New Roman" w:hAnsi="Times New Roman" w:cs="Times New Roman"/>
        <w:noProof/>
        <w:sz w:val="20"/>
        <w:szCs w:val="20"/>
      </w:rPr>
      <w:t>24</w:t>
    </w:r>
    <w:r>
      <w:rPr>
        <w:rFonts w:ascii="Times New Roman" w:hAnsi="Times New Roman" w:cs="Times New Roman"/>
        <w:sz w:val="20"/>
        <w:szCs w:val="20"/>
      </w:rPr>
      <w:fldChar w:fldCharType="end"/>
    </w:r>
  </w:p>
  <w:p w:rsidR="00650588" w:rsidRDefault="00650588">
    <w:pPr>
      <w:pStyle w:val="ab"/>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88" w:rsidRDefault="00650588">
    <w:pPr>
      <w:rPr>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703"/>
    <w:rsid w:val="000A2EAE"/>
    <w:rsid w:val="00217CFF"/>
    <w:rsid w:val="00350C3F"/>
    <w:rsid w:val="0061387B"/>
    <w:rsid w:val="00650588"/>
    <w:rsid w:val="00746800"/>
    <w:rsid w:val="00817CBA"/>
    <w:rsid w:val="008232EF"/>
    <w:rsid w:val="008C44D6"/>
    <w:rsid w:val="00A050A7"/>
    <w:rsid w:val="00AB61CD"/>
    <w:rsid w:val="00B95703"/>
    <w:rsid w:val="00CA72C2"/>
    <w:rsid w:val="00DF4C49"/>
    <w:rsid w:val="00EA5172"/>
    <w:rsid w:val="00EC5AF2"/>
    <w:rsid w:val="00F17C0D"/>
    <w:rsid w:val="00FC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pPr>
    <w:rPr>
      <w:rFonts w:ascii="Arial" w:hAnsi="Arial" w:cs="Arial"/>
      <w:color w:val="000000"/>
    </w:rPr>
  </w:style>
  <w:style w:type="paragraph" w:styleId="1">
    <w:name w:val="heading 1"/>
    <w:basedOn w:val="a"/>
    <w:next w:val="a"/>
    <w:link w:val="10"/>
    <w:uiPriority w:val="99"/>
    <w:qFormat/>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pPr>
      <w:widowControl/>
      <w:spacing w:after="200" w:line="276" w:lineRule="auto"/>
      <w:outlineLvl w:val="2"/>
    </w:pPr>
    <w:rPr>
      <w:rFonts w:ascii="XO Thames" w:hAnsi="XO Thames" w:cs="XO Thames"/>
      <w:b/>
      <w:bCs/>
      <w:i/>
      <w:iCs/>
      <w:sz w:val="24"/>
      <w:szCs w:val="24"/>
    </w:rPr>
  </w:style>
  <w:style w:type="paragraph" w:styleId="4">
    <w:name w:val="heading 4"/>
    <w:basedOn w:val="a"/>
    <w:next w:val="a"/>
    <w:link w:val="40"/>
    <w:uiPriority w:val="99"/>
    <w:qFormat/>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B95703"/>
    <w:rPr>
      <w:rFonts w:ascii="Cambria" w:eastAsia="Times New Roman" w:hAnsi="Cambria" w:cs="Times New Roman"/>
      <w:b/>
      <w:bCs/>
      <w:color w:val="000000"/>
      <w:kern w:val="32"/>
      <w:sz w:val="32"/>
      <w:szCs w:val="32"/>
    </w:rPr>
  </w:style>
  <w:style w:type="character" w:customStyle="1" w:styleId="10">
    <w:name w:val="Заголовок 1 Знак"/>
    <w:link w:val="1"/>
    <w:uiPriority w:val="99"/>
    <w:rPr>
      <w:rFonts w:ascii="XO Thames" w:hAnsi="XO Thames" w:cs="XO Thames"/>
      <w:b/>
      <w:bCs/>
      <w:sz w:val="32"/>
      <w:szCs w:val="32"/>
    </w:rPr>
  </w:style>
  <w:style w:type="character" w:customStyle="1" w:styleId="Heading2Char">
    <w:name w:val="Heading 2 Char"/>
    <w:uiPriority w:val="9"/>
    <w:semiHidden/>
    <w:rsid w:val="00B95703"/>
    <w:rPr>
      <w:rFonts w:ascii="Cambria" w:eastAsia="Times New Roman" w:hAnsi="Cambria" w:cs="Times New Roman"/>
      <w:b/>
      <w:bCs/>
      <w:i/>
      <w:iCs/>
      <w:color w:val="000000"/>
      <w:sz w:val="28"/>
      <w:szCs w:val="28"/>
    </w:rPr>
  </w:style>
  <w:style w:type="character" w:customStyle="1" w:styleId="20">
    <w:name w:val="Заголовок 2 Знак"/>
    <w:link w:val="2"/>
    <w:uiPriority w:val="99"/>
    <w:rPr>
      <w:rFonts w:ascii="XO Thames" w:hAnsi="XO Thames" w:cs="XO Thames"/>
      <w:b/>
      <w:bCs/>
      <w:color w:val="00A0FF"/>
      <w:sz w:val="26"/>
      <w:szCs w:val="26"/>
    </w:rPr>
  </w:style>
  <w:style w:type="character" w:customStyle="1" w:styleId="Heading3Char">
    <w:name w:val="Heading 3 Char"/>
    <w:uiPriority w:val="9"/>
    <w:semiHidden/>
    <w:rsid w:val="00B95703"/>
    <w:rPr>
      <w:rFonts w:ascii="Cambria" w:eastAsia="Times New Roman" w:hAnsi="Cambria" w:cs="Times New Roman"/>
      <w:b/>
      <w:bCs/>
      <w:color w:val="000000"/>
      <w:sz w:val="26"/>
      <w:szCs w:val="26"/>
    </w:rPr>
  </w:style>
  <w:style w:type="character" w:customStyle="1" w:styleId="30">
    <w:name w:val="Заголовок 3 Знак"/>
    <w:link w:val="3"/>
    <w:uiPriority w:val="99"/>
    <w:rPr>
      <w:rFonts w:ascii="XO Thames" w:hAnsi="XO Thames" w:cs="XO Thames"/>
      <w:b/>
      <w:bCs/>
      <w:i/>
      <w:iCs/>
      <w:color w:val="000000"/>
    </w:rPr>
  </w:style>
  <w:style w:type="character" w:customStyle="1" w:styleId="Heading4Char">
    <w:name w:val="Heading 4 Char"/>
    <w:uiPriority w:val="9"/>
    <w:semiHidden/>
    <w:rsid w:val="00B95703"/>
    <w:rPr>
      <w:b/>
      <w:bCs/>
      <w:color w:val="000000"/>
      <w:sz w:val="28"/>
      <w:szCs w:val="28"/>
    </w:rPr>
  </w:style>
  <w:style w:type="character" w:customStyle="1" w:styleId="40">
    <w:name w:val="Заголовок 4 Знак"/>
    <w:link w:val="4"/>
    <w:uiPriority w:val="99"/>
    <w:rPr>
      <w:rFonts w:ascii="XO Thames" w:hAnsi="XO Thames" w:cs="XO Thames"/>
      <w:b/>
      <w:bCs/>
      <w:color w:val="595959"/>
      <w:sz w:val="26"/>
      <w:szCs w:val="26"/>
    </w:rPr>
  </w:style>
  <w:style w:type="character" w:customStyle="1" w:styleId="Heading5Char">
    <w:name w:val="Heading 5 Char"/>
    <w:uiPriority w:val="9"/>
    <w:semiHidden/>
    <w:rsid w:val="00B95703"/>
    <w:rPr>
      <w:b/>
      <w:bCs/>
      <w:i/>
      <w:iCs/>
      <w:color w:val="000000"/>
      <w:sz w:val="26"/>
      <w:szCs w:val="26"/>
    </w:rPr>
  </w:style>
  <w:style w:type="character" w:customStyle="1" w:styleId="50">
    <w:name w:val="Заголовок 5 Знак"/>
    <w:link w:val="5"/>
    <w:uiPriority w:val="99"/>
    <w:rPr>
      <w:rFonts w:ascii="XO Thames" w:hAnsi="XO Thames" w:cs="XO Thames"/>
      <w:b/>
      <w:bCs/>
      <w:color w:val="000000"/>
      <w:sz w:val="22"/>
      <w:szCs w:val="22"/>
    </w:rPr>
  </w:style>
  <w:style w:type="character" w:customStyle="1" w:styleId="11">
    <w:name w:val="Обычный1"/>
    <w:uiPriority w:val="99"/>
    <w:rPr>
      <w:rFonts w:ascii="Arial" w:hAnsi="Arial" w:cs="Arial"/>
      <w:lang w:val="ru-RU"/>
    </w:rPr>
  </w:style>
  <w:style w:type="paragraph" w:styleId="21">
    <w:name w:val="toc 2"/>
    <w:basedOn w:val="a"/>
    <w:next w:val="a"/>
    <w:link w:val="22"/>
    <w:uiPriority w:val="99"/>
    <w:pPr>
      <w:widowControl/>
      <w:spacing w:after="200" w:line="276" w:lineRule="auto"/>
      <w:ind w:left="200"/>
    </w:pPr>
    <w:rPr>
      <w:rFonts w:ascii="Calibri" w:hAnsi="Calibri" w:cs="Calibri"/>
      <w:sz w:val="22"/>
      <w:szCs w:val="22"/>
    </w:rPr>
  </w:style>
  <w:style w:type="character" w:customStyle="1" w:styleId="22">
    <w:name w:val="Оглавление 2 Знак"/>
    <w:link w:val="21"/>
    <w:uiPriority w:val="99"/>
    <w:rPr>
      <w:rFonts w:ascii="Calibri" w:hAnsi="Calibri" w:cs="Calibri"/>
      <w:color w:val="000000"/>
      <w:sz w:val="22"/>
      <w:szCs w:val="22"/>
      <w:lang w:val="ru-RU"/>
    </w:rPr>
  </w:style>
  <w:style w:type="paragraph" w:styleId="41">
    <w:name w:val="toc 4"/>
    <w:basedOn w:val="a"/>
    <w:next w:val="a"/>
    <w:link w:val="42"/>
    <w:uiPriority w:val="99"/>
    <w:pPr>
      <w:widowControl/>
      <w:spacing w:after="200" w:line="276" w:lineRule="auto"/>
      <w:ind w:left="600"/>
    </w:pPr>
    <w:rPr>
      <w:rFonts w:ascii="Calibri" w:hAnsi="Calibri" w:cs="Calibri"/>
      <w:sz w:val="22"/>
      <w:szCs w:val="22"/>
    </w:rPr>
  </w:style>
  <w:style w:type="character" w:customStyle="1" w:styleId="42">
    <w:name w:val="Оглавление 4 Знак"/>
    <w:link w:val="41"/>
    <w:uiPriority w:val="99"/>
    <w:rPr>
      <w:rFonts w:ascii="Calibri" w:hAnsi="Calibri" w:cs="Calibri"/>
      <w:color w:val="000000"/>
      <w:sz w:val="22"/>
      <w:szCs w:val="22"/>
      <w:lang w:val="ru-RU"/>
    </w:rPr>
  </w:style>
  <w:style w:type="paragraph" w:styleId="a3">
    <w:name w:val="footer"/>
    <w:basedOn w:val="a"/>
    <w:link w:val="a4"/>
    <w:uiPriority w:val="99"/>
    <w:pPr>
      <w:tabs>
        <w:tab w:val="center" w:pos="4677"/>
        <w:tab w:val="right" w:pos="9355"/>
      </w:tabs>
    </w:pPr>
    <w:rPr>
      <w:color w:val="auto"/>
      <w:sz w:val="24"/>
      <w:szCs w:val="24"/>
    </w:rPr>
  </w:style>
  <w:style w:type="character" w:customStyle="1" w:styleId="FooterChar">
    <w:name w:val="Footer Char"/>
    <w:uiPriority w:val="99"/>
    <w:semiHidden/>
    <w:rsid w:val="00B95703"/>
    <w:rPr>
      <w:rFonts w:ascii="Arial" w:hAnsi="Arial" w:cs="Arial"/>
      <w:color w:val="000000"/>
      <w:sz w:val="20"/>
      <w:szCs w:val="20"/>
    </w:rPr>
  </w:style>
  <w:style w:type="character" w:customStyle="1" w:styleId="a4">
    <w:name w:val="Нижний колонтитул Знак"/>
    <w:link w:val="a3"/>
    <w:uiPriority w:val="99"/>
    <w:rPr>
      <w:lang w:val="ru-RU"/>
    </w:rPr>
  </w:style>
  <w:style w:type="paragraph" w:styleId="6">
    <w:name w:val="toc 6"/>
    <w:basedOn w:val="a"/>
    <w:next w:val="a"/>
    <w:link w:val="60"/>
    <w:uiPriority w:val="99"/>
    <w:pPr>
      <w:widowControl/>
      <w:spacing w:after="200" w:line="276" w:lineRule="auto"/>
      <w:ind w:left="1000"/>
    </w:pPr>
    <w:rPr>
      <w:rFonts w:ascii="Calibri" w:hAnsi="Calibri" w:cs="Calibri"/>
      <w:sz w:val="22"/>
      <w:szCs w:val="22"/>
    </w:rPr>
  </w:style>
  <w:style w:type="character" w:customStyle="1" w:styleId="60">
    <w:name w:val="Оглавление 6 Знак"/>
    <w:link w:val="6"/>
    <w:uiPriority w:val="99"/>
    <w:rPr>
      <w:rFonts w:ascii="Calibri" w:hAnsi="Calibri" w:cs="Calibri"/>
      <w:color w:val="000000"/>
      <w:sz w:val="22"/>
      <w:szCs w:val="22"/>
      <w:lang w:val="ru-RU"/>
    </w:rPr>
  </w:style>
  <w:style w:type="paragraph" w:styleId="7">
    <w:name w:val="toc 7"/>
    <w:basedOn w:val="a"/>
    <w:next w:val="a"/>
    <w:link w:val="70"/>
    <w:uiPriority w:val="99"/>
    <w:pPr>
      <w:widowControl/>
      <w:spacing w:after="200" w:line="276" w:lineRule="auto"/>
      <w:ind w:left="1200"/>
    </w:pPr>
    <w:rPr>
      <w:rFonts w:ascii="Calibri" w:hAnsi="Calibri" w:cs="Calibri"/>
      <w:sz w:val="22"/>
      <w:szCs w:val="22"/>
    </w:rPr>
  </w:style>
  <w:style w:type="character" w:customStyle="1" w:styleId="70">
    <w:name w:val="Оглавление 7 Знак"/>
    <w:link w:val="7"/>
    <w:uiPriority w:val="99"/>
    <w:rPr>
      <w:rFonts w:ascii="Calibri" w:hAnsi="Calibri" w:cs="Calibri"/>
      <w:color w:val="000000"/>
      <w:sz w:val="22"/>
      <w:szCs w:val="22"/>
      <w:lang w:val="ru-RU"/>
    </w:rPr>
  </w:style>
  <w:style w:type="paragraph" w:customStyle="1" w:styleId="ConsPlusNormal">
    <w:name w:val="ConsPlusNormal"/>
    <w:link w:val="ConsPlusNormalText"/>
    <w:uiPriority w:val="99"/>
    <w:pPr>
      <w:widowControl w:val="0"/>
      <w:autoSpaceDE w:val="0"/>
      <w:autoSpaceDN w:val="0"/>
      <w:adjustRightInd w:val="0"/>
      <w:ind w:firstLine="720"/>
    </w:pPr>
    <w:rPr>
      <w:rFonts w:ascii="Times New Roman" w:hAnsi="Times New Roman"/>
      <w:sz w:val="24"/>
      <w:szCs w:val="24"/>
    </w:rPr>
  </w:style>
  <w:style w:type="character" w:customStyle="1" w:styleId="ConsPlusNormalText">
    <w:name w:val="ConsPlusNormal Text"/>
    <w:link w:val="ConsPlusNormal"/>
    <w:uiPriority w:val="99"/>
    <w:rPr>
      <w:rFonts w:ascii="Times New Roman" w:hAnsi="Times New Roman" w:cs="Times New Roman"/>
      <w:sz w:val="24"/>
      <w:szCs w:val="24"/>
      <w:lang w:val="ru-RU"/>
    </w:rPr>
  </w:style>
  <w:style w:type="paragraph" w:customStyle="1" w:styleId="12">
    <w:name w:val="Основной шрифт абзаца1"/>
    <w:uiPriority w:val="99"/>
    <w:pPr>
      <w:autoSpaceDE w:val="0"/>
      <w:autoSpaceDN w:val="0"/>
      <w:adjustRightInd w:val="0"/>
      <w:spacing w:after="200" w:line="276" w:lineRule="auto"/>
    </w:pPr>
    <w:rPr>
      <w:rFonts w:cs="Calibri"/>
      <w:color w:val="000000"/>
      <w:sz w:val="22"/>
      <w:szCs w:val="22"/>
    </w:rPr>
  </w:style>
  <w:style w:type="paragraph" w:styleId="31">
    <w:name w:val="toc 3"/>
    <w:basedOn w:val="a"/>
    <w:next w:val="a"/>
    <w:link w:val="32"/>
    <w:uiPriority w:val="99"/>
    <w:pPr>
      <w:widowControl/>
      <w:spacing w:after="200" w:line="276" w:lineRule="auto"/>
      <w:ind w:left="400"/>
    </w:pPr>
    <w:rPr>
      <w:rFonts w:ascii="Calibri" w:hAnsi="Calibri" w:cs="Calibri"/>
      <w:sz w:val="22"/>
      <w:szCs w:val="22"/>
    </w:rPr>
  </w:style>
  <w:style w:type="character" w:customStyle="1" w:styleId="32">
    <w:name w:val="Оглавление 3 Знак"/>
    <w:link w:val="31"/>
    <w:uiPriority w:val="99"/>
    <w:rPr>
      <w:rFonts w:ascii="Calibri" w:hAnsi="Calibri" w:cs="Calibri"/>
      <w:color w:val="000000"/>
      <w:sz w:val="22"/>
      <w:szCs w:val="22"/>
      <w:lang w:val="ru-RU"/>
    </w:rPr>
  </w:style>
  <w:style w:type="paragraph" w:customStyle="1" w:styleId="13">
    <w:name w:val="Знак сноски1"/>
    <w:basedOn w:val="12"/>
    <w:link w:val="1Text"/>
    <w:uiPriority w:val="99"/>
    <w:rPr>
      <w:rFonts w:ascii="Arial" w:hAnsi="Arial" w:cs="Arial"/>
      <w:color w:val="auto"/>
      <w:sz w:val="24"/>
      <w:szCs w:val="24"/>
      <w:vertAlign w:val="superscript"/>
    </w:rPr>
  </w:style>
  <w:style w:type="character" w:customStyle="1" w:styleId="1Text">
    <w:name w:val="Знак сноски1 Text"/>
    <w:link w:val="13"/>
    <w:uiPriority w:val="99"/>
    <w:rPr>
      <w:vertAlign w:val="superscript"/>
      <w:lang w:val="ru-RU"/>
    </w:rPr>
  </w:style>
  <w:style w:type="paragraph" w:styleId="a5">
    <w:name w:val="Balloon Text"/>
    <w:basedOn w:val="a"/>
    <w:link w:val="a6"/>
    <w:uiPriority w:val="99"/>
    <w:rPr>
      <w:rFonts w:ascii="Tahoma" w:hAnsi="Tahoma" w:cs="Tahoma"/>
      <w:color w:val="auto"/>
      <w:sz w:val="16"/>
      <w:szCs w:val="16"/>
    </w:rPr>
  </w:style>
  <w:style w:type="character" w:customStyle="1" w:styleId="BalloonTextChar">
    <w:name w:val="Balloon Text Char"/>
    <w:uiPriority w:val="99"/>
    <w:semiHidden/>
    <w:rsid w:val="00B95703"/>
    <w:rPr>
      <w:rFonts w:ascii="Times New Roman" w:hAnsi="Times New Roman" w:cs="Times New Roman"/>
      <w:color w:val="000000"/>
      <w:sz w:val="0"/>
      <w:szCs w:val="0"/>
    </w:rPr>
  </w:style>
  <w:style w:type="character" w:customStyle="1" w:styleId="a6">
    <w:name w:val="Текст выноски Знак"/>
    <w:link w:val="a5"/>
    <w:uiPriority w:val="99"/>
    <w:rPr>
      <w:rFonts w:ascii="Tahoma" w:hAnsi="Tahoma" w:cs="Tahoma"/>
      <w:sz w:val="16"/>
      <w:szCs w:val="16"/>
      <w:lang w:val="ru-RU"/>
    </w:rPr>
  </w:style>
  <w:style w:type="paragraph" w:styleId="a7">
    <w:name w:val="List Paragraph"/>
    <w:basedOn w:val="a"/>
    <w:link w:val="a8"/>
    <w:uiPriority w:val="99"/>
    <w:qFormat/>
    <w:pPr>
      <w:ind w:left="720"/>
    </w:pPr>
    <w:rPr>
      <w:color w:val="auto"/>
      <w:sz w:val="24"/>
      <w:szCs w:val="24"/>
    </w:rPr>
  </w:style>
  <w:style w:type="character" w:customStyle="1" w:styleId="a8">
    <w:name w:val="Абзац списка Знак"/>
    <w:link w:val="a7"/>
    <w:uiPriority w:val="99"/>
    <w:rPr>
      <w:lang w:val="ru-RU"/>
    </w:rPr>
  </w:style>
  <w:style w:type="paragraph" w:customStyle="1" w:styleId="14">
    <w:name w:val="Гиперссылка1"/>
    <w:basedOn w:val="12"/>
    <w:link w:val="1Text0"/>
    <w:uiPriority w:val="99"/>
    <w:rPr>
      <w:rFonts w:ascii="Arial" w:hAnsi="Arial" w:cs="Arial"/>
      <w:color w:val="0000FF"/>
      <w:sz w:val="24"/>
      <w:szCs w:val="24"/>
      <w:u w:val="single"/>
    </w:rPr>
  </w:style>
  <w:style w:type="character" w:customStyle="1" w:styleId="1Text0">
    <w:name w:val="Гиперссылка1 Text"/>
    <w:link w:val="14"/>
    <w:uiPriority w:val="99"/>
    <w:rPr>
      <w:color w:val="0000FF"/>
      <w:u w:val="single"/>
      <w:lang w:val="ru-RU"/>
    </w:rPr>
  </w:style>
  <w:style w:type="paragraph" w:customStyle="1" w:styleId="Footnote">
    <w:name w:val="Footnote"/>
    <w:basedOn w:val="a"/>
    <w:uiPriority w:val="99"/>
    <w:rPr>
      <w:color w:val="auto"/>
      <w:sz w:val="24"/>
      <w:szCs w:val="24"/>
    </w:rPr>
  </w:style>
  <w:style w:type="paragraph" w:styleId="a9">
    <w:name w:val="footnote text"/>
    <w:basedOn w:val="a"/>
    <w:link w:val="aa"/>
    <w:uiPriority w:val="99"/>
    <w:pPr>
      <w:widowControl/>
    </w:pPr>
    <w:rPr>
      <w:rFonts w:ascii="Times New Roman" w:hAnsi="Times New Roman" w:cs="Times New Roman"/>
      <w:color w:val="auto"/>
      <w:sz w:val="24"/>
      <w:szCs w:val="24"/>
    </w:rPr>
  </w:style>
  <w:style w:type="character" w:customStyle="1" w:styleId="FootnoteTextChar">
    <w:name w:val="Footnote Text Char"/>
    <w:uiPriority w:val="99"/>
    <w:semiHidden/>
    <w:rsid w:val="00B95703"/>
    <w:rPr>
      <w:rFonts w:ascii="Arial" w:hAnsi="Arial" w:cs="Arial"/>
      <w:color w:val="000000"/>
      <w:sz w:val="20"/>
      <w:szCs w:val="20"/>
    </w:rPr>
  </w:style>
  <w:style w:type="paragraph" w:styleId="15">
    <w:name w:val="toc 1"/>
    <w:basedOn w:val="a"/>
    <w:next w:val="a"/>
    <w:link w:val="16"/>
    <w:uiPriority w:val="99"/>
    <w:pPr>
      <w:widowControl/>
      <w:spacing w:after="200" w:line="276" w:lineRule="auto"/>
    </w:pPr>
    <w:rPr>
      <w:rFonts w:ascii="XO Thames" w:hAnsi="XO Thames" w:cs="XO Thames"/>
      <w:b/>
      <w:bCs/>
      <w:color w:val="auto"/>
      <w:sz w:val="24"/>
      <w:szCs w:val="24"/>
    </w:rPr>
  </w:style>
  <w:style w:type="character" w:customStyle="1" w:styleId="16">
    <w:name w:val="Оглавление 1 Знак"/>
    <w:link w:val="15"/>
    <w:uiPriority w:val="99"/>
    <w:rPr>
      <w:rFonts w:ascii="XO Thames" w:hAnsi="XO Thames" w:cs="XO Thames"/>
      <w:b/>
      <w:bCs/>
    </w:rPr>
  </w:style>
  <w:style w:type="paragraph" w:customStyle="1" w:styleId="HeaderandFooter">
    <w:name w:val="Header and Footer"/>
    <w:link w:val="HeaderandFooterText"/>
    <w:uiPriority w:val="99"/>
    <w:pPr>
      <w:autoSpaceDE w:val="0"/>
      <w:autoSpaceDN w:val="0"/>
      <w:adjustRightInd w:val="0"/>
      <w:spacing w:after="200" w:line="360" w:lineRule="auto"/>
    </w:pPr>
    <w:rPr>
      <w:rFonts w:ascii="XO Thames" w:hAnsi="XO Thames" w:cs="XO Thames"/>
      <w:color w:val="000000"/>
      <w:sz w:val="22"/>
      <w:szCs w:val="22"/>
    </w:rPr>
  </w:style>
  <w:style w:type="character" w:customStyle="1" w:styleId="HeaderandFooterText">
    <w:name w:val="Header and Footer Text"/>
    <w:link w:val="HeaderandFooter"/>
    <w:uiPriority w:val="99"/>
    <w:rPr>
      <w:rFonts w:ascii="XO Thames" w:hAnsi="XO Thames" w:cs="XO Thames"/>
      <w:color w:val="000000"/>
      <w:sz w:val="22"/>
      <w:szCs w:val="22"/>
    </w:rPr>
  </w:style>
  <w:style w:type="paragraph" w:styleId="9">
    <w:name w:val="toc 9"/>
    <w:basedOn w:val="a"/>
    <w:next w:val="a"/>
    <w:link w:val="90"/>
    <w:uiPriority w:val="99"/>
    <w:pPr>
      <w:widowControl/>
      <w:spacing w:after="200" w:line="276" w:lineRule="auto"/>
      <w:ind w:left="1600"/>
    </w:pPr>
    <w:rPr>
      <w:rFonts w:ascii="Calibri" w:hAnsi="Calibri" w:cs="Calibri"/>
      <w:sz w:val="22"/>
      <w:szCs w:val="22"/>
    </w:rPr>
  </w:style>
  <w:style w:type="character" w:customStyle="1" w:styleId="90">
    <w:name w:val="Оглавление 9 Знак"/>
    <w:link w:val="9"/>
    <w:uiPriority w:val="99"/>
    <w:rPr>
      <w:rFonts w:ascii="Calibri" w:hAnsi="Calibri" w:cs="Calibri"/>
      <w:color w:val="000000"/>
      <w:sz w:val="22"/>
      <w:szCs w:val="22"/>
      <w:lang w:val="ru-RU"/>
    </w:rPr>
  </w:style>
  <w:style w:type="paragraph" w:styleId="8">
    <w:name w:val="toc 8"/>
    <w:basedOn w:val="a"/>
    <w:next w:val="a"/>
    <w:link w:val="80"/>
    <w:uiPriority w:val="99"/>
    <w:pPr>
      <w:widowControl/>
      <w:spacing w:after="200" w:line="276" w:lineRule="auto"/>
      <w:ind w:left="1400"/>
    </w:pPr>
    <w:rPr>
      <w:rFonts w:ascii="Calibri" w:hAnsi="Calibri" w:cs="Calibri"/>
      <w:sz w:val="22"/>
      <w:szCs w:val="22"/>
    </w:rPr>
  </w:style>
  <w:style w:type="character" w:customStyle="1" w:styleId="80">
    <w:name w:val="Оглавление 8 Знак"/>
    <w:link w:val="8"/>
    <w:uiPriority w:val="99"/>
    <w:rPr>
      <w:rFonts w:ascii="Calibri" w:hAnsi="Calibri" w:cs="Calibri"/>
      <w:color w:val="000000"/>
      <w:sz w:val="22"/>
      <w:szCs w:val="22"/>
      <w:lang w:val="ru-RU"/>
    </w:rPr>
  </w:style>
  <w:style w:type="paragraph" w:customStyle="1" w:styleId="ConsPlusNonformat">
    <w:name w:val="ConsPlusNonformat"/>
    <w:link w:val="ConsPlusNonformatText"/>
    <w:uiPriority w:val="99"/>
    <w:pPr>
      <w:widowControl w:val="0"/>
      <w:autoSpaceDE w:val="0"/>
      <w:autoSpaceDN w:val="0"/>
      <w:adjustRightInd w:val="0"/>
    </w:pPr>
    <w:rPr>
      <w:rFonts w:ascii="Courier New" w:hAnsi="Courier New" w:cs="Courier New"/>
      <w:color w:val="000000"/>
      <w:sz w:val="22"/>
      <w:szCs w:val="22"/>
    </w:rPr>
  </w:style>
  <w:style w:type="character" w:customStyle="1" w:styleId="ConsPlusNonformatText">
    <w:name w:val="ConsPlusNonformat Text"/>
    <w:link w:val="ConsPlusNonformat"/>
    <w:uiPriority w:val="99"/>
    <w:rPr>
      <w:rFonts w:ascii="Courier New" w:hAnsi="Courier New" w:cs="Courier New"/>
      <w:color w:val="000000"/>
      <w:sz w:val="22"/>
      <w:szCs w:val="22"/>
      <w:lang w:val="ru-RU"/>
    </w:rPr>
  </w:style>
  <w:style w:type="paragraph" w:styleId="33">
    <w:name w:val="Body Text Indent 3"/>
    <w:basedOn w:val="a"/>
    <w:link w:val="34"/>
    <w:uiPriority w:val="99"/>
    <w:pPr>
      <w:widowControl/>
      <w:ind w:left="1418" w:hanging="1418"/>
      <w:jc w:val="both"/>
    </w:pPr>
    <w:rPr>
      <w:rFonts w:ascii="Times New Roman" w:hAnsi="Times New Roman" w:cs="Times New Roman"/>
      <w:color w:val="auto"/>
      <w:sz w:val="28"/>
      <w:szCs w:val="28"/>
    </w:rPr>
  </w:style>
  <w:style w:type="character" w:customStyle="1" w:styleId="BodyTextIndent3Char">
    <w:name w:val="Body Text Indent 3 Char"/>
    <w:uiPriority w:val="99"/>
    <w:semiHidden/>
    <w:rsid w:val="00B95703"/>
    <w:rPr>
      <w:rFonts w:ascii="Arial" w:hAnsi="Arial" w:cs="Arial"/>
      <w:color w:val="000000"/>
      <w:sz w:val="16"/>
      <w:szCs w:val="16"/>
    </w:rPr>
  </w:style>
  <w:style w:type="character" w:customStyle="1" w:styleId="34">
    <w:name w:val="Основной текст с отступом 3 Знак"/>
    <w:link w:val="33"/>
    <w:uiPriority w:val="99"/>
    <w:rPr>
      <w:rFonts w:ascii="Times New Roman" w:hAnsi="Times New Roman" w:cs="Times New Roman"/>
      <w:sz w:val="28"/>
      <w:szCs w:val="28"/>
      <w:lang w:val="ru-RU"/>
    </w:rPr>
  </w:style>
  <w:style w:type="paragraph" w:styleId="51">
    <w:name w:val="toc 5"/>
    <w:basedOn w:val="a"/>
    <w:next w:val="a"/>
    <w:link w:val="52"/>
    <w:uiPriority w:val="99"/>
    <w:pPr>
      <w:widowControl/>
      <w:spacing w:after="200" w:line="276" w:lineRule="auto"/>
      <w:ind w:left="800"/>
    </w:pPr>
    <w:rPr>
      <w:rFonts w:ascii="Calibri" w:hAnsi="Calibri" w:cs="Calibri"/>
      <w:sz w:val="22"/>
      <w:szCs w:val="22"/>
    </w:rPr>
  </w:style>
  <w:style w:type="character" w:customStyle="1" w:styleId="52">
    <w:name w:val="Оглавление 5 Знак"/>
    <w:link w:val="51"/>
    <w:uiPriority w:val="99"/>
    <w:rPr>
      <w:rFonts w:ascii="Calibri" w:hAnsi="Calibri" w:cs="Calibri"/>
      <w:color w:val="000000"/>
      <w:sz w:val="22"/>
      <w:szCs w:val="22"/>
      <w:lang w:val="ru-RU"/>
    </w:rPr>
  </w:style>
  <w:style w:type="paragraph" w:customStyle="1" w:styleId="ConsPlusCell">
    <w:name w:val="ConsPlusCell"/>
    <w:link w:val="ConsPlusCellText"/>
    <w:uiPriority w:val="99"/>
    <w:pPr>
      <w:autoSpaceDE w:val="0"/>
      <w:autoSpaceDN w:val="0"/>
      <w:adjustRightInd w:val="0"/>
    </w:pPr>
    <w:rPr>
      <w:rFonts w:ascii="Courier New" w:hAnsi="Courier New" w:cs="Courier New"/>
      <w:color w:val="000000"/>
      <w:sz w:val="22"/>
      <w:szCs w:val="22"/>
    </w:rPr>
  </w:style>
  <w:style w:type="character" w:customStyle="1" w:styleId="ConsPlusCellText">
    <w:name w:val="ConsPlusCell Text"/>
    <w:link w:val="ConsPlusCell"/>
    <w:uiPriority w:val="99"/>
    <w:rPr>
      <w:rFonts w:ascii="Courier New" w:hAnsi="Courier New" w:cs="Courier New"/>
      <w:color w:val="000000"/>
      <w:sz w:val="22"/>
      <w:szCs w:val="22"/>
      <w:lang w:val="ru-RU"/>
    </w:rPr>
  </w:style>
  <w:style w:type="paragraph" w:styleId="ab">
    <w:name w:val="header"/>
    <w:basedOn w:val="a"/>
    <w:link w:val="ac"/>
    <w:uiPriority w:val="99"/>
    <w:pPr>
      <w:tabs>
        <w:tab w:val="center" w:pos="4677"/>
        <w:tab w:val="right" w:pos="9355"/>
      </w:tabs>
    </w:pPr>
    <w:rPr>
      <w:color w:val="auto"/>
      <w:sz w:val="24"/>
      <w:szCs w:val="24"/>
    </w:rPr>
  </w:style>
  <w:style w:type="character" w:customStyle="1" w:styleId="HeaderChar">
    <w:name w:val="Header Char"/>
    <w:uiPriority w:val="99"/>
    <w:semiHidden/>
    <w:rsid w:val="00B95703"/>
    <w:rPr>
      <w:rFonts w:ascii="Arial" w:hAnsi="Arial" w:cs="Arial"/>
      <w:color w:val="000000"/>
      <w:sz w:val="20"/>
      <w:szCs w:val="20"/>
    </w:rPr>
  </w:style>
  <w:style w:type="character" w:customStyle="1" w:styleId="ac">
    <w:name w:val="Верхний колонтитул Знак"/>
    <w:link w:val="ab"/>
    <w:uiPriority w:val="99"/>
    <w:rPr>
      <w:lang w:val="ru-RU"/>
    </w:rPr>
  </w:style>
  <w:style w:type="paragraph" w:styleId="ad">
    <w:name w:val="Subtitle"/>
    <w:basedOn w:val="a"/>
    <w:next w:val="a"/>
    <w:link w:val="ae"/>
    <w:uiPriority w:val="99"/>
    <w:qFormat/>
    <w:pPr>
      <w:widowControl/>
      <w:spacing w:after="200" w:line="276" w:lineRule="auto"/>
    </w:pPr>
    <w:rPr>
      <w:rFonts w:ascii="XO Thames" w:hAnsi="XO Thames" w:cs="XO Thames"/>
      <w:i/>
      <w:iCs/>
      <w:color w:val="616161"/>
      <w:sz w:val="24"/>
      <w:szCs w:val="24"/>
    </w:rPr>
  </w:style>
  <w:style w:type="character" w:customStyle="1" w:styleId="SubtitleChar">
    <w:name w:val="Subtitle Char"/>
    <w:uiPriority w:val="11"/>
    <w:rsid w:val="00B95703"/>
    <w:rPr>
      <w:rFonts w:ascii="Cambria" w:eastAsia="Times New Roman" w:hAnsi="Cambria" w:cs="Times New Roman"/>
      <w:color w:val="000000"/>
      <w:sz w:val="24"/>
      <w:szCs w:val="24"/>
    </w:rPr>
  </w:style>
  <w:style w:type="character" w:customStyle="1" w:styleId="ae">
    <w:name w:val="Подзаголовок Знак"/>
    <w:link w:val="ad"/>
    <w:uiPriority w:val="99"/>
    <w:rPr>
      <w:rFonts w:ascii="XO Thames" w:hAnsi="XO Thames" w:cs="XO Thames"/>
      <w:i/>
      <w:iCs/>
      <w:color w:val="616161"/>
      <w:sz w:val="24"/>
      <w:szCs w:val="24"/>
    </w:rPr>
  </w:style>
  <w:style w:type="paragraph" w:customStyle="1" w:styleId="toc10">
    <w:name w:val="toc 10"/>
    <w:next w:val="a"/>
    <w:link w:val="toc10Text"/>
    <w:uiPriority w:val="99"/>
    <w:pPr>
      <w:autoSpaceDE w:val="0"/>
      <w:autoSpaceDN w:val="0"/>
      <w:adjustRightInd w:val="0"/>
      <w:spacing w:after="200" w:line="276" w:lineRule="auto"/>
      <w:ind w:left="1800"/>
    </w:pPr>
    <w:rPr>
      <w:rFonts w:cs="Calibri"/>
      <w:color w:val="000000"/>
      <w:sz w:val="22"/>
      <w:szCs w:val="22"/>
    </w:rPr>
  </w:style>
  <w:style w:type="character" w:customStyle="1" w:styleId="toc10Text">
    <w:name w:val="toc 10 Text"/>
    <w:link w:val="toc10"/>
    <w:uiPriority w:val="99"/>
    <w:rPr>
      <w:rFonts w:ascii="Calibri" w:hAnsi="Calibri" w:cs="Calibri"/>
      <w:color w:val="000000"/>
      <w:sz w:val="22"/>
      <w:szCs w:val="22"/>
      <w:lang w:val="ru-RU"/>
    </w:rPr>
  </w:style>
  <w:style w:type="paragraph" w:styleId="af">
    <w:name w:val="Title"/>
    <w:basedOn w:val="a"/>
    <w:next w:val="a"/>
    <w:link w:val="af0"/>
    <w:uiPriority w:val="99"/>
    <w:qFormat/>
    <w:pPr>
      <w:widowControl/>
      <w:spacing w:after="200" w:line="276" w:lineRule="auto"/>
    </w:pPr>
    <w:rPr>
      <w:rFonts w:ascii="XO Thames" w:hAnsi="XO Thames" w:cs="XO Thames"/>
      <w:b/>
      <w:bCs/>
      <w:color w:val="auto"/>
      <w:sz w:val="52"/>
      <w:szCs w:val="52"/>
    </w:rPr>
  </w:style>
  <w:style w:type="character" w:customStyle="1" w:styleId="TitleChar">
    <w:name w:val="Title Char"/>
    <w:uiPriority w:val="10"/>
    <w:rsid w:val="00B95703"/>
    <w:rPr>
      <w:rFonts w:ascii="Cambria" w:eastAsia="Times New Roman" w:hAnsi="Cambria" w:cs="Times New Roman"/>
      <w:b/>
      <w:bCs/>
      <w:color w:val="000000"/>
      <w:kern w:val="28"/>
      <w:sz w:val="32"/>
      <w:szCs w:val="32"/>
    </w:rPr>
  </w:style>
  <w:style w:type="character" w:customStyle="1" w:styleId="af0">
    <w:name w:val="Название Знак"/>
    <w:link w:val="af"/>
    <w:uiPriority w:val="99"/>
    <w:rPr>
      <w:rFonts w:ascii="XO Thames" w:hAnsi="XO Thames" w:cs="XO Thames"/>
      <w:b/>
      <w:bCs/>
      <w:sz w:val="52"/>
      <w:szCs w:val="52"/>
    </w:rPr>
  </w:style>
  <w:style w:type="paragraph" w:customStyle="1" w:styleId="ConsPlusTitle">
    <w:name w:val="ConsPlusTitle"/>
    <w:link w:val="ConsPlusTitleText"/>
    <w:uiPriority w:val="99"/>
    <w:pPr>
      <w:widowControl w:val="0"/>
      <w:autoSpaceDE w:val="0"/>
      <w:autoSpaceDN w:val="0"/>
      <w:adjustRightInd w:val="0"/>
    </w:pPr>
    <w:rPr>
      <w:rFonts w:ascii="Times New Roman" w:hAnsi="Times New Roman"/>
      <w:b/>
      <w:bCs/>
      <w:sz w:val="24"/>
      <w:szCs w:val="24"/>
    </w:rPr>
  </w:style>
  <w:style w:type="character" w:customStyle="1" w:styleId="ConsPlusTitleText">
    <w:name w:val="ConsPlusTitle Text"/>
    <w:link w:val="ConsPlusTitle"/>
    <w:uiPriority w:val="99"/>
    <w:rPr>
      <w:rFonts w:ascii="Times New Roman" w:hAnsi="Times New Roman" w:cs="Times New Roman"/>
      <w:b/>
      <w:bCs/>
      <w:sz w:val="24"/>
      <w:szCs w:val="24"/>
      <w:lang w:val="ru-RU"/>
    </w:rPr>
  </w:style>
  <w:style w:type="character" w:customStyle="1" w:styleId="aa">
    <w:name w:val="Текст сноски Знак"/>
    <w:link w:val="a9"/>
    <w:uiPriority w:val="99"/>
    <w:rPr>
      <w:rFonts w:ascii="Times New Roman" w:hAnsi="Times New Roman" w:cs="Times New Roman"/>
      <w:lang w:val="ru-RU"/>
    </w:rPr>
  </w:style>
  <w:style w:type="character" w:customStyle="1" w:styleId="UnresolvedMention">
    <w:name w:val="Unresolved Mention"/>
    <w:uiPriority w:val="99"/>
    <w:rPr>
      <w:rFonts w:ascii="Arial" w:hAnsi="Arial" w:cs="Arial"/>
      <w:color w:val="605E5C"/>
      <w:shd w:val="clear" w:color="auto" w:fill="E1DFDD"/>
      <w:lang w:val="ru-RU"/>
    </w:rPr>
  </w:style>
  <w:style w:type="character" w:styleId="af1">
    <w:name w:val="annotation reference"/>
    <w:uiPriority w:val="99"/>
    <w:rPr>
      <w:rFonts w:ascii="Arial" w:hAnsi="Arial" w:cs="Arial"/>
      <w:sz w:val="16"/>
      <w:szCs w:val="16"/>
      <w:lang w:val="ru-RU"/>
    </w:rPr>
  </w:style>
  <w:style w:type="paragraph" w:styleId="af2">
    <w:name w:val="annotation text"/>
    <w:basedOn w:val="a"/>
    <w:link w:val="af3"/>
    <w:uiPriority w:val="99"/>
    <w:rPr>
      <w:color w:val="auto"/>
      <w:sz w:val="24"/>
      <w:szCs w:val="24"/>
    </w:rPr>
  </w:style>
  <w:style w:type="character" w:customStyle="1" w:styleId="CommentTextChar">
    <w:name w:val="Comment Text Char"/>
    <w:uiPriority w:val="99"/>
    <w:semiHidden/>
    <w:rsid w:val="00B95703"/>
    <w:rPr>
      <w:rFonts w:ascii="Arial" w:hAnsi="Arial" w:cs="Arial"/>
      <w:color w:val="000000"/>
      <w:sz w:val="20"/>
      <w:szCs w:val="20"/>
    </w:rPr>
  </w:style>
  <w:style w:type="character" w:customStyle="1" w:styleId="af3">
    <w:name w:val="Текст примечания Знак"/>
    <w:link w:val="af2"/>
    <w:uiPriority w:val="99"/>
    <w:rPr>
      <w:lang w:val="ru-RU"/>
    </w:rPr>
  </w:style>
  <w:style w:type="paragraph" w:styleId="af4">
    <w:name w:val="annotation subject"/>
    <w:basedOn w:val="af2"/>
    <w:next w:val="af2"/>
    <w:link w:val="af5"/>
    <w:uiPriority w:val="99"/>
    <w:rPr>
      <w:b/>
      <w:bCs/>
    </w:rPr>
  </w:style>
  <w:style w:type="character" w:customStyle="1" w:styleId="CommentSubjectChar">
    <w:name w:val="Comment Subject Char"/>
    <w:uiPriority w:val="99"/>
    <w:semiHidden/>
    <w:rsid w:val="00B95703"/>
    <w:rPr>
      <w:rFonts w:ascii="Arial" w:hAnsi="Arial" w:cs="Arial"/>
      <w:b/>
      <w:bCs/>
      <w:color w:val="000000"/>
      <w:sz w:val="20"/>
      <w:szCs w:val="20"/>
      <w:lang w:val="ru-RU"/>
    </w:rPr>
  </w:style>
  <w:style w:type="character" w:customStyle="1" w:styleId="af5">
    <w:name w:val="Тема примечания Знак"/>
    <w:link w:val="af4"/>
    <w:uiPriority w:val="99"/>
    <w:rPr>
      <w:b/>
      <w:bCs/>
      <w:lang w:val="ru-RU"/>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4"/>
      <w:szCs w:val="24"/>
    </w:rPr>
  </w:style>
  <w:style w:type="character" w:customStyle="1" w:styleId="HTMLPreformattedChar">
    <w:name w:val="HTML Preformatted Char"/>
    <w:uiPriority w:val="99"/>
    <w:semiHidden/>
    <w:rsid w:val="00B95703"/>
    <w:rPr>
      <w:rFonts w:ascii="Courier New" w:hAnsi="Courier New" w:cs="Courier New"/>
      <w:color w:val="000000"/>
      <w:sz w:val="20"/>
      <w:szCs w:val="20"/>
    </w:rPr>
  </w:style>
  <w:style w:type="character" w:customStyle="1" w:styleId="HTML0">
    <w:name w:val="Стандартный HTML Знак"/>
    <w:link w:val="HTML"/>
    <w:uiPriority w:val="99"/>
    <w:rPr>
      <w:rFonts w:ascii="Courier New" w:hAnsi="Courier New" w:cs="Courier New"/>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51FECCFFCAC01617BC7B6BAAC1E59A24DE8CC6FD347B6F15505D9F23170B0B0F5EF26ED9551629E5BF6E0e6F8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9021</Words>
  <Characters>51421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КристинаАнтон Кристина</dc:creator>
  <cp:keywords/>
  <dc:description/>
  <cp:lastModifiedBy>Янга-Сала</cp:lastModifiedBy>
  <cp:revision>9</cp:revision>
  <dcterms:created xsi:type="dcterms:W3CDTF">2021-12-28T10:25:00Z</dcterms:created>
  <dcterms:modified xsi:type="dcterms:W3CDTF">2021-12-29T11:05:00Z</dcterms:modified>
</cp:coreProperties>
</file>