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C" w:rsidRDefault="009C0DCC" w:rsidP="00707D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граждан</w:t>
      </w:r>
    </w:p>
    <w:p w:rsidR="009C0DCC" w:rsidRDefault="00B935B3" w:rsidP="00707D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9C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Утар-Атынском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сельском поселении</w:t>
      </w:r>
      <w:r w:rsidR="009C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Арского района</w:t>
      </w:r>
    </w:p>
    <w:p w:rsidR="00B935B3" w:rsidRPr="0082619C" w:rsidRDefault="00B935B3" w:rsidP="00B935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5B3" w:rsidRDefault="00B935B3" w:rsidP="001C4B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A2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A2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2г.,</w:t>
      </w:r>
      <w:r w:rsidR="001C4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утвержденного графика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2451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2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Арского территориального органа Госалкогольинспекции РТ  Булат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2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Кадыров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и начальником отдела развития и координации внутреннего Лейсан Абдуллиной проведен прием граждан населения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тар-Аты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Арского муниципального района по вопросам, входящим в компетенцию территориального органа. Прием граждан по большей части был связан с исполнением 30-летнего юбилея Закону РФ «О защите прав потребителей».</w:t>
      </w:r>
    </w:p>
    <w:p w:rsidR="001C4B72" w:rsidRDefault="001C4B72" w:rsidP="001C4B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приема от жителей села поступили вопросы, связанные с заказами товара в интернет-магазине, т</w:t>
      </w:r>
      <w:r w:rsidR="00607626">
        <w:rPr>
          <w:rFonts w:ascii="Times New Roman" w:hAnsi="Times New Roman" w:cs="Times New Roman"/>
          <w:color w:val="000000" w:themeColor="text1"/>
          <w:sz w:val="28"/>
          <w:szCs w:val="28"/>
        </w:rPr>
        <w:t>ак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предпочитают дистанционный способ продажи, о порядке и сроках возврата товара ненадлежащего качества, о несоответствии качества и товара в целом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заказанному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</w:t>
      </w:r>
      <w:r w:rsidR="00607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r w:rsidR="00607626">
        <w:rPr>
          <w:rFonts w:ascii="Times New Roman" w:hAnsi="Times New Roman" w:cs="Times New Roman"/>
          <w:color w:val="000000" w:themeColor="text1"/>
          <w:sz w:val="28"/>
          <w:szCs w:val="28"/>
        </w:rPr>
        <w:t>угое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35B3" w:rsidRPr="00A24514" w:rsidRDefault="001C4B72" w:rsidP="001C4B7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Гражданам разъяснен порядок реализации прав в соответствии с законодательством о защите прав потребителей, Правилами продажи товаров по договору розничной купли-продажи, утвержденных Постановлением Правительства РФ от 31.12.2020г. </w:t>
      </w:r>
      <w:r w:rsidR="009C0DCC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2463</w:t>
      </w:r>
      <w:r w:rsidR="009C0DC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935B3" w:rsidRPr="00A24514">
        <w:rPr>
          <w:rStyle w:val="a3"/>
          <w:rFonts w:ascii="Times New Roman" w:hAnsi="Times New Roman" w:cs="Times New Roman"/>
          <w:b w:val="0"/>
          <w:sz w:val="28"/>
          <w:szCs w:val="28"/>
        </w:rPr>
        <w:t>Затронуты были вопросы о возможности обращений граждан через систему ГИС РТ «Народный контроль».</w:t>
      </w:r>
    </w:p>
    <w:p w:rsidR="00B935B3" w:rsidRPr="00A24514" w:rsidRDefault="00B935B3" w:rsidP="001C4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14">
        <w:rPr>
          <w:rFonts w:ascii="Times New Roman" w:hAnsi="Times New Roman" w:cs="Times New Roman"/>
          <w:sz w:val="28"/>
          <w:szCs w:val="28"/>
        </w:rPr>
        <w:t>Всем участникам мероприятия вручены информационные памятки в сфере защиты прав потребителей.</w:t>
      </w:r>
    </w:p>
    <w:p w:rsidR="00B935B3" w:rsidRDefault="00B935B3" w:rsidP="00B935B3">
      <w:pPr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5B3" w:rsidRPr="008D63F4" w:rsidRDefault="00B935B3" w:rsidP="00B935B3">
      <w:pPr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Арский территориальный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Госалкогольинспекции РТ</w:t>
      </w:r>
    </w:p>
    <w:p w:rsidR="00B935B3" w:rsidRDefault="00B935B3" w:rsidP="00B935B3"/>
    <w:p w:rsidR="00B935B3" w:rsidRDefault="00B935B3" w:rsidP="00B935B3"/>
    <w:p w:rsidR="0068297D" w:rsidRDefault="0068297D"/>
    <w:sectPr w:rsidR="0068297D" w:rsidSect="00D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3"/>
    <w:rsid w:val="001C4B72"/>
    <w:rsid w:val="00607626"/>
    <w:rsid w:val="0068297D"/>
    <w:rsid w:val="00707DF8"/>
    <w:rsid w:val="009C0DCC"/>
    <w:rsid w:val="00B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3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Arsk_pc_01</dc:creator>
  <cp:lastModifiedBy>Лейсан</cp:lastModifiedBy>
  <cp:revision>2</cp:revision>
  <dcterms:created xsi:type="dcterms:W3CDTF">2022-02-07T05:18:00Z</dcterms:created>
  <dcterms:modified xsi:type="dcterms:W3CDTF">2022-02-07T05:18:00Z</dcterms:modified>
</cp:coreProperties>
</file>