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62" w:rsidRDefault="00187E62" w:rsidP="00187E6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Дата рассылки: 29 август 2022г.</w:t>
      </w:r>
    </w:p>
    <w:p w:rsidR="00187E62" w:rsidRDefault="00187E62" w:rsidP="00187E62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87E62" w:rsidRDefault="00187E62" w:rsidP="00187E62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187E62">
        <w:rPr>
          <w:b/>
          <w:sz w:val="28"/>
          <w:szCs w:val="28"/>
        </w:rPr>
        <w:t>Успейте подать заявление</w:t>
      </w:r>
    </w:p>
    <w:p w:rsidR="00187E62" w:rsidRPr="00187E62" w:rsidRDefault="00187E62" w:rsidP="00187E62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 w:rsidRPr="00187E62">
        <w:rPr>
          <w:b/>
          <w:sz w:val="28"/>
          <w:szCs w:val="28"/>
        </w:rPr>
        <w:t>о возобновлении набора социальных услуг</w:t>
      </w:r>
    </w:p>
    <w:p w:rsidR="00187E62" w:rsidRPr="00187E62" w:rsidRDefault="00187E62" w:rsidP="00187E62">
      <w:pPr>
        <w:pStyle w:val="a9"/>
        <w:spacing w:before="0" w:beforeAutospacing="0" w:after="0" w:afterAutospacing="0" w:line="276" w:lineRule="auto"/>
        <w:ind w:firstLine="851"/>
        <w:jc w:val="center"/>
        <w:rPr>
          <w:b/>
          <w:sz w:val="28"/>
          <w:szCs w:val="28"/>
        </w:rPr>
      </w:pPr>
    </w:p>
    <w:p w:rsidR="00187E62" w:rsidRDefault="00187E62" w:rsidP="00187E62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187E62">
        <w:rPr>
          <w:sz w:val="28"/>
          <w:szCs w:val="28"/>
        </w:rPr>
        <w:t>Отделение Пенсионного фонда России по Республике Татарстан напоминает, что до 1 октября, федеральные льготники, имеющие право на получение социальных услуг, но получающие его денежный эквивалент, могут подать соответствующее заявление в МФЦ, территориальные органы Пенсионного фонда, по предварительной записи, или через Личный кабинет на сайте ПФР, и вернуть себе право на получение соцпакета. Поданное заявление с выбранным вариантом начнет действовать с 1 января следующего года.</w:t>
      </w:r>
    </w:p>
    <w:p w:rsidR="00187E62" w:rsidRPr="00187E62" w:rsidRDefault="00187E62" w:rsidP="00187E62">
      <w:pPr>
        <w:pStyle w:val="a9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187E62" w:rsidRPr="00187E62" w:rsidRDefault="00187E62" w:rsidP="00187E62">
      <w:pPr>
        <w:pStyle w:val="a9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</w:rPr>
      </w:pPr>
      <w:r w:rsidRPr="00187E62">
        <w:rPr>
          <w:b/>
          <w:sz w:val="28"/>
          <w:szCs w:val="28"/>
        </w:rPr>
        <w:t>Набор социальных услуг включает в себя:</w:t>
      </w:r>
    </w:p>
    <w:p w:rsidR="00187E62" w:rsidRPr="00187E62" w:rsidRDefault="00187E62" w:rsidP="00187E62">
      <w:pPr>
        <w:numPr>
          <w:ilvl w:val="0"/>
          <w:numId w:val="26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187E62">
        <w:rPr>
          <w:sz w:val="28"/>
          <w:szCs w:val="28"/>
        </w:rPr>
        <w:t>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детей-инвалидов;</w:t>
      </w:r>
    </w:p>
    <w:p w:rsidR="00187E62" w:rsidRPr="00187E62" w:rsidRDefault="00187E62" w:rsidP="00187E62">
      <w:pPr>
        <w:numPr>
          <w:ilvl w:val="0"/>
          <w:numId w:val="26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187E62">
        <w:rPr>
          <w:sz w:val="28"/>
          <w:szCs w:val="28"/>
        </w:rPr>
        <w:t>путевки на санаторно-курортное лечение для профилактики основных заболеваний;</w:t>
      </w:r>
    </w:p>
    <w:p w:rsidR="00187E62" w:rsidRPr="00187E62" w:rsidRDefault="00187E62" w:rsidP="00187E62">
      <w:pPr>
        <w:numPr>
          <w:ilvl w:val="0"/>
          <w:numId w:val="26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187E62">
        <w:rPr>
          <w:sz w:val="28"/>
          <w:szCs w:val="28"/>
        </w:rPr>
        <w:t>бесплатный проезд на пригородном железнодорожном транспорте, а также на междугородном транспорте к месту лечения и обратно.</w:t>
      </w:r>
    </w:p>
    <w:p w:rsidR="00187E62" w:rsidRPr="00187E62" w:rsidRDefault="00187E62" w:rsidP="00187E62">
      <w:pPr>
        <w:spacing w:before="60"/>
        <w:ind w:firstLine="567"/>
        <w:jc w:val="both"/>
        <w:rPr>
          <w:kern w:val="36"/>
          <w:sz w:val="26"/>
          <w:szCs w:val="26"/>
        </w:rPr>
      </w:pPr>
      <w:r w:rsidRPr="00187E62">
        <w:rPr>
          <w:b/>
          <w:sz w:val="28"/>
          <w:szCs w:val="28"/>
        </w:rPr>
        <w:t>Важно</w:t>
      </w:r>
      <w:r w:rsidRPr="00187E62">
        <w:rPr>
          <w:sz w:val="28"/>
          <w:szCs w:val="28"/>
        </w:rPr>
        <w:t xml:space="preserve">! </w:t>
      </w:r>
      <w:r w:rsidRPr="00187E62">
        <w:rPr>
          <w:i/>
          <w:sz w:val="28"/>
          <w:szCs w:val="28"/>
        </w:rPr>
        <w:t>Лекарственные препараты представляют государственные аптеки, путевку на санаторно-курортное лечение для профилактики основных заболеваний  – Фонд социального страхования, бесплатный проезд на пригородном железнодорожном транспорте, а также на междугородном транспорте к месту лечения и обратно – РЖД</w:t>
      </w:r>
      <w:r w:rsidRPr="00187E62">
        <w:rPr>
          <w:i/>
          <w:sz w:val="26"/>
          <w:szCs w:val="26"/>
        </w:rPr>
        <w:t xml:space="preserve">. </w:t>
      </w:r>
    </w:p>
    <w:sectPr w:rsidR="00187E62" w:rsidRPr="00187E62" w:rsidSect="00187E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9BB" w:rsidRDefault="00C859BB">
      <w:r>
        <w:separator/>
      </w:r>
    </w:p>
  </w:endnote>
  <w:endnote w:type="continuationSeparator" w:id="1">
    <w:p w:rsidR="00C859BB" w:rsidRDefault="00C85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D333D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Pr="003815E3" w:rsidRDefault="001905E0" w:rsidP="001905E0">
    <w:pPr>
      <w:spacing w:line="276" w:lineRule="auto"/>
      <w:jc w:val="both"/>
      <w:rPr>
        <w:rFonts w:eastAsiaTheme="minorHAnsi"/>
        <w:sz w:val="26"/>
        <w:szCs w:val="26"/>
        <w:lang w:val="tt-RU" w:eastAsia="en-US"/>
      </w:rPr>
    </w:pPr>
    <w:r>
      <w:rPr>
        <w:rFonts w:eastAsiaTheme="minorHAnsi"/>
        <w:noProof/>
        <w:sz w:val="26"/>
        <w:szCs w:val="26"/>
      </w:rPr>
      <w:drawing>
        <wp:inline distT="0" distB="0" distL="0" distR="0">
          <wp:extent cx="5857240" cy="28575"/>
          <wp:effectExtent l="19050" t="0" r="0" b="0"/>
          <wp:docPr id="6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05E0" w:rsidRDefault="001905E0" w:rsidP="001905E0">
    <w:pPr>
      <w:spacing w:line="276" w:lineRule="auto"/>
      <w:jc w:val="center"/>
      <w:rPr>
        <w:i/>
        <w:sz w:val="22"/>
        <w:szCs w:val="22"/>
        <w:lang w:val="tt-RU"/>
      </w:rPr>
    </w:pPr>
  </w:p>
  <w:p w:rsidR="001905E0" w:rsidRPr="00510AF1" w:rsidRDefault="001905E0" w:rsidP="001905E0">
    <w:pPr>
      <w:spacing w:line="276" w:lineRule="auto"/>
      <w:jc w:val="center"/>
      <w:rPr>
        <w:b/>
        <w:sz w:val="20"/>
        <w:szCs w:val="20"/>
        <w:lang w:val="tt-RU"/>
      </w:rPr>
    </w:pPr>
    <w:r w:rsidRPr="00510AF1">
      <w:rPr>
        <w:i/>
        <w:sz w:val="22"/>
        <w:szCs w:val="22"/>
        <w:lang w:val="tt-RU"/>
      </w:rPr>
      <w:t>Россия Пенсия фондының сайтындагы гражданинның шәхси кабинеты аша дәүләт хезмәтләр</w:t>
    </w:r>
    <w:r>
      <w:rPr>
        <w:i/>
        <w:sz w:val="22"/>
        <w:szCs w:val="22"/>
        <w:lang w:val="tt-RU"/>
      </w:rPr>
      <w:t>е</w:t>
    </w:r>
    <w:r w:rsidRPr="00510AF1">
      <w:rPr>
        <w:i/>
        <w:sz w:val="22"/>
        <w:szCs w:val="22"/>
        <w:lang w:val="tt-RU"/>
      </w:rPr>
      <w:t>н</w:t>
    </w:r>
    <w:r>
      <w:rPr>
        <w:i/>
        <w:sz w:val="22"/>
        <w:szCs w:val="22"/>
        <w:lang w:val="tt-RU"/>
      </w:rPr>
      <w:t>н</w:t>
    </w:r>
    <w:r w:rsidRPr="00510AF1">
      <w:rPr>
        <w:i/>
        <w:sz w:val="22"/>
        <w:szCs w:val="22"/>
        <w:lang w:val="tt-RU"/>
      </w:rPr>
      <w:t>ән, Пенсия фонды сервисларыннан файдаланыгыз!</w:t>
    </w:r>
  </w:p>
  <w:p w:rsidR="001905E0" w:rsidRPr="00062741" w:rsidRDefault="001905E0" w:rsidP="001905E0">
    <w:pPr>
      <w:spacing w:before="60" w:after="60"/>
      <w:jc w:val="both"/>
      <w:rPr>
        <w:b/>
      </w:rPr>
    </w:pPr>
    <w:r w:rsidRPr="00062741">
      <w:rPr>
        <w:b/>
      </w:rPr>
      <w:t xml:space="preserve">Россия Пенсия Фондының Татарстан Республикасыбуенчабүлекчәсенең Контакт – </w:t>
    </w:r>
  </w:p>
  <w:p w:rsidR="001905E0" w:rsidRPr="007F2B81" w:rsidRDefault="001905E0" w:rsidP="001905E0">
    <w:pPr>
      <w:spacing w:before="60" w:after="60"/>
      <w:jc w:val="both"/>
    </w:pPr>
    <w:r>
      <w:rPr>
        <w:noProof/>
        <w:color w:val="000000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4155440</wp:posOffset>
          </wp:positionH>
          <wp:positionV relativeFrom="paragraph">
            <wp:posOffset>71120</wp:posOffset>
          </wp:positionV>
          <wp:extent cx="1535430" cy="1535430"/>
          <wp:effectExtent l="19050" t="0" r="7620" b="0"/>
          <wp:wrapNone/>
          <wp:docPr id="10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1535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62741">
      <w:rPr>
        <w:b/>
      </w:rPr>
      <w:t>Үзәге</w:t>
    </w:r>
    <w:r w:rsidRPr="00062741">
      <w:t xml:space="preserve"> 8 800 600 00-00</w:t>
    </w:r>
  </w:p>
  <w:p w:rsidR="001905E0" w:rsidRPr="00062741" w:rsidRDefault="001905E0" w:rsidP="001905E0">
    <w:pPr>
      <w:spacing w:before="60" w:after="60"/>
      <w:jc w:val="both"/>
      <w:rPr>
        <w:b/>
      </w:rPr>
    </w:pPr>
    <w:r w:rsidRPr="00062741">
      <w:rPr>
        <w:b/>
      </w:rPr>
      <w:t>Интернет-ресурслар pfr.gov.ru, sprrt.ru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062741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19685</wp:posOffset>
          </wp:positionV>
          <wp:extent cx="228600" cy="228600"/>
          <wp:effectExtent l="0" t="0" r="0" b="0"/>
          <wp:wrapNone/>
          <wp:docPr id="7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4" w:history="1">
      <w:r w:rsidRPr="007F2B81">
        <w:rPr>
          <w:b/>
          <w:color w:val="0000FF"/>
          <w:u w:val="single"/>
        </w:rPr>
        <w:t>www.vk.com/pfr_rt</w:t>
      </w:r>
    </w:hyperlink>
    <w:r w:rsidRPr="007F2B81">
      <w:rPr>
        <w:b/>
      </w:rPr>
      <w:t xml:space="preserve">,   </w:t>
    </w:r>
  </w:p>
  <w:p w:rsidR="001905E0" w:rsidRPr="007F2B81" w:rsidRDefault="001905E0" w:rsidP="001905E0">
    <w:pPr>
      <w:spacing w:before="60" w:after="60" w:line="276" w:lineRule="auto"/>
      <w:rPr>
        <w:b/>
      </w:rPr>
    </w:pPr>
    <w:r w:rsidRPr="007F2B81">
      <w:rPr>
        <w:b/>
        <w:noProof/>
        <w:color w:val="000000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4445</wp:posOffset>
          </wp:positionH>
          <wp:positionV relativeFrom="paragraph">
            <wp:posOffset>11430</wp:posOffset>
          </wp:positionV>
          <wp:extent cx="142875" cy="142875"/>
          <wp:effectExtent l="19050" t="0" r="9525" b="0"/>
          <wp:wrapNone/>
          <wp:docPr id="8" name="Рисунок 8" descr="20150213095025!Одноклассни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150213095025!Одноклассники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2B81">
      <w:rPr>
        <w:b/>
        <w:noProof/>
        <w:color w:val="000000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211455</wp:posOffset>
          </wp:positionV>
          <wp:extent cx="151765" cy="151765"/>
          <wp:effectExtent l="0" t="0" r="635" b="0"/>
          <wp:wrapNone/>
          <wp:docPr id="9" name="Рисунок 6" descr="image-27-08-20-10-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-27-08-20-10-34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7" w:history="1">
      <w:r w:rsidRPr="007F2B81">
        <w:rPr>
          <w:b/>
          <w:color w:val="0000FF"/>
          <w:u w:val="single"/>
          <w:lang w:val="en-US"/>
        </w:rPr>
        <w:t>www</w:t>
      </w:r>
      <w:r w:rsidRPr="007F2B81">
        <w:rPr>
          <w:b/>
          <w:color w:val="0000FF"/>
          <w:u w:val="single"/>
        </w:rPr>
        <w:t>.</w:t>
      </w:r>
      <w:r w:rsidRPr="007F2B81">
        <w:rPr>
          <w:b/>
          <w:color w:val="0000FF"/>
          <w:u w:val="single"/>
          <w:lang w:val="en-US"/>
        </w:rPr>
        <w:t>ok</w:t>
      </w:r>
      <w:r w:rsidRPr="007F2B81">
        <w:rPr>
          <w:b/>
          <w:color w:val="0000FF"/>
          <w:u w:val="single"/>
        </w:rPr>
        <w:t>.</w:t>
      </w:r>
      <w:r w:rsidRPr="007F2B81">
        <w:rPr>
          <w:b/>
          <w:color w:val="0000FF"/>
          <w:u w:val="single"/>
          <w:lang w:val="en-US"/>
        </w:rPr>
        <w:t>ru</w:t>
      </w:r>
      <w:r w:rsidRPr="007F2B81">
        <w:rPr>
          <w:b/>
          <w:color w:val="0000FF"/>
          <w:u w:val="single"/>
        </w:rPr>
        <w:t>/</w:t>
      </w:r>
      <w:r w:rsidRPr="007F2B81">
        <w:rPr>
          <w:b/>
          <w:color w:val="0000FF"/>
          <w:u w:val="single"/>
          <w:lang w:val="en-US"/>
        </w:rPr>
        <w:t>group</w:t>
      </w:r>
      <w:r w:rsidRPr="007F2B81">
        <w:rPr>
          <w:b/>
          <w:color w:val="0000FF"/>
          <w:u w:val="single"/>
        </w:rPr>
        <w:t>/</w:t>
      </w:r>
      <w:r w:rsidRPr="007F2B81">
        <w:rPr>
          <w:b/>
          <w:color w:val="0000FF"/>
          <w:u w:val="single"/>
          <w:lang w:val="en-US"/>
        </w:rPr>
        <w:t>pfrtatarstan</w:t>
      </w:r>
    </w:hyperlink>
  </w:p>
  <w:p w:rsidR="001905E0" w:rsidRPr="007F2B81" w:rsidRDefault="00D333D8" w:rsidP="001905E0">
    <w:pPr>
      <w:spacing w:before="60" w:after="60" w:line="276" w:lineRule="auto"/>
      <w:rPr>
        <w:b/>
      </w:rPr>
    </w:pPr>
    <w:hyperlink r:id="rId8" w:history="1">
      <w:r w:rsidR="001905E0" w:rsidRPr="007F2B81">
        <w:rPr>
          <w:b/>
          <w:color w:val="0000FF"/>
          <w:u w:val="single"/>
          <w:lang w:val="en-US"/>
        </w:rPr>
        <w:t>https</w:t>
      </w:r>
      <w:r w:rsidR="001905E0" w:rsidRPr="007F2B81">
        <w:rPr>
          <w:b/>
          <w:color w:val="0000FF"/>
          <w:u w:val="single"/>
        </w:rPr>
        <w:t>://</w:t>
      </w:r>
      <w:r w:rsidR="001905E0" w:rsidRPr="007F2B81">
        <w:rPr>
          <w:b/>
          <w:color w:val="0000FF"/>
          <w:u w:val="single"/>
          <w:lang w:val="en-US"/>
        </w:rPr>
        <w:t>t</w:t>
      </w:r>
      <w:r w:rsidR="001905E0" w:rsidRPr="007F2B81">
        <w:rPr>
          <w:b/>
          <w:color w:val="0000FF"/>
          <w:u w:val="single"/>
        </w:rPr>
        <w:t>.</w:t>
      </w:r>
      <w:r w:rsidR="001905E0" w:rsidRPr="007F2B81">
        <w:rPr>
          <w:b/>
          <w:color w:val="0000FF"/>
          <w:u w:val="single"/>
          <w:lang w:val="en-US"/>
        </w:rPr>
        <w:t>me</w:t>
      </w:r>
      <w:r w:rsidR="001905E0" w:rsidRPr="007F2B81">
        <w:rPr>
          <w:b/>
          <w:color w:val="0000FF"/>
          <w:u w:val="single"/>
        </w:rPr>
        <w:t>/</w:t>
      </w:r>
      <w:r w:rsidR="001905E0" w:rsidRPr="007F2B81">
        <w:rPr>
          <w:b/>
          <w:color w:val="0000FF"/>
          <w:u w:val="single"/>
          <w:lang w:val="en-US"/>
        </w:rPr>
        <w:t>PFRTATARbot</w:t>
      </w:r>
    </w:hyperlink>
  </w:p>
  <w:p w:rsidR="001905E0" w:rsidRPr="007F2B81" w:rsidRDefault="001905E0" w:rsidP="001905E0">
    <w:pPr>
      <w:spacing w:before="60" w:after="60"/>
      <w:jc w:val="both"/>
      <w:rPr>
        <w:b/>
      </w:rPr>
    </w:pPr>
    <w:r w:rsidRPr="007F2B81">
      <w:rPr>
        <w:b/>
        <w:lang w:val="en-US"/>
      </w:rPr>
      <w:t>pressa</w:t>
    </w:r>
    <w:r w:rsidRPr="007F2B81">
      <w:rPr>
        <w:b/>
      </w:rPr>
      <w:t>.</w:t>
    </w:r>
    <w:r w:rsidRPr="007F2B81">
      <w:rPr>
        <w:b/>
        <w:lang w:val="en-US"/>
      </w:rPr>
      <w:t>pfr</w:t>
    </w:r>
    <w:r w:rsidRPr="007F2B81">
      <w:rPr>
        <w:b/>
      </w:rPr>
      <w:t>@</w:t>
    </w:r>
    <w:r w:rsidRPr="007F2B81">
      <w:rPr>
        <w:b/>
        <w:lang w:val="en-US"/>
      </w:rPr>
      <w:t>gmail</w:t>
    </w:r>
    <w:r w:rsidRPr="007F2B81">
      <w:rPr>
        <w:b/>
      </w:rPr>
      <w:t>.</w:t>
    </w:r>
    <w:r w:rsidRPr="007F2B81">
      <w:rPr>
        <w:b/>
        <w:lang w:val="en-US"/>
      </w:rPr>
      <w:t>com</w:t>
    </w:r>
  </w:p>
  <w:p w:rsidR="001905E0" w:rsidRDefault="001905E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9BB" w:rsidRDefault="00C859BB">
      <w:r>
        <w:separator/>
      </w:r>
    </w:p>
  </w:footnote>
  <w:footnote w:type="continuationSeparator" w:id="1">
    <w:p w:rsidR="00C859BB" w:rsidRDefault="00C85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33D8">
      <w:rPr>
        <w:noProof/>
      </w:rPr>
      <w:pict>
        <v:line id="Line 2" o:spid="_x0000_s4098" style="position:absolute;z-index:251657728;visibility:visible;mso-wrap-distance-top:-3e-5mm;mso-wrap-distance-bottom:-3e-5mm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D333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5E0" w:rsidRDefault="001905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C312E"/>
    <w:multiLevelType w:val="multilevel"/>
    <w:tmpl w:val="E876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87E62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05905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20C"/>
    <w:rsid w:val="00512DBD"/>
    <w:rsid w:val="005132B4"/>
    <w:rsid w:val="00513BD5"/>
    <w:rsid w:val="00520147"/>
    <w:rsid w:val="005229C7"/>
    <w:rsid w:val="00524712"/>
    <w:rsid w:val="00525DB1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1C2D"/>
    <w:rsid w:val="00563EC4"/>
    <w:rsid w:val="005701D3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7F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7696D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1155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8F763F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8D2"/>
    <w:rsid w:val="00A80A87"/>
    <w:rsid w:val="00A877E4"/>
    <w:rsid w:val="00A93410"/>
    <w:rsid w:val="00A96BB9"/>
    <w:rsid w:val="00A97158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A6591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0623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9BB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4D6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33D8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1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07EF"/>
    <w:rsid w:val="00DB3AB4"/>
    <w:rsid w:val="00DB3C91"/>
    <w:rsid w:val="00DB74CC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42A7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27947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FRTATARbot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ok.ru/group/pfrtatarstan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http://www.vk.com/pfr_r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DFBA-E2BF-47E9-890E-1A34151F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1297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2</cp:revision>
  <cp:lastPrinted>2022-06-17T10:48:00Z</cp:lastPrinted>
  <dcterms:created xsi:type="dcterms:W3CDTF">2022-08-26T08:18:00Z</dcterms:created>
  <dcterms:modified xsi:type="dcterms:W3CDTF">2022-08-26T08:18:00Z</dcterms:modified>
</cp:coreProperties>
</file>