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2" w:rsidRDefault="007C51A2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697B5D" w:rsidRDefault="00E74F87" w:rsidP="00697B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97B5D" w:rsidRPr="0010289A">
        <w:rPr>
          <w:b/>
          <w:sz w:val="28"/>
          <w:szCs w:val="28"/>
        </w:rPr>
        <w:t>Сведения о признании (НПА) их утративши</w:t>
      </w:r>
      <w:r>
        <w:rPr>
          <w:b/>
          <w:sz w:val="28"/>
          <w:szCs w:val="28"/>
        </w:rPr>
        <w:t>е</w:t>
      </w:r>
      <w:r w:rsidR="00697B5D" w:rsidRPr="0010289A">
        <w:rPr>
          <w:b/>
          <w:sz w:val="28"/>
          <w:szCs w:val="28"/>
        </w:rPr>
        <w:t xml:space="preserve"> силу</w:t>
      </w:r>
      <w:r w:rsidR="00697B5D">
        <w:rPr>
          <w:sz w:val="28"/>
          <w:szCs w:val="28"/>
        </w:rPr>
        <w:t>:</w:t>
      </w:r>
    </w:p>
    <w:p w:rsidR="00697B5D" w:rsidRPr="00232EFE" w:rsidRDefault="0010289A" w:rsidP="00697B5D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B5D" w:rsidRPr="00232EFE">
        <w:rPr>
          <w:rFonts w:ascii="Times New Roman" w:hAnsi="Times New Roman" w:cs="Times New Roman"/>
          <w:sz w:val="28"/>
          <w:szCs w:val="28"/>
        </w:rPr>
        <w:t>оложение «О муниципальной службе в муниципальном образовании «Старокырлайское сельское поселение», утвержденное решением Совета Старокырлайского сельского поселения от 28.10.2011 №20.2,с изменениями от 27.12.2011 №11;24.08.2012 №19;20.02.2013 №30;14.04.2014 №48.</w:t>
      </w:r>
    </w:p>
    <w:p w:rsidR="00697B5D" w:rsidRPr="00232EFE" w:rsidRDefault="00697B5D" w:rsidP="00697B5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2EFE">
        <w:rPr>
          <w:rFonts w:ascii="Times New Roman" w:hAnsi="Times New Roman"/>
          <w:sz w:val="28"/>
          <w:szCs w:val="28"/>
        </w:rPr>
        <w:t xml:space="preserve"> </w:t>
      </w:r>
      <w:r w:rsidR="0010289A">
        <w:rPr>
          <w:rFonts w:ascii="Times New Roman" w:hAnsi="Times New Roman"/>
          <w:sz w:val="28"/>
          <w:szCs w:val="28"/>
        </w:rPr>
        <w:t>Р</w:t>
      </w:r>
      <w:r w:rsidRPr="00232EFE">
        <w:rPr>
          <w:rFonts w:ascii="Times New Roman" w:hAnsi="Times New Roman"/>
          <w:sz w:val="28"/>
          <w:szCs w:val="28"/>
        </w:rPr>
        <w:t>ешение от 19.10.2009 №102 «Об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в муниципальном образовании «Старокырлайское сельское поселение».</w:t>
      </w:r>
    </w:p>
    <w:p w:rsidR="00697B5D" w:rsidRPr="00232EFE" w:rsidRDefault="00697B5D" w:rsidP="00697B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FE">
        <w:rPr>
          <w:rFonts w:ascii="Times New Roman" w:hAnsi="Times New Roman"/>
          <w:sz w:val="28"/>
          <w:szCs w:val="28"/>
        </w:rPr>
        <w:t>Решение Совета Старокырлайского сельского поселения от 08.11.2012 № 23 «О ставках налога на имущество физических лиц».</w:t>
      </w:r>
    </w:p>
    <w:p w:rsidR="00697B5D" w:rsidRPr="00232EFE" w:rsidRDefault="00697B5D" w:rsidP="00697B5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r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 от   25.04.2011  № 14  «О земельном налоге»;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21.03.2013 № 31 «О внесении изменений в решение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 xml:space="preserve">Старокырлайского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14 «О земельном налоге»»;</w:t>
      </w:r>
    </w:p>
    <w:p w:rsidR="00697B5D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11.10.2013 № 41 «О внесении изменений в решение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 xml:space="preserve">Старокырлайского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14 «О земельном налоге» (с изменениями от 21.03.2013 № 31)».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r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 от   25.04.2011  № 14  «О земельном налоге»;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21.03.2013 № 31 «О внесении изменений в решение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 xml:space="preserve">Старокырлайского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14 «О земельном налоге»»;</w:t>
      </w:r>
    </w:p>
    <w:p w:rsidR="00697B5D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11.10.2013 № 41 «О внесении изменений в решение Совета </w:t>
      </w:r>
      <w:r w:rsidRPr="00232EFE">
        <w:rPr>
          <w:rFonts w:ascii="Times New Roman" w:hAnsi="Times New Roman" w:cs="Times New Roman"/>
          <w:bCs/>
          <w:sz w:val="28"/>
          <w:szCs w:val="28"/>
        </w:rPr>
        <w:t xml:space="preserve">Старокырлайского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14 «О земельном налоге» (с изменениями от 21.03.2013 № 31)».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7B5D" w:rsidRDefault="00697B5D" w:rsidP="0010289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10289A">
        <w:rPr>
          <w:rFonts w:ascii="Times New Roman" w:hAnsi="Times New Roman" w:cs="Times New Roman"/>
          <w:sz w:val="28"/>
          <w:szCs w:val="28"/>
        </w:rPr>
        <w:t xml:space="preserve"> Р</w:t>
      </w:r>
      <w:r w:rsidRPr="00232EFE">
        <w:rPr>
          <w:rFonts w:ascii="Times New Roman" w:hAnsi="Times New Roman" w:cs="Times New Roman"/>
          <w:sz w:val="28"/>
          <w:szCs w:val="28"/>
        </w:rPr>
        <w:t xml:space="preserve">ешение Совета Старокырлайского сельского поселения от 20.09.2013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г. № 39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представлении гражданами,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претендующими на замещение должностей муниципальной службы 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должностей, сведений о доходах, об имуществе 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обязательствах имущественного характера, а также о представлении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и лицами, замещающими муниципальные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должности сведений о доходах, расходах, об имуществе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обязательствах имущественного характера в муниципальном </w:t>
      </w:r>
    </w:p>
    <w:p w:rsidR="00697B5D" w:rsidRPr="00232EFE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«Старокырлайское сельское поселение».</w:t>
      </w:r>
    </w:p>
    <w:p w:rsidR="00697B5D" w:rsidRPr="005A1FF8" w:rsidRDefault="0010289A" w:rsidP="00697B5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B5D" w:rsidRPr="005A1FF8">
        <w:rPr>
          <w:rFonts w:ascii="Times New Roman" w:hAnsi="Times New Roman"/>
          <w:sz w:val="28"/>
          <w:szCs w:val="28"/>
        </w:rPr>
        <w:t>ешение Совета Старокырлайского сельского поселения от 07 марта 2012 №14 «Об утверждении устава» с изменениями от 29 июля 2013№36.</w:t>
      </w:r>
    </w:p>
    <w:p w:rsidR="00697B5D" w:rsidRPr="00232EFE" w:rsidRDefault="0010289A" w:rsidP="00697B5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B5D" w:rsidRPr="00232EFE">
        <w:rPr>
          <w:rFonts w:ascii="Times New Roman" w:hAnsi="Times New Roman"/>
          <w:sz w:val="28"/>
          <w:szCs w:val="28"/>
        </w:rPr>
        <w:t>ешение Совета Старокырлайского сельского поселения  от 11 октября 2013 года № 40 «Об утверждении пороговых значений размера дохода и стоимости имущества граждан в целях признания их малоимущими.</w:t>
      </w:r>
    </w:p>
    <w:p w:rsidR="00697B5D" w:rsidRPr="00232EFE" w:rsidRDefault="00697B5D" w:rsidP="00697B5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EFE">
        <w:rPr>
          <w:rFonts w:ascii="Times New Roman" w:hAnsi="Times New Roman" w:cs="Times New Roman"/>
          <w:b w:val="0"/>
          <w:sz w:val="28"/>
          <w:szCs w:val="28"/>
        </w:rPr>
        <w:t>Правила внешнего благоустройства, надлежащего содержания, организации уборки, обеспечения  чистоты и порядка территории Старокырлайского сельского поселения Арского муниципального района Республики Татарстан утвержденные решением Совета Старокырлайского сельского поселения от 05 сентября 2007 года №47 с последующими изменениями, внесенными решениями Совета Старокырлайского сельского поселения  №97от 15.03.2010, №15 от 26.03.2012, №18 от 16.05.2012.</w:t>
      </w:r>
    </w:p>
    <w:p w:rsidR="00697B5D" w:rsidRPr="00232EFE" w:rsidRDefault="00697B5D" w:rsidP="00697B5D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5D" w:rsidRPr="002E51FF" w:rsidRDefault="00697B5D" w:rsidP="00697B5D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97B5D" w:rsidRDefault="00697B5D" w:rsidP="00697B5D"/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8059C7" w:rsidRPr="008059C7" w:rsidRDefault="008059C7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97F80" w:rsidRDefault="00797F80"/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059C7"/>
    <w:rsid w:val="00054488"/>
    <w:rsid w:val="0010289A"/>
    <w:rsid w:val="00407A1A"/>
    <w:rsid w:val="00697B5D"/>
    <w:rsid w:val="007079A7"/>
    <w:rsid w:val="00797F80"/>
    <w:rsid w:val="007C51A2"/>
    <w:rsid w:val="008059C7"/>
    <w:rsid w:val="00AA023B"/>
    <w:rsid w:val="00AC3BB8"/>
    <w:rsid w:val="00BA7DE2"/>
    <w:rsid w:val="00E74F87"/>
    <w:rsid w:val="00EB63FD"/>
    <w:rsid w:val="00F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2015-09-23T09:59:00Z</dcterms:created>
  <dcterms:modified xsi:type="dcterms:W3CDTF">2015-09-25T05:39:00Z</dcterms:modified>
</cp:coreProperties>
</file>