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3" w:rsidRPr="00705B58" w:rsidRDefault="00E15893" w:rsidP="00E15893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  <w:r w:rsidRPr="00705B58"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  <w:t>Сведения о полномочиях органа местного самоуправления. Перечень нормативных правовых актов, определяющих эти полномочия.</w:t>
      </w:r>
    </w:p>
    <w:p w:rsidR="00E15893" w:rsidRPr="00705B58" w:rsidRDefault="00E15893" w:rsidP="00E15893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</w:p>
    <w:p w:rsidR="00E15893" w:rsidRPr="00705B58" w:rsidRDefault="00E15893" w:rsidP="00E15893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E15893" w:rsidRPr="00705B58" w:rsidRDefault="00E15893" w:rsidP="00E15893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 w:rsidRPr="00705B58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Статья 5 Устава МО «</w:t>
      </w:r>
      <w:proofErr w:type="spellStart"/>
      <w:r w:rsidR="00EE2185" w:rsidRPr="00705B58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Новокинерское</w:t>
      </w:r>
      <w:proofErr w:type="spellEnd"/>
      <w:r w:rsidRPr="00705B58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СП» регламентирует вопросы местного значения муниципального образования.</w:t>
      </w:r>
    </w:p>
    <w:p w:rsidR="00E15893" w:rsidRPr="00705B58" w:rsidRDefault="00E15893" w:rsidP="00E158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местного значения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 муниципального образования относятся: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05B5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05B58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705B58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705B5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E15893" w:rsidRPr="00705B58" w:rsidRDefault="00E15893" w:rsidP="00E15893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B58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E15893" w:rsidRPr="00705B58" w:rsidRDefault="00E15893" w:rsidP="00E15893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Органы и должностные лица местного самоуправления 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местного значения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Новокинерского 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E15893" w:rsidRPr="00705B58" w:rsidRDefault="00E15893" w:rsidP="00E15893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самоуправления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местного самоуправления Арского муниципального района о передаче им осуществления части своих полномочий за счет межбюджетных трансфертов, представляемых из бюджета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 муниципального района в соответствии с Бюджетным кодексом Российской Федерации, а также о принятии осуществления ими части полномочий Арского муниципального района за счет межбюджетных трансфертов</w:t>
      </w:r>
      <w:proofErr w:type="gramEnd"/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представляемых</w:t>
      </w:r>
      <w:proofErr w:type="gramEnd"/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Арского муниципального района в бюджет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соглашения со стороны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подписываются главой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 в силу не ранее их одобрения решением муниципального Совета </w:t>
      </w:r>
      <w:r w:rsidR="00EE2185"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Новокинерского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705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705B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5893" w:rsidRPr="00705B58" w:rsidRDefault="00E15893" w:rsidP="00E15893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E15893" w:rsidRPr="00705B58" w:rsidRDefault="00E15893" w:rsidP="00E15893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4" w:history="1">
        <w:r w:rsidRPr="00705B58">
          <w:rPr>
            <w:rFonts w:ascii="Times New Roman" w:eastAsia="Times New Roman" w:hAnsi="Times New Roman" w:cs="Times New Roman"/>
            <w:b/>
            <w:bCs/>
            <w:kern w:val="2"/>
            <w:sz w:val="34"/>
            <w:szCs w:val="34"/>
            <w:u w:val="single"/>
            <w:lang w:eastAsia="ar-SA"/>
          </w:rPr>
          <w:t>Конституция</w:t>
        </w:r>
      </w:hyperlink>
      <w:r w:rsidR="00EE2185" w:rsidRPr="00705B58">
        <w:rPr>
          <w:rFonts w:ascii="Times New Roman" w:hAnsi="Times New Roman" w:cs="Times New Roman"/>
        </w:rPr>
        <w:t xml:space="preserve"> </w:t>
      </w:r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Российской Федерации, федеральные конституционные законы, настоящий Федеральный закон, другие федеральные законы</w:t>
      </w:r>
      <w:bookmarkStart w:id="2" w:name="l36"/>
      <w:bookmarkEnd w:id="2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, издаваемые в соответствии с ними иные нормативные правовые акты </w:t>
      </w:r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Российской Федерации (указы и распоряжения Президента Российской Федерации, постановления</w:t>
      </w:r>
      <w:proofErr w:type="gramEnd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Федерации, Устав МО «</w:t>
      </w:r>
      <w:proofErr w:type="spellStart"/>
      <w:r w:rsidR="00EE2185"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Новокинерское</w:t>
      </w:r>
      <w:proofErr w:type="spellEnd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СП», решения, принятые на местных референдумах и сходах граждан</w:t>
      </w:r>
      <w:bookmarkStart w:id="4" w:name="l38"/>
      <w:bookmarkEnd w:id="4"/>
      <w:r w:rsidRPr="00705B58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E15893" w:rsidRPr="00705B58" w:rsidRDefault="00E15893" w:rsidP="00E15893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15893" w:rsidRPr="00705B58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893" w:rsidRPr="00705B58" w:rsidRDefault="00E15893" w:rsidP="00E15893">
      <w:pPr>
        <w:rPr>
          <w:rFonts w:ascii="Times New Roman" w:hAnsi="Times New Roman" w:cs="Times New Roman"/>
        </w:rPr>
      </w:pPr>
    </w:p>
    <w:p w:rsidR="00C82D55" w:rsidRPr="00705B58" w:rsidRDefault="00C82D55">
      <w:pPr>
        <w:rPr>
          <w:rFonts w:ascii="Times New Roman" w:hAnsi="Times New Roman" w:cs="Times New Roman"/>
        </w:rPr>
      </w:pPr>
    </w:p>
    <w:sectPr w:rsidR="00C82D55" w:rsidRPr="00705B58" w:rsidSect="00BA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5893"/>
    <w:rsid w:val="00314BAA"/>
    <w:rsid w:val="00354A39"/>
    <w:rsid w:val="00705B58"/>
    <w:rsid w:val="00C82D55"/>
    <w:rsid w:val="00E15893"/>
    <w:rsid w:val="00EE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5893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erent.ru/1/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НКинер</dc:creator>
  <cp:keywords/>
  <dc:description/>
  <cp:lastModifiedBy>СП</cp:lastModifiedBy>
  <cp:revision>4</cp:revision>
  <dcterms:created xsi:type="dcterms:W3CDTF">2015-10-21T12:25:00Z</dcterms:created>
  <dcterms:modified xsi:type="dcterms:W3CDTF">2015-11-07T06:42:00Z</dcterms:modified>
</cp:coreProperties>
</file>