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0D" w:rsidRDefault="00F4134D" w:rsidP="00F4134D">
      <w:pPr>
        <w:ind w:firstLine="851"/>
      </w:pPr>
      <w:bookmarkStart w:id="0" w:name="_GoBack"/>
      <w:bookmarkEnd w:id="0"/>
      <w:r w:rsidRPr="00F4134D">
        <w:rPr>
          <w:b/>
        </w:rPr>
        <w:t>Казанская межрайонная природоохранная прокуратура разъясняет</w:t>
      </w:r>
      <w:r>
        <w:t xml:space="preserve"> о введении в действие приказа Министерства сельского хозяйства Российской Федерации от 21.02.2023 № 104, определяющего порядок ведения учета информации о размерах вычетов по уплате сборов за пользование объектами водных биоресурсов.</w:t>
      </w:r>
    </w:p>
    <w:p w:rsidR="00F4134D" w:rsidRDefault="00F4134D" w:rsidP="00F4134D">
      <w:pPr>
        <w:ind w:firstLine="851"/>
      </w:pPr>
      <w:r>
        <w:t>Учет информации о размерах вычетов по уплате сборов за пользование объектами водных биологических ресурсов, обоснованность применения которых подтверждена и которые были использованы плательщиками сбора, осуществляется Федеральным агентством по рыболовству и его территориальными органами. Также определены состав информации и сроки ее внесения в журнал учета.</w:t>
      </w:r>
    </w:p>
    <w:p w:rsidR="00F4134D" w:rsidRDefault="00F4134D" w:rsidP="00F4134D">
      <w:pPr>
        <w:ind w:firstLine="851"/>
      </w:pPr>
    </w:p>
    <w:p w:rsidR="005745AE" w:rsidRDefault="005745AE" w:rsidP="00F4134D">
      <w:pPr>
        <w:ind w:firstLine="851"/>
      </w:pPr>
    </w:p>
    <w:sectPr w:rsidR="005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EE"/>
    <w:rsid w:val="00007322"/>
    <w:rsid w:val="00350D2C"/>
    <w:rsid w:val="005745AE"/>
    <w:rsid w:val="00863B11"/>
    <w:rsid w:val="00925A0D"/>
    <w:rsid w:val="009B5FEE"/>
    <w:rsid w:val="00D95483"/>
    <w:rsid w:val="00F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3BFE-0AEF-4B2B-A8F7-C907DA1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D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 Максим Николаевич</dc:creator>
  <cp:keywords/>
  <dc:description/>
  <cp:lastModifiedBy>Мусина Елена Дмитриевна</cp:lastModifiedBy>
  <cp:revision>2</cp:revision>
  <dcterms:created xsi:type="dcterms:W3CDTF">2023-05-11T06:11:00Z</dcterms:created>
  <dcterms:modified xsi:type="dcterms:W3CDTF">2023-05-11T06:11:00Z</dcterms:modified>
</cp:coreProperties>
</file>