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D3" w:rsidRPr="00D859D3" w:rsidRDefault="00D859D3" w:rsidP="00D859D3">
      <w:pPr>
        <w:spacing w:after="0"/>
        <w:ind w:firstLine="709"/>
        <w:jc w:val="both"/>
        <w:rPr>
          <w:rStyle w:val="fontstyle01"/>
          <w:b/>
        </w:rPr>
      </w:pPr>
      <w:r w:rsidRPr="00D859D3">
        <w:rPr>
          <w:rFonts w:ascii="Times New Roman" w:hAnsi="Times New Roman" w:cs="Times New Roman"/>
          <w:b/>
          <w:sz w:val="28"/>
          <w:szCs w:val="28"/>
        </w:rPr>
        <w:t>О</w:t>
      </w:r>
      <w:r w:rsidRPr="00D859D3">
        <w:rPr>
          <w:rFonts w:ascii="Times New Roman" w:hAnsi="Times New Roman" w:cs="Times New Roman"/>
          <w:b/>
          <w:sz w:val="28"/>
          <w:szCs w:val="28"/>
        </w:rPr>
        <w:t xml:space="preserve">бучение по специальности «Менеджер по работе с </w:t>
      </w:r>
      <w:proofErr w:type="spellStart"/>
      <w:r w:rsidRPr="00D859D3">
        <w:rPr>
          <w:rFonts w:ascii="Times New Roman" w:hAnsi="Times New Roman" w:cs="Times New Roman"/>
          <w:b/>
          <w:sz w:val="28"/>
          <w:szCs w:val="28"/>
        </w:rPr>
        <w:t>маркетплейсами</w:t>
      </w:r>
      <w:proofErr w:type="spellEnd"/>
      <w:r w:rsidRPr="00D859D3">
        <w:rPr>
          <w:rFonts w:ascii="Times New Roman" w:hAnsi="Times New Roman" w:cs="Times New Roman"/>
          <w:b/>
          <w:sz w:val="28"/>
          <w:szCs w:val="28"/>
        </w:rPr>
        <w:t>»</w:t>
      </w:r>
    </w:p>
    <w:p w:rsidR="00D859D3" w:rsidRDefault="00D859D3" w:rsidP="0041325F">
      <w:pPr>
        <w:spacing w:after="0"/>
        <w:ind w:firstLine="709"/>
        <w:jc w:val="both"/>
        <w:rPr>
          <w:rStyle w:val="fontstyle01"/>
        </w:rPr>
      </w:pPr>
    </w:p>
    <w:p w:rsidR="0041325F" w:rsidRDefault="0041325F" w:rsidP="00413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>Татарстан стал первым регионом, принявшим республиканскую Программу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по развитию </w:t>
      </w:r>
      <w:proofErr w:type="spellStart"/>
      <w:r>
        <w:rPr>
          <w:rStyle w:val="fontstyle01"/>
        </w:rPr>
        <w:t>интернет-торговли</w:t>
      </w:r>
      <w:proofErr w:type="spellEnd"/>
      <w:r>
        <w:rPr>
          <w:rStyle w:val="fontstyle01"/>
        </w:rPr>
        <w:t xml:space="preserve"> (далее - Программа). В рамках Программы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стимулируется формирование инфраструктуры отрасли, системно проводится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обучение предпринимателей навыкам работы в новых каналах сбыта продукции,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оказываются меры государственной поддержки и сопровождение на всех этапах</w:t>
      </w:r>
      <w:r>
        <w:t>.</w:t>
      </w:r>
      <w:r w:rsidRPr="006C0C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25F" w:rsidRDefault="0041325F" w:rsidP="00413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в рамках реализации Программы сформированы меры государственной поддержки для предпринимателей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граждан. Так, одной из мер поддержки для юридических лиц и индивидуальных предпринимателей, входящих в единый реестр МСП, является обучение по востребованной специальности «Менеджер по работе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одному из четырех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Wildberries</w:t>
      </w:r>
      <w:proofErr w:type="spellEnd"/>
      <w:r w:rsidRPr="00CB2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Ozon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Яндекс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Магнит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KazanExpress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3E4C1F">
        <w:rPr>
          <w:rFonts w:ascii="Times New Roman" w:hAnsi="Times New Roman" w:cs="Times New Roman"/>
          <w:sz w:val="28"/>
          <w:szCs w:val="28"/>
        </w:rPr>
        <w:t xml:space="preserve">Занятия проходят очно с применением дистанционных </w:t>
      </w:r>
      <w:r>
        <w:rPr>
          <w:rFonts w:ascii="Times New Roman" w:hAnsi="Times New Roman" w:cs="Times New Roman"/>
          <w:sz w:val="28"/>
          <w:szCs w:val="28"/>
        </w:rPr>
        <w:t>образовательных технологий</w:t>
      </w:r>
      <w:r w:rsidRPr="003E4C1F">
        <w:rPr>
          <w:rFonts w:ascii="Times New Roman" w:hAnsi="Times New Roman" w:cs="Times New Roman"/>
          <w:sz w:val="28"/>
          <w:szCs w:val="28"/>
        </w:rPr>
        <w:t xml:space="preserve"> и абсолютно бесплатно. Программа поможет разобраться в быстро трансформирующемся </w:t>
      </w:r>
      <w:r>
        <w:rPr>
          <w:rFonts w:ascii="Times New Roman" w:hAnsi="Times New Roman" w:cs="Times New Roman"/>
          <w:sz w:val="28"/>
          <w:szCs w:val="28"/>
        </w:rPr>
        <w:t xml:space="preserve">рынке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интернет-торговли</w:t>
      </w:r>
      <w:proofErr w:type="spellEnd"/>
      <w:r w:rsidRPr="003E4C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Данное обучение может пройти сам предприниматель либо направить своего сотрудника. Продолжительность обучения – 18 академических часов. По результатам итогового тестирования обучающийся получает удостоверение государственного образца о повышении квалификации. </w:t>
      </w:r>
    </w:p>
    <w:p w:rsidR="0041325F" w:rsidRDefault="0041325F" w:rsidP="00413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подаче заявки: </w:t>
      </w:r>
      <w:hyperlink r:id="rId4" w:history="1">
        <w:r w:rsidRPr="00084340">
          <w:rPr>
            <w:rStyle w:val="a6"/>
            <w:rFonts w:ascii="Times New Roman" w:hAnsi="Times New Roman" w:cs="Times New Roman"/>
            <w:sz w:val="28"/>
            <w:szCs w:val="28"/>
          </w:rPr>
          <w:t>https://cli.co/y6Cy-Ut</w:t>
        </w:r>
      </w:hyperlink>
    </w:p>
    <w:p w:rsidR="00D859D3" w:rsidRDefault="00D859D3" w:rsidP="00413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25F" w:rsidRDefault="0041325F" w:rsidP="00413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Аналогичная программа действует 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граждан. В рамках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получают знания сразу по четырем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маркетплейсам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окончании обучения выдается сертификат о прохождении курса. Продолжительность обучения – 16 академических часов.</w:t>
      </w:r>
    </w:p>
    <w:p w:rsidR="0041325F" w:rsidRDefault="0041325F" w:rsidP="00413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подаче заявки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084340">
          <w:rPr>
            <w:rStyle w:val="a6"/>
            <w:rFonts w:ascii="Times New Roman" w:hAnsi="Times New Roman" w:cs="Times New Roman"/>
            <w:sz w:val="28"/>
            <w:szCs w:val="28"/>
          </w:rPr>
          <w:t>https://clck.ru/38pnkH</w:t>
        </w:r>
      </w:hyperlink>
    </w:p>
    <w:p w:rsidR="00D859D3" w:rsidRDefault="00D859D3" w:rsidP="00413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25F" w:rsidRDefault="0041325F" w:rsidP="00413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обучение подаются на цифровой платформе МСП.РФ.</w:t>
      </w:r>
    </w:p>
    <w:p w:rsidR="00D859D3" w:rsidRDefault="00D859D3" w:rsidP="00413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25F" w:rsidRPr="00004A7E" w:rsidRDefault="0041325F" w:rsidP="00413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возникающим вопросам можно обратиться в Центр электронной торговли по номеру телефона: 8(843) 222-9-222 или 89172506282 – Бабий Дина Алексеевна, заместитель руководителя образовательного отдела АНО «Центр электронной торговли».</w:t>
      </w:r>
    </w:p>
    <w:p w:rsidR="00F64B21" w:rsidRPr="00F64B21" w:rsidRDefault="00F64B21" w:rsidP="00F64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4B21" w:rsidRPr="00F64B21" w:rsidSect="00D859D3">
      <w:pgSz w:w="11906" w:h="16838"/>
      <w:pgMar w:top="1134" w:right="84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03E80"/>
    <w:rsid w:val="00040058"/>
    <w:rsid w:val="000437DE"/>
    <w:rsid w:val="000F544F"/>
    <w:rsid w:val="00101D9E"/>
    <w:rsid w:val="00133B79"/>
    <w:rsid w:val="00167E7D"/>
    <w:rsid w:val="00207363"/>
    <w:rsid w:val="002979AC"/>
    <w:rsid w:val="002B2EFB"/>
    <w:rsid w:val="002C014D"/>
    <w:rsid w:val="00381925"/>
    <w:rsid w:val="003D6CF7"/>
    <w:rsid w:val="0041325F"/>
    <w:rsid w:val="00436AFE"/>
    <w:rsid w:val="00454497"/>
    <w:rsid w:val="004F5E9B"/>
    <w:rsid w:val="0062218D"/>
    <w:rsid w:val="0066750E"/>
    <w:rsid w:val="006A7FE2"/>
    <w:rsid w:val="006C5610"/>
    <w:rsid w:val="00703036"/>
    <w:rsid w:val="0072438B"/>
    <w:rsid w:val="00795D6D"/>
    <w:rsid w:val="007D1B93"/>
    <w:rsid w:val="007F2176"/>
    <w:rsid w:val="008425FB"/>
    <w:rsid w:val="00847CFA"/>
    <w:rsid w:val="00A01A26"/>
    <w:rsid w:val="00A254E5"/>
    <w:rsid w:val="00B63D79"/>
    <w:rsid w:val="00B928DA"/>
    <w:rsid w:val="00C41CBA"/>
    <w:rsid w:val="00C8607D"/>
    <w:rsid w:val="00CA01AB"/>
    <w:rsid w:val="00D14C44"/>
    <w:rsid w:val="00D51E13"/>
    <w:rsid w:val="00D859D3"/>
    <w:rsid w:val="00E01EAF"/>
    <w:rsid w:val="00E2612E"/>
    <w:rsid w:val="00EA5E45"/>
    <w:rsid w:val="00EF74DD"/>
    <w:rsid w:val="00F64B21"/>
    <w:rsid w:val="00F7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E08A"/>
  <w15:docId w15:val="{D335C126-DC1F-4908-ADE9-FDCC3AEB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2EF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33B79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4132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38pnkH" TargetMode="External"/><Relationship Id="rId4" Type="http://schemas.openxmlformats.org/officeDocument/2006/relationships/hyperlink" Target="https://cli.co/y6Cy-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Поликарпов_СГ</dc:creator>
  <cp:lastModifiedBy>HP</cp:lastModifiedBy>
  <cp:revision>11</cp:revision>
  <cp:lastPrinted>2023-02-13T06:31:00Z</cp:lastPrinted>
  <dcterms:created xsi:type="dcterms:W3CDTF">2023-07-24T14:54:00Z</dcterms:created>
  <dcterms:modified xsi:type="dcterms:W3CDTF">2024-03-26T14:38:00Z</dcterms:modified>
</cp:coreProperties>
</file>