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8E8" w:rsidRDefault="00B931A7">
      <w:pPr>
        <w:keepNext/>
        <w:jc w:val="right"/>
        <w:rPr>
          <w:rFonts w:ascii="Liberation Serif" w:hAnsi="Liberation Serif"/>
          <w:sz w:val="28"/>
          <w:szCs w:val="28"/>
        </w:rPr>
      </w:pPr>
      <w:r>
        <w:rPr>
          <w:rFonts w:ascii="Liberation Serif" w:hAnsi="Liberation Serif"/>
          <w:b/>
          <w:bCs/>
          <w:sz w:val="28"/>
          <w:szCs w:val="28"/>
        </w:rPr>
        <w:t>ПРОЕКТ</w:t>
      </w:r>
    </w:p>
    <w:p w:rsidR="00E538E8" w:rsidRDefault="00E538E8">
      <w:pPr>
        <w:keepNext/>
        <w:jc w:val="center"/>
        <w:rPr>
          <w:rFonts w:ascii="Liberation Serif" w:hAnsi="Liberation Serif"/>
          <w:b/>
          <w:bCs/>
          <w:sz w:val="28"/>
          <w:szCs w:val="28"/>
        </w:rPr>
      </w:pPr>
    </w:p>
    <w:p w:rsidR="002F5F7C" w:rsidRDefault="002F5F7C">
      <w:pPr>
        <w:keepNext/>
        <w:jc w:val="center"/>
        <w:rPr>
          <w:rFonts w:ascii="Liberation Serif" w:hAnsi="Liberation Serif"/>
          <w:b/>
          <w:bCs/>
          <w:sz w:val="28"/>
          <w:szCs w:val="28"/>
        </w:rPr>
      </w:pPr>
    </w:p>
    <w:p w:rsidR="002F5F7C" w:rsidRDefault="002F5F7C">
      <w:pPr>
        <w:keepNext/>
        <w:jc w:val="center"/>
        <w:rPr>
          <w:rFonts w:ascii="Liberation Serif" w:hAnsi="Liberation Serif"/>
          <w:b/>
          <w:bCs/>
          <w:sz w:val="28"/>
          <w:szCs w:val="28"/>
        </w:rPr>
      </w:pPr>
    </w:p>
    <w:p w:rsidR="002F5F7C" w:rsidRDefault="002F5F7C">
      <w:pPr>
        <w:keepNext/>
        <w:jc w:val="center"/>
        <w:rPr>
          <w:rFonts w:ascii="Liberation Serif" w:hAnsi="Liberation Serif"/>
          <w:b/>
          <w:bCs/>
          <w:sz w:val="28"/>
          <w:szCs w:val="28"/>
        </w:rPr>
      </w:pPr>
    </w:p>
    <w:p w:rsidR="002F5F7C" w:rsidRDefault="002F5F7C">
      <w:pPr>
        <w:keepNext/>
        <w:jc w:val="center"/>
        <w:rPr>
          <w:rFonts w:ascii="Liberation Serif" w:hAnsi="Liberation Serif"/>
          <w:b/>
          <w:bCs/>
          <w:sz w:val="28"/>
          <w:szCs w:val="28"/>
        </w:rPr>
      </w:pPr>
      <w:bookmarkStart w:id="0" w:name="_GoBack"/>
      <w:bookmarkEnd w:id="0"/>
    </w:p>
    <w:p w:rsidR="00E538E8" w:rsidRDefault="00B931A7">
      <w:pPr>
        <w:keepNext/>
        <w:jc w:val="center"/>
        <w:rPr>
          <w:rFonts w:ascii="Liberation Serif" w:hAnsi="Liberation Serif"/>
          <w:sz w:val="28"/>
          <w:szCs w:val="28"/>
        </w:rPr>
      </w:pPr>
      <w:r>
        <w:rPr>
          <w:rFonts w:ascii="Liberation Serif" w:hAnsi="Liberation Serif"/>
          <w:b/>
          <w:bCs/>
          <w:sz w:val="28"/>
          <w:szCs w:val="28"/>
        </w:rPr>
        <w:t>РЕШЕНИЕ</w:t>
      </w:r>
    </w:p>
    <w:p w:rsidR="00E538E8" w:rsidRDefault="00B931A7">
      <w:pPr>
        <w:keepNext/>
        <w:jc w:val="center"/>
        <w:rPr>
          <w:rFonts w:ascii="Liberation Serif" w:hAnsi="Liberation Serif"/>
          <w:sz w:val="28"/>
          <w:szCs w:val="28"/>
        </w:rPr>
      </w:pPr>
      <w:r>
        <w:rPr>
          <w:rFonts w:ascii="Liberation Serif" w:hAnsi="Liberation Serif"/>
          <w:b/>
          <w:bCs/>
          <w:sz w:val="28"/>
          <w:szCs w:val="28"/>
        </w:rPr>
        <w:t>Арского районного Совета</w:t>
      </w:r>
    </w:p>
    <w:p w:rsidR="00E538E8" w:rsidRDefault="00E538E8">
      <w:pPr>
        <w:keepNext/>
        <w:jc w:val="center"/>
        <w:rPr>
          <w:rFonts w:ascii="Liberation Serif" w:hAnsi="Liberation Serif"/>
          <w:b/>
          <w:bCs/>
          <w:sz w:val="28"/>
          <w:szCs w:val="28"/>
        </w:rPr>
      </w:pPr>
    </w:p>
    <w:tbl>
      <w:tblPr>
        <w:tblW w:w="10172" w:type="dxa"/>
        <w:tblLayout w:type="fixed"/>
        <w:tblLook w:val="04A0" w:firstRow="1" w:lastRow="0" w:firstColumn="1" w:lastColumn="0" w:noHBand="0" w:noVBand="1"/>
      </w:tblPr>
      <w:tblGrid>
        <w:gridCol w:w="535"/>
        <w:gridCol w:w="277"/>
        <w:gridCol w:w="572"/>
        <w:gridCol w:w="285"/>
        <w:gridCol w:w="1417"/>
        <w:gridCol w:w="1133"/>
        <w:gridCol w:w="3546"/>
        <w:gridCol w:w="1129"/>
        <w:gridCol w:w="1278"/>
      </w:tblGrid>
      <w:tr w:rsidR="00E538E8">
        <w:tc>
          <w:tcPr>
            <w:tcW w:w="534" w:type="dxa"/>
          </w:tcPr>
          <w:p w:rsidR="00E538E8" w:rsidRDefault="00B931A7">
            <w:pPr>
              <w:widowControl w:val="0"/>
              <w:rPr>
                <w:rFonts w:ascii="Liberation Serif" w:hAnsi="Liberation Serif"/>
                <w:sz w:val="28"/>
                <w:szCs w:val="28"/>
              </w:rPr>
            </w:pPr>
            <w:r>
              <w:rPr>
                <w:rFonts w:ascii="Liberation Serif" w:eastAsia="Calibri" w:hAnsi="Liberation Serif"/>
                <w:b/>
                <w:bCs/>
                <w:sz w:val="28"/>
                <w:szCs w:val="28"/>
                <w:lang w:val="tt-RU"/>
              </w:rPr>
              <w:t>от</w:t>
            </w:r>
          </w:p>
        </w:tc>
        <w:tc>
          <w:tcPr>
            <w:tcW w:w="277" w:type="dxa"/>
          </w:tcPr>
          <w:p w:rsidR="00E538E8" w:rsidRDefault="00B931A7">
            <w:pPr>
              <w:widowControl w:val="0"/>
              <w:jc w:val="right"/>
              <w:rPr>
                <w:rFonts w:ascii="Liberation Serif" w:hAnsi="Liberation Serif"/>
                <w:sz w:val="28"/>
                <w:szCs w:val="28"/>
              </w:rPr>
            </w:pPr>
            <w:r>
              <w:rPr>
                <w:rFonts w:ascii="Liberation Serif" w:eastAsia="Calibri" w:hAnsi="Liberation Serif"/>
                <w:b/>
                <w:bCs/>
                <w:sz w:val="28"/>
                <w:szCs w:val="28"/>
              </w:rPr>
              <w:t>«</w:t>
            </w:r>
          </w:p>
        </w:tc>
        <w:tc>
          <w:tcPr>
            <w:tcW w:w="572" w:type="dxa"/>
            <w:tcBorders>
              <w:bottom w:val="single" w:sz="4" w:space="0" w:color="000000"/>
            </w:tcBorders>
          </w:tcPr>
          <w:p w:rsidR="00E538E8" w:rsidRDefault="00E538E8">
            <w:pPr>
              <w:widowControl w:val="0"/>
              <w:jc w:val="center"/>
              <w:rPr>
                <w:rFonts w:ascii="Liberation Serif" w:hAnsi="Liberation Serif"/>
                <w:b/>
                <w:bCs/>
                <w:sz w:val="28"/>
                <w:szCs w:val="28"/>
                <w:lang w:val="tt-RU"/>
              </w:rPr>
            </w:pPr>
          </w:p>
        </w:tc>
        <w:tc>
          <w:tcPr>
            <w:tcW w:w="285" w:type="dxa"/>
          </w:tcPr>
          <w:p w:rsidR="00E538E8" w:rsidRDefault="00B931A7">
            <w:pPr>
              <w:widowControl w:val="0"/>
              <w:rPr>
                <w:rFonts w:ascii="Liberation Serif" w:hAnsi="Liberation Serif"/>
                <w:sz w:val="28"/>
                <w:szCs w:val="28"/>
              </w:rPr>
            </w:pPr>
            <w:r>
              <w:rPr>
                <w:rFonts w:ascii="Liberation Serif" w:eastAsia="Calibri" w:hAnsi="Liberation Serif"/>
                <w:b/>
                <w:bCs/>
                <w:sz w:val="28"/>
                <w:szCs w:val="28"/>
              </w:rPr>
              <w:t>»</w:t>
            </w:r>
          </w:p>
        </w:tc>
        <w:tc>
          <w:tcPr>
            <w:tcW w:w="1417" w:type="dxa"/>
            <w:tcBorders>
              <w:bottom w:val="single" w:sz="4" w:space="0" w:color="000000"/>
            </w:tcBorders>
          </w:tcPr>
          <w:p w:rsidR="00E538E8" w:rsidRDefault="00E538E8">
            <w:pPr>
              <w:widowControl w:val="0"/>
              <w:jc w:val="center"/>
              <w:rPr>
                <w:rFonts w:ascii="Liberation Serif" w:hAnsi="Liberation Serif"/>
                <w:b/>
                <w:bCs/>
                <w:sz w:val="28"/>
                <w:szCs w:val="28"/>
                <w:lang w:val="tt-RU"/>
              </w:rPr>
            </w:pPr>
          </w:p>
        </w:tc>
        <w:tc>
          <w:tcPr>
            <w:tcW w:w="1133" w:type="dxa"/>
          </w:tcPr>
          <w:p w:rsidR="00E538E8" w:rsidRDefault="00B931A7">
            <w:pPr>
              <w:widowControl w:val="0"/>
              <w:jc w:val="center"/>
              <w:rPr>
                <w:rFonts w:ascii="Liberation Serif" w:hAnsi="Liberation Serif"/>
                <w:sz w:val="28"/>
                <w:szCs w:val="28"/>
              </w:rPr>
            </w:pPr>
            <w:r>
              <w:rPr>
                <w:rFonts w:ascii="Liberation Serif" w:eastAsia="Calibri" w:hAnsi="Liberation Serif"/>
                <w:b/>
                <w:bCs/>
                <w:sz w:val="28"/>
                <w:szCs w:val="28"/>
                <w:lang w:val="tt-RU"/>
              </w:rPr>
              <w:t>2024 г.</w:t>
            </w:r>
          </w:p>
        </w:tc>
        <w:tc>
          <w:tcPr>
            <w:tcW w:w="3546" w:type="dxa"/>
          </w:tcPr>
          <w:p w:rsidR="00E538E8" w:rsidRDefault="00E538E8">
            <w:pPr>
              <w:widowControl w:val="0"/>
              <w:rPr>
                <w:rFonts w:ascii="Liberation Serif" w:hAnsi="Liberation Serif"/>
                <w:b/>
                <w:bCs/>
                <w:sz w:val="28"/>
                <w:szCs w:val="28"/>
                <w:lang w:val="tt-RU"/>
              </w:rPr>
            </w:pPr>
          </w:p>
        </w:tc>
        <w:tc>
          <w:tcPr>
            <w:tcW w:w="1129" w:type="dxa"/>
          </w:tcPr>
          <w:p w:rsidR="00E538E8" w:rsidRDefault="00B931A7">
            <w:pPr>
              <w:widowControl w:val="0"/>
              <w:jc w:val="right"/>
              <w:rPr>
                <w:rFonts w:ascii="Liberation Serif" w:hAnsi="Liberation Serif"/>
                <w:sz w:val="28"/>
                <w:szCs w:val="28"/>
              </w:rPr>
            </w:pPr>
            <w:r>
              <w:rPr>
                <w:rFonts w:ascii="Liberation Serif" w:eastAsia="Calibri" w:hAnsi="Liberation Serif"/>
                <w:b/>
                <w:bCs/>
                <w:sz w:val="28"/>
                <w:szCs w:val="28"/>
                <w:lang w:val="tt-RU"/>
              </w:rPr>
              <w:t>№</w:t>
            </w:r>
          </w:p>
        </w:tc>
        <w:tc>
          <w:tcPr>
            <w:tcW w:w="1278" w:type="dxa"/>
            <w:tcBorders>
              <w:bottom w:val="single" w:sz="4" w:space="0" w:color="000000"/>
            </w:tcBorders>
          </w:tcPr>
          <w:p w:rsidR="00E538E8" w:rsidRDefault="00E538E8">
            <w:pPr>
              <w:widowControl w:val="0"/>
              <w:jc w:val="center"/>
              <w:rPr>
                <w:rFonts w:ascii="Liberation Serif" w:hAnsi="Liberation Serif"/>
                <w:b/>
                <w:bCs/>
                <w:sz w:val="28"/>
                <w:szCs w:val="28"/>
                <w:lang w:val="tt-RU"/>
              </w:rPr>
            </w:pPr>
          </w:p>
        </w:tc>
      </w:tr>
    </w:tbl>
    <w:p w:rsidR="00E538E8" w:rsidRDefault="00E538E8">
      <w:pPr>
        <w:pStyle w:val="ConsPlusTitle"/>
        <w:tabs>
          <w:tab w:val="left" w:pos="4820"/>
        </w:tabs>
        <w:ind w:right="5102"/>
        <w:jc w:val="both"/>
        <w:rPr>
          <w:rFonts w:ascii="Liberation Serif" w:hAnsi="Liberation Serif"/>
          <w:sz w:val="28"/>
          <w:szCs w:val="28"/>
        </w:rPr>
      </w:pPr>
    </w:p>
    <w:p w:rsidR="00E538E8" w:rsidRDefault="00B931A7">
      <w:pPr>
        <w:pStyle w:val="ConsPlusTitle"/>
        <w:tabs>
          <w:tab w:val="left" w:pos="4820"/>
        </w:tabs>
        <w:jc w:val="center"/>
        <w:rPr>
          <w:rFonts w:ascii="Liberation Serif" w:hAnsi="Liberation Serif"/>
          <w:sz w:val="28"/>
          <w:szCs w:val="28"/>
        </w:rPr>
      </w:pPr>
      <w:r>
        <w:rPr>
          <w:rFonts w:ascii="Liberation Serif" w:hAnsi="Liberation Serif"/>
          <w:bCs/>
          <w:sz w:val="28"/>
          <w:szCs w:val="28"/>
        </w:rPr>
        <w:t>О перед</w:t>
      </w:r>
      <w:r w:rsidR="002F5F7C">
        <w:rPr>
          <w:rFonts w:ascii="Liberation Serif" w:hAnsi="Liberation Serif"/>
          <w:bCs/>
          <w:sz w:val="28"/>
          <w:szCs w:val="28"/>
        </w:rPr>
        <w:t>аче части полномочий по решению</w:t>
      </w:r>
      <w:r>
        <w:rPr>
          <w:rFonts w:ascii="Liberation Serif" w:hAnsi="Liberation Serif"/>
          <w:bCs/>
          <w:sz w:val="28"/>
          <w:szCs w:val="28"/>
        </w:rPr>
        <w:t xml:space="preserve"> отдельных вопросов местного значения поселений Арского муниципального района Республики Татарстан</w:t>
      </w:r>
    </w:p>
    <w:p w:rsidR="00E538E8" w:rsidRDefault="00E538E8">
      <w:pPr>
        <w:pStyle w:val="ConsPlusTitle"/>
        <w:tabs>
          <w:tab w:val="left" w:pos="4820"/>
        </w:tabs>
        <w:jc w:val="both"/>
        <w:rPr>
          <w:rFonts w:ascii="Liberation Serif" w:hAnsi="Liberation Serif"/>
          <w:sz w:val="28"/>
          <w:szCs w:val="28"/>
        </w:rPr>
      </w:pP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 xml:space="preserve">В соответствии с частью 4 статьи 15 Федерального закона от 6 октября </w:t>
      </w:r>
      <w:r>
        <w:rPr>
          <w:rFonts w:ascii="Liberation Serif" w:hAnsi="Liberation Serif" w:cs="Times New Roman"/>
          <w:sz w:val="28"/>
          <w:szCs w:val="28"/>
        </w:rPr>
        <w:br/>
        <w:t xml:space="preserve">2003 года № 131-ФЗ «Об общих принципах организации местного самоуправления </w:t>
      </w:r>
      <w:r>
        <w:rPr>
          <w:rFonts w:ascii="Liberation Serif" w:hAnsi="Liberation Serif" w:cs="Times New Roman"/>
          <w:sz w:val="28"/>
          <w:szCs w:val="28"/>
        </w:rPr>
        <w:br/>
        <w:t xml:space="preserve">в Российской Федерации», Уставом Арского муниципального района, Арский районный Совет решил:  </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 xml:space="preserve">1. Принять предложение представительных органов г. Арск, </w:t>
      </w:r>
      <w:proofErr w:type="spellStart"/>
      <w:r>
        <w:rPr>
          <w:rFonts w:ascii="Liberation Serif" w:hAnsi="Liberation Serif" w:cs="Times New Roman"/>
          <w:sz w:val="28"/>
          <w:szCs w:val="28"/>
        </w:rPr>
        <w:t>Апазовского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Качелинского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Наласинского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Новокинерского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Новокишитского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Новокырлайского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Сизинского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Среднеатынского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Среднекорсинского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Старокырлайского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Старочурилинского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Ташкичинского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Урнякского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Утар-Атынского</w:t>
      </w:r>
      <w:proofErr w:type="spellEnd"/>
      <w:r>
        <w:rPr>
          <w:rFonts w:ascii="Liberation Serif" w:hAnsi="Liberation Serif" w:cs="Times New Roman"/>
          <w:sz w:val="28"/>
          <w:szCs w:val="28"/>
        </w:rPr>
        <w:t xml:space="preserve">, </w:t>
      </w:r>
      <w:proofErr w:type="spellStart"/>
      <w:r>
        <w:rPr>
          <w:rFonts w:ascii="Liberation Serif" w:hAnsi="Liberation Serif" w:cs="Times New Roman"/>
          <w:sz w:val="28"/>
          <w:szCs w:val="28"/>
        </w:rPr>
        <w:t>Шушмабашского</w:t>
      </w:r>
      <w:proofErr w:type="spellEnd"/>
      <w:r>
        <w:rPr>
          <w:rFonts w:ascii="Liberation Serif" w:hAnsi="Liberation Serif" w:cs="Times New Roman"/>
          <w:sz w:val="28"/>
          <w:szCs w:val="28"/>
        </w:rPr>
        <w:t>, Янга-</w:t>
      </w:r>
      <w:proofErr w:type="spellStart"/>
      <w:r>
        <w:rPr>
          <w:rFonts w:ascii="Liberation Serif" w:hAnsi="Liberation Serif" w:cs="Times New Roman"/>
          <w:sz w:val="28"/>
          <w:szCs w:val="28"/>
        </w:rPr>
        <w:t>Салского</w:t>
      </w:r>
      <w:proofErr w:type="spellEnd"/>
      <w:r>
        <w:rPr>
          <w:rFonts w:ascii="Liberation Serif" w:hAnsi="Liberation Serif" w:cs="Times New Roman"/>
          <w:sz w:val="28"/>
          <w:szCs w:val="28"/>
        </w:rPr>
        <w:t xml:space="preserve"> поселений о передаче Исполнительному комитету Арского муниципального района Республики Татарстан части следующих полномочий указанных поселений по решению вопросов местного значения:</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создание специализированной службы по вопросам похоронного дела и утверждение порядка ее деятельности;</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определение стоимости услуг, предоставляемых согласно гарантированному перечню услуг по погребению.</w:t>
      </w:r>
    </w:p>
    <w:p w:rsidR="00E538E8" w:rsidRDefault="00B931A7">
      <w:pPr>
        <w:widowControl w:val="0"/>
        <w:spacing w:line="240" w:lineRule="atLeast"/>
        <w:ind w:firstLine="720"/>
        <w:jc w:val="both"/>
        <w:rPr>
          <w:rFonts w:ascii="Liberation Serif" w:hAnsi="Liberation Serif"/>
          <w:sz w:val="28"/>
          <w:szCs w:val="28"/>
        </w:rPr>
      </w:pPr>
      <w:r>
        <w:rPr>
          <w:rFonts w:ascii="Liberation Serif" w:hAnsi="Liberation Serif"/>
          <w:sz w:val="28"/>
          <w:szCs w:val="28"/>
        </w:rPr>
        <w:t>2. Исполнительному комитету Арского муниципального района Республики Татарстан:</w:t>
      </w:r>
    </w:p>
    <w:p w:rsidR="00E538E8" w:rsidRDefault="00B931A7">
      <w:pPr>
        <w:widowControl w:val="0"/>
        <w:spacing w:line="240" w:lineRule="atLeast"/>
        <w:ind w:firstLine="720"/>
        <w:jc w:val="both"/>
        <w:rPr>
          <w:rFonts w:ascii="Liberation Serif" w:hAnsi="Liberation Serif"/>
          <w:sz w:val="28"/>
          <w:szCs w:val="28"/>
        </w:rPr>
      </w:pPr>
      <w:r>
        <w:rPr>
          <w:rFonts w:ascii="Liberation Serif" w:hAnsi="Liberation Serif"/>
          <w:sz w:val="28"/>
          <w:szCs w:val="28"/>
        </w:rPr>
        <w:t>заключить с исполнительными комитетами поселений Арского муниципального района соглашения о передаче указанных в   пункте 1 настоящего решения полномочий в соответствии с типовой формой согласно приложению;</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в целях обеспечения реализации настоящего решения разработать и представить на рассмотрение в соответствии с бюджетным законодательством проект решения Арского районного Совета о внесении изменений в решение о бюджете Арского муниципального района на 2024 год и на плановый период 2025 и 2026 годов.</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3. Определить, что органы местного самоуправления Арского муниципального района в пределах своей компетенции вправе издавать нормативные и ненормативные правовые акты для реализации Соглашения, указанного в пункте 2 настоящего решения.</w:t>
      </w:r>
    </w:p>
    <w:p w:rsidR="00E538E8" w:rsidRDefault="00BD5225">
      <w:pPr>
        <w:pStyle w:val="ConsPlusNormal"/>
        <w:ind w:firstLine="709"/>
        <w:jc w:val="both"/>
        <w:rPr>
          <w:rFonts w:ascii="Liberation Serif" w:hAnsi="Liberation Serif"/>
          <w:sz w:val="28"/>
          <w:szCs w:val="28"/>
        </w:rPr>
      </w:pPr>
      <w:r>
        <w:rPr>
          <w:rFonts w:ascii="Liberation Serif" w:hAnsi="Liberation Serif" w:cs="Times New Roman"/>
          <w:sz w:val="28"/>
          <w:szCs w:val="28"/>
        </w:rPr>
        <w:t xml:space="preserve">4. </w:t>
      </w:r>
      <w:r w:rsidR="00B931A7">
        <w:rPr>
          <w:rFonts w:ascii="Liberation Serif" w:hAnsi="Liberation Serif" w:cs="Times New Roman"/>
          <w:sz w:val="28"/>
          <w:szCs w:val="28"/>
        </w:rPr>
        <w:t xml:space="preserve"> Опубликовать настоящее решение на официальном портале правовой информации Республики Татарстан https://pravo.tatarstan.ru/ и обнародовать путем </w:t>
      </w:r>
      <w:r w:rsidR="00B931A7">
        <w:rPr>
          <w:rFonts w:ascii="Liberation Serif" w:hAnsi="Liberation Serif" w:cs="Times New Roman"/>
          <w:sz w:val="28"/>
          <w:szCs w:val="28"/>
        </w:rPr>
        <w:lastRenderedPageBreak/>
        <w:t>размещения на официальном сайте Арского муниципального района Республики Татарстан   https://arsk.tatarstan.ru/.</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5. Настоящее решение вступает в силу со дня его официального обнародования.</w:t>
      </w:r>
    </w:p>
    <w:p w:rsidR="00E538E8" w:rsidRDefault="00B931A7">
      <w:pPr>
        <w:pStyle w:val="ConsPlusNormal"/>
        <w:ind w:firstLine="709"/>
        <w:jc w:val="both"/>
        <w:rPr>
          <w:rFonts w:ascii="Liberation Serif" w:hAnsi="Liberation Serif"/>
          <w:sz w:val="28"/>
          <w:szCs w:val="28"/>
        </w:rPr>
      </w:pPr>
      <w:r>
        <w:rPr>
          <w:rFonts w:ascii="Liberation Serif" w:hAnsi="Liberation Serif" w:cs="Times New Roman"/>
          <w:sz w:val="28"/>
          <w:szCs w:val="28"/>
        </w:rPr>
        <w:t xml:space="preserve">6. Контроль за исполнением настоящего решения возложить на </w:t>
      </w:r>
      <w:r w:rsidR="00BD5225">
        <w:rPr>
          <w:rFonts w:ascii="Liberation Serif" w:hAnsi="Liberation Serif" w:cs="Times New Roman"/>
          <w:sz w:val="28"/>
          <w:szCs w:val="28"/>
        </w:rPr>
        <w:t xml:space="preserve">постоянную комиссию Арского районного Совета </w:t>
      </w:r>
      <w:r>
        <w:rPr>
          <w:rFonts w:ascii="Liberation Serif" w:hAnsi="Liberation Serif" w:cs="Times New Roman"/>
          <w:sz w:val="28"/>
          <w:szCs w:val="28"/>
        </w:rPr>
        <w:t xml:space="preserve">по законности, охране общественного порядка и местному самоуправлению. </w:t>
      </w:r>
    </w:p>
    <w:p w:rsidR="00E538E8" w:rsidRDefault="00E538E8">
      <w:pPr>
        <w:pStyle w:val="ConsPlusNormal"/>
        <w:ind w:firstLine="709"/>
        <w:jc w:val="both"/>
        <w:rPr>
          <w:rFonts w:ascii="Liberation Serif" w:hAnsi="Liberation Serif" w:cs="Times New Roman"/>
          <w:sz w:val="28"/>
          <w:szCs w:val="28"/>
        </w:rPr>
      </w:pPr>
    </w:p>
    <w:p w:rsidR="00E538E8" w:rsidRDefault="00E538E8">
      <w:pPr>
        <w:pStyle w:val="ConsPlusNormal"/>
        <w:jc w:val="both"/>
        <w:rPr>
          <w:rFonts w:ascii="Liberation Serif" w:hAnsi="Liberation Serif" w:cs="Times New Roman"/>
          <w:sz w:val="28"/>
          <w:szCs w:val="28"/>
        </w:rPr>
      </w:pPr>
    </w:p>
    <w:p w:rsidR="00E538E8" w:rsidRDefault="00B931A7">
      <w:pPr>
        <w:tabs>
          <w:tab w:val="left" w:pos="1315"/>
        </w:tabs>
        <w:spacing w:before="2"/>
        <w:ind w:right="121"/>
        <w:rPr>
          <w:rFonts w:ascii="Liberation Serif" w:hAnsi="Liberation Serif"/>
          <w:sz w:val="28"/>
          <w:szCs w:val="28"/>
        </w:rPr>
      </w:pPr>
      <w:r>
        <w:rPr>
          <w:rFonts w:ascii="Liberation Serif" w:hAnsi="Liberation Serif"/>
          <w:sz w:val="28"/>
          <w:szCs w:val="28"/>
        </w:rPr>
        <w:t>Глава Арского</w:t>
      </w:r>
      <w:r w:rsidR="002F5F7C">
        <w:rPr>
          <w:rFonts w:ascii="Liberation Serif" w:hAnsi="Liberation Serif"/>
          <w:sz w:val="28"/>
          <w:szCs w:val="28"/>
          <w:lang w:val="tt-RU"/>
        </w:rPr>
        <w:t xml:space="preserve"> </w:t>
      </w:r>
      <w:r>
        <w:rPr>
          <w:rFonts w:ascii="Liberation Serif" w:hAnsi="Liberation Serif"/>
          <w:sz w:val="28"/>
          <w:szCs w:val="28"/>
        </w:rPr>
        <w:t>муниципального района,</w:t>
      </w:r>
    </w:p>
    <w:p w:rsidR="00E538E8" w:rsidRDefault="002F5F7C">
      <w:pPr>
        <w:rPr>
          <w:rFonts w:ascii="Liberation Serif" w:hAnsi="Liberation Serif"/>
          <w:sz w:val="28"/>
          <w:szCs w:val="28"/>
        </w:rPr>
        <w:sectPr w:rsidR="00E538E8">
          <w:headerReference w:type="default" r:id="rId7"/>
          <w:pgSz w:w="11906" w:h="16838"/>
          <w:pgMar w:top="1135" w:right="567" w:bottom="1134" w:left="1134" w:header="709" w:footer="0" w:gutter="0"/>
          <w:pgNumType w:start="1"/>
          <w:cols w:space="720"/>
          <w:formProt w:val="0"/>
          <w:titlePg/>
          <w:docGrid w:linePitch="360"/>
        </w:sectPr>
      </w:pPr>
      <w:r>
        <w:rPr>
          <w:rFonts w:ascii="Liberation Serif" w:hAnsi="Liberation Serif"/>
          <w:sz w:val="28"/>
          <w:szCs w:val="28"/>
          <w:lang w:val="tt-RU"/>
        </w:rPr>
        <w:t>П</w:t>
      </w:r>
      <w:proofErr w:type="spellStart"/>
      <w:r w:rsidR="00B931A7">
        <w:rPr>
          <w:rFonts w:ascii="Liberation Serif" w:hAnsi="Liberation Serif"/>
          <w:sz w:val="28"/>
          <w:szCs w:val="28"/>
        </w:rPr>
        <w:t>редседатель</w:t>
      </w:r>
      <w:proofErr w:type="spellEnd"/>
      <w:r w:rsidR="00B931A7">
        <w:rPr>
          <w:rFonts w:ascii="Liberation Serif" w:hAnsi="Liberation Serif"/>
          <w:sz w:val="28"/>
          <w:szCs w:val="28"/>
        </w:rPr>
        <w:t xml:space="preserve"> Арского районного Совета</w:t>
      </w:r>
      <w:r w:rsidR="00B931A7">
        <w:rPr>
          <w:rFonts w:ascii="Liberation Serif" w:hAnsi="Liberation Serif"/>
          <w:sz w:val="28"/>
          <w:szCs w:val="28"/>
        </w:rPr>
        <w:tab/>
        <w:t xml:space="preserve">                      </w:t>
      </w:r>
      <w:r w:rsidR="00B931A7">
        <w:rPr>
          <w:rFonts w:ascii="Liberation Serif" w:hAnsi="Liberation Serif"/>
          <w:sz w:val="28"/>
          <w:szCs w:val="28"/>
        </w:rPr>
        <w:tab/>
        <w:t xml:space="preserve">          </w:t>
      </w:r>
      <w:r w:rsidR="00B931A7">
        <w:rPr>
          <w:rFonts w:ascii="Liberation Serif" w:hAnsi="Liberation Serif"/>
          <w:sz w:val="28"/>
          <w:szCs w:val="28"/>
        </w:rPr>
        <w:tab/>
        <w:t xml:space="preserve">      </w:t>
      </w:r>
      <w:proofErr w:type="spellStart"/>
      <w:r w:rsidR="00B931A7">
        <w:rPr>
          <w:rFonts w:ascii="Liberation Serif" w:hAnsi="Liberation Serif"/>
          <w:sz w:val="28"/>
          <w:szCs w:val="28"/>
        </w:rPr>
        <w:t>И.Г.Нуриев</w:t>
      </w:r>
      <w:proofErr w:type="spellEnd"/>
    </w:p>
    <w:p w:rsidR="00E538E8" w:rsidRDefault="00B931A7" w:rsidP="002F5F7C">
      <w:pPr>
        <w:widowControl w:val="0"/>
        <w:spacing w:line="240" w:lineRule="atLeast"/>
        <w:ind w:left="6237" w:firstLine="709"/>
        <w:jc w:val="right"/>
        <w:rPr>
          <w:rFonts w:ascii="Liberation Serif" w:hAnsi="Liberation Serif"/>
          <w:sz w:val="28"/>
          <w:szCs w:val="28"/>
        </w:rPr>
      </w:pPr>
      <w:r>
        <w:rPr>
          <w:rFonts w:ascii="Liberation Serif" w:hAnsi="Liberation Serif"/>
          <w:sz w:val="28"/>
          <w:szCs w:val="28"/>
        </w:rPr>
        <w:lastRenderedPageBreak/>
        <w:t>Приложение</w:t>
      </w:r>
    </w:p>
    <w:p w:rsidR="00E538E8" w:rsidRDefault="002F5F7C" w:rsidP="002F5F7C">
      <w:pPr>
        <w:widowControl w:val="0"/>
        <w:spacing w:line="240" w:lineRule="atLeast"/>
        <w:ind w:left="6237"/>
        <w:jc w:val="right"/>
        <w:rPr>
          <w:rFonts w:ascii="Liberation Serif" w:hAnsi="Liberation Serif"/>
          <w:sz w:val="28"/>
          <w:szCs w:val="28"/>
        </w:rPr>
      </w:pPr>
      <w:r>
        <w:rPr>
          <w:rFonts w:ascii="Liberation Serif" w:hAnsi="Liberation Serif"/>
          <w:sz w:val="28"/>
          <w:szCs w:val="28"/>
        </w:rPr>
        <w:t>к решению Арского</w:t>
      </w:r>
    </w:p>
    <w:p w:rsidR="00E538E8" w:rsidRDefault="00B931A7" w:rsidP="002F5F7C">
      <w:pPr>
        <w:widowControl w:val="0"/>
        <w:spacing w:line="240" w:lineRule="atLeast"/>
        <w:ind w:left="6237"/>
        <w:jc w:val="right"/>
        <w:rPr>
          <w:rFonts w:ascii="Liberation Serif" w:hAnsi="Liberation Serif"/>
          <w:sz w:val="28"/>
          <w:szCs w:val="28"/>
        </w:rPr>
      </w:pPr>
      <w:r>
        <w:rPr>
          <w:rFonts w:ascii="Liberation Serif" w:hAnsi="Liberation Serif"/>
          <w:sz w:val="28"/>
          <w:szCs w:val="28"/>
        </w:rPr>
        <w:t>районного Совета</w:t>
      </w:r>
    </w:p>
    <w:p w:rsidR="00E538E8" w:rsidRDefault="00B931A7">
      <w:pPr>
        <w:widowControl w:val="0"/>
        <w:spacing w:line="240" w:lineRule="atLeast"/>
        <w:ind w:left="6237"/>
        <w:jc w:val="center"/>
        <w:rPr>
          <w:rFonts w:ascii="Liberation Serif" w:hAnsi="Liberation Serif"/>
          <w:sz w:val="28"/>
          <w:szCs w:val="28"/>
        </w:rPr>
      </w:pPr>
      <w:r>
        <w:rPr>
          <w:rFonts w:ascii="Liberation Serif" w:hAnsi="Liberation Serif"/>
          <w:sz w:val="28"/>
          <w:szCs w:val="28"/>
        </w:rPr>
        <w:t>от «__» ________ 202_ г. № ____</w:t>
      </w:r>
    </w:p>
    <w:p w:rsidR="00E538E8" w:rsidRDefault="00E538E8">
      <w:pPr>
        <w:widowControl w:val="0"/>
        <w:spacing w:line="240" w:lineRule="atLeast"/>
        <w:jc w:val="center"/>
        <w:outlineLvl w:val="0"/>
        <w:rPr>
          <w:rFonts w:ascii="Liberation Serif" w:hAnsi="Liberation Serif"/>
          <w:b/>
          <w:bCs/>
          <w:color w:val="26282F"/>
          <w:sz w:val="28"/>
          <w:szCs w:val="28"/>
        </w:rPr>
      </w:pPr>
    </w:p>
    <w:p w:rsidR="00E538E8" w:rsidRDefault="00B931A7">
      <w:pPr>
        <w:widowControl w:val="0"/>
        <w:spacing w:line="240" w:lineRule="atLeast"/>
        <w:jc w:val="center"/>
        <w:rPr>
          <w:rFonts w:ascii="Liberation Serif" w:hAnsi="Liberation Serif"/>
          <w:b/>
          <w:bCs/>
          <w:sz w:val="28"/>
          <w:szCs w:val="28"/>
        </w:rPr>
      </w:pPr>
      <w:bookmarkStart w:id="1" w:name="sub_100"/>
      <w:r>
        <w:rPr>
          <w:rFonts w:ascii="Liberation Serif" w:hAnsi="Liberation Serif"/>
          <w:b/>
          <w:bCs/>
          <w:sz w:val="28"/>
          <w:szCs w:val="28"/>
        </w:rPr>
        <w:t>Соглашение</w:t>
      </w:r>
      <w:r>
        <w:rPr>
          <w:rFonts w:ascii="Liberation Serif" w:hAnsi="Liberation Serif"/>
          <w:b/>
          <w:bCs/>
          <w:sz w:val="28"/>
          <w:szCs w:val="28"/>
        </w:rPr>
        <w:br/>
      </w:r>
      <w:bookmarkEnd w:id="1"/>
      <w:r>
        <w:rPr>
          <w:rFonts w:ascii="Liberation Serif" w:hAnsi="Liberation Serif"/>
          <w:b/>
          <w:bCs/>
          <w:sz w:val="28"/>
          <w:szCs w:val="28"/>
        </w:rPr>
        <w:t xml:space="preserve">о передаче Исполнительному комитету Арского муниципального района  части полномочия Исполнительного комитета </w:t>
      </w:r>
      <w:r>
        <w:rPr>
          <w:rFonts w:ascii="Liberation Serif" w:hAnsi="Liberation Serif"/>
          <w:b/>
          <w:bCs/>
          <w:sz w:val="28"/>
          <w:szCs w:val="28"/>
        </w:rPr>
        <w:br/>
        <w:t>_________ сельского поселения по решению вопросов местного значения</w:t>
      </w:r>
    </w:p>
    <w:p w:rsidR="00E538E8" w:rsidRDefault="00E538E8">
      <w:pPr>
        <w:widowControl w:val="0"/>
        <w:spacing w:line="240" w:lineRule="atLeast"/>
        <w:jc w:val="center"/>
        <w:rPr>
          <w:rFonts w:ascii="Liberation Serif" w:hAnsi="Liberation Serif"/>
          <w:sz w:val="28"/>
          <w:szCs w:val="28"/>
        </w:rPr>
      </w:pPr>
    </w:p>
    <w:p w:rsidR="00E538E8" w:rsidRDefault="00E538E8">
      <w:pPr>
        <w:pStyle w:val="ConsPlusNormal"/>
        <w:rPr>
          <w:rFonts w:ascii="Liberation Serif" w:hAnsi="Liberation Serif" w:cs="Times New Roman"/>
          <w:sz w:val="28"/>
          <w:szCs w:val="28"/>
        </w:rPr>
      </w:pPr>
    </w:p>
    <w:p w:rsidR="00E538E8" w:rsidRDefault="00B931A7">
      <w:pPr>
        <w:pStyle w:val="ConsPlusNormal"/>
        <w:jc w:val="center"/>
        <w:rPr>
          <w:rFonts w:ascii="Liberation Serif" w:hAnsi="Liberation Serif"/>
          <w:sz w:val="28"/>
          <w:szCs w:val="28"/>
        </w:rPr>
      </w:pPr>
      <w:r>
        <w:rPr>
          <w:rFonts w:ascii="Liberation Serif" w:hAnsi="Liberation Serif" w:cs="Times New Roman"/>
          <w:sz w:val="28"/>
          <w:szCs w:val="28"/>
        </w:rPr>
        <w:t xml:space="preserve">____________                                                                       </w:t>
      </w:r>
      <w:proofErr w:type="gramStart"/>
      <w:r>
        <w:rPr>
          <w:rFonts w:ascii="Liberation Serif" w:hAnsi="Liberation Serif" w:cs="Times New Roman"/>
          <w:sz w:val="28"/>
          <w:szCs w:val="28"/>
        </w:rPr>
        <w:t xml:space="preserve">   «</w:t>
      </w:r>
      <w:proofErr w:type="gramEnd"/>
      <w:r>
        <w:rPr>
          <w:rFonts w:ascii="Liberation Serif" w:hAnsi="Liberation Serif" w:cs="Times New Roman"/>
          <w:sz w:val="28"/>
          <w:szCs w:val="28"/>
        </w:rPr>
        <w:t>___»__________ 2024года</w:t>
      </w:r>
    </w:p>
    <w:p w:rsidR="00E538E8" w:rsidRDefault="00E538E8">
      <w:pPr>
        <w:pStyle w:val="ConsPlusNormal"/>
        <w:jc w:val="center"/>
        <w:rPr>
          <w:rFonts w:ascii="Liberation Serif" w:hAnsi="Liberation Serif" w:cs="Times New Roman"/>
          <w:sz w:val="28"/>
          <w:szCs w:val="28"/>
        </w:rPr>
      </w:pPr>
    </w:p>
    <w:p w:rsidR="00E538E8" w:rsidRDefault="00B931A7">
      <w:pPr>
        <w:pStyle w:val="11"/>
        <w:shd w:val="clear" w:color="auto" w:fill="auto"/>
        <w:tabs>
          <w:tab w:val="left" w:leader="underscore" w:pos="2792"/>
        </w:tabs>
        <w:ind w:firstLine="567"/>
        <w:jc w:val="both"/>
        <w:rPr>
          <w:rFonts w:ascii="Liberation Serif" w:hAnsi="Liberation Serif"/>
        </w:rPr>
      </w:pPr>
      <w:r>
        <w:rPr>
          <w:rFonts w:ascii="Liberation Serif" w:hAnsi="Liberation Serif"/>
          <w:color w:val="000000"/>
          <w:lang w:eastAsia="ru-RU" w:bidi="ru-RU"/>
        </w:rPr>
        <w:t xml:space="preserve">Исполнительный комитет </w:t>
      </w:r>
      <w:r>
        <w:rPr>
          <w:rFonts w:ascii="Liberation Serif" w:hAnsi="Liberation Serif"/>
        </w:rPr>
        <w:t>_________ сельского поселения</w:t>
      </w:r>
      <w:r>
        <w:rPr>
          <w:rFonts w:ascii="Liberation Serif" w:hAnsi="Liberation Serif"/>
          <w:color w:val="000000"/>
          <w:lang w:eastAsia="ru-RU" w:bidi="ru-RU"/>
        </w:rPr>
        <w:t>, именуемый</w:t>
      </w:r>
      <w:r>
        <w:rPr>
          <w:rFonts w:ascii="Liberation Serif" w:hAnsi="Liberation Serif"/>
        </w:rPr>
        <w:t xml:space="preserve"> </w:t>
      </w:r>
      <w:r>
        <w:rPr>
          <w:rFonts w:ascii="Liberation Serif" w:hAnsi="Liberation Serif"/>
        </w:rPr>
        <w:br/>
      </w:r>
      <w:r>
        <w:rPr>
          <w:rFonts w:ascii="Liberation Serif" w:hAnsi="Liberation Serif"/>
          <w:color w:val="000000"/>
          <w:lang w:eastAsia="ru-RU" w:bidi="ru-RU"/>
        </w:rPr>
        <w:t xml:space="preserve">в дальнейшем «Исполнительный комитет поселения», в лице руководителя Исполнительного комитета </w:t>
      </w:r>
      <w:r>
        <w:rPr>
          <w:rFonts w:ascii="Liberation Serif" w:hAnsi="Liberation Serif"/>
        </w:rPr>
        <w:t>_________ (ФИО руководителя Исполнительного комитета поселения)</w:t>
      </w:r>
      <w:r>
        <w:rPr>
          <w:rFonts w:ascii="Liberation Serif" w:hAnsi="Liberation Serif"/>
          <w:color w:val="000000"/>
          <w:lang w:eastAsia="ru-RU" w:bidi="ru-RU"/>
        </w:rPr>
        <w:t xml:space="preserve">, действующего на основании Устава </w:t>
      </w:r>
      <w:r>
        <w:rPr>
          <w:rFonts w:ascii="Liberation Serif" w:hAnsi="Liberation Serif"/>
        </w:rPr>
        <w:t>_________ (наименование поселения),</w:t>
      </w:r>
      <w:r>
        <w:rPr>
          <w:rFonts w:ascii="Liberation Serif" w:hAnsi="Liberation Serif"/>
          <w:color w:val="000000"/>
          <w:lang w:eastAsia="ru-RU" w:bidi="ru-RU"/>
        </w:rPr>
        <w:t xml:space="preserve"> </w:t>
      </w:r>
      <w:r>
        <w:rPr>
          <w:rFonts w:ascii="Liberation Serif" w:hAnsi="Liberation Serif"/>
          <w:color w:val="000000"/>
          <w:lang w:eastAsia="ru-RU" w:bidi="ru-RU"/>
        </w:rPr>
        <w:br/>
        <w:t>с одной стороны, и</w:t>
      </w:r>
      <w:r>
        <w:rPr>
          <w:rFonts w:ascii="Liberation Serif" w:hAnsi="Liberation Serif"/>
        </w:rPr>
        <w:t xml:space="preserve"> </w:t>
      </w:r>
      <w:r>
        <w:rPr>
          <w:rFonts w:ascii="Liberation Serif" w:hAnsi="Liberation Serif"/>
          <w:color w:val="000000"/>
          <w:lang w:eastAsia="ru-RU" w:bidi="ru-RU"/>
        </w:rPr>
        <w:t>Исполнительный комитет Арского муниципального района, именуемый</w:t>
      </w:r>
      <w:r>
        <w:rPr>
          <w:rFonts w:ascii="Liberation Serif" w:hAnsi="Liberation Serif"/>
        </w:rPr>
        <w:t xml:space="preserve"> </w:t>
      </w:r>
      <w:r>
        <w:rPr>
          <w:rFonts w:ascii="Liberation Serif" w:hAnsi="Liberation Serif"/>
          <w:color w:val="000000"/>
          <w:lang w:eastAsia="ru-RU" w:bidi="ru-RU"/>
        </w:rPr>
        <w:t xml:space="preserve">в дальнейшем «Исполнительный комитет района», в лице руководителя Исполнительного комитета </w:t>
      </w:r>
      <w:proofErr w:type="spellStart"/>
      <w:r>
        <w:rPr>
          <w:rFonts w:ascii="Liberation Serif" w:hAnsi="Liberation Serif"/>
          <w:color w:val="000000"/>
          <w:lang w:eastAsia="ru-RU" w:bidi="ru-RU"/>
        </w:rPr>
        <w:t>Гатиятова</w:t>
      </w:r>
      <w:proofErr w:type="spellEnd"/>
      <w:r>
        <w:rPr>
          <w:rFonts w:ascii="Liberation Serif" w:hAnsi="Liberation Serif"/>
          <w:color w:val="000000"/>
          <w:lang w:eastAsia="ru-RU" w:bidi="ru-RU"/>
        </w:rPr>
        <w:t xml:space="preserve"> Рената </w:t>
      </w:r>
      <w:proofErr w:type="spellStart"/>
      <w:r>
        <w:rPr>
          <w:rFonts w:ascii="Liberation Serif" w:hAnsi="Liberation Serif"/>
          <w:color w:val="000000"/>
          <w:lang w:eastAsia="ru-RU" w:bidi="ru-RU"/>
        </w:rPr>
        <w:t>Мансуровича</w:t>
      </w:r>
      <w:proofErr w:type="spellEnd"/>
      <w:r>
        <w:rPr>
          <w:rFonts w:ascii="Liberation Serif" w:hAnsi="Liberation Serif"/>
          <w:color w:val="000000"/>
          <w:lang w:eastAsia="ru-RU" w:bidi="ru-RU"/>
        </w:rPr>
        <w:t xml:space="preserve">, действующего на основании Положения, </w:t>
      </w:r>
      <w:r>
        <w:rPr>
          <w:rFonts w:ascii="Liberation Serif" w:hAnsi="Liberation Serif"/>
        </w:rPr>
        <w:t>с другой стороны, вместе именуемые «стороны», руководствуясь частью 4 статьи 15 Федерального закона от 6 октября 2003 года № 131-ФЗ «Об общих принципах организации местного самоуправления в Российской Федерации», заключили настоящее Соглашение о следующем:</w:t>
      </w:r>
      <w:bookmarkStart w:id="2" w:name="p0"/>
      <w:bookmarkEnd w:id="2"/>
    </w:p>
    <w:p w:rsidR="00E538E8" w:rsidRDefault="00E538E8">
      <w:pPr>
        <w:pStyle w:val="11"/>
        <w:shd w:val="clear" w:color="auto" w:fill="auto"/>
        <w:tabs>
          <w:tab w:val="left" w:leader="underscore" w:pos="2792"/>
        </w:tabs>
        <w:ind w:firstLine="567"/>
        <w:jc w:val="both"/>
        <w:rPr>
          <w:rFonts w:ascii="Liberation Serif" w:hAnsi="Liberation Serif"/>
          <w:color w:val="000000"/>
          <w:lang w:eastAsia="ru-RU" w:bidi="ru-RU"/>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1. Предмет Соглашения</w:t>
      </w:r>
    </w:p>
    <w:p w:rsidR="00E538E8" w:rsidRDefault="00E538E8">
      <w:pPr>
        <w:pStyle w:val="afa"/>
        <w:spacing w:beforeAutospacing="0" w:afterAutospacing="0"/>
        <w:jc w:val="center"/>
        <w:rPr>
          <w:rFonts w:ascii="Liberation Serif" w:hAnsi="Liberation Serif"/>
          <w:sz w:val="28"/>
          <w:szCs w:val="28"/>
        </w:rPr>
      </w:pP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1.1. Настоящее Соглашение закрепляет передачу Исполнительному комитету района осуществления части полномочий Исполнительного комитета поселения.</w:t>
      </w:r>
    </w:p>
    <w:p w:rsidR="00E538E8" w:rsidRDefault="00B931A7">
      <w:pPr>
        <w:pStyle w:val="afa"/>
        <w:spacing w:beforeAutospacing="0" w:afterAutospacing="0"/>
        <w:ind w:firstLine="539"/>
        <w:jc w:val="both"/>
        <w:rPr>
          <w:rFonts w:ascii="Liberation Serif" w:hAnsi="Liberation Serif"/>
          <w:sz w:val="28"/>
          <w:szCs w:val="28"/>
        </w:rPr>
      </w:pPr>
      <w:bookmarkStart w:id="3" w:name="p3"/>
      <w:bookmarkEnd w:id="3"/>
      <w:r>
        <w:rPr>
          <w:rFonts w:ascii="Liberation Serif" w:hAnsi="Liberation Serif"/>
          <w:sz w:val="28"/>
          <w:szCs w:val="28"/>
        </w:rPr>
        <w:t>1.2. Исполнительный комитет поселения передает Исполнительному комитету района осуществление следующих полномочий:</w:t>
      </w: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создание специализированной службы по вопросам похоронного дела и утверждение порядка ее деятельности;</w:t>
      </w: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определение стоимости услуг, предоставляемых согласно гарантированному перечню услуг по погребению.</w:t>
      </w: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1.3. Стороны обязуются обмениваться информацией в рамках реализации настоящего Соглашения.</w:t>
      </w:r>
    </w:p>
    <w:p w:rsidR="00E538E8" w:rsidRDefault="00E538E8">
      <w:pPr>
        <w:pStyle w:val="afa"/>
        <w:spacing w:beforeAutospacing="0" w:afterAutospacing="0"/>
        <w:ind w:firstLine="539"/>
        <w:jc w:val="both"/>
        <w:rPr>
          <w:rFonts w:ascii="Liberation Serif" w:hAnsi="Liberation Serif"/>
          <w:sz w:val="28"/>
          <w:szCs w:val="28"/>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2. Права и обязанности сторон</w:t>
      </w:r>
    </w:p>
    <w:p w:rsidR="00E538E8" w:rsidRDefault="00E538E8">
      <w:pPr>
        <w:pStyle w:val="afa"/>
        <w:spacing w:beforeAutospacing="0" w:afterAutospacing="0"/>
        <w:jc w:val="center"/>
        <w:rPr>
          <w:rFonts w:ascii="Liberation Serif" w:hAnsi="Liberation Serif"/>
          <w:sz w:val="28"/>
          <w:szCs w:val="28"/>
        </w:rPr>
      </w:pP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 xml:space="preserve">2.1. Исполнительный комитет района осуществляет переданные ему Исполнительным комитетом поселения полномочия в соответствии с разделом 1 настоящего Соглашения. </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 xml:space="preserve">2.2. Исполнительный комитет района в соответствии с Положением определяет должностное лицо или </w:t>
      </w:r>
      <w:r>
        <w:rPr>
          <w:rFonts w:ascii="Liberation Serif" w:hAnsi="Liberation Serif"/>
          <w:sz w:val="28"/>
          <w:szCs w:val="28"/>
          <w:lang w:val="tt-RU"/>
        </w:rPr>
        <w:t>структурное подразделение</w:t>
      </w:r>
      <w:r>
        <w:rPr>
          <w:rFonts w:ascii="Liberation Serif" w:hAnsi="Liberation Serif"/>
          <w:sz w:val="28"/>
          <w:szCs w:val="28"/>
        </w:rPr>
        <w:t>, которое будет осуществлять часть полномочий, переданных в соответствии с настоящим Соглашением.</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lastRenderedPageBreak/>
        <w:t xml:space="preserve">2.3. </w:t>
      </w:r>
      <w:r>
        <w:rPr>
          <w:rFonts w:ascii="Liberation Serif" w:hAnsi="Liberation Serif"/>
          <w:sz w:val="28"/>
          <w:szCs w:val="28"/>
          <w:lang w:val="tt-RU"/>
        </w:rPr>
        <w:t>Исполнительный комитет района заключает контракт (договор) с физическими или юридическими лицами на выполнение работ в рамках оказания гарантированного перечня услуг по погребению.</w:t>
      </w:r>
    </w:p>
    <w:p w:rsidR="00E538E8" w:rsidRDefault="00B931A7">
      <w:pPr>
        <w:pStyle w:val="afa"/>
        <w:spacing w:beforeAutospacing="0" w:afterAutospacing="0"/>
        <w:ind w:firstLine="540"/>
        <w:jc w:val="both"/>
        <w:rPr>
          <w:rFonts w:ascii="Liberation Serif" w:hAnsi="Liberation Serif"/>
          <w:sz w:val="28"/>
          <w:szCs w:val="28"/>
        </w:rPr>
      </w:pPr>
      <w:bookmarkStart w:id="4" w:name="p86"/>
      <w:bookmarkEnd w:id="4"/>
      <w:r>
        <w:rPr>
          <w:rFonts w:ascii="Liberation Serif" w:hAnsi="Liberation Serif"/>
          <w:sz w:val="28"/>
          <w:szCs w:val="28"/>
        </w:rPr>
        <w:t xml:space="preserve">2.4. В части осуществления деятельности </w:t>
      </w:r>
      <w:proofErr w:type="gramStart"/>
      <w:r>
        <w:rPr>
          <w:rFonts w:ascii="Liberation Serif" w:hAnsi="Liberation Serif"/>
          <w:sz w:val="28"/>
          <w:szCs w:val="28"/>
        </w:rPr>
        <w:t>в рамках</w:t>
      </w:r>
      <w:proofErr w:type="gramEnd"/>
      <w:r>
        <w:rPr>
          <w:rFonts w:ascii="Liberation Serif" w:hAnsi="Liberation Serif"/>
          <w:sz w:val="28"/>
          <w:szCs w:val="28"/>
        </w:rPr>
        <w:t xml:space="preserve"> переданных по настоящему Соглашению полномочий Исполнительный комитет района подотчетен Исполнительному комитету поселения.</w:t>
      </w:r>
    </w:p>
    <w:p w:rsidR="00E538E8" w:rsidRDefault="00E538E8">
      <w:pPr>
        <w:pStyle w:val="afa"/>
        <w:spacing w:beforeAutospacing="0" w:afterAutospacing="0"/>
        <w:ind w:firstLine="540"/>
        <w:jc w:val="both"/>
        <w:rPr>
          <w:rFonts w:ascii="Liberation Serif" w:hAnsi="Liberation Serif"/>
          <w:sz w:val="28"/>
          <w:szCs w:val="28"/>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3. Порядок определения ежегодного объема межбюджетных трансфертов</w:t>
      </w:r>
    </w:p>
    <w:p w:rsidR="00E538E8" w:rsidRDefault="00E538E8">
      <w:pPr>
        <w:pStyle w:val="afa"/>
        <w:spacing w:beforeAutospacing="0" w:afterAutospacing="0"/>
        <w:jc w:val="center"/>
        <w:rPr>
          <w:rFonts w:ascii="Liberation Serif" w:hAnsi="Liberation Serif"/>
          <w:sz w:val="28"/>
          <w:szCs w:val="28"/>
        </w:rPr>
      </w:pP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 xml:space="preserve">3.1.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поселения в бюджет муниципального района. </w:t>
      </w:r>
    </w:p>
    <w:p w:rsidR="00E538E8" w:rsidRDefault="00B931A7">
      <w:pPr>
        <w:pStyle w:val="afa"/>
        <w:spacing w:beforeAutospacing="0" w:afterAutospacing="0"/>
        <w:ind w:firstLine="539"/>
        <w:jc w:val="both"/>
        <w:rPr>
          <w:rFonts w:ascii="Liberation Serif" w:hAnsi="Liberation Serif"/>
          <w:sz w:val="28"/>
          <w:szCs w:val="28"/>
        </w:rPr>
      </w:pPr>
      <w:r>
        <w:rPr>
          <w:rFonts w:ascii="Liberation Serif" w:hAnsi="Liberation Serif"/>
          <w:sz w:val="28"/>
          <w:szCs w:val="28"/>
        </w:rPr>
        <w:t>3.2. Стороны ежегодно определяют объем межбюджетных трансфертов, необходимых для осуществления передаваемых полномочий, в соответствии с ежегодно утверждаемыми решениями о бюджете (согласно приложениям, являющимся неотъемлемой частью настоящего Соглашения).</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3.3. Формирование, перечисление и учет межбюджетных трансфертов, предоставляемых из бюджета поселения в бюджет муниципального района на реализацию полномочий, указанных в пункте 1.2 настоящего Соглашения, осуществляется в соответствии с бюджетным законодательством Российской Федерации и Республики Татарстан.</w:t>
      </w:r>
    </w:p>
    <w:p w:rsidR="00E538E8" w:rsidRDefault="00E538E8">
      <w:pPr>
        <w:pStyle w:val="afa"/>
        <w:spacing w:beforeAutospacing="0" w:afterAutospacing="0"/>
        <w:ind w:firstLine="540"/>
        <w:jc w:val="both"/>
        <w:rPr>
          <w:rFonts w:ascii="Liberation Serif" w:hAnsi="Liberation Serif"/>
          <w:sz w:val="28"/>
          <w:szCs w:val="28"/>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4. Срок действия, основания и порядок прекращения действия</w:t>
      </w:r>
      <w:r>
        <w:rPr>
          <w:rFonts w:ascii="Liberation Serif" w:hAnsi="Liberation Serif"/>
          <w:sz w:val="28"/>
          <w:szCs w:val="28"/>
        </w:rPr>
        <w:t xml:space="preserve"> </w:t>
      </w:r>
      <w:r>
        <w:rPr>
          <w:rFonts w:ascii="Liberation Serif" w:hAnsi="Liberation Serif"/>
          <w:bCs/>
          <w:sz w:val="28"/>
          <w:szCs w:val="28"/>
        </w:rPr>
        <w:t>Соглашения</w:t>
      </w:r>
    </w:p>
    <w:p w:rsidR="00E538E8" w:rsidRDefault="00E538E8">
      <w:pPr>
        <w:pStyle w:val="afa"/>
        <w:spacing w:beforeAutospacing="0" w:afterAutospacing="0"/>
        <w:jc w:val="center"/>
        <w:rPr>
          <w:rFonts w:ascii="Liberation Serif" w:hAnsi="Liberation Serif"/>
          <w:sz w:val="28"/>
          <w:szCs w:val="28"/>
        </w:rPr>
      </w:pP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4.1. Настоящее Соглашение вступает в силу после его официального обнародования.</w:t>
      </w:r>
      <w:bookmarkStart w:id="5" w:name="p94"/>
      <w:bookmarkEnd w:id="5"/>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4.2 Настоящее Соглашение действует до «31» декабря 2026 года.</w:t>
      </w:r>
    </w:p>
    <w:p w:rsidR="00E538E8" w:rsidRDefault="00B931A7">
      <w:pPr>
        <w:widowControl w:val="0"/>
        <w:spacing w:line="240" w:lineRule="atLeast"/>
        <w:ind w:firstLine="567"/>
        <w:jc w:val="both"/>
        <w:rPr>
          <w:rFonts w:ascii="Liberation Serif" w:hAnsi="Liberation Serif"/>
          <w:sz w:val="28"/>
          <w:szCs w:val="28"/>
        </w:rPr>
      </w:pPr>
      <w:bookmarkStart w:id="6" w:name="sub_141"/>
      <w:bookmarkEnd w:id="6"/>
      <w:r>
        <w:rPr>
          <w:rFonts w:ascii="Liberation Serif" w:hAnsi="Liberation Serif"/>
          <w:sz w:val="28"/>
          <w:szCs w:val="28"/>
        </w:rPr>
        <w:t>4.3. Действие настоящего Соглашения может быть прекращено досрочно:</w:t>
      </w:r>
    </w:p>
    <w:p w:rsidR="00E538E8" w:rsidRDefault="00B931A7">
      <w:pPr>
        <w:widowControl w:val="0"/>
        <w:spacing w:line="240" w:lineRule="atLeast"/>
        <w:ind w:firstLine="567"/>
        <w:jc w:val="both"/>
        <w:rPr>
          <w:rFonts w:ascii="Liberation Serif" w:hAnsi="Liberation Serif"/>
          <w:sz w:val="28"/>
          <w:szCs w:val="28"/>
        </w:rPr>
      </w:pPr>
      <w:bookmarkStart w:id="7" w:name="sub_141_Копия_1"/>
      <w:bookmarkStart w:id="8" w:name="sub_20211"/>
      <w:bookmarkEnd w:id="7"/>
      <w:r>
        <w:rPr>
          <w:rFonts w:ascii="Liberation Serif" w:hAnsi="Liberation Serif"/>
          <w:sz w:val="28"/>
          <w:szCs w:val="28"/>
        </w:rPr>
        <w:t>по соглашению сторон;</w:t>
      </w:r>
      <w:bookmarkEnd w:id="8"/>
    </w:p>
    <w:p w:rsidR="00E538E8" w:rsidRDefault="00B931A7">
      <w:pPr>
        <w:widowControl w:val="0"/>
        <w:spacing w:line="240" w:lineRule="atLeast"/>
        <w:ind w:firstLine="567"/>
        <w:jc w:val="both"/>
        <w:rPr>
          <w:rFonts w:ascii="Liberation Serif" w:hAnsi="Liberation Serif"/>
          <w:sz w:val="28"/>
          <w:szCs w:val="28"/>
        </w:rPr>
      </w:pPr>
      <w:r>
        <w:rPr>
          <w:rFonts w:ascii="Liberation Serif" w:hAnsi="Liberation Serif"/>
          <w:sz w:val="28"/>
          <w:szCs w:val="28"/>
        </w:rPr>
        <w:t>в одностороннем порядке в случае неисполнения или ненадлежащего исполнения одной из сторон своих обязательств либо изменения действующего законодательства, влекущего невозможность дальнейшего действия Соглашения.</w:t>
      </w:r>
    </w:p>
    <w:p w:rsidR="00E538E8" w:rsidRDefault="00B931A7">
      <w:pPr>
        <w:widowControl w:val="0"/>
        <w:spacing w:line="240" w:lineRule="atLeast"/>
        <w:ind w:firstLine="567"/>
        <w:jc w:val="both"/>
        <w:rPr>
          <w:rFonts w:ascii="Liberation Serif" w:hAnsi="Liberation Serif"/>
          <w:sz w:val="28"/>
          <w:szCs w:val="28"/>
        </w:rPr>
      </w:pPr>
      <w:r>
        <w:rPr>
          <w:rFonts w:ascii="Liberation Serif" w:hAnsi="Liberation Serif"/>
          <w:sz w:val="28"/>
          <w:szCs w:val="28"/>
        </w:rPr>
        <w:t>4.4. Уведомление о расторжении настоящего Соглашения направляется другой стороне в письменном виде не позднее, чем за 30 дней до предполагаемой даты окончания его действия.</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4.5. Прекращение одних полномочий, передаваемых по настоящему Соглашению, не влечет прекращения остальных полномочий.</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4.6. Если стороны по истечении срока, указанного в пункте 4.2 настоящего Соглашения, в течение тридцати дней не заявят о своем намерении расторгнуть Соглашение, то оно считается продленным до окончания следующего календарного года.</w:t>
      </w:r>
    </w:p>
    <w:p w:rsidR="00E538E8" w:rsidRDefault="00E538E8">
      <w:pPr>
        <w:pStyle w:val="afa"/>
        <w:spacing w:beforeAutospacing="0" w:afterAutospacing="0"/>
        <w:ind w:firstLine="540"/>
        <w:jc w:val="both"/>
        <w:rPr>
          <w:rFonts w:ascii="Liberation Serif" w:hAnsi="Liberation Serif"/>
          <w:bCs/>
          <w:sz w:val="28"/>
          <w:szCs w:val="28"/>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5. Ответственность сторон</w:t>
      </w:r>
    </w:p>
    <w:p w:rsidR="00E538E8" w:rsidRDefault="00E538E8">
      <w:pPr>
        <w:pStyle w:val="afa"/>
        <w:spacing w:beforeAutospacing="0" w:afterAutospacing="0"/>
        <w:jc w:val="center"/>
        <w:rPr>
          <w:rFonts w:ascii="Liberation Serif" w:hAnsi="Liberation Serif"/>
          <w:sz w:val="28"/>
          <w:szCs w:val="28"/>
        </w:rPr>
      </w:pP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5.1. Стороны несут ответственность за ненадлежащее исполнение обязанностей, предусмотренных настоящим Соглашением в соответствии с действующим законодательством.</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lastRenderedPageBreak/>
        <w:t>5.2. Установление факта ненадлежащего осуществления Исполнительным комитетом района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течение 30 дней с момента подписания Соглашения о расторжении или получения письменного уведомления о расторжении Соглашения, а также уплату неустойки в размере 0,01% от суммы межбюджетных трансфертов за отчетный год, выделяемых из бюджета поселения на осуществление указанных полномочий.</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5.3. Исполнительный комитет района несет ответственность за осуществление переданных ему полномочий в той мере, в какой эти полномочия обеспечены финансовыми средствами.</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5.4. В случае неисполнения Исполнительным комитетом поселения вытекающих из настоящего Соглашения обязательств по финансированию осуществления Исполнительным комитетом района переданных ему полномочий, Исполнительный комитет района вправе требовать расторжения данного Соглашения, а также возмещения понесенных убытков.</w:t>
      </w:r>
    </w:p>
    <w:p w:rsidR="00E538E8" w:rsidRDefault="00E538E8">
      <w:pPr>
        <w:pStyle w:val="afa"/>
        <w:spacing w:beforeAutospacing="0" w:afterAutospacing="0"/>
        <w:jc w:val="both"/>
        <w:rPr>
          <w:rFonts w:ascii="Liberation Serif" w:hAnsi="Liberation Serif"/>
          <w:sz w:val="28"/>
          <w:szCs w:val="28"/>
        </w:rPr>
      </w:pPr>
    </w:p>
    <w:p w:rsidR="00E538E8" w:rsidRDefault="00B931A7">
      <w:pPr>
        <w:pStyle w:val="afa"/>
        <w:spacing w:beforeAutospacing="0" w:afterAutospacing="0"/>
        <w:jc w:val="center"/>
        <w:rPr>
          <w:rFonts w:ascii="Liberation Serif" w:hAnsi="Liberation Serif"/>
          <w:sz w:val="28"/>
          <w:szCs w:val="28"/>
        </w:rPr>
      </w:pPr>
      <w:r>
        <w:rPr>
          <w:rFonts w:ascii="Liberation Serif" w:hAnsi="Liberation Serif"/>
          <w:bCs/>
          <w:sz w:val="28"/>
          <w:szCs w:val="28"/>
        </w:rPr>
        <w:t>6. Иные вопросы</w:t>
      </w:r>
    </w:p>
    <w:p w:rsidR="00E538E8" w:rsidRDefault="00E538E8">
      <w:pPr>
        <w:pStyle w:val="afa"/>
        <w:spacing w:beforeAutospacing="0" w:afterAutospacing="0"/>
        <w:jc w:val="both"/>
        <w:rPr>
          <w:rFonts w:ascii="Liberation Serif" w:hAnsi="Liberation Serif"/>
          <w:sz w:val="28"/>
          <w:szCs w:val="28"/>
        </w:rPr>
      </w:pP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6.1. По взаимному согласию сторон или в соответствии с требованиями действующего законодательства в настоящее Соглашение в письменной форме могут быть внесены изменения и (или) дополнения, являющиеся неотъемлемой частью настоящего Соглашения.</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6.2. Не урегулированные сторонами споры и разногласия, возникшие при исполнении настоящего Соглашения, подлежат рассмотрению в порядке, предусмотренном действующим законодательством.</w:t>
      </w:r>
    </w:p>
    <w:p w:rsidR="00E538E8" w:rsidRDefault="00B931A7">
      <w:pPr>
        <w:pStyle w:val="afa"/>
        <w:spacing w:beforeAutospacing="0" w:afterAutospacing="0"/>
        <w:ind w:firstLine="540"/>
        <w:jc w:val="both"/>
        <w:rPr>
          <w:rFonts w:ascii="Liberation Serif" w:hAnsi="Liberation Serif"/>
          <w:sz w:val="28"/>
          <w:szCs w:val="28"/>
        </w:rPr>
      </w:pPr>
      <w:r>
        <w:rPr>
          <w:rFonts w:ascii="Liberation Serif" w:hAnsi="Liberation Serif"/>
          <w:sz w:val="28"/>
          <w:szCs w:val="28"/>
        </w:rPr>
        <w:t>6.3 Настоящее Соглашение составлено в 2 (двух) экземплярах, по одному экземпляру для каждой из сторон, имеющих равную юридическую силу.</w:t>
      </w:r>
    </w:p>
    <w:p w:rsidR="00E538E8" w:rsidRDefault="00E538E8">
      <w:pPr>
        <w:pStyle w:val="11"/>
        <w:shd w:val="clear" w:color="auto" w:fill="auto"/>
        <w:tabs>
          <w:tab w:val="left" w:leader="underscore" w:pos="2792"/>
        </w:tabs>
        <w:ind w:firstLine="567"/>
        <w:jc w:val="both"/>
        <w:rPr>
          <w:rFonts w:ascii="Liberation Serif" w:hAnsi="Liberation Serif"/>
          <w:lang w:val="tt-RU"/>
        </w:rPr>
      </w:pPr>
    </w:p>
    <w:tbl>
      <w:tblPr>
        <w:tblStyle w:val="afd"/>
        <w:tblW w:w="10304" w:type="dxa"/>
        <w:tblInd w:w="105" w:type="dxa"/>
        <w:tblLayout w:type="fixed"/>
        <w:tblLook w:val="04A0" w:firstRow="1" w:lastRow="0" w:firstColumn="1" w:lastColumn="0" w:noHBand="0" w:noVBand="1"/>
      </w:tblPr>
      <w:tblGrid>
        <w:gridCol w:w="5100"/>
        <w:gridCol w:w="5204"/>
      </w:tblGrid>
      <w:tr w:rsidR="00E538E8">
        <w:trPr>
          <w:trHeight w:val="2838"/>
        </w:trPr>
        <w:tc>
          <w:tcPr>
            <w:tcW w:w="5100" w:type="dxa"/>
            <w:tcBorders>
              <w:top w:val="single" w:sz="4" w:space="0" w:color="FFFFFF"/>
              <w:left w:val="single" w:sz="4" w:space="0" w:color="FFFFFF"/>
              <w:bottom w:val="single" w:sz="4" w:space="0" w:color="FFFFFF"/>
              <w:right w:val="single" w:sz="4" w:space="0" w:color="FFFFFF"/>
            </w:tcBorders>
          </w:tcPr>
          <w:p w:rsidR="00E538E8" w:rsidRDefault="00B931A7">
            <w:pPr>
              <w:widowControl w:val="0"/>
              <w:tabs>
                <w:tab w:val="left" w:leader="underscore" w:pos="2792"/>
              </w:tabs>
              <w:rPr>
                <w:rFonts w:ascii="Liberation Serif" w:hAnsi="Liberation Serif"/>
                <w:sz w:val="28"/>
                <w:szCs w:val="28"/>
              </w:rPr>
            </w:pPr>
            <w:r>
              <w:rPr>
                <w:rFonts w:ascii="Liberation Serif" w:hAnsi="Liberation Serif"/>
                <w:color w:val="000000"/>
                <w:sz w:val="28"/>
                <w:szCs w:val="28"/>
                <w:lang w:bidi="ru-RU"/>
              </w:rPr>
              <w:t xml:space="preserve">Исполнительный комитет </w:t>
            </w:r>
            <w:r>
              <w:rPr>
                <w:rFonts w:ascii="Liberation Serif" w:hAnsi="Liberation Serif"/>
                <w:sz w:val="28"/>
                <w:szCs w:val="28"/>
                <w:lang w:eastAsia="en-US"/>
              </w:rPr>
              <w:t>_________ сельского поселения</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lang w:eastAsia="en-US"/>
              </w:rPr>
              <w:t>Адрес: __________________________</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lang w:eastAsia="en-US"/>
              </w:rPr>
              <w:t>Глава ____________сельского поселения Арского муниципального района</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lang w:eastAsia="en-US"/>
              </w:rPr>
              <w:t>________________________________</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vertAlign w:val="superscript"/>
                <w:lang w:eastAsia="en-US"/>
              </w:rPr>
              <w:t xml:space="preserve">                                                  (подпись)</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vertAlign w:val="superscript"/>
                <w:lang w:eastAsia="en-US"/>
              </w:rPr>
              <w:t>_______________________________________________________</w:t>
            </w:r>
          </w:p>
          <w:p w:rsidR="00E538E8" w:rsidRDefault="00B931A7">
            <w:pPr>
              <w:widowControl w:val="0"/>
              <w:tabs>
                <w:tab w:val="left" w:leader="underscore" w:pos="2792"/>
              </w:tabs>
              <w:rPr>
                <w:rFonts w:ascii="Liberation Serif" w:hAnsi="Liberation Serif"/>
                <w:sz w:val="28"/>
                <w:szCs w:val="28"/>
              </w:rPr>
            </w:pPr>
            <w:r>
              <w:rPr>
                <w:rFonts w:ascii="Liberation Serif" w:hAnsi="Liberation Serif"/>
                <w:sz w:val="28"/>
                <w:szCs w:val="28"/>
                <w:vertAlign w:val="superscript"/>
                <w:lang w:eastAsia="en-US"/>
              </w:rPr>
              <w:t xml:space="preserve">                                              (ФИО)</w:t>
            </w:r>
          </w:p>
        </w:tc>
        <w:tc>
          <w:tcPr>
            <w:tcW w:w="5203" w:type="dxa"/>
            <w:tcBorders>
              <w:top w:val="single" w:sz="4" w:space="0" w:color="FFFFFF"/>
              <w:left w:val="single" w:sz="4" w:space="0" w:color="FFFFFF"/>
              <w:bottom w:val="single" w:sz="4" w:space="0" w:color="FFFFFF"/>
              <w:right w:val="single" w:sz="4" w:space="0" w:color="FFFFFF"/>
            </w:tcBorders>
          </w:tcPr>
          <w:p w:rsidR="00E538E8" w:rsidRDefault="00B931A7">
            <w:pPr>
              <w:pStyle w:val="11"/>
              <w:shd w:val="clear" w:color="auto" w:fill="auto"/>
              <w:tabs>
                <w:tab w:val="left" w:leader="underscore" w:pos="2792"/>
              </w:tabs>
              <w:ind w:firstLine="0"/>
              <w:rPr>
                <w:rFonts w:ascii="Liberation Serif" w:hAnsi="Liberation Serif"/>
              </w:rPr>
            </w:pPr>
            <w:r>
              <w:rPr>
                <w:rFonts w:ascii="Liberation Serif" w:hAnsi="Liberation Serif"/>
                <w:color w:val="000000"/>
                <w:lang w:eastAsia="ru-RU" w:bidi="ru-RU"/>
              </w:rPr>
              <w:t xml:space="preserve">Исполнительный комитет </w:t>
            </w:r>
            <w:r>
              <w:rPr>
                <w:rFonts w:ascii="Liberation Serif" w:hAnsi="Liberation Serif"/>
                <w:color w:val="000000"/>
                <w:lang w:eastAsia="ru-RU"/>
              </w:rPr>
              <w:t>Арского муниципального района</w:t>
            </w:r>
          </w:p>
          <w:p w:rsidR="00E538E8" w:rsidRDefault="00B931A7">
            <w:pPr>
              <w:pStyle w:val="11"/>
              <w:shd w:val="clear" w:color="auto" w:fill="auto"/>
              <w:tabs>
                <w:tab w:val="left" w:leader="underscore" w:pos="2792"/>
              </w:tabs>
              <w:ind w:firstLine="0"/>
              <w:rPr>
                <w:rFonts w:ascii="Liberation Serif" w:hAnsi="Liberation Serif"/>
              </w:rPr>
            </w:pPr>
            <w:r>
              <w:rPr>
                <w:rFonts w:ascii="Liberation Serif" w:hAnsi="Liberation Serif"/>
              </w:rPr>
              <w:t>Адрес: 422000, Республика Татарстан, Арский район, г. Арск, ул. Советская площадь, д.12</w:t>
            </w:r>
          </w:p>
          <w:p w:rsidR="00E538E8" w:rsidRDefault="00B931A7">
            <w:pPr>
              <w:pStyle w:val="11"/>
              <w:shd w:val="clear" w:color="auto" w:fill="auto"/>
              <w:tabs>
                <w:tab w:val="left" w:leader="underscore" w:pos="2792"/>
              </w:tabs>
              <w:ind w:firstLine="0"/>
              <w:rPr>
                <w:rFonts w:ascii="Liberation Serif" w:hAnsi="Liberation Serif"/>
              </w:rPr>
            </w:pPr>
            <w:r>
              <w:rPr>
                <w:rFonts w:ascii="Liberation Serif" w:hAnsi="Liberation Serif"/>
              </w:rPr>
              <w:t>Руководитель Исполнительного комитета Арского муниципального района</w:t>
            </w:r>
          </w:p>
          <w:p w:rsidR="00E538E8" w:rsidRDefault="00B931A7">
            <w:pPr>
              <w:pStyle w:val="11"/>
              <w:shd w:val="clear" w:color="auto" w:fill="auto"/>
              <w:tabs>
                <w:tab w:val="left" w:leader="underscore" w:pos="2792"/>
              </w:tabs>
              <w:ind w:firstLine="0"/>
              <w:rPr>
                <w:rFonts w:ascii="Liberation Serif" w:hAnsi="Liberation Serif"/>
              </w:rPr>
            </w:pPr>
            <w:r>
              <w:rPr>
                <w:rFonts w:ascii="Liberation Serif" w:hAnsi="Liberation Serif"/>
              </w:rPr>
              <w:t>_______________________________</w:t>
            </w:r>
          </w:p>
          <w:p w:rsidR="00E538E8" w:rsidRDefault="00B931A7">
            <w:pPr>
              <w:pStyle w:val="11"/>
              <w:shd w:val="clear" w:color="auto" w:fill="auto"/>
              <w:tabs>
                <w:tab w:val="left" w:leader="underscore" w:pos="2792"/>
              </w:tabs>
              <w:ind w:firstLine="0"/>
              <w:rPr>
                <w:rFonts w:ascii="Liberation Serif" w:hAnsi="Liberation Serif"/>
              </w:rPr>
            </w:pPr>
            <w:proofErr w:type="spellStart"/>
            <w:r>
              <w:rPr>
                <w:rFonts w:ascii="Liberation Serif" w:hAnsi="Liberation Serif"/>
              </w:rPr>
              <w:t>Гатиятов</w:t>
            </w:r>
            <w:proofErr w:type="spellEnd"/>
            <w:r>
              <w:rPr>
                <w:rFonts w:ascii="Liberation Serif" w:hAnsi="Liberation Serif"/>
              </w:rPr>
              <w:t xml:space="preserve"> Ренат Мансурович</w:t>
            </w:r>
          </w:p>
          <w:p w:rsidR="00E538E8" w:rsidRDefault="00E538E8">
            <w:pPr>
              <w:widowControl w:val="0"/>
              <w:tabs>
                <w:tab w:val="left" w:leader="underscore" w:pos="2792"/>
              </w:tabs>
              <w:rPr>
                <w:rFonts w:ascii="Liberation Serif" w:hAnsi="Liberation Serif"/>
                <w:sz w:val="28"/>
                <w:szCs w:val="28"/>
              </w:rPr>
            </w:pPr>
          </w:p>
        </w:tc>
      </w:tr>
    </w:tbl>
    <w:p w:rsidR="00E538E8" w:rsidRDefault="00E538E8">
      <w:pPr>
        <w:pStyle w:val="11"/>
        <w:shd w:val="clear" w:color="auto" w:fill="auto"/>
        <w:tabs>
          <w:tab w:val="left" w:leader="underscore" w:pos="2792"/>
        </w:tabs>
        <w:ind w:firstLine="0"/>
        <w:jc w:val="both"/>
        <w:rPr>
          <w:rFonts w:ascii="Liberation Serif" w:hAnsi="Liberation Serif"/>
          <w:lang w:val="en-US"/>
        </w:rPr>
      </w:pPr>
    </w:p>
    <w:sectPr w:rsidR="00E538E8">
      <w:headerReference w:type="default" r:id="rId8"/>
      <w:headerReference w:type="first" r:id="rId9"/>
      <w:pgSz w:w="11906" w:h="16838"/>
      <w:pgMar w:top="766" w:right="567" w:bottom="426" w:left="1134"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A5A" w:rsidRDefault="00CE1A5A">
      <w:r>
        <w:separator/>
      </w:r>
    </w:p>
  </w:endnote>
  <w:endnote w:type="continuationSeparator" w:id="0">
    <w:p w:rsidR="00CE1A5A" w:rsidRDefault="00CE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A5A" w:rsidRDefault="00CE1A5A">
      <w:r>
        <w:separator/>
      </w:r>
    </w:p>
  </w:footnote>
  <w:footnote w:type="continuationSeparator" w:id="0">
    <w:p w:rsidR="00CE1A5A" w:rsidRDefault="00CE1A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841080"/>
      <w:docPartObj>
        <w:docPartGallery w:val="Page Numbers (Top of Page)"/>
        <w:docPartUnique/>
      </w:docPartObj>
    </w:sdtPr>
    <w:sdtEndPr/>
    <w:sdtContent>
      <w:p w:rsidR="00E538E8" w:rsidRDefault="00E538E8">
        <w:pPr>
          <w:pStyle w:val="a6"/>
          <w:jc w:val="center"/>
        </w:pPr>
      </w:p>
      <w:p w:rsidR="00E538E8" w:rsidRDefault="00CE1A5A">
        <w:pPr>
          <w:pStyle w:val="a6"/>
        </w:pP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591593"/>
      <w:docPartObj>
        <w:docPartGallery w:val="Page Numbers (Top of Page)"/>
        <w:docPartUnique/>
      </w:docPartObj>
    </w:sdtPr>
    <w:sdtEndPr/>
    <w:sdtContent>
      <w:p w:rsidR="00E538E8" w:rsidRDefault="00CE1A5A">
        <w:pPr>
          <w:pStyle w:val="a6"/>
          <w:jc w:val="center"/>
        </w:pP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8E8" w:rsidRDefault="00E538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8E8"/>
    <w:rsid w:val="000C3558"/>
    <w:rsid w:val="002F5F7C"/>
    <w:rsid w:val="004726DE"/>
    <w:rsid w:val="00B931A7"/>
    <w:rsid w:val="00BD5225"/>
    <w:rsid w:val="00CE1A5A"/>
    <w:rsid w:val="00E538E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65F7"/>
  <w15:docId w15:val="{5F19CE2D-E7B5-41A7-ABA2-19C4CF98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C08"/>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20B9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9A49E5"/>
    <w:rPr>
      <w:rFonts w:ascii="Tahoma" w:eastAsia="Times New Roman" w:hAnsi="Tahoma" w:cs="Tahoma"/>
      <w:sz w:val="16"/>
      <w:szCs w:val="16"/>
      <w:lang w:eastAsia="ru-RU"/>
    </w:rPr>
  </w:style>
  <w:style w:type="character" w:customStyle="1" w:styleId="a5">
    <w:name w:val="Верхний колонтитул Знак"/>
    <w:basedOn w:val="a0"/>
    <w:link w:val="a6"/>
    <w:uiPriority w:val="99"/>
    <w:qFormat/>
    <w:rsid w:val="00865450"/>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qFormat/>
    <w:rsid w:val="0086545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120B9A"/>
    <w:rPr>
      <w:rFonts w:asciiTheme="majorHAnsi" w:eastAsiaTheme="majorEastAsia" w:hAnsiTheme="majorHAnsi" w:cstheme="majorBidi"/>
      <w:b/>
      <w:bCs/>
      <w:color w:val="365F91" w:themeColor="accent1" w:themeShade="BF"/>
      <w:sz w:val="28"/>
      <w:szCs w:val="28"/>
      <w:lang w:eastAsia="ru-RU"/>
    </w:rPr>
  </w:style>
  <w:style w:type="character" w:customStyle="1" w:styleId="a9">
    <w:name w:val="Текст сноски Знак"/>
    <w:basedOn w:val="a0"/>
    <w:link w:val="aa"/>
    <w:uiPriority w:val="99"/>
    <w:semiHidden/>
    <w:qFormat/>
    <w:rsid w:val="00A65680"/>
    <w:rPr>
      <w:rFonts w:ascii="Times New Roman" w:eastAsia="Times New Roman" w:hAnsi="Times New Roman" w:cs="Times New Roman"/>
      <w:sz w:val="20"/>
      <w:szCs w:val="20"/>
      <w:lang w:eastAsia="ru-RU"/>
    </w:rPr>
  </w:style>
  <w:style w:type="character" w:customStyle="1" w:styleId="ab">
    <w:name w:val="Символ сноски"/>
    <w:uiPriority w:val="99"/>
    <w:semiHidden/>
    <w:unhideWhenUsed/>
    <w:qFormat/>
    <w:rsid w:val="00A65680"/>
    <w:rPr>
      <w:vertAlign w:val="superscript"/>
    </w:rPr>
  </w:style>
  <w:style w:type="character" w:styleId="ac">
    <w:name w:val="footnote reference"/>
    <w:rPr>
      <w:vertAlign w:val="superscript"/>
    </w:rPr>
  </w:style>
  <w:style w:type="character" w:customStyle="1" w:styleId="ad">
    <w:name w:val="Другое_"/>
    <w:basedOn w:val="a0"/>
    <w:link w:val="ae"/>
    <w:qFormat/>
    <w:rsid w:val="00A1138B"/>
    <w:rPr>
      <w:rFonts w:ascii="Times New Roman" w:eastAsia="Times New Roman" w:hAnsi="Times New Roman" w:cs="Times New Roman"/>
      <w:sz w:val="28"/>
      <w:szCs w:val="28"/>
      <w:shd w:val="clear" w:color="auto" w:fill="FFFFFF"/>
    </w:rPr>
  </w:style>
  <w:style w:type="character" w:customStyle="1" w:styleId="af">
    <w:name w:val="Основной текст_"/>
    <w:basedOn w:val="a0"/>
    <w:link w:val="11"/>
    <w:qFormat/>
    <w:rsid w:val="00A1138B"/>
    <w:rPr>
      <w:rFonts w:ascii="Times New Roman" w:eastAsia="Times New Roman" w:hAnsi="Times New Roman" w:cs="Times New Roman"/>
      <w:sz w:val="28"/>
      <w:szCs w:val="28"/>
      <w:shd w:val="clear" w:color="auto" w:fill="FFFFFF"/>
    </w:rPr>
  </w:style>
  <w:style w:type="character" w:styleId="af0">
    <w:name w:val="Hyperlink"/>
    <w:basedOn w:val="a0"/>
    <w:uiPriority w:val="99"/>
    <w:semiHidden/>
    <w:unhideWhenUsed/>
    <w:rsid w:val="00CF56D1"/>
    <w:rPr>
      <w:color w:val="0000FF"/>
      <w:u w:val="single"/>
    </w:rPr>
  </w:style>
  <w:style w:type="character" w:customStyle="1" w:styleId="af1">
    <w:name w:val="Символ концевой сноски"/>
    <w:qFormat/>
    <w:rPr>
      <w:vertAlign w:val="superscript"/>
    </w:rPr>
  </w:style>
  <w:style w:type="character" w:styleId="af2">
    <w:name w:val="endnote reference"/>
    <w:rPr>
      <w:vertAlign w:val="superscript"/>
    </w:rPr>
  </w:style>
  <w:style w:type="character" w:customStyle="1" w:styleId="af3">
    <w:name w:val="Основной текст Знак"/>
    <w:qFormat/>
    <w:rPr>
      <w:rFonts w:ascii="Times New Roman" w:eastAsia="Times New Roman" w:hAnsi="Times New Roman" w:cs="Times New Roman"/>
      <w:color w:val="000000"/>
      <w:sz w:val="28"/>
      <w:szCs w:val="28"/>
    </w:rPr>
  </w:style>
  <w:style w:type="character" w:customStyle="1" w:styleId="ConsPlusNormal1">
    <w:name w:val="ConsPlusNormal1"/>
    <w:qFormat/>
    <w:rPr>
      <w:rFonts w:ascii="Times New Roman" w:eastAsia="Times New Roman" w:hAnsi="Times New Roman" w:cs="Times New Roman"/>
      <w:sz w:val="24"/>
      <w:lang w:val="ru-RU" w:eastAsia="ru-RU"/>
    </w:rPr>
  </w:style>
  <w:style w:type="paragraph" w:styleId="af4">
    <w:name w:val="Title"/>
    <w:basedOn w:val="a"/>
    <w:next w:val="af5"/>
    <w:qFormat/>
    <w:pPr>
      <w:keepNext/>
      <w:spacing w:before="240" w:after="120"/>
    </w:pPr>
    <w:rPr>
      <w:rFonts w:ascii="PT Astra Serif" w:eastAsia="Tahoma" w:hAnsi="PT Astra Serif" w:cs="Noto Sans Devanagari"/>
      <w:sz w:val="28"/>
      <w:szCs w:val="28"/>
    </w:rPr>
  </w:style>
  <w:style w:type="paragraph" w:styleId="af5">
    <w:name w:val="Body Text"/>
    <w:basedOn w:val="a"/>
    <w:pPr>
      <w:spacing w:after="140" w:line="276" w:lineRule="auto"/>
    </w:pPr>
  </w:style>
  <w:style w:type="paragraph" w:styleId="af6">
    <w:name w:val="List"/>
    <w:basedOn w:val="af5"/>
    <w:rPr>
      <w:rFonts w:ascii="PT Astra Serif" w:hAnsi="PT Astra Serif" w:cs="Noto Sans Devanagari"/>
    </w:rPr>
  </w:style>
  <w:style w:type="paragraph" w:styleId="af7">
    <w:name w:val="caption"/>
    <w:basedOn w:val="a"/>
    <w:qFormat/>
    <w:pPr>
      <w:suppressLineNumbers/>
      <w:spacing w:before="120" w:after="120"/>
    </w:pPr>
    <w:rPr>
      <w:rFonts w:ascii="PT Astra Serif" w:hAnsi="PT Astra Serif" w:cs="Noto Sans Devanagari"/>
      <w:i/>
      <w:iCs/>
    </w:rPr>
  </w:style>
  <w:style w:type="paragraph" w:styleId="af8">
    <w:name w:val="index heading"/>
    <w:basedOn w:val="a"/>
    <w:qFormat/>
    <w:pPr>
      <w:suppressLineNumbers/>
    </w:pPr>
    <w:rPr>
      <w:rFonts w:ascii="PT Astra Serif" w:hAnsi="PT Astra Serif" w:cs="Noto Sans Devanagari"/>
    </w:rPr>
  </w:style>
  <w:style w:type="paragraph" w:customStyle="1" w:styleId="ConsPlusNormal">
    <w:name w:val="ConsPlusNormal"/>
    <w:qFormat/>
    <w:rsid w:val="005B4EB2"/>
    <w:pPr>
      <w:widowControl w:val="0"/>
    </w:pPr>
    <w:rPr>
      <w:rFonts w:eastAsia="Times New Roman" w:cs="Calibri"/>
      <w:szCs w:val="20"/>
      <w:lang w:eastAsia="ru-RU"/>
    </w:rPr>
  </w:style>
  <w:style w:type="paragraph" w:customStyle="1" w:styleId="ConsPlusNonformat">
    <w:name w:val="ConsPlusNonformat"/>
    <w:qFormat/>
    <w:rsid w:val="005B4EB2"/>
    <w:pPr>
      <w:widowControl w:val="0"/>
    </w:pPr>
    <w:rPr>
      <w:rFonts w:ascii="Courier New" w:eastAsia="Times New Roman" w:hAnsi="Courier New" w:cs="Courier New"/>
      <w:sz w:val="20"/>
      <w:szCs w:val="20"/>
      <w:lang w:eastAsia="ru-RU"/>
    </w:rPr>
  </w:style>
  <w:style w:type="paragraph" w:customStyle="1" w:styleId="ConsPlusTitle">
    <w:name w:val="ConsPlusTitle"/>
    <w:qFormat/>
    <w:rsid w:val="005B4EB2"/>
    <w:pPr>
      <w:widowControl w:val="0"/>
    </w:pPr>
    <w:rPr>
      <w:rFonts w:eastAsia="Times New Roman" w:cs="Calibri"/>
      <w:b/>
      <w:szCs w:val="20"/>
      <w:lang w:eastAsia="ru-RU"/>
    </w:rPr>
  </w:style>
  <w:style w:type="paragraph" w:customStyle="1" w:styleId="ConsPlusTitlePage">
    <w:name w:val="ConsPlusTitlePage"/>
    <w:qFormat/>
    <w:rsid w:val="005B4EB2"/>
    <w:pPr>
      <w:widowControl w:val="0"/>
    </w:pPr>
    <w:rPr>
      <w:rFonts w:ascii="Tahoma" w:eastAsia="Times New Roman" w:hAnsi="Tahoma" w:cs="Tahoma"/>
      <w:sz w:val="20"/>
      <w:szCs w:val="20"/>
      <w:lang w:eastAsia="ru-RU"/>
    </w:rPr>
  </w:style>
  <w:style w:type="paragraph" w:styleId="a4">
    <w:name w:val="Balloon Text"/>
    <w:basedOn w:val="a"/>
    <w:link w:val="a3"/>
    <w:uiPriority w:val="99"/>
    <w:semiHidden/>
    <w:unhideWhenUsed/>
    <w:qFormat/>
    <w:rsid w:val="009A49E5"/>
    <w:rPr>
      <w:rFonts w:ascii="Tahoma" w:hAnsi="Tahoma" w:cs="Tahoma"/>
      <w:sz w:val="16"/>
      <w:szCs w:val="16"/>
    </w:rPr>
  </w:style>
  <w:style w:type="paragraph" w:customStyle="1" w:styleId="af9">
    <w:name w:val="Колонтитул"/>
    <w:basedOn w:val="a"/>
    <w:qFormat/>
  </w:style>
  <w:style w:type="paragraph" w:styleId="a6">
    <w:name w:val="header"/>
    <w:basedOn w:val="a"/>
    <w:link w:val="a5"/>
    <w:uiPriority w:val="99"/>
    <w:unhideWhenUsed/>
    <w:rsid w:val="00865450"/>
    <w:pPr>
      <w:tabs>
        <w:tab w:val="center" w:pos="4677"/>
        <w:tab w:val="right" w:pos="9355"/>
      </w:tabs>
    </w:pPr>
  </w:style>
  <w:style w:type="paragraph" w:styleId="a8">
    <w:name w:val="footer"/>
    <w:basedOn w:val="a"/>
    <w:link w:val="a7"/>
    <w:uiPriority w:val="99"/>
    <w:unhideWhenUsed/>
    <w:rsid w:val="00865450"/>
    <w:pPr>
      <w:tabs>
        <w:tab w:val="center" w:pos="4677"/>
        <w:tab w:val="right" w:pos="9355"/>
      </w:tabs>
    </w:pPr>
  </w:style>
  <w:style w:type="paragraph" w:styleId="aa">
    <w:name w:val="footnote text"/>
    <w:basedOn w:val="a"/>
    <w:link w:val="a9"/>
    <w:uiPriority w:val="99"/>
    <w:semiHidden/>
    <w:unhideWhenUsed/>
    <w:rsid w:val="00A65680"/>
    <w:rPr>
      <w:sz w:val="20"/>
      <w:szCs w:val="20"/>
    </w:rPr>
  </w:style>
  <w:style w:type="paragraph" w:customStyle="1" w:styleId="ae">
    <w:name w:val="Другое"/>
    <w:basedOn w:val="a"/>
    <w:link w:val="ad"/>
    <w:qFormat/>
    <w:rsid w:val="00A1138B"/>
    <w:pPr>
      <w:widowControl w:val="0"/>
      <w:shd w:val="clear" w:color="auto" w:fill="FFFFFF"/>
      <w:ind w:firstLine="400"/>
    </w:pPr>
    <w:rPr>
      <w:sz w:val="28"/>
      <w:szCs w:val="28"/>
      <w:lang w:eastAsia="en-US"/>
    </w:rPr>
  </w:style>
  <w:style w:type="paragraph" w:customStyle="1" w:styleId="11">
    <w:name w:val="Основной текст1"/>
    <w:basedOn w:val="a"/>
    <w:link w:val="af"/>
    <w:qFormat/>
    <w:rsid w:val="00A1138B"/>
    <w:pPr>
      <w:widowControl w:val="0"/>
      <w:shd w:val="clear" w:color="auto" w:fill="FFFFFF"/>
      <w:ind w:firstLine="400"/>
    </w:pPr>
    <w:rPr>
      <w:sz w:val="28"/>
      <w:szCs w:val="28"/>
      <w:lang w:eastAsia="en-US"/>
    </w:rPr>
  </w:style>
  <w:style w:type="paragraph" w:styleId="afa">
    <w:name w:val="Normal (Web)"/>
    <w:basedOn w:val="a"/>
    <w:uiPriority w:val="99"/>
    <w:unhideWhenUsed/>
    <w:qFormat/>
    <w:rsid w:val="00CF56D1"/>
    <w:pPr>
      <w:spacing w:beforeAutospacing="1" w:afterAutospacing="1"/>
    </w:pPr>
  </w:style>
  <w:style w:type="paragraph" w:customStyle="1" w:styleId="afb">
    <w:name w:val="Знак"/>
    <w:basedOn w:val="a"/>
    <w:next w:val="a"/>
    <w:autoRedefine/>
    <w:uiPriority w:val="99"/>
    <w:qFormat/>
    <w:rsid w:val="00FA1331"/>
    <w:pPr>
      <w:spacing w:beforeAutospacing="1" w:afterAutospacing="1"/>
    </w:pPr>
    <w:rPr>
      <w:rFonts w:ascii="Tahoma" w:hAnsi="Tahoma" w:cs="Tahoma"/>
      <w:sz w:val="20"/>
      <w:szCs w:val="20"/>
      <w:lang w:val="en-US" w:eastAsia="en-US"/>
    </w:rPr>
  </w:style>
  <w:style w:type="paragraph" w:customStyle="1" w:styleId="12">
    <w:name w:val="Знак сноски1"/>
    <w:basedOn w:val="a"/>
    <w:qFormat/>
    <w:pPr>
      <w:spacing w:after="200" w:line="276" w:lineRule="auto"/>
    </w:pPr>
    <w:rPr>
      <w:rFonts w:ascii="Calibri" w:hAnsi="Calibri"/>
      <w:sz w:val="20"/>
      <w:szCs w:val="20"/>
      <w:vertAlign w:val="superscript"/>
      <w:lang w:val="x-none" w:eastAsia="x-none"/>
    </w:rPr>
  </w:style>
  <w:style w:type="paragraph" w:customStyle="1" w:styleId="TableParagraph">
    <w:name w:val="Table Paragraph"/>
    <w:basedOn w:val="a"/>
    <w:qFormat/>
  </w:style>
  <w:style w:type="paragraph" w:styleId="afc">
    <w:name w:val="List Paragraph"/>
    <w:basedOn w:val="a"/>
    <w:qFormat/>
    <w:pPr>
      <w:ind w:left="116" w:firstLine="710"/>
      <w:jc w:val="both"/>
    </w:pPr>
  </w:style>
  <w:style w:type="table" w:styleId="afd">
    <w:name w:val="Table Grid"/>
    <w:basedOn w:val="a1"/>
    <w:uiPriority w:val="59"/>
    <w:rsid w:val="001A1A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0A541-92AD-43DD-81F6-961228D9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1420</Words>
  <Characters>8096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salahova</dc:creator>
  <dc:description/>
  <cp:lastModifiedBy>PK</cp:lastModifiedBy>
  <cp:revision>3</cp:revision>
  <cp:lastPrinted>2024-05-20T12:29:00Z</cp:lastPrinted>
  <dcterms:created xsi:type="dcterms:W3CDTF">2024-05-20T10:45:00Z</dcterms:created>
  <dcterms:modified xsi:type="dcterms:W3CDTF">2024-05-20T12:29:00Z</dcterms:modified>
  <dc:language>ru-RU</dc:language>
</cp:coreProperties>
</file>