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81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 </w:t>
      </w:r>
    </w:p>
    <w:p>
      <w:pPr>
        <w:pStyle w:val="Normal"/>
        <w:ind w:left="5812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</w:p>
    <w:p>
      <w:pPr>
        <w:pStyle w:val="Normal"/>
        <w:ind w:left="5812" w:hanging="0"/>
        <w:jc w:val="both"/>
        <w:rPr>
          <w:rFonts w:ascii="Times New Roman" w:hAnsi="Times New Roman"/>
          <w:bCs/>
          <w:kern w:val="2"/>
          <w:sz w:val="20"/>
          <w:szCs w:val="28"/>
        </w:rPr>
      </w:pPr>
      <w:r>
        <w:rPr>
          <w:rFonts w:ascii="Times New Roman" w:hAnsi="Times New Roman"/>
          <w:bCs/>
          <w:kern w:val="2"/>
          <w:sz w:val="20"/>
          <w:szCs w:val="28"/>
        </w:rPr>
      </w:r>
    </w:p>
    <w:p>
      <w:pPr>
        <w:pStyle w:val="Normal"/>
        <w:ind w:left="581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>
      <w:pPr>
        <w:pStyle w:val="Normal"/>
        <w:ind w:left="5812" w:hanging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p>
      <w:pPr>
        <w:pStyle w:val="Normal"/>
        <w:ind w:left="5812" w:hanging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(Оформляется на бланке участника</w:t>
      </w:r>
    </w:p>
    <w:p>
      <w:pPr>
        <w:pStyle w:val="Normal"/>
        <w:ind w:left="5812" w:hanging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отбора)</w:t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соответствии участника отбора требованиям Порядка предоставления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юридическим лицам, не являющимся государственными (муниципальными)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учреждениями, и индивидуальным предпринимателям субсидии из бюджета </w:t>
      </w:r>
    </w:p>
    <w:p>
      <w:pPr>
        <w:pStyle w:val="Normal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</w:t>
      </w:r>
    </w:p>
    <w:p>
      <w:pPr>
        <w:pStyle w:val="Normal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16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Татарстан, </w:t>
      </w:r>
      <w:r>
        <w:rPr>
          <w:rFonts w:ascii="Times New Roman" w:hAnsi="Times New Roman"/>
          <w:sz w:val="28"/>
          <w:szCs w:val="28"/>
        </w:rPr>
        <w:t>утвержденного постановлением Кабинета Министров Республики Татарстан от ______ 2024 № _____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</w:t>
      </w:r>
      <w:r>
        <w:rPr>
          <w:rFonts w:ascii="Times New Roman" w:hAnsi="Times New Roman"/>
          <w:sz w:val="28"/>
          <w:szCs w:val="28"/>
        </w:rPr>
        <w:t>» (далее – Порядок),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(наименование юридического лица или </w:t>
      </w:r>
      <w:r>
        <w:rPr>
          <w:rFonts w:ascii="Times New Roman" w:hAnsi="Times New Roman"/>
          <w:sz w:val="18"/>
          <w:szCs w:val="16"/>
        </w:rPr>
        <w:t>фамилия, имя, отчество (при наличии)</w:t>
      </w:r>
      <w:r>
        <w:rPr>
          <w:rFonts w:ascii="Times New Roman" w:hAnsi="Times New Roman"/>
          <w:sz w:val="20"/>
          <w:szCs w:val="16"/>
        </w:rPr>
        <w:t xml:space="preserve"> индивидуального предпринимателя, адрес,  </w:t>
      </w:r>
    </w:p>
    <w:p>
      <w:pPr>
        <w:pStyle w:val="Normal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место нахождения (для юридического лица), почтовый адрес, адрес электронной почты, номер контактного телефона)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 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sz w:val="20"/>
          <w:szCs w:val="16"/>
        </w:rPr>
        <w:t xml:space="preserve">(наименование должности, фамилия, имя, отчество (при наличии) руководителя или лица,   </w:t>
      </w:r>
    </w:p>
    <w:p>
      <w:pPr>
        <w:pStyle w:val="Normal"/>
        <w:spacing w:lineRule="auto" w:line="232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tabs>
          <w:tab w:val="clear" w:pos="708"/>
          <w:tab w:val="left" w:pos="7630" w:leader="none"/>
        </w:tabs>
        <w:spacing w:lineRule="auto" w:line="232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исполняющего его обязанности, участника отбора (заполняется юридическим лицом))</w:t>
      </w:r>
    </w:p>
    <w:p>
      <w:pPr>
        <w:pStyle w:val="Normal"/>
        <w:spacing w:lineRule="auto" w:line="2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по состоянию на _________________________________________:</w:t>
      </w:r>
    </w:p>
    <w:p>
      <w:pPr>
        <w:pStyle w:val="Normal"/>
        <w:spacing w:lineRule="auto" w:line="232"/>
        <w:ind w:firstLine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>(дата подачи заявки и дата заключения соглашения)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деятельность на территории Республики Татарстан и уплачивает налоги в бюджет Республики Татарстан;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юридическое лицо не является государственным (муниципальным) учреждением;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 получает средства из бюджета Республики Татарстан на основании иных нормативных правовых актов Республики Татарстан на цели, указанные в пункте 1 Порядка;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3686"/>
        <w:gridCol w:w="2550"/>
        <w:gridCol w:w="3970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(фамилия, имя, отчество (при наличии))</w:t>
            </w:r>
          </w:p>
        </w:tc>
      </w:tr>
      <w:tr>
        <w:trPr>
          <w:trHeight w:val="1021" w:hRule="atLeast"/>
        </w:trPr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М.п. </w:t>
            </w:r>
            <w:r>
              <w:rPr>
                <w:rFonts w:ascii="Times New Roman" w:hAnsi="Times New Roman"/>
                <w:szCs w:val="28"/>
                <w:lang w:eastAsia="en-US"/>
              </w:rPr>
              <w:t>(при наличии)</w:t>
            </w:r>
          </w:p>
        </w:tc>
        <w:tc>
          <w:tcPr>
            <w:tcW w:w="255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97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«____»_________ 20__г.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66108461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1f71"/>
    <w:pPr>
      <w:widowControl w:val="false"/>
      <w:suppressAutoHyphens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aa548c"/>
    <w:pPr>
      <w:widowControl/>
      <w:pBdr/>
      <w:spacing w:lineRule="auto" w:line="264" w:before="120" w:after="120"/>
      <w:outlineLvl w:val="0"/>
    </w:pPr>
    <w:rPr>
      <w:rFonts w:ascii="XO Thames" w:hAnsi="XO Thames" w:eastAsia="XO Thames" w:cs="XO Thame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9823c8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b0c0b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aa548c"/>
    <w:rPr>
      <w:rFonts w:ascii="XO Thames" w:hAnsi="XO Thames" w:eastAsia="XO Thames" w:cs="XO Thames"/>
      <w:b/>
      <w:color w:val="000000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a548c"/>
    <w:rPr/>
  </w:style>
  <w:style w:type="character" w:styleId="Style14">
    <w:name w:val="FollowedHyperlink"/>
    <w:basedOn w:val="DefaultParagraphFont"/>
    <w:uiPriority w:val="99"/>
    <w:semiHidden/>
    <w:unhideWhenUsed/>
    <w:rsid w:val="000f6deb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f6deb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5749c"/>
    <w:rPr>
      <w:color w:val="80808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e4ffa"/>
    <w:rPr>
      <w:rFonts w:ascii="Liberation Serif" w:hAnsi="Liberation Serif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823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823c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1d3d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a548c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f6deb"/>
    <w:pPr/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8e4f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a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45D-DFA5-4F3F-85B6-09D1034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3</Pages>
  <Words>708</Words>
  <Characters>5593</Characters>
  <CharactersWithSpaces>6266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2024-06-26T09:55:00Z</dcterms:created>
  <dc:creator>Бадрутдинова А.Р.</dc:creator>
  <dc:description/>
  <dc:language>ru-RU</dc:language>
  <cp:lastModifiedBy/>
  <cp:lastPrinted>2024-04-03T15:16:00Z</cp:lastPrinted>
  <dcterms:modified xsi:type="dcterms:W3CDTF">2024-07-10T16:29:27Z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