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40" w:rsidRDefault="00BA5C40" w:rsidP="00BA5C40">
      <w:pPr>
        <w:widowControl w:val="0"/>
        <w:overflowPunct/>
        <w:adjustRightInd/>
        <w:ind w:right="140"/>
        <w:jc w:val="right"/>
        <w:textAlignment w:val="auto"/>
        <w:rPr>
          <w:rFonts w:eastAsia="Cambria"/>
          <w:bCs/>
          <w:spacing w:val="15"/>
          <w:sz w:val="24"/>
          <w:szCs w:val="24"/>
          <w:lang w:eastAsia="en-US"/>
        </w:rPr>
      </w:pPr>
    </w:p>
    <w:p w:rsidR="00160391" w:rsidRPr="00160391" w:rsidRDefault="00160391" w:rsidP="00160391">
      <w:pPr>
        <w:widowControl w:val="0"/>
        <w:overflowPunct/>
        <w:adjustRightInd/>
        <w:ind w:right="140" w:firstLine="709"/>
        <w:jc w:val="center"/>
        <w:textAlignment w:val="auto"/>
        <w:rPr>
          <w:rFonts w:eastAsia="Cambria"/>
          <w:b/>
          <w:bCs/>
          <w:spacing w:val="15"/>
          <w:sz w:val="24"/>
          <w:szCs w:val="24"/>
          <w:lang w:eastAsia="en-US"/>
        </w:rPr>
      </w:pPr>
      <w:bookmarkStart w:id="0" w:name="_GoBack"/>
      <w:bookmarkEnd w:id="0"/>
    </w:p>
    <w:p w:rsidR="00CD2F1A" w:rsidRPr="00525632" w:rsidRDefault="00CD2F1A" w:rsidP="00CD2F1A">
      <w:pPr>
        <w:widowControl w:val="0"/>
        <w:overflowPunct/>
        <w:adjustRightInd/>
        <w:ind w:firstLine="709"/>
        <w:jc w:val="both"/>
        <w:textAlignment w:val="auto"/>
        <w:rPr>
          <w:rFonts w:eastAsia="Cambria"/>
          <w:sz w:val="24"/>
          <w:szCs w:val="24"/>
          <w:lang w:eastAsia="en-US"/>
        </w:rPr>
      </w:pPr>
      <w:r w:rsidRPr="00525632">
        <w:rPr>
          <w:rFonts w:eastAsia="Cambria"/>
          <w:spacing w:val="15"/>
          <w:sz w:val="24"/>
          <w:szCs w:val="24"/>
          <w:lang w:eastAsia="en-US"/>
        </w:rPr>
        <w:t xml:space="preserve">В </w:t>
      </w:r>
      <w:r w:rsidRPr="00525632">
        <w:rPr>
          <w:rFonts w:eastAsia="Cambria"/>
          <w:sz w:val="24"/>
          <w:szCs w:val="24"/>
          <w:lang w:eastAsia="en-US"/>
        </w:rPr>
        <w:t>рамках</w:t>
      </w:r>
      <w:r w:rsidRPr="00525632">
        <w:rPr>
          <w:rFonts w:eastAsia="Cambria"/>
          <w:spacing w:val="36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реализации</w:t>
      </w:r>
      <w:r w:rsidRPr="00525632">
        <w:rPr>
          <w:rFonts w:eastAsia="Cambria"/>
          <w:spacing w:val="4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федерального</w:t>
      </w:r>
      <w:r w:rsidRPr="00525632">
        <w:rPr>
          <w:rFonts w:eastAsia="Cambria"/>
          <w:spacing w:val="39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 xml:space="preserve">проекта </w:t>
      </w:r>
      <w:r w:rsidRPr="00525632">
        <w:rPr>
          <w:rFonts w:eastAsia="Cambria"/>
          <w:sz w:val="24"/>
          <w:szCs w:val="24"/>
          <w:lang w:eastAsia="en-US"/>
        </w:rPr>
        <w:t>«Создание</w:t>
      </w:r>
      <w:r w:rsidRPr="00525632">
        <w:rPr>
          <w:rFonts w:eastAsia="Cambria"/>
          <w:spacing w:val="40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Цифровой</w:t>
      </w:r>
      <w:r w:rsidRPr="00525632">
        <w:rPr>
          <w:rFonts w:eastAsia="Cambria"/>
          <w:spacing w:val="40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платформы</w:t>
      </w:r>
      <w:r w:rsidRPr="00525632">
        <w:rPr>
          <w:rFonts w:eastAsia="Cambria"/>
          <w:spacing w:val="40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с</w:t>
      </w:r>
      <w:r w:rsidRPr="00525632">
        <w:rPr>
          <w:rFonts w:eastAsia="Cambria"/>
          <w:spacing w:val="40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механизмом</w:t>
      </w:r>
      <w:r w:rsidRPr="00525632">
        <w:rPr>
          <w:rFonts w:eastAsia="Cambria"/>
          <w:spacing w:val="40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адресного</w:t>
      </w:r>
      <w:r w:rsidRPr="00525632">
        <w:rPr>
          <w:rFonts w:eastAsia="Cambria"/>
          <w:spacing w:val="40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подбора</w:t>
      </w:r>
      <w:r w:rsidRPr="00525632">
        <w:rPr>
          <w:rFonts w:eastAsia="Cambria"/>
          <w:spacing w:val="80"/>
          <w:w w:val="150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и возможностью дистанционного</w:t>
      </w:r>
      <w:r w:rsidRPr="00525632">
        <w:rPr>
          <w:rFonts w:eastAsia="Cambria"/>
          <w:spacing w:val="-9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получения</w:t>
      </w:r>
      <w:r w:rsidRPr="00525632">
        <w:rPr>
          <w:rFonts w:eastAsia="Cambria"/>
          <w:spacing w:val="-1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мер</w:t>
      </w:r>
      <w:r w:rsidRPr="00525632">
        <w:rPr>
          <w:rFonts w:eastAsia="Cambria"/>
          <w:spacing w:val="-7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поддержки и</w:t>
      </w:r>
      <w:r w:rsidRPr="00525632">
        <w:rPr>
          <w:rFonts w:eastAsia="Cambria"/>
          <w:spacing w:val="-8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 xml:space="preserve">специальных </w:t>
      </w:r>
      <w:r w:rsidRPr="00525632">
        <w:rPr>
          <w:rFonts w:eastAsia="Cambria"/>
          <w:spacing w:val="-8"/>
          <w:sz w:val="24"/>
          <w:szCs w:val="24"/>
          <w:lang w:eastAsia="en-US"/>
        </w:rPr>
        <w:t>сервисов</w:t>
      </w:r>
      <w:r w:rsidRPr="00525632">
        <w:rPr>
          <w:rFonts w:eastAsia="Cambria"/>
          <w:spacing w:val="-7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8"/>
          <w:sz w:val="24"/>
          <w:szCs w:val="24"/>
          <w:lang w:eastAsia="en-US"/>
        </w:rPr>
        <w:t>субъектами</w:t>
      </w:r>
      <w:r w:rsidRPr="00525632">
        <w:rPr>
          <w:rFonts w:eastAsia="Cambria"/>
          <w:spacing w:val="6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8"/>
          <w:sz w:val="24"/>
          <w:szCs w:val="24"/>
          <w:lang w:eastAsia="en-US"/>
        </w:rPr>
        <w:t>малого</w:t>
      </w:r>
      <w:r w:rsidRPr="00525632">
        <w:rPr>
          <w:rFonts w:eastAsia="Cambria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8"/>
          <w:sz w:val="24"/>
          <w:szCs w:val="24"/>
          <w:lang w:eastAsia="en-US"/>
        </w:rPr>
        <w:t>и</w:t>
      </w:r>
      <w:r w:rsidRPr="00525632">
        <w:rPr>
          <w:rFonts w:eastAsia="Cambria"/>
          <w:spacing w:val="-7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8"/>
          <w:sz w:val="24"/>
          <w:szCs w:val="24"/>
          <w:lang w:eastAsia="en-US"/>
        </w:rPr>
        <w:t>среднего</w:t>
      </w:r>
      <w:r w:rsidRPr="00525632">
        <w:rPr>
          <w:rFonts w:eastAsia="Cambria"/>
          <w:spacing w:val="8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8"/>
          <w:sz w:val="24"/>
          <w:szCs w:val="24"/>
          <w:lang w:eastAsia="en-US"/>
        </w:rPr>
        <w:t>предпринимательства</w:t>
      </w:r>
      <w:r w:rsidRPr="00525632">
        <w:rPr>
          <w:rFonts w:eastAsia="Cambria"/>
          <w:spacing w:val="-7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8"/>
          <w:sz w:val="24"/>
          <w:szCs w:val="24"/>
          <w:lang w:eastAsia="en-US"/>
        </w:rPr>
        <w:t>и</w:t>
      </w:r>
      <w:r w:rsidRPr="00525632">
        <w:rPr>
          <w:rFonts w:eastAsia="Cambria"/>
          <w:spacing w:val="-6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8"/>
          <w:sz w:val="24"/>
          <w:szCs w:val="24"/>
          <w:lang w:eastAsia="en-US"/>
        </w:rPr>
        <w:t xml:space="preserve">самозанятыми </w:t>
      </w:r>
      <w:r w:rsidRPr="00525632">
        <w:rPr>
          <w:rFonts w:eastAsia="Cambria"/>
          <w:sz w:val="24"/>
          <w:szCs w:val="24"/>
          <w:lang w:eastAsia="en-US"/>
        </w:rPr>
        <w:t xml:space="preserve">гражданами» </w:t>
      </w:r>
      <w:r>
        <w:rPr>
          <w:rFonts w:eastAsia="Cambria"/>
          <w:sz w:val="24"/>
          <w:szCs w:val="24"/>
          <w:lang w:eastAsia="en-US"/>
        </w:rPr>
        <w:t>АО «</w:t>
      </w:r>
      <w:r w:rsidRPr="00C71C1B">
        <w:rPr>
          <w:rFonts w:eastAsia="Cambria"/>
          <w:sz w:val="24"/>
          <w:szCs w:val="24"/>
          <w:lang w:eastAsia="en-US"/>
        </w:rPr>
        <w:t>Корпорация</w:t>
      </w:r>
      <w:r>
        <w:rPr>
          <w:rFonts w:eastAsia="Cambria"/>
          <w:sz w:val="24"/>
          <w:szCs w:val="24"/>
          <w:lang w:eastAsia="en-US"/>
        </w:rPr>
        <w:t xml:space="preserve"> </w:t>
      </w:r>
      <w:r w:rsidR="00BA5C40">
        <w:rPr>
          <w:rFonts w:eastAsia="Cambria"/>
          <w:sz w:val="24"/>
          <w:szCs w:val="24"/>
          <w:lang w:eastAsia="en-US"/>
        </w:rPr>
        <w:t>«</w:t>
      </w:r>
      <w:r>
        <w:rPr>
          <w:rFonts w:eastAsia="Cambria"/>
          <w:sz w:val="24"/>
          <w:szCs w:val="24"/>
          <w:lang w:eastAsia="en-US"/>
        </w:rPr>
        <w:t>МСП»</w:t>
      </w:r>
      <w:r w:rsidRPr="00C71C1B">
        <w:rPr>
          <w:rFonts w:eastAsia="Cambria"/>
          <w:sz w:val="24"/>
          <w:szCs w:val="24"/>
          <w:lang w:eastAsia="en-US"/>
        </w:rPr>
        <w:t xml:space="preserve"> </w:t>
      </w:r>
      <w:r>
        <w:rPr>
          <w:rFonts w:eastAsia="Cambria"/>
          <w:sz w:val="24"/>
          <w:szCs w:val="24"/>
          <w:lang w:eastAsia="en-US"/>
        </w:rPr>
        <w:t xml:space="preserve">(далее - Корпорация) </w:t>
      </w:r>
      <w:r w:rsidRPr="00C71C1B">
        <w:rPr>
          <w:rFonts w:eastAsia="Cambria"/>
          <w:sz w:val="24"/>
          <w:szCs w:val="24"/>
          <w:lang w:eastAsia="en-US"/>
        </w:rPr>
        <w:t xml:space="preserve">совместно с Минэкономразвития России </w:t>
      </w:r>
      <w:r w:rsidRPr="00525632">
        <w:rPr>
          <w:rFonts w:eastAsia="Cambria"/>
          <w:sz w:val="24"/>
          <w:szCs w:val="24"/>
          <w:lang w:eastAsia="en-US"/>
        </w:rPr>
        <w:t>разработа</w:t>
      </w:r>
      <w:r>
        <w:rPr>
          <w:rFonts w:eastAsia="Cambria"/>
          <w:sz w:val="24"/>
          <w:szCs w:val="24"/>
          <w:lang w:eastAsia="en-US"/>
        </w:rPr>
        <w:t>л</w:t>
      </w:r>
      <w:r w:rsidRPr="00525632">
        <w:rPr>
          <w:rFonts w:eastAsia="Cambria"/>
          <w:sz w:val="24"/>
          <w:szCs w:val="24"/>
          <w:lang w:eastAsia="en-US"/>
        </w:rPr>
        <w:t>а Цифров</w:t>
      </w:r>
      <w:r>
        <w:rPr>
          <w:rFonts w:eastAsia="Cambria"/>
          <w:sz w:val="24"/>
          <w:szCs w:val="24"/>
          <w:lang w:eastAsia="en-US"/>
        </w:rPr>
        <w:t>ую</w:t>
      </w:r>
      <w:r w:rsidRPr="00525632">
        <w:rPr>
          <w:rFonts w:eastAsia="Cambria"/>
          <w:sz w:val="24"/>
          <w:szCs w:val="24"/>
          <w:lang w:eastAsia="en-US"/>
        </w:rPr>
        <w:t xml:space="preserve"> платформ</w:t>
      </w:r>
      <w:r>
        <w:rPr>
          <w:rFonts w:eastAsia="Cambria"/>
          <w:sz w:val="24"/>
          <w:szCs w:val="24"/>
          <w:lang w:eastAsia="en-US"/>
        </w:rPr>
        <w:t>у</w:t>
      </w:r>
      <w:r w:rsidRPr="00525632">
        <w:rPr>
          <w:rFonts w:eastAsia="Cambria"/>
          <w:sz w:val="24"/>
          <w:szCs w:val="24"/>
          <w:lang w:eastAsia="en-US"/>
        </w:rPr>
        <w:t xml:space="preserve"> MCП.РФ, на которой созданы сервисы, </w:t>
      </w:r>
      <w:r w:rsidRPr="00525632">
        <w:rPr>
          <w:rFonts w:eastAsia="Cambria"/>
          <w:spacing w:val="-2"/>
          <w:sz w:val="24"/>
          <w:szCs w:val="24"/>
          <w:lang w:eastAsia="en-US"/>
        </w:rPr>
        <w:t>позволяющие</w:t>
      </w:r>
      <w:r w:rsidRPr="00525632">
        <w:rPr>
          <w:rFonts w:eastAsia="Cambria"/>
          <w:spacing w:val="-1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предпринимателям</w:t>
      </w:r>
      <w:r w:rsidRPr="00525632">
        <w:rPr>
          <w:rFonts w:eastAsia="Cambria"/>
          <w:spacing w:val="-1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самостоятельно</w:t>
      </w:r>
      <w:r w:rsidRPr="00525632">
        <w:rPr>
          <w:rFonts w:eastAsia="Cambria"/>
          <w:spacing w:val="-1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оформить</w:t>
      </w:r>
      <w:r w:rsidRPr="00525632">
        <w:rPr>
          <w:rFonts w:eastAsia="Cambria"/>
          <w:spacing w:val="-1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и</w:t>
      </w:r>
      <w:r w:rsidRPr="00525632">
        <w:rPr>
          <w:rFonts w:eastAsia="Cambria"/>
          <w:spacing w:val="-1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подать</w:t>
      </w:r>
      <w:r w:rsidRPr="00525632">
        <w:rPr>
          <w:rFonts w:eastAsia="Cambria"/>
          <w:spacing w:val="-1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 xml:space="preserve">заявку </w:t>
      </w:r>
      <w:r w:rsidRPr="00525632">
        <w:rPr>
          <w:rFonts w:eastAsia="Cambria"/>
          <w:sz w:val="24"/>
          <w:szCs w:val="24"/>
          <w:lang w:eastAsia="en-US"/>
        </w:rPr>
        <w:t xml:space="preserve">на получение разных видов финансовой </w:t>
      </w:r>
      <w:r>
        <w:rPr>
          <w:rFonts w:eastAsia="Cambria"/>
          <w:sz w:val="24"/>
          <w:szCs w:val="24"/>
          <w:lang w:eastAsia="en-US"/>
        </w:rPr>
        <w:t xml:space="preserve">и нефинансовой </w:t>
      </w:r>
      <w:r w:rsidRPr="00525632">
        <w:rPr>
          <w:rFonts w:eastAsia="Cambria"/>
          <w:sz w:val="24"/>
          <w:szCs w:val="24"/>
          <w:lang w:eastAsia="en-US"/>
        </w:rPr>
        <w:t xml:space="preserve">поддержки. </w:t>
      </w:r>
    </w:p>
    <w:p w:rsidR="00CD2F1A" w:rsidRPr="00525632" w:rsidRDefault="00CD2F1A" w:rsidP="00CD2F1A">
      <w:pPr>
        <w:widowControl w:val="0"/>
        <w:overflowPunct/>
        <w:adjustRightInd/>
        <w:ind w:firstLine="709"/>
        <w:jc w:val="both"/>
        <w:textAlignment w:val="auto"/>
        <w:rPr>
          <w:rFonts w:eastAsia="Cambria"/>
          <w:spacing w:val="-7"/>
          <w:sz w:val="24"/>
          <w:szCs w:val="24"/>
          <w:lang w:eastAsia="en-US"/>
        </w:rPr>
      </w:pPr>
      <w:r w:rsidRPr="00525632">
        <w:rPr>
          <w:rFonts w:eastAsia="Cambria"/>
          <w:sz w:val="24"/>
          <w:szCs w:val="24"/>
          <w:lang w:eastAsia="en-US"/>
        </w:rPr>
        <w:t xml:space="preserve">В 2023 году на Цифровой платформе МСП.РФ запущен </w:t>
      </w:r>
      <w:r w:rsidRPr="00525632">
        <w:rPr>
          <w:rFonts w:eastAsia="Cambria"/>
          <w:spacing w:val="-2"/>
          <w:sz w:val="24"/>
          <w:szCs w:val="24"/>
          <w:lang w:eastAsia="en-US"/>
        </w:rPr>
        <w:t>сервис «Центр</w:t>
      </w:r>
      <w:r w:rsidRPr="00525632">
        <w:rPr>
          <w:rFonts w:eastAsia="Cambria"/>
          <w:spacing w:val="-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поддержки инвестиционного</w:t>
      </w:r>
      <w:r w:rsidRPr="00525632">
        <w:rPr>
          <w:rFonts w:eastAsia="Cambria"/>
          <w:spacing w:val="-11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кредитования» (далее</w:t>
      </w:r>
      <w:r w:rsidRPr="00525632">
        <w:rPr>
          <w:rFonts w:eastAsia="Cambria"/>
          <w:spacing w:val="-8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—</w:t>
      </w:r>
      <w:r w:rsidRPr="00525632">
        <w:rPr>
          <w:rFonts w:eastAsia="Cambria"/>
          <w:spacing w:val="-1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 xml:space="preserve">ЦПИК) </w:t>
      </w:r>
      <w:r w:rsidRPr="00525632">
        <w:rPr>
          <w:rFonts w:eastAsia="Cambria"/>
          <w:sz w:val="24"/>
          <w:szCs w:val="24"/>
          <w:lang w:eastAsia="en-US"/>
        </w:rPr>
        <w:t>по</w:t>
      </w:r>
      <w:r w:rsidRPr="00525632">
        <w:rPr>
          <w:rFonts w:eastAsia="Cambria"/>
          <w:spacing w:val="-6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сопровождению инвестиционных</w:t>
      </w:r>
      <w:r w:rsidRPr="00525632">
        <w:rPr>
          <w:rFonts w:eastAsia="Cambria"/>
          <w:spacing w:val="-15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проектов субъектов</w:t>
      </w:r>
      <w:r w:rsidRPr="00525632">
        <w:rPr>
          <w:rFonts w:eastAsia="Cambria"/>
          <w:spacing w:val="-1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MCП</w:t>
      </w:r>
      <w:r w:rsidRPr="00525632">
        <w:rPr>
          <w:rFonts w:eastAsia="Cambria"/>
          <w:spacing w:val="40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и</w:t>
      </w:r>
      <w:r w:rsidRPr="00525632">
        <w:rPr>
          <w:rFonts w:eastAsia="Cambria"/>
          <w:spacing w:val="-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 xml:space="preserve">выработке </w:t>
      </w:r>
      <w:r w:rsidRPr="00525632">
        <w:rPr>
          <w:rFonts w:eastAsia="Cambria"/>
          <w:spacing w:val="-4"/>
          <w:sz w:val="24"/>
          <w:szCs w:val="24"/>
          <w:lang w:eastAsia="en-US"/>
        </w:rPr>
        <w:t>рекомендаций</w:t>
      </w:r>
      <w:r w:rsidRPr="00525632">
        <w:rPr>
          <w:rFonts w:eastAsia="Cambria"/>
          <w:spacing w:val="-11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4"/>
          <w:sz w:val="24"/>
          <w:szCs w:val="24"/>
          <w:lang w:eastAsia="en-US"/>
        </w:rPr>
        <w:t>по</w:t>
      </w:r>
      <w:r w:rsidRPr="00525632">
        <w:rPr>
          <w:rFonts w:eastAsia="Cambria"/>
          <w:spacing w:val="-11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4"/>
          <w:sz w:val="24"/>
          <w:szCs w:val="24"/>
          <w:lang w:eastAsia="en-US"/>
        </w:rPr>
        <w:t>подготовке</w:t>
      </w:r>
      <w:r w:rsidRPr="00525632">
        <w:rPr>
          <w:rFonts w:eastAsia="Cambria"/>
          <w:spacing w:val="-11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4"/>
          <w:sz w:val="24"/>
          <w:szCs w:val="24"/>
          <w:lang w:eastAsia="en-US"/>
        </w:rPr>
        <w:t>документов</w:t>
      </w:r>
      <w:r w:rsidRPr="00525632">
        <w:rPr>
          <w:rFonts w:eastAsia="Cambria"/>
          <w:spacing w:val="-11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4"/>
          <w:sz w:val="24"/>
          <w:szCs w:val="24"/>
          <w:lang w:eastAsia="en-US"/>
        </w:rPr>
        <w:t>и</w:t>
      </w:r>
      <w:r w:rsidRPr="00525632">
        <w:rPr>
          <w:rFonts w:eastAsia="Cambria"/>
          <w:spacing w:val="-11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4"/>
          <w:sz w:val="24"/>
          <w:szCs w:val="24"/>
          <w:lang w:eastAsia="en-US"/>
        </w:rPr>
        <w:t>структурированию</w:t>
      </w:r>
      <w:r w:rsidRPr="00525632">
        <w:rPr>
          <w:rFonts w:eastAsia="Cambria"/>
          <w:spacing w:val="-11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4"/>
          <w:sz w:val="24"/>
          <w:szCs w:val="24"/>
          <w:lang w:eastAsia="en-US"/>
        </w:rPr>
        <w:t>сделок</w:t>
      </w:r>
      <w:r w:rsidRPr="00525632">
        <w:rPr>
          <w:rFonts w:eastAsia="Cambria"/>
          <w:spacing w:val="-8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4"/>
          <w:sz w:val="24"/>
          <w:szCs w:val="24"/>
          <w:lang w:eastAsia="en-US"/>
        </w:rPr>
        <w:t>в</w:t>
      </w:r>
      <w:r w:rsidRPr="00525632">
        <w:rPr>
          <w:rFonts w:eastAsia="Cambria"/>
          <w:spacing w:val="-11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4"/>
          <w:sz w:val="24"/>
          <w:szCs w:val="24"/>
          <w:lang w:eastAsia="en-US"/>
        </w:rPr>
        <w:t xml:space="preserve">целях </w:t>
      </w:r>
      <w:r w:rsidRPr="00525632">
        <w:rPr>
          <w:rFonts w:eastAsia="Cambria"/>
          <w:sz w:val="24"/>
          <w:szCs w:val="24"/>
          <w:lang w:eastAsia="en-US"/>
        </w:rPr>
        <w:t>инвестиционного</w:t>
      </w:r>
      <w:r w:rsidRPr="00525632">
        <w:rPr>
          <w:rFonts w:eastAsia="Cambria"/>
          <w:spacing w:val="-15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кредитования.</w:t>
      </w:r>
      <w:r w:rsidRPr="00525632">
        <w:rPr>
          <w:rFonts w:eastAsia="Cambria"/>
          <w:spacing w:val="-7"/>
          <w:sz w:val="24"/>
          <w:szCs w:val="24"/>
          <w:lang w:eastAsia="en-US"/>
        </w:rPr>
        <w:t xml:space="preserve"> </w:t>
      </w:r>
    </w:p>
    <w:p w:rsidR="00CD2F1A" w:rsidRPr="00525632" w:rsidRDefault="00CD2F1A" w:rsidP="00CD2F1A">
      <w:pPr>
        <w:shd w:val="clear" w:color="auto" w:fill="FFFFFF"/>
        <w:overflowPunct/>
        <w:autoSpaceDE/>
        <w:autoSpaceDN/>
        <w:adjustRightInd/>
        <w:ind w:firstLine="709"/>
        <w:jc w:val="both"/>
        <w:outlineLvl w:val="1"/>
        <w:rPr>
          <w:sz w:val="24"/>
          <w:szCs w:val="24"/>
        </w:rPr>
      </w:pPr>
      <w:r w:rsidRPr="00525632">
        <w:rPr>
          <w:sz w:val="24"/>
          <w:szCs w:val="24"/>
        </w:rPr>
        <w:t>Заявки на содействие в привлечении заемного финансирования, поступившие через Цифровую платформу МСП.РФ в ЦПИК, направляются на рассмотрение в зависимости от суммы:</w:t>
      </w:r>
    </w:p>
    <w:p w:rsidR="00CD2F1A" w:rsidRPr="00525632" w:rsidRDefault="00CD2F1A" w:rsidP="00CD2F1A">
      <w:pPr>
        <w:shd w:val="clear" w:color="auto" w:fill="FFFFFF"/>
        <w:overflowPunct/>
        <w:autoSpaceDE/>
        <w:autoSpaceDN/>
        <w:adjustRightInd/>
        <w:ind w:firstLine="709"/>
        <w:jc w:val="both"/>
        <w:outlineLvl w:val="1"/>
        <w:rPr>
          <w:sz w:val="24"/>
          <w:szCs w:val="24"/>
        </w:rPr>
      </w:pPr>
      <w:r w:rsidRPr="00525632">
        <w:rPr>
          <w:sz w:val="24"/>
          <w:szCs w:val="24"/>
        </w:rPr>
        <w:t xml:space="preserve">- в региональные гарантийные организации </w:t>
      </w:r>
      <w:r>
        <w:rPr>
          <w:sz w:val="24"/>
          <w:szCs w:val="24"/>
        </w:rPr>
        <w:t xml:space="preserve">- </w:t>
      </w:r>
      <w:r w:rsidRPr="00525632">
        <w:rPr>
          <w:sz w:val="24"/>
          <w:szCs w:val="24"/>
        </w:rPr>
        <w:t>при размере заемного финансирования от 5 до 50 млн рублей;</w:t>
      </w:r>
    </w:p>
    <w:p w:rsidR="00CD2F1A" w:rsidRPr="00525632" w:rsidRDefault="00CD2F1A" w:rsidP="00CD2F1A">
      <w:pPr>
        <w:shd w:val="clear" w:color="auto" w:fill="FFFFFF"/>
        <w:overflowPunct/>
        <w:autoSpaceDE/>
        <w:autoSpaceDN/>
        <w:adjustRightInd/>
        <w:ind w:firstLine="709"/>
        <w:jc w:val="both"/>
        <w:outlineLvl w:val="1"/>
        <w:rPr>
          <w:sz w:val="24"/>
          <w:szCs w:val="24"/>
        </w:rPr>
      </w:pPr>
      <w:r w:rsidRPr="00525632">
        <w:rPr>
          <w:sz w:val="24"/>
          <w:szCs w:val="24"/>
        </w:rPr>
        <w:t xml:space="preserve">- в Корпорацию </w:t>
      </w:r>
      <w:r>
        <w:rPr>
          <w:sz w:val="24"/>
          <w:szCs w:val="24"/>
        </w:rPr>
        <w:t>-</w:t>
      </w:r>
      <w:r w:rsidRPr="00525632">
        <w:rPr>
          <w:sz w:val="24"/>
          <w:szCs w:val="24"/>
        </w:rPr>
        <w:t xml:space="preserve"> при размере заемного финансирования более 50 млн рублей.</w:t>
      </w:r>
    </w:p>
    <w:p w:rsidR="00CD2F1A" w:rsidRDefault="00CD2F1A" w:rsidP="00CD2F1A">
      <w:pPr>
        <w:widowControl w:val="0"/>
        <w:overflowPunct/>
        <w:adjustRightInd/>
        <w:ind w:firstLine="709"/>
        <w:jc w:val="both"/>
        <w:textAlignment w:val="auto"/>
        <w:rPr>
          <w:rFonts w:eastAsia="Cambria"/>
          <w:sz w:val="24"/>
          <w:szCs w:val="24"/>
          <w:lang w:eastAsia="en-US"/>
        </w:rPr>
      </w:pPr>
    </w:p>
    <w:p w:rsidR="00CD2F1A" w:rsidRPr="00525632" w:rsidRDefault="00CD2F1A" w:rsidP="00CD2F1A">
      <w:pPr>
        <w:widowControl w:val="0"/>
        <w:overflowPunct/>
        <w:adjustRightInd/>
        <w:ind w:firstLine="709"/>
        <w:jc w:val="both"/>
        <w:textAlignment w:val="auto"/>
        <w:rPr>
          <w:rFonts w:eastAsia="Cambria"/>
          <w:sz w:val="24"/>
          <w:szCs w:val="24"/>
          <w:lang w:eastAsia="en-US"/>
        </w:rPr>
      </w:pPr>
      <w:r w:rsidRPr="00525632">
        <w:rPr>
          <w:rFonts w:eastAsia="Cambria"/>
          <w:sz w:val="24"/>
          <w:szCs w:val="24"/>
          <w:lang w:eastAsia="en-US"/>
        </w:rPr>
        <w:t>Проекты, получившие поддержку в</w:t>
      </w:r>
      <w:r w:rsidRPr="00525632">
        <w:rPr>
          <w:rFonts w:eastAsia="Cambria"/>
          <w:spacing w:val="-15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 xml:space="preserve">ЦПИК, </w:t>
      </w:r>
      <w:r w:rsidRPr="00525632">
        <w:rPr>
          <w:rFonts w:eastAsia="Cambria"/>
          <w:spacing w:val="-2"/>
          <w:sz w:val="24"/>
          <w:szCs w:val="24"/>
          <w:lang w:eastAsia="en-US"/>
        </w:rPr>
        <w:t>также</w:t>
      </w:r>
      <w:r w:rsidRPr="00525632">
        <w:rPr>
          <w:rFonts w:eastAsia="Cambria"/>
          <w:spacing w:val="-9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могут</w:t>
      </w:r>
      <w:r w:rsidRPr="00525632">
        <w:rPr>
          <w:rFonts w:eastAsia="Cambria"/>
          <w:spacing w:val="-10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получить</w:t>
      </w:r>
      <w:r w:rsidRPr="00525632">
        <w:rPr>
          <w:rFonts w:eastAsia="Cambria"/>
          <w:spacing w:val="-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поддержку Корпорации</w:t>
      </w:r>
      <w:r w:rsidRPr="00525632">
        <w:rPr>
          <w:rFonts w:eastAsia="Cambria"/>
          <w:spacing w:val="-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в</w:t>
      </w:r>
      <w:r w:rsidRPr="00525632">
        <w:rPr>
          <w:rFonts w:eastAsia="Cambria"/>
          <w:spacing w:val="-13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>виде</w:t>
      </w:r>
      <w:r w:rsidRPr="00525632">
        <w:rPr>
          <w:rFonts w:eastAsia="Cambria"/>
          <w:spacing w:val="-6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pacing w:val="-2"/>
          <w:sz w:val="24"/>
          <w:szCs w:val="24"/>
          <w:lang w:eastAsia="en-US"/>
        </w:rPr>
        <w:t xml:space="preserve">независимых гарантий </w:t>
      </w:r>
      <w:r w:rsidRPr="00525632">
        <w:rPr>
          <w:rFonts w:eastAsia="Cambria"/>
          <w:sz w:val="24"/>
          <w:szCs w:val="24"/>
          <w:lang w:eastAsia="en-US"/>
        </w:rPr>
        <w:t>по</w:t>
      </w:r>
      <w:r w:rsidRPr="00525632">
        <w:rPr>
          <w:rFonts w:eastAsia="Cambria"/>
          <w:spacing w:val="-7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кредитам на</w:t>
      </w:r>
      <w:r w:rsidRPr="00525632">
        <w:rPr>
          <w:rFonts w:eastAsia="Cambria"/>
          <w:spacing w:val="-7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сумму</w:t>
      </w:r>
      <w:r w:rsidRPr="00525632">
        <w:rPr>
          <w:rFonts w:eastAsia="Cambria"/>
          <w:spacing w:val="20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от 50</w:t>
      </w:r>
      <w:r w:rsidRPr="00525632">
        <w:rPr>
          <w:rFonts w:eastAsia="Cambria"/>
          <w:spacing w:val="-7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млн</w:t>
      </w:r>
      <w:r w:rsidRPr="00525632">
        <w:rPr>
          <w:rFonts w:eastAsia="Cambria"/>
          <w:spacing w:val="-1"/>
          <w:sz w:val="24"/>
          <w:szCs w:val="24"/>
          <w:lang w:eastAsia="en-US"/>
        </w:rPr>
        <w:t xml:space="preserve"> </w:t>
      </w:r>
      <w:r w:rsidRPr="00525632">
        <w:rPr>
          <w:rFonts w:eastAsia="Cambria"/>
          <w:sz w:val="24"/>
          <w:szCs w:val="24"/>
          <w:lang w:eastAsia="en-US"/>
        </w:rPr>
        <w:t>рублей</w:t>
      </w:r>
      <w:r>
        <w:rPr>
          <w:rFonts w:eastAsia="Cambria"/>
          <w:sz w:val="24"/>
          <w:szCs w:val="24"/>
          <w:lang w:eastAsia="en-US"/>
        </w:rPr>
        <w:t xml:space="preserve">, а также </w:t>
      </w:r>
      <w:proofErr w:type="gramStart"/>
      <w:r>
        <w:rPr>
          <w:rFonts w:eastAsia="Cambria"/>
          <w:sz w:val="24"/>
          <w:szCs w:val="24"/>
          <w:lang w:eastAsia="en-US"/>
        </w:rPr>
        <w:t>поручительство</w:t>
      </w:r>
      <w:proofErr w:type="gramEnd"/>
      <w:r>
        <w:rPr>
          <w:rFonts w:eastAsia="Cambria"/>
          <w:sz w:val="24"/>
          <w:szCs w:val="24"/>
          <w:lang w:eastAsia="en-US"/>
        </w:rPr>
        <w:t xml:space="preserve"> НО Гарантийный фонд РТ на сумму до 70 млн рублей.</w:t>
      </w:r>
    </w:p>
    <w:p w:rsidR="00CD2F1A" w:rsidRDefault="00CD2F1A" w:rsidP="00CD2F1A">
      <w:pPr>
        <w:ind w:firstLine="709"/>
        <w:jc w:val="both"/>
        <w:rPr>
          <w:rFonts w:eastAsia="Cambria" w:cs="Cambria"/>
          <w:sz w:val="24"/>
          <w:szCs w:val="24"/>
          <w:lang w:eastAsia="en-US"/>
        </w:rPr>
      </w:pPr>
    </w:p>
    <w:p w:rsidR="00CD2F1A" w:rsidRPr="00160391" w:rsidRDefault="00CD2F1A" w:rsidP="00CD2F1A">
      <w:pPr>
        <w:ind w:firstLine="708"/>
        <w:jc w:val="both"/>
        <w:rPr>
          <w:sz w:val="24"/>
          <w:szCs w:val="24"/>
        </w:rPr>
      </w:pPr>
      <w:r w:rsidRPr="00CD2F1A">
        <w:rPr>
          <w:color w:val="000000"/>
          <w:sz w:val="24"/>
          <w:szCs w:val="24"/>
          <w:shd w:val="clear" w:color="auto" w:fill="FFFFFF"/>
        </w:rPr>
        <w:t xml:space="preserve">Для получения поддержки необходимо </w:t>
      </w:r>
      <w:r w:rsidRPr="00CD2F1A">
        <w:rPr>
          <w:rStyle w:val="a3"/>
          <w:b w:val="0"/>
          <w:bCs w:val="0"/>
          <w:color w:val="000000"/>
          <w:sz w:val="24"/>
          <w:szCs w:val="24"/>
          <w:shd w:val="clear" w:color="auto" w:fill="FFFFFF"/>
        </w:rPr>
        <w:t xml:space="preserve">зарегистрироваться на Цифровой платформе </w:t>
      </w:r>
      <w:hyperlink r:id="rId5" w:tgtFrame="_blank" w:history="1">
        <w:r w:rsidRPr="00CD2F1A">
          <w:rPr>
            <w:rStyle w:val="a3"/>
            <w:b w:val="0"/>
            <w:bCs w:val="0"/>
            <w:color w:val="0000FF"/>
            <w:sz w:val="24"/>
            <w:szCs w:val="24"/>
            <w:u w:val="single"/>
            <w:shd w:val="clear" w:color="auto" w:fill="FFFFFF"/>
          </w:rPr>
          <w:t>МСП.РФ</w:t>
        </w:r>
      </w:hyperlink>
      <w:r w:rsidRPr="00CD2F1A">
        <w:rPr>
          <w:color w:val="000000"/>
          <w:sz w:val="24"/>
          <w:szCs w:val="24"/>
          <w:shd w:val="clear" w:color="auto" w:fill="FFFFFF"/>
        </w:rPr>
        <w:t xml:space="preserve">  </w:t>
      </w:r>
      <w:r>
        <w:rPr>
          <w:color w:val="000000"/>
          <w:sz w:val="24"/>
          <w:szCs w:val="24"/>
          <w:shd w:val="clear" w:color="auto" w:fill="FFFFFF"/>
        </w:rPr>
        <w:t xml:space="preserve">и </w:t>
      </w:r>
      <w:r w:rsidRPr="00CD2F1A">
        <w:rPr>
          <w:color w:val="000000"/>
          <w:sz w:val="24"/>
          <w:szCs w:val="24"/>
          <w:shd w:val="clear" w:color="auto" w:fill="FFFFFF"/>
        </w:rPr>
        <w:t xml:space="preserve">направить заявку с приложением бизнес-плана и финансовой модели проекта по </w:t>
      </w:r>
      <w:hyperlink r:id="rId6" w:tgtFrame="_blank" w:history="1">
        <w:r w:rsidRPr="00CD2F1A">
          <w:rPr>
            <w:rStyle w:val="a4"/>
            <w:sz w:val="24"/>
            <w:szCs w:val="24"/>
            <w:shd w:val="clear" w:color="auto" w:fill="FFFFFF"/>
          </w:rPr>
          <w:t>адресу</w:t>
        </w:r>
      </w:hyperlink>
      <w:r w:rsidR="00160391">
        <w:rPr>
          <w:sz w:val="24"/>
          <w:szCs w:val="24"/>
        </w:rPr>
        <w:t xml:space="preserve"> или воспользоваться </w:t>
      </w:r>
      <w:r w:rsidR="00160391">
        <w:rPr>
          <w:sz w:val="24"/>
          <w:szCs w:val="24"/>
          <w:lang w:val="en-US"/>
        </w:rPr>
        <w:t>QR</w:t>
      </w:r>
      <w:r w:rsidR="00160391" w:rsidRPr="00160391">
        <w:rPr>
          <w:sz w:val="24"/>
          <w:szCs w:val="24"/>
        </w:rPr>
        <w:t>-</w:t>
      </w:r>
      <w:r w:rsidR="00160391">
        <w:rPr>
          <w:sz w:val="24"/>
          <w:szCs w:val="24"/>
        </w:rPr>
        <w:t>кодом :</w:t>
      </w:r>
    </w:p>
    <w:p w:rsidR="00CD2F1A" w:rsidRDefault="00CD2F1A" w:rsidP="00CD2F1A">
      <w:pPr>
        <w:ind w:firstLine="708"/>
        <w:jc w:val="both"/>
        <w:rPr>
          <w:sz w:val="24"/>
          <w:szCs w:val="24"/>
        </w:rPr>
      </w:pPr>
    </w:p>
    <w:p w:rsidR="00CD2F1A" w:rsidRPr="00CD2F1A" w:rsidRDefault="00CD2F1A" w:rsidP="00BA5C40">
      <w:pPr>
        <w:jc w:val="both"/>
        <w:rPr>
          <w:sz w:val="24"/>
          <w:szCs w:val="24"/>
        </w:rPr>
      </w:pPr>
    </w:p>
    <w:sectPr w:rsidR="00CD2F1A" w:rsidRPr="00CD2F1A" w:rsidSect="0075700E">
      <w:pgSz w:w="11906" w:h="16838"/>
      <w:pgMar w:top="510" w:right="992" w:bottom="51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75"/>
    <w:rsid w:val="00160391"/>
    <w:rsid w:val="0075700E"/>
    <w:rsid w:val="00945A75"/>
    <w:rsid w:val="00976111"/>
    <w:rsid w:val="00BA5C40"/>
    <w:rsid w:val="00CD2F1A"/>
    <w:rsid w:val="00C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92A1"/>
  <w15:chartTrackingRefBased/>
  <w15:docId w15:val="{07F8BA8A-E718-4AEF-A457-F0393EC1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F1A"/>
    <w:rPr>
      <w:b/>
      <w:bCs/>
    </w:rPr>
  </w:style>
  <w:style w:type="character" w:styleId="a4">
    <w:name w:val="Hyperlink"/>
    <w:basedOn w:val="a0"/>
    <w:uiPriority w:val="99"/>
    <w:semiHidden/>
    <w:unhideWhenUsed/>
    <w:rsid w:val="00CD2F1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03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l1agf.xn--p1ai/services/copmetence-credit/promo/" TargetMode="External"/><Relationship Id="rId5" Type="http://schemas.openxmlformats.org/officeDocument/2006/relationships/hyperlink" Target="https://xn--l1ag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1748-A3C5-49FD-8350-B1972302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Матросова</dc:creator>
  <cp:keywords/>
  <dc:description/>
  <cp:lastModifiedBy>HP</cp:lastModifiedBy>
  <cp:revision>2</cp:revision>
  <cp:lastPrinted>2024-07-01T11:14:00Z</cp:lastPrinted>
  <dcterms:created xsi:type="dcterms:W3CDTF">2024-07-22T05:29:00Z</dcterms:created>
  <dcterms:modified xsi:type="dcterms:W3CDTF">2024-07-22T05:29:00Z</dcterms:modified>
</cp:coreProperties>
</file>