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апрел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АПРЕЛЬ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>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bookmarkStart w:id="1" w:name="_GoBack"/>
            <w:bookmarkEnd w:id="1"/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2025-01-27T05:10:38Z</dcterms:modified>
</cp:coreProperties>
</file>