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1" w:after="0"/>
        <w:ind w:right="136"/>
        <w:rPr>
          <w:b/>
          <w:sz w:val="24"/>
        </w:rPr>
      </w:pPr>
      <w:r>
        <w:rPr>
          <w:b/>
          <w:sz w:val="24"/>
        </w:rPr>
        <w:t>Список документов: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89" w:leader="none"/>
        </w:tabs>
        <w:spacing w:before="241" w:after="0"/>
        <w:ind w:firstLine="540" w:left="141" w:right="136"/>
        <w:rPr>
          <w:sz w:val="24"/>
        </w:rPr>
      </w:pPr>
      <w:r>
        <w:rPr>
          <w:sz w:val="24"/>
        </w:rPr>
        <w:t xml:space="preserve">заявку на участие в отборе проектов сельского туризма по каждому проекту развития сельского туризма по форме, приведенной в </w:t>
      </w:r>
      <w:hyperlink w:anchor="_bookmark17">
        <w:r>
          <w:rPr>
            <w:rStyle w:val="ListLabel19"/>
            <w:sz w:val="24"/>
          </w:rPr>
          <w:t>приложении N 1</w:t>
        </w:r>
      </w:hyperlink>
      <w:r>
        <w:rPr>
          <w:sz w:val="24"/>
        </w:rPr>
        <w:t xml:space="preserve"> к настоящему порядку (далее - </w:t>
      </w:r>
      <w:r>
        <w:rPr>
          <w:spacing w:val="-2"/>
          <w:sz w:val="24"/>
        </w:rPr>
        <w:t>заявка);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39" w:leader="none"/>
        </w:tabs>
        <w:ind w:firstLine="540" w:left="141" w:right="139"/>
        <w:rPr>
          <w:sz w:val="24"/>
        </w:rPr>
      </w:pPr>
      <w:r>
        <w:rPr>
          <w:sz w:val="24"/>
        </w:rPr>
        <w:t xml:space="preserve">проект развития сельского туризма по форме, приведенной в </w:t>
      </w:r>
      <w:hyperlink w:anchor="_bookmark23">
        <w:r>
          <w:rPr>
            <w:rStyle w:val="ListLabel19"/>
            <w:sz w:val="24"/>
          </w:rPr>
          <w:t>приложении N 2</w:t>
        </w:r>
      </w:hyperlink>
      <w:r>
        <w:rPr>
          <w:sz w:val="24"/>
        </w:rPr>
        <w:t xml:space="preserve"> к настоящему порядку, по каждому проекту развития сельского туризма;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90" w:leader="none"/>
        </w:tabs>
        <w:ind w:firstLine="540" w:left="141" w:right="134"/>
        <w:rPr>
          <w:sz w:val="24"/>
        </w:rPr>
      </w:pPr>
      <w:r>
        <w:rPr>
          <w:sz w:val="24"/>
        </w:rPr>
        <w:t>документ, подтверждающий наличие собственных средств заявителя в размере, установленном пунктом 7 Правил (письмо кредитной организации и (или) выписку (справку) по банковскому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счету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заявителя, заверенную кредитной организацией), по 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сельского туризма. В случае обеспечения софинансирования проекта развития сельского туризма кредитными средствами прилагается копия кредитного договора на реализацию проекта развития сельского туризма, заверенная кредитной организацией;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90" w:leader="none"/>
        </w:tabs>
        <w:ind w:firstLine="540" w:left="141" w:right="134"/>
        <w:rPr>
          <w:sz w:val="24"/>
        </w:rPr>
      </w:pPr>
      <w:r>
        <w:rPr/>
        <w:t>копии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проекта развития сельского туризма, начиная с года проведения отбора, по каждому проекту развития сельского туризма;»;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90" w:leader="none"/>
        </w:tabs>
        <w:ind w:firstLine="540" w:left="141" w:right="134"/>
        <w:rPr>
          <w:sz w:val="24"/>
        </w:rPr>
      </w:pPr>
      <w:r>
        <w:rPr>
          <w:sz w:val="24"/>
        </w:rPr>
        <w:t>копию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проекта развития сельского туризма, по каждому проекту развития сельского туризма;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50" w:leader="none"/>
        </w:tabs>
        <w:ind w:firstLine="540" w:left="141" w:right="135"/>
        <w:rPr>
          <w:sz w:val="24"/>
        </w:rPr>
      </w:pPr>
      <w:r>
        <w:rPr>
          <w:sz w:val="24"/>
        </w:rPr>
        <w:t>согласие заявителя на осуществление уполномоченным органом и органом государственного финансового контроля проверок соблюдения целей, условий и порядка предоставления гранта "Агротуризм" в случае предоставления заявителю гранта "Агротуризм", составленное в свободной форме, по каждому проекту развития сельского туризма;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60" w:leader="none"/>
        </w:tabs>
        <w:ind w:hanging="379" w:left="1060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заявителе,</w:t>
      </w:r>
      <w:r>
        <w:rPr>
          <w:spacing w:val="-2"/>
          <w:sz w:val="24"/>
        </w:rPr>
        <w:t xml:space="preserve"> включающие:</w:t>
      </w:r>
    </w:p>
    <w:p>
      <w:pPr>
        <w:pStyle w:val="BodyText"/>
        <w:spacing w:before="241" w:after="0"/>
        <w:ind w:firstLine="540" w:left="141" w:right="137"/>
        <w:jc w:val="both"/>
        <w:rPr/>
      </w:pPr>
      <w:r>
        <w:rPr/>
        <w:t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не позднее чем за 20 календарных дней до даты подачи заявителем документов в уполномоченный орган для участия в отборе, подтверждающую наличие основного вида деятельности, соответствующего кодам</w:t>
      </w:r>
      <w:r>
        <w:rPr>
          <w:spacing w:val="40"/>
        </w:rPr>
        <w:t xml:space="preserve"> </w:t>
      </w:r>
      <w:r>
        <w:rPr/>
        <w:t>классов 01 "Растениеводство и животноводство, охота и предоставление соответствующих услуг в этих областях", 03 "Рыболовство и рыбоводство" и (или) группе 11.02 "Производство вина и винограда" Общероссийского классификатора видов экономической деятельности ОК 029-2014 (КДЕС Ред. 2) &lt;1&gt; (далее - ОКВЭД). В случае если заявителем является сельскохозяйственный потребительский кооператив (кроме сельскохозяйственного потребительского кредитного кооператива), допускается наличие основного вида деятельности, соответствующего кодам класса</w:t>
      </w:r>
    </w:p>
    <w:p>
      <w:pPr>
        <w:pStyle w:val="BodyText"/>
        <w:spacing w:before="0" w:after="0"/>
        <w:ind w:left="141" w:right="142"/>
        <w:jc w:val="both"/>
        <w:rPr/>
      </w:pPr>
      <w:r>
        <w:rPr/>
        <w:t xml:space="preserve">10 "Производство пищевых продуктов" ОКВЭД. В случае если выписка из Единого государственного реестра юридических лиц или выписка из Единого государственного реестра индивидуальных предпринимателей не представлена, Министерство запрашивает их </w:t>
      </w:r>
      <w:r>
        <w:rPr>
          <w:spacing w:val="-2"/>
        </w:rPr>
        <w:t>самостоятельно;</w:t>
      </w:r>
    </w:p>
    <w:p>
      <w:pPr>
        <w:pStyle w:val="BodyText"/>
        <w:spacing w:before="15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4893B411">
                <wp:simplePos x="0" y="0"/>
                <wp:positionH relativeFrom="page">
                  <wp:posOffset>1062355</wp:posOffset>
                </wp:positionH>
                <wp:positionV relativeFrom="paragraph">
                  <wp:posOffset>260985</wp:posOffset>
                </wp:positionV>
                <wp:extent cx="1623060" cy="1270"/>
                <wp:effectExtent l="0" t="5715" r="0" b="444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240" cy="1440"/>
                        </a:xfrm>
                        <a:custGeom>
                          <a:avLst/>
                          <a:gdLst>
                            <a:gd name="textAreaLeft" fmla="*/ 0 w 920160"/>
                            <a:gd name="textAreaRight" fmla="*/ 921240 w 9201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2641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0" w:after="0"/>
        <w:rPr/>
      </w:pPr>
      <w:r>
        <w:rPr/>
      </w:r>
    </w:p>
    <w:p>
      <w:pPr>
        <w:pStyle w:val="BodyText"/>
        <w:spacing w:before="1" w:after="0"/>
        <w:ind w:firstLine="540" w:left="141" w:right="139"/>
        <w:jc w:val="both"/>
        <w:rPr/>
      </w:pPr>
      <w:r>
        <w:rPr/>
        <w:t>&lt;1&gt;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соответствии с</w:t>
      </w:r>
      <w:r>
        <w:rPr>
          <w:spacing w:val="-2"/>
        </w:rPr>
        <w:t xml:space="preserve"> </w:t>
      </w:r>
      <w:r>
        <w:rPr/>
        <w:t>Общероссийским</w:t>
      </w:r>
      <w:r>
        <w:rPr>
          <w:spacing w:val="-2"/>
        </w:rPr>
        <w:t xml:space="preserve"> </w:t>
      </w:r>
      <w:r>
        <w:rPr/>
        <w:t>классификатором видов</w:t>
      </w:r>
      <w:r>
        <w:rPr>
          <w:spacing w:val="-4"/>
        </w:rPr>
        <w:t xml:space="preserve"> </w:t>
      </w:r>
      <w:r>
        <w:rPr/>
        <w:t>экономической деятельности ОК 029-2014 (КДЕС Ред. 2).</w:t>
      </w:r>
    </w:p>
    <w:p>
      <w:pPr>
        <w:pStyle w:val="BodyText"/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7230" w:leader="none"/>
        </w:tabs>
        <w:spacing w:lineRule="auto" w:line="276"/>
        <w:ind w:firstLine="567"/>
        <w:jc w:val="both"/>
        <w:rPr/>
      </w:pPr>
      <w:r>
        <w:rPr/>
        <w:t>«справку налогового органа, подтверждающую отсутствие у заявителя по состоянию на дату не ранее 1-го числа месяца, предшествующего месяцу подачи документов в уполномоченный орган для участия в отборе,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 в сумме, превышающей 30 тыс. руб.;»;</w:t>
      </w:r>
    </w:p>
    <w:p>
      <w:pPr>
        <w:pStyle w:val="BodyText"/>
        <w:ind w:firstLine="540" w:left="141" w:right="139"/>
        <w:jc w:val="both"/>
        <w:rPr/>
      </w:pPr>
      <w:r>
        <w:rPr/>
        <w:t>выписку</w:t>
      </w:r>
      <w:r>
        <w:rPr>
          <w:spacing w:val="-7"/>
        </w:rPr>
        <w:t xml:space="preserve"> </w:t>
      </w:r>
      <w:r>
        <w:rPr/>
        <w:t>из Единого</w:t>
      </w:r>
      <w:r>
        <w:rPr>
          <w:spacing w:val="-2"/>
        </w:rPr>
        <w:t xml:space="preserve"> </w:t>
      </w:r>
      <w:r>
        <w:rPr/>
        <w:t>реестра субъектов малого и среднего</w:t>
      </w:r>
      <w:r>
        <w:rPr>
          <w:spacing w:val="-2"/>
        </w:rPr>
        <w:t xml:space="preserve"> </w:t>
      </w:r>
      <w:r>
        <w:rPr/>
        <w:t>предпринимательства, полученную не</w:t>
      </w:r>
      <w:r>
        <w:rPr>
          <w:spacing w:val="-1"/>
        </w:rPr>
        <w:t xml:space="preserve"> </w:t>
      </w:r>
      <w:r>
        <w:rPr/>
        <w:t>позднее</w:t>
      </w:r>
      <w:r>
        <w:rPr>
          <w:spacing w:val="-1"/>
        </w:rPr>
        <w:t xml:space="preserve"> </w:t>
      </w:r>
      <w:r>
        <w:rPr/>
        <w:t>чем</w:t>
      </w:r>
      <w:r>
        <w:rPr>
          <w:spacing w:val="-1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20 календарных дней до даты подачи заявителем</w:t>
      </w:r>
      <w:r>
        <w:rPr>
          <w:spacing w:val="-1"/>
        </w:rPr>
        <w:t xml:space="preserve"> </w:t>
      </w:r>
      <w:r>
        <w:rPr/>
        <w:t>документов в уполномоченный орган для участия в отборе, подтверждающую соответствие заявителя категории "малое предприятие" или "микропредприятие" в соответствии с Федеральным законом от 24 июля 2007 г. N 209-ФЗ "О развитии малого и среднего предпринимательства в Российской Федерации" (Собрание</w:t>
      </w:r>
      <w:r>
        <w:rPr>
          <w:spacing w:val="13"/>
        </w:rPr>
        <w:t xml:space="preserve"> </w:t>
      </w:r>
      <w:r>
        <w:rPr/>
        <w:t>законодательства</w:t>
      </w:r>
      <w:r>
        <w:rPr>
          <w:spacing w:val="13"/>
        </w:rPr>
        <w:t xml:space="preserve"> </w:t>
      </w:r>
      <w:r>
        <w:rPr/>
        <w:t>Российской</w:t>
      </w:r>
      <w:r>
        <w:rPr>
          <w:spacing w:val="13"/>
        </w:rPr>
        <w:t xml:space="preserve"> </w:t>
      </w:r>
      <w:r>
        <w:rPr/>
        <w:t>Федерации,</w:t>
      </w:r>
      <w:r>
        <w:rPr>
          <w:spacing w:val="14"/>
        </w:rPr>
        <w:t xml:space="preserve"> </w:t>
      </w:r>
      <w:r>
        <w:rPr/>
        <w:t>2007,</w:t>
      </w:r>
      <w:r>
        <w:rPr>
          <w:spacing w:val="13"/>
        </w:rPr>
        <w:t xml:space="preserve"> </w:t>
      </w:r>
      <w:r>
        <w:rPr/>
        <w:t>N</w:t>
      </w:r>
      <w:r>
        <w:rPr>
          <w:spacing w:val="14"/>
        </w:rPr>
        <w:t xml:space="preserve"> </w:t>
      </w:r>
      <w:r>
        <w:rPr/>
        <w:t>31,</w:t>
      </w:r>
      <w:r>
        <w:rPr>
          <w:spacing w:val="12"/>
        </w:rPr>
        <w:t xml:space="preserve"> </w:t>
      </w:r>
      <w:r>
        <w:rPr/>
        <w:t>ст.</w:t>
      </w:r>
      <w:r>
        <w:rPr>
          <w:spacing w:val="15"/>
        </w:rPr>
        <w:t xml:space="preserve"> </w:t>
      </w:r>
      <w:r>
        <w:rPr/>
        <w:t>4006;</w:t>
      </w:r>
      <w:r>
        <w:rPr>
          <w:spacing w:val="15"/>
        </w:rPr>
        <w:t xml:space="preserve"> </w:t>
      </w:r>
      <w:r>
        <w:rPr/>
        <w:t>2021,</w:t>
      </w:r>
      <w:r>
        <w:rPr>
          <w:spacing w:val="15"/>
        </w:rPr>
        <w:t xml:space="preserve"> </w:t>
      </w:r>
      <w:r>
        <w:rPr/>
        <w:t>N</w:t>
      </w:r>
      <w:r>
        <w:rPr>
          <w:spacing w:val="14"/>
        </w:rPr>
        <w:t xml:space="preserve"> </w:t>
      </w:r>
      <w:r>
        <w:rPr/>
        <w:t>27,</w:t>
      </w:r>
      <w:r>
        <w:rPr>
          <w:spacing w:val="12"/>
        </w:rPr>
        <w:t xml:space="preserve"> </w:t>
      </w:r>
      <w:r>
        <w:rPr/>
        <w:t>ст.</w:t>
      </w:r>
      <w:r>
        <w:rPr>
          <w:spacing w:val="15"/>
        </w:rPr>
        <w:t xml:space="preserve"> </w:t>
      </w:r>
      <w:r>
        <w:rPr/>
        <w:t>5187).</w:t>
      </w:r>
      <w:r>
        <w:rPr>
          <w:spacing w:val="14"/>
        </w:rPr>
        <w:t xml:space="preserve"> </w:t>
      </w:r>
      <w:r>
        <w:rPr>
          <w:spacing w:val="-10"/>
        </w:rPr>
        <w:t xml:space="preserve">В </w:t>
      </w:r>
      <w:r>
        <w:rPr/>
        <w:t>случае</w:t>
      </w:r>
      <w:r>
        <w:rPr>
          <w:spacing w:val="80"/>
          <w:w w:val="150"/>
        </w:rPr>
        <w:t xml:space="preserve"> </w:t>
      </w:r>
      <w:r>
        <w:rPr/>
        <w:t>если</w:t>
      </w:r>
      <w:r>
        <w:rPr>
          <w:spacing w:val="80"/>
          <w:w w:val="150"/>
        </w:rPr>
        <w:t xml:space="preserve"> </w:t>
      </w:r>
      <w:r>
        <w:rPr/>
        <w:t>не</w:t>
      </w:r>
      <w:r>
        <w:rPr>
          <w:spacing w:val="80"/>
          <w:w w:val="150"/>
        </w:rPr>
        <w:t xml:space="preserve"> </w:t>
      </w:r>
      <w:r>
        <w:rPr/>
        <w:t>представлена</w:t>
      </w:r>
      <w:r>
        <w:rPr>
          <w:spacing w:val="80"/>
          <w:w w:val="150"/>
        </w:rPr>
        <w:t xml:space="preserve"> </w:t>
      </w:r>
      <w:r>
        <w:rPr/>
        <w:t>выписка</w:t>
      </w:r>
      <w:r>
        <w:rPr>
          <w:spacing w:val="80"/>
          <w:w w:val="150"/>
        </w:rPr>
        <w:t xml:space="preserve"> </w:t>
      </w:r>
      <w:r>
        <w:rPr/>
        <w:t>из</w:t>
      </w:r>
      <w:r>
        <w:rPr>
          <w:spacing w:val="80"/>
          <w:w w:val="150"/>
        </w:rPr>
        <w:t xml:space="preserve"> </w:t>
      </w:r>
      <w:r>
        <w:rPr/>
        <w:t>Единого</w:t>
      </w:r>
      <w:r>
        <w:rPr>
          <w:spacing w:val="80"/>
          <w:w w:val="150"/>
        </w:rPr>
        <w:t xml:space="preserve"> </w:t>
      </w:r>
      <w:r>
        <w:rPr/>
        <w:t>реестра</w:t>
      </w:r>
      <w:r>
        <w:rPr>
          <w:spacing w:val="80"/>
          <w:w w:val="150"/>
        </w:rPr>
        <w:t xml:space="preserve"> </w:t>
      </w:r>
      <w:r>
        <w:rPr/>
        <w:t>субъектов</w:t>
      </w:r>
      <w:r>
        <w:rPr>
          <w:spacing w:val="80"/>
          <w:w w:val="150"/>
        </w:rPr>
        <w:t xml:space="preserve"> </w:t>
      </w:r>
      <w:r>
        <w:rPr/>
        <w:t>малого</w:t>
      </w:r>
      <w:r>
        <w:rPr>
          <w:spacing w:val="80"/>
          <w:w w:val="150"/>
        </w:rPr>
        <w:t xml:space="preserve"> </w:t>
      </w:r>
      <w:r>
        <w:rPr/>
        <w:t>и</w:t>
      </w:r>
      <w:r>
        <w:rPr>
          <w:spacing w:val="80"/>
          <w:w w:val="150"/>
        </w:rPr>
        <w:t xml:space="preserve"> </w:t>
      </w:r>
      <w:r>
        <w:rPr/>
        <w:t>среднего предпринимательства, Министерство запрашивает ее самостоятельно;</w:t>
      </w:r>
    </w:p>
    <w:p>
      <w:pPr>
        <w:pStyle w:val="BodyText"/>
        <w:spacing w:before="0" w:after="0"/>
        <w:ind w:left="141"/>
        <w:rPr/>
      </w:pPr>
      <w:r>
        <w:rPr/>
        <w:t>(в</w:t>
      </w:r>
      <w:r>
        <w:rPr>
          <w:spacing w:val="-4"/>
        </w:rPr>
        <w:t xml:space="preserve"> </w:t>
      </w:r>
      <w:r>
        <w:rPr/>
        <w:t>ред.</w:t>
      </w:r>
      <w:r>
        <w:rPr>
          <w:spacing w:val="-2"/>
        </w:rPr>
        <w:t xml:space="preserve"> </w:t>
      </w:r>
      <w:r>
        <w:rPr/>
        <w:t>Приказа</w:t>
      </w:r>
      <w:r>
        <w:rPr>
          <w:spacing w:val="-3"/>
        </w:rPr>
        <w:t xml:space="preserve"> </w:t>
      </w:r>
      <w:r>
        <w:rPr/>
        <w:t>Минсельхоза</w:t>
      </w:r>
      <w:r>
        <w:rPr>
          <w:spacing w:val="-2"/>
        </w:rPr>
        <w:t xml:space="preserve"> </w:t>
      </w:r>
      <w:r>
        <w:rPr/>
        <w:t>России</w:t>
      </w:r>
      <w:r>
        <w:rPr>
          <w:spacing w:val="-2"/>
        </w:rPr>
        <w:t xml:space="preserve"> </w:t>
      </w:r>
      <w:r>
        <w:rPr/>
        <w:t>от</w:t>
      </w:r>
      <w:r>
        <w:rPr>
          <w:spacing w:val="-2"/>
        </w:rPr>
        <w:t xml:space="preserve"> </w:t>
      </w:r>
      <w:r>
        <w:rPr/>
        <w:t>14.04.2023</w:t>
      </w:r>
      <w:r>
        <w:rPr>
          <w:spacing w:val="-2"/>
        </w:rPr>
        <w:t xml:space="preserve"> </w:t>
      </w:r>
      <w:r>
        <w:rPr/>
        <w:t>N</w:t>
      </w:r>
      <w:r>
        <w:rPr>
          <w:spacing w:val="-2"/>
        </w:rPr>
        <w:t xml:space="preserve"> </w:t>
      </w:r>
      <w:r>
        <w:rPr>
          <w:spacing w:val="-4"/>
        </w:rPr>
        <w:t>384)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68" w:leader="none"/>
        </w:tabs>
        <w:ind w:firstLine="540" w:left="141" w:right="137"/>
        <w:rPr>
          <w:sz w:val="24"/>
        </w:rPr>
      </w:pPr>
      <w:r>
        <w:rPr>
          <w:sz w:val="24"/>
        </w:rPr>
        <w:t xml:space="preserve">копию утвержденной проектной документации и копии иных утвержденных документов, подготавливаемых в соответствии со статьей 48 Градостроительного кодекса Российской Федерации (Собрание законодательства Российской Федерации, 2005, N 1, ст. 16; 2021, N 50, ст. 8415),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(при </w:t>
      </w:r>
      <w:r>
        <w:rPr>
          <w:spacing w:val="-2"/>
          <w:sz w:val="24"/>
        </w:rPr>
        <w:t>наличии);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79" w:leader="none"/>
        </w:tabs>
        <w:ind w:firstLine="540" w:left="141" w:right="139"/>
        <w:rPr>
          <w:sz w:val="24"/>
        </w:rPr>
      </w:pPr>
      <w:bookmarkStart w:id="0" w:name="_GoBack"/>
      <w:bookmarkEnd w:id="0"/>
      <w:r>
        <w:rPr>
          <w:sz w:val="24"/>
        </w:rPr>
        <w:t>копию заключения проводимой в соответствии с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Официальный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интернет-портал правовой информации </w:t>
      </w:r>
      <w:hyperlink r:id="rId2">
        <w:r>
          <w:rPr>
            <w:rStyle w:val="ListLabel19"/>
            <w:sz w:val="24"/>
          </w:rPr>
          <w:t>(www.pravo.gov.ru),</w:t>
        </w:r>
      </w:hyperlink>
      <w:r>
        <w:rPr>
          <w:sz w:val="24"/>
        </w:rPr>
        <w:t xml:space="preserve"> 2021, 31 декабря, N 0001202112310121) государственной экспертизы проектной документации и результатов инженерных изысканий (при наличии);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79" w:leader="none"/>
        </w:tabs>
        <w:ind w:firstLine="540" w:left="141" w:right="139"/>
        <w:rPr>
          <w:sz w:val="24"/>
        </w:rPr>
      </w:pPr>
      <w:r>
        <w:rPr/>
        <w:t>презентацию проекта развития сельского туризма, рекомендации по оформлению которой приведены в приложении № 5 к настоящему Порядку;»;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79" w:leader="none"/>
        </w:tabs>
        <w:ind w:firstLine="540" w:left="141" w:right="139"/>
        <w:rPr>
          <w:sz w:val="24"/>
        </w:rPr>
      </w:pPr>
      <w:r>
        <w:rPr/>
        <w:t xml:space="preserve"> </w:t>
      </w:r>
      <w:r>
        <w:rPr/>
        <w:t xml:space="preserve">документ образовательной организации, подтверждающий наличие у заявителя образования и (или) дополнительного образования, и (или) курсов по повышению квалификации в сфере туристкой деятельности (при наличии);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79" w:leader="none"/>
        </w:tabs>
        <w:ind w:firstLine="540" w:left="141" w:right="139"/>
        <w:rPr>
          <w:sz w:val="24"/>
        </w:rPr>
      </w:pPr>
      <w:r>
        <w:rPr/>
        <w:t xml:space="preserve">документ (договор, соглашение), подтверждающий взаимодействие заявителя с туроператорами и(или) организациями, осуществляющими деятельность в сфере реализации и(или) по продвижению туристических услуг (при наличии);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79" w:leader="none"/>
        </w:tabs>
        <w:ind w:firstLine="540" w:left="141" w:right="139"/>
        <w:rPr>
          <w:sz w:val="24"/>
        </w:rPr>
      </w:pPr>
      <w:r>
        <w:rPr/>
        <w:t xml:space="preserve">заключение уполномоченного органа, согласованное с исполнительным органом субъекта Российской Федерации в сфере туризма, органом местного самоуправления, на территории которого планируется реализация проекта развития сельского туризма, о соответствии заявителя требованиям порядка проведения конкурсного отбора проектов развития сельского туризма по форме, приведенной в приложении № 3 к настоящему Порядку (далее – заключение о соответствии).». </w:t>
      </w:r>
    </w:p>
    <w:sectPr>
      <w:type w:val="nextPage"/>
      <w:pgSz w:w="11906" w:h="16838"/>
      <w:pgMar w:left="1701" w:right="850" w:gutter="0" w:header="0" w:top="705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1" w:hanging="28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9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e86f2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e86f2c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rsid w:val="00e86f2c"/>
    <w:pPr>
      <w:spacing w:before="240" w:after="0"/>
    </w:pPr>
    <w:rPr>
      <w:sz w:val="24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86f2c"/>
    <w:pPr>
      <w:spacing w:before="240" w:after="0"/>
      <w:ind w:firstLine="540" w:left="141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avo.gov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2</Pages>
  <Words>759</Words>
  <Characters>5482</Characters>
  <CharactersWithSpaces>6213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2025-04-24T07:02:00Z</dcterms:created>
  <dc:creator>CK3</dc:creator>
  <dc:description/>
  <dc:language>ru-RU</dc:language>
  <cp:lastModifiedBy/>
  <dcterms:modified xsi:type="dcterms:W3CDTF">2025-05-05T08:55:35Z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