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bookmarkStart w:id="0" w:name="_GoBack"/>
      <w:r w:rsidRPr="00573F08">
        <w:rPr>
          <w:rStyle w:val="a4"/>
          <w:color w:val="000000" w:themeColor="text1"/>
          <w:sz w:val="28"/>
          <w:szCs w:val="28"/>
        </w:rPr>
        <w:t>Честный знак – честный товар</w:t>
      </w:r>
      <w:bookmarkEnd w:id="0"/>
      <w:r w:rsidRPr="00573F08">
        <w:rPr>
          <w:rStyle w:val="a4"/>
          <w:color w:val="000000" w:themeColor="text1"/>
          <w:sz w:val="28"/>
          <w:szCs w:val="28"/>
        </w:rPr>
        <w:t>!</w:t>
      </w:r>
    </w:p>
    <w:p w:rsid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 xml:space="preserve">«Честный знак» – это национальная система маркировки и </w:t>
      </w:r>
      <w:proofErr w:type="spellStart"/>
      <w:r w:rsidRPr="00573F08">
        <w:rPr>
          <w:color w:val="000000" w:themeColor="text1"/>
          <w:sz w:val="28"/>
          <w:szCs w:val="28"/>
        </w:rPr>
        <w:t>прослеживаемости</w:t>
      </w:r>
      <w:proofErr w:type="spellEnd"/>
      <w:r w:rsidRPr="00573F08">
        <w:rPr>
          <w:color w:val="000000" w:themeColor="text1"/>
          <w:sz w:val="28"/>
          <w:szCs w:val="28"/>
        </w:rPr>
        <w:t xml:space="preserve"> товаров, начиная от производителя до конечного потребителя.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Основная задача системы «Честный знак» — гарантировать потребителям подлинность и заявленное качество приобретаемой продукции.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В настоящее время обязательная маркировка товаров средствами идентификации предусмотрена для 24 групп товаров: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1) пиво и слабоалкогольные напитки;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2) молоко и молочная продукция;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3) упакованная вода;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4) лекарства;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5) табак;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6) товары легкой промышленности;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7) обувь;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8) шубы;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9) духи и туалетная вода;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10) икра осетровых и лососевых рыб;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11) шины и автопокрышки;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12) фотоаппараты и лампы-вспышки;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13) медицинские изделия;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14) биологически активные добавки к пище (</w:t>
      </w:r>
      <w:proofErr w:type="spellStart"/>
      <w:r w:rsidRPr="00573F08">
        <w:rPr>
          <w:color w:val="000000" w:themeColor="text1"/>
          <w:sz w:val="28"/>
          <w:szCs w:val="28"/>
        </w:rPr>
        <w:t>БАДы</w:t>
      </w:r>
      <w:proofErr w:type="spellEnd"/>
      <w:r w:rsidRPr="00573F08">
        <w:rPr>
          <w:color w:val="000000" w:themeColor="text1"/>
          <w:sz w:val="28"/>
          <w:szCs w:val="28"/>
        </w:rPr>
        <w:t>);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15) антисептики;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16) кресла-коляски;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17) безалкогольные напитки;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18) велосипеды;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19) безалкогольное пиво;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20) технические средства реабилитации;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21) лекарственные препараты для ветеринарного применения;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22) растительные масла;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23) корма для животных;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24) консервированные продукты.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 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За нарушения в сфере оборота немаркированной продукции предусмотрена административная ответственность к участникам оборота. Так, в соответствии с ч. 2 ст. 15.12 Кодекса Российской Федерации об административных правонарушениях, продажа товаров и продукции без маркировки и (или) нанесения информации влечет наложение административного штрафа на граждан в размере от 2 000 до 4 000 рублей с конфискацией предметов административного правонарушения; на должностных лиц - от 5 000 до 10 000 рублей с конфискацией предметов административного правонарушения; на юридических лиц - от 50 000 до 300 000 рублей с конфискацией предметов административного правонарушения.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lastRenderedPageBreak/>
        <w:t>Чтобы убедиться в легальности товара, нужно установить приложение </w:t>
      </w:r>
      <w:r w:rsidRPr="00573F08">
        <w:rPr>
          <w:color w:val="000000" w:themeColor="text1"/>
          <w:sz w:val="28"/>
          <w:szCs w:val="28"/>
          <w:u w:val="single"/>
        </w:rPr>
        <w:t>«Честный знак»</w:t>
      </w:r>
      <w:r w:rsidRPr="00573F08">
        <w:rPr>
          <w:color w:val="000000" w:themeColor="text1"/>
          <w:sz w:val="28"/>
          <w:szCs w:val="28"/>
        </w:rPr>
        <w:t> на мобильное устройство для идентификации продукции и просканировать код маркировки.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Для сканирования наведите сканер в приложении на код маркировки. В случае если с товаром что-то не так, в карточке будет отражен красный статус сканирования. Даже в случае с положительным результатом, зеленым статусом, стоит сверить описание, и в случае несовпадения рекомендуется сообщить о нарушении, поскольку роль общественного контроля очень важна в борьбе с подделками.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Все сообщения о нарушениях, отправленные в приложении, после проверки направляются в контрольные органы, и только вместе мы сможем сократить объем нелегально распространяемой продукции.</w:t>
      </w:r>
    </w:p>
    <w:p w:rsidR="00573F08" w:rsidRPr="00573F08" w:rsidRDefault="00573F08" w:rsidP="00573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73F08">
        <w:rPr>
          <w:color w:val="000000" w:themeColor="text1"/>
          <w:sz w:val="28"/>
          <w:szCs w:val="28"/>
        </w:rPr>
        <w:t>Управление Роспотребнадзора по Республике Татарстан желает качественных покупок!</w:t>
      </w:r>
    </w:p>
    <w:p w:rsidR="00082EF2" w:rsidRPr="00573F08" w:rsidRDefault="00573F08" w:rsidP="00573F0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82EF2" w:rsidRPr="0057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08"/>
    <w:rsid w:val="00573F08"/>
    <w:rsid w:val="005A1221"/>
    <w:rsid w:val="005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D60F-E74A-43E8-A2BB-681CAE8C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2025-04-25T06:07:00Z</dcterms:created>
  <dcterms:modified xsi:type="dcterms:W3CDTF">2025-04-25T06:07:00Z</dcterms:modified>
</cp:coreProperties>
</file>