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tLeast" w:line="0" w:before="0" w:after="0"/>
        <w:ind w:hanging="0" w:left="0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РЕЕСТР</w:t>
      </w:r>
    </w:p>
    <w:p>
      <w:pPr>
        <w:pStyle w:val="Normal"/>
        <w:widowControl w:val="false"/>
        <w:numPr>
          <w:ilvl w:val="0"/>
          <w:numId w:val="0"/>
        </w:numPr>
        <w:spacing w:lineRule="atLeast" w:line="0" w:before="0" w:after="0"/>
        <w:ind w:hanging="0" w:left="0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муниципальных нормативных правовых актов</w:t>
      </w:r>
    </w:p>
    <w:p>
      <w:pPr>
        <w:pStyle w:val="Normal"/>
        <w:widowControl w:val="false"/>
        <w:numPr>
          <w:ilvl w:val="0"/>
          <w:numId w:val="0"/>
        </w:numPr>
        <w:spacing w:lineRule="atLeast" w:line="0" w:before="0" w:after="0"/>
        <w:ind w:hanging="0" w:left="0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Совета Янга-Салского сельского поселения Арского муниципального района </w:t>
      </w:r>
    </w:p>
    <w:p>
      <w:pPr>
        <w:pStyle w:val="Normal"/>
        <w:widowControl w:val="false"/>
        <w:numPr>
          <w:ilvl w:val="0"/>
          <w:numId w:val="0"/>
        </w:numPr>
        <w:spacing w:lineRule="atLeast" w:line="0" w:before="0" w:after="0"/>
        <w:ind w:hanging="0" w:left="0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Республики Татарстан </w:t>
      </w:r>
    </w:p>
    <w:p>
      <w:pPr>
        <w:pStyle w:val="Normal"/>
        <w:spacing w:lineRule="atLeast" w:line="0" w:before="0" w:after="0"/>
        <w:ind w:firstLine="709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tbl>
      <w:tblPr>
        <w:tblW w:w="15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8"/>
        <w:gridCol w:w="1421"/>
        <w:gridCol w:w="709"/>
        <w:gridCol w:w="5757"/>
        <w:gridCol w:w="5158"/>
        <w:gridCol w:w="1621"/>
      </w:tblGrid>
      <w:tr>
        <w:trPr>
          <w:trHeight w:val="41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№№</w:t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spacing w:lineRule="atLeast" w:line="0" w:before="0" w:after="0"/>
              <w:ind w:hanging="0" w:left="-8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принятия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tLeast" w:line="0" w:before="0" w:after="0"/>
              <w:ind w:hanging="0" w:left="-138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акта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Наименование акта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ind w:hanging="0" w:left="-108" w:right="-108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ind w:hanging="0" w:left="-108" w:right="-108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Примечания</w:t>
            </w:r>
            <w:r>
              <w:rPr>
                <w:rStyle w:val="EndnoteReference"/>
                <w:rFonts w:eastAsia="Times New Roman" w:cs="Arial" w:ascii="Arial" w:hAnsi="Arial"/>
                <w:b/>
                <w:sz w:val="24"/>
                <w:szCs w:val="24"/>
                <w:vertAlign w:val="superscript"/>
              </w:rPr>
              <w:endnoteReference w:customMarkFollows="1" w:id="2"/>
              <w:t>*</w:t>
            </w:r>
          </w:p>
        </w:tc>
      </w:tr>
      <w:tr>
        <w:trPr>
          <w:trHeight w:val="135" w:hRule="atLeast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I  полугодие 2025 года</w:t>
            </w:r>
          </w:p>
        </w:tc>
      </w:tr>
      <w:tr>
        <w:trPr>
          <w:trHeight w:val="135" w:hRule="atLeast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 w:before="0"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Решения</w:t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28.07.2025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val="tt-RU"/>
              </w:rPr>
              <w:t>121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 внесении изменений в решение Совета</w:t>
            </w:r>
          </w:p>
          <w:p>
            <w:pPr>
              <w:pStyle w:val="Normal"/>
              <w:spacing w:before="0" w:after="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Янга-Салского сельского поселения</w:t>
            </w:r>
          </w:p>
          <w:p>
            <w:pPr>
              <w:pStyle w:val="Normal"/>
              <w:spacing w:before="0" w:after="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Арского муниципального района от 19 декабря 2024 года № 111 «О бюджете Янга-Салского сельского поселения на 2025 год</w:t>
            </w:r>
          </w:p>
          <w:p>
            <w:pPr>
              <w:pStyle w:val="Normal"/>
              <w:spacing w:before="0" w:after="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и на плановый период 2026 и 2027 годов»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06.08.2025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19.09.2025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color w:val="000000"/>
                <w:sz w:val="24"/>
                <w:szCs w:val="24"/>
              </w:rPr>
              <w:t>Об избрании Главы м</w:t>
            </w:r>
            <w:r>
              <w:rPr>
                <w:rFonts w:ascii="Arimo" w:hAnsi="Arimo"/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униципального образования  </w:t>
            </w:r>
            <w:r>
              <w:rPr>
                <w:rFonts w:ascii="Arimo" w:hAnsi="Arimo"/>
                <w:b w:val="false"/>
                <w:bCs w:val="false"/>
                <w:color w:val="000000"/>
                <w:sz w:val="24"/>
                <w:szCs w:val="24"/>
              </w:rPr>
              <w:t>«Янга-Салское сельское поселение»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25.09.2025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19.09.2025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Об избрании представителя м</w:t>
            </w:r>
            <w:r>
              <w:rPr>
                <w:rFonts w:cs="Arial" w:ascii="Arimo" w:hAnsi="Arimo"/>
                <w:b w:val="false"/>
                <w:bCs w:val="false"/>
                <w:spacing w:val="-7"/>
                <w:sz w:val="24"/>
                <w:szCs w:val="24"/>
              </w:rPr>
              <w:t xml:space="preserve">униципального  образования 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«Янга-Салское сельское поселение»  в Арский районный Совет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25.09.2025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19.09.2025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Об избрании заместителя Главы м</w:t>
            </w:r>
            <w:r>
              <w:rPr>
                <w:rFonts w:cs="Arial" w:ascii="Arimo" w:hAnsi="Arimo"/>
                <w:b w:val="false"/>
                <w:bCs w:val="false"/>
                <w:spacing w:val="-7"/>
                <w:sz w:val="24"/>
                <w:szCs w:val="24"/>
              </w:rPr>
              <w:t xml:space="preserve">униципального образования  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«Янга-Салского сельское поселение» на неосвобожденной основе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25.09.2025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19.09.2025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mo" w:hAnsi="Arimo"/>
                <w:b w:val="false"/>
                <w:bCs w:val="false"/>
                <w:spacing w:val="-6"/>
                <w:sz w:val="24"/>
                <w:szCs w:val="24"/>
              </w:rPr>
              <w:t>О возложении обязанностей руководителя исполнительного комитета Янга-Салского сельского поселения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 xml:space="preserve"> на главу Янга-Салского сельского поселения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25.09.2025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19.09.2025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 xml:space="preserve">О количестве и наименованиях   постоянных комиссий </w:t>
            </w:r>
            <w:r>
              <w:rPr>
                <w:rFonts w:cs="Arial" w:ascii="Arimo" w:hAnsi="Arimo"/>
                <w:b w:val="false"/>
                <w:bCs w:val="false"/>
                <w:spacing w:val="-7"/>
                <w:sz w:val="24"/>
                <w:szCs w:val="24"/>
              </w:rPr>
              <w:t>Совета Янга-Салского сельского поселения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25.09.2025</w:t>
            </w:r>
          </w:p>
          <w:p>
            <w:pPr>
              <w:pStyle w:val="NoSpacing"/>
              <w:widowControl w:val="false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Arial" w:ascii="Arimo" w:hAnsi="Arimo"/>
                <w:b w:val="false"/>
                <w:bCs w:val="false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21.11.2025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О  проекте бюджета Янга-Салского сельского поселения Арского муниципального района на 2026 год  и на плановый период 2027 и 2028 годов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25.11.2025</w:t>
            </w:r>
          </w:p>
          <w:p>
            <w:pPr>
              <w:pStyle w:val="NoSpacing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eastAsia="Calibri" w:cs="Arial" w:ascii="Arimo" w:hAnsi="Arimo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26.11.2025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Arimo" w:hAnsi="Arimo"/>
                <w:b w:val="false"/>
                <w:bCs w:val="false"/>
                <w:sz w:val="24"/>
                <w:szCs w:val="24"/>
              </w:rPr>
              <w:t>О внесении изменений в решение Совета Янга-Салского сельского поселения Арского муниципального района Республики Татарстан от 29 ноября 2023 года №86 «О налоге на имущество физических лиц» (с изменением от 10.09.2024 №102)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27.11.2025</w:t>
            </w:r>
          </w:p>
          <w:p>
            <w:pPr>
              <w:pStyle w:val="NoSpacing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eastAsia="Calibri" w:cs="Arial" w:ascii="Arimo" w:hAnsi="Arimo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18.12.2025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34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pacing w:val="-6"/>
                <w:sz w:val="24"/>
                <w:szCs w:val="24"/>
                <w:shd w:fill="FFFFFF" w:val="clear"/>
              </w:rPr>
              <w:t>О внесении изменений в решение Совета Янга-Салского сельского поселения от 30.04.2025 № 119 «О размерах и условиях оплаты труда работников органов местного самоуправления и отдельных работников Янга-Салского сельского поселения Арского муниципального района»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19.12.2025</w:t>
            </w:r>
          </w:p>
          <w:p>
            <w:pPr>
              <w:pStyle w:val="NoSpacing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eastAsia="Calibri" w:cs="Arial" w:ascii="Arimo" w:hAnsi="Arimo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18.12.2025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Arimo" w:hAnsi="Arimo" w:cs="Arimo;arial"/>
                <w:b w:val="false"/>
                <w:bCs w:val="false"/>
                <w:sz w:val="24"/>
                <w:szCs w:val="24"/>
              </w:rPr>
            </w:pPr>
            <w:r>
              <w:rPr>
                <w:rFonts w:cs="Arimo;arial" w:ascii="Arimo" w:hAnsi="Arimo"/>
                <w:b w:val="false"/>
                <w:bCs w:val="false"/>
                <w:sz w:val="24"/>
                <w:szCs w:val="24"/>
              </w:rPr>
              <w:t>О  бюджете Янга-Салского сельского поселения Арского муниципального района на 2026 год  и на плановый период 2027 и 2028 годов</w:t>
            </w:r>
          </w:p>
        </w:tc>
        <w:tc>
          <w:tcPr>
            <w:tcW w:w="5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19.12.2025</w:t>
            </w:r>
          </w:p>
          <w:p>
            <w:pPr>
              <w:pStyle w:val="NoSpacing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eastAsia="Calibri" w:cs="Arial" w:ascii="Arimo" w:hAnsi="Arimo"/>
                <w:sz w:val="24"/>
                <w:szCs w:val="24"/>
              </w:rPr>
              <w:t>официальный портал правовой информации Республики Татарстан по веб-адресу: http://pravo.tatarstan.ru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http://arsk.tatarstan.ru</w:t>
            </w:r>
            <w:r>
              <w:rPr>
                <w:rFonts w:cs="Arial" w:ascii="Arimo" w:hAnsi="Arimo"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-108"/>
              <w:jc w:val="both"/>
              <w:rPr>
                <w:rFonts w:ascii="Arimo" w:hAnsi="Arimo" w:eastAsia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mo" w:hAnsi="Arimo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sectPr>
      <w:endnotePr>
        <w:numFmt w:val="lowerRoman"/>
      </w:endnote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widowControl w:val="false"/>
        <w:ind w:hanging="0"/>
        <w:rPr>
          <w:rStyle w:val="Style16"/>
        </w:rPr>
      </w:pPr>
      <w:r>
        <w:rPr>
          <w:rStyle w:val="Style16"/>
        </w:rPr>
        <w:t>*</w:t>
      </w: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  <w:p>
      <w:pPr>
        <w:pStyle w:val="EndnoteText"/>
        <w:widowControl w:val="false"/>
        <w:ind w:hanging="0"/>
        <w:rPr>
          <w:rStyle w:val="Style16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концевой сноски Знак"/>
    <w:basedOn w:val="DefaultParagraphFont"/>
    <w:semiHidden/>
    <w:qFormat/>
    <w:rsid w:val="00767b6c"/>
    <w:rPr>
      <w:rFonts w:ascii="Calibri" w:hAnsi="Calibri" w:eastAsia="Times New Roman" w:cs="Times New Roman"/>
      <w:sz w:val="20"/>
      <w:szCs w:val="20"/>
      <w:lang w:val="x-none"/>
    </w:rPr>
  </w:style>
  <w:style w:type="character" w:styleId="Hyperlink">
    <w:name w:val="Hyperlink"/>
    <w:basedOn w:val="DefaultParagraphFont"/>
    <w:unhideWhenUsed/>
    <w:rsid w:val="001144dc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e4abf"/>
    <w:rPr>
      <w:rFonts w:ascii="Tahoma" w:hAnsi="Tahoma" w:cs="Tahoma"/>
      <w:sz w:val="16"/>
      <w:szCs w:val="16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7">
    <w:name w:val="Название Знак"/>
    <w:basedOn w:val="DefaultParagraphFont"/>
    <w:qFormat/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EndnoteText">
    <w:name w:val="Endnote Text"/>
    <w:basedOn w:val="Normal"/>
    <w:link w:val="Style14"/>
    <w:semiHidden/>
    <w:unhideWhenUsed/>
    <w:rsid w:val="00767b6c"/>
    <w:pPr>
      <w:spacing w:lineRule="auto" w:line="240" w:before="0" w:after="0"/>
      <w:ind w:firstLine="709"/>
      <w:jc w:val="both"/>
    </w:pPr>
    <w:rPr>
      <w:rFonts w:ascii="Calibri" w:hAnsi="Calibri" w:eastAsia="Times New Roman" w:cs="Times New Roman"/>
      <w:sz w:val="20"/>
      <w:szCs w:val="20"/>
      <w:lang w:val="x-none"/>
    </w:rPr>
  </w:style>
  <w:style w:type="paragraph" w:styleId="Style21" w:customStyle="1">
    <w:name w:val="Знак"/>
    <w:basedOn w:val="Normal"/>
    <w:qFormat/>
    <w:rsid w:val="00070640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e4ab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fa500b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b72543"/>
    <w:pPr>
      <w:ind w:hanging="0" w:left="720"/>
    </w:pPr>
    <w:rPr>
      <w:rFonts w:ascii="Calibri" w:hAnsi="Calibri" w:eastAsia="Times New Roman" w:cs="Calibri"/>
    </w:rPr>
  </w:style>
  <w:style w:type="paragraph" w:styleId="NormalWeb">
    <w:name w:val="Normal (Web)"/>
    <w:basedOn w:val="Normal"/>
    <w:qFormat/>
    <w:rsid w:val="000c60c3"/>
    <w:pPr>
      <w:spacing w:lineRule="auto" w:line="240" w:beforeAutospacing="1" w:afterAutospacing="1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c60c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.HEADERTEXT"/>
    <w:uiPriority w:val="99"/>
    <w:qFormat/>
    <w:rsid w:val="0086579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8B4E-DACB-4DCF-B795-85E7B4D4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LibreOffice/7.6.7.2$Linux_X86_64 LibreOffice_project/60$Build-2</Application>
  <AppVersion>15.0000</AppVersion>
  <Pages>5</Pages>
  <Words>527</Words>
  <Characters>4322</Characters>
  <CharactersWithSpaces>4785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2023-10-18T12:18:00Z</dcterms:created>
  <dc:creator>Оля</dc:creator>
  <dc:description/>
  <dc:language>ru-RU</dc:language>
  <cp:lastModifiedBy/>
  <cp:lastPrinted>2017-09-28T10:49:00Z</cp:lastPrinted>
  <dcterms:modified xsi:type="dcterms:W3CDTF">2026-01-13T09:27:32Z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