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D0" w:rsidRDefault="00ED4FDD">
      <w:pPr>
        <w:shd w:val="clear" w:color="auto" w:fill="FFFFFF"/>
        <w:spacing w:line="317" w:lineRule="exact"/>
        <w:ind w:left="1985" w:right="2" w:hanging="1985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Аналитическая записка</w:t>
      </w:r>
    </w:p>
    <w:p w:rsidR="007C46D0" w:rsidRDefault="00ED4FDD">
      <w:pPr>
        <w:shd w:val="clear" w:color="auto" w:fill="FFFFFF"/>
        <w:spacing w:line="317" w:lineRule="exact"/>
        <w:ind w:right="2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о количестве и характере обращений граждан, поступивших в органы местного самоуправления Новокишит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ского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 xml:space="preserve"> 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сельского поселения Ар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>ского муниципал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ьного  района РТ за  2025 год  </w:t>
      </w:r>
    </w:p>
    <w:p w:rsidR="007C46D0" w:rsidRDefault="007C46D0">
      <w:pPr>
        <w:shd w:val="clear" w:color="auto" w:fill="FFFFFF"/>
        <w:spacing w:line="317" w:lineRule="exact"/>
        <w:ind w:right="2"/>
        <w:jc w:val="center"/>
        <w:rPr>
          <w:rFonts w:ascii="Tinos" w:hAnsi="Tinos" w:cs="Arial"/>
          <w:b/>
          <w:bCs/>
          <w:color w:val="000000"/>
          <w:spacing w:val="-2"/>
          <w:sz w:val="28"/>
          <w:szCs w:val="28"/>
        </w:rPr>
      </w:pPr>
    </w:p>
    <w:p w:rsidR="007C46D0" w:rsidRDefault="00ED4FDD">
      <w:pPr>
        <w:widowControl/>
        <w:spacing w:after="150"/>
        <w:jc w:val="both"/>
      </w:pPr>
      <w:r>
        <w:rPr>
          <w:sz w:val="28"/>
        </w:rPr>
        <w:t xml:space="preserve">       Особую роль в деятельности Новокишитского</w:t>
      </w:r>
      <w:r>
        <w:rPr>
          <w:sz w:val="28"/>
        </w:rPr>
        <w:t xml:space="preserve"> сельского </w:t>
      </w:r>
      <w:r>
        <w:rPr>
          <w:sz w:val="28"/>
        </w:rPr>
        <w:t>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7C46D0" w:rsidRDefault="00ED4FDD">
      <w:pPr>
        <w:widowControl/>
        <w:jc w:val="both"/>
      </w:pPr>
      <w:r>
        <w:rPr>
          <w:sz w:val="28"/>
        </w:rPr>
        <w:t xml:space="preserve">      Порядок рассмотрения граж</w:t>
      </w:r>
      <w:r>
        <w:rPr>
          <w:sz w:val="28"/>
        </w:rPr>
        <w:t xml:space="preserve">дан проводится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 Федеральным законом «О порядке рассмотрения обращений граждан Российской Федерации» от 02.05.2006 года №59-ФЗ; Законом Республики Татарстан «Об обращениях граждан в Республике Татарстан» от 12.05.2003 №16-ЗРТ;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Порядком пров</w:t>
      </w:r>
      <w:r>
        <w:rPr>
          <w:rFonts w:ascii="Tinos" w:hAnsi="Tinos" w:cs="Arial"/>
          <w:color w:val="000000"/>
          <w:spacing w:val="-2"/>
          <w:sz w:val="28"/>
          <w:szCs w:val="28"/>
        </w:rPr>
        <w:t>едения анализа обращений граждан, поступивших в  Совет и исполнительный комитет Новокишитского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 поселения Арского муниципального района Республики Татарстан, утвержденного постановлением Руководителя исполнительного комитета Новокишитского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сельского п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оселения Арского муниципального района РТ № 3 от 20.02.2020 года.   </w:t>
      </w:r>
    </w:p>
    <w:p w:rsidR="007C46D0" w:rsidRDefault="00ED4FDD">
      <w:pPr>
        <w:pStyle w:val="a9"/>
        <w:jc w:val="both"/>
      </w:pPr>
      <w:r>
        <w:rPr>
          <w:rFonts w:ascii="Tinos" w:hAnsi="Tinos"/>
          <w:spacing w:val="-2"/>
          <w:sz w:val="28"/>
          <w:szCs w:val="28"/>
        </w:rPr>
        <w:t xml:space="preserve">        В 2025 году в адрес Совета и исполнительного комитета Новокишитского</w:t>
      </w:r>
      <w:r>
        <w:rPr>
          <w:rFonts w:ascii="Tinos" w:hAnsi="Tinos"/>
          <w:spacing w:val="-2"/>
          <w:sz w:val="28"/>
          <w:szCs w:val="28"/>
        </w:rPr>
        <w:t xml:space="preserve"> сельского поселения от граждан поступило всего 9 обращений, из них: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>- на личном приеме -  5</w:t>
      </w:r>
      <w:r>
        <w:rPr>
          <w:sz w:val="28"/>
        </w:rPr>
        <w:t>;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>- письменных обращений – 1</w:t>
      </w:r>
      <w:r>
        <w:rPr>
          <w:sz w:val="28"/>
        </w:rPr>
        <w:t>;</w:t>
      </w:r>
    </w:p>
    <w:p w:rsidR="007C46D0" w:rsidRDefault="00ED4FDD">
      <w:pPr>
        <w:widowControl/>
        <w:spacing w:line="276" w:lineRule="auto"/>
        <w:ind w:firstLine="14"/>
        <w:jc w:val="both"/>
      </w:pPr>
      <w:r>
        <w:rPr>
          <w:sz w:val="28"/>
        </w:rPr>
        <w:t xml:space="preserve">    - письменных электронных (Интернет-приемная, электронная почта) – 0;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>Проведенный анализ по результатам рассмотрения обращений граждан показал, что все обращения граждан решено положительно и ответы даны в срок. Основными авторами обращений явл</w:t>
      </w:r>
      <w:r>
        <w:rPr>
          <w:sz w:val="28"/>
        </w:rPr>
        <w:t xml:space="preserve">яются граждане, проживающие на территории сельского поселения. 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7C46D0" w:rsidRDefault="00ED4FDD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Анализ обращений показывает, что жителей Новокишитского</w:t>
      </w:r>
      <w:r>
        <w:rPr>
          <w:sz w:val="28"/>
        </w:rPr>
        <w:t xml:space="preserve"> сельс</w:t>
      </w:r>
      <w:r>
        <w:rPr>
          <w:sz w:val="28"/>
        </w:rPr>
        <w:t xml:space="preserve">кого поселения в </w:t>
      </w:r>
      <w:proofErr w:type="gramStart"/>
      <w:r>
        <w:rPr>
          <w:sz w:val="28"/>
        </w:rPr>
        <w:t>основном</w:t>
      </w:r>
      <w:proofErr w:type="gramEnd"/>
      <w:r>
        <w:rPr>
          <w:sz w:val="28"/>
        </w:rPr>
        <w:t xml:space="preserve"> интересуют вопросы, связанные с проблемой уличного освещения (замена светильников), в зимнее время очистка дорог, оказании материальной помощи семьям участников СВО, поддержка личных подсобных хозяйств. </w:t>
      </w:r>
    </w:p>
    <w:p w:rsidR="007C46D0" w:rsidRDefault="00ED4FDD">
      <w:pPr>
        <w:widowControl/>
        <w:spacing w:line="276" w:lineRule="auto"/>
        <w:ind w:firstLine="567"/>
        <w:jc w:val="both"/>
        <w:rPr>
          <w:rFonts w:ascii="Tinos" w:eastAsia="Arial" w:hAnsi="Tinos"/>
          <w:spacing w:val="-2"/>
          <w:sz w:val="28"/>
          <w:szCs w:val="28"/>
        </w:rPr>
      </w:pPr>
      <w:bookmarkStart w:id="0" w:name="_GoBack"/>
      <w:bookmarkEnd w:id="0"/>
      <w:r>
        <w:rPr>
          <w:rFonts w:ascii="Tinos" w:eastAsia="Arial" w:hAnsi="Tinos"/>
          <w:spacing w:val="-2"/>
          <w:sz w:val="28"/>
          <w:szCs w:val="28"/>
        </w:rPr>
        <w:t xml:space="preserve">Все поступившие обращения </w:t>
      </w:r>
      <w:r>
        <w:rPr>
          <w:rFonts w:ascii="Tinos" w:eastAsia="Arial" w:hAnsi="Tinos"/>
          <w:spacing w:val="-2"/>
          <w:sz w:val="28"/>
          <w:szCs w:val="28"/>
        </w:rPr>
        <w:t>граждан рассмотрены согласно действующему законодательству и контролируется их исполнение.</w:t>
      </w:r>
    </w:p>
    <w:p w:rsidR="007C46D0" w:rsidRDefault="00ED4FDD">
      <w:pPr>
        <w:shd w:val="clear" w:color="auto" w:fill="FFFFFF"/>
        <w:spacing w:line="317" w:lineRule="exact"/>
        <w:ind w:right="62"/>
        <w:jc w:val="both"/>
      </w:pPr>
      <w:r>
        <w:rPr>
          <w:rFonts w:ascii="Tinos" w:hAnsi="Tinos" w:cs="Arial"/>
          <w:spacing w:val="-2"/>
          <w:sz w:val="28"/>
          <w:szCs w:val="28"/>
        </w:rPr>
        <w:t xml:space="preserve">   </w:t>
      </w: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sectPr w:rsidR="007C46D0" w:rsidSect="007C46D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7C46D0"/>
    <w:rsid w:val="007C46D0"/>
    <w:rsid w:val="00ED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4">
    <w:name w:val="Body Text"/>
    <w:basedOn w:val="a"/>
    <w:rsid w:val="007C46D0"/>
    <w:pPr>
      <w:spacing w:after="140" w:line="276" w:lineRule="auto"/>
    </w:pPr>
  </w:style>
  <w:style w:type="paragraph" w:styleId="a5">
    <w:name w:val="List"/>
    <w:basedOn w:val="a4"/>
    <w:rsid w:val="007C46D0"/>
    <w:rPr>
      <w:rFonts w:ascii="PT Astra Serif" w:hAnsi="PT Astra Serif" w:cs="Noto Sans Devanagari"/>
    </w:rPr>
  </w:style>
  <w:style w:type="paragraph" w:styleId="a6">
    <w:name w:val="caption"/>
    <w:basedOn w:val="a"/>
    <w:qFormat/>
    <w:rsid w:val="007C46D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7C46D0"/>
    <w:pPr>
      <w:suppressLineNumbers/>
    </w:pPr>
    <w:rPr>
      <w:rFonts w:ascii="PT Astra Serif" w:hAnsi="PT Astra Serif" w:cs="Noto Sans Devanagari"/>
    </w:rPr>
  </w:style>
  <w:style w:type="paragraph" w:styleId="a8">
    <w:name w:val="Title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No Spacing"/>
    <w:uiPriority w:val="1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  <w:rsid w:val="007C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Никифорово</dc:creator>
  <cp:lastModifiedBy>НКишит</cp:lastModifiedBy>
  <cp:revision>3</cp:revision>
  <dcterms:created xsi:type="dcterms:W3CDTF">2026-01-28T06:31:00Z</dcterms:created>
  <dcterms:modified xsi:type="dcterms:W3CDTF">2026-01-28T06:31:00Z</dcterms:modified>
  <dc:language>ru-RU</dc:language>
</cp:coreProperties>
</file>