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93" w:rsidRDefault="00EC7293" w:rsidP="00EC7293">
      <w:pPr>
        <w:shd w:val="clear" w:color="auto" w:fill="FFFFFF"/>
        <w:spacing w:line="317" w:lineRule="exact"/>
        <w:ind w:left="1985" w:right="2" w:hanging="1985"/>
        <w:jc w:val="center"/>
        <w:rPr>
          <w:rFonts w:ascii="Tinos" w:hAnsi="Tinos"/>
        </w:rPr>
      </w:pP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Аналитическая справка</w:t>
      </w:r>
    </w:p>
    <w:p w:rsidR="00EC7293" w:rsidRDefault="00EC7293" w:rsidP="00EC7293">
      <w:pPr>
        <w:shd w:val="clear" w:color="auto" w:fill="FFFFFF"/>
        <w:spacing w:line="317" w:lineRule="exact"/>
        <w:ind w:right="2"/>
        <w:jc w:val="center"/>
        <w:rPr>
          <w:rFonts w:ascii="Tinos" w:hAnsi="Tinos"/>
        </w:rPr>
      </w:pP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 xml:space="preserve">о количестве и характере обращений граждан, поступивших в органы местного самоуправления </w:t>
      </w:r>
      <w:proofErr w:type="spellStart"/>
      <w:proofErr w:type="gramStart"/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Новокырлайского</w:t>
      </w:r>
      <w:proofErr w:type="spellEnd"/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  <w:lang w:val="tt-RU"/>
        </w:rPr>
        <w:t xml:space="preserve"> 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сельского</w:t>
      </w:r>
      <w:proofErr w:type="gramEnd"/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 xml:space="preserve"> поселения Ар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  <w:lang w:val="tt-RU"/>
        </w:rPr>
        <w:t>ского муниципал</w:t>
      </w:r>
      <w:proofErr w:type="spellStart"/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ьного</w:t>
      </w:r>
      <w:proofErr w:type="spellEnd"/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 xml:space="preserve">  района РТ за  2025 год  </w:t>
      </w:r>
    </w:p>
    <w:p w:rsidR="00EC7293" w:rsidRDefault="00EC7293" w:rsidP="00EC7293">
      <w:pPr>
        <w:shd w:val="clear" w:color="auto" w:fill="FFFFFF"/>
        <w:spacing w:line="317" w:lineRule="exact"/>
        <w:ind w:right="2"/>
        <w:jc w:val="center"/>
        <w:rPr>
          <w:rFonts w:ascii="Tinos" w:hAnsi="Tinos" w:cs="Arial"/>
          <w:b/>
          <w:bCs/>
          <w:color w:val="000000"/>
          <w:spacing w:val="-2"/>
          <w:sz w:val="28"/>
          <w:szCs w:val="28"/>
        </w:rPr>
      </w:pPr>
    </w:p>
    <w:p w:rsidR="00EC7293" w:rsidRDefault="00EC7293" w:rsidP="00EC7293">
      <w:pPr>
        <w:widowControl/>
        <w:spacing w:after="150"/>
        <w:jc w:val="both"/>
        <w:rPr>
          <w:sz w:val="28"/>
        </w:rPr>
      </w:pPr>
      <w:r>
        <w:rPr>
          <w:sz w:val="28"/>
        </w:rPr>
        <w:tab/>
        <w:t xml:space="preserve">Особую роль в деятельности </w:t>
      </w:r>
      <w:proofErr w:type="spellStart"/>
      <w:proofErr w:type="gramStart"/>
      <w:r>
        <w:rPr>
          <w:sz w:val="28"/>
        </w:rPr>
        <w:t>Новокырлайского</w:t>
      </w:r>
      <w:proofErr w:type="spellEnd"/>
      <w:r>
        <w:rPr>
          <w:sz w:val="28"/>
        </w:rPr>
        <w:t xml:space="preserve"> </w:t>
      </w:r>
      <w:r>
        <w:rPr>
          <w:sz w:val="28"/>
        </w:rPr>
        <w:t xml:space="preserve"> сельского</w:t>
      </w:r>
      <w:proofErr w:type="gramEnd"/>
      <w:r>
        <w:rPr>
          <w:sz w:val="28"/>
        </w:rPr>
        <w:t xml:space="preserve"> поселения занимает работа с обращениями граждан, которая построена на ответственности должностных лиц и осознании того, что обращения граждан в органы исполнительной власти – это способ защитить их права и законные интересы.</w:t>
      </w:r>
    </w:p>
    <w:p w:rsidR="00EC7293" w:rsidRDefault="00EC7293" w:rsidP="00EC7293">
      <w:pPr>
        <w:widowControl/>
        <w:ind w:firstLine="567"/>
        <w:jc w:val="both"/>
        <w:rPr>
          <w:sz w:val="28"/>
        </w:rPr>
      </w:pPr>
      <w:r>
        <w:rPr>
          <w:sz w:val="28"/>
        </w:rPr>
        <w:t xml:space="preserve">Порядок рассмотрения граждан проводится в соответствии с: </w:t>
      </w:r>
    </w:p>
    <w:p w:rsidR="00EC7293" w:rsidRDefault="00EC7293" w:rsidP="00EC7293">
      <w:pPr>
        <w:widowControl/>
        <w:numPr>
          <w:ilvl w:val="0"/>
          <w:numId w:val="1"/>
        </w:numPr>
        <w:contextualSpacing/>
        <w:jc w:val="both"/>
        <w:rPr>
          <w:sz w:val="28"/>
        </w:rPr>
      </w:pPr>
      <w:r>
        <w:rPr>
          <w:sz w:val="28"/>
        </w:rPr>
        <w:t>Федеральным законом «О порядке рассмотрения обращений граждан Российской Федерации» от 02.05.2006 года №59-ФЗ;</w:t>
      </w:r>
    </w:p>
    <w:p w:rsidR="00EC7293" w:rsidRDefault="00EC7293" w:rsidP="00EC7293">
      <w:pPr>
        <w:widowControl/>
        <w:numPr>
          <w:ilvl w:val="0"/>
          <w:numId w:val="2"/>
        </w:numPr>
        <w:contextualSpacing/>
        <w:jc w:val="both"/>
        <w:rPr>
          <w:sz w:val="28"/>
        </w:rPr>
      </w:pPr>
      <w:r>
        <w:rPr>
          <w:sz w:val="28"/>
        </w:rPr>
        <w:t>Законом Республики Татарстан «Об обращениях граждан в Республике Татарстан» от 12.05.2003 № 16-ЗРТ;</w:t>
      </w:r>
    </w:p>
    <w:p w:rsidR="00EC7293" w:rsidRDefault="00EC7293" w:rsidP="00EC7293">
      <w:pPr>
        <w:shd w:val="clear" w:color="auto" w:fill="FFFFFF"/>
        <w:spacing w:line="317" w:lineRule="exact"/>
        <w:ind w:right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2"/>
          <w:sz w:val="28"/>
          <w:szCs w:val="28"/>
        </w:rPr>
        <w:t xml:space="preserve">        3. Порядком проведения анализа обращений граждан, поступивших в Совет и исполнительный комитет </w:t>
      </w:r>
      <w:proofErr w:type="spellStart"/>
      <w:proofErr w:type="gramStart"/>
      <w:r>
        <w:rPr>
          <w:rFonts w:ascii="Tinos" w:hAnsi="Tinos" w:cs="Arial"/>
          <w:color w:val="000000"/>
          <w:spacing w:val="-2"/>
          <w:sz w:val="28"/>
          <w:szCs w:val="28"/>
        </w:rPr>
        <w:t>Новокырлайского</w:t>
      </w:r>
      <w:proofErr w:type="spellEnd"/>
      <w:r>
        <w:rPr>
          <w:rFonts w:ascii="Tinos" w:hAnsi="Tinos" w:cs="Arial"/>
          <w:color w:val="000000"/>
          <w:spacing w:val="-2"/>
          <w:sz w:val="28"/>
          <w:szCs w:val="28"/>
        </w:rPr>
        <w:t xml:space="preserve"> </w:t>
      </w:r>
      <w:r>
        <w:rPr>
          <w:rFonts w:ascii="Tinos" w:hAnsi="Tinos" w:cs="Arial"/>
          <w:color w:val="000000"/>
          <w:spacing w:val="-2"/>
          <w:sz w:val="28"/>
          <w:szCs w:val="28"/>
        </w:rPr>
        <w:t xml:space="preserve"> сельского</w:t>
      </w:r>
      <w:proofErr w:type="gramEnd"/>
      <w:r>
        <w:rPr>
          <w:rFonts w:ascii="Tinos" w:hAnsi="Tinos" w:cs="Arial"/>
          <w:color w:val="000000"/>
          <w:spacing w:val="-2"/>
          <w:sz w:val="28"/>
          <w:szCs w:val="28"/>
        </w:rPr>
        <w:t xml:space="preserve"> поселения Арского муниципального района Республики Татарстан, утвержденного постановлением Руководителя исполнительного комитета </w:t>
      </w:r>
      <w:proofErr w:type="spellStart"/>
      <w:r>
        <w:rPr>
          <w:rFonts w:ascii="Tinos" w:hAnsi="Tinos" w:cs="Arial"/>
          <w:color w:val="000000"/>
          <w:spacing w:val="-2"/>
          <w:sz w:val="28"/>
          <w:szCs w:val="28"/>
        </w:rPr>
        <w:t>Новокырлайского</w:t>
      </w:r>
      <w:proofErr w:type="spellEnd"/>
      <w:r>
        <w:rPr>
          <w:rFonts w:ascii="Tinos" w:hAnsi="Tinos" w:cs="Arial"/>
          <w:color w:val="000000"/>
          <w:spacing w:val="-2"/>
          <w:sz w:val="28"/>
          <w:szCs w:val="28"/>
        </w:rPr>
        <w:t xml:space="preserve"> </w:t>
      </w:r>
      <w:r>
        <w:rPr>
          <w:rFonts w:ascii="Tinos" w:hAnsi="Tinos" w:cs="Arial"/>
          <w:color w:val="000000"/>
          <w:spacing w:val="-2"/>
          <w:sz w:val="28"/>
          <w:szCs w:val="28"/>
        </w:rPr>
        <w:t xml:space="preserve"> сельского поселения Арского муниципального рай</w:t>
      </w:r>
      <w:r w:rsidR="009500C9">
        <w:rPr>
          <w:rFonts w:ascii="Tinos" w:hAnsi="Tinos" w:cs="Arial"/>
          <w:color w:val="000000"/>
          <w:spacing w:val="-2"/>
          <w:sz w:val="28"/>
          <w:szCs w:val="28"/>
        </w:rPr>
        <w:t>она РТ № 5</w:t>
      </w:r>
      <w:r>
        <w:rPr>
          <w:rFonts w:ascii="Tinos" w:hAnsi="Tinos" w:cs="Arial"/>
          <w:color w:val="000000"/>
          <w:spacing w:val="-2"/>
          <w:sz w:val="28"/>
          <w:szCs w:val="28"/>
        </w:rPr>
        <w:t xml:space="preserve"> от 20.02.2020 года.   </w:t>
      </w:r>
    </w:p>
    <w:p w:rsidR="00EC7293" w:rsidRDefault="00EC7293" w:rsidP="00EC7293">
      <w:pPr>
        <w:pStyle w:val="a3"/>
        <w:jc w:val="both"/>
        <w:rPr>
          <w:rFonts w:ascii="Tinos" w:hAnsi="Tinos"/>
        </w:rPr>
      </w:pPr>
      <w:r>
        <w:rPr>
          <w:rFonts w:ascii="Tinos" w:hAnsi="Tinos"/>
          <w:spacing w:val="-2"/>
          <w:sz w:val="28"/>
          <w:szCs w:val="28"/>
        </w:rPr>
        <w:tab/>
        <w:t xml:space="preserve">В 2025 году в адрес Совета и Исполнительного комитета </w:t>
      </w:r>
      <w:proofErr w:type="spellStart"/>
      <w:proofErr w:type="gramStart"/>
      <w:r>
        <w:rPr>
          <w:rFonts w:ascii="Tinos" w:hAnsi="Tinos"/>
          <w:spacing w:val="-2"/>
          <w:sz w:val="28"/>
          <w:szCs w:val="28"/>
        </w:rPr>
        <w:t>Новокырлайского</w:t>
      </w:r>
      <w:proofErr w:type="spellEnd"/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pacing w:val="-2"/>
          <w:sz w:val="28"/>
          <w:szCs w:val="28"/>
        </w:rPr>
        <w:t xml:space="preserve"> сельского</w:t>
      </w:r>
      <w:proofErr w:type="gramEnd"/>
      <w:r>
        <w:rPr>
          <w:rFonts w:ascii="Tinos" w:hAnsi="Tinos"/>
          <w:spacing w:val="-2"/>
          <w:sz w:val="28"/>
          <w:szCs w:val="28"/>
        </w:rPr>
        <w:t xml:space="preserve"> поселен</w:t>
      </w:r>
      <w:r w:rsidR="009500C9">
        <w:rPr>
          <w:rFonts w:ascii="Tinos" w:hAnsi="Tinos"/>
          <w:spacing w:val="-2"/>
          <w:sz w:val="28"/>
          <w:szCs w:val="28"/>
        </w:rPr>
        <w:t>ия от граждан поступило всего 17</w:t>
      </w:r>
      <w:r>
        <w:rPr>
          <w:rFonts w:ascii="Tinos" w:hAnsi="Tinos"/>
          <w:spacing w:val="-2"/>
          <w:sz w:val="28"/>
          <w:szCs w:val="28"/>
        </w:rPr>
        <w:t xml:space="preserve"> обращений, из них:</w:t>
      </w:r>
    </w:p>
    <w:p w:rsidR="00EC7293" w:rsidRDefault="009500C9" w:rsidP="00EC7293">
      <w:pPr>
        <w:widowControl/>
        <w:spacing w:line="276" w:lineRule="auto"/>
        <w:ind w:left="270" w:firstLine="14"/>
        <w:jc w:val="both"/>
      </w:pPr>
      <w:r>
        <w:rPr>
          <w:sz w:val="28"/>
        </w:rPr>
        <w:t>- на личном приеме - 17</w:t>
      </w:r>
      <w:bookmarkStart w:id="0" w:name="_GoBack"/>
      <w:bookmarkEnd w:id="0"/>
      <w:r w:rsidR="00EC7293">
        <w:rPr>
          <w:sz w:val="28"/>
        </w:rPr>
        <w:t>;</w:t>
      </w:r>
    </w:p>
    <w:p w:rsidR="00EC7293" w:rsidRDefault="00EC7293" w:rsidP="00EC7293">
      <w:pPr>
        <w:widowControl/>
        <w:spacing w:line="276" w:lineRule="auto"/>
        <w:ind w:left="270" w:firstLine="14"/>
        <w:jc w:val="both"/>
      </w:pPr>
      <w:r>
        <w:rPr>
          <w:sz w:val="28"/>
        </w:rPr>
        <w:t>- письменных обращений – 0;</w:t>
      </w:r>
    </w:p>
    <w:p w:rsidR="00EC7293" w:rsidRDefault="00EC7293" w:rsidP="00EC7293">
      <w:pPr>
        <w:widowControl/>
        <w:spacing w:line="276" w:lineRule="auto"/>
        <w:ind w:firstLine="14"/>
        <w:jc w:val="both"/>
      </w:pPr>
      <w:r>
        <w:rPr>
          <w:sz w:val="28"/>
        </w:rPr>
        <w:t xml:space="preserve">    - письменных электронных (Интернет-приемная, электронная почта) – 0;</w:t>
      </w:r>
    </w:p>
    <w:p w:rsidR="00EC7293" w:rsidRDefault="00EC7293" w:rsidP="00EC7293">
      <w:pPr>
        <w:widowControl/>
        <w:spacing w:after="150"/>
        <w:jc w:val="both"/>
        <w:rPr>
          <w:sz w:val="28"/>
        </w:rPr>
      </w:pPr>
      <w:r>
        <w:rPr>
          <w:sz w:val="28"/>
        </w:rPr>
        <w:tab/>
        <w:t>Проведенный анализ по результатам рассмотрения обращений граждан показал, что все обращения граждан решены положительно и ответы даны в срок. Основными авторами обращений являются граждане, проживающие на территории сельского поселения.</w:t>
      </w:r>
    </w:p>
    <w:p w:rsidR="00EC7293" w:rsidRDefault="00EC7293" w:rsidP="00EC7293">
      <w:pPr>
        <w:widowControl/>
        <w:ind w:left="270" w:firstLine="555"/>
        <w:jc w:val="both"/>
        <w:rPr>
          <w:rFonts w:ascii="Segoe UI" w:hAnsi="Segoe UI"/>
          <w:sz w:val="18"/>
        </w:rPr>
      </w:pPr>
      <w:r>
        <w:rPr>
          <w:sz w:val="28"/>
        </w:rPr>
        <w:t>Основные вопросы, затронутые в обращениях граждан за истекший период, это вопросы благоустройства, социальное обеспечение населения.</w:t>
      </w:r>
    </w:p>
    <w:p w:rsidR="00EC7293" w:rsidRDefault="00EC7293" w:rsidP="00EC7293">
      <w:pPr>
        <w:widowControl/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Анализ обращений показывает, что жителей </w:t>
      </w:r>
      <w:proofErr w:type="spellStart"/>
      <w:proofErr w:type="gramStart"/>
      <w:r>
        <w:rPr>
          <w:sz w:val="28"/>
        </w:rPr>
        <w:t>Новокырлайского</w:t>
      </w:r>
      <w:proofErr w:type="spellEnd"/>
      <w:r>
        <w:rPr>
          <w:sz w:val="28"/>
        </w:rPr>
        <w:t xml:space="preserve"> </w:t>
      </w:r>
      <w:r>
        <w:rPr>
          <w:sz w:val="28"/>
        </w:rPr>
        <w:t xml:space="preserve"> сельского</w:t>
      </w:r>
      <w:proofErr w:type="gramEnd"/>
      <w:r>
        <w:rPr>
          <w:sz w:val="28"/>
        </w:rPr>
        <w:t xml:space="preserve"> поселения в основном интересуют вопросы, связанные с уличным освещением, отлов бездомных собак, очистка дорог в зимний период.</w:t>
      </w:r>
    </w:p>
    <w:p w:rsidR="00EC7293" w:rsidRDefault="00EC7293" w:rsidP="00EC7293">
      <w:pPr>
        <w:pStyle w:val="a3"/>
        <w:jc w:val="both"/>
        <w:rPr>
          <w:rFonts w:ascii="Tinos" w:hAnsi="Tinos"/>
        </w:rPr>
      </w:pPr>
      <w:r>
        <w:rPr>
          <w:rFonts w:ascii="Tinos" w:eastAsia="Arial" w:hAnsi="Tinos"/>
          <w:spacing w:val="-2"/>
          <w:sz w:val="28"/>
          <w:szCs w:val="28"/>
        </w:rPr>
        <w:tab/>
        <w:t>Все поступившие обращения граждан рассмотрены согласно действующему законодательству и их исполнение контролируется.</w:t>
      </w:r>
    </w:p>
    <w:p w:rsidR="00EC7293" w:rsidRDefault="00EC7293" w:rsidP="00EC7293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  <w:r>
        <w:rPr>
          <w:rFonts w:ascii="Tinos" w:hAnsi="Tinos" w:cs="Arial"/>
          <w:spacing w:val="-2"/>
          <w:sz w:val="28"/>
          <w:szCs w:val="28"/>
        </w:rPr>
        <w:t xml:space="preserve">   </w:t>
      </w:r>
    </w:p>
    <w:p w:rsidR="00EC7293" w:rsidRDefault="00EC7293" w:rsidP="00EC7293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p w:rsidR="00EC7293" w:rsidRDefault="00EC7293" w:rsidP="00EC7293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p w:rsidR="00EC7293" w:rsidRDefault="00EC7293" w:rsidP="00EC7293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p w:rsidR="00DF1E3B" w:rsidRDefault="00DF1E3B"/>
    <w:sectPr w:rsidR="00DF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A58"/>
    <w:multiLevelType w:val="multilevel"/>
    <w:tmpl w:val="63FAE8C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9540263"/>
    <w:multiLevelType w:val="multilevel"/>
    <w:tmpl w:val="5D4CC950"/>
    <w:lvl w:ilvl="0">
      <w:start w:val="2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93"/>
    <w:rsid w:val="009500C9"/>
    <w:rsid w:val="00DF1E3B"/>
    <w:rsid w:val="00E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D8FF"/>
  <w15:chartTrackingRefBased/>
  <w15:docId w15:val="{5D0964E2-C177-49C9-BDCF-8B90E0B2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2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Кырлай</dc:creator>
  <cp:keywords/>
  <dc:description/>
  <cp:lastModifiedBy>Новый Кырлай</cp:lastModifiedBy>
  <cp:revision>1</cp:revision>
  <dcterms:created xsi:type="dcterms:W3CDTF">2026-01-30T06:12:00Z</dcterms:created>
  <dcterms:modified xsi:type="dcterms:W3CDTF">2026-01-30T06:38:00Z</dcterms:modified>
</cp:coreProperties>
</file>