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12B" w:rsidRPr="00A2012B" w:rsidRDefault="00A2012B" w:rsidP="00A2012B">
      <w:pPr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A2012B">
        <w:rPr>
          <w:rFonts w:ascii="Times New Roman" w:hAnsi="Times New Roman" w:cs="Times New Roman"/>
          <w:b/>
          <w:sz w:val="32"/>
          <w:szCs w:val="32"/>
        </w:rPr>
        <w:t xml:space="preserve">ПРОЕКТ </w:t>
      </w:r>
    </w:p>
    <w:bookmarkEnd w:id="0"/>
    <w:p w:rsidR="00A2012B" w:rsidRDefault="00A2012B"/>
    <w:tbl>
      <w:tblPr>
        <w:tblW w:w="5000" w:type="pct"/>
        <w:tblCellSpacing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758"/>
        <w:gridCol w:w="4597"/>
      </w:tblGrid>
      <w:tr w:rsidR="00B246A3" w:rsidRPr="00B246A3" w:rsidTr="00DF4A5E">
        <w:trPr>
          <w:tblCellSpacing w:w="0" w:type="dxa"/>
        </w:trPr>
        <w:tc>
          <w:tcPr>
            <w:tcW w:w="0" w:type="auto"/>
            <w:gridSpan w:val="2"/>
            <w:tcBorders>
              <w:bottom w:val="single" w:sz="2" w:space="0" w:color="808080"/>
            </w:tcBorders>
            <w:vAlign w:val="center"/>
            <w:hideMark/>
          </w:tcPr>
          <w:p w:rsidR="00B246A3" w:rsidRDefault="00B246A3" w:rsidP="00B246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A2012B" w:rsidRDefault="00A2012B" w:rsidP="00B246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A2012B" w:rsidRPr="00B246A3" w:rsidRDefault="00A2012B" w:rsidP="00B246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B246A3" w:rsidRPr="00B246A3" w:rsidRDefault="00B246A3" w:rsidP="00B246A3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snapToGrid w:val="0"/>
                <w:spacing w:val="36"/>
                <w:sz w:val="28"/>
                <w:szCs w:val="28"/>
                <w:lang w:eastAsia="ru-RU"/>
              </w:rPr>
            </w:pPr>
            <w:r w:rsidRPr="00B246A3">
              <w:rPr>
                <w:rFonts w:ascii="Times New Roman" w:eastAsiaTheme="minorEastAsia" w:hAnsi="Times New Roman" w:cs="Times New Roman"/>
                <w:b/>
                <w:snapToGrid w:val="0"/>
                <w:spacing w:val="36"/>
                <w:sz w:val="28"/>
                <w:szCs w:val="28"/>
                <w:lang w:eastAsia="ru-RU"/>
              </w:rPr>
              <w:t>РЕШЕНИЕ</w:t>
            </w:r>
          </w:p>
          <w:p w:rsidR="00B246A3" w:rsidRPr="00B246A3" w:rsidRDefault="00B246A3" w:rsidP="00B246A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246A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Арского районного Совета </w:t>
            </w:r>
          </w:p>
          <w:p w:rsidR="00B246A3" w:rsidRPr="00B246A3" w:rsidRDefault="00B246A3" w:rsidP="00B246A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534"/>
              <w:gridCol w:w="356"/>
              <w:gridCol w:w="559"/>
              <w:gridCol w:w="356"/>
              <w:gridCol w:w="1392"/>
              <w:gridCol w:w="1127"/>
              <w:gridCol w:w="2776"/>
              <w:gridCol w:w="1814"/>
              <w:gridCol w:w="975"/>
            </w:tblGrid>
            <w:tr w:rsidR="00B246A3" w:rsidRPr="00B246A3" w:rsidTr="00DF4A5E">
              <w:tc>
                <w:tcPr>
                  <w:tcW w:w="534" w:type="dxa"/>
                  <w:hideMark/>
                </w:tcPr>
                <w:p w:rsidR="00B246A3" w:rsidRPr="00B246A3" w:rsidRDefault="00B246A3" w:rsidP="00B246A3">
                  <w:pPr>
                    <w:widowControl w:val="0"/>
                    <w:autoSpaceDE w:val="0"/>
                    <w:autoSpaceDN w:val="0"/>
                    <w:spacing w:after="0" w:line="276" w:lineRule="auto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val="tt-RU"/>
                    </w:rPr>
                  </w:pPr>
                  <w:r w:rsidRPr="00B246A3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val="tt-RU"/>
                    </w:rPr>
                    <w:t>от</w:t>
                  </w:r>
                </w:p>
              </w:tc>
              <w:tc>
                <w:tcPr>
                  <w:tcW w:w="283" w:type="dxa"/>
                  <w:hideMark/>
                </w:tcPr>
                <w:p w:rsidR="00B246A3" w:rsidRPr="00B246A3" w:rsidRDefault="00B246A3" w:rsidP="00B246A3">
                  <w:pPr>
                    <w:widowControl w:val="0"/>
                    <w:autoSpaceDE w:val="0"/>
                    <w:autoSpaceDN w:val="0"/>
                    <w:spacing w:after="0" w:line="276" w:lineRule="auto"/>
                    <w:jc w:val="right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B246A3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B246A3" w:rsidRPr="00B246A3" w:rsidRDefault="00B246A3" w:rsidP="00B246A3">
                  <w:pPr>
                    <w:widowControl w:val="0"/>
                    <w:autoSpaceDE w:val="0"/>
                    <w:autoSpaceDN w:val="0"/>
                    <w:spacing w:after="0" w:line="276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284" w:type="dxa"/>
                  <w:hideMark/>
                </w:tcPr>
                <w:p w:rsidR="00B246A3" w:rsidRPr="00B246A3" w:rsidRDefault="00B246A3" w:rsidP="00B246A3">
                  <w:pPr>
                    <w:widowControl w:val="0"/>
                    <w:autoSpaceDE w:val="0"/>
                    <w:autoSpaceDN w:val="0"/>
                    <w:spacing w:after="0" w:line="276" w:lineRule="auto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B246A3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B246A3" w:rsidRPr="00B246A3" w:rsidRDefault="00B246A3" w:rsidP="00B246A3">
                  <w:pPr>
                    <w:widowControl w:val="0"/>
                    <w:autoSpaceDE w:val="0"/>
                    <w:autoSpaceDN w:val="0"/>
                    <w:spacing w:after="0" w:line="276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1135" w:type="dxa"/>
                  <w:hideMark/>
                </w:tcPr>
                <w:p w:rsidR="00B246A3" w:rsidRPr="00B246A3" w:rsidRDefault="00B246A3" w:rsidP="00B246A3">
                  <w:pPr>
                    <w:widowControl w:val="0"/>
                    <w:autoSpaceDE w:val="0"/>
                    <w:autoSpaceDN w:val="0"/>
                    <w:spacing w:after="0" w:line="276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val="tt-RU"/>
                    </w:rPr>
                  </w:pPr>
                  <w:r w:rsidRPr="00B246A3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val="tt-RU"/>
                    </w:rPr>
                    <w:t>2026 г.</w:t>
                  </w:r>
                </w:p>
              </w:tc>
              <w:tc>
                <w:tcPr>
                  <w:tcW w:w="2833" w:type="dxa"/>
                </w:tcPr>
                <w:p w:rsidR="00B246A3" w:rsidRPr="00B246A3" w:rsidRDefault="00B246A3" w:rsidP="00B246A3">
                  <w:pPr>
                    <w:widowControl w:val="0"/>
                    <w:autoSpaceDE w:val="0"/>
                    <w:autoSpaceDN w:val="0"/>
                    <w:spacing w:after="0" w:line="276" w:lineRule="auto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1843" w:type="dxa"/>
                  <w:hideMark/>
                </w:tcPr>
                <w:p w:rsidR="00B246A3" w:rsidRPr="00B246A3" w:rsidRDefault="00B246A3" w:rsidP="00B246A3">
                  <w:pPr>
                    <w:widowControl w:val="0"/>
                    <w:autoSpaceDE w:val="0"/>
                    <w:autoSpaceDN w:val="0"/>
                    <w:spacing w:after="0" w:line="276" w:lineRule="auto"/>
                    <w:jc w:val="right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val="tt-RU"/>
                    </w:rPr>
                  </w:pPr>
                  <w:r w:rsidRPr="00B246A3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val="tt-RU"/>
                    </w:rPr>
                    <w:t>№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B246A3" w:rsidRPr="00B246A3" w:rsidRDefault="00B246A3" w:rsidP="00B246A3">
                  <w:pPr>
                    <w:widowControl w:val="0"/>
                    <w:autoSpaceDE w:val="0"/>
                    <w:autoSpaceDN w:val="0"/>
                    <w:spacing w:after="0" w:line="276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val="tt-RU"/>
                    </w:rPr>
                  </w:pPr>
                </w:p>
              </w:tc>
            </w:tr>
          </w:tbl>
          <w:p w:rsidR="00B246A3" w:rsidRPr="00B246A3" w:rsidRDefault="00B246A3" w:rsidP="00B246A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46A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признании утратившими силу отдельных решений </w:t>
            </w: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46A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Арского районного Совета </w:t>
            </w: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color w:val="2B4279"/>
                <w:sz w:val="28"/>
                <w:szCs w:val="28"/>
                <w:lang w:eastAsia="ru-RU"/>
              </w:rPr>
            </w:pP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56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целях приведения нормативных правовых актов Арского районного Совета в соответствие с законодательством Российской Федерации, Арский районный Совет решил:</w:t>
            </w:r>
          </w:p>
          <w:p w:rsid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56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Признать утратившими силу следующие решения Арского районного Совета:</w:t>
            </w: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56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решение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</w:t>
            </w: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17.02.2012 № 114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 утверждении положения «О порядке отнесения земель Арского</w:t>
            </w: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района к землям особо охраняемых территорий местного значения, их использования и охраны»;</w:t>
            </w: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56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</w:t>
            </w: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27.04.2012 № 128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внесении изменений в Положение «О порядке отнесения земель Арского муниципального района к землям особо охраняемых территорий местного значения, их использования и охраны», утвержденное решением Арского районного Совета от 17.02.2012 года №114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56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Опубликовать настоящее решение на официальном портале правовой информации Республики Татарстан (http:pravo.tatarstan.ru) и обнародовать путем размещения на официальном сайте Арского муниципального района (http://arsk.tatarstan.ru).</w:t>
            </w: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56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Контроль за исполнением настоящего решения возложить постоянную комиссию Арского районного Совета по законности, охране общественного порядка и местному самоуправлению.</w:t>
            </w: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56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Глава Арского муниципального района,</w:t>
            </w:r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председатель Арского районного Совета                      </w:t>
            </w:r>
            <w:proofErr w:type="spellStart"/>
            <w:r w:rsidRPr="00B246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А.Г.Хисамутдинов</w:t>
            </w:r>
            <w:proofErr w:type="spellEnd"/>
          </w:p>
          <w:p w:rsidR="00B246A3" w:rsidRPr="00B246A3" w:rsidRDefault="00B246A3" w:rsidP="00B246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B246A3" w:rsidRDefault="00B246A3" w:rsidP="00B2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6A3" w:rsidRDefault="00B246A3" w:rsidP="00B2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6A3" w:rsidRDefault="00B246A3" w:rsidP="00B2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6A3" w:rsidRDefault="00B246A3" w:rsidP="00B2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6A3" w:rsidRDefault="00B246A3" w:rsidP="00B2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6A3" w:rsidRPr="00B246A3" w:rsidRDefault="00B246A3" w:rsidP="00B2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6A3" w:rsidRPr="00B246A3" w:rsidTr="00DF4A5E">
        <w:trPr>
          <w:tblCellSpacing w:w="0" w:type="dxa"/>
        </w:trPr>
        <w:tc>
          <w:tcPr>
            <w:tcW w:w="0" w:type="auto"/>
            <w:tcBorders>
              <w:bottom w:val="single" w:sz="4" w:space="0" w:color="808080"/>
            </w:tcBorders>
            <w:vAlign w:val="bottom"/>
            <w:hideMark/>
          </w:tcPr>
          <w:p w:rsidR="00B246A3" w:rsidRPr="00B246A3" w:rsidRDefault="00B246A3" w:rsidP="00B2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808080"/>
            </w:tcBorders>
            <w:vAlign w:val="center"/>
            <w:hideMark/>
          </w:tcPr>
          <w:p w:rsidR="00B246A3" w:rsidRPr="00B246A3" w:rsidRDefault="00B246A3" w:rsidP="00B2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A29" w:rsidRDefault="00A2012B"/>
    <w:sectPr w:rsidR="000D3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DC0"/>
    <w:rsid w:val="00366DC0"/>
    <w:rsid w:val="00597638"/>
    <w:rsid w:val="008556B1"/>
    <w:rsid w:val="0099413E"/>
    <w:rsid w:val="00A2012B"/>
    <w:rsid w:val="00A828B1"/>
    <w:rsid w:val="00AD1101"/>
    <w:rsid w:val="00B246A3"/>
    <w:rsid w:val="00B54C63"/>
    <w:rsid w:val="00C0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F73BB"/>
  <w15:chartTrackingRefBased/>
  <w15:docId w15:val="{42DD83C9-7874-4FE1-9499-392D88894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01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PC</cp:lastModifiedBy>
  <cp:revision>3</cp:revision>
  <cp:lastPrinted>2026-03-19T07:00:00Z</cp:lastPrinted>
  <dcterms:created xsi:type="dcterms:W3CDTF">2026-03-11T08:06:00Z</dcterms:created>
  <dcterms:modified xsi:type="dcterms:W3CDTF">2026-03-19T07:00:00Z</dcterms:modified>
</cp:coreProperties>
</file>