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A6" w:rsidRDefault="007309A6" w:rsidP="00D35F76">
      <w:pPr>
        <w:pStyle w:val="Heading1"/>
        <w:rPr>
          <w:sz w:val="28"/>
          <w:szCs w:val="28"/>
        </w:rPr>
      </w:pPr>
    </w:p>
    <w:p w:rsidR="007309A6" w:rsidRDefault="007309A6" w:rsidP="00D35F76">
      <w:pPr>
        <w:pStyle w:val="Heading1"/>
        <w:rPr>
          <w:sz w:val="28"/>
          <w:szCs w:val="28"/>
        </w:rPr>
      </w:pPr>
    </w:p>
    <w:p w:rsidR="007309A6" w:rsidRDefault="007309A6" w:rsidP="00D35F76">
      <w:pPr>
        <w:pStyle w:val="Heading1"/>
        <w:rPr>
          <w:sz w:val="28"/>
          <w:szCs w:val="28"/>
        </w:rPr>
      </w:pPr>
    </w:p>
    <w:p w:rsidR="007309A6" w:rsidRDefault="007309A6" w:rsidP="00D35F76">
      <w:pPr>
        <w:pStyle w:val="Heading1"/>
        <w:rPr>
          <w:sz w:val="28"/>
          <w:szCs w:val="28"/>
        </w:rPr>
      </w:pPr>
    </w:p>
    <w:p w:rsidR="007309A6" w:rsidRDefault="007309A6" w:rsidP="00D35F76">
      <w:pPr>
        <w:pStyle w:val="Heading1"/>
        <w:rPr>
          <w:sz w:val="28"/>
          <w:szCs w:val="28"/>
        </w:rPr>
      </w:pPr>
    </w:p>
    <w:p w:rsidR="007309A6" w:rsidRDefault="007309A6" w:rsidP="00D35F76">
      <w:pPr>
        <w:pStyle w:val="Heading1"/>
        <w:rPr>
          <w:sz w:val="28"/>
          <w:szCs w:val="28"/>
        </w:rPr>
      </w:pPr>
    </w:p>
    <w:p w:rsidR="007309A6" w:rsidRDefault="007309A6" w:rsidP="00D35F76">
      <w:pPr>
        <w:pStyle w:val="Heading1"/>
        <w:rPr>
          <w:sz w:val="28"/>
          <w:szCs w:val="28"/>
        </w:rPr>
      </w:pPr>
    </w:p>
    <w:p w:rsidR="007309A6" w:rsidRPr="000B6579" w:rsidRDefault="007309A6" w:rsidP="00D35F76">
      <w:pPr>
        <w:pStyle w:val="Heading1"/>
        <w:rPr>
          <w:sz w:val="28"/>
          <w:szCs w:val="28"/>
        </w:rPr>
      </w:pPr>
    </w:p>
    <w:p w:rsidR="007309A6" w:rsidRPr="000B6579" w:rsidRDefault="007309A6" w:rsidP="00D35F76">
      <w:pPr>
        <w:pStyle w:val="Heading1"/>
        <w:rPr>
          <w:sz w:val="28"/>
          <w:szCs w:val="28"/>
        </w:rPr>
      </w:pPr>
      <w:r w:rsidRPr="000B6579">
        <w:rPr>
          <w:sz w:val="28"/>
          <w:szCs w:val="28"/>
        </w:rPr>
        <w:t>РЕШЕНИЕ</w:t>
      </w:r>
    </w:p>
    <w:p w:rsidR="007309A6" w:rsidRPr="000B6579" w:rsidRDefault="007309A6" w:rsidP="00D35F76">
      <w:pPr>
        <w:pStyle w:val="Heading3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B6579">
        <w:rPr>
          <w:b/>
          <w:bCs/>
          <w:sz w:val="28"/>
          <w:szCs w:val="28"/>
        </w:rPr>
        <w:t>Арского районного Совета</w:t>
      </w:r>
    </w:p>
    <w:p w:rsidR="007309A6" w:rsidRPr="000B6579" w:rsidRDefault="007309A6" w:rsidP="00D35F76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55" w:type="dxa"/>
        <w:tblInd w:w="-106" w:type="dxa"/>
        <w:tblLayout w:type="fixed"/>
        <w:tblLook w:val="00A0"/>
      </w:tblPr>
      <w:tblGrid>
        <w:gridCol w:w="4361"/>
        <w:gridCol w:w="6094"/>
      </w:tblGrid>
      <w:tr w:rsidR="007309A6" w:rsidRPr="007D3971">
        <w:tc>
          <w:tcPr>
            <w:tcW w:w="4361" w:type="dxa"/>
          </w:tcPr>
          <w:p w:rsidR="007309A6" w:rsidRPr="007D3971" w:rsidRDefault="007309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3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«13» ноября  2010г.                                   </w:t>
            </w:r>
          </w:p>
        </w:tc>
        <w:tc>
          <w:tcPr>
            <w:tcW w:w="6095" w:type="dxa"/>
          </w:tcPr>
          <w:p w:rsidR="007309A6" w:rsidRPr="007D3971" w:rsidRDefault="007309A6" w:rsidP="000B65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3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№ 12</w:t>
            </w:r>
          </w:p>
        </w:tc>
      </w:tr>
      <w:tr w:rsidR="007309A6" w:rsidRPr="007D3971">
        <w:tc>
          <w:tcPr>
            <w:tcW w:w="4361" w:type="dxa"/>
          </w:tcPr>
          <w:p w:rsidR="007309A6" w:rsidRPr="007D3971" w:rsidRDefault="007309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7309A6" w:rsidRPr="007D3971" w:rsidRDefault="007309A6" w:rsidP="00D35F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309A6" w:rsidRPr="000B6579" w:rsidRDefault="007309A6" w:rsidP="00D35F76">
      <w:pPr>
        <w:shd w:val="clear" w:color="auto" w:fill="FFFFFF"/>
        <w:tabs>
          <w:tab w:val="left" w:pos="2549"/>
        </w:tabs>
        <w:spacing w:line="226" w:lineRule="exact"/>
        <w:rPr>
          <w:rFonts w:ascii="Times New Roman" w:hAnsi="Times New Roman" w:cs="Times New Roman"/>
          <w:b/>
          <w:bCs/>
          <w:spacing w:val="-5"/>
          <w:w w:val="103"/>
          <w:sz w:val="28"/>
          <w:szCs w:val="28"/>
        </w:rPr>
      </w:pPr>
    </w:p>
    <w:p w:rsidR="007309A6" w:rsidRDefault="007309A6" w:rsidP="001070DD">
      <w:pPr>
        <w:pStyle w:val="Header"/>
        <w:jc w:val="both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  <w:lang w:val="tt-RU"/>
        </w:rPr>
        <w:t xml:space="preserve">                     </w:t>
      </w:r>
      <w:r w:rsidRPr="000B6579">
        <w:rPr>
          <w:b/>
          <w:bCs/>
          <w:sz w:val="28"/>
          <w:szCs w:val="28"/>
          <w:lang w:val="tt-RU"/>
        </w:rPr>
        <w:t xml:space="preserve">Об утверждении </w:t>
      </w:r>
      <w:r>
        <w:rPr>
          <w:b/>
          <w:bCs/>
          <w:sz w:val="28"/>
          <w:szCs w:val="28"/>
          <w:lang w:val="tt-RU"/>
        </w:rPr>
        <w:t xml:space="preserve"> </w:t>
      </w:r>
      <w:r>
        <w:rPr>
          <w:b/>
          <w:bCs/>
          <w:sz w:val="32"/>
          <w:szCs w:val="32"/>
        </w:rPr>
        <w:t>М</w:t>
      </w:r>
      <w:r w:rsidRPr="000B6579">
        <w:rPr>
          <w:b/>
          <w:bCs/>
          <w:sz w:val="32"/>
          <w:szCs w:val="32"/>
        </w:rPr>
        <w:t>униципаль</w:t>
      </w:r>
      <w:r>
        <w:rPr>
          <w:b/>
          <w:bCs/>
          <w:sz w:val="32"/>
          <w:szCs w:val="32"/>
        </w:rPr>
        <w:t>ной</w:t>
      </w:r>
      <w:r w:rsidRPr="000B6579">
        <w:rPr>
          <w:b/>
          <w:bCs/>
          <w:sz w:val="32"/>
          <w:szCs w:val="32"/>
        </w:rPr>
        <w:t xml:space="preserve"> программ</w:t>
      </w:r>
      <w:r>
        <w:rPr>
          <w:b/>
          <w:bCs/>
          <w:sz w:val="32"/>
          <w:szCs w:val="32"/>
        </w:rPr>
        <w:t>ы</w:t>
      </w:r>
    </w:p>
    <w:p w:rsidR="007309A6" w:rsidRDefault="007309A6" w:rsidP="001070DD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</w:t>
      </w:r>
      <w:r w:rsidRPr="000B6579">
        <w:rPr>
          <w:rFonts w:ascii="Times New Roman" w:hAnsi="Times New Roman" w:cs="Times New Roman"/>
          <w:b/>
          <w:bCs/>
          <w:sz w:val="32"/>
          <w:szCs w:val="32"/>
        </w:rPr>
        <w:t xml:space="preserve">в области укрепления здоровья </w:t>
      </w:r>
      <w:r>
        <w:rPr>
          <w:rFonts w:ascii="Times New Roman" w:hAnsi="Times New Roman" w:cs="Times New Roman"/>
          <w:b/>
          <w:bCs/>
          <w:sz w:val="32"/>
          <w:szCs w:val="32"/>
        </w:rPr>
        <w:t>населении</w:t>
      </w:r>
    </w:p>
    <w:p w:rsidR="007309A6" w:rsidRPr="000B6579" w:rsidRDefault="007309A6" w:rsidP="001070DD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</w:t>
      </w:r>
      <w:r w:rsidRPr="000B6579">
        <w:rPr>
          <w:rFonts w:ascii="Times New Roman" w:hAnsi="Times New Roman" w:cs="Times New Roman"/>
          <w:b/>
          <w:bCs/>
          <w:sz w:val="32"/>
          <w:szCs w:val="32"/>
        </w:rPr>
        <w:t>Арского муниципального района на 2011-2015 г.г.</w:t>
      </w:r>
    </w:p>
    <w:p w:rsidR="007309A6" w:rsidRPr="000B6579" w:rsidRDefault="007309A6" w:rsidP="001070DD">
      <w:pPr>
        <w:spacing w:line="240" w:lineRule="auto"/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7309A6" w:rsidRPr="00CB0793" w:rsidRDefault="007309A6" w:rsidP="00CB0793">
      <w:pPr>
        <w:pStyle w:val="Header"/>
        <w:spacing w:line="360" w:lineRule="auto"/>
        <w:jc w:val="both"/>
        <w:rPr>
          <w:sz w:val="28"/>
          <w:szCs w:val="28"/>
        </w:rPr>
      </w:pPr>
      <w:r w:rsidRPr="00CB0793">
        <w:rPr>
          <w:spacing w:val="-2"/>
          <w:sz w:val="28"/>
          <w:szCs w:val="28"/>
        </w:rPr>
        <w:t xml:space="preserve">          Заслушав информацию заместителя руководителя Арского районного исполнительного комитета Н.Р.Мифтахутдиновой «О </w:t>
      </w:r>
      <w:r>
        <w:rPr>
          <w:sz w:val="28"/>
          <w:szCs w:val="28"/>
        </w:rPr>
        <w:t xml:space="preserve">Муниципальной программе </w:t>
      </w:r>
      <w:r w:rsidRPr="00CB0793">
        <w:rPr>
          <w:sz w:val="28"/>
          <w:szCs w:val="28"/>
        </w:rPr>
        <w:t>в области укрепления здоровья населения Арского муниципального района</w:t>
      </w:r>
      <w:r>
        <w:rPr>
          <w:sz w:val="28"/>
          <w:szCs w:val="28"/>
        </w:rPr>
        <w:t xml:space="preserve"> </w:t>
      </w:r>
      <w:r w:rsidRPr="00CB0793">
        <w:rPr>
          <w:sz w:val="28"/>
          <w:szCs w:val="28"/>
        </w:rPr>
        <w:t xml:space="preserve"> на 2011-2015 г.г.</w:t>
      </w:r>
      <w:r w:rsidRPr="00CB0793">
        <w:rPr>
          <w:spacing w:val="-2"/>
          <w:sz w:val="28"/>
          <w:szCs w:val="28"/>
        </w:rPr>
        <w:t>»</w:t>
      </w:r>
      <w:r w:rsidRPr="00CB0793">
        <w:rPr>
          <w:sz w:val="28"/>
          <w:szCs w:val="28"/>
        </w:rPr>
        <w:t xml:space="preserve">, Арский районный Совет </w:t>
      </w:r>
      <w:r w:rsidRPr="00CB0793">
        <w:rPr>
          <w:b/>
          <w:bCs/>
          <w:sz w:val="28"/>
          <w:szCs w:val="28"/>
        </w:rPr>
        <w:t>решил</w:t>
      </w:r>
      <w:r w:rsidRPr="00CB0793">
        <w:rPr>
          <w:sz w:val="28"/>
          <w:szCs w:val="28"/>
        </w:rPr>
        <w:t xml:space="preserve">: </w:t>
      </w:r>
    </w:p>
    <w:p w:rsidR="007309A6" w:rsidRPr="00CB0793" w:rsidRDefault="007309A6" w:rsidP="000B6579">
      <w:pPr>
        <w:pStyle w:val="Header"/>
        <w:spacing w:line="360" w:lineRule="auto"/>
        <w:jc w:val="both"/>
        <w:rPr>
          <w:sz w:val="28"/>
          <w:szCs w:val="28"/>
        </w:rPr>
      </w:pPr>
      <w:r w:rsidRPr="00CB0793">
        <w:rPr>
          <w:sz w:val="28"/>
          <w:szCs w:val="28"/>
        </w:rPr>
        <w:tab/>
        <w:t xml:space="preserve">           1. Утвердить прилагаемую </w:t>
      </w:r>
      <w:r>
        <w:rPr>
          <w:sz w:val="28"/>
          <w:szCs w:val="28"/>
        </w:rPr>
        <w:t>М</w:t>
      </w:r>
      <w:r w:rsidRPr="00CB0793">
        <w:rPr>
          <w:sz w:val="28"/>
          <w:szCs w:val="28"/>
        </w:rPr>
        <w:t>униципальную программу в области укрепления здоровья населения Арского муниципального района на 2011-2015 г.г.</w:t>
      </w:r>
      <w:r>
        <w:rPr>
          <w:sz w:val="28"/>
          <w:szCs w:val="28"/>
        </w:rPr>
        <w:t>(приложение)</w:t>
      </w:r>
    </w:p>
    <w:p w:rsidR="007309A6" w:rsidRPr="006E077E" w:rsidRDefault="007309A6" w:rsidP="006E077E">
      <w:pPr>
        <w:pStyle w:val="BodyTextIndent2"/>
        <w:spacing w:line="360" w:lineRule="auto"/>
        <w:rPr>
          <w:u w:val="none"/>
        </w:rPr>
      </w:pPr>
      <w:r w:rsidRPr="006E077E">
        <w:rPr>
          <w:u w:val="none"/>
        </w:rPr>
        <w:t>2. Контроль за исполнением настоящего решения возложить на постоянн</w:t>
      </w:r>
      <w:r>
        <w:rPr>
          <w:u w:val="none"/>
        </w:rPr>
        <w:t>ую</w:t>
      </w:r>
      <w:r w:rsidRPr="006E077E">
        <w:rPr>
          <w:u w:val="none"/>
        </w:rPr>
        <w:t xml:space="preserve"> комисси</w:t>
      </w:r>
      <w:r>
        <w:rPr>
          <w:u w:val="none"/>
        </w:rPr>
        <w:t>ю Арского районного Совета</w:t>
      </w:r>
      <w:r w:rsidRPr="006E077E">
        <w:rPr>
          <w:u w:val="none"/>
        </w:rPr>
        <w:t xml:space="preserve"> по образованию, здравоохранению, культуре и национальным вопросам, спорту и туризму</w:t>
      </w:r>
      <w:r>
        <w:rPr>
          <w:u w:val="none"/>
        </w:rPr>
        <w:t xml:space="preserve">  .</w:t>
      </w:r>
    </w:p>
    <w:p w:rsidR="007309A6" w:rsidRPr="000B6579" w:rsidRDefault="007309A6" w:rsidP="00D35F76">
      <w:pPr>
        <w:pStyle w:val="BodyText"/>
        <w:ind w:firstLine="720"/>
        <w:jc w:val="both"/>
        <w:rPr>
          <w:sz w:val="28"/>
          <w:szCs w:val="28"/>
        </w:rPr>
      </w:pPr>
    </w:p>
    <w:p w:rsidR="007309A6" w:rsidRPr="000B6579" w:rsidRDefault="007309A6" w:rsidP="00D35F76">
      <w:pPr>
        <w:pStyle w:val="BodyText"/>
        <w:ind w:firstLine="720"/>
        <w:jc w:val="both"/>
        <w:rPr>
          <w:sz w:val="28"/>
          <w:szCs w:val="28"/>
        </w:rPr>
      </w:pPr>
    </w:p>
    <w:p w:rsidR="007309A6" w:rsidRPr="000B6579" w:rsidRDefault="007309A6" w:rsidP="00D35F76">
      <w:pPr>
        <w:pStyle w:val="BodyText"/>
        <w:ind w:firstLine="720"/>
        <w:jc w:val="both"/>
        <w:rPr>
          <w:sz w:val="28"/>
          <w:szCs w:val="28"/>
        </w:rPr>
      </w:pPr>
      <w:r w:rsidRPr="000B6579">
        <w:rPr>
          <w:sz w:val="28"/>
          <w:szCs w:val="28"/>
        </w:rPr>
        <w:t xml:space="preserve">Глава Арского </w:t>
      </w:r>
    </w:p>
    <w:p w:rsidR="007309A6" w:rsidRPr="000B6579" w:rsidRDefault="007309A6" w:rsidP="00D35F76">
      <w:pPr>
        <w:pStyle w:val="BodyText"/>
        <w:ind w:firstLine="720"/>
        <w:jc w:val="both"/>
        <w:rPr>
          <w:sz w:val="28"/>
          <w:szCs w:val="28"/>
        </w:rPr>
      </w:pPr>
      <w:r w:rsidRPr="000B6579">
        <w:rPr>
          <w:sz w:val="28"/>
          <w:szCs w:val="28"/>
        </w:rPr>
        <w:t>муниципального района,</w:t>
      </w:r>
    </w:p>
    <w:p w:rsidR="007309A6" w:rsidRPr="000B6579" w:rsidRDefault="007309A6" w:rsidP="00D35F76">
      <w:pPr>
        <w:pStyle w:val="BodyText"/>
        <w:ind w:firstLine="720"/>
        <w:jc w:val="both"/>
        <w:rPr>
          <w:sz w:val="28"/>
          <w:szCs w:val="28"/>
        </w:rPr>
      </w:pPr>
      <w:r w:rsidRPr="000B6579">
        <w:rPr>
          <w:sz w:val="28"/>
          <w:szCs w:val="28"/>
        </w:rPr>
        <w:t>председатель районного Совета</w:t>
      </w:r>
      <w:r w:rsidRPr="000B6579">
        <w:rPr>
          <w:sz w:val="28"/>
          <w:szCs w:val="28"/>
        </w:rPr>
        <w:tab/>
      </w:r>
      <w:r w:rsidRPr="000B6579">
        <w:rPr>
          <w:sz w:val="28"/>
          <w:szCs w:val="28"/>
        </w:rPr>
        <w:tab/>
      </w:r>
      <w:r w:rsidRPr="000B6579">
        <w:rPr>
          <w:sz w:val="28"/>
          <w:szCs w:val="28"/>
        </w:rPr>
        <w:tab/>
      </w:r>
      <w:r w:rsidRPr="000B6579">
        <w:rPr>
          <w:sz w:val="28"/>
          <w:szCs w:val="28"/>
        </w:rPr>
        <w:tab/>
      </w:r>
      <w:r w:rsidRPr="000B6579">
        <w:rPr>
          <w:sz w:val="28"/>
          <w:szCs w:val="28"/>
        </w:rPr>
        <w:tab/>
        <w:t xml:space="preserve">А.А.Назиров </w:t>
      </w:r>
    </w:p>
    <w:p w:rsidR="007309A6" w:rsidRPr="000B6579" w:rsidRDefault="007309A6" w:rsidP="000B6579">
      <w:pPr>
        <w:pStyle w:val="Header"/>
        <w:jc w:val="center"/>
        <w:rPr>
          <w:b/>
          <w:bCs/>
          <w:sz w:val="32"/>
          <w:szCs w:val="32"/>
        </w:rPr>
      </w:pPr>
    </w:p>
    <w:p w:rsidR="007309A6" w:rsidRPr="000B6579" w:rsidRDefault="007309A6" w:rsidP="000B6579">
      <w:pPr>
        <w:pStyle w:val="Header"/>
        <w:jc w:val="center"/>
        <w:rPr>
          <w:b/>
          <w:bCs/>
          <w:sz w:val="32"/>
          <w:szCs w:val="32"/>
        </w:rPr>
      </w:pPr>
    </w:p>
    <w:p w:rsidR="007309A6" w:rsidRPr="00D24A01" w:rsidRDefault="007309A6" w:rsidP="00CB0793">
      <w:pPr>
        <w:spacing w:line="240" w:lineRule="auto"/>
        <w:ind w:left="5664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D24A01">
        <w:rPr>
          <w:rFonts w:ascii="Times New Roman" w:hAnsi="Times New Roman" w:cs="Times New Roman"/>
          <w:b/>
          <w:bCs/>
          <w:sz w:val="28"/>
          <w:szCs w:val="28"/>
        </w:rPr>
        <w:t>УТВЕРЖДЕНО</w:t>
      </w:r>
    </w:p>
    <w:p w:rsidR="007309A6" w:rsidRPr="00D24A01" w:rsidRDefault="007309A6" w:rsidP="00D24A01">
      <w:pPr>
        <w:spacing w:line="240" w:lineRule="auto"/>
        <w:ind w:left="566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A01">
        <w:rPr>
          <w:rFonts w:ascii="Times New Roman" w:hAnsi="Times New Roman" w:cs="Times New Roman"/>
          <w:sz w:val="28"/>
          <w:szCs w:val="28"/>
        </w:rPr>
        <w:t>решением Арского</w:t>
      </w:r>
    </w:p>
    <w:p w:rsidR="007309A6" w:rsidRPr="00D24A01" w:rsidRDefault="007309A6" w:rsidP="00D24A01">
      <w:pPr>
        <w:ind w:left="566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A01">
        <w:rPr>
          <w:rFonts w:ascii="Times New Roman" w:hAnsi="Times New Roman" w:cs="Times New Roman"/>
          <w:sz w:val="28"/>
          <w:szCs w:val="28"/>
        </w:rPr>
        <w:t>районного Совета</w:t>
      </w:r>
    </w:p>
    <w:p w:rsidR="007309A6" w:rsidRPr="00CB0793" w:rsidRDefault="007309A6" w:rsidP="00CB0793">
      <w:pPr>
        <w:ind w:left="6204"/>
        <w:jc w:val="both"/>
        <w:rPr>
          <w:rFonts w:ascii="Times New Roman" w:hAnsi="Times New Roman" w:cs="Times New Roman"/>
          <w:sz w:val="28"/>
          <w:szCs w:val="28"/>
        </w:rPr>
      </w:pPr>
      <w:r w:rsidRPr="00D24A01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24A0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D24A01">
        <w:rPr>
          <w:rFonts w:ascii="Times New Roman" w:hAnsi="Times New Roman" w:cs="Times New Roman"/>
          <w:sz w:val="28"/>
          <w:szCs w:val="28"/>
        </w:rPr>
        <w:t xml:space="preserve"> 2010г.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24A0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7309A6" w:rsidRPr="007B5C7C" w:rsidRDefault="007309A6" w:rsidP="000B6579">
      <w:pPr>
        <w:pStyle w:val="Header"/>
        <w:jc w:val="center"/>
        <w:rPr>
          <w:b/>
          <w:bCs/>
          <w:sz w:val="28"/>
          <w:szCs w:val="28"/>
        </w:rPr>
      </w:pPr>
      <w:r w:rsidRPr="007B5C7C">
        <w:rPr>
          <w:b/>
          <w:bCs/>
          <w:sz w:val="28"/>
          <w:szCs w:val="28"/>
        </w:rPr>
        <w:t>Муниципальная программа</w:t>
      </w:r>
    </w:p>
    <w:p w:rsidR="007309A6" w:rsidRPr="007B5C7C" w:rsidRDefault="007309A6" w:rsidP="000B6579">
      <w:pPr>
        <w:pStyle w:val="Header"/>
        <w:jc w:val="center"/>
        <w:rPr>
          <w:b/>
          <w:bCs/>
          <w:sz w:val="28"/>
          <w:szCs w:val="28"/>
        </w:rPr>
      </w:pPr>
    </w:p>
    <w:p w:rsidR="007309A6" w:rsidRPr="007B5C7C" w:rsidRDefault="007309A6" w:rsidP="000B65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C7C">
        <w:rPr>
          <w:rFonts w:ascii="Times New Roman" w:hAnsi="Times New Roman" w:cs="Times New Roman"/>
          <w:b/>
          <w:bCs/>
          <w:sz w:val="28"/>
          <w:szCs w:val="28"/>
        </w:rPr>
        <w:t>в области укрепления здоровья населения</w:t>
      </w:r>
    </w:p>
    <w:p w:rsidR="007309A6" w:rsidRPr="007B5C7C" w:rsidRDefault="007309A6" w:rsidP="000B657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5C7C">
        <w:rPr>
          <w:rFonts w:ascii="Times New Roman" w:hAnsi="Times New Roman" w:cs="Times New Roman"/>
          <w:b/>
          <w:bCs/>
          <w:sz w:val="28"/>
          <w:szCs w:val="28"/>
        </w:rPr>
        <w:t>Арского муниципального района на 2011-2015 г.г.</w:t>
      </w:r>
    </w:p>
    <w:p w:rsidR="007309A6" w:rsidRPr="008338D8" w:rsidRDefault="007309A6" w:rsidP="000B657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09A6" w:rsidRPr="008338D8" w:rsidRDefault="007309A6" w:rsidP="000B657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09A6" w:rsidRPr="008338D8" w:rsidRDefault="007309A6" w:rsidP="000B6579">
      <w:pPr>
        <w:pStyle w:val="ListParagraph"/>
        <w:ind w:left="0" w:firstLine="720"/>
        <w:jc w:val="both"/>
        <w:rPr>
          <w:b/>
          <w:bCs/>
          <w:color w:val="000000"/>
          <w:sz w:val="28"/>
          <w:szCs w:val="28"/>
        </w:rPr>
      </w:pPr>
      <w:r w:rsidRPr="008338D8">
        <w:rPr>
          <w:b/>
          <w:bCs/>
          <w:color w:val="000000"/>
          <w:sz w:val="28"/>
          <w:szCs w:val="28"/>
        </w:rPr>
        <w:t>1. Общие положения</w:t>
      </w:r>
    </w:p>
    <w:p w:rsidR="007309A6" w:rsidRPr="008338D8" w:rsidRDefault="007309A6" w:rsidP="000B6579">
      <w:pPr>
        <w:spacing w:line="288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8D8">
        <w:rPr>
          <w:rFonts w:ascii="Times New Roman" w:hAnsi="Times New Roman" w:cs="Times New Roman"/>
          <w:color w:val="000000"/>
          <w:sz w:val="28"/>
          <w:szCs w:val="28"/>
        </w:rPr>
        <w:t>Развитие и совершенствование мер по укреплению здоровья и оказанию профилактической медицинской помощи неразрывно связано с медико-гигиеническим воспитанием населения и формированием здорового образа жизни.</w:t>
      </w:r>
    </w:p>
    <w:p w:rsidR="007309A6" w:rsidRPr="008338D8" w:rsidRDefault="007309A6" w:rsidP="000B6579">
      <w:pPr>
        <w:spacing w:line="288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8D8">
        <w:rPr>
          <w:rFonts w:ascii="Times New Roman" w:hAnsi="Times New Roman" w:cs="Times New Roman"/>
          <w:color w:val="000000"/>
          <w:sz w:val="28"/>
          <w:szCs w:val="28"/>
        </w:rPr>
        <w:t>Медико-гигиеническое воспитание является неотъемлемой частью общего образования населения и многоаспектной инструктивно - воспитательной деятельностью, направленной на формирование сознательного и ответственного поведения человека в целях развития, сохранения и укрепления здоровья, восстановления трудоспособности и продления активной жизнедеятельности.</w:t>
      </w:r>
    </w:p>
    <w:p w:rsidR="007309A6" w:rsidRPr="008338D8" w:rsidRDefault="007309A6" w:rsidP="000B6579">
      <w:pPr>
        <w:spacing w:line="288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8D8">
        <w:rPr>
          <w:rFonts w:ascii="Times New Roman" w:hAnsi="Times New Roman" w:cs="Times New Roman"/>
          <w:color w:val="000000"/>
          <w:sz w:val="28"/>
          <w:szCs w:val="28"/>
        </w:rPr>
        <w:t>Состояние здоровья населения является интегрированным показателем социального развития страны, отражением ее социально-экономического и морального благополучия, решающим фактором влияния на экономический, культурный и трудовой потенциал общества.</w:t>
      </w:r>
    </w:p>
    <w:p w:rsidR="007309A6" w:rsidRPr="008338D8" w:rsidRDefault="007309A6" w:rsidP="000B6579">
      <w:pPr>
        <w:spacing w:line="288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8D8">
        <w:rPr>
          <w:rFonts w:ascii="Times New Roman" w:hAnsi="Times New Roman" w:cs="Times New Roman"/>
          <w:color w:val="000000"/>
          <w:sz w:val="28"/>
          <w:szCs w:val="28"/>
        </w:rPr>
        <w:t>Сохранение и укрепление здоровья - первоочередная социальная задача государства, которая может быть решена только общими усилиями государственных и общественных организации, медицинских учреждении путем их взаимодействия, повышения ответственности каждой из сторон и реальной заинтересованности каждого гражданина в сохранении собственного здоровья и здоровья окружающих.</w:t>
      </w:r>
    </w:p>
    <w:p w:rsidR="007309A6" w:rsidRPr="008338D8" w:rsidRDefault="007309A6" w:rsidP="000B6579">
      <w:pPr>
        <w:spacing w:line="288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8D8">
        <w:rPr>
          <w:rFonts w:ascii="Times New Roman" w:hAnsi="Times New Roman" w:cs="Times New Roman"/>
          <w:color w:val="000000"/>
          <w:sz w:val="28"/>
          <w:szCs w:val="28"/>
        </w:rPr>
        <w:t>Определенные болезненные состояния обусловлены и такими факторами, как загрязнение окружающей среды, возрастание нервно-психического напряжения, низкий уровень физического и гигиенического обучения населения, особенно молодежи, социально-экономический стресс, нерациональное питание, вредные привычки, малоподвижный образ жизни, низкий уровень санитарной культуры населения, некомпетентность в вопросах профилактики, планирования семьи, небрежное и безответственное отношение к собственному здоровью и др.</w:t>
      </w:r>
    </w:p>
    <w:p w:rsidR="007309A6" w:rsidRPr="008338D8" w:rsidRDefault="007309A6" w:rsidP="000B6579">
      <w:pPr>
        <w:spacing w:line="288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8D8">
        <w:rPr>
          <w:rFonts w:ascii="Times New Roman" w:hAnsi="Times New Roman" w:cs="Times New Roman"/>
          <w:color w:val="000000"/>
          <w:sz w:val="28"/>
          <w:szCs w:val="28"/>
        </w:rPr>
        <w:t>Отсутствие специфических средств предупреждения СПИДа и лечения наркомании, высокий уровень инфекционной и хронической неинфекционной заболеваемости, распространение в слоях населения, особенно среди детей и молодежи вредных привычек (курение, наркомания, злоупотребление алкоголем) требует активизации профилактических мер, в первую очередь социальной мобилизации населения путем организации медико-гигиенического воспитания, различных мероприятий по формированию здорового образа жизни и повышению санитарной культуры населения.</w:t>
      </w:r>
    </w:p>
    <w:p w:rsidR="007309A6" w:rsidRPr="00CB0793" w:rsidRDefault="007309A6" w:rsidP="00CB0793">
      <w:pPr>
        <w:spacing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3"/>
        <w:gridCol w:w="5977"/>
      </w:tblGrid>
      <w:tr w:rsidR="007309A6" w:rsidRPr="007D3971">
        <w:tc>
          <w:tcPr>
            <w:tcW w:w="10314" w:type="dxa"/>
            <w:gridSpan w:val="2"/>
          </w:tcPr>
          <w:p w:rsidR="007309A6" w:rsidRPr="007D3971" w:rsidRDefault="007309A6" w:rsidP="000B6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309A6" w:rsidRPr="007D3971" w:rsidRDefault="007309A6" w:rsidP="000B6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3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ПАСПОРТ МУНИЦИПАЛЬНОЙ ПРОГРАММЫ</w:t>
            </w:r>
          </w:p>
          <w:p w:rsidR="007309A6" w:rsidRPr="007D3971" w:rsidRDefault="007309A6" w:rsidP="000B6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309A6" w:rsidRPr="007D3971">
        <w:tc>
          <w:tcPr>
            <w:tcW w:w="3794" w:type="dxa"/>
            <w:vAlign w:val="center"/>
          </w:tcPr>
          <w:p w:rsidR="007309A6" w:rsidRPr="007D3971" w:rsidRDefault="007309A6" w:rsidP="000B657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3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520" w:type="dxa"/>
            <w:vAlign w:val="center"/>
          </w:tcPr>
          <w:p w:rsidR="007309A6" w:rsidRPr="007D3971" w:rsidRDefault="007309A6" w:rsidP="000B6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97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в области укрепления здоровья населения Арского муниципального района на 2011-2015 годы</w:t>
            </w:r>
          </w:p>
          <w:p w:rsidR="007309A6" w:rsidRPr="007D3971" w:rsidRDefault="007309A6" w:rsidP="000B6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9A6" w:rsidRPr="007D3971">
        <w:tc>
          <w:tcPr>
            <w:tcW w:w="3794" w:type="dxa"/>
            <w:vAlign w:val="center"/>
          </w:tcPr>
          <w:p w:rsidR="007309A6" w:rsidRPr="007D3971" w:rsidRDefault="007309A6" w:rsidP="000B657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3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и задачи программы</w:t>
            </w:r>
          </w:p>
        </w:tc>
        <w:tc>
          <w:tcPr>
            <w:tcW w:w="6520" w:type="dxa"/>
            <w:vAlign w:val="center"/>
          </w:tcPr>
          <w:p w:rsidR="007309A6" w:rsidRPr="007D3971" w:rsidRDefault="007309A6" w:rsidP="000B6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971">
              <w:rPr>
                <w:rFonts w:ascii="Times New Roman" w:hAnsi="Times New Roman" w:cs="Times New Roman"/>
                <w:sz w:val="28"/>
                <w:szCs w:val="28"/>
              </w:rPr>
              <w:t>Цель программы:</w:t>
            </w:r>
          </w:p>
          <w:p w:rsidR="007309A6" w:rsidRPr="007D3971" w:rsidRDefault="007309A6" w:rsidP="000B6579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D397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повышение продолжительности и качества жизни людей Арского муниципального района и предусмотрение комплекса мер по формированию здорового образа жизни, популяризации физической культуры и спорта, снижению потребления алкогольной продукции, пива и табака, совершенствованию молодежной политики, улучшению экологии и состояния окружающей среды.</w:t>
            </w:r>
          </w:p>
          <w:p w:rsidR="007309A6" w:rsidRPr="007D3971" w:rsidRDefault="007309A6" w:rsidP="000B6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971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программы: </w:t>
            </w:r>
          </w:p>
          <w:p w:rsidR="007309A6" w:rsidRPr="007D3971" w:rsidRDefault="007309A6" w:rsidP="000B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636"/>
                <w:tab w:val="left" w:pos="5203"/>
                <w:tab w:val="left" w:pos="5496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повышение информированности всех категорий населения о показателях состояния здоровья и факторах риска его формирования, а также повышение доступности информации о здоровом образе жизни;</w:t>
            </w:r>
          </w:p>
          <w:p w:rsidR="007309A6" w:rsidRPr="007D3971" w:rsidRDefault="007309A6" w:rsidP="000B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приобщение населения к занятиям физической культурой, спортом и туризмом путем внедрения организационных и технических мероприятий по развитию массовой физической культуры;</w:t>
            </w:r>
          </w:p>
          <w:p w:rsidR="007309A6" w:rsidRPr="007D3971" w:rsidRDefault="007309A6" w:rsidP="000B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формирование мотивации у населения к ведению здорового образа жизни, включая сокращение потребления алкоголя, табака и борьбу с наркоманией;</w:t>
            </w:r>
          </w:p>
          <w:p w:rsidR="007309A6" w:rsidRPr="007D3971" w:rsidRDefault="007309A6" w:rsidP="000B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7D397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- совершенствование организации профилактической помощи населению, внедрение эффективных методов работы службы профилактики;</w:t>
            </w:r>
          </w:p>
          <w:p w:rsidR="007309A6" w:rsidRPr="007D3971" w:rsidRDefault="007309A6" w:rsidP="000B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7D397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- внедрение в учебный процесс образовательных учреждений города и района современных методов и инновационных технологий по формированию здорового образа жизни</w:t>
            </w:r>
          </w:p>
          <w:p w:rsidR="007309A6" w:rsidRPr="007D3971" w:rsidRDefault="007309A6" w:rsidP="000B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09A6" w:rsidRPr="007D3971">
        <w:tc>
          <w:tcPr>
            <w:tcW w:w="3794" w:type="dxa"/>
            <w:vAlign w:val="center"/>
          </w:tcPr>
          <w:p w:rsidR="007309A6" w:rsidRPr="007D3971" w:rsidRDefault="007309A6" w:rsidP="000B657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3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программных мероприятий</w:t>
            </w:r>
          </w:p>
        </w:tc>
        <w:tc>
          <w:tcPr>
            <w:tcW w:w="6520" w:type="dxa"/>
            <w:vAlign w:val="center"/>
          </w:tcPr>
          <w:p w:rsidR="007309A6" w:rsidRPr="008338D8" w:rsidRDefault="007309A6" w:rsidP="000B6579">
            <w:pPr>
              <w:pStyle w:val="BodyText"/>
            </w:pPr>
            <w:r w:rsidRPr="008338D8">
              <w:rPr>
                <w:spacing w:val="-4"/>
              </w:rPr>
              <w:t>Программа предусматривает выполнение мероприятий, направленных на укрепление здоровья населения, популяризацию физической культуры и спорта, снижение потребления алкогольной продукции, пива и табака, совершенствование молодежной политики, улучшение экологии и состояния окружающей среды.</w:t>
            </w:r>
          </w:p>
        </w:tc>
      </w:tr>
      <w:tr w:rsidR="007309A6" w:rsidRPr="007D3971">
        <w:tc>
          <w:tcPr>
            <w:tcW w:w="3794" w:type="dxa"/>
            <w:vAlign w:val="center"/>
          </w:tcPr>
          <w:p w:rsidR="007309A6" w:rsidRPr="007D3971" w:rsidRDefault="007309A6" w:rsidP="000B657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3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520" w:type="dxa"/>
            <w:vAlign w:val="center"/>
          </w:tcPr>
          <w:p w:rsidR="007309A6" w:rsidRPr="008338D8" w:rsidRDefault="007309A6" w:rsidP="000B6579">
            <w:pPr>
              <w:pStyle w:val="BodyText"/>
            </w:pPr>
            <w:r w:rsidRPr="008338D8">
              <w:t>2011-2015 гг.</w:t>
            </w:r>
          </w:p>
          <w:p w:rsidR="007309A6" w:rsidRPr="007D3971" w:rsidRDefault="007309A6" w:rsidP="000B6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9A6" w:rsidRPr="007D3971">
        <w:tc>
          <w:tcPr>
            <w:tcW w:w="3794" w:type="dxa"/>
            <w:vAlign w:val="center"/>
          </w:tcPr>
          <w:p w:rsidR="007309A6" w:rsidRPr="007D3971" w:rsidRDefault="007309A6" w:rsidP="000B657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3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Объемы и источники финансирования </w:t>
            </w:r>
          </w:p>
        </w:tc>
        <w:tc>
          <w:tcPr>
            <w:tcW w:w="6520" w:type="dxa"/>
            <w:vAlign w:val="center"/>
          </w:tcPr>
          <w:p w:rsidR="007309A6" w:rsidRPr="008338D8" w:rsidRDefault="007309A6" w:rsidP="000B6579">
            <w:pPr>
              <w:pStyle w:val="BodyText"/>
            </w:pPr>
            <w:r w:rsidRPr="008338D8">
              <w:t xml:space="preserve">Местный бюджет </w:t>
            </w:r>
          </w:p>
          <w:p w:rsidR="007309A6" w:rsidRPr="007D3971" w:rsidRDefault="007309A6" w:rsidP="000B6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9A6" w:rsidRPr="007D3971">
        <w:tc>
          <w:tcPr>
            <w:tcW w:w="3794" w:type="dxa"/>
            <w:vAlign w:val="center"/>
          </w:tcPr>
          <w:p w:rsidR="007309A6" w:rsidRPr="007D3971" w:rsidRDefault="007309A6" w:rsidP="000B657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3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конечные результаты реализации программы (индикаторы оценки результата) и показатели бюджетной эффективности программы</w:t>
            </w:r>
          </w:p>
        </w:tc>
        <w:tc>
          <w:tcPr>
            <w:tcW w:w="6520" w:type="dxa"/>
            <w:vAlign w:val="center"/>
          </w:tcPr>
          <w:p w:rsidR="007309A6" w:rsidRPr="007D3971" w:rsidRDefault="007309A6" w:rsidP="000B6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971">
              <w:rPr>
                <w:rFonts w:ascii="Times New Roman" w:hAnsi="Times New Roman" w:cs="Times New Roman"/>
                <w:sz w:val="28"/>
                <w:szCs w:val="28"/>
              </w:rPr>
              <w:t>- формирование здорового образа жизни у населения, включая сокращение потребления алкоголя и табака;</w:t>
            </w:r>
          </w:p>
          <w:p w:rsidR="007309A6" w:rsidRPr="007D3971" w:rsidRDefault="007309A6" w:rsidP="000B6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971">
              <w:rPr>
                <w:rFonts w:ascii="Times New Roman" w:hAnsi="Times New Roman" w:cs="Times New Roman"/>
                <w:sz w:val="28"/>
                <w:szCs w:val="28"/>
              </w:rPr>
              <w:t>- увеличение единовременной пропускной способности спортивных сооружений:</w:t>
            </w:r>
          </w:p>
          <w:p w:rsidR="007309A6" w:rsidRPr="007D3971" w:rsidRDefault="007309A6" w:rsidP="000B6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971">
              <w:rPr>
                <w:rFonts w:ascii="Times New Roman" w:hAnsi="Times New Roman" w:cs="Times New Roman"/>
                <w:sz w:val="28"/>
                <w:szCs w:val="28"/>
              </w:rPr>
              <w:t>- усовершенствование системы взаимодействия субъектов сферы физкультуры и спорта, а также пропаганды физкультурно-оздоровительной и спортивной работы в районе</w:t>
            </w:r>
          </w:p>
        </w:tc>
      </w:tr>
    </w:tbl>
    <w:p w:rsidR="007309A6" w:rsidRPr="008338D8" w:rsidRDefault="007309A6" w:rsidP="000B65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9A6" w:rsidRPr="008338D8" w:rsidRDefault="007309A6" w:rsidP="000B65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9A6" w:rsidRPr="008338D8" w:rsidRDefault="007309A6" w:rsidP="000B6579">
      <w:pPr>
        <w:spacing w:line="264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38D8">
        <w:rPr>
          <w:rFonts w:ascii="Times New Roman" w:hAnsi="Times New Roman" w:cs="Times New Roman"/>
          <w:b/>
          <w:bCs/>
          <w:sz w:val="28"/>
          <w:szCs w:val="28"/>
        </w:rPr>
        <w:t>2. Характеристика проблемы</w:t>
      </w:r>
    </w:p>
    <w:p w:rsidR="007309A6" w:rsidRPr="008338D8" w:rsidRDefault="007309A6" w:rsidP="000B6579">
      <w:pPr>
        <w:spacing w:line="264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8D8">
        <w:rPr>
          <w:rFonts w:ascii="Times New Roman" w:hAnsi="Times New Roman" w:cs="Times New Roman"/>
          <w:color w:val="000000"/>
          <w:sz w:val="28"/>
          <w:szCs w:val="28"/>
        </w:rPr>
        <w:t>Среди приоритетов в Арском муниципальном районе одним из важнейших является охрана здоровья населения.</w:t>
      </w:r>
    </w:p>
    <w:p w:rsidR="007309A6" w:rsidRPr="008338D8" w:rsidRDefault="007309A6" w:rsidP="000B6579">
      <w:pPr>
        <w:spacing w:line="264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8D8">
        <w:rPr>
          <w:rFonts w:ascii="Times New Roman" w:hAnsi="Times New Roman" w:cs="Times New Roman"/>
          <w:color w:val="000000"/>
          <w:sz w:val="28"/>
          <w:szCs w:val="28"/>
        </w:rPr>
        <w:t>Здоровье населения - не только отсутствие болезней или травм, но и состояние социального, физического и психического благополучия.</w:t>
      </w:r>
    </w:p>
    <w:p w:rsidR="007309A6" w:rsidRPr="008338D8" w:rsidRDefault="007309A6" w:rsidP="000B6579">
      <w:pPr>
        <w:spacing w:line="264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8D8">
        <w:rPr>
          <w:rFonts w:ascii="Times New Roman" w:hAnsi="Times New Roman" w:cs="Times New Roman"/>
          <w:color w:val="000000"/>
          <w:sz w:val="28"/>
          <w:szCs w:val="28"/>
        </w:rPr>
        <w:t>В целях эффективного функционирования системы здравоохранения осуществляется планомерное строительство лечебно-профилактических учреждений, укрепление их материально - технической базы, реализуются специализированные целевые программы, на высоком уровне ведется подготовка медицинских кадров. На практике осваиваются передовые методы диагностики и лечения. Все это позволяет повышать качество предоставляемой населению медицинской помощи.</w:t>
      </w:r>
    </w:p>
    <w:p w:rsidR="007309A6" w:rsidRPr="008338D8" w:rsidRDefault="007309A6" w:rsidP="000B6579">
      <w:pPr>
        <w:spacing w:line="264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8D8">
        <w:rPr>
          <w:rFonts w:ascii="Times New Roman" w:hAnsi="Times New Roman" w:cs="Times New Roman"/>
          <w:color w:val="000000"/>
          <w:sz w:val="28"/>
          <w:szCs w:val="28"/>
        </w:rPr>
        <w:t>Вместе с тем состояние здоровья населения зависит не только от мер, предпринимаемых органами здравоохранения. Определяющим фактором является образ жизни самого человека. По данным экспертов Всемирной организации здравоохранения здоровье каждого человека на 50% зависит от образа жизни. В связи с недостаточно ответственным отношением людей к собственному здоровью отмечается распространение отдельных неинфекционных и социально обусловленных заболеваний.</w:t>
      </w:r>
    </w:p>
    <w:p w:rsidR="007309A6" w:rsidRPr="008338D8" w:rsidRDefault="007309A6" w:rsidP="000B6579">
      <w:pPr>
        <w:spacing w:line="264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8D8">
        <w:rPr>
          <w:rFonts w:ascii="Times New Roman" w:hAnsi="Times New Roman" w:cs="Times New Roman"/>
          <w:color w:val="000000"/>
          <w:sz w:val="28"/>
          <w:szCs w:val="28"/>
        </w:rPr>
        <w:t>Поэтому важнейшим условием укрепления здоровья населения является его приобщение к здоровому образу жизни.</w:t>
      </w:r>
    </w:p>
    <w:p w:rsidR="007309A6" w:rsidRPr="008338D8" w:rsidRDefault="007309A6" w:rsidP="000B6579">
      <w:pPr>
        <w:spacing w:line="264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8D8">
        <w:rPr>
          <w:rFonts w:ascii="Times New Roman" w:hAnsi="Times New Roman" w:cs="Times New Roman"/>
          <w:color w:val="000000"/>
          <w:sz w:val="28"/>
          <w:szCs w:val="28"/>
        </w:rPr>
        <w:t>Здоровый образ жизни - модель поведения человека и главное условие восстановления и сохранения здоровья как инструмента достижения социально значимых ценностей: благополучия в семье, профессиональной компетенции, творческих успехов.</w:t>
      </w:r>
    </w:p>
    <w:p w:rsidR="007309A6" w:rsidRPr="008338D8" w:rsidRDefault="007309A6" w:rsidP="000B6579">
      <w:pPr>
        <w:spacing w:line="264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8D8">
        <w:rPr>
          <w:rFonts w:ascii="Times New Roman" w:hAnsi="Times New Roman" w:cs="Times New Roman"/>
          <w:color w:val="000000"/>
          <w:sz w:val="28"/>
          <w:szCs w:val="28"/>
        </w:rPr>
        <w:t>Для достижения вышеуказанной модели поведения необходимо:</w:t>
      </w:r>
    </w:p>
    <w:p w:rsidR="007309A6" w:rsidRPr="008338D8" w:rsidRDefault="007309A6" w:rsidP="000B6579">
      <w:pPr>
        <w:spacing w:line="264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8D8">
        <w:rPr>
          <w:rFonts w:ascii="Times New Roman" w:hAnsi="Times New Roman" w:cs="Times New Roman"/>
          <w:color w:val="000000"/>
          <w:sz w:val="28"/>
          <w:szCs w:val="28"/>
        </w:rPr>
        <w:t>- создание постоянно действующей информационно-пропагандистской системы повышения уровня знаний населения о негативном влиянии факторов риска на здоровье и возможностях его снижения, которая будет способствовать формированию мотивации у населения для введения здорового образа жизни;</w:t>
      </w:r>
    </w:p>
    <w:p w:rsidR="007309A6" w:rsidRPr="008338D8" w:rsidRDefault="007309A6" w:rsidP="000B6579">
      <w:pPr>
        <w:spacing w:line="264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8D8">
        <w:rPr>
          <w:rFonts w:ascii="Times New Roman" w:hAnsi="Times New Roman" w:cs="Times New Roman"/>
          <w:color w:val="000000"/>
          <w:sz w:val="28"/>
          <w:szCs w:val="28"/>
        </w:rPr>
        <w:t>- совершенствование организации профилактической помощи населению, внедрение более эффективных методов профилактики, пропаганда научно обоснованных методик укрепления здоровья, разработка современных информационно- методических, материалов, а также проведение акций, диспутов, конкурсов и других массовых мероприятий, посвященных пропаганде здорового образа жизни.</w:t>
      </w:r>
    </w:p>
    <w:p w:rsidR="007309A6" w:rsidRPr="008338D8" w:rsidRDefault="007309A6" w:rsidP="000B6579">
      <w:pPr>
        <w:spacing w:line="264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309A6" w:rsidRPr="008338D8" w:rsidRDefault="007309A6" w:rsidP="000B6579">
      <w:pPr>
        <w:spacing w:line="264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309A6" w:rsidRPr="008338D8" w:rsidRDefault="007309A6" w:rsidP="000B6579">
      <w:pPr>
        <w:spacing w:line="264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38D8">
        <w:rPr>
          <w:rFonts w:ascii="Times New Roman" w:hAnsi="Times New Roman" w:cs="Times New Roman"/>
          <w:b/>
          <w:bCs/>
          <w:sz w:val="28"/>
          <w:szCs w:val="28"/>
        </w:rPr>
        <w:t>3. Цели, задачи, сроки реализации и целевые показатели Программы</w:t>
      </w:r>
    </w:p>
    <w:p w:rsidR="007309A6" w:rsidRPr="008338D8" w:rsidRDefault="007309A6" w:rsidP="000B6579">
      <w:pPr>
        <w:spacing w:line="264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8D8">
        <w:rPr>
          <w:rFonts w:ascii="Times New Roman" w:hAnsi="Times New Roman" w:cs="Times New Roman"/>
          <w:color w:val="000000"/>
          <w:sz w:val="28"/>
          <w:szCs w:val="28"/>
        </w:rPr>
        <w:t xml:space="preserve">Целью Программы является </w:t>
      </w:r>
      <w:r w:rsidRPr="008338D8">
        <w:rPr>
          <w:rFonts w:ascii="Times New Roman" w:hAnsi="Times New Roman" w:cs="Times New Roman"/>
          <w:spacing w:val="-6"/>
          <w:sz w:val="28"/>
          <w:szCs w:val="28"/>
        </w:rPr>
        <w:t>повышение продолжительности и качества жизни людей Арского муниципального района и предусмотрение комплекса мер по формированию здорового образа жизни, популяризации физической культуры и спорта, снижению потребления алкогольной продукции, пива и табака, совершенствованию молодежной политики, улучшению экологии и состояния окружающей среды</w:t>
      </w:r>
      <w:r w:rsidRPr="008338D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309A6" w:rsidRPr="008338D8" w:rsidRDefault="007309A6" w:rsidP="000B6579">
      <w:pPr>
        <w:spacing w:line="264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8D8">
        <w:rPr>
          <w:rFonts w:ascii="Times New Roman" w:hAnsi="Times New Roman" w:cs="Times New Roman"/>
          <w:color w:val="000000"/>
          <w:sz w:val="28"/>
          <w:szCs w:val="28"/>
        </w:rPr>
        <w:t>- приобщение населения к занятиям физической культурой, спортом и туризмом путем внедрения организационных и технических мероприятий по развитию массовой физической культуры;</w:t>
      </w:r>
    </w:p>
    <w:p w:rsidR="007309A6" w:rsidRPr="008338D8" w:rsidRDefault="007309A6" w:rsidP="000B6579">
      <w:pPr>
        <w:spacing w:line="264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8D8">
        <w:rPr>
          <w:rFonts w:ascii="Times New Roman" w:hAnsi="Times New Roman" w:cs="Times New Roman"/>
          <w:color w:val="000000"/>
          <w:sz w:val="28"/>
          <w:szCs w:val="28"/>
        </w:rPr>
        <w:t>Для достижения поставленных целей необходимо решение следующих задач:</w:t>
      </w:r>
    </w:p>
    <w:p w:rsidR="007309A6" w:rsidRPr="008338D8" w:rsidRDefault="007309A6" w:rsidP="000B6579">
      <w:pPr>
        <w:spacing w:line="264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8D8">
        <w:rPr>
          <w:rFonts w:ascii="Times New Roman" w:hAnsi="Times New Roman" w:cs="Times New Roman"/>
          <w:color w:val="000000"/>
          <w:sz w:val="28"/>
          <w:szCs w:val="28"/>
        </w:rPr>
        <w:t>-повышение информированности всех категорий населения о показателях состояния здоровья и факторах риска его формирования, а также повышение доступности информации о здоровом образе жизни;</w:t>
      </w:r>
    </w:p>
    <w:p w:rsidR="007309A6" w:rsidRPr="008338D8" w:rsidRDefault="007309A6" w:rsidP="000B6579">
      <w:pPr>
        <w:spacing w:line="264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8D8">
        <w:rPr>
          <w:rFonts w:ascii="Times New Roman" w:hAnsi="Times New Roman" w:cs="Times New Roman"/>
          <w:color w:val="000000"/>
          <w:sz w:val="28"/>
          <w:szCs w:val="28"/>
        </w:rPr>
        <w:t>-формирование у населения мотивации к введению здорового образа жизни, включая сокращение потребления алкоголя и табака;</w:t>
      </w:r>
    </w:p>
    <w:p w:rsidR="007309A6" w:rsidRPr="008338D8" w:rsidRDefault="007309A6" w:rsidP="000B6579">
      <w:pPr>
        <w:spacing w:line="264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8D8">
        <w:rPr>
          <w:rFonts w:ascii="Times New Roman" w:hAnsi="Times New Roman" w:cs="Times New Roman"/>
          <w:color w:val="000000"/>
          <w:sz w:val="28"/>
          <w:szCs w:val="28"/>
        </w:rPr>
        <w:t>-внедрение в учебный процесс образовательных учреждений города и района современных методов и инновационных технологий по формированию здорового образа жизни;</w:t>
      </w:r>
    </w:p>
    <w:p w:rsidR="007309A6" w:rsidRPr="008338D8" w:rsidRDefault="007309A6" w:rsidP="000B6579">
      <w:pPr>
        <w:spacing w:line="264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8D8">
        <w:rPr>
          <w:rFonts w:ascii="Times New Roman" w:hAnsi="Times New Roman" w:cs="Times New Roman"/>
          <w:color w:val="000000"/>
          <w:sz w:val="28"/>
          <w:szCs w:val="28"/>
        </w:rPr>
        <w:t>- совершенствование организации профилактической помощи населению, внедрение эффективных методов работы службы профилактики.</w:t>
      </w:r>
    </w:p>
    <w:p w:rsidR="007309A6" w:rsidRPr="008338D8" w:rsidRDefault="007309A6" w:rsidP="000B6579">
      <w:pPr>
        <w:spacing w:line="264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8D8">
        <w:rPr>
          <w:rFonts w:ascii="Times New Roman" w:hAnsi="Times New Roman" w:cs="Times New Roman"/>
          <w:color w:val="000000"/>
          <w:sz w:val="28"/>
          <w:szCs w:val="28"/>
        </w:rPr>
        <w:t>Программа реализуется в 2011-2015годах.</w:t>
      </w:r>
    </w:p>
    <w:p w:rsidR="007309A6" w:rsidRPr="008338D8" w:rsidRDefault="007309A6" w:rsidP="000B6579">
      <w:pPr>
        <w:spacing w:line="264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309A6" w:rsidRPr="008338D8" w:rsidRDefault="007309A6" w:rsidP="000B6579">
      <w:pPr>
        <w:spacing w:line="264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09A6" w:rsidRPr="008338D8" w:rsidRDefault="007309A6" w:rsidP="000B6579">
      <w:pPr>
        <w:spacing w:line="264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38D8">
        <w:rPr>
          <w:rFonts w:ascii="Times New Roman" w:hAnsi="Times New Roman" w:cs="Times New Roman"/>
          <w:b/>
          <w:bCs/>
          <w:sz w:val="28"/>
          <w:szCs w:val="28"/>
        </w:rPr>
        <w:t>4. Ресурсное обеспечение Программы</w:t>
      </w:r>
    </w:p>
    <w:p w:rsidR="007309A6" w:rsidRPr="008338D8" w:rsidRDefault="007309A6" w:rsidP="000B6579">
      <w:pPr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38D8">
        <w:rPr>
          <w:rFonts w:ascii="Times New Roman" w:hAnsi="Times New Roman" w:cs="Times New Roman"/>
          <w:sz w:val="28"/>
          <w:szCs w:val="28"/>
        </w:rPr>
        <w:t xml:space="preserve">Ресурсное обеспечение Программы осуществляется за счет средств бюджета Арского муниципального район </w:t>
      </w:r>
    </w:p>
    <w:p w:rsidR="007309A6" w:rsidRPr="008338D8" w:rsidRDefault="007309A6" w:rsidP="000B6579">
      <w:pPr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09A6" w:rsidRPr="008338D8" w:rsidRDefault="007309A6" w:rsidP="000B6579">
      <w:pPr>
        <w:spacing w:line="264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38D8">
        <w:rPr>
          <w:rFonts w:ascii="Times New Roman" w:hAnsi="Times New Roman" w:cs="Times New Roman"/>
          <w:b/>
          <w:bCs/>
          <w:sz w:val="28"/>
          <w:szCs w:val="28"/>
        </w:rPr>
        <w:t>5. Механизм реализации Программы</w:t>
      </w:r>
    </w:p>
    <w:p w:rsidR="007309A6" w:rsidRPr="008338D8" w:rsidRDefault="007309A6" w:rsidP="000B6579">
      <w:pPr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38D8">
        <w:rPr>
          <w:rFonts w:ascii="Times New Roman" w:hAnsi="Times New Roman" w:cs="Times New Roman"/>
          <w:sz w:val="28"/>
          <w:szCs w:val="28"/>
        </w:rPr>
        <w:t>Программа реализуется муниципальным бюджетным учреждением здравоохранения "Арская центральная районная больница" Республики Татарстан, муниципальным учреждением отдела образования исполнительного комитета Арского муниципального района, Отделом комитета по делам молодежи спорту и туризму исполнительного комитета Арского муниципального района, муниципальным учреждением отдел культуры исполнительного комитета Арского муниципального района</w:t>
      </w:r>
    </w:p>
    <w:p w:rsidR="007309A6" w:rsidRPr="008338D8" w:rsidRDefault="007309A6" w:rsidP="000B6579">
      <w:pPr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38D8">
        <w:rPr>
          <w:rFonts w:ascii="Times New Roman" w:hAnsi="Times New Roman" w:cs="Times New Roman"/>
          <w:sz w:val="28"/>
          <w:szCs w:val="28"/>
        </w:rPr>
        <w:t>Реализация программы осуществляется из бюджета действующих обязательств.</w:t>
      </w:r>
    </w:p>
    <w:p w:rsidR="007309A6" w:rsidRPr="008338D8" w:rsidRDefault="007309A6" w:rsidP="000B6579">
      <w:pPr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38D8">
        <w:rPr>
          <w:rFonts w:ascii="Times New Roman" w:hAnsi="Times New Roman" w:cs="Times New Roman"/>
          <w:sz w:val="28"/>
          <w:szCs w:val="28"/>
        </w:rPr>
        <w:t>Мероприятия и объем финансирования Программы могут быть скорректированы с учетом возможностей бюджета Арского муниципального района на соответствующий финансовый год.</w:t>
      </w:r>
    </w:p>
    <w:p w:rsidR="007309A6" w:rsidRPr="008338D8" w:rsidRDefault="007309A6" w:rsidP="000B6579">
      <w:pPr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38D8">
        <w:rPr>
          <w:rFonts w:ascii="Times New Roman" w:hAnsi="Times New Roman" w:cs="Times New Roman"/>
          <w:sz w:val="28"/>
          <w:szCs w:val="28"/>
        </w:rPr>
        <w:t>При необходимости заказчик программы в установленном порядке вносит предложения и изменения в объемы по принимаемым обязательствам на предстоящий период.</w:t>
      </w:r>
    </w:p>
    <w:p w:rsidR="007309A6" w:rsidRPr="008338D8" w:rsidRDefault="007309A6" w:rsidP="000B6579">
      <w:pPr>
        <w:spacing w:line="264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09A6" w:rsidRPr="008338D8" w:rsidRDefault="007309A6" w:rsidP="000B6579">
      <w:pPr>
        <w:spacing w:line="264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38D8">
        <w:rPr>
          <w:rFonts w:ascii="Times New Roman" w:hAnsi="Times New Roman" w:cs="Times New Roman"/>
          <w:b/>
          <w:bCs/>
          <w:sz w:val="28"/>
          <w:szCs w:val="28"/>
        </w:rPr>
        <w:t>6. Оценка социально - экономической и экологической эффективности реализации Программы</w:t>
      </w:r>
    </w:p>
    <w:p w:rsidR="007309A6" w:rsidRPr="008338D8" w:rsidRDefault="007309A6" w:rsidP="000B6579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8D8">
        <w:rPr>
          <w:rFonts w:ascii="Times New Roman" w:hAnsi="Times New Roman" w:cs="Times New Roman"/>
          <w:color w:val="000000"/>
          <w:sz w:val="28"/>
          <w:szCs w:val="28"/>
        </w:rPr>
        <w:t>Социально- экономическая эффективность реализации мероприятий Программы заключается в создании необходимых условий жителям города и района для реализации своих конституционных прав в области охраны здоровья.</w:t>
      </w:r>
    </w:p>
    <w:p w:rsidR="007309A6" w:rsidRPr="008338D8" w:rsidRDefault="007309A6" w:rsidP="000B6579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8D8">
        <w:rPr>
          <w:rFonts w:ascii="Times New Roman" w:hAnsi="Times New Roman" w:cs="Times New Roman"/>
          <w:color w:val="000000"/>
          <w:sz w:val="28"/>
          <w:szCs w:val="28"/>
        </w:rPr>
        <w:t>Состояние здоровья населения на 50% определяет образ жизни, поэтому мотивация ведения здорового образа жизни формируется на государственном уровне. Предполагается, что увеличение к 2015 году показателей удельного веса населения, систематически занимающегося физической культурой, спортом и туризмом, на 30% от числа занимающихся спортом. Люди не только сами будут вести здоровый образ жизни, но и призывать к этому окружающих. Те, кто занимается укреплением своего здоровья, правильно организуя досуг, не будет наносить себе вред. Употребляя алкоголь, табак, наркотики.</w:t>
      </w:r>
    </w:p>
    <w:p w:rsidR="007309A6" w:rsidRPr="008338D8" w:rsidRDefault="007309A6" w:rsidP="000B6579">
      <w:pPr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38D8">
        <w:rPr>
          <w:rFonts w:ascii="Times New Roman" w:hAnsi="Times New Roman" w:cs="Times New Roman"/>
          <w:sz w:val="28"/>
          <w:szCs w:val="28"/>
        </w:rPr>
        <w:t>При введении здорового образа жизни меняется не только поведение человека, но и психология мышления. Люди начинают ценить и беречь природу. Здоровая нация живет в гармонии с миром, планетой. Экологическая эффективность реализации мероприятий Программы выразится тем, что окружающая среда перестанет загрязняться.</w:t>
      </w:r>
    </w:p>
    <w:p w:rsidR="007309A6" w:rsidRPr="008338D8" w:rsidRDefault="007309A6" w:rsidP="000B6579">
      <w:pPr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38D8">
        <w:rPr>
          <w:rFonts w:ascii="Times New Roman" w:hAnsi="Times New Roman" w:cs="Times New Roman"/>
          <w:sz w:val="28"/>
          <w:szCs w:val="28"/>
        </w:rPr>
        <w:t>Удельный вес населения, систематически занимающегося физической культурой, спортом и туризмом, рассчитывается отношением числа занимающихся всеми формами физической культуры, спорта к числу жителей города и района.</w:t>
      </w:r>
    </w:p>
    <w:p w:rsidR="007309A6" w:rsidRPr="008338D8" w:rsidRDefault="007309A6" w:rsidP="000B6579">
      <w:pPr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38D8">
        <w:rPr>
          <w:rFonts w:ascii="Times New Roman" w:hAnsi="Times New Roman" w:cs="Times New Roman"/>
          <w:sz w:val="28"/>
          <w:szCs w:val="28"/>
        </w:rPr>
        <w:t>Таким образом, экономическая эффективность от реализации Программы ожидается в виде снижения прямых и косвенных экономических потерь.</w:t>
      </w:r>
    </w:p>
    <w:p w:rsidR="007309A6" w:rsidRDefault="007309A6" w:rsidP="000B6579">
      <w:pPr>
        <w:spacing w:line="360" w:lineRule="auto"/>
        <w:jc w:val="center"/>
        <w:rPr>
          <w:color w:val="000000"/>
          <w:sz w:val="27"/>
          <w:szCs w:val="27"/>
        </w:rPr>
      </w:pPr>
    </w:p>
    <w:p w:rsidR="007309A6" w:rsidRDefault="007309A6" w:rsidP="000B6579">
      <w:pPr>
        <w:spacing w:line="360" w:lineRule="auto"/>
        <w:jc w:val="center"/>
        <w:rPr>
          <w:color w:val="000000"/>
          <w:sz w:val="27"/>
          <w:szCs w:val="27"/>
        </w:rPr>
      </w:pPr>
    </w:p>
    <w:p w:rsidR="007309A6" w:rsidRDefault="007309A6" w:rsidP="000B6579">
      <w:pPr>
        <w:spacing w:line="360" w:lineRule="auto"/>
        <w:jc w:val="center"/>
        <w:rPr>
          <w:color w:val="000000"/>
          <w:sz w:val="27"/>
          <w:szCs w:val="27"/>
        </w:rPr>
      </w:pPr>
    </w:p>
    <w:p w:rsidR="007309A6" w:rsidRDefault="007309A6" w:rsidP="00CB0793">
      <w:pPr>
        <w:rPr>
          <w:color w:val="000000"/>
          <w:sz w:val="27"/>
          <w:szCs w:val="27"/>
        </w:rPr>
      </w:pPr>
    </w:p>
    <w:p w:rsidR="007309A6" w:rsidRPr="007B5C7C" w:rsidRDefault="007309A6" w:rsidP="00CB0793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7B5C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мероприятий для реализации Муниципальной Программы</w:t>
      </w:r>
      <w:r w:rsidRPr="007B5C7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Развитие и совершенствование мер по укреплению здоровья в медицинских учреждения в Арском муниципальном районе РТ</w:t>
      </w:r>
    </w:p>
    <w:tbl>
      <w:tblPr>
        <w:tblpPr w:leftFromText="180" w:rightFromText="180" w:vertAnchor="text" w:horzAnchor="margin" w:tblpXSpec="center" w:tblpY="1877"/>
        <w:tblW w:w="107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49"/>
        <w:gridCol w:w="64"/>
        <w:gridCol w:w="4124"/>
        <w:gridCol w:w="283"/>
        <w:gridCol w:w="3058"/>
        <w:gridCol w:w="1335"/>
        <w:gridCol w:w="28"/>
        <w:gridCol w:w="1533"/>
      </w:tblGrid>
      <w:tr w:rsidR="007309A6" w:rsidRPr="007D3971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7309A6" w:rsidRPr="007D3971" w:rsidRDefault="007309A6" w:rsidP="007B5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3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  <w:p w:rsidR="007309A6" w:rsidRPr="007D3971" w:rsidRDefault="007309A6" w:rsidP="007B5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 в тыс.руб. (из местного бюджета)</w:t>
            </w:r>
          </w:p>
        </w:tc>
      </w:tr>
      <w:tr w:rsidR="007309A6" w:rsidRPr="007D3971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  информационно-методической рекомендации в области формирования  здорового образа жизни и медико-гигиенического  воспитания населения</w:t>
            </w:r>
          </w:p>
        </w:tc>
        <w:tc>
          <w:tcPr>
            <w:tcW w:w="3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МБУЗ «Арская ЦРБ»</w:t>
            </w: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2011-2015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Текущее   содержание </w:t>
            </w:r>
          </w:p>
        </w:tc>
      </w:tr>
      <w:tr w:rsidR="007309A6" w:rsidRPr="007D3971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введению в школьный компонент базисного учебного плана общеобразовательных учреждений интегрированного курса «Правильное питание» в рамках предметов «Окружающий мир», «Природоведение», «Биология», «Основы безопасности жизнедеятельности», «Безопасное движение», «Здоровой образ жизни»</w:t>
            </w:r>
          </w:p>
        </w:tc>
        <w:tc>
          <w:tcPr>
            <w:tcW w:w="3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МУ «Отдел образования», учреждения образования, ГИБДД при Арском ОВД, МБУЗ «Арская ЦРБ»</w:t>
            </w: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2011-2015г.г.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09A6" w:rsidRPr="007D3971" w:rsidRDefault="007309A6" w:rsidP="007B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Текущее   содержание</w:t>
            </w:r>
          </w:p>
        </w:tc>
      </w:tr>
      <w:tr w:rsidR="007309A6" w:rsidRPr="007D3971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семинаров по актуальным проблемам с разработкой нормативных и методических документов в организации и совершенствования системы школьного питания </w:t>
            </w:r>
          </w:p>
        </w:tc>
        <w:tc>
          <w:tcPr>
            <w:tcW w:w="3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МУ «Отдел образования», учреждения образования</w:t>
            </w: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 xml:space="preserve"> По особому плану 2011-2015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09A6" w:rsidRPr="007D3971" w:rsidRDefault="007309A6" w:rsidP="007B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Текущее   содержание</w:t>
            </w:r>
          </w:p>
        </w:tc>
      </w:tr>
      <w:tr w:rsidR="007309A6" w:rsidRPr="007D3971">
        <w:trPr>
          <w:tblCellSpacing w:w="0" w:type="dxa"/>
        </w:trPr>
        <w:tc>
          <w:tcPr>
            <w:tcW w:w="10774" w:type="dxa"/>
            <w:gridSpan w:val="8"/>
            <w:tcBorders>
              <w:top w:val="outset" w:sz="6" w:space="0" w:color="auto"/>
              <w:bottom w:val="outset" w:sz="6" w:space="0" w:color="auto"/>
            </w:tcBorders>
          </w:tcPr>
          <w:p w:rsidR="007309A6" w:rsidRPr="007D3971" w:rsidRDefault="007309A6" w:rsidP="007B5C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1.2. Информационное обеспечение в реализации программы в области укрепления здоровья населения на 2011-2015 г.г.</w:t>
            </w:r>
          </w:p>
        </w:tc>
      </w:tr>
      <w:tr w:rsidR="007309A6" w:rsidRPr="007D3971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Разработка  баннеров, щитов, плакатов и других видов наглядной агитации, посвященных здоровому образу жизни, развитию физкультуры, спорта, молодежного</w:t>
            </w:r>
            <w:r w:rsidRPr="007D3971">
              <w:rPr>
                <w:rFonts w:ascii="Times New Roman" w:hAnsi="Times New Roman" w:cs="Times New Roman"/>
                <w:sz w:val="24"/>
                <w:szCs w:val="24"/>
              </w:rPr>
              <w:br/>
              <w:t>туризма</w:t>
            </w:r>
          </w:p>
        </w:tc>
        <w:tc>
          <w:tcPr>
            <w:tcW w:w="3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300"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МБУЗ «Арская ЦРБ»</w:t>
            </w:r>
          </w:p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Администрация Арского</w:t>
            </w:r>
            <w:r w:rsidRPr="007D3971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</w:t>
            </w:r>
            <w:r w:rsidRPr="007D3971">
              <w:rPr>
                <w:rFonts w:ascii="Times New Roman" w:hAnsi="Times New Roman" w:cs="Times New Roman"/>
                <w:sz w:val="24"/>
                <w:szCs w:val="24"/>
              </w:rPr>
              <w:br/>
              <w:t>района (по согласованию)</w:t>
            </w: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2011-2015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7309A6" w:rsidRPr="007D3971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Проведение городских и районных мероприятий и конкурсов по пропаганде здорового образа жизни с участием руководителей муниципального образования и организаций</w:t>
            </w:r>
          </w:p>
        </w:tc>
        <w:tc>
          <w:tcPr>
            <w:tcW w:w="3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МБУЗ «Арская ЦРБ», МУ «Отдел культуры», МУ «Отдел образования», исполнительный комитет Арского муниципального района</w:t>
            </w: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2011-2015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309A6" w:rsidRPr="007D3971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лекций и бесед в школах здоровья, недель здоровья; конференций, "круглых столов", конкурсов для молодежи, посвященных пропаганде здорового образа жизни, профилактике наркомании, алкоголизма, табакокурения.</w:t>
            </w:r>
          </w:p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МБУЗ «Арская ЦРБ», МУ «Отдел образования», МУ «Отдел культуры», ОДМСиТ, Алкогольная инспекция </w:t>
            </w: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2011-2015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Текущее   содержание</w:t>
            </w:r>
          </w:p>
        </w:tc>
      </w:tr>
      <w:tr w:rsidR="007309A6" w:rsidRPr="007D3971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Периодическая организация  конкурсов рисунков, выставок наглядных материалов на тему формирования здорового образа жизни и медико-гигиенического  воспитания  населения.</w:t>
            </w:r>
          </w:p>
        </w:tc>
        <w:tc>
          <w:tcPr>
            <w:tcW w:w="3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МУ «Отдел культуры»,  МУ «Отдел образования»</w:t>
            </w: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2011-2015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Текущее   содержание</w:t>
            </w:r>
          </w:p>
        </w:tc>
      </w:tr>
      <w:tr w:rsidR="007309A6" w:rsidRPr="007D3971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 доступа молодёжи  к услугам Интернета через школы, библиотеки  в целях полного информирования  в  области формирования здорового образа   жизни   и медико-гигиенического  воспитания</w:t>
            </w:r>
          </w:p>
        </w:tc>
        <w:tc>
          <w:tcPr>
            <w:tcW w:w="3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«Отдел образования» МУ «Отдел культуры», ОДМСиТ</w:t>
            </w:r>
          </w:p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2011-2015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7309A6" w:rsidRPr="007D3971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населения с показателями  состояния  здоровья,   санитарно-эпидемиологической обстановкой, с состоянием окружающей среды и чрезвычайными  ситуациями</w:t>
            </w:r>
          </w:p>
        </w:tc>
        <w:tc>
          <w:tcPr>
            <w:tcW w:w="3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МБУЗ «Арская ЦРБ», ПЧ»107 ГПС МЧС РФ по РТ по Арскому району, Северное ТУ МЭиП РТ по Арскому району, филиалы ОАО «Татмедиа», ТОТУ Роспотребнадзора по РТ в Высокогорском районе</w:t>
            </w: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2011-2015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09A6" w:rsidRPr="007D3971">
        <w:trPr>
          <w:tblCellSpacing w:w="0" w:type="dxa"/>
        </w:trPr>
        <w:tc>
          <w:tcPr>
            <w:tcW w:w="10774" w:type="dxa"/>
            <w:gridSpan w:val="8"/>
            <w:tcBorders>
              <w:top w:val="outset" w:sz="6" w:space="0" w:color="auto"/>
              <w:bottom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1.3. Подготовка    кадров  области профилактике здорового образа жизни    </w:t>
            </w:r>
          </w:p>
        </w:tc>
      </w:tr>
      <w:tr w:rsidR="007309A6" w:rsidRPr="007D3971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 профессиональной подготовки медицинских кадров в области медико-гигиенического  воспитания населения и формирования  здорового   образа жизни  </w:t>
            </w:r>
          </w:p>
        </w:tc>
        <w:tc>
          <w:tcPr>
            <w:tcW w:w="3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300"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МБУЗ «Арская ЦРБ»</w:t>
            </w:r>
          </w:p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2011-2015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7309A6" w:rsidRPr="007D3971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Включение в курс  обучения  сотрудников дошкольных учреждений вопросов в  области медико-гигиенического  воспитания.</w:t>
            </w:r>
          </w:p>
        </w:tc>
        <w:tc>
          <w:tcPr>
            <w:tcW w:w="3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300"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 xml:space="preserve">МБУЗ «Арская ЦРБ», </w:t>
            </w:r>
          </w:p>
          <w:p w:rsidR="007309A6" w:rsidRPr="007D3971" w:rsidRDefault="007309A6" w:rsidP="007B5C7C">
            <w:pPr>
              <w:spacing w:before="300"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МУ «Отдел образования»</w:t>
            </w: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2011-2012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7309A6" w:rsidRPr="007D3971">
        <w:trPr>
          <w:trHeight w:val="401"/>
          <w:tblCellSpacing w:w="0" w:type="dxa"/>
        </w:trPr>
        <w:tc>
          <w:tcPr>
            <w:tcW w:w="10774" w:type="dxa"/>
            <w:gridSpan w:val="8"/>
            <w:tcBorders>
              <w:top w:val="outset" w:sz="6" w:space="0" w:color="auto"/>
              <w:bottom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1.4. Внедрение   программ   по   медико-гигиеническому   воспитанию</w:t>
            </w:r>
          </w:p>
        </w:tc>
      </w:tr>
      <w:tr w:rsidR="007309A6" w:rsidRPr="007D3971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безопасной работы на вредных и опасных производствах с целью профилактики профессиональных  заболеваний и проведение профилактических заболеваний</w:t>
            </w:r>
          </w:p>
        </w:tc>
        <w:tc>
          <w:tcPr>
            <w:tcW w:w="3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 по охране труда организации и учреждений Арского муниципального района, МБУЗ «Арская ЦРБ»</w:t>
            </w: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2011-2015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Текущее   содержание</w:t>
            </w:r>
          </w:p>
        </w:tc>
      </w:tr>
      <w:tr w:rsidR="007309A6" w:rsidRPr="007D3971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подготовки педагогов и медицинских работников для  систематического и дифференцированного  антиалкогольного, анти-наркотического,    нравственного и полового воспитания   учащихся  и   молодежи </w:t>
            </w:r>
          </w:p>
        </w:tc>
        <w:tc>
          <w:tcPr>
            <w:tcW w:w="3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300"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МБУЗ «Арская ЦРБ», ОДМСиТ, КДНиЗП, МУ «Отдел образования»</w:t>
            </w: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2011-2015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09A6" w:rsidRPr="007D3971">
        <w:trPr>
          <w:tblCellSpacing w:w="0" w:type="dxa"/>
        </w:trPr>
        <w:tc>
          <w:tcPr>
            <w:tcW w:w="10774" w:type="dxa"/>
            <w:gridSpan w:val="8"/>
            <w:tcBorders>
              <w:top w:val="outset" w:sz="6" w:space="0" w:color="auto"/>
              <w:bottom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1.5. Социальная    мобилизация    населения</w:t>
            </w:r>
          </w:p>
        </w:tc>
      </w:tr>
      <w:tr w:rsidR="007309A6" w:rsidRPr="007D3971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центра «Здоровья» для инвалидов ВОВ, ветеранов труда, участников боевых действии и участников ликвидации чернобыльского АЭС</w:t>
            </w:r>
          </w:p>
        </w:tc>
        <w:tc>
          <w:tcPr>
            <w:tcW w:w="3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социальный защиты МТЗиСЗ по Арскому району, исполнительный комитет Арского муниципального района, МБУЗ «Арская ЦРБ»</w:t>
            </w: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2012-2015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7309A6" w:rsidRPr="007D3971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дневного отделения на базе в органов социальной защити в г.Арске для лиц пожилого возраста с целью реабилитации и повышения качества жизни </w:t>
            </w:r>
          </w:p>
        </w:tc>
        <w:tc>
          <w:tcPr>
            <w:tcW w:w="3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Арского муниципального района, управление социальный защиты МТЗиСЗ по Арскому району, МБУЗ «Арская ЦРБ»</w:t>
            </w: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2013-2015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Текущее   содержание</w:t>
            </w:r>
          </w:p>
        </w:tc>
      </w:tr>
      <w:tr w:rsidR="007309A6" w:rsidRPr="007D3971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Систематическая организация и проведение мероприятий по охране окружающей среды, благоустройство и озеленение  муниципальных района, организаций, предприятий с привлечением населения</w:t>
            </w:r>
          </w:p>
        </w:tc>
        <w:tc>
          <w:tcPr>
            <w:tcW w:w="3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Северное ТУ МЭиП РТ по Арскому району, Межрайонное отделение по борьбе с правонарушениями в области охраны окружающей среды, МБУЗ «Арская ЦРБ», УСПиХ Арского муниципального района, Исполнительный комитет Арского муниципального района, ТОТУ Роспотребнадзора по РТ в Высокогорском районе</w:t>
            </w: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2011-2015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Текущее   содержание</w:t>
            </w:r>
          </w:p>
        </w:tc>
      </w:tr>
      <w:tr w:rsidR="007309A6" w:rsidRPr="007D3971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Пропаганда     населения   в    области  воспитания здорового  питания </w:t>
            </w:r>
          </w:p>
        </w:tc>
        <w:tc>
          <w:tcPr>
            <w:tcW w:w="3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МБУЗ «Арская ЦРБ», Филиалы ОАО «Татмедиа» ТРК «Арча» и « Редакция районной газеты « Арча хэбэрлэре» (Арский вестник), ТОТУ Роспотребнадзора по РТ в Высокогорском районе</w:t>
            </w: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2011-2015</w:t>
            </w:r>
          </w:p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09A6" w:rsidRPr="007D3971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  благоприятных   для    здоровья   условий  на  рабочих местах</w:t>
            </w:r>
          </w:p>
        </w:tc>
        <w:tc>
          <w:tcPr>
            <w:tcW w:w="3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МБУЗ «Арская ЦРБ», руководители организации, предприятий и учреждений всего района</w:t>
            </w: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Постоянно 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Текущее   содержание</w:t>
            </w:r>
          </w:p>
        </w:tc>
      </w:tr>
      <w:tr w:rsidR="007309A6" w:rsidRPr="007D3971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проблемы с бездомными животными с целью предупреждения  распространения и профилактики заболеваний бешенством и кожными заболеваниями </w:t>
            </w:r>
          </w:p>
        </w:tc>
        <w:tc>
          <w:tcPr>
            <w:tcW w:w="3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Арское райгосветобъединение, МБУЗ «Арская ЦРБ», Северное ТУ МЭиП РТ по Арскому району, Межрайонное отделение по борьбе с правонарушениями в области охраны окружающей среды, главы муниципальных образований, ТОТУ Роспотребнадзора по РТ в Высокогорском районе</w:t>
            </w: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2011-2015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Текущее   содержание</w:t>
            </w:r>
          </w:p>
        </w:tc>
      </w:tr>
      <w:tr w:rsidR="007309A6" w:rsidRPr="007D3971">
        <w:trPr>
          <w:trHeight w:val="2554"/>
          <w:tblCellSpacing w:w="0" w:type="dxa"/>
        </w:trPr>
        <w:tc>
          <w:tcPr>
            <w:tcW w:w="3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Непосредственное  привлечение населения к проведению   мероприятий  по охране окружающей среды и благоустройству населенных   пунктов </w:t>
            </w:r>
          </w:p>
        </w:tc>
        <w:tc>
          <w:tcPr>
            <w:tcW w:w="3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Северное ТУ МЭиП РТ по Арскому району, ТОТУ Роспотребнадзора по РТ в Высокогорском районе Межрайонное отделение по борьбе с правонарушениями в области охраны окружающей среды, исполнительный комитет Арского муниципального района, ОВД Арского муниципального района</w:t>
            </w: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2011-2015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Текущее   содержание</w:t>
            </w:r>
          </w:p>
        </w:tc>
      </w:tr>
      <w:tr w:rsidR="007309A6" w:rsidRPr="007D3971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и организация групп риска, инженерно-технического персонала, служащих и рабочих во вредных производствах с целью профилактике профилактических заболеваний </w:t>
            </w:r>
          </w:p>
        </w:tc>
        <w:tc>
          <w:tcPr>
            <w:tcW w:w="3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 по охране труда предприятий, организации и учреждений, МБУЗ «Арская ЦРБ», ТОТУ Роспотребнадзора по РТ в Высокогорском районе, Северное ТУ МЭиП РТ по Арском району</w:t>
            </w: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Текущее   содержание</w:t>
            </w:r>
          </w:p>
        </w:tc>
      </w:tr>
      <w:tr w:rsidR="007309A6" w:rsidRPr="007D3971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физической культуры и спорта в каждом сельском поселении района и микрорайонах г.Арска и  организация доступности в посещении спортивных объектов всех слоев населения   </w:t>
            </w:r>
          </w:p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«Отдел образования», ОДМСиТ, главы муниципальных образований</w:t>
            </w: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2011-2015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Текущее   содержание</w:t>
            </w:r>
          </w:p>
        </w:tc>
      </w:tr>
      <w:tr w:rsidR="007309A6" w:rsidRPr="007D3971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 и поощрение районного конкурса «Папа, мама, я – здоровая семья» </w:t>
            </w:r>
          </w:p>
        </w:tc>
        <w:tc>
          <w:tcPr>
            <w:tcW w:w="3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«Отдел образования», исполнительный комитет Арского муниципального района, МБУЗ «Арская ЦРБ», ОДМСиТ</w:t>
            </w: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2012-2015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7309A6" w:rsidRPr="007D3971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учебно-воспитательных учреждений спортивными сооружениями, стадионами, площадками, ремонт и благоустройство существующих  в целях содействия  пропаганде  здорового образа жизни и росту  спортивного  потенциала  населения</w:t>
            </w:r>
          </w:p>
        </w:tc>
        <w:tc>
          <w:tcPr>
            <w:tcW w:w="3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«Отдел образования», ОДМСиТ</w:t>
            </w: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2012-2015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Текущее   содержание</w:t>
            </w:r>
          </w:p>
        </w:tc>
      </w:tr>
      <w:tr w:rsidR="007309A6" w:rsidRPr="007D3971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спортивных соревнований на уровне учебных заведений в целях пропаганды физического   воспитания  и  спорта </w:t>
            </w:r>
          </w:p>
        </w:tc>
        <w:tc>
          <w:tcPr>
            <w:tcW w:w="3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«Отдел образования», ОДМСиТ </w:t>
            </w: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2011-2015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Текущее   содержание</w:t>
            </w:r>
          </w:p>
        </w:tc>
      </w:tr>
      <w:tr w:rsidR="007309A6" w:rsidRPr="007D3971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   на    территории    района Конкурса  «  Территория Здоровья », </w:t>
            </w: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районной олимпиады по физической культуре по различным видам спорта с участием населения Арского района</w:t>
            </w:r>
          </w:p>
        </w:tc>
        <w:tc>
          <w:tcPr>
            <w:tcW w:w="3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Арского муниципального район, Северное ТУ МЭиП РТ по Арскому району , главы муниципальных образований</w:t>
            </w: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2011-2015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7309A6" w:rsidRPr="007D3971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диспутклуба с участием учащихся, родителей, классных руководителей, психологов </w:t>
            </w:r>
          </w:p>
        </w:tc>
        <w:tc>
          <w:tcPr>
            <w:tcW w:w="3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образования, МУ «Отдел образования»</w:t>
            </w: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309A6" w:rsidRPr="007D3971">
        <w:trPr>
          <w:tblCellSpacing w:w="0" w:type="dxa"/>
        </w:trPr>
        <w:tc>
          <w:tcPr>
            <w:tcW w:w="10774" w:type="dxa"/>
            <w:gridSpan w:val="8"/>
            <w:tcBorders>
              <w:top w:val="outset" w:sz="6" w:space="0" w:color="auto"/>
              <w:bottom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1.6. Сотрудничество   между   различными учреждениями района в   реализации    муниципальной    программы</w:t>
            </w:r>
          </w:p>
        </w:tc>
      </w:tr>
      <w:tr w:rsidR="007309A6" w:rsidRPr="007D3971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Запрещение рекламирования табачных изделий, алкогольных напитков, не сертифицированных пищевых  продуктов на  территории района</w:t>
            </w:r>
          </w:p>
        </w:tc>
        <w:tc>
          <w:tcPr>
            <w:tcW w:w="3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Госинспекция Россельхознадзора по Арскому и Балтасинскому районам РТ, МБУЗ «Арская ЦРБ, алкогольная инспекция, ТОТУ Роспотребнадзора по РТ в Высокогорском районе</w:t>
            </w: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2011-</w:t>
            </w:r>
          </w:p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09A6" w:rsidRPr="007D3971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Запрещение  продажи табачных изделий и спиртных  напитков   детям  от 18 до  21 лет  (при  необходимости   по   предъявлению   паспорта)</w:t>
            </w:r>
          </w:p>
        </w:tc>
        <w:tc>
          <w:tcPr>
            <w:tcW w:w="3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Госинспекция Россельхознадзора по Арскому и Балтасинскому районам РТ, МБУЗ «Арская ЦРБ», ОВД Арского муниципального района, МУ «Отдел образования», КДН и ЗП, Алкогольная инспекция</w:t>
            </w: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2011-</w:t>
            </w:r>
          </w:p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09A6" w:rsidRPr="007D3971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рекомендации  для мероприятий  по профилактике и борьбе с наркоманией, проведение профилактических наркологических осмотров среди учащихся 9-11 классов, </w:t>
            </w:r>
          </w:p>
        </w:tc>
        <w:tc>
          <w:tcPr>
            <w:tcW w:w="3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«Отдел образования», МБУЗ «Арская ЦРБ», КДН иЗП</w:t>
            </w: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2011-2015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Текущее   содержание</w:t>
            </w:r>
          </w:p>
        </w:tc>
      </w:tr>
      <w:tr w:rsidR="007309A6" w:rsidRPr="007D3971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контроля  за   пищевыми продуктами  и промышленными  товарами, безопасными   для  здоровья </w:t>
            </w:r>
          </w:p>
        </w:tc>
        <w:tc>
          <w:tcPr>
            <w:tcW w:w="3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экономики Исполнительного комитета Арского муниципального района, ООО «Арское управление торговли», ТОТУ Роспотребнадзора по РТ в Высокогорском районе</w:t>
            </w: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2011-2015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09A6" w:rsidRPr="007D3971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в торговую сеть продуктов и товаров местного производства безвредных для здоровья пищевой продукции с пониженным содержанием жиров животного происхождения и продуктов растительного происхождения (здоровая пища)</w:t>
            </w:r>
          </w:p>
        </w:tc>
        <w:tc>
          <w:tcPr>
            <w:tcW w:w="3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МБУЗ «Арская ЦРБ», отдел экономики исполнительного комитета Арского муниципального района, ТОТУ Роспотребнадзора по РТ в Высокогорском районе, алкогольная инспекция</w:t>
            </w: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2011-2015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09A6" w:rsidRPr="007D3971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Развитие спортивно-массовой оздоровительной туристической работы;</w:t>
            </w:r>
          </w:p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технических видов спорта (мото, вело, картинг), занятия которым несовместимы с употреблением наркотиков, алкоголя;</w:t>
            </w:r>
          </w:p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Организация в библиотеках в том числеобразовательных учреждений работы по пропаганде здорового образа жизни, профилактике алкоголизма  и наркомании: подбор специальной литературы для преподавателей и учащихся, выставки, беседы с учащимися в классах и т.д.</w:t>
            </w:r>
          </w:p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Введение повсеместной борьбы с курением среди учащихся</w:t>
            </w:r>
          </w:p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МУ «Отдел образования», учреждения образования, УДО, библиотека</w:t>
            </w: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2011-2015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309A6" w:rsidRPr="007D3971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по профилактике наркомании, по формированию негативного отношения к курительным смесям  среди  несовершеннолетних :</w:t>
            </w:r>
          </w:p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-на заседаниях комиссии по делам несовершеннолетних и защите их прав;</w:t>
            </w:r>
          </w:p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-на оперативных совещаниях в РОВД</w:t>
            </w:r>
          </w:p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-на совещаниях при начальнике отдела образования;</w:t>
            </w:r>
          </w:p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-на совещаниях директоров;</w:t>
            </w:r>
          </w:p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 xml:space="preserve">КДН, все службы системы профилактики </w:t>
            </w:r>
          </w:p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ОДН ОВД Арского района</w:t>
            </w:r>
          </w:p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2011-2015</w:t>
            </w:r>
          </w:p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КДН и ЗП </w:t>
            </w:r>
          </w:p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по плану РОВД</w:t>
            </w:r>
          </w:p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по плану отдела образования</w:t>
            </w:r>
          </w:p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A6" w:rsidRPr="007D3971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состояние  дорожных покрытий, разметок, освещенность дорог и улиц всего района, обучение детей в школах  правилам дорожного движения</w:t>
            </w:r>
          </w:p>
        </w:tc>
        <w:tc>
          <w:tcPr>
            <w:tcW w:w="3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ГИБДД при Арском ОВД, МУ «Отдел образования», «Татавтодор», «Энергосервис»</w:t>
            </w: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2011-2015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Текущее   содержание</w:t>
            </w:r>
          </w:p>
        </w:tc>
      </w:tr>
      <w:tr w:rsidR="007309A6" w:rsidRPr="007D3971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устойчивого водопользования, благоприятного экологического состояния водных объектов, безопасной эксплуатации сооружений водохозяйственного комплекса</w:t>
            </w:r>
          </w:p>
        </w:tc>
        <w:tc>
          <w:tcPr>
            <w:tcW w:w="3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ТОТУ Роспотребнадзора по РТ в Высокогорском районе, Северное ТУ МЭиП РТ по Арскому району, ООО «Водоканал»</w:t>
            </w: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2012-2015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Текущее   содержание</w:t>
            </w:r>
          </w:p>
        </w:tc>
      </w:tr>
      <w:tr w:rsidR="007309A6" w:rsidRPr="007D3971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морально и физически изношенных транспортных средств, прежде всего осуществляющих внутригородские, сельские пассажиров и грузовые пассажирские перевозки, новыми автомобилями, удовлетворяющими требованиями «Евро-4» и «Евро-5»</w:t>
            </w:r>
          </w:p>
        </w:tc>
        <w:tc>
          <w:tcPr>
            <w:tcW w:w="3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ОГИДД при Арском ОВД, ОАО «Арское АТП»</w:t>
            </w: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2012-2015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 средства</w:t>
            </w:r>
          </w:p>
        </w:tc>
      </w:tr>
      <w:tr w:rsidR="007309A6" w:rsidRPr="007D3971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Предусмотреть  и обеспечить в успех борьбы с эрозией почв для создания лесных насаждений, нарушенных вследствие добычи общераспространенных полезных ископаемых, в том числе и несанкционированным способом</w:t>
            </w:r>
          </w:p>
        </w:tc>
        <w:tc>
          <w:tcPr>
            <w:tcW w:w="3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Северное ТУ МЭиП РТ по Арскому району, Арский филиал ФГУ «Земельно-кадастровая палата РТ»</w:t>
            </w: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2011-2015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Текущее   содержание</w:t>
            </w:r>
          </w:p>
        </w:tc>
      </w:tr>
      <w:tr w:rsidR="007309A6" w:rsidRPr="007D3971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Предусмотреть обустроенные площадки для временного размещения бытовых отходов и организацию селективного сбора ТБО при формировании комплексной жилой застройки</w:t>
            </w:r>
          </w:p>
        </w:tc>
        <w:tc>
          <w:tcPr>
            <w:tcW w:w="3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Северное ТУ МЭиП РТ по Арскому району, ООО «Жилкомбытсервис», ОАО «Новокинерский МПП ЖКХ» </w:t>
            </w: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2011-2015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Текущее   содержание</w:t>
            </w:r>
          </w:p>
        </w:tc>
      </w:tr>
      <w:tr w:rsidR="007309A6" w:rsidRPr="007D3971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 поставка контейнеров и бункеров, строительство контейнеров площадок, приобретение мусоровозов для сбора ТБО</w:t>
            </w:r>
          </w:p>
        </w:tc>
        <w:tc>
          <w:tcPr>
            <w:tcW w:w="3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Северное ТУ МЭиП РТ по Арскому району, ООО «Жилкомбытсервис», ОАО «Новокинерский МПП ЖКХ» </w:t>
            </w: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2011-2015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ind w:left="-107" w:firstLine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Текущее   содержание</w:t>
            </w:r>
          </w:p>
        </w:tc>
      </w:tr>
      <w:tr w:rsidR="007309A6" w:rsidRPr="007D3971">
        <w:trPr>
          <w:tblCellSpacing w:w="0" w:type="dxa"/>
        </w:trPr>
        <w:tc>
          <w:tcPr>
            <w:tcW w:w="10774" w:type="dxa"/>
            <w:gridSpan w:val="8"/>
            <w:tcBorders>
              <w:top w:val="outset" w:sz="6" w:space="0" w:color="auto"/>
              <w:bottom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1.7.  Сотрудничество  со   средствами   массовой   информации</w:t>
            </w:r>
          </w:p>
        </w:tc>
      </w:tr>
      <w:tr w:rsidR="007309A6" w:rsidRPr="007D3971">
        <w:trPr>
          <w:trHeight w:val="2003"/>
          <w:tblCellSpacing w:w="0" w:type="dxa"/>
        </w:trPr>
        <w:tc>
          <w:tcPr>
            <w:tcW w:w="3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средств массовой информации в проведении   мероприятий по формированию здорового образа жизни и медико-гигиеническому воспитанию</w:t>
            </w:r>
          </w:p>
        </w:tc>
        <w:tc>
          <w:tcPr>
            <w:tcW w:w="3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Филиалы ОАО «Татмедиа» ТРК «Арча» и «Редакция районной газеты « Арча хэбэрлэре» (Арский вестник), МБУЗ «Арская ЦРБ»</w:t>
            </w: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2011-2015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09A6" w:rsidRPr="007D3971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 на  каналах  радио  и телевидения постоянных передач  для информации населения по вопросам  формирования здорового     образа   жизни   и   медико-гигиенического   воспитания</w:t>
            </w:r>
          </w:p>
        </w:tc>
        <w:tc>
          <w:tcPr>
            <w:tcW w:w="3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Филиалы ОАО «Татмедиа» ТРК «Арча» и « Редакция районный газет « Арча хэбэрлэре» (Арский вестник), </w:t>
            </w:r>
          </w:p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2011-</w:t>
            </w:r>
          </w:p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09A6" w:rsidRPr="007D3971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Организовать на страницах районных газет выступления специалистов по вопросам курения, алкоголизма и наркомании, СПИДА</w:t>
            </w:r>
          </w:p>
        </w:tc>
        <w:tc>
          <w:tcPr>
            <w:tcW w:w="3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образования, редакция газеты «Арский вестник»</w:t>
            </w: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2011-2015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A6" w:rsidRPr="007D3971">
        <w:trPr>
          <w:trHeight w:val="571"/>
          <w:tblCellSpacing w:w="0" w:type="dxa"/>
        </w:trPr>
        <w:tc>
          <w:tcPr>
            <w:tcW w:w="10774" w:type="dxa"/>
            <w:gridSpan w:val="8"/>
            <w:tcBorders>
              <w:top w:val="outset" w:sz="6" w:space="0" w:color="auto"/>
              <w:bottom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7D39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2.Развитие и совершенствование мер по укреплению здоровья в образовательных учреждения Арского муниципального района РТ</w:t>
            </w:r>
          </w:p>
        </w:tc>
      </w:tr>
      <w:tr w:rsidR="007309A6" w:rsidRPr="007D3971">
        <w:trPr>
          <w:trHeight w:val="815"/>
          <w:tblCellSpacing w:w="0" w:type="dxa"/>
        </w:trPr>
        <w:tc>
          <w:tcPr>
            <w:tcW w:w="10774" w:type="dxa"/>
            <w:gridSpan w:val="8"/>
            <w:tcBorders>
              <w:top w:val="outset" w:sz="6" w:space="0" w:color="auto"/>
              <w:bottom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 Организации, участие в мероприятиях, направленных на формирование негативного отношения к пагубным привычкам, привлечение к здоровому образу жизни</w:t>
            </w:r>
          </w:p>
        </w:tc>
      </w:tr>
      <w:tr w:rsidR="007309A6" w:rsidRPr="007D3971">
        <w:trPr>
          <w:tblCellSpacing w:w="0" w:type="dxa"/>
        </w:trPr>
        <w:tc>
          <w:tcPr>
            <w:tcW w:w="41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44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конкурсе «Школа- территория без наркотиков»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Октябрь-март-2011</w:t>
            </w: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309A6" w:rsidRPr="007D3971">
        <w:trPr>
          <w:tblCellSpacing w:w="0" w:type="dxa"/>
        </w:trPr>
        <w:tc>
          <w:tcPr>
            <w:tcW w:w="41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4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конкурсе проектов детской и юношеской прессы против наркотиков «ГЛАВНОЕ СЛОВО» среди учащихся и студентов ОУ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МУ «Отдел образования», учреждения образования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Февраль – май 2011г.</w:t>
            </w: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309A6" w:rsidRPr="007D3971">
        <w:trPr>
          <w:tblCellSpacing w:w="0" w:type="dxa"/>
        </w:trPr>
        <w:tc>
          <w:tcPr>
            <w:tcW w:w="41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4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7D3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Республиканском конкурсе школьных Театров здоровья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МУ «Отдел образования», учреждения образования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Октябрь-январь-2011</w:t>
            </w: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309A6" w:rsidRPr="007D3971">
        <w:trPr>
          <w:tblCellSpacing w:w="0" w:type="dxa"/>
        </w:trPr>
        <w:tc>
          <w:tcPr>
            <w:tcW w:w="41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4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7D3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Республиканском этапе Всероссийской акции «Я выбираю спорт как альтернативу пагубным привычкам»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МУ «Отдел образования», учреждения образования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Сентябрь- ноябрь 2010г.</w:t>
            </w: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309A6" w:rsidRPr="007D3971">
        <w:trPr>
          <w:tblCellSpacing w:w="0" w:type="dxa"/>
        </w:trPr>
        <w:tc>
          <w:tcPr>
            <w:tcW w:w="41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4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этапе Всероссийской олимпиады «Профилактика наркомании и наркопреступности»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МУ «Отдел образования», учреждения образования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Февраль-март 2011г.</w:t>
            </w: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A6" w:rsidRPr="007D3971">
        <w:trPr>
          <w:tblCellSpacing w:w="0" w:type="dxa"/>
        </w:trPr>
        <w:tc>
          <w:tcPr>
            <w:tcW w:w="41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4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Антинаркотические массовые мероприятия в рамках Республиканского антинаркотического марафона и в период летних каникул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МУ «Отдел образования», учреждения образования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Май-август 2011</w:t>
            </w: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309A6" w:rsidRPr="007D3971">
        <w:trPr>
          <w:tblCellSpacing w:w="0" w:type="dxa"/>
        </w:trPr>
        <w:tc>
          <w:tcPr>
            <w:tcW w:w="41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Обучающий семинар для заместителей директоров школ по воспитательной работе с участием главного специалиста –эксперта УФСКН РФ по РТ М.И.Фирсовой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Районная антинаркотическая комиссия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Октябрь-2011</w:t>
            </w: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A6" w:rsidRPr="007D3971">
        <w:trPr>
          <w:tblCellSpacing w:w="0" w:type="dxa"/>
        </w:trPr>
        <w:tc>
          <w:tcPr>
            <w:tcW w:w="41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44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Осуществление индивидуально-профилактической работы с несовершеннолетними, употребляющими алкогольные напитки, курительные смеси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ОВД Арского района, Арская ЦРБ, отдел образвоания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2011-2015</w:t>
            </w: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A6" w:rsidRPr="007D3971">
        <w:trPr>
          <w:tblCellSpacing w:w="0" w:type="dxa"/>
        </w:trPr>
        <w:tc>
          <w:tcPr>
            <w:tcW w:w="41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4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Включение в план семинара выступления по антинаркотической  тематике и профилактике СПИДа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РМК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2011-2015</w:t>
            </w: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A6" w:rsidRPr="007D3971">
        <w:trPr>
          <w:tblCellSpacing w:w="0" w:type="dxa"/>
        </w:trPr>
        <w:tc>
          <w:tcPr>
            <w:tcW w:w="41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4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Заслушивание на педагогических советах, производственных совещаниях отчётов образовательных учреждений руководителей по профилактике наркомании и учебном процессе и во внеклассной воспитательной работе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образования, РОО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2011-2015</w:t>
            </w: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A6" w:rsidRPr="007D3971">
        <w:trPr>
          <w:tblCellSpacing w:w="0" w:type="dxa"/>
        </w:trPr>
        <w:tc>
          <w:tcPr>
            <w:tcW w:w="41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4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Внедрение в школах района антинаркотической программы по работе с родителями «Путь к успеху»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РОО, учреждения образования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2011-2015</w:t>
            </w: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A6" w:rsidRPr="007D3971">
        <w:trPr>
          <w:tblCellSpacing w:w="0" w:type="dxa"/>
        </w:trPr>
        <w:tc>
          <w:tcPr>
            <w:tcW w:w="41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4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 и бесед с несовершеннолетними и их родителями по формированию здорового образа жизни 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Арская ЦРБ, КДН и ЗП, ОДН Арского ОВД, отдел образования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2011-2015</w:t>
            </w: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A6" w:rsidRPr="007D3971">
        <w:trPr>
          <w:tblCellSpacing w:w="0" w:type="dxa"/>
        </w:trPr>
        <w:tc>
          <w:tcPr>
            <w:tcW w:w="41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4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«Посмотри в глаза своему ребенку»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МУ «Отдел образования», учреждения образования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1-30 сентября 2010г</w:t>
            </w: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A6" w:rsidRPr="007D3971">
        <w:trPr>
          <w:tblCellSpacing w:w="0" w:type="dxa"/>
        </w:trPr>
        <w:tc>
          <w:tcPr>
            <w:tcW w:w="41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4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на учёт семьей, неблагополучных в отношении наркомании, алкоголизма. 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МУ «Отдел образования», КДН, учреждения образования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В течение учебного времени</w:t>
            </w: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A6" w:rsidRPr="007D3971">
        <w:trPr>
          <w:tblCellSpacing w:w="0" w:type="dxa"/>
        </w:trPr>
        <w:tc>
          <w:tcPr>
            <w:tcW w:w="10774" w:type="dxa"/>
            <w:gridSpan w:val="8"/>
            <w:tcBorders>
              <w:top w:val="outset" w:sz="6" w:space="0" w:color="auto"/>
              <w:bottom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2.2. Организация работы по вопросам охраны здоровья школьников</w:t>
            </w: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</w:tc>
      </w:tr>
      <w:tr w:rsidR="007309A6" w:rsidRPr="007D3971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4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 xml:space="preserve">Работа администраций общеобразовательных учреждений по организации обучения учащихся в ЛФК  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МУ «Отдел образования», ЦРБ, учреждения образования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2011-2015</w:t>
            </w: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A6" w:rsidRPr="007D3971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4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предупреждению распространения гриппа, острых респираторных респираторных вирусных инфекций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МУ «Отдел образования», ЦРБ, учреждения образования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2011-2015</w:t>
            </w: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A6" w:rsidRPr="007D3971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4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традиционной декады инвалидов «От сердца к сердцу – спешите делать добро!»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МУ «Отдел образования»,, учреждения образования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2011-2015</w:t>
            </w: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309A6" w:rsidRPr="007D3971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4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конкурса школьных проектов «Будем здоровы» по вопросам здоровья школьников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МУ «Отдел образования», учреждения образования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2011-2015</w:t>
            </w: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309A6" w:rsidRPr="007D3971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4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декады по профилактике и борьбе с туберкулезом и профилактических флюорографических обследований учащихся 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МУ «Отдел образования», ЦРБ, учреждения образования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2011-2015</w:t>
            </w: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A6" w:rsidRPr="007D3971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4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и анализ проведения итоговой аттестации учащихся 9-х, 11-х классов в щадящем режиме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МУ «Отдел образования», учреждения образования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2011-2015 (май-июнь)</w:t>
            </w: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A6" w:rsidRPr="007D3971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4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Изучение организации отдыха и оздоровления детей – инвалидов, обучающихся в школах  района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МУ «Отдел образования», учреждения образования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2011-2015(июнь)</w:t>
            </w: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A6" w:rsidRPr="007D3971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4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предписаний ТО управления Роспотребнадзора по РТ в Высокогорском районе в образовательных учреждениях района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МУ «Отдел образования», учреждения образования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sz w:val="24"/>
                <w:szCs w:val="24"/>
              </w:rPr>
              <w:t>Ежегодно-2011-2015</w:t>
            </w: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A6" w:rsidRPr="007D3971">
        <w:trPr>
          <w:trHeight w:val="1728"/>
          <w:tblCellSpacing w:w="0" w:type="dxa"/>
        </w:trPr>
        <w:tc>
          <w:tcPr>
            <w:tcW w:w="3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  <w:p w:rsidR="007309A6" w:rsidRPr="007D3971" w:rsidRDefault="007309A6" w:rsidP="007B5C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Источники средств: 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09A6" w:rsidRPr="007D3971" w:rsidRDefault="007309A6" w:rsidP="007B5C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09A6" w:rsidRPr="007D3971" w:rsidRDefault="007309A6" w:rsidP="007B5C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560,0</w:t>
            </w:r>
          </w:p>
          <w:p w:rsidR="007309A6" w:rsidRPr="007D3971" w:rsidRDefault="007309A6" w:rsidP="007B5C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(дополнительные доходы 2011 года)</w:t>
            </w:r>
          </w:p>
        </w:tc>
      </w:tr>
    </w:tbl>
    <w:p w:rsidR="007309A6" w:rsidRPr="008338D8" w:rsidRDefault="007309A6" w:rsidP="000B657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09A6" w:rsidRPr="00FF642A" w:rsidRDefault="007309A6" w:rsidP="000B6579">
      <w:pPr>
        <w:jc w:val="center"/>
        <w:rPr>
          <w:color w:val="000000"/>
          <w:sz w:val="28"/>
          <w:szCs w:val="28"/>
        </w:rPr>
      </w:pPr>
    </w:p>
    <w:p w:rsidR="007309A6" w:rsidRDefault="007309A6"/>
    <w:sectPr w:rsidR="007309A6" w:rsidSect="008338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F69"/>
    <w:multiLevelType w:val="hybridMultilevel"/>
    <w:tmpl w:val="5A3628D2"/>
    <w:lvl w:ilvl="0" w:tplc="08CA9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1790F"/>
    <w:multiLevelType w:val="hybridMultilevel"/>
    <w:tmpl w:val="F75AF9E2"/>
    <w:lvl w:ilvl="0" w:tplc="D7C2EA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105D46"/>
    <w:multiLevelType w:val="hybridMultilevel"/>
    <w:tmpl w:val="789C9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5B75C8"/>
    <w:multiLevelType w:val="hybridMultilevel"/>
    <w:tmpl w:val="5928CF92"/>
    <w:lvl w:ilvl="0" w:tplc="BCB28C5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B855BA"/>
    <w:multiLevelType w:val="hybridMultilevel"/>
    <w:tmpl w:val="01427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F3D66"/>
    <w:multiLevelType w:val="hybridMultilevel"/>
    <w:tmpl w:val="F2DA1B28"/>
    <w:lvl w:ilvl="0" w:tplc="BCB28C5A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E424F"/>
    <w:multiLevelType w:val="hybridMultilevel"/>
    <w:tmpl w:val="1FEA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F53AF"/>
    <w:multiLevelType w:val="hybridMultilevel"/>
    <w:tmpl w:val="35348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E7F352F"/>
    <w:multiLevelType w:val="hybridMultilevel"/>
    <w:tmpl w:val="C420B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11D9C"/>
    <w:multiLevelType w:val="hybridMultilevel"/>
    <w:tmpl w:val="EF204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A7256D"/>
    <w:multiLevelType w:val="hybridMultilevel"/>
    <w:tmpl w:val="205E3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AF2B2C"/>
    <w:multiLevelType w:val="hybridMultilevel"/>
    <w:tmpl w:val="116E13C2"/>
    <w:lvl w:ilvl="0" w:tplc="ABD234CE">
      <w:start w:val="11"/>
      <w:numFmt w:val="decimal"/>
      <w:lvlText w:val="%1."/>
      <w:lvlJc w:val="left"/>
      <w:pPr>
        <w:tabs>
          <w:tab w:val="num" w:pos="4710"/>
        </w:tabs>
        <w:ind w:left="471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15"/>
        </w:tabs>
        <w:ind w:left="54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35"/>
        </w:tabs>
        <w:ind w:left="61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55"/>
        </w:tabs>
        <w:ind w:left="68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75"/>
        </w:tabs>
        <w:ind w:left="75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95"/>
        </w:tabs>
        <w:ind w:left="82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15"/>
        </w:tabs>
        <w:ind w:left="90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35"/>
        </w:tabs>
        <w:ind w:left="97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455"/>
        </w:tabs>
        <w:ind w:left="10455" w:hanging="180"/>
      </w:pPr>
    </w:lvl>
  </w:abstractNum>
  <w:abstractNum w:abstractNumId="12">
    <w:nsid w:val="23D55D24"/>
    <w:multiLevelType w:val="hybridMultilevel"/>
    <w:tmpl w:val="D326FA28"/>
    <w:lvl w:ilvl="0" w:tplc="D7C2EA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42601B8"/>
    <w:multiLevelType w:val="multilevel"/>
    <w:tmpl w:val="1DD27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A22536"/>
    <w:multiLevelType w:val="hybridMultilevel"/>
    <w:tmpl w:val="CA580F28"/>
    <w:lvl w:ilvl="0" w:tplc="884EB5F4">
      <w:start w:val="5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55A36DE"/>
    <w:multiLevelType w:val="hybridMultilevel"/>
    <w:tmpl w:val="EB48BD74"/>
    <w:lvl w:ilvl="0" w:tplc="EBAA6A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9ED2170"/>
    <w:multiLevelType w:val="hybridMultilevel"/>
    <w:tmpl w:val="BF907DA6"/>
    <w:lvl w:ilvl="0" w:tplc="27008A9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CB85CEC"/>
    <w:multiLevelType w:val="hybridMultilevel"/>
    <w:tmpl w:val="582272F0"/>
    <w:lvl w:ilvl="0" w:tplc="08CA96F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906ACF"/>
    <w:multiLevelType w:val="hybridMultilevel"/>
    <w:tmpl w:val="DE68B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C64561"/>
    <w:multiLevelType w:val="hybridMultilevel"/>
    <w:tmpl w:val="D1E858A8"/>
    <w:lvl w:ilvl="0" w:tplc="08CA96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3DD5FB8"/>
    <w:multiLevelType w:val="hybridMultilevel"/>
    <w:tmpl w:val="B122E2EA"/>
    <w:lvl w:ilvl="0" w:tplc="D7C2EAC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1">
    <w:nsid w:val="343A518A"/>
    <w:multiLevelType w:val="hybridMultilevel"/>
    <w:tmpl w:val="C3483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0D65B9"/>
    <w:multiLevelType w:val="hybridMultilevel"/>
    <w:tmpl w:val="51D27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A60C3D"/>
    <w:multiLevelType w:val="hybridMultilevel"/>
    <w:tmpl w:val="474A3A82"/>
    <w:lvl w:ilvl="0" w:tplc="D7C2EAC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4">
    <w:nsid w:val="47E4363C"/>
    <w:multiLevelType w:val="hybridMultilevel"/>
    <w:tmpl w:val="4AE6A9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260F55"/>
    <w:multiLevelType w:val="hybridMultilevel"/>
    <w:tmpl w:val="AB1004EA"/>
    <w:lvl w:ilvl="0" w:tplc="D7C2EAC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6">
    <w:nsid w:val="482B564C"/>
    <w:multiLevelType w:val="hybridMultilevel"/>
    <w:tmpl w:val="D6E82C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7">
    <w:nsid w:val="4B486042"/>
    <w:multiLevelType w:val="hybridMultilevel"/>
    <w:tmpl w:val="0D10A0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4F32045A"/>
    <w:multiLevelType w:val="hybridMultilevel"/>
    <w:tmpl w:val="C4E04918"/>
    <w:lvl w:ilvl="0" w:tplc="3FAAEFB6">
      <w:start w:val="10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9A2033"/>
    <w:multiLevelType w:val="hybridMultilevel"/>
    <w:tmpl w:val="5B181F34"/>
    <w:lvl w:ilvl="0" w:tplc="0F8A9ED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482895"/>
    <w:multiLevelType w:val="hybridMultilevel"/>
    <w:tmpl w:val="BDC4ABA0"/>
    <w:lvl w:ilvl="0" w:tplc="99001EC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1012B24"/>
    <w:multiLevelType w:val="hybridMultilevel"/>
    <w:tmpl w:val="89F02C92"/>
    <w:lvl w:ilvl="0" w:tplc="467A3B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7A3E77"/>
    <w:multiLevelType w:val="hybridMultilevel"/>
    <w:tmpl w:val="0DD04188"/>
    <w:lvl w:ilvl="0" w:tplc="08CA96F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A671D9"/>
    <w:multiLevelType w:val="hybridMultilevel"/>
    <w:tmpl w:val="6C244044"/>
    <w:lvl w:ilvl="0" w:tplc="A2203898">
      <w:start w:val="6"/>
      <w:numFmt w:val="upperRoman"/>
      <w:lvlText w:val="%1."/>
      <w:lvlJc w:val="left"/>
      <w:pPr>
        <w:tabs>
          <w:tab w:val="num" w:pos="3414"/>
        </w:tabs>
        <w:ind w:left="3414" w:hanging="720"/>
      </w:pPr>
      <w:rPr>
        <w:rFonts w:hint="default"/>
      </w:rPr>
    </w:lvl>
    <w:lvl w:ilvl="1" w:tplc="03F6531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C21CE1"/>
    <w:multiLevelType w:val="multilevel"/>
    <w:tmpl w:val="6C244044"/>
    <w:lvl w:ilvl="0">
      <w:start w:val="6"/>
      <w:numFmt w:val="upperRoman"/>
      <w:lvlText w:val="%1."/>
      <w:lvlJc w:val="left"/>
      <w:pPr>
        <w:tabs>
          <w:tab w:val="num" w:pos="3414"/>
        </w:tabs>
        <w:ind w:left="3414" w:hanging="72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5E16F8"/>
    <w:multiLevelType w:val="hybridMultilevel"/>
    <w:tmpl w:val="68FE6C60"/>
    <w:lvl w:ilvl="0" w:tplc="08CA9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16253C"/>
    <w:multiLevelType w:val="hybridMultilevel"/>
    <w:tmpl w:val="719E5424"/>
    <w:lvl w:ilvl="0" w:tplc="D7C2EA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D8716F7"/>
    <w:multiLevelType w:val="hybridMultilevel"/>
    <w:tmpl w:val="1D8E3EB6"/>
    <w:lvl w:ilvl="0" w:tplc="BCB28C5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DE13D8"/>
    <w:multiLevelType w:val="hybridMultilevel"/>
    <w:tmpl w:val="DB32C52A"/>
    <w:lvl w:ilvl="0" w:tplc="08CA96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7BF1F94"/>
    <w:multiLevelType w:val="hybridMultilevel"/>
    <w:tmpl w:val="758C0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3E2B42"/>
    <w:multiLevelType w:val="hybridMultilevel"/>
    <w:tmpl w:val="65ACCC94"/>
    <w:lvl w:ilvl="0" w:tplc="D7C2EA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1">
    <w:nsid w:val="7F4F4BC1"/>
    <w:multiLevelType w:val="hybridMultilevel"/>
    <w:tmpl w:val="49F47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8"/>
  </w:num>
  <w:num w:numId="3">
    <w:abstractNumId w:val="11"/>
  </w:num>
  <w:num w:numId="4">
    <w:abstractNumId w:val="31"/>
  </w:num>
  <w:num w:numId="5">
    <w:abstractNumId w:val="10"/>
  </w:num>
  <w:num w:numId="6">
    <w:abstractNumId w:val="22"/>
  </w:num>
  <w:num w:numId="7">
    <w:abstractNumId w:val="26"/>
  </w:num>
  <w:num w:numId="8">
    <w:abstractNumId w:val="7"/>
  </w:num>
  <w:num w:numId="9">
    <w:abstractNumId w:val="21"/>
  </w:num>
  <w:num w:numId="10">
    <w:abstractNumId w:val="15"/>
  </w:num>
  <w:num w:numId="11">
    <w:abstractNumId w:val="33"/>
  </w:num>
  <w:num w:numId="12">
    <w:abstractNumId w:val="29"/>
  </w:num>
  <w:num w:numId="13">
    <w:abstractNumId w:val="13"/>
  </w:num>
  <w:num w:numId="14">
    <w:abstractNumId w:val="20"/>
  </w:num>
  <w:num w:numId="15">
    <w:abstractNumId w:val="25"/>
  </w:num>
  <w:num w:numId="16">
    <w:abstractNumId w:val="1"/>
  </w:num>
  <w:num w:numId="17">
    <w:abstractNumId w:val="36"/>
  </w:num>
  <w:num w:numId="18">
    <w:abstractNumId w:val="40"/>
  </w:num>
  <w:num w:numId="19">
    <w:abstractNumId w:val="23"/>
  </w:num>
  <w:num w:numId="20">
    <w:abstractNumId w:val="5"/>
  </w:num>
  <w:num w:numId="21">
    <w:abstractNumId w:val="37"/>
  </w:num>
  <w:num w:numId="22">
    <w:abstractNumId w:val="3"/>
  </w:num>
  <w:num w:numId="23">
    <w:abstractNumId w:val="12"/>
  </w:num>
  <w:num w:numId="24">
    <w:abstractNumId w:val="30"/>
  </w:num>
  <w:num w:numId="25">
    <w:abstractNumId w:val="34"/>
  </w:num>
  <w:num w:numId="26">
    <w:abstractNumId w:val="14"/>
  </w:num>
  <w:num w:numId="27">
    <w:abstractNumId w:val="35"/>
  </w:num>
  <w:num w:numId="28">
    <w:abstractNumId w:val="32"/>
  </w:num>
  <w:num w:numId="29">
    <w:abstractNumId w:val="17"/>
  </w:num>
  <w:num w:numId="30">
    <w:abstractNumId w:val="0"/>
  </w:num>
  <w:num w:numId="31">
    <w:abstractNumId w:val="38"/>
  </w:num>
  <w:num w:numId="32">
    <w:abstractNumId w:val="19"/>
  </w:num>
  <w:num w:numId="33">
    <w:abstractNumId w:val="27"/>
  </w:num>
  <w:num w:numId="34">
    <w:abstractNumId w:val="39"/>
  </w:num>
  <w:num w:numId="35">
    <w:abstractNumId w:val="9"/>
  </w:num>
  <w:num w:numId="36">
    <w:abstractNumId w:val="41"/>
  </w:num>
  <w:num w:numId="37">
    <w:abstractNumId w:val="24"/>
  </w:num>
  <w:num w:numId="38">
    <w:abstractNumId w:val="16"/>
  </w:num>
  <w:num w:numId="39">
    <w:abstractNumId w:val="4"/>
  </w:num>
  <w:num w:numId="40">
    <w:abstractNumId w:val="8"/>
  </w:num>
  <w:num w:numId="41">
    <w:abstractNumId w:val="18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F76"/>
    <w:rsid w:val="000B6579"/>
    <w:rsid w:val="000D7F1C"/>
    <w:rsid w:val="001070DD"/>
    <w:rsid w:val="006E077E"/>
    <w:rsid w:val="007309A6"/>
    <w:rsid w:val="007B5C7C"/>
    <w:rsid w:val="007D3971"/>
    <w:rsid w:val="008062D3"/>
    <w:rsid w:val="00827A4E"/>
    <w:rsid w:val="008338D8"/>
    <w:rsid w:val="00860F58"/>
    <w:rsid w:val="009320E4"/>
    <w:rsid w:val="00AA58E5"/>
    <w:rsid w:val="00B36C98"/>
    <w:rsid w:val="00C13963"/>
    <w:rsid w:val="00CB0793"/>
    <w:rsid w:val="00D24A01"/>
    <w:rsid w:val="00D35F76"/>
    <w:rsid w:val="00D96DA1"/>
    <w:rsid w:val="00FF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D7F1C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5F76"/>
    <w:pPr>
      <w:keepNext/>
      <w:widowControl w:val="0"/>
      <w:snapToGrid w:val="0"/>
      <w:spacing w:after="0" w:line="240" w:lineRule="auto"/>
      <w:jc w:val="center"/>
      <w:outlineLvl w:val="0"/>
    </w:pPr>
    <w:rPr>
      <w:b/>
      <w:bCs/>
      <w:spacing w:val="36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6579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5F76"/>
    <w:pPr>
      <w:keepNext/>
      <w:tabs>
        <w:tab w:val="left" w:pos="0"/>
      </w:tabs>
      <w:spacing w:after="0" w:line="360" w:lineRule="auto"/>
      <w:ind w:firstLine="426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6579"/>
    <w:pPr>
      <w:keepNext/>
      <w:spacing w:after="0" w:line="240" w:lineRule="auto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B6579"/>
    <w:pPr>
      <w:keepNext/>
      <w:spacing w:after="0" w:line="240" w:lineRule="auto"/>
      <w:jc w:val="center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B6579"/>
    <w:pPr>
      <w:keepNext/>
      <w:spacing w:after="0" w:line="240" w:lineRule="auto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B6579"/>
    <w:pPr>
      <w:keepNext/>
      <w:spacing w:after="0" w:line="240" w:lineRule="auto"/>
      <w:jc w:val="center"/>
      <w:outlineLvl w:val="6"/>
    </w:pPr>
    <w:rPr>
      <w:b/>
      <w:bCs/>
      <w:sz w:val="30"/>
      <w:szCs w:val="3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B6579"/>
    <w:pPr>
      <w:keepNext/>
      <w:spacing w:after="0" w:line="240" w:lineRule="auto"/>
      <w:jc w:val="center"/>
      <w:outlineLvl w:val="7"/>
    </w:pPr>
    <w:rPr>
      <w:sz w:val="29"/>
      <w:szCs w:val="29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B6579"/>
    <w:pPr>
      <w:spacing w:before="240" w:after="60" w:line="240" w:lineRule="auto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5F76"/>
    <w:rPr>
      <w:rFonts w:ascii="Times New Roman" w:hAnsi="Times New Roman" w:cs="Times New Roman"/>
      <w:b/>
      <w:bCs/>
      <w:spacing w:val="36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B6579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35F76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B6579"/>
    <w:rPr>
      <w:rFonts w:ascii="Times New Roman" w:hAnsi="Times New Roman" w:cs="Times New Roman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B6579"/>
    <w:rPr>
      <w:rFonts w:ascii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B6579"/>
    <w:rPr>
      <w:rFonts w:ascii="Times New Roman" w:hAnsi="Times New Roman" w:cs="Times New Roman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B6579"/>
    <w:rPr>
      <w:rFonts w:ascii="Times New Roman" w:hAnsi="Times New Roman" w:cs="Times New Roman"/>
      <w:b/>
      <w:bCs/>
      <w:sz w:val="30"/>
      <w:szCs w:val="3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B6579"/>
    <w:rPr>
      <w:rFonts w:ascii="Times New Roman" w:hAnsi="Times New Roman" w:cs="Times New Roman"/>
      <w:sz w:val="29"/>
      <w:szCs w:val="29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B6579"/>
    <w:rPr>
      <w:rFonts w:ascii="Arial" w:hAnsi="Arial" w:cs="Arial"/>
      <w:b/>
      <w:bCs/>
      <w:i/>
      <w:iCs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D35F76"/>
    <w:pPr>
      <w:widowControl w:val="0"/>
      <w:snapToGrid w:val="0"/>
      <w:spacing w:after="0" w:line="240" w:lineRule="auto"/>
    </w:pPr>
    <w:rPr>
      <w:spacing w:val="-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35F76"/>
    <w:rPr>
      <w:rFonts w:ascii="Times New Roman" w:hAnsi="Times New Roman" w:cs="Times New Roman"/>
      <w:spacing w:val="-2"/>
      <w:sz w:val="20"/>
      <w:szCs w:val="20"/>
    </w:rPr>
  </w:style>
  <w:style w:type="paragraph" w:customStyle="1" w:styleId="text3cl">
    <w:name w:val="text3cl"/>
    <w:basedOn w:val="Normal"/>
    <w:uiPriority w:val="99"/>
    <w:rsid w:val="00D35F76"/>
    <w:pPr>
      <w:spacing w:before="144" w:after="288" w:line="240" w:lineRule="auto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B6579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B6579"/>
    <w:rPr>
      <w:rFonts w:ascii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0B6579"/>
    <w:pPr>
      <w:spacing w:after="0" w:line="240" w:lineRule="auto"/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B6579"/>
    <w:rPr>
      <w:rFonts w:ascii="Times New Roman" w:hAnsi="Times New Roman" w:cs="Times New Roman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0B6579"/>
    <w:pPr>
      <w:spacing w:after="0" w:line="240" w:lineRule="auto"/>
      <w:ind w:firstLine="720"/>
      <w:jc w:val="both"/>
    </w:pPr>
    <w:rPr>
      <w:sz w:val="28"/>
      <w:szCs w:val="28"/>
      <w:u w:val="singl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B6579"/>
    <w:rPr>
      <w:rFonts w:ascii="Times New Roman" w:hAnsi="Times New Roman" w:cs="Times New Roman"/>
      <w:sz w:val="28"/>
      <w:szCs w:val="28"/>
      <w:u w:val="single"/>
    </w:rPr>
  </w:style>
  <w:style w:type="paragraph" w:styleId="BodyText2">
    <w:name w:val="Body Text 2"/>
    <w:basedOn w:val="Normal"/>
    <w:link w:val="BodyText2Char"/>
    <w:uiPriority w:val="99"/>
    <w:rsid w:val="000B6579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B6579"/>
    <w:rPr>
      <w:rFonts w:ascii="Times New Roman" w:hAnsi="Times New Roman" w:cs="Times New Roman"/>
      <w:b/>
      <w:bCs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0B6579"/>
    <w:pPr>
      <w:spacing w:after="0" w:line="360" w:lineRule="auto"/>
      <w:ind w:firstLine="709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B6579"/>
    <w:rPr>
      <w:rFonts w:ascii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0B657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B657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B6579"/>
  </w:style>
  <w:style w:type="paragraph" w:styleId="BodyText3">
    <w:name w:val="Body Text 3"/>
    <w:basedOn w:val="Normal"/>
    <w:link w:val="BodyText3Char"/>
    <w:uiPriority w:val="99"/>
    <w:rsid w:val="000B6579"/>
    <w:pPr>
      <w:spacing w:after="0" w:line="240" w:lineRule="auto"/>
    </w:pPr>
    <w:rPr>
      <w:sz w:val="26"/>
      <w:szCs w:val="2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B6579"/>
    <w:rPr>
      <w:rFonts w:ascii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rsid w:val="000B657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B6579"/>
    <w:rPr>
      <w:rFonts w:ascii="Times New Roman" w:hAnsi="Times New Roman" w:cs="Times New Roman"/>
      <w:sz w:val="20"/>
      <w:szCs w:val="20"/>
    </w:rPr>
  </w:style>
  <w:style w:type="paragraph" w:styleId="BlockText">
    <w:name w:val="Block Text"/>
    <w:basedOn w:val="Normal"/>
    <w:uiPriority w:val="99"/>
    <w:rsid w:val="000B6579"/>
    <w:pPr>
      <w:spacing w:after="0" w:line="160" w:lineRule="atLeast"/>
      <w:ind w:left="4" w:right="14"/>
      <w:jc w:val="both"/>
    </w:pPr>
    <w:rPr>
      <w:sz w:val="28"/>
      <w:szCs w:val="28"/>
    </w:rPr>
  </w:style>
  <w:style w:type="paragraph" w:customStyle="1" w:styleId="Noeeu1">
    <w:name w:val="Noeeu1"/>
    <w:basedOn w:val="Normal"/>
    <w:uiPriority w:val="99"/>
    <w:rsid w:val="000B6579"/>
    <w:pPr>
      <w:spacing w:after="0" w:line="360" w:lineRule="auto"/>
      <w:ind w:firstLine="709"/>
      <w:jc w:val="both"/>
    </w:pPr>
    <w:rPr>
      <w:sz w:val="28"/>
      <w:szCs w:val="28"/>
    </w:rPr>
  </w:style>
  <w:style w:type="paragraph" w:customStyle="1" w:styleId="e2">
    <w:name w:val="мeсновной текст с отступом 2"/>
    <w:basedOn w:val="Normal"/>
    <w:uiPriority w:val="99"/>
    <w:rsid w:val="000B6579"/>
    <w:pPr>
      <w:widowControl w:val="0"/>
      <w:spacing w:after="0" w:line="240" w:lineRule="auto"/>
      <w:ind w:firstLine="720"/>
      <w:jc w:val="both"/>
    </w:pPr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6579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0B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customStyle="1" w:styleId="ConsNormal">
    <w:name w:val="ConsNormal"/>
    <w:uiPriority w:val="99"/>
    <w:rsid w:val="000B65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0B65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aliases w:val="Обычный (Web)"/>
    <w:basedOn w:val="Normal"/>
    <w:uiPriority w:val="99"/>
    <w:rsid w:val="000B657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99"/>
    <w:qFormat/>
    <w:rsid w:val="000B6579"/>
    <w:pPr>
      <w:spacing w:after="0" w:line="240" w:lineRule="auto"/>
      <w:ind w:left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19</Pages>
  <Words>4461</Words>
  <Characters>25434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Рафия</dc:creator>
  <cp:keywords/>
  <dc:description/>
  <cp:lastModifiedBy>www.PHILka.RU</cp:lastModifiedBy>
  <cp:revision>8</cp:revision>
  <dcterms:created xsi:type="dcterms:W3CDTF">2010-11-24T10:47:00Z</dcterms:created>
  <dcterms:modified xsi:type="dcterms:W3CDTF">2010-12-14T06:36:00Z</dcterms:modified>
</cp:coreProperties>
</file>