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4535"/>
        <w:gridCol w:w="851"/>
        <w:gridCol w:w="4252"/>
        <w:gridCol w:w="142"/>
      </w:tblGrid>
      <w:tr w:rsidR="00926882" w:rsidTr="00926882">
        <w:trPr>
          <w:gridAfter w:val="1"/>
          <w:wAfter w:w="142" w:type="dxa"/>
          <w:trHeight w:val="1418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6882" w:rsidRDefault="00926882">
            <w:pPr>
              <w:keepNext/>
              <w:spacing w:line="300" w:lineRule="exact"/>
              <w:jc w:val="center"/>
              <w:outlineLvl w:val="0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СОВЕТ</w:t>
            </w:r>
          </w:p>
          <w:p w:rsidR="00926882" w:rsidRDefault="00926882">
            <w:pPr>
              <w:keepNext/>
              <w:spacing w:line="300" w:lineRule="exact"/>
              <w:jc w:val="center"/>
              <w:outlineLvl w:val="0"/>
              <w:rPr>
                <w:b/>
                <w:caps/>
                <w:spacing w:val="-18"/>
                <w:sz w:val="24"/>
                <w:szCs w:val="24"/>
              </w:rPr>
            </w:pPr>
            <w:r>
              <w:rPr>
                <w:b/>
                <w:caps/>
                <w:spacing w:val="-18"/>
                <w:sz w:val="24"/>
                <w:szCs w:val="24"/>
              </w:rPr>
              <w:t>НОВОКИНЕРСКОГО СЕЛЬСКОГО ПОСЕЛЕНИЯ</w:t>
            </w:r>
          </w:p>
          <w:p w:rsidR="00926882" w:rsidRDefault="00926882">
            <w:pPr>
              <w:keepNext/>
              <w:spacing w:line="300" w:lineRule="exact"/>
              <w:jc w:val="center"/>
              <w:outlineLvl w:val="0"/>
              <w:rPr>
                <w:b/>
                <w:caps/>
                <w:spacing w:val="-18"/>
                <w:sz w:val="24"/>
                <w:szCs w:val="24"/>
              </w:rPr>
            </w:pPr>
            <w:r>
              <w:rPr>
                <w:b/>
                <w:caps/>
                <w:spacing w:val="-18"/>
                <w:sz w:val="24"/>
                <w:szCs w:val="24"/>
              </w:rPr>
              <w:t>Арского муниципального района</w:t>
            </w:r>
          </w:p>
          <w:p w:rsidR="00926882" w:rsidRDefault="00926882">
            <w:pPr>
              <w:keepNext/>
              <w:spacing w:line="360" w:lineRule="auto"/>
              <w:jc w:val="center"/>
              <w:outlineLvl w:val="1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РЕСПУБЛИКА ТАТАРСТАН</w:t>
            </w:r>
          </w:p>
          <w:p w:rsidR="00926882" w:rsidRDefault="0092688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улица Советская, д.10, </w:t>
            </w:r>
            <w:proofErr w:type="spellStart"/>
            <w:r>
              <w:rPr>
                <w:szCs w:val="22"/>
              </w:rPr>
              <w:t>с</w:t>
            </w:r>
            <w:proofErr w:type="gramStart"/>
            <w:r>
              <w:rPr>
                <w:szCs w:val="22"/>
              </w:rPr>
              <w:t>.Н</w:t>
            </w:r>
            <w:proofErr w:type="gramEnd"/>
            <w:r>
              <w:rPr>
                <w:szCs w:val="22"/>
              </w:rPr>
              <w:t>овый</w:t>
            </w:r>
            <w:proofErr w:type="spellEnd"/>
            <w:r>
              <w:rPr>
                <w:szCs w:val="22"/>
              </w:rPr>
              <w:t xml:space="preserve"> Кинер, </w:t>
            </w:r>
          </w:p>
          <w:p w:rsidR="00926882" w:rsidRDefault="00926882">
            <w:pPr>
              <w:rPr>
                <w:sz w:val="28"/>
              </w:rPr>
            </w:pPr>
            <w:r>
              <w:rPr>
                <w:szCs w:val="22"/>
              </w:rPr>
              <w:t xml:space="preserve">            Арский муниципальный район, 422031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26882" w:rsidRDefault="00926882">
            <w:pPr>
              <w:rPr>
                <w:sz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6882" w:rsidRDefault="00926882">
            <w:pPr>
              <w:keepNext/>
              <w:spacing w:line="300" w:lineRule="exact"/>
              <w:jc w:val="center"/>
              <w:outlineLvl w:val="1"/>
              <w:rPr>
                <w:b/>
                <w:caps/>
                <w:spacing w:val="-4"/>
                <w:sz w:val="24"/>
                <w:szCs w:val="24"/>
              </w:rPr>
            </w:pPr>
            <w:r>
              <w:rPr>
                <w:b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926882" w:rsidRDefault="00926882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Арча муниципаль районы</w:t>
            </w:r>
          </w:p>
          <w:p w:rsidR="00926882" w:rsidRDefault="00926882">
            <w:pPr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Я</w:t>
            </w:r>
            <w:r>
              <w:rPr>
                <w:b/>
                <w:caps/>
                <w:sz w:val="24"/>
                <w:szCs w:val="24"/>
                <w:lang w:val="tt-RU"/>
              </w:rPr>
              <w:t>Ң</w:t>
            </w:r>
            <w:r>
              <w:rPr>
                <w:b/>
                <w:caps/>
                <w:sz w:val="24"/>
                <w:szCs w:val="24"/>
              </w:rPr>
              <w:t>А КЕН</w:t>
            </w:r>
            <w:r>
              <w:rPr>
                <w:b/>
                <w:caps/>
                <w:sz w:val="24"/>
                <w:szCs w:val="24"/>
                <w:lang w:val="tt-RU"/>
              </w:rPr>
              <w:t>Ә</w:t>
            </w:r>
            <w:proofErr w:type="gramStart"/>
            <w:r>
              <w:rPr>
                <w:b/>
                <w:caps/>
                <w:sz w:val="24"/>
                <w:szCs w:val="24"/>
              </w:rPr>
              <w:t>Р</w:t>
            </w:r>
            <w:proofErr w:type="gramEnd"/>
            <w:r>
              <w:rPr>
                <w:b/>
                <w:caps/>
                <w:sz w:val="24"/>
                <w:szCs w:val="24"/>
              </w:rPr>
              <w:t xml:space="preserve"> АВЫЛ </w:t>
            </w:r>
            <w:r>
              <w:rPr>
                <w:b/>
                <w:caps/>
                <w:sz w:val="24"/>
                <w:szCs w:val="24"/>
                <w:lang w:val="tt-RU"/>
              </w:rPr>
              <w:t>Җ</w:t>
            </w:r>
            <w:r>
              <w:rPr>
                <w:b/>
                <w:caps/>
                <w:sz w:val="24"/>
                <w:szCs w:val="24"/>
              </w:rPr>
              <w:t>ИРЛЕГЕ</w:t>
            </w:r>
          </w:p>
          <w:p w:rsidR="00926882" w:rsidRDefault="00926882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4"/>
                <w:szCs w:val="24"/>
              </w:rPr>
              <w:t>СОВЕты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</w:p>
          <w:p w:rsidR="00926882" w:rsidRDefault="00926882">
            <w:pPr>
              <w:jc w:val="center"/>
              <w:rPr>
                <w:b/>
                <w:spacing w:val="-6"/>
              </w:rPr>
            </w:pPr>
            <w:r>
              <w:rPr>
                <w:spacing w:val="-6"/>
                <w:szCs w:val="22"/>
                <w:lang w:val="tt-RU"/>
              </w:rPr>
              <w:t>Совет урамы, 10 нче йорт, Яңа Кенәр авылы, Арча муниципаль районы, 422031</w:t>
            </w:r>
          </w:p>
        </w:tc>
      </w:tr>
      <w:tr w:rsidR="00926882" w:rsidTr="00926882">
        <w:trPr>
          <w:gridBefore w:val="1"/>
          <w:wBefore w:w="142" w:type="dxa"/>
        </w:trPr>
        <w:tc>
          <w:tcPr>
            <w:tcW w:w="978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26882" w:rsidRDefault="00926882">
            <w:pPr>
              <w:spacing w:line="220" w:lineRule="exact"/>
              <w:rPr>
                <w:spacing w:val="2"/>
                <w:sz w:val="22"/>
                <w:szCs w:val="22"/>
                <w:lang w:val="en-US"/>
              </w:rPr>
            </w:pPr>
            <w:r>
              <w:rPr>
                <w:spacing w:val="2"/>
                <w:szCs w:val="22"/>
              </w:rPr>
              <w:t xml:space="preserve">                          </w:t>
            </w:r>
            <w:proofErr w:type="spellStart"/>
            <w:r>
              <w:rPr>
                <w:spacing w:val="2"/>
                <w:szCs w:val="22"/>
              </w:rPr>
              <w:t>Тел.</w:t>
            </w:r>
            <w:proofErr w:type="gramStart"/>
            <w:r>
              <w:rPr>
                <w:spacing w:val="2"/>
                <w:szCs w:val="22"/>
              </w:rPr>
              <w:t>,ф</w:t>
            </w:r>
            <w:proofErr w:type="gramEnd"/>
            <w:r>
              <w:rPr>
                <w:spacing w:val="2"/>
                <w:szCs w:val="22"/>
              </w:rPr>
              <w:t>акс</w:t>
            </w:r>
            <w:proofErr w:type="spellEnd"/>
            <w:r>
              <w:rPr>
                <w:spacing w:val="2"/>
                <w:szCs w:val="22"/>
              </w:rPr>
              <w:t xml:space="preserve"> (84366)9-12-65, (84366)9-12-68, 9-12-60. </w:t>
            </w:r>
            <w:r>
              <w:rPr>
                <w:spacing w:val="2"/>
                <w:szCs w:val="22"/>
                <w:lang w:val="en-US"/>
              </w:rPr>
              <w:t>E-mail:</w:t>
            </w:r>
            <w:r>
              <w:rPr>
                <w:spacing w:val="2"/>
                <w:szCs w:val="22"/>
              </w:rPr>
              <w:t xml:space="preserve">  </w:t>
            </w:r>
            <w:r>
              <w:rPr>
                <w:spacing w:val="2"/>
                <w:szCs w:val="22"/>
                <w:lang w:val="en-US"/>
              </w:rPr>
              <w:t>Nkin.Ars@tatar.ru</w:t>
            </w:r>
          </w:p>
        </w:tc>
      </w:tr>
    </w:tbl>
    <w:p w:rsidR="00926882" w:rsidRDefault="00926882" w:rsidP="00926882">
      <w:pPr>
        <w:rPr>
          <w:b/>
          <w:color w:val="808080"/>
          <w:lang w:val="en-US"/>
        </w:rPr>
      </w:pPr>
    </w:p>
    <w:p w:rsidR="00926882" w:rsidRDefault="00926882" w:rsidP="00926882">
      <w:pPr>
        <w:overflowPunct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КАРАР</w:t>
      </w:r>
    </w:p>
    <w:p w:rsidR="00926882" w:rsidRDefault="00926882" w:rsidP="00926882">
      <w:pPr>
        <w:keepNext/>
        <w:overflowPunct/>
        <w:adjustRightInd/>
        <w:ind w:firstLine="709"/>
        <w:jc w:val="both"/>
        <w:outlineLvl w:val="0"/>
        <w:rPr>
          <w:b/>
          <w:bCs/>
          <w:sz w:val="28"/>
          <w:szCs w:val="28"/>
        </w:rPr>
      </w:pP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535"/>
        <w:gridCol w:w="284"/>
        <w:gridCol w:w="567"/>
        <w:gridCol w:w="284"/>
        <w:gridCol w:w="1418"/>
        <w:gridCol w:w="1135"/>
        <w:gridCol w:w="3547"/>
        <w:gridCol w:w="1272"/>
        <w:gridCol w:w="993"/>
      </w:tblGrid>
      <w:tr w:rsidR="00926882" w:rsidTr="00926882">
        <w:tc>
          <w:tcPr>
            <w:tcW w:w="534" w:type="dxa"/>
            <w:hideMark/>
          </w:tcPr>
          <w:p w:rsidR="00926882" w:rsidRDefault="00926882">
            <w:pPr>
              <w:overflowPunct/>
              <w:adjustRightInd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926882" w:rsidRDefault="00926882">
            <w:pPr>
              <w:overflowPunct/>
              <w:adjustRightInd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6882" w:rsidRDefault="00926882">
            <w:pPr>
              <w:overflowPunct/>
              <w:adjustRightInd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23</w:t>
            </w:r>
          </w:p>
        </w:tc>
        <w:tc>
          <w:tcPr>
            <w:tcW w:w="284" w:type="dxa"/>
            <w:hideMark/>
          </w:tcPr>
          <w:p w:rsidR="00926882" w:rsidRDefault="00926882">
            <w:pPr>
              <w:overflowPunct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6882" w:rsidRDefault="00926882">
            <w:pPr>
              <w:overflowPunct/>
              <w:adjustRightInd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марта</w:t>
            </w:r>
          </w:p>
        </w:tc>
        <w:tc>
          <w:tcPr>
            <w:tcW w:w="1135" w:type="dxa"/>
            <w:hideMark/>
          </w:tcPr>
          <w:p w:rsidR="00926882" w:rsidRDefault="00926882">
            <w:pPr>
              <w:overflowPunct/>
              <w:adjustRightInd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2017 г.</w:t>
            </w:r>
          </w:p>
        </w:tc>
        <w:tc>
          <w:tcPr>
            <w:tcW w:w="3546" w:type="dxa"/>
          </w:tcPr>
          <w:p w:rsidR="00926882" w:rsidRDefault="00926882">
            <w:pPr>
              <w:overflowPunct/>
              <w:adjustRightInd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272" w:type="dxa"/>
            <w:hideMark/>
          </w:tcPr>
          <w:p w:rsidR="00926882" w:rsidRDefault="00926882">
            <w:pPr>
              <w:overflowPunct/>
              <w:adjustRightInd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6882" w:rsidRDefault="00926882">
            <w:pPr>
              <w:overflowPunct/>
              <w:adjustRightInd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3</w:t>
            </w:r>
          </w:p>
        </w:tc>
      </w:tr>
    </w:tbl>
    <w:p w:rsidR="00926882" w:rsidRDefault="00926882" w:rsidP="00926882">
      <w:pPr>
        <w:shd w:val="clear" w:color="auto" w:fill="FFFFFF"/>
        <w:tabs>
          <w:tab w:val="left" w:pos="2549"/>
        </w:tabs>
        <w:overflowPunct/>
        <w:adjustRightInd/>
        <w:spacing w:line="226" w:lineRule="exact"/>
        <w:rPr>
          <w:b/>
          <w:bCs/>
          <w:color w:val="000000"/>
          <w:spacing w:val="-5"/>
          <w:w w:val="103"/>
          <w:sz w:val="28"/>
          <w:szCs w:val="28"/>
        </w:rPr>
      </w:pPr>
    </w:p>
    <w:p w:rsidR="00926882" w:rsidRDefault="00926882" w:rsidP="00926882">
      <w:pPr>
        <w:shd w:val="clear" w:color="auto" w:fill="FFFFFF"/>
        <w:tabs>
          <w:tab w:val="left" w:pos="2549"/>
        </w:tabs>
        <w:overflowPunct/>
        <w:adjustRightInd/>
        <w:spacing w:line="226" w:lineRule="exact"/>
        <w:rPr>
          <w:b/>
          <w:bCs/>
          <w:color w:val="000000"/>
          <w:spacing w:val="-5"/>
          <w:w w:val="103"/>
          <w:sz w:val="28"/>
          <w:szCs w:val="28"/>
        </w:rPr>
      </w:pPr>
    </w:p>
    <w:p w:rsidR="00926882" w:rsidRDefault="00926882" w:rsidP="00926882">
      <w:pPr>
        <w:overflowPunct/>
        <w:adjustRightInd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color w:val="000000"/>
          <w:sz w:val="28"/>
          <w:szCs w:val="28"/>
        </w:rPr>
        <w:t xml:space="preserve">Кодекс  этики </w:t>
      </w:r>
    </w:p>
    <w:p w:rsidR="00926882" w:rsidRDefault="00926882" w:rsidP="00926882">
      <w:pPr>
        <w:overflowPunct/>
        <w:adjustRightInd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служебного поведения </w:t>
      </w:r>
      <w:proofErr w:type="gramStart"/>
      <w:r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926882" w:rsidRDefault="00926882" w:rsidP="00926882">
      <w:pPr>
        <w:overflowPunct/>
        <w:adjustRightInd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служащих органов местного самоуправления</w:t>
      </w:r>
    </w:p>
    <w:p w:rsidR="00926882" w:rsidRDefault="00926882" w:rsidP="00926882">
      <w:pPr>
        <w:overflowPunct/>
        <w:adjustRightInd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Новокинерское</w:t>
      </w:r>
      <w:proofErr w:type="spellEnd"/>
    </w:p>
    <w:p w:rsidR="00926882" w:rsidRDefault="00926882" w:rsidP="00926882">
      <w:pPr>
        <w:overflowPunct/>
        <w:adjustRightInd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сельское поселение» Арского </w:t>
      </w:r>
      <w:proofErr w:type="gramStart"/>
      <w:r>
        <w:rPr>
          <w:b/>
          <w:bCs/>
          <w:color w:val="000000"/>
          <w:sz w:val="28"/>
          <w:szCs w:val="28"/>
        </w:rPr>
        <w:t>муниципального</w:t>
      </w:r>
      <w:proofErr w:type="gramEnd"/>
    </w:p>
    <w:p w:rsidR="00926882" w:rsidRDefault="00926882" w:rsidP="00926882">
      <w:pPr>
        <w:overflowPunct/>
        <w:adjustRightInd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района Республики Татарстан</w:t>
      </w:r>
    </w:p>
    <w:p w:rsidR="00926882" w:rsidRDefault="00926882" w:rsidP="00926882">
      <w:pPr>
        <w:overflowPunct/>
        <w:adjustRightInd/>
      </w:pPr>
      <w:r>
        <w:tab/>
      </w:r>
    </w:p>
    <w:p w:rsidR="00926882" w:rsidRDefault="00926882" w:rsidP="00926882">
      <w:pPr>
        <w:overflowPunct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Кодекса этики и служебного поведения муниципальных служащих органов местного самоуправления </w:t>
      </w:r>
      <w:r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Новокинерское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Арского муниципального района Республики Татарстан </w:t>
      </w:r>
      <w:r>
        <w:rPr>
          <w:color w:val="000000"/>
          <w:sz w:val="28"/>
          <w:szCs w:val="28"/>
        </w:rPr>
        <w:t xml:space="preserve"> в соответствие с федеральными законами от 25 декабря 2008г. №273-ФЗ  «О противодействии коррупции», от 2 марта 2007г. №25-ФЗ «О муниципальной службе в Российской Федерации» </w:t>
      </w:r>
      <w:r>
        <w:rPr>
          <w:b/>
          <w:bCs/>
          <w:color w:val="00000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926882" w:rsidRDefault="00926882" w:rsidP="00926882">
      <w:pPr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  <w:lang w:eastAsia="x-none"/>
        </w:rPr>
        <w:t xml:space="preserve">В Кодекс этики и служебного поведения муниципальных служащих органов местного самоуправления </w:t>
      </w:r>
      <w:r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Новокинерское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Арского муниципального района Республики Татарстан</w:t>
      </w:r>
      <w:r>
        <w:rPr>
          <w:sz w:val="28"/>
          <w:szCs w:val="28"/>
          <w:lang w:eastAsia="x-none"/>
        </w:rPr>
        <w:t>, утвержденное постановлением Главы муниципального образования «</w:t>
      </w:r>
      <w:proofErr w:type="spellStart"/>
      <w:r>
        <w:rPr>
          <w:sz w:val="28"/>
          <w:szCs w:val="28"/>
          <w:lang w:eastAsia="x-none"/>
        </w:rPr>
        <w:t>Новокинерское</w:t>
      </w:r>
      <w:proofErr w:type="spellEnd"/>
      <w:r>
        <w:rPr>
          <w:sz w:val="28"/>
          <w:szCs w:val="28"/>
          <w:lang w:eastAsia="x-none"/>
        </w:rPr>
        <w:t xml:space="preserve"> сельское поселение»  от 24.02.2011 №1 «</w:t>
      </w:r>
      <w:r>
        <w:rPr>
          <w:bCs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Кодекса этики и служебного поведения муниципальных служащих органов местного самоуправления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Новокинерское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Арского муниципального района</w:t>
      </w:r>
      <w:proofErr w:type="gramEnd"/>
      <w:r>
        <w:rPr>
          <w:bCs/>
          <w:color w:val="000000"/>
          <w:sz w:val="28"/>
          <w:szCs w:val="28"/>
        </w:rPr>
        <w:t xml:space="preserve"> Республики Татарстан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внести следующие изменения:</w:t>
      </w:r>
    </w:p>
    <w:p w:rsidR="00926882" w:rsidRDefault="00926882" w:rsidP="00926882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- пункт 18 дополнить предложением следующего содержания «</w:t>
      </w:r>
      <w:r>
        <w:rPr>
          <w:sz w:val="28"/>
          <w:szCs w:val="28"/>
        </w:rPr>
        <w:t xml:space="preserve"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>, устанавливаемом нормативными правовыми актами Российской Федерации</w:t>
      </w:r>
      <w:proofErr w:type="gramStart"/>
      <w:r>
        <w:rPr>
          <w:sz w:val="28"/>
          <w:szCs w:val="28"/>
        </w:rPr>
        <w:t>.»</w:t>
      </w:r>
      <w:proofErr w:type="gramEnd"/>
    </w:p>
    <w:p w:rsidR="00926882" w:rsidRDefault="00926882" w:rsidP="00926882">
      <w:pPr>
        <w:widowControl w:val="0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«Официальном портале правовой информации Республики Татарстан» (</w:t>
      </w:r>
      <w:r>
        <w:rPr>
          <w:sz w:val="28"/>
          <w:szCs w:val="28"/>
          <w:lang w:val="en-US"/>
        </w:rPr>
        <w:t>PRAVO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TATARSTAN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926882" w:rsidRDefault="00926882" w:rsidP="00926882">
      <w:pPr>
        <w:widowControl w:val="0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 </w:t>
      </w:r>
    </w:p>
    <w:p w:rsidR="00926882" w:rsidRDefault="00926882" w:rsidP="00926882">
      <w:pPr>
        <w:widowControl w:val="0"/>
        <w:overflowPunct/>
        <w:ind w:firstLine="709"/>
        <w:jc w:val="both"/>
        <w:rPr>
          <w:sz w:val="28"/>
          <w:szCs w:val="28"/>
        </w:rPr>
      </w:pPr>
    </w:p>
    <w:p w:rsidR="00926882" w:rsidRDefault="00926882" w:rsidP="00926882">
      <w:pPr>
        <w:widowControl w:val="0"/>
        <w:overflowPunct/>
        <w:ind w:firstLine="709"/>
        <w:jc w:val="both"/>
        <w:rPr>
          <w:sz w:val="28"/>
          <w:szCs w:val="28"/>
        </w:rPr>
      </w:pPr>
    </w:p>
    <w:p w:rsidR="00926882" w:rsidRDefault="00926882" w:rsidP="00926882">
      <w:pPr>
        <w:widowControl w:val="0"/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</w:t>
      </w:r>
      <w:proofErr w:type="spellStart"/>
      <w:r>
        <w:rPr>
          <w:sz w:val="28"/>
          <w:szCs w:val="28"/>
        </w:rPr>
        <w:t>Новокинерского</w:t>
      </w:r>
      <w:proofErr w:type="spellEnd"/>
    </w:p>
    <w:p w:rsidR="00926882" w:rsidRDefault="00926882" w:rsidP="00926882">
      <w:pPr>
        <w:widowControl w:val="0"/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Р.А. </w:t>
      </w:r>
      <w:proofErr w:type="spellStart"/>
      <w:r>
        <w:rPr>
          <w:sz w:val="28"/>
          <w:szCs w:val="28"/>
        </w:rPr>
        <w:t>Фахрутдинов</w:t>
      </w:r>
      <w:proofErr w:type="spellEnd"/>
    </w:p>
    <w:p w:rsidR="00813DD4" w:rsidRDefault="00813DD4"/>
    <w:sectPr w:rsidR="00813DD4" w:rsidSect="00926882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82"/>
    <w:rsid w:val="00813DD4"/>
    <w:rsid w:val="00926882"/>
    <w:rsid w:val="00B30E26"/>
    <w:rsid w:val="00F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1EDC64DF8D307420C092A7C08B71FA7E95D773984312961566B32FC535932220820B0A793CA0C7uAO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3</cp:revision>
  <dcterms:created xsi:type="dcterms:W3CDTF">2017-03-31T08:32:00Z</dcterms:created>
  <dcterms:modified xsi:type="dcterms:W3CDTF">2017-03-31T08:33:00Z</dcterms:modified>
</cp:coreProperties>
</file>