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57" w:rsidRDefault="00F0507C" w:rsidP="00342393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80645</wp:posOffset>
            </wp:positionV>
            <wp:extent cx="1657985" cy="1751330"/>
            <wp:effectExtent l="19050" t="0" r="0" b="0"/>
            <wp:wrapSquare wrapText="bothSides"/>
            <wp:docPr id="2" name="Рисунок 2" descr="52154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5419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798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07C" w:rsidRDefault="00F0507C" w:rsidP="00F050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ИНФОРМАЦИЯ </w:t>
      </w:r>
    </w:p>
    <w:p w:rsidR="00F0507C" w:rsidRDefault="00F0507C" w:rsidP="00F050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ДЛЯ ПОТРЕБИТЕЛЯ </w:t>
      </w:r>
    </w:p>
    <w:p w:rsidR="00342393" w:rsidRPr="00F0507C" w:rsidRDefault="00F0507C" w:rsidP="00F050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ПРИ ОКАЗАНИИ </w:t>
      </w:r>
      <w:r w:rsidR="009A3557" w:rsidRPr="00F0507C">
        <w:rPr>
          <w:rFonts w:ascii="Times New Roman" w:hAnsi="Times New Roman" w:cs="Times New Roman"/>
          <w:b/>
          <w:color w:val="C00000"/>
          <w:sz w:val="40"/>
          <w:szCs w:val="40"/>
        </w:rPr>
        <w:t>УСЛУГ ОБЩЕСТВЕННОГО ПИТАНИЯ</w:t>
      </w:r>
    </w:p>
    <w:p w:rsidR="00342393" w:rsidRPr="00F0507C" w:rsidRDefault="00342393" w:rsidP="00F050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507C" w:rsidRPr="00F0507C" w:rsidRDefault="00F0507C" w:rsidP="001F39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B26" w:rsidRPr="001B3741" w:rsidRDefault="00342393" w:rsidP="001B37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41">
        <w:rPr>
          <w:rFonts w:ascii="Times New Roman" w:hAnsi="Times New Roman" w:cs="Times New Roman"/>
          <w:sz w:val="28"/>
          <w:szCs w:val="28"/>
        </w:rPr>
        <w:t xml:space="preserve">В </w:t>
      </w:r>
      <w:r w:rsidR="00F0507C" w:rsidRPr="001B3741">
        <w:rPr>
          <w:rFonts w:ascii="Times New Roman" w:hAnsi="Times New Roman" w:cs="Times New Roman"/>
          <w:sz w:val="28"/>
          <w:szCs w:val="28"/>
        </w:rPr>
        <w:t>К</w:t>
      </w:r>
      <w:r w:rsidRPr="001B3741">
        <w:rPr>
          <w:rFonts w:ascii="Times New Roman" w:hAnsi="Times New Roman" w:cs="Times New Roman"/>
          <w:sz w:val="28"/>
          <w:szCs w:val="28"/>
        </w:rPr>
        <w:t>онсультационный центр</w:t>
      </w:r>
      <w:r w:rsidR="00F0507C" w:rsidRPr="001B3741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 в Республике Татарстан (Татарстан)</w:t>
      </w:r>
      <w:r w:rsidRPr="001B3741">
        <w:rPr>
          <w:rFonts w:ascii="Times New Roman" w:hAnsi="Times New Roman" w:cs="Times New Roman"/>
          <w:sz w:val="28"/>
          <w:szCs w:val="28"/>
        </w:rPr>
        <w:t xml:space="preserve"> довольно часто поступают обращения</w:t>
      </w:r>
      <w:r w:rsidR="00F0507C" w:rsidRPr="001B3741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Pr="001B37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 </w:t>
      </w:r>
      <w:proofErr w:type="spellStart"/>
      <w:r w:rsidR="00F0507C" w:rsidRPr="001B3741">
        <w:rPr>
          <w:rFonts w:ascii="Times New Roman" w:hAnsi="Times New Roman" w:cs="Times New Roman"/>
          <w:b/>
          <w:color w:val="C00000"/>
          <w:sz w:val="28"/>
          <w:szCs w:val="28"/>
        </w:rPr>
        <w:t>не</w:t>
      </w:r>
      <w:r w:rsidRPr="001B3741">
        <w:rPr>
          <w:rFonts w:ascii="Times New Roman" w:hAnsi="Times New Roman" w:cs="Times New Roman"/>
          <w:b/>
          <w:color w:val="C00000"/>
          <w:sz w:val="28"/>
          <w:szCs w:val="28"/>
        </w:rPr>
        <w:t>доведении</w:t>
      </w:r>
      <w:proofErr w:type="spellEnd"/>
      <w:r w:rsidRPr="001B37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0507C" w:rsidRPr="001B37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 них </w:t>
      </w:r>
      <w:r w:rsidRPr="001B3741">
        <w:rPr>
          <w:rFonts w:ascii="Times New Roman" w:hAnsi="Times New Roman" w:cs="Times New Roman"/>
          <w:b/>
          <w:color w:val="C00000"/>
          <w:sz w:val="28"/>
          <w:szCs w:val="28"/>
        </w:rPr>
        <w:t>информации</w:t>
      </w:r>
      <w:r w:rsidRPr="001B3741">
        <w:rPr>
          <w:rFonts w:ascii="Times New Roman" w:hAnsi="Times New Roman" w:cs="Times New Roman"/>
          <w:sz w:val="28"/>
          <w:szCs w:val="28"/>
        </w:rPr>
        <w:t xml:space="preserve"> </w:t>
      </w:r>
      <w:r w:rsidR="00F0507C" w:rsidRPr="001B3741">
        <w:rPr>
          <w:rFonts w:ascii="Times New Roman" w:hAnsi="Times New Roman" w:cs="Times New Roman"/>
          <w:sz w:val="28"/>
          <w:szCs w:val="28"/>
        </w:rPr>
        <w:t>в</w:t>
      </w:r>
      <w:r w:rsidRPr="001B3741">
        <w:rPr>
          <w:rFonts w:ascii="Times New Roman" w:hAnsi="Times New Roman" w:cs="Times New Roman"/>
          <w:sz w:val="28"/>
          <w:szCs w:val="28"/>
        </w:rPr>
        <w:t xml:space="preserve"> </w:t>
      </w:r>
      <w:r w:rsidR="00F0507C" w:rsidRPr="001B3741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Pr="001B3741">
        <w:rPr>
          <w:rFonts w:ascii="Times New Roman" w:hAnsi="Times New Roman" w:cs="Times New Roman"/>
          <w:sz w:val="28"/>
          <w:szCs w:val="28"/>
        </w:rPr>
        <w:t>меню</w:t>
      </w:r>
      <w:r w:rsidR="00F0507C" w:rsidRPr="001B3741">
        <w:rPr>
          <w:rFonts w:ascii="Times New Roman" w:hAnsi="Times New Roman" w:cs="Times New Roman"/>
          <w:sz w:val="28"/>
          <w:szCs w:val="28"/>
        </w:rPr>
        <w:t xml:space="preserve"> о </w:t>
      </w:r>
      <w:r w:rsidRPr="001B3741">
        <w:rPr>
          <w:rFonts w:ascii="Times New Roman" w:hAnsi="Times New Roman" w:cs="Times New Roman"/>
          <w:sz w:val="28"/>
          <w:szCs w:val="28"/>
        </w:rPr>
        <w:t>весе блюд</w:t>
      </w:r>
      <w:r w:rsidR="00F0507C" w:rsidRPr="001B3741">
        <w:rPr>
          <w:rFonts w:ascii="Times New Roman" w:hAnsi="Times New Roman" w:cs="Times New Roman"/>
          <w:sz w:val="28"/>
          <w:szCs w:val="28"/>
        </w:rPr>
        <w:t xml:space="preserve">, их калорийности и т.п. в ресторанах и кафе нашего города. </w:t>
      </w:r>
      <w:r w:rsidRPr="001B3741">
        <w:rPr>
          <w:rFonts w:ascii="Times New Roman" w:hAnsi="Times New Roman" w:cs="Times New Roman"/>
          <w:sz w:val="28"/>
          <w:szCs w:val="28"/>
        </w:rPr>
        <w:t xml:space="preserve"> </w:t>
      </w:r>
      <w:r w:rsidR="00F0507C" w:rsidRPr="001B3741">
        <w:rPr>
          <w:rFonts w:ascii="Times New Roman" w:hAnsi="Times New Roman" w:cs="Times New Roman"/>
          <w:sz w:val="28"/>
          <w:szCs w:val="28"/>
        </w:rPr>
        <w:t xml:space="preserve">В большинстве случаев жалобы и претензии потребителей оказываются обоснованными, а предъявляемые ими требования законными. Надеемся, что данная статья поможет пополнит Ваши знания в этой сфере потребительских правоотношений, а также подскажет, что </w:t>
      </w:r>
      <w:r w:rsidR="00CE4B26" w:rsidRPr="001B3741">
        <w:rPr>
          <w:rFonts w:ascii="Times New Roman" w:hAnsi="Times New Roman" w:cs="Times New Roman"/>
          <w:sz w:val="28"/>
          <w:szCs w:val="28"/>
        </w:rPr>
        <w:t>делать, если Вам ненадлежащим образом оказали услугу, ведь нередко случаются моменты, когда радостный поход в кафе оборачивается неблагоприятными последствиями</w:t>
      </w:r>
      <w:r w:rsidR="00F0507C" w:rsidRPr="001B3741">
        <w:rPr>
          <w:rFonts w:ascii="Times New Roman" w:hAnsi="Times New Roman" w:cs="Times New Roman"/>
          <w:sz w:val="28"/>
          <w:szCs w:val="28"/>
        </w:rPr>
        <w:t xml:space="preserve"> для здоровья и испорченным настроением</w:t>
      </w:r>
      <w:r w:rsidR="00CE4B26" w:rsidRPr="001B3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07C" w:rsidRPr="001B3741" w:rsidRDefault="00F0507C" w:rsidP="001B37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41">
        <w:rPr>
          <w:rFonts w:ascii="Times New Roman" w:hAnsi="Times New Roman" w:cs="Times New Roman"/>
          <w:sz w:val="28"/>
          <w:szCs w:val="28"/>
        </w:rPr>
        <w:t xml:space="preserve">Предоставляемую в соответствии с действующим законодательством Российской Федерации </w:t>
      </w:r>
      <w:r w:rsidRPr="001B37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информацию </w:t>
      </w:r>
      <w:r w:rsidRPr="001B3741">
        <w:rPr>
          <w:rFonts w:ascii="Times New Roman" w:hAnsi="Times New Roman" w:cs="Times New Roman"/>
          <w:sz w:val="28"/>
          <w:szCs w:val="28"/>
        </w:rPr>
        <w:t xml:space="preserve">исполнителем услуг общественного питания можно условно разделить на </w:t>
      </w:r>
      <w:r w:rsidRPr="001B3741">
        <w:rPr>
          <w:rFonts w:ascii="Times New Roman" w:hAnsi="Times New Roman" w:cs="Times New Roman"/>
          <w:b/>
          <w:color w:val="C00000"/>
          <w:sz w:val="28"/>
          <w:szCs w:val="28"/>
        </w:rPr>
        <w:t>2 группы:</w:t>
      </w:r>
      <w:r w:rsidRPr="001B3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7C" w:rsidRPr="001B3741" w:rsidRDefault="00F0507C" w:rsidP="001B3741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3741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об исполнителе;</w:t>
      </w:r>
    </w:p>
    <w:p w:rsidR="00F0507C" w:rsidRPr="001B3741" w:rsidRDefault="00F0507C" w:rsidP="001B3741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3741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 предоставляемых услугах.</w:t>
      </w:r>
    </w:p>
    <w:p w:rsidR="006722E9" w:rsidRPr="001B3741" w:rsidRDefault="001B3741" w:rsidP="001B37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3741">
        <w:rPr>
          <w:rFonts w:ascii="Times New Roman" w:hAnsi="Times New Roman" w:cs="Times New Roman"/>
          <w:sz w:val="28"/>
          <w:szCs w:val="28"/>
        </w:rPr>
        <w:t>Так, в соответствии со ст.9 Закона РФ от 07.02.1992г. №2300-</w:t>
      </w:r>
      <w:r w:rsidRPr="001B37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741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(далее – Закон) и п.12 Правил оказания услуг общественного питания, утв. постановлением Правительства РФ от 15 августа 1997 г. № 1036 (далее - Правила) </w:t>
      </w:r>
      <w:r w:rsidR="006722E9" w:rsidRPr="001B3741">
        <w:rPr>
          <w:rFonts w:ascii="Times New Roman" w:hAnsi="Times New Roman" w:cs="Times New Roman"/>
          <w:sz w:val="28"/>
          <w:szCs w:val="28"/>
        </w:rPr>
        <w:t>исполнитель обязан</w:t>
      </w:r>
      <w:r w:rsidRPr="001B3741">
        <w:rPr>
          <w:rFonts w:ascii="Times New Roman" w:hAnsi="Times New Roman" w:cs="Times New Roman"/>
          <w:sz w:val="28"/>
          <w:szCs w:val="28"/>
        </w:rPr>
        <w:t xml:space="preserve"> </w:t>
      </w:r>
      <w:r w:rsidR="006722E9" w:rsidRPr="001B3741">
        <w:rPr>
          <w:rFonts w:ascii="Times New Roman" w:hAnsi="Times New Roman" w:cs="Times New Roman"/>
          <w:sz w:val="28"/>
          <w:szCs w:val="28"/>
        </w:rPr>
        <w:t xml:space="preserve">довести до сведения потребителей </w:t>
      </w:r>
      <w:r w:rsidR="006722E9" w:rsidRPr="001B3741">
        <w:rPr>
          <w:rFonts w:ascii="Times New Roman" w:hAnsi="Times New Roman" w:cs="Times New Roman"/>
          <w:b/>
          <w:color w:val="C00000"/>
          <w:sz w:val="28"/>
          <w:szCs w:val="28"/>
        </w:rPr>
        <w:t>фирменное наименование (наименование) своей организации, место ее нахождения (адрес), тип, класс и режим работы</w:t>
      </w:r>
      <w:r w:rsidR="006722E9" w:rsidRPr="001B3741">
        <w:rPr>
          <w:rFonts w:ascii="Times New Roman" w:hAnsi="Times New Roman" w:cs="Times New Roman"/>
          <w:sz w:val="28"/>
          <w:szCs w:val="28"/>
        </w:rPr>
        <w:t>, размещая указанную</w:t>
      </w:r>
      <w:proofErr w:type="gramEnd"/>
      <w:r w:rsidR="006722E9" w:rsidRPr="001B3741">
        <w:rPr>
          <w:rFonts w:ascii="Times New Roman" w:hAnsi="Times New Roman" w:cs="Times New Roman"/>
          <w:sz w:val="28"/>
          <w:szCs w:val="28"/>
        </w:rPr>
        <w:t xml:space="preserve"> информацию на вывеске</w:t>
      </w:r>
      <w:r w:rsidRPr="001B3741">
        <w:rPr>
          <w:rFonts w:ascii="Times New Roman" w:hAnsi="Times New Roman" w:cs="Times New Roman"/>
          <w:sz w:val="28"/>
          <w:szCs w:val="28"/>
        </w:rPr>
        <w:t>. Исполнитель -  индивидуальный предприниматель - должен предоставить потребителю информацию о государственной регистрации и наименовании зарегистрировавшего его органа. Е</w:t>
      </w:r>
      <w:r w:rsidR="006722E9" w:rsidRPr="001B3741">
        <w:rPr>
          <w:rFonts w:ascii="Times New Roman" w:hAnsi="Times New Roman" w:cs="Times New Roman"/>
          <w:sz w:val="28"/>
          <w:szCs w:val="28"/>
        </w:rPr>
        <w:t xml:space="preserve">сли деятельность исполнителя подлежит </w:t>
      </w:r>
      <w:r w:rsidR="006722E9" w:rsidRPr="001B3741">
        <w:rPr>
          <w:rFonts w:ascii="Times New Roman" w:hAnsi="Times New Roman" w:cs="Times New Roman"/>
          <w:b/>
          <w:color w:val="C00000"/>
          <w:sz w:val="28"/>
          <w:szCs w:val="28"/>
        </w:rPr>
        <w:t>лицензированию</w:t>
      </w:r>
      <w:r w:rsidR="006722E9" w:rsidRPr="001B37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1B3741">
        <w:rPr>
          <w:rFonts w:ascii="Times New Roman" w:hAnsi="Times New Roman" w:cs="Times New Roman"/>
          <w:sz w:val="28"/>
          <w:szCs w:val="28"/>
        </w:rPr>
        <w:t xml:space="preserve"> (например, в ресторане реализуется алкогольная продукция)</w:t>
      </w:r>
      <w:r w:rsidR="006722E9" w:rsidRPr="001B3741">
        <w:rPr>
          <w:rFonts w:ascii="Times New Roman" w:hAnsi="Times New Roman" w:cs="Times New Roman"/>
          <w:sz w:val="28"/>
          <w:szCs w:val="28"/>
        </w:rPr>
        <w:t xml:space="preserve">, то </w:t>
      </w:r>
      <w:r w:rsidR="006722E9" w:rsidRPr="001B37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он обязан представить информацию о номере, сроке действия лицензии, а также об органе, </w:t>
      </w:r>
      <w:r w:rsidR="006722E9" w:rsidRPr="001B3741">
        <w:rPr>
          <w:rFonts w:ascii="Times New Roman" w:hAnsi="Times New Roman" w:cs="Times New Roman"/>
          <w:sz w:val="28"/>
          <w:szCs w:val="28"/>
        </w:rPr>
        <w:t>ее выдавшем</w:t>
      </w:r>
      <w:r w:rsidRPr="001B3741">
        <w:rPr>
          <w:rFonts w:ascii="Times New Roman" w:hAnsi="Times New Roman" w:cs="Times New Roman"/>
          <w:sz w:val="28"/>
          <w:szCs w:val="28"/>
        </w:rPr>
        <w:t>.</w:t>
      </w:r>
    </w:p>
    <w:p w:rsidR="001B3741" w:rsidRPr="001B3741" w:rsidRDefault="001B3741" w:rsidP="001B3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1"/>
      <w:r>
        <w:rPr>
          <w:rFonts w:ascii="Times New Roman" w:hAnsi="Times New Roman" w:cs="Times New Roman"/>
          <w:sz w:val="28"/>
          <w:szCs w:val="28"/>
        </w:rPr>
        <w:t xml:space="preserve">Согласно ст.10 Закона исполнитель </w:t>
      </w:r>
      <w:r w:rsidRPr="001B3741">
        <w:rPr>
          <w:rFonts w:ascii="Times New Roman" w:hAnsi="Times New Roman" w:cs="Times New Roman"/>
          <w:sz w:val="28"/>
          <w:szCs w:val="28"/>
        </w:rPr>
        <w:t xml:space="preserve"> обязан своевременно предоставлять потребителю </w:t>
      </w:r>
      <w:r w:rsidRPr="001B3741">
        <w:rPr>
          <w:rFonts w:ascii="Times New Roman" w:hAnsi="Times New Roman" w:cs="Times New Roman"/>
          <w:b/>
          <w:color w:val="C00000"/>
          <w:sz w:val="28"/>
          <w:szCs w:val="28"/>
        </w:rPr>
        <w:t>необходимую и достоверную информацию об услугах, обеспечивающую возможность их правильного выбора.</w:t>
      </w:r>
      <w:r w:rsidRPr="001B3741">
        <w:rPr>
          <w:rFonts w:ascii="Times New Roman" w:hAnsi="Times New Roman" w:cs="Times New Roman"/>
          <w:sz w:val="28"/>
          <w:szCs w:val="28"/>
        </w:rPr>
        <w:t xml:space="preserve">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bookmarkEnd w:id="0"/>
    <w:p w:rsidR="001F3917" w:rsidRPr="001B3741" w:rsidRDefault="001B3741" w:rsidP="001B37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41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A14EB4">
        <w:rPr>
          <w:rFonts w:ascii="Times New Roman" w:hAnsi="Times New Roman" w:cs="Times New Roman"/>
          <w:sz w:val="28"/>
          <w:szCs w:val="28"/>
        </w:rPr>
        <w:t>п.</w:t>
      </w:r>
      <w:r w:rsidRPr="001B3741">
        <w:rPr>
          <w:rFonts w:ascii="Times New Roman" w:hAnsi="Times New Roman" w:cs="Times New Roman"/>
          <w:sz w:val="28"/>
          <w:szCs w:val="28"/>
        </w:rPr>
        <w:t>12</w:t>
      </w:r>
      <w:r w:rsidR="00A14EB4">
        <w:rPr>
          <w:rFonts w:ascii="Times New Roman" w:hAnsi="Times New Roman" w:cs="Times New Roman"/>
          <w:sz w:val="28"/>
          <w:szCs w:val="28"/>
        </w:rPr>
        <w:t>,</w:t>
      </w:r>
      <w:r w:rsidR="00A14EB4" w:rsidRPr="00A14EB4">
        <w:rPr>
          <w:rFonts w:ascii="Times New Roman" w:hAnsi="Times New Roman" w:cs="Times New Roman"/>
          <w:sz w:val="28"/>
          <w:szCs w:val="28"/>
        </w:rPr>
        <w:t xml:space="preserve"> 3</w:t>
      </w:r>
      <w:r w:rsidRPr="001B3741">
        <w:rPr>
          <w:rFonts w:ascii="Times New Roman" w:hAnsi="Times New Roman" w:cs="Times New Roman"/>
          <w:sz w:val="28"/>
          <w:szCs w:val="28"/>
        </w:rPr>
        <w:t xml:space="preserve"> Правил данная и</w:t>
      </w:r>
      <w:r w:rsidR="001F3917" w:rsidRPr="001B3741">
        <w:rPr>
          <w:rFonts w:ascii="Times New Roman" w:hAnsi="Times New Roman" w:cs="Times New Roman"/>
          <w:sz w:val="28"/>
          <w:szCs w:val="28"/>
        </w:rPr>
        <w:t>нформация должна содержать:</w:t>
      </w:r>
    </w:p>
    <w:p w:rsidR="001F3917" w:rsidRPr="001B3741" w:rsidRDefault="001F3917" w:rsidP="001B37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41">
        <w:rPr>
          <w:rFonts w:ascii="Times New Roman" w:hAnsi="Times New Roman" w:cs="Times New Roman"/>
          <w:sz w:val="28"/>
          <w:szCs w:val="28"/>
        </w:rPr>
        <w:t>перечень услуг и условия их оказания;</w:t>
      </w:r>
    </w:p>
    <w:p w:rsidR="001F3917" w:rsidRPr="001B3741" w:rsidRDefault="001F3917" w:rsidP="001B37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41">
        <w:rPr>
          <w:rFonts w:ascii="Times New Roman" w:hAnsi="Times New Roman" w:cs="Times New Roman"/>
          <w:sz w:val="28"/>
          <w:szCs w:val="28"/>
        </w:rPr>
        <w:t>цены в рублях и условия оплаты услуг;</w:t>
      </w:r>
    </w:p>
    <w:p w:rsidR="001F3917" w:rsidRPr="001B3741" w:rsidRDefault="001F3917" w:rsidP="001B37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41">
        <w:rPr>
          <w:rFonts w:ascii="Times New Roman" w:hAnsi="Times New Roman" w:cs="Times New Roman"/>
          <w:sz w:val="28"/>
          <w:szCs w:val="28"/>
        </w:rPr>
        <w:lastRenderedPageBreak/>
        <w:t>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1F3917" w:rsidRPr="001B3741" w:rsidRDefault="001F3917" w:rsidP="001B37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41">
        <w:rPr>
          <w:rFonts w:ascii="Times New Roman" w:hAnsi="Times New Roman" w:cs="Times New Roman"/>
          <w:sz w:val="28"/>
          <w:szCs w:val="28"/>
        </w:rPr>
        <w:t>сведения о весе (объеме) порций готовых блюд продукции общественного питания, емкости потребительской тары предлагаемой алкогольной продукции и объеме ее порции;</w:t>
      </w:r>
    </w:p>
    <w:p w:rsidR="001F3917" w:rsidRPr="001B3741" w:rsidRDefault="001F3917" w:rsidP="001B37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741">
        <w:rPr>
          <w:rFonts w:ascii="Times New Roman" w:hAnsi="Times New Roman" w:cs="Times New Roman"/>
          <w:sz w:val="28"/>
          <w:szCs w:val="28"/>
        </w:rPr>
        <w:t xml:space="preserve">сведения о пищевой ценности продукции общественного питания (калорийности, содержании белков, жиров, углеводов, а также витаминов, макро- и микроэлементов при добавлении их в процессе приготовления продукции общественного питания) и составе (в том числе наименование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1B3741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Pr="001B3741">
        <w:rPr>
          <w:rFonts w:ascii="Times New Roman" w:hAnsi="Times New Roman" w:cs="Times New Roman"/>
          <w:sz w:val="28"/>
          <w:szCs w:val="28"/>
        </w:rPr>
        <w:t xml:space="preserve"> организмов);</w:t>
      </w:r>
      <w:proofErr w:type="gramEnd"/>
    </w:p>
    <w:p w:rsidR="001F3917" w:rsidRPr="001B3741" w:rsidRDefault="001F3917" w:rsidP="001B37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41">
        <w:rPr>
          <w:rFonts w:ascii="Times New Roman" w:hAnsi="Times New Roman" w:cs="Times New Roman"/>
          <w:sz w:val="28"/>
          <w:szCs w:val="28"/>
        </w:rPr>
        <w:t>обозначения нормативных документов, обязательным требованиям которых должны соответствовать продукция общественного питания и оказываемая услуга.</w:t>
      </w:r>
    </w:p>
    <w:p w:rsidR="00BD2136" w:rsidRPr="00A14EB4" w:rsidRDefault="00BD2136" w:rsidP="00A14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14EB4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p w:rsidR="00A14EB4" w:rsidRPr="00A14EB4" w:rsidRDefault="001B3741" w:rsidP="00A1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EB4">
        <w:rPr>
          <w:rFonts w:ascii="Times New Roman" w:hAnsi="Times New Roman" w:cs="Times New Roman"/>
          <w:sz w:val="28"/>
          <w:szCs w:val="28"/>
        </w:rPr>
        <w:tab/>
      </w:r>
      <w:bookmarkStart w:id="1" w:name="sub_10132"/>
      <w:r w:rsidR="00A14EB4" w:rsidRPr="00A14EB4">
        <w:rPr>
          <w:rFonts w:ascii="Times New Roman" w:hAnsi="Times New Roman" w:cs="Times New Roman"/>
          <w:sz w:val="28"/>
          <w:szCs w:val="28"/>
        </w:rPr>
        <w:t xml:space="preserve">В </w:t>
      </w:r>
      <w:r w:rsidR="00A14EB4" w:rsidRPr="00A14EB4">
        <w:rPr>
          <w:rFonts w:ascii="Times New Roman" w:hAnsi="Times New Roman" w:cs="Times New Roman"/>
          <w:b/>
          <w:color w:val="C00000"/>
          <w:sz w:val="28"/>
          <w:szCs w:val="28"/>
        </w:rPr>
        <w:t>меню (винной карте)</w:t>
      </w:r>
      <w:r w:rsidR="00A14EB4" w:rsidRPr="00A14EB4">
        <w:rPr>
          <w:rFonts w:ascii="Times New Roman" w:hAnsi="Times New Roman" w:cs="Times New Roman"/>
          <w:sz w:val="28"/>
          <w:szCs w:val="28"/>
        </w:rPr>
        <w:t xml:space="preserve">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 литра алкогольной продукции (объем порции устанавливается по усмотрению исполнителя).</w:t>
      </w:r>
    </w:p>
    <w:p w:rsidR="00A14EB4" w:rsidRPr="00A14EB4" w:rsidRDefault="00A14EB4" w:rsidP="00A14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4"/>
      <w:bookmarkEnd w:id="1"/>
      <w:r w:rsidRPr="00A14EB4">
        <w:rPr>
          <w:rFonts w:ascii="Times New Roman" w:hAnsi="Times New Roman" w:cs="Times New Roman"/>
          <w:sz w:val="28"/>
          <w:szCs w:val="28"/>
        </w:rPr>
        <w:t xml:space="preserve">Потребителю должна быть предоставлена возможность ознакомления с меню, прейскурантами и условиями </w:t>
      </w:r>
      <w:proofErr w:type="gramStart"/>
      <w:r w:rsidRPr="00A14EB4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Pr="00A14EB4">
        <w:rPr>
          <w:rFonts w:ascii="Times New Roman" w:hAnsi="Times New Roman" w:cs="Times New Roman"/>
          <w:sz w:val="28"/>
          <w:szCs w:val="28"/>
        </w:rPr>
        <w:t xml:space="preserve"> </w:t>
      </w:r>
      <w:r w:rsidRPr="00A14E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 в зале, так и вне зала обслуживания </w:t>
      </w:r>
      <w:r w:rsidRPr="00A14EB4">
        <w:rPr>
          <w:rFonts w:ascii="Times New Roman" w:hAnsi="Times New Roman" w:cs="Times New Roman"/>
          <w:sz w:val="28"/>
          <w:szCs w:val="28"/>
        </w:rPr>
        <w:t>(п.14 Правил).</w:t>
      </w:r>
    </w:p>
    <w:bookmarkEnd w:id="2"/>
    <w:p w:rsidR="00A14EB4" w:rsidRPr="00A14EB4" w:rsidRDefault="00A14EB4" w:rsidP="00A14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EB4">
        <w:rPr>
          <w:rFonts w:ascii="Times New Roman" w:hAnsi="Times New Roman" w:cs="Times New Roman"/>
          <w:sz w:val="28"/>
          <w:szCs w:val="28"/>
        </w:rPr>
        <w:t xml:space="preserve">Информация об исполнителе и оказываемых им услугах доводится до сведения потребителей </w:t>
      </w:r>
      <w:r w:rsidRPr="00A14EB4">
        <w:rPr>
          <w:rFonts w:ascii="Times New Roman" w:hAnsi="Times New Roman" w:cs="Times New Roman"/>
          <w:b/>
          <w:color w:val="C00000"/>
          <w:sz w:val="28"/>
          <w:szCs w:val="28"/>
        </w:rPr>
        <w:t>в месте предоставления услуг на русском языке</w:t>
      </w:r>
      <w:r w:rsidRPr="00A14EB4">
        <w:rPr>
          <w:rFonts w:ascii="Times New Roman" w:hAnsi="Times New Roman" w:cs="Times New Roman"/>
          <w:sz w:val="28"/>
          <w:szCs w:val="28"/>
        </w:rPr>
        <w:t>, а дополнительно, по усмотрению исполнителя, на государственных языках субъектов Российской Федерации и родных языках народов Российской Федерации.</w:t>
      </w:r>
    </w:p>
    <w:p w:rsidR="00A14EB4" w:rsidRPr="00A14EB4" w:rsidRDefault="00A14EB4" w:rsidP="00A14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52"/>
      <w:r w:rsidRPr="00A14EB4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Pr="00A14EB4">
        <w:rPr>
          <w:rFonts w:ascii="Times New Roman" w:hAnsi="Times New Roman" w:cs="Times New Roman"/>
          <w:b/>
          <w:color w:val="C00000"/>
          <w:sz w:val="28"/>
          <w:szCs w:val="28"/>
        </w:rPr>
        <w:t>вправе получить дополнительную информацию</w:t>
      </w:r>
      <w:r w:rsidRPr="00A14EB4">
        <w:rPr>
          <w:rFonts w:ascii="Times New Roman" w:hAnsi="Times New Roman" w:cs="Times New Roman"/>
          <w:sz w:val="28"/>
          <w:szCs w:val="28"/>
        </w:rPr>
        <w:t xml:space="preserve"> об основных потребительских свойствах и качестве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bookmarkEnd w:id="3"/>
    <w:p w:rsidR="001B3741" w:rsidRDefault="001B3741" w:rsidP="00A14E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14EB4">
        <w:rPr>
          <w:rFonts w:ascii="Times New Roman" w:hAnsi="Times New Roman" w:cs="Times New Roman"/>
          <w:sz w:val="28"/>
          <w:szCs w:val="28"/>
        </w:rPr>
        <w:t>Отсутствие вышеуказанной информации, предоставление неполной или недостоверной информации об исполнителе и оказываемых</w:t>
      </w:r>
      <w:r w:rsidRPr="001B3741">
        <w:rPr>
          <w:rFonts w:ascii="Times New Roman" w:hAnsi="Times New Roman" w:cs="Times New Roman"/>
          <w:sz w:val="28"/>
          <w:szCs w:val="28"/>
        </w:rPr>
        <w:t xml:space="preserve"> им услугах образует состав админист</w:t>
      </w:r>
      <w:r w:rsidR="006D12D8">
        <w:rPr>
          <w:rFonts w:ascii="Times New Roman" w:hAnsi="Times New Roman" w:cs="Times New Roman"/>
          <w:sz w:val="28"/>
          <w:szCs w:val="28"/>
        </w:rPr>
        <w:t>ративного</w:t>
      </w:r>
      <w:r w:rsidRPr="001B3741">
        <w:rPr>
          <w:rFonts w:ascii="Times New Roman" w:hAnsi="Times New Roman" w:cs="Times New Roman"/>
          <w:sz w:val="28"/>
          <w:szCs w:val="28"/>
        </w:rPr>
        <w:t xml:space="preserve"> правонарушения, ответственность за которое предус</w:t>
      </w:r>
      <w:r w:rsidR="006D12D8">
        <w:rPr>
          <w:rFonts w:ascii="Times New Roman" w:hAnsi="Times New Roman" w:cs="Times New Roman"/>
          <w:sz w:val="28"/>
          <w:szCs w:val="28"/>
        </w:rPr>
        <w:t>мо</w:t>
      </w:r>
      <w:r w:rsidRPr="001B3741">
        <w:rPr>
          <w:rFonts w:ascii="Times New Roman" w:hAnsi="Times New Roman" w:cs="Times New Roman"/>
          <w:sz w:val="28"/>
          <w:szCs w:val="28"/>
        </w:rPr>
        <w:t xml:space="preserve">трена </w:t>
      </w:r>
      <w:r w:rsidRPr="006D1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ч.1 ст.14.8 </w:t>
      </w:r>
      <w:proofErr w:type="spellStart"/>
      <w:r w:rsidRPr="006D12D8">
        <w:rPr>
          <w:rFonts w:ascii="Times New Roman" w:hAnsi="Times New Roman" w:cs="Times New Roman"/>
          <w:b/>
          <w:color w:val="C00000"/>
          <w:sz w:val="28"/>
          <w:szCs w:val="28"/>
        </w:rPr>
        <w:t>КоАП</w:t>
      </w:r>
      <w:proofErr w:type="spellEnd"/>
      <w:r w:rsidRPr="006D1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РФ</w:t>
      </w:r>
      <w:r w:rsidR="006D12D8" w:rsidRPr="006D1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</w:t>
      </w:r>
      <w:r w:rsidRPr="006D1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</w:t>
      </w:r>
      <w:r w:rsidR="006D12D8" w:rsidRPr="006D12D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6D12D8">
        <w:rPr>
          <w:rFonts w:ascii="Times New Roman" w:hAnsi="Times New Roman" w:cs="Times New Roman"/>
          <w:sz w:val="28"/>
          <w:szCs w:val="28"/>
        </w:rPr>
        <w:t xml:space="preserve">, и влечет </w:t>
      </w:r>
      <w:bookmarkStart w:id="4" w:name="sub_148012"/>
      <w:r w:rsidRPr="001B3741">
        <w:rPr>
          <w:rFonts w:ascii="Times New Roman" w:hAnsi="Times New Roman" w:cs="Times New Roman"/>
          <w:sz w:val="28"/>
          <w:szCs w:val="28"/>
        </w:rPr>
        <w:t xml:space="preserve">предупреждение или наложение административного штрафа </w:t>
      </w:r>
      <w:r w:rsidRPr="006D1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</w:t>
      </w:r>
      <w:r w:rsidRPr="006D12D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должностных лиц в размере от </w:t>
      </w:r>
      <w:r w:rsidR="006D12D8" w:rsidRPr="006D12D8">
        <w:rPr>
          <w:rFonts w:ascii="Times New Roman" w:hAnsi="Times New Roman" w:cs="Times New Roman"/>
          <w:b/>
          <w:color w:val="C00000"/>
          <w:sz w:val="28"/>
          <w:szCs w:val="28"/>
        </w:rPr>
        <w:t>500</w:t>
      </w:r>
      <w:r w:rsidRPr="006D1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 </w:t>
      </w:r>
      <w:r w:rsidR="006D12D8" w:rsidRPr="006D12D8">
        <w:rPr>
          <w:rFonts w:ascii="Times New Roman" w:hAnsi="Times New Roman" w:cs="Times New Roman"/>
          <w:b/>
          <w:color w:val="C00000"/>
          <w:sz w:val="28"/>
          <w:szCs w:val="28"/>
        </w:rPr>
        <w:t>1 000</w:t>
      </w:r>
      <w:r w:rsidRPr="006D1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рублей; на юридических лиц - от </w:t>
      </w:r>
      <w:r w:rsidR="006D12D8" w:rsidRPr="006D12D8">
        <w:rPr>
          <w:rFonts w:ascii="Times New Roman" w:hAnsi="Times New Roman" w:cs="Times New Roman"/>
          <w:b/>
          <w:color w:val="C00000"/>
          <w:sz w:val="28"/>
          <w:szCs w:val="28"/>
        </w:rPr>
        <w:t>5 000</w:t>
      </w:r>
      <w:r w:rsidRPr="006D1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до </w:t>
      </w:r>
      <w:r w:rsidR="006D12D8" w:rsidRPr="006D12D8">
        <w:rPr>
          <w:rFonts w:ascii="Times New Roman" w:hAnsi="Times New Roman" w:cs="Times New Roman"/>
          <w:b/>
          <w:color w:val="C00000"/>
          <w:sz w:val="28"/>
          <w:szCs w:val="28"/>
        </w:rPr>
        <w:t>10 000</w:t>
      </w:r>
      <w:r w:rsidRPr="006D1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рублей.</w:t>
      </w:r>
    </w:p>
    <w:p w:rsidR="006D12D8" w:rsidRPr="006D12D8" w:rsidRDefault="006D12D8" w:rsidP="00A1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6D12D8">
        <w:rPr>
          <w:rFonts w:ascii="Times New Roman" w:hAnsi="Times New Roman" w:cs="Times New Roman"/>
          <w:sz w:val="28"/>
          <w:szCs w:val="28"/>
        </w:rPr>
        <w:t xml:space="preserve">Возбуждение и рассмотрение дел об административных правонарушениях, ответственность за которые предусмотрена </w:t>
      </w:r>
      <w:proofErr w:type="gramStart"/>
      <w:r w:rsidRPr="006D12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D12D8">
        <w:rPr>
          <w:rFonts w:ascii="Times New Roman" w:hAnsi="Times New Roman" w:cs="Times New Roman"/>
          <w:sz w:val="28"/>
          <w:szCs w:val="28"/>
        </w:rPr>
        <w:t xml:space="preserve">.1 ст.14.8 </w:t>
      </w:r>
      <w:proofErr w:type="spellStart"/>
      <w:r w:rsidRPr="006D12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D12D8">
        <w:rPr>
          <w:rFonts w:ascii="Times New Roman" w:hAnsi="Times New Roman" w:cs="Times New Roman"/>
          <w:sz w:val="28"/>
          <w:szCs w:val="28"/>
        </w:rPr>
        <w:t xml:space="preserve"> РФ, отнесено к компетенции должностных лиц Управления </w:t>
      </w:r>
      <w:proofErr w:type="spellStart"/>
      <w:r w:rsidRPr="006D12D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D12D8">
        <w:rPr>
          <w:rFonts w:ascii="Times New Roman" w:hAnsi="Times New Roman" w:cs="Times New Roman"/>
          <w:sz w:val="28"/>
          <w:szCs w:val="28"/>
        </w:rPr>
        <w:t xml:space="preserve"> по Республике Татарстан (Татарстан). </w:t>
      </w:r>
    </w:p>
    <w:bookmarkEnd w:id="4"/>
    <w:p w:rsidR="001B3741" w:rsidRPr="006D12D8" w:rsidRDefault="001B3741" w:rsidP="00A14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2136" w:rsidRPr="001B3741" w:rsidRDefault="00BD2136" w:rsidP="00A1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136" w:rsidRPr="001B3741" w:rsidSect="00F0507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21298_"/>
      </v:shape>
    </w:pict>
  </w:numPicBullet>
  <w:abstractNum w:abstractNumId="0">
    <w:nsid w:val="23BE6310"/>
    <w:multiLevelType w:val="hybridMultilevel"/>
    <w:tmpl w:val="2EDE59D8"/>
    <w:lvl w:ilvl="0" w:tplc="CACEE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752CB"/>
    <w:multiLevelType w:val="hybridMultilevel"/>
    <w:tmpl w:val="B9AA59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AD7425"/>
    <w:multiLevelType w:val="hybridMultilevel"/>
    <w:tmpl w:val="23000C5E"/>
    <w:lvl w:ilvl="0" w:tplc="47D0877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CD2DD5"/>
    <w:multiLevelType w:val="hybridMultilevel"/>
    <w:tmpl w:val="0D943D98"/>
    <w:lvl w:ilvl="0" w:tplc="47D087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D2136"/>
    <w:rsid w:val="001B3741"/>
    <w:rsid w:val="001F3917"/>
    <w:rsid w:val="00342393"/>
    <w:rsid w:val="0054233B"/>
    <w:rsid w:val="006722E9"/>
    <w:rsid w:val="006D12D8"/>
    <w:rsid w:val="00833032"/>
    <w:rsid w:val="00913145"/>
    <w:rsid w:val="009A3557"/>
    <w:rsid w:val="00A14EB4"/>
    <w:rsid w:val="00AA05F7"/>
    <w:rsid w:val="00BD2136"/>
    <w:rsid w:val="00CE4B26"/>
    <w:rsid w:val="00F0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Vidnabglav</dc:creator>
  <cp:keywords/>
  <dc:description/>
  <cp:lastModifiedBy>Вилена</cp:lastModifiedBy>
  <cp:revision>7</cp:revision>
  <dcterms:created xsi:type="dcterms:W3CDTF">2017-03-29T08:10:00Z</dcterms:created>
  <dcterms:modified xsi:type="dcterms:W3CDTF">2017-03-29T11:11:00Z</dcterms:modified>
</cp:coreProperties>
</file>