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4C" w:rsidRPr="00F72A4C" w:rsidRDefault="00621975" w:rsidP="001502F9">
      <w:pPr>
        <w:spacing w:before="60" w:after="60"/>
        <w:rPr>
          <w:b/>
          <w:color w:val="000000"/>
          <w:sz w:val="28"/>
          <w:szCs w:val="28"/>
          <w:lang w:val="tt-RU"/>
        </w:rPr>
      </w:pPr>
      <w:proofErr w:type="spellStart"/>
      <w:r w:rsidRPr="00621975">
        <w:t>Тарату</w:t>
      </w:r>
      <w:proofErr w:type="spellEnd"/>
      <w:r w:rsidRPr="00621975">
        <w:t xml:space="preserve"> </w:t>
      </w:r>
      <w:r w:rsidRPr="00621975">
        <w:rPr>
          <w:lang w:val="tt-RU"/>
        </w:rPr>
        <w:t xml:space="preserve">көне : 2020 елның  </w:t>
      </w:r>
      <w:r w:rsidR="00AF4BA0">
        <w:rPr>
          <w:lang w:val="en-US"/>
        </w:rPr>
        <w:t>3</w:t>
      </w:r>
      <w:bookmarkStart w:id="0" w:name="_GoBack"/>
      <w:bookmarkEnd w:id="0"/>
      <w:r w:rsidR="00E0322F">
        <w:rPr>
          <w:lang w:val="tt-RU"/>
        </w:rPr>
        <w:t xml:space="preserve"> декабре</w:t>
      </w:r>
    </w:p>
    <w:p w:rsidR="001502F9" w:rsidRPr="001502F9" w:rsidRDefault="001502F9" w:rsidP="001502F9">
      <w:pPr>
        <w:jc w:val="center"/>
        <w:rPr>
          <w:b/>
          <w:sz w:val="28"/>
          <w:szCs w:val="28"/>
          <w:lang w:val="tt-RU"/>
        </w:rPr>
      </w:pPr>
      <w:proofErr w:type="spellStart"/>
      <w:r w:rsidRPr="001502F9">
        <w:rPr>
          <w:b/>
          <w:sz w:val="28"/>
          <w:szCs w:val="28"/>
        </w:rPr>
        <w:t>Ана</w:t>
      </w:r>
      <w:proofErr w:type="spellEnd"/>
      <w:r w:rsidRPr="001502F9">
        <w:rPr>
          <w:b/>
          <w:sz w:val="28"/>
          <w:szCs w:val="28"/>
        </w:rPr>
        <w:t xml:space="preserve"> </w:t>
      </w:r>
      <w:proofErr w:type="spellStart"/>
      <w:r w:rsidRPr="001502F9">
        <w:rPr>
          <w:b/>
          <w:sz w:val="28"/>
          <w:szCs w:val="28"/>
        </w:rPr>
        <w:t>капиталыннан</w:t>
      </w:r>
      <w:proofErr w:type="spellEnd"/>
      <w:r w:rsidRPr="001502F9">
        <w:rPr>
          <w:b/>
          <w:sz w:val="28"/>
          <w:szCs w:val="28"/>
        </w:rPr>
        <w:t xml:space="preserve"> ай </w:t>
      </w:r>
      <w:proofErr w:type="spellStart"/>
      <w:r w:rsidRPr="001502F9">
        <w:rPr>
          <w:b/>
          <w:sz w:val="28"/>
          <w:szCs w:val="28"/>
        </w:rPr>
        <w:t>саен</w:t>
      </w:r>
      <w:proofErr w:type="spellEnd"/>
      <w:r w:rsidRPr="001502F9">
        <w:rPr>
          <w:b/>
          <w:sz w:val="28"/>
          <w:szCs w:val="28"/>
        </w:rPr>
        <w:t xml:space="preserve"> т</w:t>
      </w:r>
      <w:r w:rsidRPr="001502F9">
        <w:rPr>
          <w:b/>
          <w:sz w:val="28"/>
          <w:szCs w:val="28"/>
          <w:lang w:val="tt-RU"/>
        </w:rPr>
        <w:t>үләү алучы гаиләлә</w:t>
      </w:r>
      <w:proofErr w:type="gramStart"/>
      <w:r w:rsidRPr="001502F9">
        <w:rPr>
          <w:b/>
          <w:sz w:val="28"/>
          <w:szCs w:val="28"/>
          <w:lang w:val="tt-RU"/>
        </w:rPr>
        <w:t>р</w:t>
      </w:r>
      <w:proofErr w:type="gramEnd"/>
      <w:r w:rsidRPr="001502F9">
        <w:rPr>
          <w:b/>
          <w:sz w:val="28"/>
          <w:szCs w:val="28"/>
          <w:lang w:val="tt-RU"/>
        </w:rPr>
        <w:t xml:space="preserve"> өчен</w:t>
      </w:r>
    </w:p>
    <w:p w:rsidR="001502F9" w:rsidRDefault="001502F9" w:rsidP="001502F9">
      <w:pPr>
        <w:jc w:val="center"/>
        <w:rPr>
          <w:sz w:val="28"/>
          <w:szCs w:val="28"/>
          <w:lang w:val="tt-RU"/>
        </w:rPr>
      </w:pPr>
    </w:p>
    <w:p w:rsidR="001502F9" w:rsidRDefault="001502F9" w:rsidP="001502F9">
      <w:pPr>
        <w:ind w:firstLine="426"/>
        <w:jc w:val="both"/>
        <w:rPr>
          <w:sz w:val="28"/>
          <w:szCs w:val="28"/>
          <w:lang w:val="tt-RU"/>
        </w:rPr>
      </w:pPr>
      <w:r>
        <w:rPr>
          <w:sz w:val="28"/>
          <w:szCs w:val="28"/>
          <w:lang w:val="tt-RU"/>
        </w:rPr>
        <w:t>Ана капиталыннан гариза белән мөрәҗәгат</w:t>
      </w:r>
      <w:r w:rsidRPr="00A72DDB">
        <w:rPr>
          <w:sz w:val="28"/>
          <w:szCs w:val="28"/>
          <w:lang w:val="tt-RU"/>
        </w:rPr>
        <w:t>ь итмич</w:t>
      </w:r>
      <w:r>
        <w:rPr>
          <w:sz w:val="28"/>
          <w:szCs w:val="28"/>
          <w:lang w:val="tt-RU"/>
        </w:rPr>
        <w:t>ә генә айлык түләүләрне билгеләү 2021 елның 1 мартына кадәр озынайтыла. Бу хакта Россия пенсия фондының Татарстан бүлекчәсе хәбәр итә.</w:t>
      </w:r>
    </w:p>
    <w:p w:rsidR="001502F9" w:rsidRDefault="001502F9" w:rsidP="001502F9">
      <w:pPr>
        <w:ind w:firstLine="426"/>
        <w:jc w:val="both"/>
        <w:rPr>
          <w:sz w:val="28"/>
          <w:szCs w:val="28"/>
          <w:lang w:val="tt-RU"/>
        </w:rPr>
      </w:pPr>
      <w:r>
        <w:rPr>
          <w:sz w:val="28"/>
          <w:szCs w:val="28"/>
          <w:lang w:val="tt-RU"/>
        </w:rPr>
        <w:t>Исегезгә төшерәбез, әлеге төр түләү балага бер яш</w:t>
      </w:r>
      <w:r w:rsidRPr="00A72DDB">
        <w:rPr>
          <w:sz w:val="28"/>
          <w:szCs w:val="28"/>
          <w:lang w:val="tt-RU"/>
        </w:rPr>
        <w:t xml:space="preserve">ь, </w:t>
      </w:r>
      <w:r>
        <w:rPr>
          <w:sz w:val="28"/>
          <w:szCs w:val="28"/>
          <w:lang w:val="tt-RU"/>
        </w:rPr>
        <w:t>ике яшь һәм өч яшь тулгач билгеләнү сәбәпле, гамәлдә кагыйдә кысаларында гариза һәм керемнәр турындагы белешмә дә өч тапкыр тапшырылырга тиеш. Яңа Закон буенча әлеге тәртип вакытлыча үзгәртелә, түләүләр гариза белән мөрәҗәгат</w:t>
      </w:r>
      <w:r w:rsidRPr="00A72DDB">
        <w:rPr>
          <w:sz w:val="28"/>
          <w:szCs w:val="28"/>
          <w:lang w:val="tt-RU"/>
        </w:rPr>
        <w:t>ь</w:t>
      </w:r>
      <w:r>
        <w:rPr>
          <w:sz w:val="28"/>
          <w:szCs w:val="28"/>
          <w:lang w:val="tt-RU"/>
        </w:rPr>
        <w:t xml:space="preserve"> итмичә генә билгеләнә. Контактлар бүлеге Пенсия фондының территориал</w:t>
      </w:r>
      <w:r w:rsidRPr="00395BE1">
        <w:rPr>
          <w:sz w:val="28"/>
          <w:szCs w:val="28"/>
          <w:lang w:val="tt-RU"/>
        </w:rPr>
        <w:t xml:space="preserve">ь органнары </w:t>
      </w:r>
      <w:r>
        <w:rPr>
          <w:sz w:val="28"/>
          <w:szCs w:val="28"/>
          <w:lang w:val="tt-RU"/>
        </w:rPr>
        <w:t>хезмәткәрләре гаиләләр белән элемтәгә керә һәм ана капиталы акчасы хисабыннан ай саен бирелә торган түләү билгеләү хакынла акт төзелә.</w:t>
      </w:r>
    </w:p>
    <w:p w:rsidR="001502F9" w:rsidRDefault="001502F9" w:rsidP="001502F9">
      <w:pPr>
        <w:ind w:firstLine="426"/>
        <w:jc w:val="both"/>
        <w:rPr>
          <w:sz w:val="28"/>
          <w:szCs w:val="28"/>
          <w:lang w:val="tt-RU"/>
        </w:rPr>
      </w:pPr>
      <w:r>
        <w:rPr>
          <w:sz w:val="28"/>
          <w:szCs w:val="28"/>
          <w:lang w:val="tt-RU"/>
        </w:rPr>
        <w:t>“2020 елның июненнән айлык түләүләрне рәсмиләштергәндә керемнәрне исәпләү тәртибенә дә үзгәрешләр кертелде: элеккечә керемнәр турында мәгълумат 12 ай өчен бирелә, әмма әлеге вакыт гариза биргәнчегә  кадәр 6 ай элегрәк исәпләнә башлый”,- дип искәртә Татарстан Пенсия фонды башлыгы Эдуард Вафин.</w:t>
      </w:r>
    </w:p>
    <w:p w:rsidR="001502F9" w:rsidRDefault="001502F9" w:rsidP="001502F9">
      <w:pPr>
        <w:ind w:firstLine="426"/>
        <w:jc w:val="both"/>
        <w:rPr>
          <w:sz w:val="28"/>
          <w:szCs w:val="28"/>
          <w:lang w:val="tt-RU"/>
        </w:rPr>
      </w:pPr>
      <w:r>
        <w:rPr>
          <w:sz w:val="28"/>
          <w:szCs w:val="28"/>
          <w:lang w:val="tt-RU"/>
        </w:rPr>
        <w:t>Татарстанда айлык түләү 9373 мең сум тәшкил итә. Даими рәвештә Россия Федера</w:t>
      </w:r>
      <w:r w:rsidRPr="004D1294">
        <w:rPr>
          <w:sz w:val="28"/>
          <w:szCs w:val="28"/>
          <w:lang w:val="tt-RU"/>
        </w:rPr>
        <w:t>циясе</w:t>
      </w:r>
      <w:r>
        <w:rPr>
          <w:sz w:val="28"/>
          <w:szCs w:val="28"/>
          <w:lang w:val="tt-RU"/>
        </w:rPr>
        <w:t xml:space="preserve"> территориясендә яшәү түбәндәге категориягә караган гра</w:t>
      </w:r>
      <w:r w:rsidRPr="004D1294">
        <w:rPr>
          <w:sz w:val="28"/>
          <w:szCs w:val="28"/>
          <w:lang w:val="tt-RU"/>
        </w:rPr>
        <w:t>ж</w:t>
      </w:r>
      <w:r>
        <w:rPr>
          <w:sz w:val="28"/>
          <w:szCs w:val="28"/>
          <w:lang w:val="tt-RU"/>
        </w:rPr>
        <w:t>даннар ана капиталы хисабына ай саен акча алу хокукына ия булалар:</w:t>
      </w:r>
    </w:p>
    <w:p w:rsidR="001502F9" w:rsidRDefault="001502F9" w:rsidP="001502F9">
      <w:pPr>
        <w:pStyle w:val="af2"/>
        <w:numPr>
          <w:ilvl w:val="0"/>
          <w:numId w:val="19"/>
        </w:numPr>
        <w:spacing w:after="0" w:line="240" w:lineRule="auto"/>
        <w:ind w:left="567" w:firstLine="0"/>
        <w:jc w:val="both"/>
        <w:rPr>
          <w:rFonts w:ascii="Times New Roman" w:hAnsi="Times New Roman" w:cs="Times New Roman"/>
          <w:sz w:val="28"/>
          <w:szCs w:val="28"/>
          <w:lang w:val="tt-RU"/>
        </w:rPr>
      </w:pPr>
      <w:r>
        <w:rPr>
          <w:rFonts w:ascii="Times New Roman" w:hAnsi="Times New Roman" w:cs="Times New Roman"/>
          <w:sz w:val="28"/>
          <w:szCs w:val="28"/>
          <w:lang w:val="tt-RU"/>
        </w:rPr>
        <w:t>гаиләдәге икенче бала һәм ана - РФ</w:t>
      </w:r>
      <w:r w:rsidRPr="004D1294">
        <w:rPr>
          <w:rFonts w:ascii="Times New Roman" w:hAnsi="Times New Roman" w:cs="Times New Roman"/>
          <w:sz w:val="28"/>
          <w:szCs w:val="28"/>
          <w:lang w:val="tt-RU"/>
        </w:rPr>
        <w:t xml:space="preserve">  </w:t>
      </w:r>
      <w:r>
        <w:rPr>
          <w:rFonts w:ascii="Times New Roman" w:hAnsi="Times New Roman" w:cs="Times New Roman"/>
          <w:sz w:val="28"/>
          <w:szCs w:val="28"/>
          <w:lang w:val="tt-RU"/>
        </w:rPr>
        <w:t>гра</w:t>
      </w:r>
      <w:r w:rsidRPr="004D1294">
        <w:rPr>
          <w:rFonts w:ascii="Times New Roman" w:hAnsi="Times New Roman" w:cs="Times New Roman"/>
          <w:sz w:val="28"/>
          <w:szCs w:val="28"/>
          <w:lang w:val="tt-RU"/>
        </w:rPr>
        <w:t>ж</w:t>
      </w:r>
      <w:r>
        <w:rPr>
          <w:rFonts w:ascii="Times New Roman" w:hAnsi="Times New Roman" w:cs="Times New Roman"/>
          <w:sz w:val="28"/>
          <w:szCs w:val="28"/>
          <w:lang w:val="tt-RU"/>
        </w:rPr>
        <w:t>даннары;</w:t>
      </w:r>
    </w:p>
    <w:p w:rsidR="001502F9" w:rsidRDefault="001502F9" w:rsidP="001502F9">
      <w:pPr>
        <w:pStyle w:val="af2"/>
        <w:numPr>
          <w:ilvl w:val="0"/>
          <w:numId w:val="19"/>
        </w:numPr>
        <w:spacing w:after="0" w:line="240" w:lineRule="auto"/>
        <w:ind w:left="567" w:firstLine="0"/>
        <w:jc w:val="both"/>
        <w:rPr>
          <w:rFonts w:ascii="Times New Roman" w:hAnsi="Times New Roman" w:cs="Times New Roman"/>
          <w:sz w:val="28"/>
          <w:szCs w:val="28"/>
          <w:lang w:val="tt-RU"/>
        </w:rPr>
      </w:pPr>
      <w:r>
        <w:rPr>
          <w:rFonts w:ascii="Times New Roman" w:hAnsi="Times New Roman" w:cs="Times New Roman"/>
          <w:sz w:val="28"/>
          <w:szCs w:val="28"/>
          <w:lang w:val="tt-RU"/>
        </w:rPr>
        <w:t>икенче бала 2018 елның 1 гыйнварыннан соң туган;</w:t>
      </w:r>
    </w:p>
    <w:p w:rsidR="001502F9" w:rsidRDefault="001502F9" w:rsidP="001502F9">
      <w:pPr>
        <w:pStyle w:val="af2"/>
        <w:numPr>
          <w:ilvl w:val="0"/>
          <w:numId w:val="19"/>
        </w:numPr>
        <w:spacing w:after="0" w:line="240" w:lineRule="auto"/>
        <w:ind w:left="0" w:firstLine="567"/>
        <w:jc w:val="both"/>
        <w:rPr>
          <w:rFonts w:ascii="Times New Roman" w:hAnsi="Times New Roman" w:cs="Times New Roman"/>
          <w:sz w:val="28"/>
          <w:szCs w:val="28"/>
          <w:lang w:val="tt-RU"/>
        </w:rPr>
      </w:pPr>
      <w:r>
        <w:rPr>
          <w:rFonts w:ascii="Times New Roman" w:hAnsi="Times New Roman" w:cs="Times New Roman"/>
          <w:sz w:val="28"/>
          <w:szCs w:val="28"/>
          <w:lang w:val="tt-RU"/>
        </w:rPr>
        <w:t>гаиләдә җан башына керем Россия Федера</w:t>
      </w:r>
      <w:r w:rsidRPr="004D1294">
        <w:rPr>
          <w:rFonts w:ascii="Times New Roman" w:hAnsi="Times New Roman" w:cs="Times New Roman"/>
          <w:sz w:val="28"/>
          <w:szCs w:val="28"/>
          <w:lang w:val="tt-RU"/>
        </w:rPr>
        <w:t>циясе</w:t>
      </w:r>
      <w:r>
        <w:rPr>
          <w:rFonts w:ascii="Times New Roman" w:hAnsi="Times New Roman" w:cs="Times New Roman"/>
          <w:sz w:val="28"/>
          <w:szCs w:val="28"/>
          <w:lang w:val="tt-RU"/>
        </w:rPr>
        <w:t>ндә узган елның икенче кварталында хезмәткә яраклы кешенең яшәү минимумы күләменнән ике тапкыр артып китмәсә.</w:t>
      </w:r>
    </w:p>
    <w:p w:rsidR="0087097A" w:rsidRDefault="001502F9" w:rsidP="001502F9">
      <w:pPr>
        <w:ind w:firstLine="426"/>
        <w:jc w:val="both"/>
        <w:rPr>
          <w:rFonts w:eastAsia="Calibri"/>
          <w:sz w:val="28"/>
          <w:szCs w:val="28"/>
          <w:lang w:val="tt-RU" w:eastAsia="en-US"/>
        </w:rPr>
      </w:pPr>
      <w:r>
        <w:rPr>
          <w:sz w:val="28"/>
          <w:szCs w:val="28"/>
          <w:lang w:val="tt-RU"/>
        </w:rPr>
        <w:t>Ана капиталыннан ай саен бирелә торган түләү билгеләүне сорап язылган гаризаны Пенсия фонды сайтындагы</w:t>
      </w:r>
      <w:r w:rsidRPr="004D1294">
        <w:rPr>
          <w:sz w:val="28"/>
          <w:szCs w:val="28"/>
          <w:lang w:val="tt-RU"/>
        </w:rPr>
        <w:t xml:space="preserve"> </w:t>
      </w:r>
      <w:hyperlink r:id="rId9" w:history="1">
        <w:r w:rsidR="00B2277C" w:rsidRPr="00AB1DD6">
          <w:rPr>
            <w:rStyle w:val="aa"/>
            <w:sz w:val="28"/>
            <w:szCs w:val="28"/>
            <w:lang w:val="tt-RU"/>
          </w:rPr>
          <w:t>www.pfr.</w:t>
        </w:r>
        <w:r w:rsidR="00B2277C" w:rsidRPr="00B2277C">
          <w:rPr>
            <w:rStyle w:val="aa"/>
            <w:sz w:val="28"/>
            <w:szCs w:val="28"/>
            <w:lang w:val="tt-RU"/>
          </w:rPr>
          <w:t>gov.</w:t>
        </w:r>
        <w:r w:rsidR="00B2277C" w:rsidRPr="00AB1DD6">
          <w:rPr>
            <w:rStyle w:val="aa"/>
            <w:sz w:val="28"/>
            <w:szCs w:val="28"/>
            <w:lang w:val="tt-RU"/>
          </w:rPr>
          <w:t>ru</w:t>
        </w:r>
      </w:hyperlink>
      <w:r w:rsidRPr="0049632B">
        <w:rPr>
          <w:sz w:val="28"/>
          <w:szCs w:val="28"/>
          <w:lang w:val="tt-RU"/>
        </w:rPr>
        <w:t xml:space="preserve"> </w:t>
      </w:r>
      <w:r>
        <w:rPr>
          <w:sz w:val="28"/>
          <w:szCs w:val="28"/>
          <w:lang w:val="tt-RU"/>
        </w:rPr>
        <w:t xml:space="preserve">шәхси кабинетта яисә  </w:t>
      </w:r>
      <w:r w:rsidR="00C41F06">
        <w:fldChar w:fldCharType="begin"/>
      </w:r>
      <w:r w:rsidR="00C41F06" w:rsidRPr="00E0322F">
        <w:rPr>
          <w:lang w:val="tt-RU"/>
        </w:rPr>
        <w:instrText xml:space="preserve"> HYPERLINK "http://www.gosuslugi.ru" </w:instrText>
      </w:r>
      <w:r w:rsidR="00C41F06">
        <w:fldChar w:fldCharType="separate"/>
      </w:r>
      <w:r w:rsidRPr="00650FA6">
        <w:rPr>
          <w:rStyle w:val="aa"/>
          <w:sz w:val="28"/>
          <w:szCs w:val="28"/>
          <w:lang w:val="tt-RU"/>
        </w:rPr>
        <w:t>www.gosuslugi.ru</w:t>
      </w:r>
      <w:r w:rsidR="00C41F06">
        <w:rPr>
          <w:rStyle w:val="aa"/>
          <w:sz w:val="28"/>
          <w:szCs w:val="28"/>
          <w:lang w:val="tt-RU"/>
        </w:rPr>
        <w:fldChar w:fldCharType="end"/>
      </w:r>
      <w:r>
        <w:rPr>
          <w:sz w:val="28"/>
          <w:szCs w:val="28"/>
          <w:lang w:val="tt-RU"/>
        </w:rPr>
        <w:t xml:space="preserve">  Дәүләт хезмәтләре порталында, шулай ук алдан язылып куеп Пенсия фондына яисә күп функ</w:t>
      </w:r>
      <w:r w:rsidRPr="0049632B">
        <w:rPr>
          <w:sz w:val="28"/>
          <w:szCs w:val="28"/>
          <w:lang w:val="tt-RU"/>
        </w:rPr>
        <w:t>цияле</w:t>
      </w:r>
      <w:r>
        <w:rPr>
          <w:sz w:val="28"/>
          <w:szCs w:val="28"/>
          <w:lang w:val="tt-RU"/>
        </w:rPr>
        <w:t xml:space="preserve"> үзәккә барып тапшырырга мөмкин.</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00D23AF8" w:rsidRPr="00D23AF8">
        <w:rPr>
          <w:b/>
          <w:color w:val="0000CC"/>
          <w:sz w:val="18"/>
          <w:szCs w:val="18"/>
        </w:rPr>
        <w:t>8-800-600-0-357</w:t>
      </w:r>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1"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3"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4"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7"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9"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1"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4"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724C8E" w:rsidP="001502F9">
      <w:pPr>
        <w:spacing w:before="60" w:after="60"/>
        <w:ind w:hanging="2"/>
        <w:jc w:val="both"/>
      </w:pPr>
      <w:hyperlink r:id="rId27"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8"/>
      <w:footerReference w:type="even" r:id="rId29"/>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8E" w:rsidRDefault="00724C8E">
      <w:r>
        <w:separator/>
      </w:r>
    </w:p>
  </w:endnote>
  <w:endnote w:type="continuationSeparator" w:id="0">
    <w:p w:rsidR="00724C8E" w:rsidRDefault="007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8E" w:rsidRDefault="00724C8E">
      <w:r>
        <w:separator/>
      </w:r>
    </w:p>
  </w:footnote>
  <w:footnote w:type="continuationSeparator" w:id="0">
    <w:p w:rsidR="00724C8E" w:rsidRDefault="00724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nsion.sprrt.ru/" TargetMode="Externa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ok.ru/group/58408636907571"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facebook.com/pfrrt"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fr.gov.ru" TargetMode="External"/><Relationship Id="rId24" Type="http://schemas.openxmlformats.org/officeDocument/2006/relationships/hyperlink" Target="https://t.me/PFRTATARbot"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twitter.com/PFR_TATARSTA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fr.gov.ru" TargetMode="External"/><Relationship Id="rId14" Type="http://schemas.openxmlformats.org/officeDocument/2006/relationships/hyperlink" Target="http://www.vk.com/pfr_rt" TargetMode="External"/><Relationship Id="rId22" Type="http://schemas.openxmlformats.org/officeDocument/2006/relationships/image" Target="media/image7.png"/><Relationship Id="rId27" Type="http://schemas.openxmlformats.org/officeDocument/2006/relationships/hyperlink" Target="mailto:pressa.pfr@gmail.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3211-C746-43AE-B1BD-FD366D15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2667</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5</cp:revision>
  <cp:lastPrinted>2020-04-07T07:04:00Z</cp:lastPrinted>
  <dcterms:created xsi:type="dcterms:W3CDTF">2020-12-02T14:08:00Z</dcterms:created>
  <dcterms:modified xsi:type="dcterms:W3CDTF">2020-12-03T08:53:00Z</dcterms:modified>
</cp:coreProperties>
</file>