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2CA" w:rsidRDefault="00C702CA" w:rsidP="00024540">
      <w:pPr>
        <w:widowControl/>
        <w:jc w:val="center"/>
        <w:rPr>
          <w:rFonts w:ascii="Times New Roman" w:hAnsi="Times New Roman"/>
          <w:b/>
          <w:bCs/>
          <w:sz w:val="28"/>
          <w:szCs w:val="28"/>
          <w:lang w:eastAsia="zh-CN"/>
        </w:rPr>
      </w:pPr>
    </w:p>
    <w:p w:rsidR="00024540" w:rsidRDefault="00024540" w:rsidP="00024540">
      <w:pPr>
        <w:widowControl/>
        <w:jc w:val="center"/>
        <w:rPr>
          <w:rFonts w:ascii="Times New Roman" w:hAnsi="Times New Roman"/>
          <w:b/>
          <w:bCs/>
          <w:sz w:val="28"/>
          <w:szCs w:val="28"/>
          <w:lang w:eastAsia="zh-CN"/>
        </w:rPr>
      </w:pPr>
    </w:p>
    <w:p w:rsidR="00024540" w:rsidRDefault="00024540" w:rsidP="00024540">
      <w:pPr>
        <w:widowControl/>
        <w:jc w:val="center"/>
        <w:rPr>
          <w:rFonts w:ascii="Times New Roman" w:hAnsi="Times New Roman"/>
          <w:b/>
          <w:bCs/>
          <w:sz w:val="28"/>
          <w:szCs w:val="28"/>
          <w:lang w:eastAsia="zh-CN"/>
        </w:rPr>
      </w:pPr>
    </w:p>
    <w:p w:rsidR="00024540" w:rsidRDefault="00024540" w:rsidP="00024540">
      <w:pPr>
        <w:widowControl/>
        <w:jc w:val="center"/>
        <w:rPr>
          <w:rFonts w:ascii="Times New Roman" w:hAnsi="Times New Roman"/>
          <w:b/>
          <w:bCs/>
          <w:sz w:val="28"/>
          <w:szCs w:val="28"/>
          <w:lang w:eastAsia="zh-CN"/>
        </w:rPr>
      </w:pPr>
    </w:p>
    <w:p w:rsidR="00024540" w:rsidRDefault="00024540" w:rsidP="00024540">
      <w:pPr>
        <w:widowControl/>
        <w:jc w:val="center"/>
        <w:rPr>
          <w:rFonts w:ascii="Times New Roman" w:hAnsi="Times New Roman"/>
          <w:b/>
          <w:bCs/>
          <w:sz w:val="28"/>
          <w:szCs w:val="28"/>
          <w:lang w:eastAsia="zh-CN"/>
        </w:rPr>
      </w:pPr>
    </w:p>
    <w:p w:rsidR="00024540" w:rsidRDefault="00024540" w:rsidP="00024540">
      <w:pPr>
        <w:widowControl/>
        <w:jc w:val="center"/>
        <w:rPr>
          <w:rFonts w:ascii="Times New Roman" w:hAnsi="Times New Roman"/>
          <w:b/>
          <w:bCs/>
          <w:sz w:val="28"/>
          <w:szCs w:val="28"/>
          <w:lang w:eastAsia="zh-CN"/>
        </w:rPr>
      </w:pPr>
    </w:p>
    <w:p w:rsidR="009E3594" w:rsidRDefault="00E76739" w:rsidP="00024540">
      <w:pPr>
        <w:widowControl/>
        <w:jc w:val="center"/>
        <w:rPr>
          <w:rFonts w:ascii="Times New Roman" w:hAnsi="Times New Roman"/>
          <w:b/>
          <w:bCs/>
          <w:sz w:val="28"/>
          <w:szCs w:val="28"/>
          <w:lang w:val="tt-RU" w:eastAsia="zh-CN"/>
        </w:rPr>
      </w:pPr>
      <w:r>
        <w:rPr>
          <w:rFonts w:ascii="Times New Roman" w:hAnsi="Times New Roman"/>
          <w:b/>
          <w:bCs/>
          <w:sz w:val="28"/>
          <w:szCs w:val="28"/>
          <w:lang w:val="tt-RU" w:eastAsia="zh-CN"/>
        </w:rPr>
        <w:t>Арча район Советы</w:t>
      </w:r>
    </w:p>
    <w:p w:rsidR="00C702CA" w:rsidRPr="00E76739" w:rsidRDefault="009E3594" w:rsidP="00024540">
      <w:pPr>
        <w:widowControl/>
        <w:jc w:val="center"/>
        <w:rPr>
          <w:rFonts w:ascii="Times New Roman" w:hAnsi="Times New Roman"/>
          <w:b/>
          <w:bCs/>
          <w:sz w:val="28"/>
          <w:szCs w:val="28"/>
          <w:lang w:val="tt-RU" w:eastAsia="zh-CN"/>
        </w:rPr>
      </w:pPr>
      <w:r>
        <w:rPr>
          <w:rFonts w:ascii="Times New Roman" w:hAnsi="Times New Roman"/>
          <w:b/>
          <w:bCs/>
          <w:sz w:val="28"/>
          <w:szCs w:val="28"/>
          <w:lang w:val="tt-RU" w:eastAsia="zh-CN"/>
        </w:rPr>
        <w:t>КАРАРЫ</w:t>
      </w:r>
    </w:p>
    <w:p w:rsidR="00C702CA" w:rsidRDefault="00C702CA">
      <w:pPr>
        <w:widowControl/>
        <w:ind w:firstLine="851"/>
        <w:jc w:val="center"/>
        <w:rPr>
          <w:rFonts w:ascii="Times New Roman" w:hAnsi="Times New Roman"/>
          <w:b/>
          <w:iCs/>
          <w:sz w:val="28"/>
          <w:szCs w:val="28"/>
          <w:lang w:eastAsia="zh-CN"/>
        </w:rPr>
      </w:pPr>
    </w:p>
    <w:tbl>
      <w:tblPr>
        <w:tblW w:w="10172" w:type="dxa"/>
        <w:tblLayout w:type="fixed"/>
        <w:tblLook w:val="01E0" w:firstRow="1" w:lastRow="1" w:firstColumn="1" w:lastColumn="1" w:noHBand="0" w:noVBand="0"/>
      </w:tblPr>
      <w:tblGrid>
        <w:gridCol w:w="535"/>
        <w:gridCol w:w="281"/>
        <w:gridCol w:w="569"/>
        <w:gridCol w:w="284"/>
        <w:gridCol w:w="1417"/>
        <w:gridCol w:w="1133"/>
        <w:gridCol w:w="3544"/>
        <w:gridCol w:w="1276"/>
        <w:gridCol w:w="1133"/>
      </w:tblGrid>
      <w:tr w:rsidR="00C702CA" w:rsidTr="00024540">
        <w:tc>
          <w:tcPr>
            <w:tcW w:w="535" w:type="dxa"/>
            <w:shd w:val="clear" w:color="auto" w:fill="auto"/>
          </w:tcPr>
          <w:p w:rsidR="00C702CA" w:rsidRDefault="00C702CA">
            <w:pPr>
              <w:rPr>
                <w:rFonts w:ascii="Times New Roman" w:hAnsi="Times New Roman"/>
                <w:b/>
                <w:bCs/>
                <w:sz w:val="28"/>
                <w:szCs w:val="28"/>
                <w:lang w:val="tt-RU"/>
              </w:rPr>
            </w:pPr>
          </w:p>
        </w:tc>
        <w:tc>
          <w:tcPr>
            <w:tcW w:w="281" w:type="dxa"/>
            <w:shd w:val="clear" w:color="auto" w:fill="auto"/>
          </w:tcPr>
          <w:p w:rsidR="00C702CA" w:rsidRDefault="00CB64A9">
            <w:pPr>
              <w:jc w:val="right"/>
              <w:rPr>
                <w:rFonts w:ascii="Times New Roman" w:hAnsi="Times New Roman"/>
                <w:b/>
                <w:bCs/>
                <w:sz w:val="28"/>
                <w:szCs w:val="28"/>
              </w:rPr>
            </w:pPr>
            <w:r>
              <w:rPr>
                <w:rFonts w:ascii="Times New Roman" w:hAnsi="Times New Roman"/>
                <w:b/>
                <w:bCs/>
                <w:sz w:val="28"/>
                <w:szCs w:val="28"/>
              </w:rPr>
              <w:t>«</w:t>
            </w:r>
          </w:p>
        </w:tc>
        <w:tc>
          <w:tcPr>
            <w:tcW w:w="569" w:type="dxa"/>
            <w:tcBorders>
              <w:bottom w:val="single" w:sz="4" w:space="0" w:color="000000"/>
            </w:tcBorders>
            <w:shd w:val="clear" w:color="auto" w:fill="auto"/>
          </w:tcPr>
          <w:p w:rsidR="00C702CA" w:rsidRDefault="00024540">
            <w:pPr>
              <w:jc w:val="center"/>
              <w:rPr>
                <w:rFonts w:ascii="Times New Roman" w:hAnsi="Times New Roman"/>
                <w:b/>
                <w:bCs/>
                <w:sz w:val="28"/>
                <w:szCs w:val="28"/>
                <w:lang w:val="tt-RU"/>
              </w:rPr>
            </w:pPr>
            <w:r>
              <w:rPr>
                <w:rFonts w:ascii="Times New Roman" w:hAnsi="Times New Roman"/>
                <w:b/>
                <w:bCs/>
                <w:sz w:val="28"/>
                <w:szCs w:val="28"/>
                <w:lang w:val="tt-RU"/>
              </w:rPr>
              <w:t>16</w:t>
            </w:r>
          </w:p>
        </w:tc>
        <w:tc>
          <w:tcPr>
            <w:tcW w:w="284" w:type="dxa"/>
            <w:shd w:val="clear" w:color="auto" w:fill="auto"/>
          </w:tcPr>
          <w:p w:rsidR="00C702CA" w:rsidRDefault="00CB64A9">
            <w:pPr>
              <w:rPr>
                <w:rFonts w:ascii="Times New Roman" w:hAnsi="Times New Roman"/>
                <w:b/>
                <w:bCs/>
                <w:sz w:val="28"/>
                <w:szCs w:val="28"/>
              </w:rPr>
            </w:pPr>
            <w:r>
              <w:rPr>
                <w:rFonts w:ascii="Times New Roman" w:hAnsi="Times New Roman"/>
                <w:b/>
                <w:bCs/>
                <w:sz w:val="28"/>
                <w:szCs w:val="28"/>
              </w:rPr>
              <w:t>»</w:t>
            </w:r>
          </w:p>
        </w:tc>
        <w:tc>
          <w:tcPr>
            <w:tcW w:w="1417" w:type="dxa"/>
            <w:tcBorders>
              <w:bottom w:val="single" w:sz="4" w:space="0" w:color="000000"/>
            </w:tcBorders>
            <w:shd w:val="clear" w:color="auto" w:fill="auto"/>
          </w:tcPr>
          <w:p w:rsidR="00C702CA" w:rsidRDefault="00024540">
            <w:pPr>
              <w:jc w:val="center"/>
              <w:rPr>
                <w:rFonts w:ascii="Times New Roman" w:hAnsi="Times New Roman"/>
                <w:b/>
                <w:bCs/>
                <w:sz w:val="28"/>
                <w:szCs w:val="28"/>
                <w:lang w:val="tt-RU"/>
              </w:rPr>
            </w:pPr>
            <w:r>
              <w:rPr>
                <w:rFonts w:ascii="Times New Roman" w:hAnsi="Times New Roman"/>
                <w:b/>
                <w:bCs/>
                <w:sz w:val="28"/>
                <w:szCs w:val="28"/>
                <w:lang w:val="tt-RU"/>
              </w:rPr>
              <w:t>апрель</w:t>
            </w:r>
          </w:p>
        </w:tc>
        <w:tc>
          <w:tcPr>
            <w:tcW w:w="1133" w:type="dxa"/>
            <w:shd w:val="clear" w:color="auto" w:fill="auto"/>
          </w:tcPr>
          <w:p w:rsidR="00C702CA" w:rsidRDefault="00E76739" w:rsidP="00E76739">
            <w:pPr>
              <w:jc w:val="center"/>
              <w:rPr>
                <w:rFonts w:ascii="Times New Roman" w:hAnsi="Times New Roman"/>
                <w:b/>
                <w:bCs/>
                <w:sz w:val="28"/>
                <w:szCs w:val="28"/>
                <w:lang w:val="tt-RU"/>
              </w:rPr>
            </w:pPr>
            <w:r>
              <w:rPr>
                <w:rFonts w:ascii="Times New Roman" w:hAnsi="Times New Roman"/>
                <w:b/>
                <w:bCs/>
                <w:sz w:val="28"/>
                <w:szCs w:val="28"/>
                <w:lang w:val="tt-RU"/>
              </w:rPr>
              <w:t>2024 ел</w:t>
            </w:r>
          </w:p>
        </w:tc>
        <w:tc>
          <w:tcPr>
            <w:tcW w:w="3544" w:type="dxa"/>
            <w:shd w:val="clear" w:color="auto" w:fill="auto"/>
          </w:tcPr>
          <w:p w:rsidR="00C702CA" w:rsidRDefault="00C702CA">
            <w:pPr>
              <w:rPr>
                <w:rFonts w:ascii="Times New Roman" w:hAnsi="Times New Roman"/>
                <w:b/>
                <w:bCs/>
                <w:sz w:val="28"/>
                <w:szCs w:val="28"/>
                <w:lang w:val="tt-RU"/>
              </w:rPr>
            </w:pPr>
          </w:p>
        </w:tc>
        <w:tc>
          <w:tcPr>
            <w:tcW w:w="1276" w:type="dxa"/>
            <w:shd w:val="clear" w:color="auto" w:fill="auto"/>
          </w:tcPr>
          <w:p w:rsidR="00C702CA" w:rsidRDefault="00CB64A9">
            <w:pPr>
              <w:jc w:val="right"/>
              <w:rPr>
                <w:rFonts w:ascii="Times New Roman" w:hAnsi="Times New Roman"/>
                <w:b/>
                <w:bCs/>
                <w:sz w:val="28"/>
                <w:szCs w:val="28"/>
                <w:lang w:val="tt-RU"/>
              </w:rPr>
            </w:pPr>
            <w:r>
              <w:rPr>
                <w:rFonts w:ascii="Times New Roman" w:hAnsi="Times New Roman"/>
                <w:b/>
                <w:bCs/>
                <w:sz w:val="28"/>
                <w:szCs w:val="28"/>
                <w:lang w:val="tt-RU"/>
              </w:rPr>
              <w:t>№</w:t>
            </w:r>
          </w:p>
        </w:tc>
        <w:tc>
          <w:tcPr>
            <w:tcW w:w="1133" w:type="dxa"/>
            <w:tcBorders>
              <w:bottom w:val="single" w:sz="4" w:space="0" w:color="000000"/>
            </w:tcBorders>
            <w:shd w:val="clear" w:color="auto" w:fill="auto"/>
          </w:tcPr>
          <w:p w:rsidR="00C702CA" w:rsidRDefault="00024540">
            <w:pPr>
              <w:jc w:val="center"/>
              <w:rPr>
                <w:rFonts w:ascii="Times New Roman" w:hAnsi="Times New Roman"/>
                <w:b/>
                <w:bCs/>
                <w:sz w:val="28"/>
                <w:szCs w:val="28"/>
                <w:lang w:val="tt-RU"/>
              </w:rPr>
            </w:pPr>
            <w:r>
              <w:rPr>
                <w:rFonts w:ascii="Times New Roman" w:hAnsi="Times New Roman"/>
                <w:b/>
                <w:bCs/>
                <w:sz w:val="28"/>
                <w:szCs w:val="28"/>
                <w:lang w:val="tt-RU"/>
              </w:rPr>
              <w:t>277</w:t>
            </w:r>
          </w:p>
        </w:tc>
      </w:tr>
    </w:tbl>
    <w:p w:rsidR="00C702CA" w:rsidRDefault="00C702CA">
      <w:pPr>
        <w:ind w:firstLine="851"/>
        <w:jc w:val="both"/>
        <w:outlineLvl w:val="0"/>
        <w:rPr>
          <w:rFonts w:ascii="Times New Roman" w:hAnsi="Times New Roman"/>
          <w:b/>
          <w:sz w:val="28"/>
          <w:szCs w:val="28"/>
        </w:rPr>
      </w:pPr>
    </w:p>
    <w:p w:rsidR="00C702CA" w:rsidRDefault="00E263B0">
      <w:pPr>
        <w:pStyle w:val="1"/>
        <w:spacing w:line="322" w:lineRule="exact"/>
        <w:jc w:val="center"/>
        <w:rPr>
          <w:rFonts w:ascii="Times New Roman" w:hAnsi="Times New Roman"/>
          <w:lang w:val="ru-RU"/>
        </w:rPr>
      </w:pPr>
      <w:r w:rsidRPr="00E263B0">
        <w:rPr>
          <w:rFonts w:ascii="Times New Roman" w:hAnsi="Times New Roman"/>
          <w:color w:val="000000" w:themeColor="text1"/>
          <w:sz w:val="28"/>
          <w:szCs w:val="28"/>
        </w:rPr>
        <w:t xml:space="preserve">«Татарстан </w:t>
      </w:r>
      <w:proofErr w:type="spellStart"/>
      <w:r w:rsidRPr="00E263B0">
        <w:rPr>
          <w:rFonts w:ascii="Times New Roman" w:hAnsi="Times New Roman"/>
          <w:color w:val="000000" w:themeColor="text1"/>
          <w:sz w:val="28"/>
          <w:szCs w:val="28"/>
        </w:rPr>
        <w:t>Республикасы</w:t>
      </w:r>
      <w:proofErr w:type="spellEnd"/>
      <w:r w:rsidRPr="00E263B0">
        <w:rPr>
          <w:rFonts w:ascii="Times New Roman" w:hAnsi="Times New Roman"/>
          <w:color w:val="000000" w:themeColor="text1"/>
          <w:sz w:val="28"/>
          <w:szCs w:val="28"/>
        </w:rPr>
        <w:t xml:space="preserve"> Арча </w:t>
      </w:r>
      <w:proofErr w:type="spellStart"/>
      <w:r w:rsidRPr="00E263B0">
        <w:rPr>
          <w:rFonts w:ascii="Times New Roman" w:hAnsi="Times New Roman"/>
          <w:color w:val="000000" w:themeColor="text1"/>
          <w:sz w:val="28"/>
          <w:szCs w:val="28"/>
        </w:rPr>
        <w:t>муниципаль</w:t>
      </w:r>
      <w:proofErr w:type="spellEnd"/>
      <w:r w:rsidRPr="00E263B0">
        <w:rPr>
          <w:rFonts w:ascii="Times New Roman" w:hAnsi="Times New Roman"/>
          <w:color w:val="000000" w:themeColor="text1"/>
          <w:sz w:val="28"/>
          <w:szCs w:val="28"/>
        </w:rPr>
        <w:t xml:space="preserve"> районы </w:t>
      </w:r>
      <w:proofErr w:type="spellStart"/>
      <w:r w:rsidRPr="00E263B0">
        <w:rPr>
          <w:rFonts w:ascii="Times New Roman" w:hAnsi="Times New Roman"/>
          <w:color w:val="000000" w:themeColor="text1"/>
          <w:sz w:val="28"/>
          <w:szCs w:val="28"/>
        </w:rPr>
        <w:t>территориясендә</w:t>
      </w:r>
      <w:proofErr w:type="spellEnd"/>
      <w:r w:rsidRPr="00E263B0">
        <w:rPr>
          <w:rFonts w:ascii="Times New Roman" w:hAnsi="Times New Roman"/>
          <w:color w:val="000000" w:themeColor="text1"/>
          <w:sz w:val="28"/>
          <w:szCs w:val="28"/>
        </w:rPr>
        <w:t xml:space="preserve"> </w:t>
      </w:r>
      <w:proofErr w:type="spellStart"/>
      <w:r w:rsidRPr="00E263B0">
        <w:rPr>
          <w:rFonts w:ascii="Times New Roman" w:hAnsi="Times New Roman"/>
          <w:color w:val="000000" w:themeColor="text1"/>
          <w:sz w:val="28"/>
          <w:szCs w:val="28"/>
        </w:rPr>
        <w:t>муниципаль</w:t>
      </w:r>
      <w:proofErr w:type="spellEnd"/>
      <w:r w:rsidRPr="00E263B0">
        <w:rPr>
          <w:rFonts w:ascii="Times New Roman" w:hAnsi="Times New Roman"/>
          <w:color w:val="000000" w:themeColor="text1"/>
          <w:sz w:val="28"/>
          <w:szCs w:val="28"/>
        </w:rPr>
        <w:t xml:space="preserve"> </w:t>
      </w:r>
      <w:r>
        <w:rPr>
          <w:rFonts w:ascii="Times New Roman" w:hAnsi="Times New Roman"/>
          <w:color w:val="000000" w:themeColor="text1"/>
          <w:sz w:val="28"/>
          <w:szCs w:val="28"/>
          <w:lang w:val="tt-RU"/>
        </w:rPr>
        <w:t>у</w:t>
      </w:r>
      <w:proofErr w:type="spellStart"/>
      <w:r w:rsidRPr="00E263B0">
        <w:rPr>
          <w:rFonts w:ascii="Times New Roman" w:hAnsi="Times New Roman"/>
          <w:color w:val="000000" w:themeColor="text1"/>
          <w:sz w:val="28"/>
          <w:szCs w:val="28"/>
        </w:rPr>
        <w:t>рман</w:t>
      </w:r>
      <w:proofErr w:type="spellEnd"/>
      <w:r w:rsidRPr="00E263B0">
        <w:rPr>
          <w:rFonts w:ascii="Times New Roman" w:hAnsi="Times New Roman"/>
          <w:color w:val="000000" w:themeColor="text1"/>
          <w:sz w:val="28"/>
          <w:szCs w:val="28"/>
        </w:rPr>
        <w:t xml:space="preserve"> контро</w:t>
      </w:r>
      <w:r w:rsidR="007A753D">
        <w:rPr>
          <w:rFonts w:ascii="Times New Roman" w:hAnsi="Times New Roman"/>
          <w:color w:val="000000" w:themeColor="text1"/>
          <w:sz w:val="28"/>
          <w:szCs w:val="28"/>
        </w:rPr>
        <w:t xml:space="preserve">ле </w:t>
      </w:r>
      <w:proofErr w:type="spellStart"/>
      <w:r w:rsidR="007A753D">
        <w:rPr>
          <w:rFonts w:ascii="Times New Roman" w:hAnsi="Times New Roman"/>
          <w:color w:val="000000" w:themeColor="text1"/>
          <w:sz w:val="28"/>
          <w:szCs w:val="28"/>
        </w:rPr>
        <w:t>турындагы</w:t>
      </w:r>
      <w:proofErr w:type="spellEnd"/>
      <w:r w:rsidR="007A753D">
        <w:rPr>
          <w:rFonts w:ascii="Times New Roman" w:hAnsi="Times New Roman"/>
          <w:color w:val="000000" w:themeColor="text1"/>
          <w:sz w:val="28"/>
          <w:szCs w:val="28"/>
        </w:rPr>
        <w:t xml:space="preserve"> </w:t>
      </w:r>
      <w:proofErr w:type="spellStart"/>
      <w:r w:rsidR="007A753D">
        <w:rPr>
          <w:rFonts w:ascii="Times New Roman" w:hAnsi="Times New Roman"/>
          <w:color w:val="000000" w:themeColor="text1"/>
          <w:sz w:val="28"/>
          <w:szCs w:val="28"/>
        </w:rPr>
        <w:t>нигезләмәне</w:t>
      </w:r>
      <w:proofErr w:type="spellEnd"/>
      <w:r w:rsidR="007A753D">
        <w:rPr>
          <w:rFonts w:ascii="Times New Roman" w:hAnsi="Times New Roman"/>
          <w:color w:val="000000" w:themeColor="text1"/>
          <w:sz w:val="28"/>
          <w:szCs w:val="28"/>
        </w:rPr>
        <w:t xml:space="preserve"> </w:t>
      </w:r>
      <w:proofErr w:type="spellStart"/>
      <w:r w:rsidR="007A753D">
        <w:rPr>
          <w:rFonts w:ascii="Times New Roman" w:hAnsi="Times New Roman"/>
          <w:color w:val="000000" w:themeColor="text1"/>
          <w:sz w:val="28"/>
          <w:szCs w:val="28"/>
        </w:rPr>
        <w:t>раслау</w:t>
      </w:r>
      <w:proofErr w:type="spellEnd"/>
      <w:r w:rsidR="007A753D">
        <w:rPr>
          <w:rFonts w:ascii="Times New Roman" w:hAnsi="Times New Roman"/>
          <w:color w:val="000000" w:themeColor="text1"/>
          <w:sz w:val="28"/>
          <w:szCs w:val="28"/>
          <w:lang w:val="tt-RU"/>
        </w:rPr>
        <w:t xml:space="preserve"> </w:t>
      </w:r>
      <w:r>
        <w:rPr>
          <w:rFonts w:ascii="Times New Roman" w:hAnsi="Times New Roman"/>
          <w:color w:val="000000" w:themeColor="text1"/>
          <w:sz w:val="28"/>
          <w:szCs w:val="28"/>
          <w:lang w:val="tt-RU"/>
        </w:rPr>
        <w:t>хакында</w:t>
      </w:r>
      <w:r>
        <w:rPr>
          <w:rFonts w:ascii="Times New Roman" w:hAnsi="Times New Roman"/>
          <w:bCs/>
          <w:sz w:val="28"/>
          <w:szCs w:val="28"/>
        </w:rPr>
        <w:t>»</w:t>
      </w:r>
      <w:r>
        <w:rPr>
          <w:rFonts w:ascii="Times New Roman" w:hAnsi="Times New Roman"/>
          <w:color w:val="000000" w:themeColor="text1"/>
          <w:sz w:val="28"/>
          <w:szCs w:val="28"/>
        </w:rPr>
        <w:t xml:space="preserve"> Арча район </w:t>
      </w:r>
      <w:proofErr w:type="spellStart"/>
      <w:r>
        <w:rPr>
          <w:rFonts w:ascii="Times New Roman" w:hAnsi="Times New Roman"/>
          <w:color w:val="000000" w:themeColor="text1"/>
          <w:sz w:val="28"/>
          <w:szCs w:val="28"/>
        </w:rPr>
        <w:t>Советының</w:t>
      </w:r>
      <w:proofErr w:type="spellEnd"/>
      <w:r>
        <w:rPr>
          <w:rFonts w:ascii="Times New Roman" w:hAnsi="Times New Roman"/>
          <w:color w:val="000000" w:themeColor="text1"/>
          <w:sz w:val="28"/>
          <w:szCs w:val="28"/>
        </w:rPr>
        <w:t xml:space="preserve"> </w:t>
      </w:r>
      <w:r w:rsidRPr="00E263B0">
        <w:rPr>
          <w:rFonts w:ascii="Times New Roman" w:hAnsi="Times New Roman"/>
          <w:color w:val="000000" w:themeColor="text1"/>
          <w:sz w:val="28"/>
          <w:szCs w:val="28"/>
        </w:rPr>
        <w:t>2021</w:t>
      </w:r>
      <w:r>
        <w:rPr>
          <w:rFonts w:ascii="Times New Roman" w:hAnsi="Times New Roman"/>
          <w:color w:val="000000" w:themeColor="text1"/>
          <w:sz w:val="28"/>
          <w:szCs w:val="28"/>
          <w:lang w:val="tt-RU"/>
        </w:rPr>
        <w:t xml:space="preserve"> елның 12 ноябрендәге </w:t>
      </w:r>
      <w:r w:rsidRPr="00E263B0">
        <w:rPr>
          <w:rFonts w:ascii="Times New Roman" w:hAnsi="Times New Roman"/>
          <w:color w:val="000000" w:themeColor="text1"/>
          <w:sz w:val="28"/>
          <w:szCs w:val="28"/>
        </w:rPr>
        <w:t xml:space="preserve"> 99</w:t>
      </w:r>
      <w:r>
        <w:rPr>
          <w:rFonts w:ascii="Times New Roman" w:hAnsi="Times New Roman"/>
          <w:color w:val="000000" w:themeColor="text1"/>
          <w:sz w:val="28"/>
          <w:szCs w:val="28"/>
          <w:lang w:val="tt-RU"/>
        </w:rPr>
        <w:t xml:space="preserve"> номерлы</w:t>
      </w:r>
      <w:r w:rsidRPr="00E263B0">
        <w:rPr>
          <w:rFonts w:ascii="Times New Roman" w:hAnsi="Times New Roman"/>
          <w:color w:val="000000" w:themeColor="text1"/>
          <w:sz w:val="28"/>
          <w:szCs w:val="28"/>
        </w:rPr>
        <w:t xml:space="preserve"> </w:t>
      </w:r>
      <w:proofErr w:type="spellStart"/>
      <w:r w:rsidRPr="00E263B0">
        <w:rPr>
          <w:rFonts w:ascii="Times New Roman" w:hAnsi="Times New Roman"/>
          <w:color w:val="000000" w:themeColor="text1"/>
          <w:sz w:val="28"/>
          <w:szCs w:val="28"/>
        </w:rPr>
        <w:t>карарына</w:t>
      </w:r>
      <w:proofErr w:type="spellEnd"/>
      <w:r w:rsidR="007A753D">
        <w:rPr>
          <w:rFonts w:ascii="Times New Roman" w:hAnsi="Times New Roman"/>
          <w:color w:val="000000" w:themeColor="text1"/>
          <w:sz w:val="28"/>
          <w:szCs w:val="28"/>
          <w:lang w:val="tt-RU"/>
        </w:rPr>
        <w:t xml:space="preserve"> </w:t>
      </w:r>
      <w:r w:rsidR="007A753D">
        <w:rPr>
          <w:rFonts w:ascii="Times New Roman" w:hAnsi="Times New Roman"/>
          <w:sz w:val="28"/>
          <w:szCs w:val="28"/>
        </w:rPr>
        <w:t>(</w:t>
      </w:r>
      <w:r w:rsidR="007A753D">
        <w:rPr>
          <w:rFonts w:ascii="Times New Roman" w:hAnsi="Times New Roman"/>
          <w:sz w:val="28"/>
          <w:szCs w:val="28"/>
          <w:lang w:val="ru-RU"/>
        </w:rPr>
        <w:t xml:space="preserve">28.02.2022 №126, </w:t>
      </w:r>
      <w:r w:rsidR="007A753D">
        <w:rPr>
          <w:rFonts w:ascii="Times New Roman" w:hAnsi="Times New Roman"/>
          <w:sz w:val="28"/>
          <w:szCs w:val="28"/>
        </w:rPr>
        <w:t>2</w:t>
      </w:r>
      <w:r w:rsidR="007A753D">
        <w:rPr>
          <w:rFonts w:ascii="Times New Roman" w:hAnsi="Times New Roman"/>
          <w:sz w:val="28"/>
          <w:szCs w:val="28"/>
          <w:lang w:val="ru-RU"/>
        </w:rPr>
        <w:t>5</w:t>
      </w:r>
      <w:r w:rsidR="007A753D">
        <w:rPr>
          <w:rFonts w:ascii="Times New Roman" w:hAnsi="Times New Roman"/>
          <w:sz w:val="28"/>
          <w:szCs w:val="28"/>
        </w:rPr>
        <w:t>.0</w:t>
      </w:r>
      <w:r w:rsidR="007A753D">
        <w:rPr>
          <w:rFonts w:ascii="Times New Roman" w:hAnsi="Times New Roman"/>
          <w:sz w:val="28"/>
          <w:szCs w:val="28"/>
          <w:lang w:val="ru-RU"/>
        </w:rPr>
        <w:t>4</w:t>
      </w:r>
      <w:r w:rsidR="007A753D">
        <w:rPr>
          <w:rFonts w:ascii="Times New Roman" w:hAnsi="Times New Roman"/>
          <w:sz w:val="28"/>
          <w:szCs w:val="28"/>
        </w:rPr>
        <w:t>.202</w:t>
      </w:r>
      <w:r w:rsidR="007A753D">
        <w:rPr>
          <w:rFonts w:ascii="Times New Roman" w:hAnsi="Times New Roman"/>
          <w:sz w:val="28"/>
          <w:szCs w:val="28"/>
          <w:lang w:val="ru-RU"/>
        </w:rPr>
        <w:t>3</w:t>
      </w:r>
      <w:r w:rsidR="007A753D">
        <w:rPr>
          <w:rFonts w:ascii="Times New Roman" w:hAnsi="Times New Roman"/>
          <w:sz w:val="28"/>
          <w:szCs w:val="28"/>
        </w:rPr>
        <w:t xml:space="preserve"> № </w:t>
      </w:r>
      <w:r w:rsidR="007A753D">
        <w:rPr>
          <w:rFonts w:ascii="Times New Roman" w:hAnsi="Times New Roman"/>
          <w:sz w:val="28"/>
          <w:szCs w:val="28"/>
          <w:lang w:val="ru-RU"/>
        </w:rPr>
        <w:t xml:space="preserve">215, 14.11.2023 №238 </w:t>
      </w:r>
      <w:proofErr w:type="spellStart"/>
      <w:r w:rsidR="007A753D">
        <w:rPr>
          <w:rFonts w:ascii="Times New Roman" w:hAnsi="Times New Roman"/>
          <w:sz w:val="28"/>
          <w:szCs w:val="28"/>
          <w:lang w:val="ru-RU"/>
        </w:rPr>
        <w:t>үзгәрешләр</w:t>
      </w:r>
      <w:proofErr w:type="spellEnd"/>
      <w:r w:rsidR="007A753D">
        <w:rPr>
          <w:rFonts w:ascii="Times New Roman" w:hAnsi="Times New Roman"/>
          <w:sz w:val="28"/>
          <w:szCs w:val="28"/>
          <w:lang w:val="ru-RU"/>
        </w:rPr>
        <w:t xml:space="preserve"> </w:t>
      </w:r>
      <w:proofErr w:type="spellStart"/>
      <w:r w:rsidR="007A753D">
        <w:rPr>
          <w:rFonts w:ascii="Times New Roman" w:hAnsi="Times New Roman"/>
          <w:sz w:val="28"/>
          <w:szCs w:val="28"/>
          <w:lang w:val="ru-RU"/>
        </w:rPr>
        <w:t>белән</w:t>
      </w:r>
      <w:proofErr w:type="spellEnd"/>
      <w:r w:rsidR="007A753D">
        <w:rPr>
          <w:rFonts w:ascii="Times New Roman" w:hAnsi="Times New Roman"/>
          <w:sz w:val="28"/>
          <w:szCs w:val="28"/>
        </w:rPr>
        <w:t>)</w:t>
      </w:r>
      <w:r w:rsidR="007A753D">
        <w:rPr>
          <w:rFonts w:ascii="Times New Roman" w:hAnsi="Times New Roman"/>
          <w:sz w:val="28"/>
          <w:szCs w:val="28"/>
          <w:lang w:val="tt-RU"/>
        </w:rPr>
        <w:t xml:space="preserve"> </w:t>
      </w:r>
      <w:proofErr w:type="spellStart"/>
      <w:r w:rsidRPr="00E263B0">
        <w:rPr>
          <w:rFonts w:ascii="Times New Roman" w:hAnsi="Times New Roman"/>
          <w:color w:val="000000" w:themeColor="text1"/>
          <w:sz w:val="28"/>
          <w:szCs w:val="28"/>
        </w:rPr>
        <w:t>үзгәрешләр</w:t>
      </w:r>
      <w:proofErr w:type="spellEnd"/>
      <w:r w:rsidRPr="00E263B0">
        <w:rPr>
          <w:rFonts w:ascii="Times New Roman" w:hAnsi="Times New Roman"/>
          <w:color w:val="000000" w:themeColor="text1"/>
          <w:sz w:val="28"/>
          <w:szCs w:val="28"/>
        </w:rPr>
        <w:t xml:space="preserve"> </w:t>
      </w:r>
      <w:proofErr w:type="spellStart"/>
      <w:r w:rsidRPr="00E263B0">
        <w:rPr>
          <w:rFonts w:ascii="Times New Roman" w:hAnsi="Times New Roman"/>
          <w:color w:val="000000" w:themeColor="text1"/>
          <w:sz w:val="28"/>
          <w:szCs w:val="28"/>
        </w:rPr>
        <w:t>кертү</w:t>
      </w:r>
      <w:proofErr w:type="spellEnd"/>
      <w:r w:rsidRPr="00E263B0">
        <w:rPr>
          <w:rFonts w:ascii="Times New Roman" w:hAnsi="Times New Roman"/>
          <w:color w:val="000000" w:themeColor="text1"/>
          <w:sz w:val="28"/>
          <w:szCs w:val="28"/>
        </w:rPr>
        <w:t xml:space="preserve"> </w:t>
      </w:r>
      <w:r w:rsidR="007A753D">
        <w:rPr>
          <w:rFonts w:ascii="Times New Roman" w:hAnsi="Times New Roman"/>
          <w:color w:val="000000" w:themeColor="text1"/>
          <w:sz w:val="28"/>
          <w:szCs w:val="28"/>
          <w:lang w:val="tt-RU"/>
        </w:rPr>
        <w:t>турында</w:t>
      </w:r>
      <w:r>
        <w:rPr>
          <w:rFonts w:ascii="Times New Roman" w:hAnsi="Times New Roman"/>
          <w:sz w:val="28"/>
          <w:szCs w:val="28"/>
        </w:rPr>
        <w:t xml:space="preserve"> </w:t>
      </w:r>
    </w:p>
    <w:p w:rsidR="00C702CA" w:rsidRDefault="00C702CA">
      <w:pPr>
        <w:widowControl/>
        <w:ind w:firstLine="851"/>
        <w:jc w:val="center"/>
        <w:rPr>
          <w:rFonts w:ascii="Times New Roman" w:hAnsi="Times New Roman"/>
          <w:b/>
          <w:color w:val="000000" w:themeColor="text1"/>
          <w:sz w:val="28"/>
          <w:szCs w:val="28"/>
        </w:rPr>
      </w:pPr>
    </w:p>
    <w:p w:rsidR="00C702CA" w:rsidRDefault="00973DD8">
      <w:pPr>
        <w:pStyle w:val="ConsPlusNormal"/>
        <w:ind w:firstLine="540"/>
        <w:jc w:val="both"/>
        <w:rPr>
          <w:sz w:val="28"/>
          <w:szCs w:val="28"/>
        </w:rPr>
      </w:pPr>
      <w:r w:rsidRPr="00973DD8">
        <w:rPr>
          <w:sz w:val="28"/>
          <w:szCs w:val="28"/>
        </w:rPr>
        <w:t xml:space="preserve">Россия </w:t>
      </w:r>
      <w:proofErr w:type="spellStart"/>
      <w:r w:rsidRPr="00973DD8">
        <w:rPr>
          <w:sz w:val="28"/>
          <w:szCs w:val="28"/>
        </w:rPr>
        <w:t>Федерациясе</w:t>
      </w:r>
      <w:proofErr w:type="spellEnd"/>
      <w:r w:rsidRPr="00973DD8">
        <w:rPr>
          <w:sz w:val="28"/>
          <w:szCs w:val="28"/>
        </w:rPr>
        <w:t xml:space="preserve"> Урман </w:t>
      </w:r>
      <w:proofErr w:type="spellStart"/>
      <w:r w:rsidRPr="00973DD8">
        <w:rPr>
          <w:sz w:val="28"/>
          <w:szCs w:val="28"/>
        </w:rPr>
        <w:t>кодексының</w:t>
      </w:r>
      <w:proofErr w:type="spellEnd"/>
      <w:r w:rsidRPr="00973DD8">
        <w:rPr>
          <w:sz w:val="28"/>
          <w:szCs w:val="28"/>
        </w:rPr>
        <w:t xml:space="preserve"> 84 </w:t>
      </w:r>
      <w:proofErr w:type="spellStart"/>
      <w:r w:rsidRPr="00973DD8">
        <w:rPr>
          <w:sz w:val="28"/>
          <w:szCs w:val="28"/>
        </w:rPr>
        <w:t>һәм</w:t>
      </w:r>
      <w:proofErr w:type="spellEnd"/>
      <w:r w:rsidRPr="00973DD8">
        <w:rPr>
          <w:sz w:val="28"/>
          <w:szCs w:val="28"/>
        </w:rPr>
        <w:t xml:space="preserve"> 98 </w:t>
      </w:r>
      <w:proofErr w:type="spellStart"/>
      <w:r w:rsidRPr="00973DD8">
        <w:rPr>
          <w:sz w:val="28"/>
          <w:szCs w:val="28"/>
        </w:rPr>
        <w:t>статьяларына</w:t>
      </w:r>
      <w:proofErr w:type="spellEnd"/>
      <w:r w:rsidRPr="00973DD8">
        <w:rPr>
          <w:sz w:val="28"/>
          <w:szCs w:val="28"/>
        </w:rPr>
        <w:t xml:space="preserve">, «Россия </w:t>
      </w:r>
      <w:proofErr w:type="spellStart"/>
      <w:r w:rsidRPr="00973DD8">
        <w:rPr>
          <w:sz w:val="28"/>
          <w:szCs w:val="28"/>
        </w:rPr>
        <w:t>Федерациясендә</w:t>
      </w:r>
      <w:proofErr w:type="spellEnd"/>
      <w:r w:rsidRPr="00973DD8">
        <w:rPr>
          <w:sz w:val="28"/>
          <w:szCs w:val="28"/>
        </w:rPr>
        <w:t xml:space="preserve"> </w:t>
      </w:r>
      <w:proofErr w:type="spellStart"/>
      <w:r w:rsidRPr="00973DD8">
        <w:rPr>
          <w:sz w:val="28"/>
          <w:szCs w:val="28"/>
        </w:rPr>
        <w:t>җирле</w:t>
      </w:r>
      <w:proofErr w:type="spellEnd"/>
      <w:r w:rsidRPr="00973DD8">
        <w:rPr>
          <w:sz w:val="28"/>
          <w:szCs w:val="28"/>
        </w:rPr>
        <w:t xml:space="preserve"> </w:t>
      </w:r>
      <w:proofErr w:type="spellStart"/>
      <w:r w:rsidRPr="00973DD8">
        <w:rPr>
          <w:sz w:val="28"/>
          <w:szCs w:val="28"/>
        </w:rPr>
        <w:t>үзидарә</w:t>
      </w:r>
      <w:proofErr w:type="spellEnd"/>
      <w:r w:rsidRPr="00973DD8">
        <w:rPr>
          <w:sz w:val="28"/>
          <w:szCs w:val="28"/>
        </w:rPr>
        <w:t xml:space="preserve"> </w:t>
      </w:r>
      <w:proofErr w:type="spellStart"/>
      <w:r w:rsidRPr="00973DD8">
        <w:rPr>
          <w:sz w:val="28"/>
          <w:szCs w:val="28"/>
        </w:rPr>
        <w:t>оештыруның</w:t>
      </w:r>
      <w:proofErr w:type="spellEnd"/>
      <w:r w:rsidRPr="00973DD8">
        <w:rPr>
          <w:sz w:val="28"/>
          <w:szCs w:val="28"/>
        </w:rPr>
        <w:t xml:space="preserve"> </w:t>
      </w:r>
      <w:proofErr w:type="spellStart"/>
      <w:r w:rsidRPr="00973DD8">
        <w:rPr>
          <w:sz w:val="28"/>
          <w:szCs w:val="28"/>
        </w:rPr>
        <w:t>гомуми</w:t>
      </w:r>
      <w:proofErr w:type="spellEnd"/>
      <w:r w:rsidRPr="00973DD8">
        <w:rPr>
          <w:sz w:val="28"/>
          <w:szCs w:val="28"/>
        </w:rPr>
        <w:t xml:space="preserve"> </w:t>
      </w:r>
      <w:proofErr w:type="spellStart"/>
      <w:r w:rsidRPr="00973DD8">
        <w:rPr>
          <w:sz w:val="28"/>
          <w:szCs w:val="28"/>
        </w:rPr>
        <w:t>принциплары</w:t>
      </w:r>
      <w:proofErr w:type="spellEnd"/>
      <w:r w:rsidRPr="00973DD8">
        <w:rPr>
          <w:sz w:val="28"/>
          <w:szCs w:val="28"/>
        </w:rPr>
        <w:t xml:space="preserve"> </w:t>
      </w:r>
      <w:proofErr w:type="spellStart"/>
      <w:r w:rsidRPr="00973DD8">
        <w:rPr>
          <w:sz w:val="28"/>
          <w:szCs w:val="28"/>
        </w:rPr>
        <w:t>турында</w:t>
      </w:r>
      <w:proofErr w:type="spellEnd"/>
      <w:r w:rsidRPr="00973DD8">
        <w:rPr>
          <w:sz w:val="28"/>
          <w:szCs w:val="28"/>
        </w:rPr>
        <w:t xml:space="preserve">» 2003 </w:t>
      </w:r>
      <w:proofErr w:type="spellStart"/>
      <w:r w:rsidRPr="00973DD8">
        <w:rPr>
          <w:sz w:val="28"/>
          <w:szCs w:val="28"/>
        </w:rPr>
        <w:t>елның</w:t>
      </w:r>
      <w:proofErr w:type="spellEnd"/>
      <w:r w:rsidRPr="00973DD8">
        <w:rPr>
          <w:sz w:val="28"/>
          <w:szCs w:val="28"/>
        </w:rPr>
        <w:t xml:space="preserve"> 6 </w:t>
      </w:r>
      <w:proofErr w:type="spellStart"/>
      <w:r w:rsidRPr="00973DD8">
        <w:rPr>
          <w:sz w:val="28"/>
          <w:szCs w:val="28"/>
        </w:rPr>
        <w:t>октябрендәге</w:t>
      </w:r>
      <w:proofErr w:type="spellEnd"/>
      <w:r w:rsidRPr="00973DD8">
        <w:rPr>
          <w:sz w:val="28"/>
          <w:szCs w:val="28"/>
        </w:rPr>
        <w:t xml:space="preserve"> 131-ФЗ </w:t>
      </w:r>
      <w:proofErr w:type="spellStart"/>
      <w:r w:rsidRPr="00973DD8">
        <w:rPr>
          <w:sz w:val="28"/>
          <w:szCs w:val="28"/>
        </w:rPr>
        <w:t>номерлы</w:t>
      </w:r>
      <w:proofErr w:type="spellEnd"/>
      <w:r w:rsidRPr="00973DD8">
        <w:rPr>
          <w:sz w:val="28"/>
          <w:szCs w:val="28"/>
        </w:rPr>
        <w:t xml:space="preserve">, «Россия </w:t>
      </w:r>
      <w:proofErr w:type="spellStart"/>
      <w:r w:rsidRPr="00973DD8">
        <w:rPr>
          <w:sz w:val="28"/>
          <w:szCs w:val="28"/>
        </w:rPr>
        <w:t>Федерациясендә</w:t>
      </w:r>
      <w:proofErr w:type="spellEnd"/>
      <w:r w:rsidRPr="00973DD8">
        <w:rPr>
          <w:sz w:val="28"/>
          <w:szCs w:val="28"/>
        </w:rPr>
        <w:t xml:space="preserve"> </w:t>
      </w:r>
      <w:proofErr w:type="spellStart"/>
      <w:r w:rsidRPr="00973DD8">
        <w:rPr>
          <w:sz w:val="28"/>
          <w:szCs w:val="28"/>
        </w:rPr>
        <w:t>дәүләт</w:t>
      </w:r>
      <w:proofErr w:type="spellEnd"/>
      <w:r w:rsidRPr="00973DD8">
        <w:rPr>
          <w:sz w:val="28"/>
          <w:szCs w:val="28"/>
        </w:rPr>
        <w:t xml:space="preserve"> контроле (</w:t>
      </w:r>
      <w:proofErr w:type="spellStart"/>
      <w:r w:rsidRPr="00973DD8">
        <w:rPr>
          <w:sz w:val="28"/>
          <w:szCs w:val="28"/>
        </w:rPr>
        <w:t>күзәтчелеге</w:t>
      </w:r>
      <w:proofErr w:type="spellEnd"/>
      <w:r w:rsidRPr="00973DD8">
        <w:rPr>
          <w:sz w:val="28"/>
          <w:szCs w:val="28"/>
        </w:rPr>
        <w:t xml:space="preserve">) </w:t>
      </w:r>
      <w:proofErr w:type="spellStart"/>
      <w:r w:rsidRPr="00973DD8">
        <w:rPr>
          <w:sz w:val="28"/>
          <w:szCs w:val="28"/>
        </w:rPr>
        <w:t>һәм</w:t>
      </w:r>
      <w:proofErr w:type="spellEnd"/>
      <w:r w:rsidRPr="00973DD8">
        <w:rPr>
          <w:sz w:val="28"/>
          <w:szCs w:val="28"/>
        </w:rPr>
        <w:t xml:space="preserve"> </w:t>
      </w:r>
      <w:proofErr w:type="spellStart"/>
      <w:r w:rsidRPr="00973DD8">
        <w:rPr>
          <w:sz w:val="28"/>
          <w:szCs w:val="28"/>
        </w:rPr>
        <w:t>муниципаль</w:t>
      </w:r>
      <w:proofErr w:type="spellEnd"/>
      <w:r w:rsidRPr="00973DD8">
        <w:rPr>
          <w:sz w:val="28"/>
          <w:szCs w:val="28"/>
        </w:rPr>
        <w:t xml:space="preserve"> контроль </w:t>
      </w:r>
      <w:proofErr w:type="spellStart"/>
      <w:r w:rsidRPr="00973DD8">
        <w:rPr>
          <w:sz w:val="28"/>
          <w:szCs w:val="28"/>
        </w:rPr>
        <w:t>турында</w:t>
      </w:r>
      <w:proofErr w:type="spellEnd"/>
      <w:r w:rsidRPr="00973DD8">
        <w:rPr>
          <w:sz w:val="28"/>
          <w:szCs w:val="28"/>
        </w:rPr>
        <w:t xml:space="preserve">» 2020 </w:t>
      </w:r>
      <w:proofErr w:type="spellStart"/>
      <w:r w:rsidRPr="00973DD8">
        <w:rPr>
          <w:sz w:val="28"/>
          <w:szCs w:val="28"/>
        </w:rPr>
        <w:t>елның</w:t>
      </w:r>
      <w:proofErr w:type="spellEnd"/>
      <w:r w:rsidRPr="00973DD8">
        <w:rPr>
          <w:sz w:val="28"/>
          <w:szCs w:val="28"/>
        </w:rPr>
        <w:t xml:space="preserve"> 31 </w:t>
      </w:r>
      <w:proofErr w:type="spellStart"/>
      <w:r w:rsidRPr="00973DD8">
        <w:rPr>
          <w:sz w:val="28"/>
          <w:szCs w:val="28"/>
        </w:rPr>
        <w:t>июлендәге</w:t>
      </w:r>
      <w:proofErr w:type="spellEnd"/>
      <w:r w:rsidRPr="00973DD8">
        <w:rPr>
          <w:sz w:val="28"/>
          <w:szCs w:val="28"/>
        </w:rPr>
        <w:t xml:space="preserve"> 248-ФЗ </w:t>
      </w:r>
      <w:proofErr w:type="spellStart"/>
      <w:r w:rsidRPr="00973DD8">
        <w:rPr>
          <w:sz w:val="28"/>
          <w:szCs w:val="28"/>
        </w:rPr>
        <w:t>номерлы</w:t>
      </w:r>
      <w:proofErr w:type="spellEnd"/>
      <w:r w:rsidRPr="00973DD8">
        <w:rPr>
          <w:sz w:val="28"/>
          <w:szCs w:val="28"/>
        </w:rPr>
        <w:t xml:space="preserve"> </w:t>
      </w:r>
      <w:proofErr w:type="spellStart"/>
      <w:r w:rsidRPr="00973DD8">
        <w:rPr>
          <w:sz w:val="28"/>
          <w:szCs w:val="28"/>
        </w:rPr>
        <w:t>федераль</w:t>
      </w:r>
      <w:proofErr w:type="spellEnd"/>
      <w:r w:rsidRPr="00973DD8">
        <w:rPr>
          <w:sz w:val="28"/>
          <w:szCs w:val="28"/>
        </w:rPr>
        <w:t xml:space="preserve"> </w:t>
      </w:r>
      <w:proofErr w:type="spellStart"/>
      <w:r w:rsidRPr="00973DD8">
        <w:rPr>
          <w:sz w:val="28"/>
          <w:szCs w:val="28"/>
        </w:rPr>
        <w:t>законнарга</w:t>
      </w:r>
      <w:proofErr w:type="spellEnd"/>
      <w:r w:rsidRPr="00973DD8">
        <w:rPr>
          <w:sz w:val="28"/>
          <w:szCs w:val="28"/>
        </w:rPr>
        <w:t xml:space="preserve"> </w:t>
      </w:r>
      <w:proofErr w:type="spellStart"/>
      <w:r w:rsidRPr="00973DD8">
        <w:rPr>
          <w:sz w:val="28"/>
          <w:szCs w:val="28"/>
        </w:rPr>
        <w:t>ярашлы</w:t>
      </w:r>
      <w:proofErr w:type="spellEnd"/>
      <w:r w:rsidRPr="00973DD8">
        <w:rPr>
          <w:sz w:val="28"/>
          <w:szCs w:val="28"/>
        </w:rPr>
        <w:t xml:space="preserve"> </w:t>
      </w:r>
      <w:proofErr w:type="spellStart"/>
      <w:r w:rsidRPr="00973DD8">
        <w:rPr>
          <w:sz w:val="28"/>
          <w:szCs w:val="28"/>
        </w:rPr>
        <w:t>рәвештә</w:t>
      </w:r>
      <w:proofErr w:type="spellEnd"/>
      <w:r w:rsidRPr="00973DD8">
        <w:rPr>
          <w:sz w:val="28"/>
          <w:szCs w:val="28"/>
        </w:rPr>
        <w:t>, Арча район Советы</w:t>
      </w:r>
      <w:r>
        <w:rPr>
          <w:sz w:val="28"/>
          <w:szCs w:val="28"/>
          <w:lang w:val="tt-RU"/>
        </w:rPr>
        <w:t xml:space="preserve"> карар бирде</w:t>
      </w:r>
      <w:r w:rsidR="00CB64A9">
        <w:rPr>
          <w:sz w:val="28"/>
          <w:szCs w:val="28"/>
        </w:rPr>
        <w:t>:</w:t>
      </w:r>
    </w:p>
    <w:p w:rsidR="00C702CA" w:rsidRDefault="00CB64A9">
      <w:pPr>
        <w:widowControl/>
        <w:ind w:firstLine="426"/>
        <w:jc w:val="both"/>
        <w:rPr>
          <w:rFonts w:ascii="Times New Roman" w:hAnsi="Times New Roman"/>
          <w:sz w:val="28"/>
          <w:szCs w:val="28"/>
        </w:rPr>
      </w:pPr>
      <w:r>
        <w:rPr>
          <w:rFonts w:ascii="Times New Roman" w:hAnsi="Times New Roman"/>
          <w:sz w:val="28"/>
          <w:szCs w:val="28"/>
        </w:rPr>
        <w:t xml:space="preserve">1. </w:t>
      </w:r>
      <w:r w:rsidR="007A753D" w:rsidRPr="00E263B0">
        <w:rPr>
          <w:rFonts w:ascii="Times New Roman" w:hAnsi="Times New Roman"/>
          <w:color w:val="000000" w:themeColor="text1"/>
          <w:sz w:val="28"/>
          <w:szCs w:val="28"/>
        </w:rPr>
        <w:t xml:space="preserve">«Татарстан </w:t>
      </w:r>
      <w:proofErr w:type="spellStart"/>
      <w:r w:rsidR="007A753D" w:rsidRPr="00E263B0">
        <w:rPr>
          <w:rFonts w:ascii="Times New Roman" w:hAnsi="Times New Roman"/>
          <w:color w:val="000000" w:themeColor="text1"/>
          <w:sz w:val="28"/>
          <w:szCs w:val="28"/>
        </w:rPr>
        <w:t>Республикасы</w:t>
      </w:r>
      <w:proofErr w:type="spellEnd"/>
      <w:r w:rsidR="007A753D" w:rsidRPr="00E263B0">
        <w:rPr>
          <w:rFonts w:ascii="Times New Roman" w:hAnsi="Times New Roman"/>
          <w:color w:val="000000" w:themeColor="text1"/>
          <w:sz w:val="28"/>
          <w:szCs w:val="28"/>
        </w:rPr>
        <w:t xml:space="preserve"> Арча </w:t>
      </w:r>
      <w:proofErr w:type="spellStart"/>
      <w:r w:rsidR="007A753D" w:rsidRPr="00E263B0">
        <w:rPr>
          <w:rFonts w:ascii="Times New Roman" w:hAnsi="Times New Roman"/>
          <w:color w:val="000000" w:themeColor="text1"/>
          <w:sz w:val="28"/>
          <w:szCs w:val="28"/>
        </w:rPr>
        <w:t>муниципаль</w:t>
      </w:r>
      <w:proofErr w:type="spellEnd"/>
      <w:r w:rsidR="007A753D" w:rsidRPr="00E263B0">
        <w:rPr>
          <w:rFonts w:ascii="Times New Roman" w:hAnsi="Times New Roman"/>
          <w:color w:val="000000" w:themeColor="text1"/>
          <w:sz w:val="28"/>
          <w:szCs w:val="28"/>
        </w:rPr>
        <w:t xml:space="preserve"> районы </w:t>
      </w:r>
      <w:proofErr w:type="spellStart"/>
      <w:r w:rsidR="007A753D" w:rsidRPr="00E263B0">
        <w:rPr>
          <w:rFonts w:ascii="Times New Roman" w:hAnsi="Times New Roman"/>
          <w:color w:val="000000" w:themeColor="text1"/>
          <w:sz w:val="28"/>
          <w:szCs w:val="28"/>
        </w:rPr>
        <w:t>территориясендә</w:t>
      </w:r>
      <w:proofErr w:type="spellEnd"/>
      <w:r w:rsidR="007A753D" w:rsidRPr="00E263B0">
        <w:rPr>
          <w:rFonts w:ascii="Times New Roman" w:hAnsi="Times New Roman"/>
          <w:color w:val="000000" w:themeColor="text1"/>
          <w:sz w:val="28"/>
          <w:szCs w:val="28"/>
        </w:rPr>
        <w:t xml:space="preserve"> </w:t>
      </w:r>
      <w:proofErr w:type="spellStart"/>
      <w:r w:rsidR="007A753D" w:rsidRPr="00E263B0">
        <w:rPr>
          <w:rFonts w:ascii="Times New Roman" w:hAnsi="Times New Roman"/>
          <w:color w:val="000000" w:themeColor="text1"/>
          <w:sz w:val="28"/>
          <w:szCs w:val="28"/>
        </w:rPr>
        <w:t>муниципаль</w:t>
      </w:r>
      <w:proofErr w:type="spellEnd"/>
      <w:r w:rsidR="007A753D" w:rsidRPr="00E263B0">
        <w:rPr>
          <w:rFonts w:ascii="Times New Roman" w:hAnsi="Times New Roman"/>
          <w:color w:val="000000" w:themeColor="text1"/>
          <w:sz w:val="28"/>
          <w:szCs w:val="28"/>
        </w:rPr>
        <w:t xml:space="preserve"> </w:t>
      </w:r>
      <w:r w:rsidR="007A753D">
        <w:rPr>
          <w:rFonts w:ascii="Times New Roman" w:hAnsi="Times New Roman"/>
          <w:color w:val="000000" w:themeColor="text1"/>
          <w:sz w:val="28"/>
          <w:szCs w:val="28"/>
          <w:lang w:val="tt-RU"/>
        </w:rPr>
        <w:t>у</w:t>
      </w:r>
      <w:proofErr w:type="spellStart"/>
      <w:r w:rsidR="007A753D" w:rsidRPr="00E263B0">
        <w:rPr>
          <w:rFonts w:ascii="Times New Roman" w:hAnsi="Times New Roman"/>
          <w:color w:val="000000" w:themeColor="text1"/>
          <w:sz w:val="28"/>
          <w:szCs w:val="28"/>
        </w:rPr>
        <w:t>рман</w:t>
      </w:r>
      <w:proofErr w:type="spellEnd"/>
      <w:r w:rsidR="007A753D" w:rsidRPr="00E263B0">
        <w:rPr>
          <w:rFonts w:ascii="Times New Roman" w:hAnsi="Times New Roman"/>
          <w:color w:val="000000" w:themeColor="text1"/>
          <w:sz w:val="28"/>
          <w:szCs w:val="28"/>
        </w:rPr>
        <w:t xml:space="preserve"> контрол</w:t>
      </w:r>
      <w:r w:rsidR="007A753D">
        <w:rPr>
          <w:rFonts w:ascii="Times New Roman" w:hAnsi="Times New Roman"/>
          <w:color w:val="000000" w:themeColor="text1"/>
          <w:sz w:val="28"/>
          <w:szCs w:val="28"/>
        </w:rPr>
        <w:t xml:space="preserve">е </w:t>
      </w:r>
      <w:proofErr w:type="spellStart"/>
      <w:r w:rsidR="007A753D">
        <w:rPr>
          <w:rFonts w:ascii="Times New Roman" w:hAnsi="Times New Roman"/>
          <w:color w:val="000000" w:themeColor="text1"/>
          <w:sz w:val="28"/>
          <w:szCs w:val="28"/>
        </w:rPr>
        <w:t>турындагы</w:t>
      </w:r>
      <w:proofErr w:type="spellEnd"/>
      <w:r w:rsidR="007A753D">
        <w:rPr>
          <w:rFonts w:ascii="Times New Roman" w:hAnsi="Times New Roman"/>
          <w:color w:val="000000" w:themeColor="text1"/>
          <w:sz w:val="28"/>
          <w:szCs w:val="28"/>
        </w:rPr>
        <w:t xml:space="preserve"> </w:t>
      </w:r>
      <w:proofErr w:type="spellStart"/>
      <w:r w:rsidR="007A753D">
        <w:rPr>
          <w:rFonts w:ascii="Times New Roman" w:hAnsi="Times New Roman"/>
          <w:color w:val="000000" w:themeColor="text1"/>
          <w:sz w:val="28"/>
          <w:szCs w:val="28"/>
        </w:rPr>
        <w:t>нигезләмәне</w:t>
      </w:r>
      <w:proofErr w:type="spellEnd"/>
      <w:r w:rsidR="007A753D">
        <w:rPr>
          <w:rFonts w:ascii="Times New Roman" w:hAnsi="Times New Roman"/>
          <w:color w:val="000000" w:themeColor="text1"/>
          <w:sz w:val="28"/>
          <w:szCs w:val="28"/>
        </w:rPr>
        <w:t xml:space="preserve"> </w:t>
      </w:r>
      <w:proofErr w:type="spellStart"/>
      <w:r w:rsidR="007A753D">
        <w:rPr>
          <w:rFonts w:ascii="Times New Roman" w:hAnsi="Times New Roman"/>
          <w:color w:val="000000" w:themeColor="text1"/>
          <w:sz w:val="28"/>
          <w:szCs w:val="28"/>
        </w:rPr>
        <w:t>раслау</w:t>
      </w:r>
      <w:proofErr w:type="spellEnd"/>
      <w:r w:rsidR="007A753D">
        <w:rPr>
          <w:rFonts w:ascii="Times New Roman" w:hAnsi="Times New Roman"/>
          <w:color w:val="000000" w:themeColor="text1"/>
          <w:sz w:val="28"/>
          <w:szCs w:val="28"/>
        </w:rPr>
        <w:t xml:space="preserve"> </w:t>
      </w:r>
      <w:r w:rsidR="007A753D">
        <w:rPr>
          <w:rFonts w:ascii="Times New Roman" w:hAnsi="Times New Roman"/>
          <w:color w:val="000000" w:themeColor="text1"/>
          <w:sz w:val="28"/>
          <w:szCs w:val="28"/>
          <w:lang w:val="tt-RU"/>
        </w:rPr>
        <w:t>хакында</w:t>
      </w:r>
      <w:r w:rsidR="007A753D">
        <w:rPr>
          <w:rFonts w:ascii="Times New Roman" w:hAnsi="Times New Roman"/>
          <w:b/>
          <w:bCs/>
          <w:sz w:val="28"/>
          <w:szCs w:val="28"/>
        </w:rPr>
        <w:t>»</w:t>
      </w:r>
      <w:r w:rsidR="007A753D">
        <w:rPr>
          <w:rFonts w:ascii="Times New Roman" w:hAnsi="Times New Roman"/>
          <w:color w:val="000000" w:themeColor="text1"/>
          <w:sz w:val="28"/>
          <w:szCs w:val="28"/>
        </w:rPr>
        <w:t xml:space="preserve"> Арча район </w:t>
      </w:r>
      <w:proofErr w:type="spellStart"/>
      <w:r w:rsidR="007A753D">
        <w:rPr>
          <w:rFonts w:ascii="Times New Roman" w:hAnsi="Times New Roman"/>
          <w:color w:val="000000" w:themeColor="text1"/>
          <w:sz w:val="28"/>
          <w:szCs w:val="28"/>
        </w:rPr>
        <w:t>Советының</w:t>
      </w:r>
      <w:proofErr w:type="spellEnd"/>
      <w:r w:rsidR="007A753D">
        <w:rPr>
          <w:rFonts w:ascii="Times New Roman" w:hAnsi="Times New Roman"/>
          <w:color w:val="000000" w:themeColor="text1"/>
          <w:sz w:val="28"/>
          <w:szCs w:val="28"/>
        </w:rPr>
        <w:t xml:space="preserve"> </w:t>
      </w:r>
      <w:r w:rsidR="007A753D" w:rsidRPr="00E263B0">
        <w:rPr>
          <w:rFonts w:ascii="Times New Roman" w:hAnsi="Times New Roman"/>
          <w:color w:val="000000" w:themeColor="text1"/>
          <w:sz w:val="28"/>
          <w:szCs w:val="28"/>
        </w:rPr>
        <w:t>2021</w:t>
      </w:r>
      <w:r w:rsidR="007A753D">
        <w:rPr>
          <w:rFonts w:ascii="Times New Roman" w:hAnsi="Times New Roman"/>
          <w:color w:val="000000" w:themeColor="text1"/>
          <w:sz w:val="28"/>
          <w:szCs w:val="28"/>
          <w:lang w:val="tt-RU"/>
        </w:rPr>
        <w:t xml:space="preserve"> елның 12 </w:t>
      </w:r>
      <w:proofErr w:type="gramStart"/>
      <w:r w:rsidR="007A753D">
        <w:rPr>
          <w:rFonts w:ascii="Times New Roman" w:hAnsi="Times New Roman"/>
          <w:color w:val="000000" w:themeColor="text1"/>
          <w:sz w:val="28"/>
          <w:szCs w:val="28"/>
          <w:lang w:val="tt-RU"/>
        </w:rPr>
        <w:t xml:space="preserve">ноябрендәге </w:t>
      </w:r>
      <w:r w:rsidR="007A753D" w:rsidRPr="00E263B0">
        <w:rPr>
          <w:rFonts w:ascii="Times New Roman" w:hAnsi="Times New Roman"/>
          <w:color w:val="000000" w:themeColor="text1"/>
          <w:sz w:val="28"/>
          <w:szCs w:val="28"/>
        </w:rPr>
        <w:t xml:space="preserve"> 99</w:t>
      </w:r>
      <w:proofErr w:type="gramEnd"/>
      <w:r w:rsidR="007A753D">
        <w:rPr>
          <w:rFonts w:ascii="Times New Roman" w:hAnsi="Times New Roman"/>
          <w:color w:val="000000" w:themeColor="text1"/>
          <w:sz w:val="28"/>
          <w:szCs w:val="28"/>
          <w:lang w:val="tt-RU"/>
        </w:rPr>
        <w:t xml:space="preserve"> номерлы</w:t>
      </w:r>
      <w:r w:rsidR="007A753D" w:rsidRPr="00E263B0">
        <w:rPr>
          <w:rFonts w:ascii="Times New Roman" w:hAnsi="Times New Roman"/>
          <w:color w:val="000000" w:themeColor="text1"/>
          <w:sz w:val="28"/>
          <w:szCs w:val="28"/>
        </w:rPr>
        <w:t xml:space="preserve"> </w:t>
      </w:r>
      <w:proofErr w:type="spellStart"/>
      <w:r w:rsidR="007A753D" w:rsidRPr="00E263B0">
        <w:rPr>
          <w:rFonts w:ascii="Times New Roman" w:hAnsi="Times New Roman"/>
          <w:color w:val="000000" w:themeColor="text1"/>
          <w:sz w:val="28"/>
          <w:szCs w:val="28"/>
        </w:rPr>
        <w:t>карарына</w:t>
      </w:r>
      <w:proofErr w:type="spellEnd"/>
      <w:r w:rsidR="007A753D" w:rsidRPr="00E263B0">
        <w:rPr>
          <w:rFonts w:ascii="Times New Roman" w:hAnsi="Times New Roman"/>
          <w:color w:val="000000" w:themeColor="text1"/>
          <w:sz w:val="28"/>
          <w:szCs w:val="28"/>
        </w:rPr>
        <w:t xml:space="preserve"> </w:t>
      </w:r>
      <w:r w:rsidR="007A753D">
        <w:rPr>
          <w:rFonts w:ascii="Times New Roman" w:hAnsi="Times New Roman"/>
          <w:sz w:val="28"/>
          <w:szCs w:val="28"/>
        </w:rPr>
        <w:t xml:space="preserve"> (28.02.2022 №126, 25.04.2023 № 215, 14.11.2023 №238 </w:t>
      </w:r>
      <w:proofErr w:type="spellStart"/>
      <w:r w:rsidR="007A753D">
        <w:rPr>
          <w:rFonts w:ascii="Times New Roman" w:hAnsi="Times New Roman"/>
          <w:sz w:val="28"/>
          <w:szCs w:val="28"/>
        </w:rPr>
        <w:t>үзгәрешләр</w:t>
      </w:r>
      <w:proofErr w:type="spellEnd"/>
      <w:r w:rsidR="007A753D">
        <w:rPr>
          <w:rFonts w:ascii="Times New Roman" w:hAnsi="Times New Roman"/>
          <w:sz w:val="28"/>
          <w:szCs w:val="28"/>
        </w:rPr>
        <w:t xml:space="preserve"> </w:t>
      </w:r>
      <w:proofErr w:type="spellStart"/>
      <w:r w:rsidR="007A753D">
        <w:rPr>
          <w:rFonts w:ascii="Times New Roman" w:hAnsi="Times New Roman"/>
          <w:sz w:val="28"/>
          <w:szCs w:val="28"/>
        </w:rPr>
        <w:t>белән</w:t>
      </w:r>
      <w:proofErr w:type="spellEnd"/>
      <w:r w:rsidR="007A753D">
        <w:rPr>
          <w:rFonts w:ascii="Times New Roman" w:hAnsi="Times New Roman"/>
          <w:color w:val="000000" w:themeColor="text1"/>
          <w:sz w:val="28"/>
          <w:szCs w:val="28"/>
        </w:rPr>
        <w:t xml:space="preserve"> </w:t>
      </w:r>
      <w:r w:rsidR="007A753D">
        <w:rPr>
          <w:rFonts w:ascii="Times New Roman" w:hAnsi="Times New Roman"/>
          <w:color w:val="000000" w:themeColor="text1"/>
          <w:sz w:val="28"/>
          <w:szCs w:val="28"/>
          <w:lang w:val="tt-RU"/>
        </w:rPr>
        <w:t>) түбәндәге үзгәрешләрне кертергә</w:t>
      </w:r>
      <w:r>
        <w:rPr>
          <w:rFonts w:ascii="Times New Roman" w:hAnsi="Times New Roman"/>
          <w:sz w:val="28"/>
          <w:szCs w:val="28"/>
        </w:rPr>
        <w:t>:</w:t>
      </w:r>
    </w:p>
    <w:p w:rsidR="00C702CA" w:rsidRDefault="00CB64A9">
      <w:pPr>
        <w:widowControl/>
        <w:ind w:firstLine="426"/>
        <w:jc w:val="both"/>
        <w:rPr>
          <w:rFonts w:ascii="Times New Roman" w:hAnsi="Times New Roman"/>
          <w:sz w:val="28"/>
          <w:szCs w:val="28"/>
        </w:rPr>
      </w:pPr>
      <w:r>
        <w:rPr>
          <w:rFonts w:ascii="Times New Roman" w:hAnsi="Times New Roman"/>
          <w:sz w:val="28"/>
          <w:szCs w:val="28"/>
        </w:rPr>
        <w:t xml:space="preserve">1.1. </w:t>
      </w:r>
      <w:r w:rsidR="00A95E2E" w:rsidRPr="00E263B0">
        <w:rPr>
          <w:rFonts w:ascii="Times New Roman" w:hAnsi="Times New Roman"/>
          <w:color w:val="000000" w:themeColor="text1"/>
          <w:sz w:val="28"/>
          <w:szCs w:val="28"/>
        </w:rPr>
        <w:t>«</w:t>
      </w:r>
      <w:r w:rsidR="00A95E2E">
        <w:rPr>
          <w:rFonts w:ascii="Times New Roman" w:hAnsi="Times New Roman"/>
          <w:color w:val="000000" w:themeColor="text1"/>
          <w:sz w:val="28"/>
          <w:szCs w:val="28"/>
          <w:lang w:val="tt-RU"/>
        </w:rPr>
        <w:t>М</w:t>
      </w:r>
      <w:proofErr w:type="spellStart"/>
      <w:r w:rsidR="00A95E2E" w:rsidRPr="00A95E2E">
        <w:rPr>
          <w:rFonts w:ascii="Times New Roman" w:hAnsi="Times New Roman"/>
          <w:sz w:val="28"/>
          <w:szCs w:val="28"/>
        </w:rPr>
        <w:t>униципаль</w:t>
      </w:r>
      <w:proofErr w:type="spellEnd"/>
      <w:r w:rsidR="00A95E2E" w:rsidRPr="00A95E2E">
        <w:rPr>
          <w:rFonts w:ascii="Times New Roman" w:hAnsi="Times New Roman"/>
          <w:sz w:val="28"/>
          <w:szCs w:val="28"/>
        </w:rPr>
        <w:t xml:space="preserve"> урман </w:t>
      </w:r>
      <w:proofErr w:type="spellStart"/>
      <w:r w:rsidR="00A95E2E" w:rsidRPr="00A95E2E">
        <w:rPr>
          <w:rFonts w:ascii="Times New Roman" w:hAnsi="Times New Roman"/>
          <w:sz w:val="28"/>
          <w:szCs w:val="28"/>
        </w:rPr>
        <w:t>контролен</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гамәлгә</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ашырганда</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мәҗбүри</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таләпләрне</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бозу</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куркынычы</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индикаторлары</w:t>
      </w:r>
      <w:proofErr w:type="spellEnd"/>
      <w:r w:rsidR="00A95E2E">
        <w:rPr>
          <w:rFonts w:ascii="Times New Roman" w:hAnsi="Times New Roman"/>
          <w:b/>
          <w:bCs/>
          <w:sz w:val="28"/>
          <w:szCs w:val="28"/>
        </w:rPr>
        <w:t>»</w:t>
      </w:r>
      <w:r w:rsidR="00A95E2E">
        <w:rPr>
          <w:rFonts w:ascii="Times New Roman" w:hAnsi="Times New Roman"/>
          <w:b/>
          <w:bCs/>
          <w:sz w:val="28"/>
          <w:szCs w:val="28"/>
          <w:lang w:val="tt-RU"/>
        </w:rPr>
        <w:t xml:space="preserve"> </w:t>
      </w:r>
      <w:r w:rsidR="00A95E2E" w:rsidRPr="00A95E2E">
        <w:rPr>
          <w:rFonts w:ascii="Times New Roman" w:hAnsi="Times New Roman"/>
          <w:bCs/>
          <w:sz w:val="28"/>
          <w:szCs w:val="28"/>
          <w:lang w:val="tt-RU"/>
        </w:rPr>
        <w:t>дигән</w:t>
      </w:r>
      <w:r w:rsidR="00A95E2E" w:rsidRPr="00A95E2E">
        <w:rPr>
          <w:rFonts w:ascii="Times New Roman" w:hAnsi="Times New Roman"/>
          <w:sz w:val="28"/>
          <w:szCs w:val="28"/>
        </w:rPr>
        <w:t xml:space="preserve"> 2 </w:t>
      </w:r>
      <w:proofErr w:type="spellStart"/>
      <w:r w:rsidR="00A95E2E" w:rsidRPr="00A95E2E">
        <w:rPr>
          <w:rFonts w:ascii="Times New Roman" w:hAnsi="Times New Roman"/>
          <w:sz w:val="28"/>
          <w:szCs w:val="28"/>
        </w:rPr>
        <w:t>нче</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кушымтаны</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әлеге</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карарга</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кушымта</w:t>
      </w:r>
      <w:proofErr w:type="spellEnd"/>
      <w:r w:rsidR="00A95E2E" w:rsidRPr="00A95E2E">
        <w:rPr>
          <w:rFonts w:ascii="Times New Roman" w:hAnsi="Times New Roman"/>
          <w:sz w:val="28"/>
          <w:szCs w:val="28"/>
        </w:rPr>
        <w:t xml:space="preserve"> </w:t>
      </w:r>
      <w:r w:rsidR="00A95E2E">
        <w:rPr>
          <w:rFonts w:ascii="Times New Roman" w:hAnsi="Times New Roman"/>
          <w:sz w:val="28"/>
          <w:szCs w:val="28"/>
          <w:lang w:val="tt-RU"/>
        </w:rPr>
        <w:t>нигезендә</w:t>
      </w:r>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яңа</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редакциядә</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бәян</w:t>
      </w:r>
      <w:proofErr w:type="spellEnd"/>
      <w:r w:rsidR="00A95E2E" w:rsidRPr="00A95E2E">
        <w:rPr>
          <w:rFonts w:ascii="Times New Roman" w:hAnsi="Times New Roman"/>
          <w:sz w:val="28"/>
          <w:szCs w:val="28"/>
        </w:rPr>
        <w:t xml:space="preserve"> </w:t>
      </w:r>
      <w:proofErr w:type="spellStart"/>
      <w:r w:rsidR="00A95E2E" w:rsidRPr="00A95E2E">
        <w:rPr>
          <w:rFonts w:ascii="Times New Roman" w:hAnsi="Times New Roman"/>
          <w:sz w:val="28"/>
          <w:szCs w:val="28"/>
        </w:rPr>
        <w:t>итәргә</w:t>
      </w:r>
      <w:proofErr w:type="spellEnd"/>
      <w:r>
        <w:rPr>
          <w:rFonts w:ascii="Times New Roman" w:hAnsi="Times New Roman"/>
          <w:sz w:val="28"/>
          <w:szCs w:val="28"/>
        </w:rPr>
        <w:t>.</w:t>
      </w:r>
    </w:p>
    <w:p w:rsidR="009F4197" w:rsidRPr="009F4197" w:rsidRDefault="00CB64A9" w:rsidP="009F4197">
      <w:pPr>
        <w:pStyle w:val="ConsPlusNormal"/>
        <w:ind w:firstLine="540"/>
        <w:jc w:val="both"/>
        <w:rPr>
          <w:sz w:val="28"/>
          <w:szCs w:val="28"/>
        </w:rPr>
      </w:pPr>
      <w:r>
        <w:rPr>
          <w:sz w:val="28"/>
          <w:szCs w:val="28"/>
        </w:rPr>
        <w:t xml:space="preserve"> 2. </w:t>
      </w:r>
      <w:proofErr w:type="spellStart"/>
      <w:r w:rsidR="009F4197" w:rsidRPr="009F4197">
        <w:rPr>
          <w:sz w:val="28"/>
          <w:szCs w:val="28"/>
        </w:rPr>
        <w:t>Әлеге</w:t>
      </w:r>
      <w:proofErr w:type="spellEnd"/>
      <w:r w:rsidR="009F4197" w:rsidRPr="009F4197">
        <w:rPr>
          <w:sz w:val="28"/>
          <w:szCs w:val="28"/>
        </w:rPr>
        <w:t xml:space="preserve"> </w:t>
      </w:r>
      <w:proofErr w:type="spellStart"/>
      <w:r w:rsidR="009F4197" w:rsidRPr="009F4197">
        <w:rPr>
          <w:sz w:val="28"/>
          <w:szCs w:val="28"/>
        </w:rPr>
        <w:t>карарны</w:t>
      </w:r>
      <w:proofErr w:type="spellEnd"/>
      <w:r w:rsidR="009F4197" w:rsidRPr="009F4197">
        <w:rPr>
          <w:sz w:val="28"/>
          <w:szCs w:val="28"/>
        </w:rPr>
        <w:t xml:space="preserve"> </w:t>
      </w:r>
      <w:r w:rsidR="009F4197">
        <w:rPr>
          <w:sz w:val="28"/>
          <w:szCs w:val="28"/>
          <w:lang w:val="tt-RU"/>
        </w:rPr>
        <w:t xml:space="preserve">Татарстан Республикасы </w:t>
      </w:r>
      <w:proofErr w:type="spellStart"/>
      <w:r w:rsidR="009F4197" w:rsidRPr="009F4197">
        <w:rPr>
          <w:sz w:val="28"/>
          <w:szCs w:val="28"/>
        </w:rPr>
        <w:t>рәсми</w:t>
      </w:r>
      <w:proofErr w:type="spellEnd"/>
      <w:r w:rsidR="009F4197" w:rsidRPr="009F4197">
        <w:rPr>
          <w:sz w:val="28"/>
          <w:szCs w:val="28"/>
        </w:rPr>
        <w:t xml:space="preserve"> </w:t>
      </w:r>
      <w:proofErr w:type="spellStart"/>
      <w:r w:rsidR="009F4197" w:rsidRPr="009F4197">
        <w:rPr>
          <w:sz w:val="28"/>
          <w:szCs w:val="28"/>
        </w:rPr>
        <w:t>хокукый</w:t>
      </w:r>
      <w:proofErr w:type="spellEnd"/>
      <w:r w:rsidR="009F4197" w:rsidRPr="009F4197">
        <w:rPr>
          <w:sz w:val="28"/>
          <w:szCs w:val="28"/>
        </w:rPr>
        <w:t xml:space="preserve"> </w:t>
      </w:r>
      <w:proofErr w:type="spellStart"/>
      <w:r w:rsidR="009F4197" w:rsidRPr="009F4197">
        <w:rPr>
          <w:sz w:val="28"/>
          <w:szCs w:val="28"/>
        </w:rPr>
        <w:t>мәгълүмат</w:t>
      </w:r>
      <w:proofErr w:type="spellEnd"/>
      <w:r w:rsidR="009F4197" w:rsidRPr="009F4197">
        <w:rPr>
          <w:sz w:val="28"/>
          <w:szCs w:val="28"/>
        </w:rPr>
        <w:t xml:space="preserve"> </w:t>
      </w:r>
      <w:proofErr w:type="spellStart"/>
      <w:r w:rsidR="009F4197" w:rsidRPr="009F4197">
        <w:rPr>
          <w:sz w:val="28"/>
          <w:szCs w:val="28"/>
        </w:rPr>
        <w:t>порталында</w:t>
      </w:r>
      <w:proofErr w:type="spellEnd"/>
      <w:r w:rsidR="009F4197" w:rsidRPr="009F4197">
        <w:rPr>
          <w:sz w:val="28"/>
          <w:szCs w:val="28"/>
        </w:rPr>
        <w:t xml:space="preserve"> </w:t>
      </w:r>
      <w:proofErr w:type="spellStart"/>
      <w:r w:rsidR="009F4197" w:rsidRPr="009F4197">
        <w:rPr>
          <w:sz w:val="28"/>
          <w:szCs w:val="28"/>
        </w:rPr>
        <w:t>бастырып</w:t>
      </w:r>
      <w:proofErr w:type="spellEnd"/>
      <w:r w:rsidR="009F4197" w:rsidRPr="009F4197">
        <w:rPr>
          <w:sz w:val="28"/>
          <w:szCs w:val="28"/>
        </w:rPr>
        <w:t xml:space="preserve"> </w:t>
      </w:r>
      <w:proofErr w:type="spellStart"/>
      <w:r w:rsidR="009F4197" w:rsidRPr="009F4197">
        <w:rPr>
          <w:sz w:val="28"/>
          <w:szCs w:val="28"/>
        </w:rPr>
        <w:t>чыгарырга</w:t>
      </w:r>
      <w:proofErr w:type="spellEnd"/>
      <w:r w:rsidR="009F4197" w:rsidRPr="009F4197">
        <w:rPr>
          <w:sz w:val="28"/>
          <w:szCs w:val="28"/>
        </w:rPr>
        <w:t xml:space="preserve"> (http://pravo.tatarstan.ru) </w:t>
      </w:r>
      <w:proofErr w:type="spellStart"/>
      <w:r w:rsidR="009F4197" w:rsidRPr="009F4197">
        <w:rPr>
          <w:sz w:val="28"/>
          <w:szCs w:val="28"/>
        </w:rPr>
        <w:t>һәм</w:t>
      </w:r>
      <w:proofErr w:type="spellEnd"/>
      <w:r w:rsidR="009F4197" w:rsidRPr="009F4197">
        <w:rPr>
          <w:sz w:val="28"/>
          <w:szCs w:val="28"/>
        </w:rPr>
        <w:t xml:space="preserve"> Арча </w:t>
      </w:r>
      <w:proofErr w:type="spellStart"/>
      <w:r w:rsidR="009F4197" w:rsidRPr="009F4197">
        <w:rPr>
          <w:sz w:val="28"/>
          <w:szCs w:val="28"/>
        </w:rPr>
        <w:t>муниципаль</w:t>
      </w:r>
      <w:proofErr w:type="spellEnd"/>
      <w:r w:rsidR="009F4197" w:rsidRPr="009F4197">
        <w:rPr>
          <w:sz w:val="28"/>
          <w:szCs w:val="28"/>
        </w:rPr>
        <w:t xml:space="preserve"> </w:t>
      </w:r>
      <w:proofErr w:type="spellStart"/>
      <w:r w:rsidR="009F4197" w:rsidRPr="009F4197">
        <w:rPr>
          <w:sz w:val="28"/>
          <w:szCs w:val="28"/>
        </w:rPr>
        <w:t>районының</w:t>
      </w:r>
      <w:proofErr w:type="spellEnd"/>
      <w:r w:rsidR="009F4197" w:rsidRPr="009F4197">
        <w:rPr>
          <w:sz w:val="28"/>
          <w:szCs w:val="28"/>
        </w:rPr>
        <w:t xml:space="preserve"> </w:t>
      </w:r>
      <w:proofErr w:type="spellStart"/>
      <w:r w:rsidR="009F4197" w:rsidRPr="009F4197">
        <w:rPr>
          <w:sz w:val="28"/>
          <w:szCs w:val="28"/>
        </w:rPr>
        <w:t>рәсми</w:t>
      </w:r>
      <w:proofErr w:type="spellEnd"/>
      <w:r w:rsidR="009F4197" w:rsidRPr="009F4197">
        <w:rPr>
          <w:sz w:val="28"/>
          <w:szCs w:val="28"/>
        </w:rPr>
        <w:t xml:space="preserve"> </w:t>
      </w:r>
      <w:proofErr w:type="spellStart"/>
      <w:r w:rsidR="009F4197" w:rsidRPr="009F4197">
        <w:rPr>
          <w:sz w:val="28"/>
          <w:szCs w:val="28"/>
        </w:rPr>
        <w:t>сайтында</w:t>
      </w:r>
      <w:proofErr w:type="spellEnd"/>
      <w:r w:rsidR="009F4197" w:rsidRPr="009F4197">
        <w:rPr>
          <w:sz w:val="28"/>
          <w:szCs w:val="28"/>
        </w:rPr>
        <w:t xml:space="preserve"> </w:t>
      </w:r>
      <w:proofErr w:type="spellStart"/>
      <w:r w:rsidR="009F4197" w:rsidRPr="009F4197">
        <w:rPr>
          <w:sz w:val="28"/>
          <w:szCs w:val="28"/>
        </w:rPr>
        <w:t>урнаштыру</w:t>
      </w:r>
      <w:proofErr w:type="spellEnd"/>
      <w:r w:rsidR="009F4197" w:rsidRPr="009F4197">
        <w:rPr>
          <w:sz w:val="28"/>
          <w:szCs w:val="28"/>
        </w:rPr>
        <w:t xml:space="preserve"> юлы </w:t>
      </w:r>
      <w:proofErr w:type="spellStart"/>
      <w:r w:rsidR="009F4197" w:rsidRPr="009F4197">
        <w:rPr>
          <w:sz w:val="28"/>
          <w:szCs w:val="28"/>
        </w:rPr>
        <w:t>белән</w:t>
      </w:r>
      <w:proofErr w:type="spellEnd"/>
      <w:r w:rsidR="009F4197" w:rsidRPr="009F4197">
        <w:rPr>
          <w:sz w:val="28"/>
          <w:szCs w:val="28"/>
        </w:rPr>
        <w:t xml:space="preserve"> </w:t>
      </w:r>
      <w:r w:rsidR="009F4197">
        <w:rPr>
          <w:sz w:val="28"/>
          <w:szCs w:val="28"/>
          <w:lang w:val="tt-RU"/>
        </w:rPr>
        <w:t>халыкка җиткерергә</w:t>
      </w:r>
      <w:r w:rsidR="009F4197" w:rsidRPr="009F4197">
        <w:rPr>
          <w:sz w:val="28"/>
          <w:szCs w:val="28"/>
        </w:rPr>
        <w:t xml:space="preserve"> (http://arsk.tatarstan.ru).</w:t>
      </w:r>
    </w:p>
    <w:p w:rsidR="009F4197" w:rsidRPr="009F4197" w:rsidRDefault="009F4197" w:rsidP="009F4197">
      <w:pPr>
        <w:pStyle w:val="ConsPlusNormal"/>
        <w:ind w:firstLine="540"/>
        <w:jc w:val="both"/>
        <w:rPr>
          <w:sz w:val="28"/>
          <w:szCs w:val="28"/>
        </w:rPr>
      </w:pPr>
      <w:r w:rsidRPr="009F4197">
        <w:rPr>
          <w:sz w:val="28"/>
          <w:szCs w:val="28"/>
        </w:rPr>
        <w:t xml:space="preserve">3. </w:t>
      </w:r>
      <w:proofErr w:type="spellStart"/>
      <w:r w:rsidRPr="009F4197">
        <w:rPr>
          <w:sz w:val="28"/>
          <w:szCs w:val="28"/>
        </w:rPr>
        <w:t>Әлеге</w:t>
      </w:r>
      <w:proofErr w:type="spellEnd"/>
      <w:r w:rsidRPr="009F4197">
        <w:rPr>
          <w:sz w:val="28"/>
          <w:szCs w:val="28"/>
        </w:rPr>
        <w:t xml:space="preserve"> </w:t>
      </w:r>
      <w:proofErr w:type="spellStart"/>
      <w:r w:rsidRPr="009F4197">
        <w:rPr>
          <w:sz w:val="28"/>
          <w:szCs w:val="28"/>
        </w:rPr>
        <w:t>карарның</w:t>
      </w:r>
      <w:proofErr w:type="spellEnd"/>
      <w:r w:rsidRPr="009F4197">
        <w:rPr>
          <w:sz w:val="28"/>
          <w:szCs w:val="28"/>
        </w:rPr>
        <w:t xml:space="preserve"> </w:t>
      </w:r>
      <w:proofErr w:type="spellStart"/>
      <w:r w:rsidRPr="009F4197">
        <w:rPr>
          <w:sz w:val="28"/>
          <w:szCs w:val="28"/>
        </w:rPr>
        <w:t>үтәлешен</w:t>
      </w:r>
      <w:proofErr w:type="spellEnd"/>
      <w:r w:rsidRPr="009F4197">
        <w:rPr>
          <w:sz w:val="28"/>
          <w:szCs w:val="28"/>
        </w:rPr>
        <w:t xml:space="preserve"> к</w:t>
      </w:r>
      <w:r>
        <w:rPr>
          <w:sz w:val="28"/>
          <w:szCs w:val="28"/>
          <w:lang w:val="tt-RU"/>
        </w:rPr>
        <w:t>тикшереп торуны</w:t>
      </w:r>
      <w:r w:rsidRPr="009F4197">
        <w:rPr>
          <w:sz w:val="28"/>
          <w:szCs w:val="28"/>
        </w:rPr>
        <w:t xml:space="preserve"> Арча район </w:t>
      </w:r>
      <w:proofErr w:type="spellStart"/>
      <w:r w:rsidRPr="009F4197">
        <w:rPr>
          <w:sz w:val="28"/>
          <w:szCs w:val="28"/>
        </w:rPr>
        <w:t>Советының</w:t>
      </w:r>
      <w:proofErr w:type="spellEnd"/>
      <w:r w:rsidRPr="009F4197">
        <w:rPr>
          <w:sz w:val="28"/>
          <w:szCs w:val="28"/>
        </w:rPr>
        <w:t xml:space="preserve"> </w:t>
      </w:r>
      <w:proofErr w:type="spellStart"/>
      <w:r w:rsidRPr="009F4197">
        <w:rPr>
          <w:sz w:val="28"/>
          <w:szCs w:val="28"/>
        </w:rPr>
        <w:t>законлылык</w:t>
      </w:r>
      <w:proofErr w:type="spellEnd"/>
      <w:r w:rsidRPr="009F4197">
        <w:rPr>
          <w:sz w:val="28"/>
          <w:szCs w:val="28"/>
        </w:rPr>
        <w:t xml:space="preserve">, </w:t>
      </w:r>
      <w:proofErr w:type="spellStart"/>
      <w:r w:rsidRPr="009F4197">
        <w:rPr>
          <w:sz w:val="28"/>
          <w:szCs w:val="28"/>
        </w:rPr>
        <w:t>җәмәгать</w:t>
      </w:r>
      <w:proofErr w:type="spellEnd"/>
      <w:r w:rsidRPr="009F4197">
        <w:rPr>
          <w:sz w:val="28"/>
          <w:szCs w:val="28"/>
        </w:rPr>
        <w:t xml:space="preserve"> </w:t>
      </w:r>
      <w:proofErr w:type="spellStart"/>
      <w:r w:rsidRPr="009F4197">
        <w:rPr>
          <w:sz w:val="28"/>
          <w:szCs w:val="28"/>
        </w:rPr>
        <w:t>тәртибен</w:t>
      </w:r>
      <w:proofErr w:type="spellEnd"/>
      <w:r w:rsidRPr="009F4197">
        <w:rPr>
          <w:sz w:val="28"/>
          <w:szCs w:val="28"/>
        </w:rPr>
        <w:t xml:space="preserve"> </w:t>
      </w:r>
      <w:proofErr w:type="spellStart"/>
      <w:r w:rsidRPr="009F4197">
        <w:rPr>
          <w:sz w:val="28"/>
          <w:szCs w:val="28"/>
        </w:rPr>
        <w:t>саклау</w:t>
      </w:r>
      <w:proofErr w:type="spellEnd"/>
      <w:r w:rsidRPr="009F4197">
        <w:rPr>
          <w:sz w:val="28"/>
          <w:szCs w:val="28"/>
        </w:rPr>
        <w:t xml:space="preserve"> </w:t>
      </w:r>
      <w:proofErr w:type="spellStart"/>
      <w:r w:rsidRPr="009F4197">
        <w:rPr>
          <w:sz w:val="28"/>
          <w:szCs w:val="28"/>
        </w:rPr>
        <w:t>һәм</w:t>
      </w:r>
      <w:proofErr w:type="spellEnd"/>
      <w:r w:rsidRPr="009F4197">
        <w:rPr>
          <w:sz w:val="28"/>
          <w:szCs w:val="28"/>
        </w:rPr>
        <w:t xml:space="preserve"> </w:t>
      </w:r>
      <w:proofErr w:type="spellStart"/>
      <w:r w:rsidRPr="009F4197">
        <w:rPr>
          <w:sz w:val="28"/>
          <w:szCs w:val="28"/>
        </w:rPr>
        <w:t>җирле</w:t>
      </w:r>
      <w:proofErr w:type="spellEnd"/>
      <w:r w:rsidRPr="009F4197">
        <w:rPr>
          <w:sz w:val="28"/>
          <w:szCs w:val="28"/>
        </w:rPr>
        <w:t xml:space="preserve"> </w:t>
      </w:r>
      <w:proofErr w:type="spellStart"/>
      <w:r w:rsidRPr="009F4197">
        <w:rPr>
          <w:sz w:val="28"/>
          <w:szCs w:val="28"/>
        </w:rPr>
        <w:t>үзидарә</w:t>
      </w:r>
      <w:proofErr w:type="spellEnd"/>
      <w:r w:rsidRPr="009F4197">
        <w:rPr>
          <w:sz w:val="28"/>
          <w:szCs w:val="28"/>
        </w:rPr>
        <w:t xml:space="preserve"> </w:t>
      </w:r>
      <w:proofErr w:type="spellStart"/>
      <w:r w:rsidRPr="009F4197">
        <w:rPr>
          <w:sz w:val="28"/>
          <w:szCs w:val="28"/>
        </w:rPr>
        <w:t>буенча</w:t>
      </w:r>
      <w:proofErr w:type="spellEnd"/>
      <w:r w:rsidRPr="009F4197">
        <w:rPr>
          <w:sz w:val="28"/>
          <w:szCs w:val="28"/>
        </w:rPr>
        <w:t xml:space="preserve"> </w:t>
      </w:r>
      <w:proofErr w:type="spellStart"/>
      <w:r w:rsidRPr="009F4197">
        <w:rPr>
          <w:sz w:val="28"/>
          <w:szCs w:val="28"/>
        </w:rPr>
        <w:t>даими</w:t>
      </w:r>
      <w:proofErr w:type="spellEnd"/>
      <w:r w:rsidRPr="009F4197">
        <w:rPr>
          <w:sz w:val="28"/>
          <w:szCs w:val="28"/>
        </w:rPr>
        <w:t xml:space="preserve"> </w:t>
      </w:r>
      <w:proofErr w:type="spellStart"/>
      <w:r w:rsidRPr="009F4197">
        <w:rPr>
          <w:sz w:val="28"/>
          <w:szCs w:val="28"/>
        </w:rPr>
        <w:t>комиссиясенә</w:t>
      </w:r>
      <w:proofErr w:type="spellEnd"/>
      <w:r w:rsidRPr="009F4197">
        <w:rPr>
          <w:sz w:val="28"/>
          <w:szCs w:val="28"/>
        </w:rPr>
        <w:t xml:space="preserve"> </w:t>
      </w:r>
      <w:proofErr w:type="spellStart"/>
      <w:r w:rsidRPr="009F4197">
        <w:rPr>
          <w:sz w:val="28"/>
          <w:szCs w:val="28"/>
        </w:rPr>
        <w:t>йөкләргә</w:t>
      </w:r>
      <w:proofErr w:type="spellEnd"/>
      <w:r w:rsidRPr="009F4197">
        <w:rPr>
          <w:sz w:val="28"/>
          <w:szCs w:val="28"/>
        </w:rPr>
        <w:t>.</w:t>
      </w:r>
    </w:p>
    <w:p w:rsidR="009F4197" w:rsidRPr="009F4197" w:rsidRDefault="009F4197" w:rsidP="009F4197">
      <w:pPr>
        <w:pStyle w:val="ConsPlusNormal"/>
        <w:ind w:firstLine="540"/>
        <w:jc w:val="both"/>
        <w:rPr>
          <w:sz w:val="28"/>
          <w:szCs w:val="28"/>
        </w:rPr>
      </w:pPr>
    </w:p>
    <w:p w:rsidR="009F4197" w:rsidRPr="009F4197" w:rsidRDefault="009F4197" w:rsidP="009F4197">
      <w:pPr>
        <w:pStyle w:val="ConsPlusNormal"/>
        <w:ind w:firstLine="540"/>
        <w:jc w:val="both"/>
        <w:rPr>
          <w:sz w:val="28"/>
          <w:szCs w:val="28"/>
        </w:rPr>
      </w:pPr>
    </w:p>
    <w:p w:rsidR="009F4197" w:rsidRPr="009F4197" w:rsidRDefault="009F4197" w:rsidP="00024540">
      <w:pPr>
        <w:pStyle w:val="ConsPlusNormal"/>
        <w:ind w:firstLine="567"/>
        <w:jc w:val="both"/>
        <w:rPr>
          <w:sz w:val="28"/>
          <w:szCs w:val="28"/>
        </w:rPr>
      </w:pPr>
      <w:r w:rsidRPr="009F4197">
        <w:rPr>
          <w:sz w:val="28"/>
          <w:szCs w:val="28"/>
        </w:rPr>
        <w:t xml:space="preserve">Арча </w:t>
      </w:r>
      <w:proofErr w:type="spellStart"/>
      <w:r w:rsidRPr="009F4197">
        <w:rPr>
          <w:sz w:val="28"/>
          <w:szCs w:val="28"/>
        </w:rPr>
        <w:t>муниципаль</w:t>
      </w:r>
      <w:proofErr w:type="spellEnd"/>
      <w:r w:rsidRPr="009F4197">
        <w:rPr>
          <w:sz w:val="28"/>
          <w:szCs w:val="28"/>
        </w:rPr>
        <w:t xml:space="preserve"> районы </w:t>
      </w:r>
      <w:proofErr w:type="spellStart"/>
      <w:r w:rsidRPr="009F4197">
        <w:rPr>
          <w:sz w:val="28"/>
          <w:szCs w:val="28"/>
        </w:rPr>
        <w:t>башлыгы</w:t>
      </w:r>
      <w:proofErr w:type="spellEnd"/>
      <w:r w:rsidRPr="009F4197">
        <w:rPr>
          <w:sz w:val="28"/>
          <w:szCs w:val="28"/>
        </w:rPr>
        <w:t>,</w:t>
      </w:r>
    </w:p>
    <w:p w:rsidR="00C702CA" w:rsidRDefault="009F4197" w:rsidP="00024540">
      <w:pPr>
        <w:pStyle w:val="ConsPlusNormal"/>
        <w:ind w:firstLine="567"/>
        <w:jc w:val="both"/>
        <w:rPr>
          <w:color w:val="000000" w:themeColor="text1"/>
          <w:szCs w:val="24"/>
        </w:rPr>
      </w:pPr>
      <w:r>
        <w:rPr>
          <w:sz w:val="28"/>
          <w:szCs w:val="28"/>
        </w:rPr>
        <w:t xml:space="preserve">Арча район Советы </w:t>
      </w:r>
      <w:r>
        <w:rPr>
          <w:sz w:val="28"/>
          <w:szCs w:val="28"/>
          <w:lang w:val="tt-RU"/>
        </w:rPr>
        <w:t>р</w:t>
      </w:r>
      <w:proofErr w:type="spellStart"/>
      <w:r w:rsidRPr="009F4197">
        <w:rPr>
          <w:sz w:val="28"/>
          <w:szCs w:val="28"/>
        </w:rPr>
        <w:t>әисе</w:t>
      </w:r>
      <w:proofErr w:type="spellEnd"/>
      <w:r w:rsidRPr="009F4197">
        <w:rPr>
          <w:sz w:val="28"/>
          <w:szCs w:val="28"/>
        </w:rPr>
        <w:t xml:space="preserve"> </w:t>
      </w:r>
      <w:r>
        <w:rPr>
          <w:sz w:val="28"/>
          <w:szCs w:val="28"/>
          <w:lang w:val="tt-RU"/>
        </w:rPr>
        <w:t xml:space="preserve">                                                                 И.Г.</w:t>
      </w:r>
      <w:r w:rsidRPr="009F4197">
        <w:rPr>
          <w:sz w:val="28"/>
          <w:szCs w:val="28"/>
        </w:rPr>
        <w:t xml:space="preserve"> Нуриев</w:t>
      </w:r>
    </w:p>
    <w:p w:rsidR="00C702CA" w:rsidRDefault="00C702CA">
      <w:pPr>
        <w:widowControl/>
        <w:ind w:left="5103"/>
        <w:jc w:val="right"/>
        <w:rPr>
          <w:rFonts w:ascii="Times New Roman" w:hAnsi="Times New Roman"/>
          <w:color w:val="000000" w:themeColor="text1"/>
          <w:sz w:val="24"/>
          <w:szCs w:val="24"/>
        </w:rPr>
      </w:pPr>
    </w:p>
    <w:p w:rsidR="00C702CA" w:rsidRDefault="00C702CA">
      <w:pPr>
        <w:widowControl/>
        <w:ind w:left="5103"/>
        <w:jc w:val="right"/>
        <w:rPr>
          <w:rFonts w:ascii="Times New Roman" w:hAnsi="Times New Roman"/>
          <w:color w:val="000000" w:themeColor="text1"/>
          <w:sz w:val="24"/>
          <w:szCs w:val="24"/>
        </w:rPr>
      </w:pPr>
    </w:p>
    <w:p w:rsidR="00024540" w:rsidRDefault="00024540">
      <w:pPr>
        <w:widowControl/>
        <w:ind w:left="5103"/>
        <w:jc w:val="right"/>
        <w:rPr>
          <w:rFonts w:ascii="Times New Roman" w:hAnsi="Times New Roman"/>
          <w:color w:val="000000" w:themeColor="text1"/>
          <w:sz w:val="24"/>
          <w:szCs w:val="24"/>
        </w:rPr>
      </w:pPr>
      <w:bookmarkStart w:id="0" w:name="_GoBack"/>
      <w:bookmarkEnd w:id="0"/>
    </w:p>
    <w:p w:rsidR="00C702CA" w:rsidRPr="00024540" w:rsidRDefault="00F25059" w:rsidP="00F25059">
      <w:pPr>
        <w:pStyle w:val="ConsPlusTitle"/>
        <w:jc w:val="right"/>
        <w:rPr>
          <w:b w:val="0"/>
          <w:color w:val="000000" w:themeColor="text1"/>
          <w:szCs w:val="24"/>
          <w:lang w:val="tt-RU"/>
        </w:rPr>
      </w:pPr>
      <w:bookmarkStart w:id="1" w:name="Par35"/>
      <w:bookmarkEnd w:id="1"/>
      <w:r w:rsidRPr="00024540">
        <w:rPr>
          <w:b w:val="0"/>
          <w:color w:val="000000" w:themeColor="text1"/>
          <w:szCs w:val="24"/>
          <w:lang w:val="tt-RU"/>
        </w:rPr>
        <w:t>Арча район Советының</w:t>
      </w:r>
    </w:p>
    <w:p w:rsidR="00AA16FA" w:rsidRPr="00024540" w:rsidRDefault="00F25059" w:rsidP="00F25059">
      <w:pPr>
        <w:pStyle w:val="ConsPlusTitle"/>
        <w:jc w:val="right"/>
        <w:rPr>
          <w:b w:val="0"/>
          <w:color w:val="000000" w:themeColor="text1"/>
          <w:szCs w:val="24"/>
          <w:lang w:val="tt-RU"/>
        </w:rPr>
      </w:pPr>
      <w:r w:rsidRPr="00024540">
        <w:rPr>
          <w:b w:val="0"/>
          <w:color w:val="000000" w:themeColor="text1"/>
          <w:szCs w:val="24"/>
          <w:lang w:val="tt-RU"/>
        </w:rPr>
        <w:t xml:space="preserve">__________ ел, №__ </w:t>
      </w:r>
    </w:p>
    <w:p w:rsidR="00F25059" w:rsidRPr="00BD5222" w:rsidRDefault="00F25059" w:rsidP="00F25059">
      <w:pPr>
        <w:pStyle w:val="ConsPlusTitle"/>
        <w:jc w:val="right"/>
        <w:rPr>
          <w:b w:val="0"/>
          <w:color w:val="000000" w:themeColor="text1"/>
          <w:sz w:val="22"/>
          <w:lang w:val="tt-RU"/>
        </w:rPr>
      </w:pPr>
      <w:r w:rsidRPr="00024540">
        <w:rPr>
          <w:b w:val="0"/>
          <w:color w:val="000000" w:themeColor="text1"/>
          <w:szCs w:val="24"/>
          <w:lang w:val="tt-RU"/>
        </w:rPr>
        <w:t>карарына кушымта</w:t>
      </w:r>
    </w:p>
    <w:p w:rsidR="00F25059" w:rsidRDefault="00F25059" w:rsidP="00F25059">
      <w:pPr>
        <w:pStyle w:val="ConsPlusTitle"/>
        <w:jc w:val="right"/>
        <w:rPr>
          <w:b w:val="0"/>
          <w:color w:val="000000" w:themeColor="text1"/>
          <w:sz w:val="28"/>
          <w:szCs w:val="28"/>
          <w:lang w:val="tt-RU"/>
        </w:rPr>
      </w:pPr>
    </w:p>
    <w:p w:rsidR="00F25059" w:rsidRDefault="00F25059" w:rsidP="00F25059">
      <w:pPr>
        <w:pStyle w:val="ConsPlusTitle"/>
        <w:jc w:val="right"/>
        <w:rPr>
          <w:b w:val="0"/>
          <w:color w:val="000000" w:themeColor="text1"/>
          <w:sz w:val="28"/>
          <w:szCs w:val="28"/>
          <w:lang w:val="tt-RU"/>
        </w:rPr>
      </w:pPr>
    </w:p>
    <w:p w:rsidR="00C702CA" w:rsidRPr="00F25059" w:rsidRDefault="00F25059" w:rsidP="00F25059">
      <w:pPr>
        <w:pStyle w:val="ConsPlusTitle"/>
        <w:jc w:val="center"/>
        <w:rPr>
          <w:sz w:val="28"/>
          <w:szCs w:val="28"/>
          <w:lang w:val="tt-RU"/>
        </w:rPr>
      </w:pPr>
      <w:bookmarkStart w:id="2" w:name="Par30"/>
      <w:bookmarkEnd w:id="2"/>
      <w:r>
        <w:rPr>
          <w:color w:val="000000" w:themeColor="text1"/>
          <w:sz w:val="28"/>
          <w:szCs w:val="28"/>
          <w:lang w:val="tt-RU"/>
        </w:rPr>
        <w:t>М</w:t>
      </w:r>
      <w:r w:rsidRPr="00F25059">
        <w:rPr>
          <w:sz w:val="28"/>
          <w:szCs w:val="28"/>
          <w:lang w:val="tt-RU"/>
        </w:rPr>
        <w:t>униципаль урман контролен гамәлгә ашырганда мәҗбүри таләпләрне бозу куркынычы индикаторлары</w:t>
      </w:r>
    </w:p>
    <w:p w:rsidR="00C702CA" w:rsidRPr="00F25059" w:rsidRDefault="00C702CA" w:rsidP="00F25059">
      <w:pPr>
        <w:pStyle w:val="ConsPlusNormal"/>
        <w:jc w:val="center"/>
        <w:rPr>
          <w:sz w:val="28"/>
          <w:szCs w:val="28"/>
          <w:lang w:val="tt-RU"/>
        </w:rPr>
      </w:pPr>
    </w:p>
    <w:p w:rsidR="00C81C18" w:rsidRPr="00E65C2B" w:rsidRDefault="00C81C18" w:rsidP="00C81C18">
      <w:pPr>
        <w:pStyle w:val="ConsPlusNormal"/>
        <w:ind w:firstLine="540"/>
        <w:jc w:val="both"/>
        <w:rPr>
          <w:sz w:val="28"/>
          <w:szCs w:val="28"/>
          <w:lang w:val="tt-RU"/>
        </w:rPr>
      </w:pPr>
      <w:r w:rsidRPr="00E65C2B">
        <w:rPr>
          <w:sz w:val="28"/>
          <w:szCs w:val="28"/>
          <w:lang w:val="tt-RU"/>
        </w:rPr>
        <w:t xml:space="preserve">Муниципаль урман контролен гамәлгә ашырганда мәҗбүри таләпләрне бозу куркынычының түбәндәге </w:t>
      </w:r>
      <w:r>
        <w:rPr>
          <w:sz w:val="28"/>
          <w:szCs w:val="28"/>
          <w:lang w:val="tt-RU"/>
        </w:rPr>
        <w:t>и</w:t>
      </w:r>
      <w:r w:rsidRPr="00E65C2B">
        <w:rPr>
          <w:sz w:val="28"/>
          <w:szCs w:val="28"/>
          <w:lang w:val="tt-RU"/>
        </w:rPr>
        <w:t>ндикаторлары билгеләнә:</w:t>
      </w:r>
    </w:p>
    <w:p w:rsidR="00C81C18" w:rsidRPr="00BD5222" w:rsidRDefault="00C81C18" w:rsidP="00C81C18">
      <w:pPr>
        <w:pStyle w:val="ConsPlusNormal"/>
        <w:ind w:firstLine="540"/>
        <w:jc w:val="both"/>
        <w:rPr>
          <w:sz w:val="28"/>
          <w:szCs w:val="28"/>
          <w:lang w:val="tt-RU"/>
        </w:rPr>
      </w:pPr>
      <w:r w:rsidRPr="00BD5222">
        <w:rPr>
          <w:sz w:val="28"/>
          <w:szCs w:val="28"/>
          <w:lang w:val="tt-RU"/>
        </w:rPr>
        <w:t xml:space="preserve">1) </w:t>
      </w:r>
      <w:r>
        <w:rPr>
          <w:sz w:val="28"/>
          <w:szCs w:val="28"/>
          <w:lang w:val="tt-RU"/>
        </w:rPr>
        <w:t>к</w:t>
      </w:r>
      <w:r w:rsidRPr="00BD5222">
        <w:rPr>
          <w:sz w:val="28"/>
          <w:szCs w:val="28"/>
          <w:lang w:val="tt-RU"/>
        </w:rPr>
        <w:t>алендарь елында урманны торгызу буенча Татарстан Республикасы территориясендә уртача күрсәткеч белән чагыштырганда шул ук вакыт аралыгында эш башкарган контрольдә тотыл</w:t>
      </w:r>
      <w:r>
        <w:rPr>
          <w:sz w:val="28"/>
          <w:szCs w:val="28"/>
          <w:lang w:val="tt-RU"/>
        </w:rPr>
        <w:t>учы</w:t>
      </w:r>
      <w:r w:rsidRPr="00BD5222">
        <w:rPr>
          <w:sz w:val="28"/>
          <w:szCs w:val="28"/>
          <w:lang w:val="tt-RU"/>
        </w:rPr>
        <w:t xml:space="preserve"> затның утырту (чәчү) урыннары белән сакланып калган үсемлекләр </w:t>
      </w:r>
      <w:r>
        <w:rPr>
          <w:sz w:val="28"/>
          <w:szCs w:val="28"/>
          <w:lang w:val="tt-RU"/>
        </w:rPr>
        <w:t xml:space="preserve"> </w:t>
      </w:r>
      <w:r w:rsidRPr="00BD5222">
        <w:rPr>
          <w:sz w:val="28"/>
          <w:szCs w:val="28"/>
          <w:lang w:val="tt-RU"/>
        </w:rPr>
        <w:t>утырту (чәчү) урыннары нисбәтенең биш һәм аннан да күбрәк процентка кимүе.</w:t>
      </w:r>
    </w:p>
    <w:p w:rsidR="00C81C18" w:rsidRPr="00BD5222" w:rsidRDefault="00C81C18" w:rsidP="00C81C18">
      <w:pPr>
        <w:pStyle w:val="ConsPlusNormal"/>
        <w:ind w:firstLine="540"/>
        <w:jc w:val="both"/>
        <w:rPr>
          <w:sz w:val="28"/>
          <w:szCs w:val="28"/>
          <w:lang w:val="tt-RU"/>
        </w:rPr>
      </w:pPr>
      <w:r>
        <w:rPr>
          <w:sz w:val="28"/>
          <w:szCs w:val="28"/>
          <w:lang w:val="tt-RU"/>
        </w:rPr>
        <w:t>2</w:t>
      </w:r>
      <w:r w:rsidRPr="00BD5222">
        <w:rPr>
          <w:sz w:val="28"/>
          <w:szCs w:val="28"/>
          <w:lang w:val="tt-RU"/>
        </w:rPr>
        <w:t>) календарь елында шул ук вакыт аралыгында Татарстан Республикасы территориясендә уртача күрсәткеч белән чагыштырганда урман үстерү буенча эш башкарган контрольдә тотыл</w:t>
      </w:r>
      <w:r>
        <w:rPr>
          <w:sz w:val="28"/>
          <w:szCs w:val="28"/>
          <w:lang w:val="tt-RU"/>
        </w:rPr>
        <w:t xml:space="preserve">учы </w:t>
      </w:r>
      <w:r w:rsidRPr="00BD5222">
        <w:rPr>
          <w:sz w:val="28"/>
          <w:szCs w:val="28"/>
          <w:lang w:val="tt-RU"/>
        </w:rPr>
        <w:t>затның утырт</w:t>
      </w:r>
      <w:r>
        <w:rPr>
          <w:sz w:val="28"/>
          <w:szCs w:val="28"/>
          <w:lang w:val="tt-RU"/>
        </w:rPr>
        <w:t xml:space="preserve">кан </w:t>
      </w:r>
      <w:r w:rsidRPr="00BD5222">
        <w:rPr>
          <w:sz w:val="28"/>
          <w:szCs w:val="28"/>
          <w:lang w:val="tt-RU"/>
        </w:rPr>
        <w:t>яки чәч</w:t>
      </w:r>
      <w:r>
        <w:rPr>
          <w:sz w:val="28"/>
          <w:szCs w:val="28"/>
          <w:lang w:val="tt-RU"/>
        </w:rPr>
        <w:t>кән</w:t>
      </w:r>
      <w:r w:rsidRPr="00BD5222">
        <w:rPr>
          <w:sz w:val="28"/>
          <w:szCs w:val="28"/>
          <w:lang w:val="tt-RU"/>
        </w:rPr>
        <w:t xml:space="preserve"> урыннар</w:t>
      </w:r>
      <w:r>
        <w:rPr>
          <w:sz w:val="28"/>
          <w:szCs w:val="28"/>
          <w:lang w:val="tt-RU"/>
        </w:rPr>
        <w:t>ы</w:t>
      </w:r>
      <w:r w:rsidRPr="00BD5222">
        <w:rPr>
          <w:sz w:val="28"/>
          <w:szCs w:val="28"/>
          <w:lang w:val="tt-RU"/>
        </w:rPr>
        <w:t xml:space="preserve"> саныннан </w:t>
      </w:r>
      <w:r>
        <w:rPr>
          <w:sz w:val="28"/>
          <w:szCs w:val="28"/>
          <w:lang w:val="tt-RU"/>
        </w:rPr>
        <w:t>булган</w:t>
      </w:r>
      <w:r w:rsidRPr="00BD5222">
        <w:rPr>
          <w:sz w:val="28"/>
          <w:szCs w:val="28"/>
          <w:lang w:val="tt-RU"/>
        </w:rPr>
        <w:t xml:space="preserve"> үсемлекләр яки үсентеләр нисбәтенең биш һәм аннан да күбрәк процентка кимүе.</w:t>
      </w:r>
    </w:p>
    <w:p w:rsidR="00C81C18" w:rsidRPr="00BD5222" w:rsidRDefault="00C81C18" w:rsidP="00C81C18">
      <w:pPr>
        <w:pStyle w:val="ConsPlusNormal"/>
        <w:ind w:firstLine="540"/>
        <w:jc w:val="both"/>
        <w:rPr>
          <w:sz w:val="28"/>
          <w:szCs w:val="28"/>
          <w:lang w:val="tt-RU"/>
        </w:rPr>
      </w:pPr>
      <w:r>
        <w:rPr>
          <w:sz w:val="28"/>
          <w:szCs w:val="28"/>
          <w:lang w:val="tt-RU"/>
        </w:rPr>
        <w:t>3</w:t>
      </w:r>
      <w:r w:rsidRPr="00BD5222">
        <w:rPr>
          <w:sz w:val="28"/>
          <w:szCs w:val="28"/>
          <w:lang w:val="tt-RU"/>
        </w:rPr>
        <w:t xml:space="preserve">) </w:t>
      </w:r>
      <w:r>
        <w:rPr>
          <w:sz w:val="28"/>
          <w:szCs w:val="28"/>
          <w:lang w:val="tt-RU"/>
        </w:rPr>
        <w:t>а</w:t>
      </w:r>
      <w:r w:rsidRPr="00BD5222">
        <w:rPr>
          <w:sz w:val="28"/>
          <w:szCs w:val="28"/>
          <w:lang w:val="tt-RU"/>
        </w:rPr>
        <w:t>гачны кабул итү, ташу, эшкәртү һәм саклау, агачны исәпкә алу һәм аның белән килешүләр өлкәсендә үткәрелә торган операцияләр күләмен</w:t>
      </w:r>
      <w:r>
        <w:rPr>
          <w:sz w:val="28"/>
          <w:szCs w:val="28"/>
          <w:lang w:val="tt-RU"/>
        </w:rPr>
        <w:t>ең</w:t>
      </w:r>
      <w:r w:rsidRPr="00BD5222">
        <w:rPr>
          <w:sz w:val="28"/>
          <w:szCs w:val="28"/>
          <w:lang w:val="tt-RU"/>
        </w:rPr>
        <w:t xml:space="preserve"> (куб.м) алдагы календарь елның шул ук чоры белән чагыштырганда бер ел эчендә агачны исәпкә алуның бердәм дәүләт автоматлаштырылган мәгълүмат системасы һәм аның белән килешүләр буенча әзерләнгән һәм сатып алынган агач күләмен тиешле дәрәҗәдә арттыру турында мәгълүмат булмаганда (2023 елдан - урман комплексының федераль дәүләт мәгълүмат системасы мәгълүматлары буенча) өч тапкыр һәм күбрәк</w:t>
      </w:r>
      <w:r>
        <w:rPr>
          <w:sz w:val="28"/>
          <w:szCs w:val="28"/>
          <w:lang w:val="tt-RU"/>
        </w:rPr>
        <w:t>кә</w:t>
      </w:r>
      <w:r w:rsidRPr="00BD5222">
        <w:rPr>
          <w:sz w:val="28"/>
          <w:szCs w:val="28"/>
          <w:lang w:val="tt-RU"/>
        </w:rPr>
        <w:t xml:space="preserve"> арт</w:t>
      </w:r>
      <w:r>
        <w:rPr>
          <w:sz w:val="28"/>
          <w:szCs w:val="28"/>
          <w:lang w:val="tt-RU"/>
        </w:rPr>
        <w:t>уы</w:t>
      </w:r>
      <w:r w:rsidRPr="00BD5222">
        <w:rPr>
          <w:sz w:val="28"/>
          <w:szCs w:val="28"/>
          <w:lang w:val="tt-RU"/>
        </w:rPr>
        <w:t>.</w:t>
      </w:r>
    </w:p>
    <w:p w:rsidR="00C81C18" w:rsidRPr="00E94E6F" w:rsidRDefault="00C81C18" w:rsidP="00C81C18">
      <w:pPr>
        <w:pStyle w:val="ConsPlusNormal"/>
        <w:ind w:firstLine="540"/>
        <w:jc w:val="both"/>
        <w:rPr>
          <w:sz w:val="28"/>
          <w:szCs w:val="28"/>
          <w:lang w:val="tt-RU"/>
        </w:rPr>
      </w:pPr>
      <w:r>
        <w:rPr>
          <w:sz w:val="28"/>
          <w:szCs w:val="28"/>
          <w:lang w:val="tt-RU"/>
        </w:rPr>
        <w:t>4</w:t>
      </w:r>
      <w:r w:rsidRPr="00BD5222">
        <w:rPr>
          <w:sz w:val="28"/>
          <w:szCs w:val="28"/>
          <w:lang w:val="tt-RU"/>
        </w:rPr>
        <w:t>) соңгы өч календарь елда сатылган агачның күләме (куб.м) соңгы өч календарь елда әзерләнгән һәм сатып алынган агачның гомуми күләменнән (куб. м) арт</w:t>
      </w:r>
      <w:r>
        <w:rPr>
          <w:sz w:val="28"/>
          <w:szCs w:val="28"/>
          <w:lang w:val="tt-RU"/>
        </w:rPr>
        <w:t>уы.</w:t>
      </w:r>
    </w:p>
    <w:p w:rsidR="00BE62A6" w:rsidRPr="00BE62A6" w:rsidRDefault="00BE62A6" w:rsidP="00BE62A6">
      <w:pPr>
        <w:pStyle w:val="ConsPlusNormal"/>
        <w:ind w:firstLine="426"/>
        <w:jc w:val="both"/>
        <w:rPr>
          <w:sz w:val="28"/>
          <w:szCs w:val="28"/>
          <w:lang w:val="tt-RU"/>
        </w:rPr>
      </w:pPr>
      <w:r w:rsidRPr="00BE62A6">
        <w:rPr>
          <w:sz w:val="28"/>
          <w:szCs w:val="28"/>
          <w:lang w:val="tt-RU"/>
        </w:rPr>
        <w:t>5)</w:t>
      </w:r>
      <w:r w:rsidR="005663F8" w:rsidRPr="005663F8">
        <w:rPr>
          <w:sz w:val="28"/>
          <w:szCs w:val="28"/>
          <w:lang w:val="tt-RU"/>
        </w:rPr>
        <w:t xml:space="preserve"> </w:t>
      </w:r>
      <w:r w:rsidR="005663F8" w:rsidRPr="00BE62A6">
        <w:rPr>
          <w:sz w:val="28"/>
          <w:szCs w:val="28"/>
          <w:lang w:val="tt-RU"/>
        </w:rPr>
        <w:t>урманнарны</w:t>
      </w:r>
      <w:r w:rsidRPr="00BE62A6">
        <w:rPr>
          <w:sz w:val="28"/>
          <w:szCs w:val="28"/>
          <w:lang w:val="tt-RU"/>
        </w:rPr>
        <w:t xml:space="preserve"> файдалы казылмалар табу һәм чыгару өчен куллану;</w:t>
      </w:r>
    </w:p>
    <w:p w:rsidR="00BE62A6" w:rsidRPr="00BD5222" w:rsidRDefault="00BE62A6" w:rsidP="00BE62A6">
      <w:pPr>
        <w:pStyle w:val="ConsPlusNormal"/>
        <w:ind w:firstLine="426"/>
        <w:jc w:val="both"/>
        <w:rPr>
          <w:sz w:val="28"/>
          <w:szCs w:val="28"/>
          <w:lang w:val="tt-RU"/>
        </w:rPr>
      </w:pPr>
      <w:r w:rsidRPr="00BD5222">
        <w:rPr>
          <w:sz w:val="28"/>
          <w:szCs w:val="28"/>
          <w:lang w:val="tt-RU"/>
        </w:rPr>
        <w:t>6) аучылык хуҗалыгы өлкәсендә эшчәнлек төрләрен гамәлгә ашыру;</w:t>
      </w:r>
    </w:p>
    <w:p w:rsidR="00C81C18" w:rsidRPr="001E7A6A" w:rsidRDefault="00BE62A6" w:rsidP="00BE62A6">
      <w:pPr>
        <w:pStyle w:val="ConsPlusNormal"/>
        <w:ind w:firstLine="426"/>
        <w:jc w:val="both"/>
        <w:rPr>
          <w:sz w:val="28"/>
          <w:szCs w:val="28"/>
        </w:rPr>
      </w:pPr>
      <w:r w:rsidRPr="00BE62A6">
        <w:rPr>
          <w:sz w:val="28"/>
          <w:szCs w:val="28"/>
        </w:rPr>
        <w:t xml:space="preserve">7) урман </w:t>
      </w:r>
      <w:proofErr w:type="spellStart"/>
      <w:r w:rsidRPr="00BE62A6">
        <w:rPr>
          <w:sz w:val="28"/>
          <w:szCs w:val="28"/>
        </w:rPr>
        <w:t>эшкәртү</w:t>
      </w:r>
      <w:proofErr w:type="spellEnd"/>
      <w:r w:rsidRPr="00BE62A6">
        <w:rPr>
          <w:sz w:val="28"/>
          <w:szCs w:val="28"/>
        </w:rPr>
        <w:t xml:space="preserve"> </w:t>
      </w:r>
      <w:proofErr w:type="spellStart"/>
      <w:r w:rsidRPr="00BE62A6">
        <w:rPr>
          <w:sz w:val="28"/>
          <w:szCs w:val="28"/>
        </w:rPr>
        <w:t>инфраструктурасын</w:t>
      </w:r>
      <w:proofErr w:type="spellEnd"/>
      <w:r w:rsidRPr="00BE62A6">
        <w:rPr>
          <w:sz w:val="28"/>
          <w:szCs w:val="28"/>
        </w:rPr>
        <w:t xml:space="preserve"> </w:t>
      </w:r>
      <w:proofErr w:type="spellStart"/>
      <w:r w:rsidRPr="00BE62A6">
        <w:rPr>
          <w:sz w:val="28"/>
          <w:szCs w:val="28"/>
        </w:rPr>
        <w:t>урнаштыру</w:t>
      </w:r>
      <w:proofErr w:type="spellEnd"/>
      <w:r w:rsidRPr="00BE62A6">
        <w:rPr>
          <w:sz w:val="28"/>
          <w:szCs w:val="28"/>
        </w:rPr>
        <w:t>.</w:t>
      </w:r>
    </w:p>
    <w:sectPr w:rsidR="00C81C18" w:rsidRPr="001E7A6A">
      <w:pgSz w:w="11906" w:h="16838"/>
      <w:pgMar w:top="1134" w:right="851" w:bottom="1134" w:left="1134" w:header="0" w:footer="0" w:gutter="0"/>
      <w:pgNumType w:start="1"/>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Arial">
    <w:altName w:val="Mang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XO Thames">
    <w:altName w:val="Times New Roman"/>
    <w:charset w:val="01"/>
    <w:family w:val="roman"/>
    <w:pitch w:val="default"/>
  </w:font>
  <w:font w:name="Tahoma">
    <w:altName w:val="Verdana"/>
    <w:panose1 w:val="020B0604030504040204"/>
    <w:charset w:val="CC"/>
    <w:family w:val="swiss"/>
    <w:pitch w:val="variable"/>
    <w:sig w:usb0="E1002EFF" w:usb1="C000605B" w:usb2="00000029" w:usb3="00000000" w:csb0="000101FF" w:csb1="00000000"/>
  </w:font>
  <w:font w:name="Courier New">
    <w:altName w:val="Times New Roman"/>
    <w:panose1 w:val="02070309020205020404"/>
    <w:charset w:val="CC"/>
    <w:family w:val="modern"/>
    <w:pitch w:val="fixed"/>
    <w:sig w:usb0="E0002EFF" w:usb1="C0007843" w:usb2="00000009" w:usb3="00000000" w:csb0="000001FF" w:csb1="00000000"/>
  </w:font>
  <w:font w:name="PT Astra Serif">
    <w:altName w:val="Times New Roman"/>
    <w:charset w:val="01"/>
    <w:family w:val="roman"/>
    <w:pitch w:val="default"/>
  </w:font>
  <w:font w:name="Noto Sans Devanagari">
    <w:altName w:val="Arial"/>
    <w:panose1 w:val="00000000000000000000"/>
    <w:charset w:val="00"/>
    <w:family w:val="roman"/>
    <w:notTrueType/>
    <w:pitch w:val="default"/>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CA"/>
    <w:rsid w:val="00024540"/>
    <w:rsid w:val="00164AE4"/>
    <w:rsid w:val="005663F8"/>
    <w:rsid w:val="005E0C62"/>
    <w:rsid w:val="007A753D"/>
    <w:rsid w:val="00973DD8"/>
    <w:rsid w:val="009E3594"/>
    <w:rsid w:val="009F4197"/>
    <w:rsid w:val="00A95E2E"/>
    <w:rsid w:val="00AA16FA"/>
    <w:rsid w:val="00BD5222"/>
    <w:rsid w:val="00BE62A6"/>
    <w:rsid w:val="00C702CA"/>
    <w:rsid w:val="00C81C18"/>
    <w:rsid w:val="00CB64A9"/>
    <w:rsid w:val="00E263B0"/>
    <w:rsid w:val="00E65C2B"/>
    <w:rsid w:val="00E76739"/>
    <w:rsid w:val="00F2505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38DD"/>
  <w15:docId w15:val="{45CDB58F-6A7A-47A6-BC35-FAC20015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qFormat/>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qFormat/>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qFormat/>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qFormat/>
    <w:rsid w:val="0024234A"/>
    <w:rPr>
      <w:rFonts w:ascii="XO Thames" w:eastAsia="Times New Roman" w:hAnsi="XO Thames" w:cs="Times New Roman"/>
      <w:b/>
      <w:color w:val="000000"/>
      <w:szCs w:val="20"/>
      <w:lang w:val="x-none" w:eastAsia="x-none"/>
    </w:rPr>
  </w:style>
  <w:style w:type="character" w:customStyle="1" w:styleId="11">
    <w:name w:val="Обычный1"/>
    <w:qFormat/>
    <w:rsid w:val="0024234A"/>
    <w:rPr>
      <w:rFonts w:ascii="Arial" w:hAnsi="Arial"/>
      <w:sz w:val="20"/>
    </w:rPr>
  </w:style>
  <w:style w:type="character" w:customStyle="1" w:styleId="21">
    <w:name w:val="Оглавление 2 Знак"/>
    <w:link w:val="22"/>
    <w:qFormat/>
    <w:locked/>
    <w:rsid w:val="0024234A"/>
    <w:rPr>
      <w:rFonts w:ascii="Calibri" w:eastAsia="Times New Roman" w:hAnsi="Calibri" w:cs="Times New Roman"/>
      <w:color w:val="000000"/>
      <w:szCs w:val="20"/>
      <w:lang w:eastAsia="ru-RU"/>
    </w:rPr>
  </w:style>
  <w:style w:type="character" w:customStyle="1" w:styleId="41">
    <w:name w:val="Оглавление 4 Знак"/>
    <w:link w:val="42"/>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link w:val="a4"/>
    <w:uiPriority w:val="99"/>
    <w:qFormat/>
    <w:rsid w:val="0024234A"/>
    <w:rPr>
      <w:rFonts w:ascii="Arial" w:eastAsia="Times New Roman" w:hAnsi="Arial" w:cs="Times New Roman"/>
      <w:sz w:val="20"/>
      <w:szCs w:val="20"/>
      <w:lang w:val="x-none" w:eastAsia="x-none"/>
    </w:rPr>
  </w:style>
  <w:style w:type="character" w:customStyle="1" w:styleId="6">
    <w:name w:val="Оглавление 6 Знак"/>
    <w:link w:val="60"/>
    <w:qFormat/>
    <w:locked/>
    <w:rsid w:val="0024234A"/>
    <w:rPr>
      <w:rFonts w:ascii="Calibri" w:eastAsia="Times New Roman" w:hAnsi="Calibri" w:cs="Times New Roman"/>
      <w:color w:val="000000"/>
      <w:szCs w:val="20"/>
      <w:lang w:eastAsia="ru-RU"/>
    </w:rPr>
  </w:style>
  <w:style w:type="character" w:customStyle="1" w:styleId="7">
    <w:name w:val="Оглавление 7 Знак"/>
    <w:link w:val="70"/>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1">
    <w:name w:val="Оглавление 3 Знак"/>
    <w:link w:val="32"/>
    <w:qFormat/>
    <w:locked/>
    <w:rsid w:val="0024234A"/>
    <w:rPr>
      <w:rFonts w:ascii="Calibri" w:eastAsia="Times New Roman" w:hAnsi="Calibri" w:cs="Times New Roman"/>
      <w:color w:val="000000"/>
      <w:szCs w:val="20"/>
      <w:lang w:eastAsia="ru-RU"/>
    </w:rPr>
  </w:style>
  <w:style w:type="character" w:customStyle="1" w:styleId="a5">
    <w:name w:val="Символ сноски"/>
    <w:link w:val="12"/>
    <w:uiPriority w:val="99"/>
    <w:qFormat/>
    <w:rsid w:val="0024234A"/>
    <w:rPr>
      <w:rFonts w:ascii="Calibri" w:eastAsia="Times New Roman" w:hAnsi="Calibri" w:cs="Times New Roman"/>
      <w:sz w:val="20"/>
      <w:szCs w:val="20"/>
      <w:vertAlign w:val="superscript"/>
      <w:lang w:val="x-none" w:eastAsia="x-none"/>
    </w:rPr>
  </w:style>
  <w:style w:type="character" w:styleId="a6">
    <w:name w:val="footnote reference"/>
    <w:rPr>
      <w:rFonts w:ascii="Calibri" w:eastAsia="Times New Roman" w:hAnsi="Calibri" w:cs="Times New Roman"/>
      <w:sz w:val="20"/>
      <w:szCs w:val="20"/>
      <w:vertAlign w:val="superscript"/>
      <w:lang w:val="x-none" w:eastAsia="x-none"/>
    </w:rPr>
  </w:style>
  <w:style w:type="character" w:customStyle="1" w:styleId="a7">
    <w:name w:val="Текст выноски Знак"/>
    <w:basedOn w:val="a0"/>
    <w:link w:val="a8"/>
    <w:uiPriority w:val="99"/>
    <w:qFormat/>
    <w:rsid w:val="0024234A"/>
    <w:rPr>
      <w:rFonts w:ascii="Tahoma" w:eastAsia="Times New Roman" w:hAnsi="Tahoma" w:cs="Times New Roman"/>
      <w:sz w:val="16"/>
      <w:szCs w:val="20"/>
      <w:lang w:val="x-none" w:eastAsia="x-none"/>
    </w:rPr>
  </w:style>
  <w:style w:type="character" w:customStyle="1" w:styleId="a9">
    <w:name w:val="Абзац списка Знак"/>
    <w:link w:val="aa"/>
    <w:qFormat/>
    <w:locked/>
    <w:rsid w:val="0024234A"/>
    <w:rPr>
      <w:rFonts w:ascii="Arial" w:eastAsia="Times New Roman" w:hAnsi="Arial" w:cs="Times New Roman"/>
      <w:sz w:val="20"/>
      <w:szCs w:val="20"/>
      <w:lang w:val="x-none" w:eastAsia="x-none"/>
    </w:rPr>
  </w:style>
  <w:style w:type="character" w:styleId="ab">
    <w:name w:val="Hyperlink"/>
    <w:link w:val="13"/>
    <w:uiPriority w:val="99"/>
    <w:rsid w:val="0024234A"/>
    <w:rPr>
      <w:rFonts w:ascii="Calibri" w:eastAsia="Times New Roman" w:hAnsi="Calibri" w:cs="Times New Roman"/>
      <w:color w:val="0000FF"/>
      <w:sz w:val="20"/>
      <w:szCs w:val="20"/>
      <w:u w:val="single"/>
      <w:lang w:val="x-none" w:eastAsia="x-none"/>
    </w:rPr>
  </w:style>
  <w:style w:type="character" w:customStyle="1" w:styleId="Footnote1">
    <w:name w:val="Footnote1"/>
    <w:qFormat/>
    <w:locked/>
    <w:rsid w:val="0024234A"/>
    <w:rPr>
      <w:rFonts w:ascii="Arial" w:eastAsia="Times New Roman" w:hAnsi="Arial" w:cs="Times New Roman"/>
      <w:sz w:val="20"/>
      <w:szCs w:val="20"/>
      <w:lang w:val="x-none" w:eastAsia="x-none"/>
    </w:rPr>
  </w:style>
  <w:style w:type="character" w:customStyle="1" w:styleId="14">
    <w:name w:val="Оглавление 1 Знак"/>
    <w:link w:val="15"/>
    <w:qFormat/>
    <w:locked/>
    <w:rsid w:val="0024234A"/>
    <w:rPr>
      <w:rFonts w:ascii="XO Thames" w:eastAsia="Times New Roman" w:hAnsi="XO Thames" w:cs="Times New Roman"/>
      <w:b/>
      <w:sz w:val="20"/>
      <w:szCs w:val="20"/>
      <w:lang w:val="x-none" w:eastAsia="x-none"/>
    </w:rPr>
  </w:style>
  <w:style w:type="character" w:customStyle="1" w:styleId="HeaderandFooter1">
    <w:name w:val="Header and Footer1"/>
    <w:link w:val="ac"/>
    <w:qFormat/>
    <w:locked/>
    <w:rsid w:val="0024234A"/>
    <w:rPr>
      <w:rFonts w:ascii="XO Thames" w:eastAsia="Times New Roman" w:hAnsi="XO Thames" w:cs="Calibri"/>
      <w:color w:val="000000"/>
      <w:lang w:eastAsia="ru-RU"/>
    </w:rPr>
  </w:style>
  <w:style w:type="character" w:customStyle="1" w:styleId="9">
    <w:name w:val="Оглавление 9 Знак"/>
    <w:link w:val="90"/>
    <w:qFormat/>
    <w:locked/>
    <w:rsid w:val="0024234A"/>
    <w:rPr>
      <w:rFonts w:ascii="Calibri" w:eastAsia="Times New Roman" w:hAnsi="Calibri" w:cs="Times New Roman"/>
      <w:color w:val="000000"/>
      <w:szCs w:val="20"/>
      <w:lang w:eastAsia="ru-RU"/>
    </w:rPr>
  </w:style>
  <w:style w:type="character" w:customStyle="1" w:styleId="8">
    <w:name w:val="Оглавление 8 Знак"/>
    <w:link w:val="80"/>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3">
    <w:name w:val="Основной текст с отступом 3 Знак"/>
    <w:basedOn w:val="a0"/>
    <w:link w:val="34"/>
    <w:uiPriority w:val="99"/>
    <w:qFormat/>
    <w:rsid w:val="0024234A"/>
    <w:rPr>
      <w:rFonts w:ascii="Times New Roman" w:eastAsia="Times New Roman" w:hAnsi="Times New Roman" w:cs="Times New Roman"/>
      <w:sz w:val="28"/>
      <w:szCs w:val="20"/>
      <w:lang w:val="x-none" w:eastAsia="x-none"/>
    </w:rPr>
  </w:style>
  <w:style w:type="character" w:customStyle="1" w:styleId="51">
    <w:name w:val="Оглавление 5 Знак"/>
    <w:link w:val="52"/>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d">
    <w:name w:val="Верхний колонтитул Знак"/>
    <w:basedOn w:val="a0"/>
    <w:link w:val="ae"/>
    <w:uiPriority w:val="99"/>
    <w:qFormat/>
    <w:rsid w:val="0024234A"/>
    <w:rPr>
      <w:rFonts w:ascii="Arial" w:eastAsia="Times New Roman" w:hAnsi="Arial" w:cs="Times New Roman"/>
      <w:sz w:val="20"/>
      <w:szCs w:val="20"/>
      <w:lang w:val="x-none" w:eastAsia="x-none"/>
    </w:rPr>
  </w:style>
  <w:style w:type="character" w:customStyle="1" w:styleId="af">
    <w:name w:val="Подзаголовок Знак"/>
    <w:basedOn w:val="a0"/>
    <w:link w:val="af0"/>
    <w:uiPriority w:val="11"/>
    <w:qFormat/>
    <w:rsid w:val="0024234A"/>
    <w:rPr>
      <w:rFonts w:ascii="XO Thames" w:eastAsia="Times New Roman" w:hAnsi="XO Thames" w:cs="Times New Roman"/>
      <w:i/>
      <w:color w:val="616161"/>
      <w:sz w:val="24"/>
      <w:szCs w:val="20"/>
      <w:lang w:val="x-none" w:eastAsia="x-none"/>
    </w:rPr>
  </w:style>
  <w:style w:type="character" w:customStyle="1" w:styleId="toc101">
    <w:name w:val="toc 101"/>
    <w:link w:val="toc10"/>
    <w:qFormat/>
    <w:locked/>
    <w:rsid w:val="0024234A"/>
    <w:rPr>
      <w:rFonts w:ascii="Calibri" w:eastAsia="Times New Roman" w:hAnsi="Calibri" w:cs="Times New Roman"/>
      <w:color w:val="000000"/>
      <w:szCs w:val="20"/>
      <w:lang w:eastAsia="ru-RU"/>
    </w:rPr>
  </w:style>
  <w:style w:type="character" w:customStyle="1" w:styleId="af1">
    <w:name w:val="Заголовок Знак"/>
    <w:basedOn w:val="a0"/>
    <w:link w:val="af2"/>
    <w:uiPriority w:val="10"/>
    <w:qFormat/>
    <w:rsid w:val="0024234A"/>
    <w:rPr>
      <w:rFonts w:ascii="XO Thames" w:eastAsia="Times New Roman" w:hAnsi="XO Thames" w:cs="Times New Roman"/>
      <w:b/>
      <w:sz w:val="52"/>
      <w:szCs w:val="20"/>
      <w:lang w:val="x-none" w:eastAsia="x-none"/>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f3">
    <w:name w:val="Текст сноски Знак"/>
    <w:basedOn w:val="a0"/>
    <w:link w:val="Footnote"/>
    <w:uiPriority w:val="99"/>
    <w:semiHidden/>
    <w:qFormat/>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qFormat/>
    <w:rsid w:val="0024234A"/>
    <w:rPr>
      <w:rFonts w:cs="Times New Roman"/>
      <w:color w:val="605E5C"/>
      <w:shd w:val="clear" w:color="auto" w:fill="E1DFDD"/>
    </w:rPr>
  </w:style>
  <w:style w:type="character" w:styleId="af4">
    <w:name w:val="annotation reference"/>
    <w:uiPriority w:val="99"/>
    <w:semiHidden/>
    <w:unhideWhenUsed/>
    <w:qFormat/>
    <w:rsid w:val="0024234A"/>
    <w:rPr>
      <w:rFonts w:cs="Times New Roman"/>
      <w:sz w:val="16"/>
      <w:szCs w:val="16"/>
    </w:rPr>
  </w:style>
  <w:style w:type="character" w:customStyle="1" w:styleId="af5">
    <w:name w:val="Текст примечания Знак"/>
    <w:basedOn w:val="a0"/>
    <w:link w:val="af6"/>
    <w:uiPriority w:val="99"/>
    <w:semiHidden/>
    <w:qFormat/>
    <w:rsid w:val="0024234A"/>
    <w:rPr>
      <w:rFonts w:ascii="Arial" w:eastAsia="Times New Roman" w:hAnsi="Arial" w:cs="Times New Roman"/>
      <w:sz w:val="20"/>
      <w:szCs w:val="20"/>
      <w:lang w:val="x-none" w:eastAsia="x-none"/>
    </w:rPr>
  </w:style>
  <w:style w:type="character" w:customStyle="1" w:styleId="af7">
    <w:name w:val="Тема примечания Знак"/>
    <w:basedOn w:val="af5"/>
    <w:link w:val="af8"/>
    <w:uiPriority w:val="99"/>
    <w:semiHidden/>
    <w:qFormat/>
    <w:rsid w:val="0024234A"/>
    <w:rPr>
      <w:rFonts w:ascii="Arial" w:eastAsia="Times New Roman" w:hAnsi="Arial" w:cs="Times New Roman"/>
      <w:b/>
      <w:bCs/>
      <w:sz w:val="20"/>
      <w:szCs w:val="20"/>
      <w:lang w:val="x-none" w:eastAsia="x-none"/>
    </w:rPr>
  </w:style>
  <w:style w:type="character" w:customStyle="1" w:styleId="HTML">
    <w:name w:val="Стандартный HTML Знак"/>
    <w:basedOn w:val="a0"/>
    <w:link w:val="HTML0"/>
    <w:uiPriority w:val="99"/>
    <w:qFormat/>
    <w:rsid w:val="0024234A"/>
    <w:rPr>
      <w:rFonts w:ascii="Courier New" w:eastAsia="Times New Roman" w:hAnsi="Courier New" w:cs="Courier New"/>
      <w:sz w:val="20"/>
      <w:szCs w:val="20"/>
      <w:lang w:eastAsia="ru-RU"/>
    </w:rPr>
  </w:style>
  <w:style w:type="character" w:customStyle="1" w:styleId="af9">
    <w:name w:val="Текст концевой сноски Знак"/>
    <w:basedOn w:val="a0"/>
    <w:link w:val="afa"/>
    <w:semiHidden/>
    <w:qFormat/>
    <w:rsid w:val="0024234A"/>
    <w:rPr>
      <w:rFonts w:ascii="Times New Roman" w:eastAsia="Times New Roman" w:hAnsi="Times New Roman" w:cs="Times New Roman"/>
      <w:sz w:val="20"/>
      <w:szCs w:val="20"/>
      <w:lang w:eastAsia="ru-RU"/>
    </w:rPr>
  </w:style>
  <w:style w:type="character" w:customStyle="1" w:styleId="167">
    <w:name w:val="Текст примечания Знак167"/>
    <w:uiPriority w:val="99"/>
    <w:semiHidden/>
    <w:qFormat/>
    <w:rsid w:val="00DB10A1"/>
    <w:rPr>
      <w:rFonts w:cs="Times New Roman"/>
      <w:sz w:val="20"/>
      <w:szCs w:val="20"/>
    </w:rPr>
  </w:style>
  <w:style w:type="paragraph" w:customStyle="1" w:styleId="16">
    <w:name w:val="Заголовок1"/>
    <w:basedOn w:val="a"/>
    <w:next w:val="afb"/>
    <w:qFormat/>
    <w:pPr>
      <w:keepNext/>
      <w:spacing w:before="240" w:after="120"/>
    </w:pPr>
    <w:rPr>
      <w:rFonts w:ascii="PT Astra Serif" w:eastAsia="Tahoma" w:hAnsi="PT Astra Serif" w:cs="Noto Sans Devanagari"/>
      <w:sz w:val="28"/>
      <w:szCs w:val="28"/>
    </w:rPr>
  </w:style>
  <w:style w:type="paragraph" w:styleId="afb">
    <w:name w:val="Body Text"/>
    <w:basedOn w:val="a"/>
    <w:pPr>
      <w:spacing w:after="140" w:line="276" w:lineRule="auto"/>
    </w:pPr>
  </w:style>
  <w:style w:type="paragraph" w:styleId="afc">
    <w:name w:val="List"/>
    <w:basedOn w:val="afb"/>
    <w:rPr>
      <w:rFonts w:ascii="PT Astra Serif" w:hAnsi="PT Astra Serif" w:cs="Noto Sans Devanagari"/>
    </w:rPr>
  </w:style>
  <w:style w:type="paragraph" w:styleId="afd">
    <w:name w:val="caption"/>
    <w:basedOn w:val="a"/>
    <w:next w:val="a"/>
    <w:uiPriority w:val="35"/>
    <w:unhideWhenUsed/>
    <w:qFormat/>
    <w:rsid w:val="00711FCA"/>
    <w:pPr>
      <w:spacing w:after="200"/>
    </w:pPr>
    <w:rPr>
      <w:i/>
      <w:iCs/>
      <w:color w:val="1F497D" w:themeColor="text2"/>
      <w:sz w:val="18"/>
      <w:szCs w:val="18"/>
    </w:rPr>
  </w:style>
  <w:style w:type="paragraph" w:styleId="afe">
    <w:name w:val="index heading"/>
    <w:basedOn w:val="a"/>
    <w:qFormat/>
    <w:pPr>
      <w:suppressLineNumbers/>
    </w:pPr>
    <w:rPr>
      <w:rFonts w:ascii="PT Astra Serif" w:hAnsi="PT Astra Serif" w:cs="Noto Sans Devanagari"/>
    </w:rPr>
  </w:style>
  <w:style w:type="paragraph" w:styleId="22">
    <w:name w:val="toc 2"/>
    <w:basedOn w:val="a"/>
    <w:next w:val="a"/>
    <w:link w:val="21"/>
    <w:rsid w:val="0024234A"/>
    <w:pPr>
      <w:widowControl/>
      <w:spacing w:after="200" w:line="276" w:lineRule="auto"/>
      <w:ind w:left="200"/>
    </w:pPr>
    <w:rPr>
      <w:rFonts w:ascii="Calibri" w:hAnsi="Calibri"/>
      <w:sz w:val="22"/>
    </w:rPr>
  </w:style>
  <w:style w:type="paragraph" w:styleId="42">
    <w:name w:val="toc 4"/>
    <w:basedOn w:val="a"/>
    <w:next w:val="a"/>
    <w:link w:val="41"/>
    <w:rsid w:val="0024234A"/>
    <w:pPr>
      <w:widowControl/>
      <w:spacing w:after="200" w:line="276" w:lineRule="auto"/>
      <w:ind w:left="600"/>
    </w:pPr>
    <w:rPr>
      <w:rFonts w:ascii="Calibri" w:hAnsi="Calibri"/>
      <w:sz w:val="22"/>
    </w:rPr>
  </w:style>
  <w:style w:type="paragraph" w:customStyle="1" w:styleId="ac">
    <w:name w:val="Колонтитул"/>
    <w:link w:val="HeaderandFooter1"/>
    <w:qFormat/>
    <w:rsid w:val="0024234A"/>
    <w:pPr>
      <w:spacing w:after="200" w:line="360" w:lineRule="auto"/>
    </w:pPr>
    <w:rPr>
      <w:rFonts w:ascii="XO Thames" w:eastAsia="Times New Roman" w:hAnsi="XO Thames" w:cs="Calibri"/>
      <w:color w:val="000000"/>
      <w:lang w:eastAsia="ru-RU"/>
    </w:rPr>
  </w:style>
  <w:style w:type="paragraph" w:styleId="a4">
    <w:name w:val="footer"/>
    <w:basedOn w:val="a"/>
    <w:link w:val="a3"/>
    <w:uiPriority w:val="99"/>
    <w:rsid w:val="0024234A"/>
    <w:pPr>
      <w:tabs>
        <w:tab w:val="center" w:pos="4677"/>
        <w:tab w:val="right" w:pos="9355"/>
      </w:tabs>
    </w:pPr>
    <w:rPr>
      <w:color w:val="auto"/>
      <w:lang w:val="x-none" w:eastAsia="x-none"/>
    </w:rPr>
  </w:style>
  <w:style w:type="paragraph" w:styleId="60">
    <w:name w:val="toc 6"/>
    <w:basedOn w:val="a"/>
    <w:next w:val="a"/>
    <w:link w:val="6"/>
    <w:rsid w:val="0024234A"/>
    <w:pPr>
      <w:widowControl/>
      <w:spacing w:after="200" w:line="276" w:lineRule="auto"/>
      <w:ind w:left="1000"/>
    </w:pPr>
    <w:rPr>
      <w:rFonts w:ascii="Calibri" w:hAnsi="Calibri"/>
      <w:sz w:val="22"/>
    </w:rPr>
  </w:style>
  <w:style w:type="paragraph" w:styleId="70">
    <w:name w:val="toc 7"/>
    <w:basedOn w:val="a"/>
    <w:next w:val="a"/>
    <w:link w:val="7"/>
    <w:rsid w:val="0024234A"/>
    <w:pPr>
      <w:widowControl/>
      <w:spacing w:after="200" w:line="276" w:lineRule="auto"/>
      <w:ind w:left="1200"/>
    </w:pPr>
    <w:rPr>
      <w:rFonts w:ascii="Calibri" w:hAnsi="Calibri"/>
      <w:sz w:val="22"/>
    </w:rPr>
  </w:style>
  <w:style w:type="paragraph" w:customStyle="1" w:styleId="ConsPlusNormal">
    <w:name w:val="ConsPlusNormal"/>
    <w:link w:val="ConsPlusNormal1"/>
    <w:qFormat/>
    <w:rsid w:val="0024234A"/>
    <w:pPr>
      <w:widowControl w:val="0"/>
      <w:ind w:firstLine="720"/>
    </w:pPr>
    <w:rPr>
      <w:rFonts w:ascii="Times New Roman" w:eastAsia="Times New Roman" w:hAnsi="Times New Roman" w:cs="Times New Roman"/>
      <w:sz w:val="24"/>
      <w:lang w:eastAsia="ru-RU"/>
    </w:rPr>
  </w:style>
  <w:style w:type="paragraph" w:customStyle="1" w:styleId="17">
    <w:name w:val="Основной шрифт абзаца1"/>
    <w:qFormat/>
    <w:rsid w:val="0024234A"/>
    <w:pPr>
      <w:spacing w:after="200" w:line="276" w:lineRule="auto"/>
    </w:pPr>
    <w:rPr>
      <w:rFonts w:ascii="Calibri" w:eastAsia="Times New Roman" w:hAnsi="Calibri" w:cs="Times New Roman"/>
      <w:color w:val="000000"/>
      <w:szCs w:val="20"/>
      <w:lang w:eastAsia="ru-RU"/>
    </w:rPr>
  </w:style>
  <w:style w:type="paragraph" w:styleId="32">
    <w:name w:val="toc 3"/>
    <w:basedOn w:val="a"/>
    <w:next w:val="a"/>
    <w:link w:val="31"/>
    <w:rsid w:val="0024234A"/>
    <w:pPr>
      <w:widowControl/>
      <w:spacing w:after="200" w:line="276" w:lineRule="auto"/>
      <w:ind w:left="400"/>
    </w:pPr>
    <w:rPr>
      <w:rFonts w:ascii="Calibri" w:hAnsi="Calibri"/>
      <w:sz w:val="22"/>
    </w:rPr>
  </w:style>
  <w:style w:type="paragraph" w:customStyle="1" w:styleId="12">
    <w:name w:val="Знак сноски1"/>
    <w:basedOn w:val="17"/>
    <w:link w:val="a5"/>
    <w:uiPriority w:val="99"/>
    <w:qFormat/>
    <w:rsid w:val="0024234A"/>
    <w:rPr>
      <w:color w:val="auto"/>
      <w:sz w:val="20"/>
      <w:vertAlign w:val="superscript"/>
      <w:lang w:val="x-none" w:eastAsia="x-none"/>
    </w:rPr>
  </w:style>
  <w:style w:type="paragraph" w:styleId="a8">
    <w:name w:val="Balloon Text"/>
    <w:basedOn w:val="a"/>
    <w:link w:val="a7"/>
    <w:uiPriority w:val="99"/>
    <w:qFormat/>
    <w:rsid w:val="0024234A"/>
    <w:rPr>
      <w:rFonts w:ascii="Tahoma" w:hAnsi="Tahoma"/>
      <w:color w:val="auto"/>
      <w:sz w:val="16"/>
      <w:lang w:val="x-none" w:eastAsia="x-none"/>
    </w:rPr>
  </w:style>
  <w:style w:type="paragraph" w:styleId="aa">
    <w:name w:val="List Paragraph"/>
    <w:basedOn w:val="a"/>
    <w:link w:val="a9"/>
    <w:qFormat/>
    <w:rsid w:val="0024234A"/>
    <w:pPr>
      <w:ind w:left="720"/>
      <w:contextualSpacing/>
    </w:pPr>
    <w:rPr>
      <w:color w:val="auto"/>
      <w:lang w:val="x-none" w:eastAsia="x-none"/>
    </w:rPr>
  </w:style>
  <w:style w:type="paragraph" w:customStyle="1" w:styleId="13">
    <w:name w:val="Гиперссылка1"/>
    <w:basedOn w:val="17"/>
    <w:link w:val="ab"/>
    <w:uiPriority w:val="99"/>
    <w:qFormat/>
    <w:rsid w:val="0024234A"/>
    <w:rPr>
      <w:color w:val="0000FF"/>
      <w:sz w:val="20"/>
      <w:u w:val="single"/>
      <w:lang w:val="x-none" w:eastAsia="x-none"/>
    </w:rPr>
  </w:style>
  <w:style w:type="paragraph" w:customStyle="1" w:styleId="Footnote">
    <w:name w:val="Footnote"/>
    <w:basedOn w:val="a"/>
    <w:link w:val="af3"/>
    <w:qFormat/>
    <w:rsid w:val="0024234A"/>
    <w:rPr>
      <w:color w:val="auto"/>
      <w:lang w:val="x-none" w:eastAsia="x-none"/>
    </w:rPr>
  </w:style>
  <w:style w:type="paragraph" w:styleId="15">
    <w:name w:val="toc 1"/>
    <w:basedOn w:val="a"/>
    <w:next w:val="a"/>
    <w:link w:val="14"/>
    <w:rsid w:val="0024234A"/>
    <w:pPr>
      <w:widowControl/>
      <w:spacing w:after="200" w:line="276" w:lineRule="auto"/>
    </w:pPr>
    <w:rPr>
      <w:rFonts w:ascii="XO Thames" w:hAnsi="XO Thames"/>
      <w:b/>
      <w:color w:val="auto"/>
      <w:lang w:val="x-none" w:eastAsia="x-none"/>
    </w:rPr>
  </w:style>
  <w:style w:type="paragraph" w:styleId="90">
    <w:name w:val="toc 9"/>
    <w:basedOn w:val="a"/>
    <w:next w:val="a"/>
    <w:link w:val="9"/>
    <w:rsid w:val="0024234A"/>
    <w:pPr>
      <w:widowControl/>
      <w:spacing w:after="200" w:line="276" w:lineRule="auto"/>
      <w:ind w:left="1600"/>
    </w:pPr>
    <w:rPr>
      <w:rFonts w:ascii="Calibri" w:hAnsi="Calibri"/>
      <w:sz w:val="22"/>
    </w:rPr>
  </w:style>
  <w:style w:type="paragraph" w:styleId="80">
    <w:name w:val="toc 8"/>
    <w:basedOn w:val="a"/>
    <w:next w:val="a"/>
    <w:link w:val="8"/>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pPr>
    <w:rPr>
      <w:rFonts w:ascii="Courier New" w:eastAsia="Times New Roman" w:hAnsi="Courier New" w:cs="Calibri"/>
      <w:color w:val="000000"/>
      <w:lang w:eastAsia="ru-RU"/>
    </w:rPr>
  </w:style>
  <w:style w:type="paragraph" w:styleId="34">
    <w:name w:val="Body Text Indent 3"/>
    <w:basedOn w:val="a"/>
    <w:link w:val="33"/>
    <w:uiPriority w:val="99"/>
    <w:qFormat/>
    <w:rsid w:val="0024234A"/>
    <w:pPr>
      <w:widowControl/>
      <w:ind w:left="1418" w:hanging="1418"/>
      <w:jc w:val="both"/>
    </w:pPr>
    <w:rPr>
      <w:rFonts w:ascii="Times New Roman" w:hAnsi="Times New Roman"/>
      <w:color w:val="auto"/>
      <w:sz w:val="28"/>
      <w:lang w:val="x-none" w:eastAsia="x-none"/>
    </w:rPr>
  </w:style>
  <w:style w:type="paragraph" w:styleId="52">
    <w:name w:val="toc 5"/>
    <w:basedOn w:val="a"/>
    <w:next w:val="a"/>
    <w:link w:val="51"/>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rPr>
      <w:rFonts w:ascii="Courier New" w:eastAsia="Times New Roman" w:hAnsi="Courier New" w:cs="Calibri"/>
      <w:color w:val="000000"/>
      <w:lang w:eastAsia="ru-RU"/>
    </w:rPr>
  </w:style>
  <w:style w:type="paragraph" w:styleId="ae">
    <w:name w:val="header"/>
    <w:basedOn w:val="a"/>
    <w:link w:val="ad"/>
    <w:uiPriority w:val="99"/>
    <w:rsid w:val="0024234A"/>
    <w:pPr>
      <w:tabs>
        <w:tab w:val="center" w:pos="4677"/>
        <w:tab w:val="right" w:pos="9355"/>
      </w:tabs>
    </w:pPr>
    <w:rPr>
      <w:color w:val="auto"/>
      <w:lang w:val="x-none" w:eastAsia="x-none"/>
    </w:rPr>
  </w:style>
  <w:style w:type="paragraph" w:styleId="af0">
    <w:name w:val="Subtitle"/>
    <w:basedOn w:val="a"/>
    <w:next w:val="a"/>
    <w:link w:val="af"/>
    <w:uiPriority w:val="11"/>
    <w:qFormat/>
    <w:rsid w:val="0024234A"/>
    <w:pPr>
      <w:widowControl/>
      <w:spacing w:after="200" w:line="276" w:lineRule="auto"/>
    </w:pPr>
    <w:rPr>
      <w:rFonts w:ascii="XO Thames" w:hAnsi="XO Thames"/>
      <w:i/>
      <w:color w:val="616161"/>
      <w:sz w:val="24"/>
      <w:lang w:val="x-none" w:eastAsia="x-none"/>
    </w:rPr>
  </w:style>
  <w:style w:type="paragraph" w:customStyle="1" w:styleId="toc10">
    <w:name w:val="toc 10"/>
    <w:next w:val="a"/>
    <w:link w:val="toc101"/>
    <w:qFormat/>
    <w:rsid w:val="0024234A"/>
    <w:pPr>
      <w:spacing w:after="200" w:line="276" w:lineRule="auto"/>
      <w:ind w:left="1800"/>
    </w:pPr>
    <w:rPr>
      <w:rFonts w:ascii="Calibri" w:eastAsia="Times New Roman" w:hAnsi="Calibri" w:cs="Times New Roman"/>
      <w:color w:val="000000"/>
      <w:szCs w:val="20"/>
      <w:lang w:eastAsia="ru-RU"/>
    </w:rPr>
  </w:style>
  <w:style w:type="paragraph" w:styleId="af2">
    <w:name w:val="Title"/>
    <w:basedOn w:val="a"/>
    <w:next w:val="a"/>
    <w:link w:val="af1"/>
    <w:uiPriority w:val="10"/>
    <w:qFormat/>
    <w:rsid w:val="0024234A"/>
    <w:pPr>
      <w:widowControl/>
      <w:spacing w:after="200" w:line="276" w:lineRule="auto"/>
    </w:pPr>
    <w:rPr>
      <w:rFonts w:ascii="XO Thames" w:hAnsi="XO Thames"/>
      <w:b/>
      <w:color w:val="auto"/>
      <w:sz w:val="52"/>
      <w:lang w:val="x-none" w:eastAsia="x-none"/>
    </w:rPr>
  </w:style>
  <w:style w:type="paragraph" w:customStyle="1" w:styleId="ConsPlusTitle">
    <w:name w:val="ConsPlusTitle"/>
    <w:link w:val="ConsPlusTitle1"/>
    <w:uiPriority w:val="99"/>
    <w:qFormat/>
    <w:rsid w:val="0024234A"/>
    <w:pPr>
      <w:widowControl w:val="0"/>
    </w:pPr>
    <w:rPr>
      <w:rFonts w:ascii="Times New Roman" w:eastAsia="Times New Roman" w:hAnsi="Times New Roman" w:cs="Times New Roman"/>
      <w:b/>
      <w:sz w:val="24"/>
      <w:lang w:eastAsia="ru-RU"/>
    </w:rPr>
  </w:style>
  <w:style w:type="paragraph" w:styleId="aff">
    <w:name w:val="footnote text"/>
    <w:basedOn w:val="a"/>
    <w:uiPriority w:val="99"/>
    <w:semiHidden/>
    <w:rsid w:val="0024234A"/>
    <w:pPr>
      <w:widowControl/>
    </w:pPr>
    <w:rPr>
      <w:rFonts w:ascii="Times New Roman" w:hAnsi="Times New Roman"/>
      <w:color w:val="auto"/>
      <w:lang w:val="x-none" w:eastAsia="ar-SA"/>
    </w:rPr>
  </w:style>
  <w:style w:type="paragraph" w:styleId="af6">
    <w:name w:val="annotation text"/>
    <w:basedOn w:val="a"/>
    <w:link w:val="af5"/>
    <w:uiPriority w:val="99"/>
    <w:semiHidden/>
    <w:unhideWhenUsed/>
    <w:qFormat/>
    <w:rsid w:val="0024234A"/>
    <w:rPr>
      <w:color w:val="auto"/>
      <w:lang w:val="x-none" w:eastAsia="x-none"/>
    </w:rPr>
  </w:style>
  <w:style w:type="paragraph" w:styleId="af8">
    <w:name w:val="annotation subject"/>
    <w:basedOn w:val="af6"/>
    <w:next w:val="af6"/>
    <w:link w:val="af7"/>
    <w:uiPriority w:val="99"/>
    <w:semiHidden/>
    <w:unhideWhenUsed/>
    <w:qFormat/>
    <w:rsid w:val="0024234A"/>
    <w:rPr>
      <w:b/>
      <w:bCs/>
    </w:rPr>
  </w:style>
  <w:style w:type="paragraph" w:styleId="HTML0">
    <w:name w:val="HTML Preformatted"/>
    <w:basedOn w:val="a"/>
    <w:link w:val="HTML"/>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styleId="afa">
    <w:name w:val="endnote text"/>
    <w:basedOn w:val="a"/>
    <w:link w:val="af9"/>
    <w:semiHidden/>
    <w:rsid w:val="0024234A"/>
    <w:pPr>
      <w:widowControl/>
    </w:pPr>
    <w:rPr>
      <w:rFonts w:ascii="Times New Roman" w:hAnsi="Times New Roman"/>
      <w:color w:val="auto"/>
    </w:rPr>
  </w:style>
  <w:style w:type="paragraph" w:customStyle="1" w:styleId="Default">
    <w:name w:val="Default"/>
    <w:qFormat/>
    <w:rsid w:val="00C03817"/>
    <w:rPr>
      <w:rFonts w:ascii="Times New Roman" w:eastAsia="Calibri" w:hAnsi="Times New Roman" w:cs="Times New Roman"/>
      <w:color w:val="000000"/>
      <w:sz w:val="24"/>
      <w:szCs w:val="24"/>
    </w:rPr>
  </w:style>
  <w:style w:type="paragraph" w:customStyle="1" w:styleId="s1">
    <w:name w:val="s_1"/>
    <w:basedOn w:val="a"/>
    <w:qFormat/>
    <w:rsid w:val="00B21CCA"/>
    <w:pPr>
      <w:widowControl/>
      <w:ind w:firstLine="720"/>
      <w:jc w:val="both"/>
    </w:pPr>
    <w:rPr>
      <w:rFonts w:cs="Arial"/>
      <w:color w:val="auto"/>
      <w:sz w:val="26"/>
      <w:szCs w:val="26"/>
    </w:rPr>
  </w:style>
  <w:style w:type="paragraph" w:customStyle="1" w:styleId="18">
    <w:name w:val="Знак Знак1 Знак"/>
    <w:basedOn w:val="a"/>
    <w:uiPriority w:val="99"/>
    <w:qFormat/>
    <w:rsid w:val="00DB10A1"/>
    <w:pPr>
      <w:spacing w:after="160" w:line="240" w:lineRule="exact"/>
      <w:jc w:val="right"/>
    </w:pPr>
    <w:rPr>
      <w:rFonts w:ascii="Times New Roman" w:hAnsi="Times New Roman"/>
      <w:color w:val="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6DBC-5F7D-4163-BE70-16DD7447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PK</cp:lastModifiedBy>
  <cp:revision>22</cp:revision>
  <cp:lastPrinted>2024-04-16T13:14:00Z</cp:lastPrinted>
  <dcterms:created xsi:type="dcterms:W3CDTF">2024-04-04T06:36:00Z</dcterms:created>
  <dcterms:modified xsi:type="dcterms:W3CDTF">2024-04-16T13:14:00Z</dcterms:modified>
  <dc:language>ru-RU</dc:language>
</cp:coreProperties>
</file>