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CC1" w:rsidRDefault="008E5CC1" w:rsidP="00372A88">
      <w:pPr>
        <w:spacing w:after="0" w:line="240" w:lineRule="auto"/>
        <w:jc w:val="right"/>
        <w:rPr>
          <w:rFonts w:ascii="Times New Roman" w:hAnsi="Times New Roman"/>
          <w:b/>
          <w:sz w:val="28"/>
          <w:szCs w:val="28"/>
        </w:rPr>
      </w:pPr>
    </w:p>
    <w:p w:rsidR="00342997" w:rsidRDefault="00342997" w:rsidP="00372A88">
      <w:pPr>
        <w:spacing w:after="0" w:line="240" w:lineRule="auto"/>
        <w:jc w:val="right"/>
        <w:rPr>
          <w:rFonts w:ascii="Times New Roman" w:hAnsi="Times New Roman"/>
          <w:b/>
          <w:sz w:val="28"/>
          <w:szCs w:val="28"/>
        </w:rPr>
      </w:pPr>
    </w:p>
    <w:p w:rsidR="00342997" w:rsidRDefault="00342997" w:rsidP="00372A88">
      <w:pPr>
        <w:spacing w:after="0" w:line="240" w:lineRule="auto"/>
        <w:jc w:val="right"/>
        <w:rPr>
          <w:rFonts w:ascii="Times New Roman" w:hAnsi="Times New Roman"/>
          <w:b/>
          <w:sz w:val="28"/>
          <w:szCs w:val="28"/>
        </w:rPr>
      </w:pPr>
    </w:p>
    <w:p w:rsidR="00342997" w:rsidRDefault="00342997" w:rsidP="00372A88">
      <w:pPr>
        <w:spacing w:after="0" w:line="240" w:lineRule="auto"/>
        <w:jc w:val="right"/>
        <w:rPr>
          <w:rFonts w:ascii="Times New Roman" w:hAnsi="Times New Roman"/>
          <w:b/>
          <w:sz w:val="28"/>
          <w:szCs w:val="28"/>
        </w:rPr>
      </w:pPr>
    </w:p>
    <w:p w:rsidR="00342997" w:rsidRDefault="00342997" w:rsidP="00372A88">
      <w:pPr>
        <w:spacing w:after="0" w:line="240" w:lineRule="auto"/>
        <w:jc w:val="right"/>
        <w:rPr>
          <w:rFonts w:ascii="Times New Roman" w:hAnsi="Times New Roman"/>
          <w:b/>
          <w:sz w:val="28"/>
          <w:szCs w:val="28"/>
        </w:rPr>
      </w:pPr>
    </w:p>
    <w:p w:rsidR="00342997" w:rsidRDefault="00342997" w:rsidP="00372A88">
      <w:pPr>
        <w:spacing w:after="0" w:line="240" w:lineRule="auto"/>
        <w:jc w:val="right"/>
        <w:rPr>
          <w:rFonts w:ascii="Times New Roman" w:hAnsi="Times New Roman"/>
          <w:b/>
          <w:sz w:val="28"/>
          <w:szCs w:val="28"/>
        </w:rPr>
      </w:pPr>
    </w:p>
    <w:p w:rsidR="00DA1AAE" w:rsidRDefault="00DA1AAE" w:rsidP="00DA1AAE">
      <w:pPr>
        <w:keepNext/>
        <w:spacing w:after="0" w:line="240" w:lineRule="auto"/>
        <w:jc w:val="center"/>
        <w:outlineLvl w:val="3"/>
        <w:rPr>
          <w:rFonts w:ascii="Times New Roman" w:hAnsi="Times New Roman"/>
          <w:b/>
          <w:bCs/>
          <w:sz w:val="28"/>
          <w:szCs w:val="28"/>
        </w:rPr>
      </w:pPr>
      <w:r w:rsidRPr="00A4666D">
        <w:rPr>
          <w:rFonts w:ascii="Times New Roman" w:hAnsi="Times New Roman"/>
          <w:b/>
          <w:bCs/>
          <w:sz w:val="28"/>
          <w:szCs w:val="28"/>
        </w:rPr>
        <w:t>Ар</w:t>
      </w:r>
      <w:r w:rsidR="00445949">
        <w:rPr>
          <w:rFonts w:ascii="Times New Roman" w:hAnsi="Times New Roman"/>
          <w:b/>
          <w:bCs/>
          <w:sz w:val="28"/>
          <w:szCs w:val="28"/>
          <w:lang w:val="tt-RU"/>
        </w:rPr>
        <w:t xml:space="preserve">ча </w:t>
      </w:r>
      <w:r w:rsidRPr="00A4666D">
        <w:rPr>
          <w:rFonts w:ascii="Times New Roman" w:hAnsi="Times New Roman"/>
          <w:b/>
          <w:bCs/>
          <w:sz w:val="28"/>
          <w:szCs w:val="28"/>
        </w:rPr>
        <w:t>райо</w:t>
      </w:r>
      <w:bookmarkStart w:id="0" w:name="_GoBack"/>
      <w:bookmarkEnd w:id="0"/>
      <w:r w:rsidRPr="00A4666D">
        <w:rPr>
          <w:rFonts w:ascii="Times New Roman" w:hAnsi="Times New Roman"/>
          <w:b/>
          <w:bCs/>
          <w:sz w:val="28"/>
          <w:szCs w:val="28"/>
        </w:rPr>
        <w:t>н</w:t>
      </w:r>
      <w:r w:rsidR="00445949">
        <w:rPr>
          <w:rFonts w:ascii="Times New Roman" w:hAnsi="Times New Roman"/>
          <w:b/>
          <w:bCs/>
          <w:sz w:val="28"/>
          <w:szCs w:val="28"/>
        </w:rPr>
        <w:t xml:space="preserve"> Советы</w:t>
      </w:r>
    </w:p>
    <w:p w:rsidR="00440045" w:rsidRDefault="00445949" w:rsidP="00DA1AAE">
      <w:pPr>
        <w:keepNext/>
        <w:spacing w:after="0" w:line="240" w:lineRule="auto"/>
        <w:jc w:val="center"/>
        <w:outlineLvl w:val="3"/>
        <w:rPr>
          <w:rFonts w:ascii="Times New Roman" w:hAnsi="Times New Roman"/>
          <w:b/>
          <w:bCs/>
          <w:sz w:val="28"/>
          <w:szCs w:val="28"/>
        </w:rPr>
      </w:pPr>
      <w:r>
        <w:rPr>
          <w:rFonts w:ascii="Times New Roman" w:hAnsi="Times New Roman"/>
          <w:b/>
          <w:bCs/>
          <w:sz w:val="28"/>
          <w:szCs w:val="28"/>
          <w:lang w:val="tt-RU"/>
        </w:rPr>
        <w:t>КАРАРЫ</w:t>
      </w:r>
    </w:p>
    <w:tbl>
      <w:tblPr>
        <w:tblpPr w:leftFromText="180" w:rightFromText="180" w:vertAnchor="text" w:horzAnchor="margin" w:tblpXSpec="center" w:tblpY="342"/>
        <w:tblW w:w="9890" w:type="dxa"/>
        <w:tblLayout w:type="fixed"/>
        <w:tblLook w:val="01E0" w:firstRow="1" w:lastRow="1" w:firstColumn="1" w:lastColumn="1" w:noHBand="0" w:noVBand="0"/>
      </w:tblPr>
      <w:tblGrid>
        <w:gridCol w:w="534"/>
        <w:gridCol w:w="283"/>
        <w:gridCol w:w="567"/>
        <w:gridCol w:w="284"/>
        <w:gridCol w:w="1418"/>
        <w:gridCol w:w="1135"/>
        <w:gridCol w:w="3546"/>
        <w:gridCol w:w="1130"/>
        <w:gridCol w:w="993"/>
      </w:tblGrid>
      <w:tr w:rsidR="00DA1AAE" w:rsidRPr="00A4666D" w:rsidTr="00DA1AAE">
        <w:trPr>
          <w:trHeight w:val="142"/>
        </w:trPr>
        <w:tc>
          <w:tcPr>
            <w:tcW w:w="534" w:type="dxa"/>
            <w:hideMark/>
          </w:tcPr>
          <w:p w:rsidR="00DA1AAE" w:rsidRPr="00A4666D" w:rsidRDefault="00DA1AAE" w:rsidP="00DA1AAE">
            <w:pPr>
              <w:widowControl w:val="0"/>
              <w:autoSpaceDE w:val="0"/>
              <w:autoSpaceDN w:val="0"/>
              <w:spacing w:after="0" w:line="240" w:lineRule="auto"/>
              <w:rPr>
                <w:rFonts w:ascii="Times New Roman" w:hAnsi="Times New Roman"/>
                <w:b/>
                <w:bCs/>
                <w:sz w:val="28"/>
                <w:szCs w:val="28"/>
                <w:lang w:val="tt-RU"/>
              </w:rPr>
            </w:pPr>
          </w:p>
        </w:tc>
        <w:tc>
          <w:tcPr>
            <w:tcW w:w="283" w:type="dxa"/>
            <w:hideMark/>
          </w:tcPr>
          <w:p w:rsidR="00DA1AAE" w:rsidRPr="00A4666D" w:rsidRDefault="00DA1AAE" w:rsidP="00DA1AAE">
            <w:pPr>
              <w:widowControl w:val="0"/>
              <w:autoSpaceDE w:val="0"/>
              <w:autoSpaceDN w:val="0"/>
              <w:spacing w:after="0" w:line="240" w:lineRule="auto"/>
              <w:jc w:val="right"/>
              <w:rPr>
                <w:rFonts w:ascii="Times New Roman" w:hAnsi="Times New Roman"/>
                <w:b/>
                <w:bCs/>
                <w:sz w:val="28"/>
                <w:szCs w:val="28"/>
              </w:rPr>
            </w:pPr>
            <w:r w:rsidRPr="00A4666D">
              <w:rPr>
                <w:rFonts w:ascii="Times New Roman" w:hAnsi="Times New Roman"/>
                <w:b/>
                <w:bCs/>
                <w:sz w:val="28"/>
                <w:szCs w:val="28"/>
              </w:rPr>
              <w:t>«</w:t>
            </w:r>
          </w:p>
        </w:tc>
        <w:tc>
          <w:tcPr>
            <w:tcW w:w="567" w:type="dxa"/>
            <w:tcBorders>
              <w:top w:val="nil"/>
              <w:left w:val="nil"/>
              <w:bottom w:val="single" w:sz="4" w:space="0" w:color="auto"/>
              <w:right w:val="nil"/>
            </w:tcBorders>
            <w:hideMark/>
          </w:tcPr>
          <w:p w:rsidR="00DA1AAE" w:rsidRPr="00342997" w:rsidRDefault="00342997" w:rsidP="00DA1AAE">
            <w:pPr>
              <w:widowControl w:val="0"/>
              <w:autoSpaceDE w:val="0"/>
              <w:autoSpaceDN w:val="0"/>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08</w:t>
            </w:r>
          </w:p>
        </w:tc>
        <w:tc>
          <w:tcPr>
            <w:tcW w:w="284" w:type="dxa"/>
            <w:hideMark/>
          </w:tcPr>
          <w:p w:rsidR="00DA1AAE" w:rsidRPr="00A4666D" w:rsidRDefault="00DA1AAE" w:rsidP="00DA1AAE">
            <w:pPr>
              <w:widowControl w:val="0"/>
              <w:autoSpaceDE w:val="0"/>
              <w:autoSpaceDN w:val="0"/>
              <w:spacing w:after="0" w:line="240" w:lineRule="auto"/>
              <w:rPr>
                <w:rFonts w:ascii="Times New Roman" w:hAnsi="Times New Roman"/>
                <w:b/>
                <w:bCs/>
                <w:sz w:val="28"/>
                <w:szCs w:val="28"/>
              </w:rPr>
            </w:pPr>
            <w:r w:rsidRPr="00A4666D">
              <w:rPr>
                <w:rFonts w:ascii="Times New Roman" w:hAnsi="Times New Roman"/>
                <w:b/>
                <w:bCs/>
                <w:sz w:val="28"/>
                <w:szCs w:val="28"/>
              </w:rPr>
              <w:t>»</w:t>
            </w:r>
          </w:p>
        </w:tc>
        <w:tc>
          <w:tcPr>
            <w:tcW w:w="1418" w:type="dxa"/>
            <w:tcBorders>
              <w:top w:val="nil"/>
              <w:left w:val="nil"/>
              <w:bottom w:val="single" w:sz="4" w:space="0" w:color="auto"/>
              <w:right w:val="nil"/>
            </w:tcBorders>
            <w:hideMark/>
          </w:tcPr>
          <w:p w:rsidR="00DA1AAE" w:rsidRPr="00342997" w:rsidRDefault="00342997" w:rsidP="00DA1AAE">
            <w:pPr>
              <w:widowControl w:val="0"/>
              <w:autoSpaceDE w:val="0"/>
              <w:autoSpaceDN w:val="0"/>
              <w:spacing w:after="0" w:line="240" w:lineRule="auto"/>
              <w:jc w:val="center"/>
              <w:rPr>
                <w:rFonts w:ascii="Times New Roman" w:hAnsi="Times New Roman"/>
                <w:b/>
                <w:bCs/>
                <w:sz w:val="28"/>
                <w:szCs w:val="28"/>
                <w:lang w:val="tt-RU"/>
              </w:rPr>
            </w:pPr>
            <w:r>
              <w:rPr>
                <w:rFonts w:ascii="Times New Roman" w:hAnsi="Times New Roman"/>
                <w:b/>
                <w:bCs/>
                <w:sz w:val="28"/>
                <w:szCs w:val="28"/>
                <w:lang w:val="tt-RU"/>
              </w:rPr>
              <w:t>ноябрь</w:t>
            </w:r>
          </w:p>
        </w:tc>
        <w:tc>
          <w:tcPr>
            <w:tcW w:w="1135" w:type="dxa"/>
            <w:hideMark/>
          </w:tcPr>
          <w:p w:rsidR="00DA1AAE" w:rsidRPr="00A4666D" w:rsidRDefault="001145EB" w:rsidP="000759F1">
            <w:pPr>
              <w:widowControl w:val="0"/>
              <w:autoSpaceDE w:val="0"/>
              <w:autoSpaceDN w:val="0"/>
              <w:spacing w:after="0" w:line="240" w:lineRule="auto"/>
              <w:rPr>
                <w:rFonts w:ascii="Times New Roman" w:hAnsi="Times New Roman"/>
                <w:b/>
                <w:bCs/>
                <w:sz w:val="28"/>
                <w:szCs w:val="28"/>
                <w:lang w:val="tt-RU"/>
              </w:rPr>
            </w:pPr>
            <w:r>
              <w:rPr>
                <w:rFonts w:ascii="Times New Roman" w:hAnsi="Times New Roman"/>
                <w:b/>
                <w:bCs/>
                <w:sz w:val="28"/>
                <w:szCs w:val="28"/>
                <w:lang w:val="tt-RU"/>
              </w:rPr>
              <w:t>202</w:t>
            </w:r>
            <w:r w:rsidR="009617ED">
              <w:rPr>
                <w:rFonts w:ascii="Times New Roman" w:hAnsi="Times New Roman"/>
                <w:b/>
                <w:bCs/>
                <w:sz w:val="28"/>
                <w:szCs w:val="28"/>
                <w:lang w:val="tt-RU"/>
              </w:rPr>
              <w:t>4</w:t>
            </w:r>
            <w:r w:rsidR="005E3B32">
              <w:rPr>
                <w:rFonts w:ascii="Times New Roman" w:hAnsi="Times New Roman"/>
                <w:b/>
                <w:bCs/>
                <w:sz w:val="28"/>
                <w:szCs w:val="28"/>
                <w:lang w:val="tt-RU"/>
              </w:rPr>
              <w:t xml:space="preserve"> ел</w:t>
            </w:r>
          </w:p>
        </w:tc>
        <w:tc>
          <w:tcPr>
            <w:tcW w:w="3546" w:type="dxa"/>
          </w:tcPr>
          <w:p w:rsidR="00DA1AAE" w:rsidRPr="00A4666D" w:rsidRDefault="00DA1AAE" w:rsidP="00DA1AAE">
            <w:pPr>
              <w:widowControl w:val="0"/>
              <w:autoSpaceDE w:val="0"/>
              <w:autoSpaceDN w:val="0"/>
              <w:spacing w:after="0" w:line="240" w:lineRule="auto"/>
              <w:rPr>
                <w:rFonts w:ascii="Times New Roman" w:hAnsi="Times New Roman"/>
                <w:b/>
                <w:bCs/>
                <w:sz w:val="28"/>
                <w:szCs w:val="28"/>
                <w:lang w:val="tt-RU"/>
              </w:rPr>
            </w:pPr>
          </w:p>
        </w:tc>
        <w:tc>
          <w:tcPr>
            <w:tcW w:w="1130" w:type="dxa"/>
            <w:hideMark/>
          </w:tcPr>
          <w:p w:rsidR="00DA1AAE" w:rsidRPr="00A4666D" w:rsidRDefault="00DA1AAE" w:rsidP="00DA1AAE">
            <w:pPr>
              <w:widowControl w:val="0"/>
              <w:autoSpaceDE w:val="0"/>
              <w:autoSpaceDN w:val="0"/>
              <w:spacing w:after="0" w:line="240" w:lineRule="auto"/>
              <w:jc w:val="right"/>
              <w:rPr>
                <w:rFonts w:ascii="Times New Roman" w:hAnsi="Times New Roman"/>
                <w:b/>
                <w:bCs/>
                <w:sz w:val="28"/>
                <w:szCs w:val="28"/>
                <w:lang w:val="tt-RU"/>
              </w:rPr>
            </w:pPr>
            <w:r w:rsidRPr="00A4666D">
              <w:rPr>
                <w:rFonts w:ascii="Times New Roman" w:hAnsi="Times New Roman"/>
                <w:b/>
                <w:bCs/>
                <w:sz w:val="28"/>
                <w:szCs w:val="28"/>
                <w:lang w:val="tt-RU"/>
              </w:rPr>
              <w:t>№</w:t>
            </w:r>
          </w:p>
        </w:tc>
        <w:tc>
          <w:tcPr>
            <w:tcW w:w="993" w:type="dxa"/>
            <w:tcBorders>
              <w:top w:val="nil"/>
              <w:left w:val="nil"/>
              <w:bottom w:val="single" w:sz="4" w:space="0" w:color="auto"/>
              <w:right w:val="nil"/>
            </w:tcBorders>
            <w:hideMark/>
          </w:tcPr>
          <w:p w:rsidR="00DA1AAE" w:rsidRPr="00342997" w:rsidRDefault="00342997" w:rsidP="00372A88">
            <w:pPr>
              <w:widowControl w:val="0"/>
              <w:autoSpaceDE w:val="0"/>
              <w:autoSpaceDN w:val="0"/>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301</w:t>
            </w:r>
          </w:p>
        </w:tc>
      </w:tr>
    </w:tbl>
    <w:p w:rsidR="00440045" w:rsidRDefault="00440045" w:rsidP="00DA1AAE">
      <w:pPr>
        <w:keepNext/>
        <w:spacing w:after="0" w:line="240" w:lineRule="auto"/>
        <w:jc w:val="center"/>
        <w:outlineLvl w:val="3"/>
        <w:rPr>
          <w:rFonts w:ascii="Times New Roman" w:hAnsi="Times New Roman"/>
          <w:b/>
          <w:bCs/>
          <w:sz w:val="28"/>
          <w:szCs w:val="28"/>
        </w:rPr>
      </w:pPr>
    </w:p>
    <w:p w:rsidR="00440045" w:rsidRPr="00A4666D" w:rsidRDefault="00440045" w:rsidP="00DA1AAE">
      <w:pPr>
        <w:keepNext/>
        <w:spacing w:after="0" w:line="240" w:lineRule="auto"/>
        <w:jc w:val="center"/>
        <w:outlineLvl w:val="3"/>
        <w:rPr>
          <w:rFonts w:ascii="Times New Roman" w:hAnsi="Times New Roman"/>
          <w:b/>
          <w:bCs/>
          <w:sz w:val="28"/>
          <w:szCs w:val="28"/>
        </w:rPr>
      </w:pPr>
    </w:p>
    <w:p w:rsidR="00DA1AAE" w:rsidRDefault="00306459" w:rsidP="005D3913">
      <w:pPr>
        <w:autoSpaceDE w:val="0"/>
        <w:autoSpaceDN w:val="0"/>
        <w:adjustRightInd w:val="0"/>
        <w:spacing w:after="0" w:line="240" w:lineRule="auto"/>
        <w:jc w:val="center"/>
        <w:rPr>
          <w:rFonts w:ascii="Times New Roman" w:hAnsi="Times New Roman"/>
          <w:b/>
          <w:sz w:val="28"/>
          <w:szCs w:val="28"/>
        </w:rPr>
      </w:pPr>
      <w:r w:rsidRPr="00306459">
        <w:rPr>
          <w:rFonts w:ascii="Times New Roman" w:hAnsi="Times New Roman"/>
          <w:b/>
          <w:sz w:val="28"/>
          <w:szCs w:val="28"/>
        </w:rPr>
        <w:t xml:space="preserve"> «Арча </w:t>
      </w:r>
      <w:proofErr w:type="spellStart"/>
      <w:r w:rsidRPr="00306459">
        <w:rPr>
          <w:rFonts w:ascii="Times New Roman" w:hAnsi="Times New Roman"/>
          <w:b/>
          <w:sz w:val="28"/>
          <w:szCs w:val="28"/>
        </w:rPr>
        <w:t>муниципаль</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районында</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муниципаль</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хезмәт</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вазыйфаларын</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биләүгә</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дәгъва</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кылучы</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гражданнар</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тарафыннан</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керемнәре</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мөлкәте</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һәм</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мөлкәти</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характердагы</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йөкләмәләре</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турында</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белешмәләр</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бирү</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тур</w:t>
      </w:r>
      <w:r>
        <w:rPr>
          <w:rFonts w:ascii="Times New Roman" w:hAnsi="Times New Roman"/>
          <w:b/>
          <w:sz w:val="28"/>
          <w:szCs w:val="28"/>
        </w:rPr>
        <w:t>ында</w:t>
      </w:r>
      <w:proofErr w:type="spellEnd"/>
      <w:r>
        <w:rPr>
          <w:rFonts w:ascii="Times New Roman" w:hAnsi="Times New Roman"/>
          <w:b/>
          <w:sz w:val="28"/>
          <w:szCs w:val="28"/>
        </w:rPr>
        <w:t xml:space="preserve"> </w:t>
      </w:r>
      <w:proofErr w:type="spellStart"/>
      <w:r>
        <w:rPr>
          <w:rFonts w:ascii="Times New Roman" w:hAnsi="Times New Roman"/>
          <w:b/>
          <w:sz w:val="28"/>
          <w:szCs w:val="28"/>
        </w:rPr>
        <w:t>нигезләмәне</w:t>
      </w:r>
      <w:proofErr w:type="spellEnd"/>
      <w:r>
        <w:rPr>
          <w:rFonts w:ascii="Times New Roman" w:hAnsi="Times New Roman"/>
          <w:b/>
          <w:sz w:val="28"/>
          <w:szCs w:val="28"/>
        </w:rPr>
        <w:t xml:space="preserve"> </w:t>
      </w:r>
      <w:proofErr w:type="spellStart"/>
      <w:r>
        <w:rPr>
          <w:rFonts w:ascii="Times New Roman" w:hAnsi="Times New Roman"/>
          <w:b/>
          <w:sz w:val="28"/>
          <w:szCs w:val="28"/>
        </w:rPr>
        <w:t>раслау</w:t>
      </w:r>
      <w:proofErr w:type="spellEnd"/>
      <w:r>
        <w:rPr>
          <w:rFonts w:ascii="Times New Roman" w:hAnsi="Times New Roman"/>
          <w:b/>
          <w:sz w:val="28"/>
          <w:szCs w:val="28"/>
        </w:rPr>
        <w:t xml:space="preserve"> </w:t>
      </w:r>
      <w:proofErr w:type="spellStart"/>
      <w:r>
        <w:rPr>
          <w:rFonts w:ascii="Times New Roman" w:hAnsi="Times New Roman"/>
          <w:b/>
          <w:sz w:val="28"/>
          <w:szCs w:val="28"/>
        </w:rPr>
        <w:t>хакында</w:t>
      </w:r>
      <w:proofErr w:type="spellEnd"/>
      <w:r w:rsidRPr="00306459">
        <w:rPr>
          <w:rFonts w:ascii="Times New Roman" w:hAnsi="Times New Roman"/>
          <w:b/>
          <w:sz w:val="28"/>
          <w:szCs w:val="28"/>
        </w:rPr>
        <w:t>»</w:t>
      </w:r>
      <w:r w:rsidRPr="00306459">
        <w:t xml:space="preserve"> </w:t>
      </w:r>
      <w:r w:rsidRPr="00306459">
        <w:rPr>
          <w:rFonts w:ascii="Times New Roman" w:hAnsi="Times New Roman"/>
          <w:b/>
          <w:sz w:val="28"/>
          <w:szCs w:val="28"/>
        </w:rPr>
        <w:t xml:space="preserve">2014 </w:t>
      </w:r>
      <w:proofErr w:type="spellStart"/>
      <w:r w:rsidRPr="00306459">
        <w:rPr>
          <w:rFonts w:ascii="Times New Roman" w:hAnsi="Times New Roman"/>
          <w:b/>
          <w:sz w:val="28"/>
          <w:szCs w:val="28"/>
        </w:rPr>
        <w:t>елның</w:t>
      </w:r>
      <w:proofErr w:type="spellEnd"/>
      <w:r w:rsidRPr="00306459">
        <w:rPr>
          <w:rFonts w:ascii="Times New Roman" w:hAnsi="Times New Roman"/>
          <w:b/>
          <w:sz w:val="28"/>
          <w:szCs w:val="28"/>
        </w:rPr>
        <w:t xml:space="preserve"> 17 </w:t>
      </w:r>
      <w:proofErr w:type="spellStart"/>
      <w:r w:rsidRPr="00306459">
        <w:rPr>
          <w:rFonts w:ascii="Times New Roman" w:hAnsi="Times New Roman"/>
          <w:b/>
          <w:sz w:val="28"/>
          <w:szCs w:val="28"/>
        </w:rPr>
        <w:t>октябрендәге</w:t>
      </w:r>
      <w:proofErr w:type="spellEnd"/>
      <w:r w:rsidRPr="00306459">
        <w:rPr>
          <w:rFonts w:ascii="Times New Roman" w:hAnsi="Times New Roman"/>
          <w:b/>
          <w:sz w:val="28"/>
          <w:szCs w:val="28"/>
        </w:rPr>
        <w:t xml:space="preserve"> 298 </w:t>
      </w:r>
      <w:proofErr w:type="spellStart"/>
      <w:r w:rsidRPr="00306459">
        <w:rPr>
          <w:rFonts w:ascii="Times New Roman" w:hAnsi="Times New Roman"/>
          <w:b/>
          <w:sz w:val="28"/>
          <w:szCs w:val="28"/>
        </w:rPr>
        <w:t>номерлы</w:t>
      </w:r>
      <w:proofErr w:type="spellEnd"/>
      <w:r w:rsidRPr="00306459">
        <w:rPr>
          <w:rFonts w:ascii="Times New Roman" w:hAnsi="Times New Roman"/>
          <w:b/>
          <w:sz w:val="28"/>
          <w:szCs w:val="28"/>
        </w:rPr>
        <w:t xml:space="preserve"> </w:t>
      </w:r>
      <w:r>
        <w:rPr>
          <w:rFonts w:ascii="Times New Roman" w:hAnsi="Times New Roman"/>
          <w:b/>
          <w:sz w:val="28"/>
          <w:szCs w:val="28"/>
        </w:rPr>
        <w:t>Арча район Советы</w:t>
      </w:r>
      <w:r w:rsidRPr="00306459">
        <w:rPr>
          <w:rFonts w:ascii="Times New Roman" w:hAnsi="Times New Roman"/>
          <w:b/>
          <w:sz w:val="28"/>
          <w:szCs w:val="28"/>
        </w:rPr>
        <w:t xml:space="preserve"> </w:t>
      </w:r>
      <w:proofErr w:type="spellStart"/>
      <w:r w:rsidRPr="00306459">
        <w:rPr>
          <w:rFonts w:ascii="Times New Roman" w:hAnsi="Times New Roman"/>
          <w:b/>
          <w:sz w:val="28"/>
          <w:szCs w:val="28"/>
        </w:rPr>
        <w:t>карарына</w:t>
      </w:r>
      <w:proofErr w:type="spellEnd"/>
      <w:r w:rsidRPr="00306459">
        <w:rPr>
          <w:rFonts w:ascii="Times New Roman" w:hAnsi="Times New Roman"/>
          <w:b/>
          <w:sz w:val="28"/>
          <w:szCs w:val="28"/>
        </w:rPr>
        <w:t xml:space="preserve"> (19.02.2016 №30, 13.07.2021 №74, 26.05.2022 № 150, 31.01.2023 №183 </w:t>
      </w:r>
      <w:proofErr w:type="spellStart"/>
      <w:r w:rsidRPr="00306459">
        <w:rPr>
          <w:rFonts w:ascii="Times New Roman" w:hAnsi="Times New Roman"/>
          <w:b/>
          <w:sz w:val="28"/>
          <w:szCs w:val="28"/>
        </w:rPr>
        <w:t>үзгәрешләр</w:t>
      </w:r>
      <w:proofErr w:type="spellEnd"/>
      <w:r w:rsidRPr="00306459">
        <w:rPr>
          <w:rFonts w:ascii="Times New Roman" w:hAnsi="Times New Roman"/>
          <w:b/>
          <w:sz w:val="28"/>
          <w:szCs w:val="28"/>
        </w:rPr>
        <w:t xml:space="preserve"> </w:t>
      </w:r>
      <w:proofErr w:type="spellStart"/>
      <w:r w:rsidRPr="00306459">
        <w:rPr>
          <w:rFonts w:ascii="Times New Roman" w:hAnsi="Times New Roman"/>
          <w:b/>
          <w:sz w:val="28"/>
          <w:szCs w:val="28"/>
        </w:rPr>
        <w:t>белән</w:t>
      </w:r>
      <w:proofErr w:type="spellEnd"/>
      <w:r w:rsidRPr="00306459">
        <w:rPr>
          <w:rFonts w:ascii="Times New Roman" w:hAnsi="Times New Roman"/>
          <w:b/>
          <w:sz w:val="28"/>
          <w:szCs w:val="28"/>
        </w:rPr>
        <w:t>)</w:t>
      </w:r>
      <w:r w:rsidR="005D3913" w:rsidRPr="005D3913">
        <w:rPr>
          <w:rFonts w:ascii="Times New Roman" w:hAnsi="Times New Roman"/>
          <w:b/>
          <w:sz w:val="28"/>
          <w:szCs w:val="28"/>
        </w:rPr>
        <w:t xml:space="preserve"> </w:t>
      </w:r>
      <w:proofErr w:type="spellStart"/>
      <w:r w:rsidR="005D3913" w:rsidRPr="00306459">
        <w:rPr>
          <w:rFonts w:ascii="Times New Roman" w:hAnsi="Times New Roman"/>
          <w:b/>
          <w:sz w:val="28"/>
          <w:szCs w:val="28"/>
        </w:rPr>
        <w:t>үзгәрешләр</w:t>
      </w:r>
      <w:proofErr w:type="spellEnd"/>
      <w:r w:rsidR="005D3913" w:rsidRPr="00306459">
        <w:rPr>
          <w:rFonts w:ascii="Times New Roman" w:hAnsi="Times New Roman"/>
          <w:b/>
          <w:sz w:val="28"/>
          <w:szCs w:val="28"/>
        </w:rPr>
        <w:t xml:space="preserve"> </w:t>
      </w:r>
      <w:proofErr w:type="spellStart"/>
      <w:r w:rsidR="005D3913" w:rsidRPr="00306459">
        <w:rPr>
          <w:rFonts w:ascii="Times New Roman" w:hAnsi="Times New Roman"/>
          <w:b/>
          <w:sz w:val="28"/>
          <w:szCs w:val="28"/>
        </w:rPr>
        <w:t>кертү</w:t>
      </w:r>
      <w:proofErr w:type="spellEnd"/>
      <w:r w:rsidR="005D3913" w:rsidRPr="00306459">
        <w:rPr>
          <w:rFonts w:ascii="Times New Roman" w:hAnsi="Times New Roman"/>
          <w:b/>
          <w:sz w:val="28"/>
          <w:szCs w:val="28"/>
        </w:rPr>
        <w:t xml:space="preserve"> </w:t>
      </w:r>
      <w:proofErr w:type="spellStart"/>
      <w:r w:rsidR="005D3913" w:rsidRPr="00306459">
        <w:rPr>
          <w:rFonts w:ascii="Times New Roman" w:hAnsi="Times New Roman"/>
          <w:b/>
          <w:sz w:val="28"/>
          <w:szCs w:val="28"/>
        </w:rPr>
        <w:t>турында</w:t>
      </w:r>
      <w:proofErr w:type="spellEnd"/>
    </w:p>
    <w:p w:rsidR="00E43573" w:rsidRDefault="00E43573" w:rsidP="00910F63">
      <w:pPr>
        <w:autoSpaceDE w:val="0"/>
        <w:autoSpaceDN w:val="0"/>
        <w:adjustRightInd w:val="0"/>
        <w:spacing w:after="0" w:line="240" w:lineRule="auto"/>
        <w:jc w:val="center"/>
        <w:rPr>
          <w:rFonts w:ascii="Times New Roman" w:hAnsi="Times New Roman"/>
          <w:b/>
          <w:sz w:val="28"/>
          <w:szCs w:val="28"/>
        </w:rPr>
      </w:pPr>
    </w:p>
    <w:p w:rsidR="00440045" w:rsidRDefault="00440045" w:rsidP="00910F63">
      <w:pPr>
        <w:autoSpaceDE w:val="0"/>
        <w:autoSpaceDN w:val="0"/>
        <w:adjustRightInd w:val="0"/>
        <w:spacing w:after="0" w:line="240" w:lineRule="auto"/>
        <w:jc w:val="center"/>
        <w:rPr>
          <w:rFonts w:ascii="Times New Roman" w:hAnsi="Times New Roman"/>
          <w:b/>
          <w:sz w:val="28"/>
          <w:szCs w:val="28"/>
        </w:rPr>
      </w:pPr>
    </w:p>
    <w:p w:rsidR="00D10BDD" w:rsidRPr="00342997" w:rsidRDefault="00342997" w:rsidP="00342997">
      <w:pPr>
        <w:tabs>
          <w:tab w:val="left" w:pos="567"/>
        </w:tabs>
        <w:spacing w:after="0" w:line="360" w:lineRule="auto"/>
        <w:jc w:val="both"/>
        <w:rPr>
          <w:rFonts w:ascii="Times New Roman" w:hAnsi="Times New Roman"/>
          <w:sz w:val="28"/>
          <w:szCs w:val="28"/>
          <w:lang w:val="tt-RU"/>
        </w:rPr>
      </w:pPr>
      <w:r>
        <w:rPr>
          <w:rFonts w:ascii="Times New Roman" w:hAnsi="Times New Roman"/>
          <w:sz w:val="28"/>
          <w:szCs w:val="28"/>
          <w:lang w:val="tt-RU"/>
        </w:rPr>
        <w:tab/>
      </w:r>
      <w:r w:rsidR="00CC4E7E" w:rsidRPr="00342997">
        <w:rPr>
          <w:rFonts w:ascii="Times New Roman" w:hAnsi="Times New Roman"/>
          <w:sz w:val="28"/>
          <w:szCs w:val="28"/>
          <w:lang w:val="tt-RU"/>
        </w:rPr>
        <w:t>«</w:t>
      </w:r>
      <w:r w:rsidR="00D10BDD" w:rsidRPr="00342997">
        <w:rPr>
          <w:rFonts w:ascii="Times New Roman" w:hAnsi="Times New Roman"/>
          <w:sz w:val="28"/>
          <w:szCs w:val="28"/>
          <w:lang w:val="tt-RU"/>
        </w:rPr>
        <w:t>Россия Федерациясенең аерым закон актларына үзгәрешләр кертү турында</w:t>
      </w:r>
      <w:r w:rsidR="0056548D" w:rsidRPr="002071E0">
        <w:rPr>
          <w:rFonts w:ascii="Times New Roman" w:hAnsi="Times New Roman"/>
          <w:sz w:val="28"/>
          <w:szCs w:val="28"/>
          <w:lang w:val="tt-RU"/>
        </w:rPr>
        <w:t>»</w:t>
      </w:r>
      <w:r w:rsidR="00D10BDD" w:rsidRPr="00342997">
        <w:rPr>
          <w:rFonts w:ascii="Times New Roman" w:hAnsi="Times New Roman"/>
          <w:sz w:val="28"/>
          <w:szCs w:val="28"/>
          <w:lang w:val="tt-RU"/>
        </w:rPr>
        <w:t xml:space="preserve"> 2023 елның 10 июлендәге 286-ФЗ номерлы Федераль законга туры китерү максатыннан </w:t>
      </w:r>
      <w:r w:rsidR="00CC4E7E" w:rsidRPr="00342997">
        <w:rPr>
          <w:rFonts w:ascii="Times New Roman" w:hAnsi="Times New Roman"/>
          <w:sz w:val="28"/>
          <w:szCs w:val="28"/>
          <w:lang w:val="tt-RU"/>
        </w:rPr>
        <w:t xml:space="preserve">Арча район Советы </w:t>
      </w:r>
      <w:r w:rsidR="00D10BDD" w:rsidRPr="00342997">
        <w:rPr>
          <w:rFonts w:ascii="Times New Roman" w:hAnsi="Times New Roman"/>
          <w:sz w:val="28"/>
          <w:szCs w:val="28"/>
          <w:lang w:val="tt-RU"/>
        </w:rPr>
        <w:t xml:space="preserve">карар </w:t>
      </w:r>
      <w:r w:rsidR="00CC4E7E">
        <w:rPr>
          <w:rFonts w:ascii="Times New Roman" w:hAnsi="Times New Roman"/>
          <w:sz w:val="28"/>
          <w:szCs w:val="28"/>
          <w:lang w:val="tt-RU"/>
        </w:rPr>
        <w:t>бирде</w:t>
      </w:r>
      <w:r w:rsidR="00D10BDD" w:rsidRPr="00342997">
        <w:rPr>
          <w:rFonts w:ascii="Times New Roman" w:hAnsi="Times New Roman"/>
          <w:sz w:val="28"/>
          <w:szCs w:val="28"/>
          <w:lang w:val="tt-RU"/>
        </w:rPr>
        <w:t>:</w:t>
      </w:r>
    </w:p>
    <w:p w:rsidR="00D10BDD" w:rsidRPr="00D10BDD" w:rsidRDefault="00D10BDD" w:rsidP="00342997">
      <w:pPr>
        <w:autoSpaceDE w:val="0"/>
        <w:autoSpaceDN w:val="0"/>
        <w:adjustRightInd w:val="0"/>
        <w:spacing w:after="0" w:line="360" w:lineRule="auto"/>
        <w:jc w:val="both"/>
        <w:rPr>
          <w:rFonts w:ascii="Times New Roman" w:hAnsi="Times New Roman"/>
          <w:sz w:val="28"/>
          <w:szCs w:val="28"/>
        </w:rPr>
      </w:pPr>
      <w:r w:rsidRPr="00342997">
        <w:rPr>
          <w:rFonts w:ascii="Times New Roman" w:hAnsi="Times New Roman"/>
          <w:sz w:val="28"/>
          <w:szCs w:val="28"/>
          <w:lang w:val="tt-RU"/>
        </w:rPr>
        <w:tab/>
      </w:r>
      <w:r w:rsidRPr="00D10BDD">
        <w:rPr>
          <w:rFonts w:ascii="Times New Roman" w:hAnsi="Times New Roman"/>
          <w:sz w:val="28"/>
          <w:szCs w:val="28"/>
        </w:rPr>
        <w:t>1</w:t>
      </w:r>
      <w:r w:rsidRPr="00CC4E7E">
        <w:rPr>
          <w:rFonts w:ascii="Times New Roman" w:hAnsi="Times New Roman"/>
          <w:sz w:val="28"/>
          <w:szCs w:val="28"/>
        </w:rPr>
        <w:t xml:space="preserve">. </w:t>
      </w:r>
      <w:r w:rsidR="00CC4E7E" w:rsidRPr="00CC4E7E">
        <w:rPr>
          <w:rFonts w:ascii="Times New Roman" w:hAnsi="Times New Roman"/>
          <w:sz w:val="28"/>
          <w:szCs w:val="28"/>
        </w:rPr>
        <w:t xml:space="preserve">«Арча </w:t>
      </w:r>
      <w:proofErr w:type="spellStart"/>
      <w:r w:rsidR="00CC4E7E" w:rsidRPr="00CC4E7E">
        <w:rPr>
          <w:rFonts w:ascii="Times New Roman" w:hAnsi="Times New Roman"/>
          <w:sz w:val="28"/>
          <w:szCs w:val="28"/>
        </w:rPr>
        <w:t>муниципаль</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районында</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муниципаль</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хезмәт</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вазыйфаларын</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биләүгә</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дәгъва</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кылучы</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гражданнар</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тарафыннан</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керемнәре</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мөлкәте</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һәм</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мөлкәти</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характердагы</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йөкләмәләре</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турында</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белешмәләр</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бирү</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турында</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нигезләмәне</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раслау</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хакында</w:t>
      </w:r>
      <w:proofErr w:type="spellEnd"/>
      <w:r w:rsidR="00CC4E7E" w:rsidRPr="00CC4E7E">
        <w:rPr>
          <w:rFonts w:ascii="Times New Roman" w:hAnsi="Times New Roman"/>
          <w:sz w:val="28"/>
          <w:szCs w:val="28"/>
        </w:rPr>
        <w:t>»</w:t>
      </w:r>
      <w:r w:rsidR="00CC4E7E" w:rsidRPr="00CC4E7E">
        <w:t xml:space="preserve"> </w:t>
      </w:r>
      <w:r w:rsidR="00CC4E7E" w:rsidRPr="00CC4E7E">
        <w:rPr>
          <w:rFonts w:ascii="Times New Roman" w:hAnsi="Times New Roman"/>
          <w:sz w:val="28"/>
          <w:szCs w:val="28"/>
        </w:rPr>
        <w:t xml:space="preserve">2014 </w:t>
      </w:r>
      <w:proofErr w:type="spellStart"/>
      <w:r w:rsidR="00CC4E7E" w:rsidRPr="00CC4E7E">
        <w:rPr>
          <w:rFonts w:ascii="Times New Roman" w:hAnsi="Times New Roman"/>
          <w:sz w:val="28"/>
          <w:szCs w:val="28"/>
        </w:rPr>
        <w:t>елның</w:t>
      </w:r>
      <w:proofErr w:type="spellEnd"/>
      <w:r w:rsidR="00CC4E7E" w:rsidRPr="00CC4E7E">
        <w:rPr>
          <w:rFonts w:ascii="Times New Roman" w:hAnsi="Times New Roman"/>
          <w:sz w:val="28"/>
          <w:szCs w:val="28"/>
        </w:rPr>
        <w:t xml:space="preserve"> 17 </w:t>
      </w:r>
      <w:proofErr w:type="spellStart"/>
      <w:r w:rsidR="00CC4E7E" w:rsidRPr="00CC4E7E">
        <w:rPr>
          <w:rFonts w:ascii="Times New Roman" w:hAnsi="Times New Roman"/>
          <w:sz w:val="28"/>
          <w:szCs w:val="28"/>
        </w:rPr>
        <w:t>октябрендәге</w:t>
      </w:r>
      <w:proofErr w:type="spellEnd"/>
      <w:r w:rsidR="00CC4E7E" w:rsidRPr="00CC4E7E">
        <w:rPr>
          <w:rFonts w:ascii="Times New Roman" w:hAnsi="Times New Roman"/>
          <w:sz w:val="28"/>
          <w:szCs w:val="28"/>
        </w:rPr>
        <w:t xml:space="preserve"> 298 </w:t>
      </w:r>
      <w:proofErr w:type="spellStart"/>
      <w:r w:rsidR="00CC4E7E" w:rsidRPr="00CC4E7E">
        <w:rPr>
          <w:rFonts w:ascii="Times New Roman" w:hAnsi="Times New Roman"/>
          <w:sz w:val="28"/>
          <w:szCs w:val="28"/>
        </w:rPr>
        <w:t>номерлы</w:t>
      </w:r>
      <w:proofErr w:type="spellEnd"/>
      <w:r w:rsidR="00CC4E7E" w:rsidRPr="00CC4E7E">
        <w:rPr>
          <w:rFonts w:ascii="Times New Roman" w:hAnsi="Times New Roman"/>
          <w:sz w:val="28"/>
          <w:szCs w:val="28"/>
        </w:rPr>
        <w:t xml:space="preserve"> Арча район Советы </w:t>
      </w:r>
      <w:proofErr w:type="spellStart"/>
      <w:proofErr w:type="gramStart"/>
      <w:r w:rsidR="00CC4E7E" w:rsidRPr="00CC4E7E">
        <w:rPr>
          <w:rFonts w:ascii="Times New Roman" w:hAnsi="Times New Roman"/>
          <w:sz w:val="28"/>
          <w:szCs w:val="28"/>
        </w:rPr>
        <w:t>карарына</w:t>
      </w:r>
      <w:proofErr w:type="spellEnd"/>
      <w:r w:rsidR="00CC4E7E" w:rsidRPr="00CC4E7E">
        <w:rPr>
          <w:rFonts w:ascii="Times New Roman" w:hAnsi="Times New Roman"/>
          <w:sz w:val="28"/>
          <w:szCs w:val="28"/>
        </w:rPr>
        <w:t xml:space="preserve">  (</w:t>
      </w:r>
      <w:proofErr w:type="gramEnd"/>
      <w:r w:rsidR="00CC4E7E" w:rsidRPr="00CC4E7E">
        <w:rPr>
          <w:rFonts w:ascii="Times New Roman" w:hAnsi="Times New Roman"/>
          <w:sz w:val="28"/>
          <w:szCs w:val="28"/>
        </w:rPr>
        <w:t xml:space="preserve">19.02.2016 №30, 13.07.2021 №74, 26.05.2022 № 150, 31.01.2023 №183 </w:t>
      </w:r>
      <w:proofErr w:type="spellStart"/>
      <w:r w:rsidR="00CC4E7E" w:rsidRPr="00CC4E7E">
        <w:rPr>
          <w:rFonts w:ascii="Times New Roman" w:hAnsi="Times New Roman"/>
          <w:sz w:val="28"/>
          <w:szCs w:val="28"/>
        </w:rPr>
        <w:t>үзгәрешләр</w:t>
      </w:r>
      <w:proofErr w:type="spellEnd"/>
      <w:r w:rsidR="00CC4E7E" w:rsidRPr="00CC4E7E">
        <w:rPr>
          <w:rFonts w:ascii="Times New Roman" w:hAnsi="Times New Roman"/>
          <w:sz w:val="28"/>
          <w:szCs w:val="28"/>
        </w:rPr>
        <w:t xml:space="preserve"> </w:t>
      </w:r>
      <w:proofErr w:type="spellStart"/>
      <w:r w:rsidR="00CC4E7E" w:rsidRPr="00CC4E7E">
        <w:rPr>
          <w:rFonts w:ascii="Times New Roman" w:hAnsi="Times New Roman"/>
          <w:sz w:val="28"/>
          <w:szCs w:val="28"/>
        </w:rPr>
        <w:t>белән</w:t>
      </w:r>
      <w:proofErr w:type="spellEnd"/>
      <w:r w:rsidR="00CC4E7E" w:rsidRPr="00CC4E7E">
        <w:rPr>
          <w:rFonts w:ascii="Times New Roman" w:hAnsi="Times New Roman"/>
          <w:sz w:val="28"/>
          <w:szCs w:val="28"/>
        </w:rPr>
        <w:t>)</w:t>
      </w:r>
      <w:r w:rsidR="00CC4E7E">
        <w:rPr>
          <w:rFonts w:ascii="Times New Roman" w:hAnsi="Times New Roman"/>
          <w:sz w:val="28"/>
          <w:szCs w:val="28"/>
          <w:lang w:val="tt-RU"/>
        </w:rPr>
        <w:t xml:space="preserve"> </w:t>
      </w:r>
      <w:proofErr w:type="spellStart"/>
      <w:r w:rsidRPr="00D10BDD">
        <w:rPr>
          <w:rFonts w:ascii="Times New Roman" w:hAnsi="Times New Roman"/>
          <w:sz w:val="28"/>
          <w:szCs w:val="28"/>
        </w:rPr>
        <w:t>түбәндәге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үзгәрешләр</w:t>
      </w:r>
      <w:proofErr w:type="spellEnd"/>
      <w:r w:rsidR="00CC4E7E">
        <w:rPr>
          <w:rFonts w:ascii="Times New Roman" w:hAnsi="Times New Roman"/>
          <w:sz w:val="28"/>
          <w:szCs w:val="28"/>
          <w:lang w:val="tt-RU"/>
        </w:rPr>
        <w:t>не кертергә</w:t>
      </w:r>
      <w:r w:rsidRPr="00D10BDD">
        <w:rPr>
          <w:rFonts w:ascii="Times New Roman" w:hAnsi="Times New Roman"/>
          <w:sz w:val="28"/>
          <w:szCs w:val="28"/>
        </w:rPr>
        <w:t>:</w:t>
      </w:r>
    </w:p>
    <w:p w:rsidR="00D10BDD" w:rsidRPr="00D10BDD" w:rsidRDefault="00D10BDD" w:rsidP="00342997">
      <w:pPr>
        <w:tabs>
          <w:tab w:val="left" w:pos="567"/>
        </w:tabs>
        <w:spacing w:after="0" w:line="360" w:lineRule="auto"/>
        <w:jc w:val="both"/>
        <w:rPr>
          <w:rFonts w:ascii="Times New Roman" w:hAnsi="Times New Roman"/>
          <w:sz w:val="28"/>
          <w:szCs w:val="28"/>
        </w:rPr>
      </w:pPr>
      <w:r w:rsidRPr="00D10BDD">
        <w:rPr>
          <w:rFonts w:ascii="Times New Roman" w:hAnsi="Times New Roman"/>
          <w:sz w:val="28"/>
          <w:szCs w:val="28"/>
        </w:rPr>
        <w:tab/>
        <w:t xml:space="preserve">1.1. Арча </w:t>
      </w:r>
      <w:proofErr w:type="spellStart"/>
      <w:r w:rsidRPr="00D10BDD">
        <w:rPr>
          <w:rFonts w:ascii="Times New Roman" w:hAnsi="Times New Roman"/>
          <w:sz w:val="28"/>
          <w:szCs w:val="28"/>
        </w:rPr>
        <w:t>муниципаль</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районында</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муниципаль</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хезмәт</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вазыйфаларын</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биләүне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дәгъвалаучы</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гражданнар</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тарафыннан</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керемнәре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мөлкәте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һәм</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мөлкәти</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характердагы</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йөкләмәләре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турында</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белешмәләр</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бирү</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шулай</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ук</w:t>
      </w:r>
      <w:proofErr w:type="spellEnd"/>
      <w:r w:rsidRPr="00D10BDD">
        <w:rPr>
          <w:rFonts w:ascii="Times New Roman" w:hAnsi="Times New Roman"/>
          <w:sz w:val="28"/>
          <w:szCs w:val="28"/>
        </w:rPr>
        <w:t xml:space="preserve"> Арча </w:t>
      </w:r>
      <w:proofErr w:type="spellStart"/>
      <w:r w:rsidRPr="00D10BDD">
        <w:rPr>
          <w:rFonts w:ascii="Times New Roman" w:hAnsi="Times New Roman"/>
          <w:sz w:val="28"/>
          <w:szCs w:val="28"/>
        </w:rPr>
        <w:t>муниципаль</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районында</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муниципаль</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хезмәткәрләрнең</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керемнәре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чыгымнары</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мөлкәте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һәм</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мөлкәти</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характердагы</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йөкләмәләре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турында</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белешмәләр</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бирү</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хакындагы</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нигезләмәнең</w:t>
      </w:r>
      <w:proofErr w:type="spellEnd"/>
      <w:r w:rsidRPr="00D10BDD">
        <w:rPr>
          <w:rFonts w:ascii="Times New Roman" w:hAnsi="Times New Roman"/>
          <w:sz w:val="28"/>
          <w:szCs w:val="28"/>
        </w:rPr>
        <w:t xml:space="preserve"> 16 </w:t>
      </w:r>
      <w:proofErr w:type="spellStart"/>
      <w:r w:rsidRPr="00D10BDD">
        <w:rPr>
          <w:rFonts w:ascii="Times New Roman" w:hAnsi="Times New Roman"/>
          <w:sz w:val="28"/>
          <w:szCs w:val="28"/>
        </w:rPr>
        <w:t>пунктындагы</w:t>
      </w:r>
      <w:proofErr w:type="spellEnd"/>
      <w:r w:rsidRPr="00D10BDD">
        <w:rPr>
          <w:rFonts w:ascii="Times New Roman" w:hAnsi="Times New Roman"/>
          <w:sz w:val="28"/>
          <w:szCs w:val="28"/>
        </w:rPr>
        <w:t xml:space="preserve"> 2 </w:t>
      </w:r>
      <w:proofErr w:type="spellStart"/>
      <w:r w:rsidRPr="00D10BDD">
        <w:rPr>
          <w:rFonts w:ascii="Times New Roman" w:hAnsi="Times New Roman"/>
          <w:sz w:val="28"/>
          <w:szCs w:val="28"/>
        </w:rPr>
        <w:t>абзацын</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түбәндәге</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редакциядә</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бәян</w:t>
      </w:r>
      <w:proofErr w:type="spellEnd"/>
      <w:r w:rsidRPr="00D10BDD">
        <w:rPr>
          <w:rFonts w:ascii="Times New Roman" w:hAnsi="Times New Roman"/>
          <w:sz w:val="28"/>
          <w:szCs w:val="28"/>
        </w:rPr>
        <w:t xml:space="preserve"> </w:t>
      </w:r>
      <w:proofErr w:type="spellStart"/>
      <w:r w:rsidRPr="00D10BDD">
        <w:rPr>
          <w:rFonts w:ascii="Times New Roman" w:hAnsi="Times New Roman"/>
          <w:sz w:val="28"/>
          <w:szCs w:val="28"/>
        </w:rPr>
        <w:t>итәргә</w:t>
      </w:r>
      <w:proofErr w:type="spellEnd"/>
      <w:r w:rsidRPr="00D10BDD">
        <w:rPr>
          <w:rFonts w:ascii="Times New Roman" w:hAnsi="Times New Roman"/>
          <w:sz w:val="28"/>
          <w:szCs w:val="28"/>
        </w:rPr>
        <w:t>:</w:t>
      </w:r>
    </w:p>
    <w:p w:rsidR="00C83C88" w:rsidRDefault="00342997" w:rsidP="00342997">
      <w:pPr>
        <w:tabs>
          <w:tab w:val="left" w:pos="567"/>
        </w:tabs>
        <w:spacing w:after="0" w:line="360" w:lineRule="auto"/>
        <w:jc w:val="both"/>
        <w:rPr>
          <w:rFonts w:ascii="Times New Roman" w:hAnsi="Times New Roman"/>
          <w:sz w:val="28"/>
          <w:szCs w:val="28"/>
          <w:lang w:val="tt-RU"/>
        </w:rPr>
      </w:pPr>
      <w:r>
        <w:rPr>
          <w:rFonts w:ascii="Times New Roman" w:hAnsi="Times New Roman"/>
          <w:sz w:val="28"/>
          <w:szCs w:val="28"/>
          <w:lang w:val="tt-RU"/>
        </w:rPr>
        <w:tab/>
      </w:r>
      <w:r w:rsidR="00C83C88" w:rsidRPr="00C83C88">
        <w:rPr>
          <w:rFonts w:ascii="Times New Roman" w:hAnsi="Times New Roman"/>
          <w:sz w:val="28"/>
          <w:szCs w:val="28"/>
          <w:lang w:val="tt-RU"/>
        </w:rPr>
        <w:t>«</w:t>
      </w:r>
      <w:r w:rsidR="002D45CC" w:rsidRPr="002D45CC">
        <w:rPr>
          <w:rFonts w:ascii="Times New Roman" w:hAnsi="Times New Roman"/>
          <w:sz w:val="28"/>
          <w:szCs w:val="28"/>
          <w:lang w:val="tt-RU"/>
        </w:rPr>
        <w:t xml:space="preserve">Муниципаль хезмәткәрләрнең үз чыгымнары турында белешмәләр бирмәве, федераль законнарда билгеләнгән очраклардан тыш, белә торып тулы булмаган </w:t>
      </w:r>
      <w:r w:rsidR="002D45CC" w:rsidRPr="002D45CC">
        <w:rPr>
          <w:rFonts w:ascii="Times New Roman" w:hAnsi="Times New Roman"/>
          <w:sz w:val="28"/>
          <w:szCs w:val="28"/>
          <w:lang w:val="tt-RU"/>
        </w:rPr>
        <w:lastRenderedPageBreak/>
        <w:t xml:space="preserve">белешмәләр тапшыруы </w:t>
      </w:r>
      <w:r w:rsidR="003349A5">
        <w:rPr>
          <w:rFonts w:ascii="Times New Roman" w:hAnsi="Times New Roman"/>
          <w:sz w:val="28"/>
          <w:szCs w:val="28"/>
          <w:lang w:val="tt-RU"/>
        </w:rPr>
        <w:t>яки</w:t>
      </w:r>
      <w:r w:rsidR="003349A5" w:rsidRPr="003349A5">
        <w:rPr>
          <w:rFonts w:ascii="Times New Roman" w:hAnsi="Times New Roman"/>
          <w:sz w:val="28"/>
          <w:szCs w:val="28"/>
          <w:lang w:val="tt-RU"/>
        </w:rPr>
        <w:t xml:space="preserve"> үз чыгымнары турында белә торып дөрес булмаган белешмәләр тапшыру яисә хатынының (иренең) һәм балигъ булмаган балаларының чыгымнары турында белешмәләр тапшырмау, федераль законнарда билгеләнгән очраклардан тыш, белә торып тулы булмаган белешмәләр тапшыру,</w:t>
      </w:r>
      <w:r w:rsidR="003349A5">
        <w:rPr>
          <w:rFonts w:ascii="Times New Roman" w:hAnsi="Times New Roman"/>
          <w:sz w:val="28"/>
          <w:szCs w:val="28"/>
          <w:lang w:val="tt-RU"/>
        </w:rPr>
        <w:t xml:space="preserve"> </w:t>
      </w:r>
      <w:r w:rsidR="002071E0">
        <w:rPr>
          <w:rFonts w:ascii="Times New Roman" w:hAnsi="Times New Roman"/>
          <w:sz w:val="28"/>
          <w:szCs w:val="28"/>
          <w:lang w:val="tt-RU"/>
        </w:rPr>
        <w:t>яисә</w:t>
      </w:r>
      <w:r w:rsidR="002071E0" w:rsidRPr="002071E0">
        <w:rPr>
          <w:rFonts w:ascii="Times New Roman" w:hAnsi="Times New Roman"/>
          <w:sz w:val="28"/>
          <w:szCs w:val="28"/>
          <w:lang w:val="tt-RU"/>
        </w:rPr>
        <w:t xml:space="preserve"> хатынының (иренең) һәм балигъ булмаган балаларының чыгымнары турында белә торып дөрес булмаган белешмәләр тапшыру, әгәр мондый белешмәләрне тапшыру мәҗбүри булса, аларны биләгән вазыйфаларыннан азат итүгә, билгеләнгән тәртиптә муниципаль хезмәттән азат итүгә китерә торган хокук бозу булып тора.».</w:t>
      </w:r>
    </w:p>
    <w:p w:rsidR="00D15A0D" w:rsidRPr="00D15A0D" w:rsidRDefault="00CC4E7E" w:rsidP="00342997">
      <w:pPr>
        <w:pStyle w:val="FORMATTEXT"/>
        <w:spacing w:line="360" w:lineRule="auto"/>
        <w:ind w:firstLine="568"/>
        <w:jc w:val="both"/>
        <w:rPr>
          <w:rFonts w:ascii="Times New Roman" w:hAnsi="Times New Roman" w:cs="Times New Roman"/>
          <w:sz w:val="28"/>
          <w:szCs w:val="28"/>
          <w:lang w:val="tt-RU"/>
        </w:rPr>
      </w:pPr>
      <w:r>
        <w:rPr>
          <w:rFonts w:ascii="Times New Roman" w:hAnsi="Times New Roman"/>
          <w:sz w:val="28"/>
          <w:szCs w:val="28"/>
          <w:lang w:val="tt-RU"/>
        </w:rPr>
        <w:t xml:space="preserve"> </w:t>
      </w:r>
      <w:r w:rsidR="00D15A0D">
        <w:rPr>
          <w:rFonts w:ascii="Times New Roman" w:hAnsi="Times New Roman"/>
          <w:sz w:val="28"/>
          <w:szCs w:val="28"/>
          <w:lang w:val="tt-RU"/>
        </w:rPr>
        <w:t>2</w:t>
      </w:r>
      <w:r w:rsidR="00D15A0D" w:rsidRPr="00D15A0D">
        <w:rPr>
          <w:rFonts w:ascii="Times New Roman" w:hAnsi="Times New Roman" w:cs="Times New Roman"/>
          <w:sz w:val="28"/>
          <w:szCs w:val="28"/>
          <w:lang w:val="tt-RU"/>
        </w:rPr>
        <w:t xml:space="preserve">. Әлеге карарны Татарстан Республикасы рәсми хокукый мәгълүмат порталында (pravo.tatarstan.ru) бастырып чыгарырга һәм Арча муниципаль районының рәсми сайтында (http://arsk.tatarstan.ru) </w:t>
      </w:r>
      <w:r w:rsidR="00D15A0D">
        <w:rPr>
          <w:rFonts w:ascii="Times New Roman" w:hAnsi="Times New Roman" w:cs="Times New Roman"/>
          <w:sz w:val="28"/>
          <w:szCs w:val="28"/>
          <w:lang w:val="tt-RU"/>
        </w:rPr>
        <w:t xml:space="preserve">урнаштыру юлы белән </w:t>
      </w:r>
      <w:r w:rsidR="00D15A0D" w:rsidRPr="00D15A0D">
        <w:rPr>
          <w:rFonts w:ascii="Times New Roman" w:hAnsi="Times New Roman" w:cs="Times New Roman"/>
          <w:sz w:val="28"/>
          <w:szCs w:val="28"/>
          <w:lang w:val="tt-RU"/>
        </w:rPr>
        <w:t xml:space="preserve">халыкка </w:t>
      </w:r>
      <w:r w:rsidR="00D15A0D">
        <w:rPr>
          <w:rFonts w:ascii="Times New Roman" w:hAnsi="Times New Roman" w:cs="Times New Roman"/>
          <w:sz w:val="28"/>
          <w:szCs w:val="28"/>
          <w:lang w:val="tt-RU"/>
        </w:rPr>
        <w:t>җиткерергә</w:t>
      </w:r>
      <w:r w:rsidR="00D15A0D" w:rsidRPr="00D15A0D">
        <w:rPr>
          <w:rFonts w:ascii="Times New Roman" w:hAnsi="Times New Roman" w:cs="Times New Roman"/>
          <w:sz w:val="28"/>
          <w:szCs w:val="28"/>
          <w:lang w:val="tt-RU"/>
        </w:rPr>
        <w:t>.</w:t>
      </w:r>
    </w:p>
    <w:p w:rsidR="00D15A0D" w:rsidRPr="00D15A0D" w:rsidRDefault="00D15A0D" w:rsidP="00342997">
      <w:pPr>
        <w:pStyle w:val="FORMATTEXT"/>
        <w:spacing w:line="360" w:lineRule="auto"/>
        <w:ind w:firstLine="568"/>
        <w:jc w:val="both"/>
        <w:rPr>
          <w:rFonts w:ascii="Times New Roman" w:hAnsi="Times New Roman" w:cs="Times New Roman"/>
          <w:sz w:val="28"/>
          <w:szCs w:val="28"/>
          <w:lang w:val="tt-RU"/>
        </w:rPr>
      </w:pPr>
      <w:r w:rsidRPr="00D15A0D">
        <w:rPr>
          <w:rFonts w:ascii="Times New Roman" w:hAnsi="Times New Roman" w:cs="Times New Roman"/>
          <w:sz w:val="28"/>
          <w:szCs w:val="28"/>
          <w:lang w:val="tt-RU"/>
        </w:rPr>
        <w:t>3. Әлеге карарның үтәлешен тикшереп торуны Арча район Советының законлылык, җәмәгать тәртибен саклау һәм җирле үзидарә мәсьәләләре буенча даими комиссиясенә йөкләргә.</w:t>
      </w:r>
    </w:p>
    <w:p w:rsidR="00D15A0D" w:rsidRDefault="00D15A0D" w:rsidP="00D15A0D">
      <w:pPr>
        <w:pStyle w:val="FORMATTEXT"/>
        <w:ind w:firstLine="568"/>
        <w:jc w:val="both"/>
        <w:rPr>
          <w:rFonts w:ascii="Times New Roman" w:hAnsi="Times New Roman" w:cs="Times New Roman"/>
          <w:sz w:val="28"/>
          <w:szCs w:val="28"/>
          <w:lang w:val="tt-RU"/>
        </w:rPr>
      </w:pPr>
    </w:p>
    <w:p w:rsidR="00342997" w:rsidRPr="00D15A0D" w:rsidRDefault="00342997" w:rsidP="00D15A0D">
      <w:pPr>
        <w:pStyle w:val="FORMATTEXT"/>
        <w:ind w:firstLine="568"/>
        <w:jc w:val="both"/>
        <w:rPr>
          <w:rFonts w:ascii="Times New Roman" w:hAnsi="Times New Roman" w:cs="Times New Roman"/>
          <w:sz w:val="28"/>
          <w:szCs w:val="28"/>
          <w:lang w:val="tt-RU"/>
        </w:rPr>
      </w:pPr>
    </w:p>
    <w:p w:rsidR="00D15A0D" w:rsidRPr="00193B49" w:rsidRDefault="00D15A0D" w:rsidP="00D15A0D">
      <w:pPr>
        <w:widowControl w:val="0"/>
        <w:autoSpaceDE w:val="0"/>
        <w:autoSpaceDN w:val="0"/>
        <w:adjustRightInd w:val="0"/>
        <w:spacing w:after="0" w:line="240" w:lineRule="auto"/>
        <w:ind w:firstLine="567"/>
        <w:jc w:val="both"/>
        <w:rPr>
          <w:rFonts w:ascii="Times New Roman" w:hAnsi="Times New Roman"/>
          <w:bCs/>
          <w:sz w:val="28"/>
          <w:szCs w:val="28"/>
        </w:rPr>
      </w:pPr>
      <w:r w:rsidRPr="00193B49">
        <w:rPr>
          <w:rFonts w:ascii="Times New Roman" w:hAnsi="Times New Roman"/>
          <w:bCs/>
          <w:sz w:val="28"/>
          <w:szCs w:val="28"/>
        </w:rPr>
        <w:t xml:space="preserve">Арча </w:t>
      </w:r>
      <w:proofErr w:type="spellStart"/>
      <w:r w:rsidRPr="00193B49">
        <w:rPr>
          <w:rFonts w:ascii="Times New Roman" w:hAnsi="Times New Roman"/>
          <w:bCs/>
          <w:sz w:val="28"/>
          <w:szCs w:val="28"/>
        </w:rPr>
        <w:t>муниципаль</w:t>
      </w:r>
      <w:proofErr w:type="spellEnd"/>
      <w:r w:rsidRPr="00193B49">
        <w:rPr>
          <w:rFonts w:ascii="Times New Roman" w:hAnsi="Times New Roman"/>
          <w:bCs/>
          <w:sz w:val="28"/>
          <w:szCs w:val="28"/>
        </w:rPr>
        <w:t xml:space="preserve"> район</w:t>
      </w:r>
      <w:r>
        <w:rPr>
          <w:rFonts w:ascii="Times New Roman" w:hAnsi="Times New Roman"/>
          <w:bCs/>
          <w:sz w:val="28"/>
          <w:szCs w:val="28"/>
          <w:lang w:val="tt-RU"/>
        </w:rPr>
        <w:t>ы башлыгы</w:t>
      </w:r>
      <w:r w:rsidRPr="00193B49">
        <w:rPr>
          <w:rFonts w:ascii="Times New Roman" w:hAnsi="Times New Roman"/>
          <w:bCs/>
          <w:sz w:val="28"/>
          <w:szCs w:val="28"/>
        </w:rPr>
        <w:t>,</w:t>
      </w:r>
    </w:p>
    <w:p w:rsidR="00D15A0D" w:rsidRPr="00D2681C" w:rsidRDefault="00D15A0D" w:rsidP="00D15A0D">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Cs/>
          <w:sz w:val="28"/>
          <w:szCs w:val="28"/>
        </w:rPr>
        <w:t xml:space="preserve">Арча район Советы </w:t>
      </w:r>
      <w:proofErr w:type="spellStart"/>
      <w:r>
        <w:rPr>
          <w:rFonts w:ascii="Times New Roman" w:hAnsi="Times New Roman"/>
          <w:bCs/>
          <w:sz w:val="28"/>
          <w:szCs w:val="28"/>
        </w:rPr>
        <w:t>р</w:t>
      </w:r>
      <w:r w:rsidRPr="00193B49">
        <w:rPr>
          <w:rFonts w:ascii="Times New Roman" w:hAnsi="Times New Roman"/>
          <w:bCs/>
          <w:sz w:val="28"/>
          <w:szCs w:val="28"/>
        </w:rPr>
        <w:t>әисе</w:t>
      </w:r>
      <w:proofErr w:type="spellEnd"/>
      <w:r w:rsidRPr="00193B49">
        <w:rPr>
          <w:rFonts w:ascii="Times New Roman" w:hAnsi="Times New Roman"/>
          <w:bCs/>
          <w:sz w:val="28"/>
          <w:szCs w:val="28"/>
        </w:rPr>
        <w:t xml:space="preserve"> </w:t>
      </w:r>
      <w:r>
        <w:rPr>
          <w:rFonts w:ascii="Times New Roman" w:hAnsi="Times New Roman"/>
          <w:bCs/>
          <w:sz w:val="28"/>
          <w:szCs w:val="28"/>
          <w:lang w:val="tt-RU"/>
        </w:rPr>
        <w:t xml:space="preserve">                                      </w:t>
      </w:r>
      <w:r w:rsidR="00193098">
        <w:rPr>
          <w:rFonts w:ascii="Times New Roman" w:hAnsi="Times New Roman"/>
          <w:bCs/>
          <w:sz w:val="28"/>
          <w:szCs w:val="28"/>
          <w:lang w:val="tt-RU"/>
        </w:rPr>
        <w:t xml:space="preserve">                           </w:t>
      </w:r>
      <w:r>
        <w:rPr>
          <w:rFonts w:ascii="Times New Roman" w:hAnsi="Times New Roman"/>
          <w:bCs/>
          <w:sz w:val="28"/>
          <w:szCs w:val="28"/>
          <w:lang w:val="tt-RU"/>
        </w:rPr>
        <w:t>И.Г</w:t>
      </w:r>
      <w:r w:rsidRPr="00193B49">
        <w:rPr>
          <w:rFonts w:ascii="Times New Roman" w:hAnsi="Times New Roman"/>
          <w:bCs/>
          <w:sz w:val="28"/>
          <w:szCs w:val="28"/>
        </w:rPr>
        <w:t>. Нуриев</w:t>
      </w:r>
      <w:r w:rsidRPr="00D2681C">
        <w:rPr>
          <w:rFonts w:ascii="Times New Roman" w:hAnsi="Times New Roman"/>
          <w:sz w:val="28"/>
          <w:szCs w:val="28"/>
        </w:rPr>
        <w:t xml:space="preserve"> </w:t>
      </w:r>
    </w:p>
    <w:sectPr w:rsidR="00D15A0D" w:rsidRPr="00D2681C" w:rsidSect="0034299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93780"/>
    <w:multiLevelType w:val="hybridMultilevel"/>
    <w:tmpl w:val="E2F43DD6"/>
    <w:lvl w:ilvl="0" w:tplc="5B26460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E"/>
    <w:rsid w:val="00042A5F"/>
    <w:rsid w:val="000759F1"/>
    <w:rsid w:val="00091D4A"/>
    <w:rsid w:val="001145EB"/>
    <w:rsid w:val="00173E26"/>
    <w:rsid w:val="00193098"/>
    <w:rsid w:val="001C39CB"/>
    <w:rsid w:val="001C71BE"/>
    <w:rsid w:val="002071E0"/>
    <w:rsid w:val="00207A71"/>
    <w:rsid w:val="002D45CC"/>
    <w:rsid w:val="002D728D"/>
    <w:rsid w:val="00306459"/>
    <w:rsid w:val="003349A5"/>
    <w:rsid w:val="00342997"/>
    <w:rsid w:val="00372A88"/>
    <w:rsid w:val="003E4FA1"/>
    <w:rsid w:val="004307E7"/>
    <w:rsid w:val="00440045"/>
    <w:rsid w:val="00445949"/>
    <w:rsid w:val="00503ED1"/>
    <w:rsid w:val="0056548D"/>
    <w:rsid w:val="00567CA5"/>
    <w:rsid w:val="005D3913"/>
    <w:rsid w:val="005E3B32"/>
    <w:rsid w:val="007D071F"/>
    <w:rsid w:val="007D5877"/>
    <w:rsid w:val="008E5CC1"/>
    <w:rsid w:val="00910F63"/>
    <w:rsid w:val="009617ED"/>
    <w:rsid w:val="00964865"/>
    <w:rsid w:val="009D5506"/>
    <w:rsid w:val="00AC6C71"/>
    <w:rsid w:val="00BE463E"/>
    <w:rsid w:val="00C25176"/>
    <w:rsid w:val="00C80BFE"/>
    <w:rsid w:val="00C83C88"/>
    <w:rsid w:val="00CB0EA1"/>
    <w:rsid w:val="00CC4E7E"/>
    <w:rsid w:val="00D10BDD"/>
    <w:rsid w:val="00D15A0D"/>
    <w:rsid w:val="00D87DA6"/>
    <w:rsid w:val="00DA1AAE"/>
    <w:rsid w:val="00DA53FE"/>
    <w:rsid w:val="00DB6562"/>
    <w:rsid w:val="00E43573"/>
    <w:rsid w:val="00EF4E4A"/>
    <w:rsid w:val="00F9626B"/>
    <w:rsid w:val="00FC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596F"/>
  <w15:docId w15:val="{C8D66F81-A8E6-432E-A60A-AF4A876C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AA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F63"/>
    <w:pPr>
      <w:ind w:left="720"/>
      <w:contextualSpacing/>
    </w:pPr>
  </w:style>
  <w:style w:type="paragraph" w:customStyle="1" w:styleId="Default">
    <w:name w:val="Default"/>
    <w:rsid w:val="00910F6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910F63"/>
    <w:rPr>
      <w:color w:val="0000FF" w:themeColor="hyperlink"/>
      <w:u w:val="single"/>
    </w:rPr>
  </w:style>
  <w:style w:type="paragraph" w:customStyle="1" w:styleId="ConsPlusNormal">
    <w:name w:val="ConsPlusNormal"/>
    <w:rsid w:val="00C80BFE"/>
    <w:pPr>
      <w:autoSpaceDE w:val="0"/>
      <w:autoSpaceDN w:val="0"/>
      <w:adjustRightInd w:val="0"/>
      <w:spacing w:after="0" w:line="240" w:lineRule="auto"/>
      <w:ind w:firstLine="720"/>
    </w:pPr>
    <w:rPr>
      <w:rFonts w:ascii="Arial" w:eastAsia="Calibri" w:hAnsi="Arial" w:cs="Arial"/>
      <w:sz w:val="20"/>
      <w:szCs w:val="20"/>
    </w:rPr>
  </w:style>
  <w:style w:type="paragraph" w:styleId="a5">
    <w:name w:val="Balloon Text"/>
    <w:basedOn w:val="a"/>
    <w:link w:val="a6"/>
    <w:uiPriority w:val="99"/>
    <w:semiHidden/>
    <w:unhideWhenUsed/>
    <w:rsid w:val="001C71B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71BE"/>
    <w:rPr>
      <w:rFonts w:ascii="Segoe UI" w:eastAsia="Times New Roman" w:hAnsi="Segoe UI" w:cs="Segoe UI"/>
      <w:sz w:val="18"/>
      <w:szCs w:val="18"/>
    </w:rPr>
  </w:style>
  <w:style w:type="paragraph" w:customStyle="1" w:styleId="FORMATTEXT">
    <w:name w:val=".FORMATTEXT"/>
    <w:uiPriority w:val="99"/>
    <w:rsid w:val="00D15A0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04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Хакимуллин</dc:creator>
  <cp:lastModifiedBy>Work</cp:lastModifiedBy>
  <cp:revision>19</cp:revision>
  <cp:lastPrinted>2024-11-08T08:22:00Z</cp:lastPrinted>
  <dcterms:created xsi:type="dcterms:W3CDTF">2024-10-07T05:58:00Z</dcterms:created>
  <dcterms:modified xsi:type="dcterms:W3CDTF">2024-11-08T08:22:00Z</dcterms:modified>
</cp:coreProperties>
</file>